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3E371D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11.5pt;z-index:251658240" arcsize="10923f">
            <v:textbox style="mso-next-textbox:#_x0000_s1026">
              <w:txbxContent>
                <w:p w:rsidR="008D00B5" w:rsidRDefault="008D00B5" w:rsidP="00E63205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  <w:r w:rsidRPr="002A179E">
                    <w:rPr>
                      <w:b/>
                      <w:lang w:val="es-SV"/>
                    </w:rPr>
                    <w:t xml:space="preserve">Tipo de Trámite: </w:t>
                  </w:r>
                  <w:r w:rsidRPr="002A179E">
                    <w:rPr>
                      <w:b/>
                    </w:rPr>
                    <w:t>Autorización</w:t>
                  </w:r>
                  <w:r w:rsidRPr="009F66F6">
                    <w:rPr>
                      <w:b/>
                    </w:rPr>
                    <w:t xml:space="preserve"> para retiro de capital social de entidades que están en proceso de inicio de operaciones.</w:t>
                  </w:r>
                </w:p>
                <w:p w:rsidR="008D00B5" w:rsidRDefault="008D00B5" w:rsidP="00E63205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</w:p>
                <w:p w:rsidR="008D00B5" w:rsidRPr="002C3F26" w:rsidRDefault="008D00B5" w:rsidP="00E9159F">
                  <w:pPr>
                    <w:spacing w:after="0" w:line="240" w:lineRule="auto"/>
                    <w:ind w:left="2835" w:hanging="2835"/>
                    <w:rPr>
                      <w:lang w:val="es-SV"/>
                    </w:rPr>
                  </w:pPr>
                  <w:r w:rsidRPr="00F066C3">
                    <w:rPr>
                      <w:lang w:val="es-SV"/>
                    </w:rPr>
                    <w:t xml:space="preserve">Subsistemas a que aplica:           Bancos, </w:t>
                  </w:r>
                  <w:r w:rsidR="00F066C3">
                    <w:rPr>
                      <w:lang w:val="es-SV"/>
                    </w:rPr>
                    <w:t>bancos cooperativos</w:t>
                  </w:r>
                  <w:r w:rsidR="00AD1189">
                    <w:rPr>
                      <w:lang w:val="es-SV"/>
                    </w:rPr>
                    <w:t xml:space="preserve">, </w:t>
                  </w:r>
                  <w:r w:rsidRPr="00F066C3">
                    <w:rPr>
                      <w:lang w:val="es-SV"/>
                    </w:rPr>
                    <w:t>sociedades</w:t>
                  </w:r>
                  <w:r>
                    <w:rPr>
                      <w:lang w:val="es-SV"/>
                    </w:rPr>
                    <w:t xml:space="preserve"> de ahorro</w:t>
                  </w:r>
                  <w:r w:rsidR="00F066C3">
                    <w:rPr>
                      <w:lang w:val="es-SV"/>
                    </w:rPr>
                    <w:t xml:space="preserve"> y crédito</w:t>
                  </w:r>
                  <w:r w:rsidR="00AD1189">
                    <w:rPr>
                      <w:lang w:val="es-SV"/>
                    </w:rPr>
                    <w:t xml:space="preserve"> y casas de cambio</w:t>
                  </w:r>
                  <w:r>
                    <w:rPr>
                      <w:lang w:val="es-SV"/>
                    </w:rPr>
                    <w:t>.</w:t>
                  </w:r>
                  <w:r w:rsidR="00E9159F">
                    <w:rPr>
                      <w:lang w:val="es-SV"/>
                    </w:rPr>
                    <w:t xml:space="preserve"> </w:t>
                  </w:r>
                  <w:r w:rsidR="00E9159F" w:rsidRPr="00E9159F">
                    <w:rPr>
                      <w:b/>
                      <w:lang w:val="es-SV"/>
                    </w:rPr>
                    <w:t xml:space="preserve">UNICAMENTE CUANDO EL CAPITAL DE FUNDACION SEA SUPERIOR AL MÍNIMO </w:t>
                  </w:r>
                  <w:r w:rsidR="00E9159F">
                    <w:rPr>
                      <w:b/>
                      <w:lang w:val="es-SV"/>
                    </w:rPr>
                    <w:t xml:space="preserve">LEGAL </w:t>
                  </w:r>
                  <w:r w:rsidR="00E9159F" w:rsidRPr="00E9159F">
                    <w:rPr>
                      <w:b/>
                      <w:lang w:val="es-SV"/>
                    </w:rPr>
                    <w:t>REQUERIDO</w:t>
                  </w:r>
                </w:p>
                <w:p w:rsidR="008D00B5" w:rsidRDefault="008D00B5" w:rsidP="00DA2889">
                  <w:p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creación:                        18/09/2014</w:t>
                  </w:r>
                </w:p>
                <w:p w:rsidR="008D00B5" w:rsidRDefault="008D00B5" w:rsidP="00DA2889">
                  <w:p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última modificación:   18/09/2014</w:t>
                  </w:r>
                </w:p>
                <w:p w:rsidR="008D00B5" w:rsidRPr="000D1183" w:rsidRDefault="008D00B5" w:rsidP="00DA2889">
                  <w:pPr>
                    <w:spacing w:after="0" w:line="240" w:lineRule="auto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0E6763" w:rsidRDefault="00C538DA" w:rsidP="00C538DA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38622E" w:rsidRDefault="003E371D" w:rsidP="00C07FA1">
      <w:pPr>
        <w:rPr>
          <w:lang w:val="es-SV"/>
        </w:rPr>
      </w:pPr>
      <w:r>
        <w:rPr>
          <w:noProof/>
          <w:lang w:val="es-SV" w:eastAsia="es-SV"/>
        </w:rPr>
        <w:pict>
          <v:roundrect id="_x0000_s1027" style="position:absolute;margin-left:-34.1pt;margin-top:1.65pt;width:509.25pt;height:586.25pt;z-index:251660288" arcsize="10923f">
            <v:textbox style="mso-next-textbox:#_x0000_s1027">
              <w:txbxContent>
                <w:p w:rsidR="008D00B5" w:rsidRDefault="008D00B5" w:rsidP="0038622E">
                  <w:pPr>
                    <w:spacing w:after="0" w:line="240" w:lineRule="auto"/>
                    <w:jc w:val="both"/>
                    <w:rPr>
                      <w:b/>
                      <w:lang w:val="es-SV"/>
                    </w:rPr>
                  </w:pPr>
                  <w:r w:rsidRPr="00C1238A">
                    <w:rPr>
                      <w:b/>
                      <w:lang w:val="es-SV"/>
                    </w:rPr>
                    <w:t>Sujetos a que aplica el trámite específico:</w:t>
                  </w:r>
                  <w:r>
                    <w:rPr>
                      <w:b/>
                      <w:lang w:val="es-SV"/>
                    </w:rPr>
                    <w:t xml:space="preserve"> </w:t>
                  </w:r>
                </w:p>
                <w:p w:rsidR="008D00B5" w:rsidRPr="002C3F26" w:rsidRDefault="008D00B5" w:rsidP="0038622E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 w:rsidRPr="00F066C3">
                    <w:rPr>
                      <w:lang w:val="es-SV"/>
                    </w:rPr>
                    <w:t xml:space="preserve">Bancos, </w:t>
                  </w:r>
                  <w:r w:rsidR="00F066C3">
                    <w:rPr>
                      <w:lang w:val="es-SV"/>
                    </w:rPr>
                    <w:t>bancos cooperativos</w:t>
                  </w:r>
                  <w:r w:rsidR="00F066C3" w:rsidRPr="00F066C3">
                    <w:rPr>
                      <w:lang w:val="es-SV"/>
                    </w:rPr>
                    <w:t xml:space="preserve"> </w:t>
                  </w:r>
                  <w:r w:rsidR="00F066C3">
                    <w:rPr>
                      <w:lang w:val="es-SV"/>
                    </w:rPr>
                    <w:t xml:space="preserve">y </w:t>
                  </w:r>
                  <w:r w:rsidRPr="00F066C3">
                    <w:rPr>
                      <w:lang w:val="es-SV"/>
                    </w:rPr>
                    <w:t>sociedades</w:t>
                  </w:r>
                  <w:r>
                    <w:rPr>
                      <w:lang w:val="es-SV"/>
                    </w:rPr>
                    <w:t xml:space="preserve"> de ahorro y crédito</w:t>
                  </w:r>
                  <w:r w:rsidR="0041699D">
                    <w:rPr>
                      <w:lang w:val="es-SV"/>
                    </w:rPr>
                    <w:t xml:space="preserve"> y casas de cambio</w:t>
                  </w:r>
                  <w:r>
                    <w:rPr>
                      <w:lang w:val="es-SV"/>
                    </w:rPr>
                    <w:t>.</w:t>
                  </w:r>
                </w:p>
                <w:p w:rsidR="008D00B5" w:rsidRPr="00C1238A" w:rsidRDefault="008D00B5" w:rsidP="0038622E">
                  <w:pPr>
                    <w:spacing w:after="0" w:line="240" w:lineRule="auto"/>
                    <w:jc w:val="both"/>
                    <w:rPr>
                      <w:b/>
                      <w:lang w:val="es-SV"/>
                    </w:rPr>
                  </w:pPr>
                </w:p>
                <w:p w:rsidR="008D00B5" w:rsidRDefault="008D00B5" w:rsidP="0038622E">
                  <w:pPr>
                    <w:spacing w:after="0" w:line="240" w:lineRule="auto"/>
                    <w:jc w:val="both"/>
                    <w:rPr>
                      <w:b/>
                      <w:szCs w:val="20"/>
                      <w:lang w:val="es-SV"/>
                    </w:rPr>
                  </w:pPr>
                  <w:r w:rsidRPr="00C1238A">
                    <w:rPr>
                      <w:b/>
                      <w:szCs w:val="20"/>
                      <w:lang w:val="es-SV"/>
                    </w:rPr>
                    <w:t xml:space="preserve">Base Legal: </w:t>
                  </w:r>
                </w:p>
                <w:p w:rsidR="008D00B5" w:rsidRDefault="008D00B5" w:rsidP="0038622E">
                  <w:pPr>
                    <w:spacing w:after="0" w:line="240" w:lineRule="auto"/>
                    <w:jc w:val="both"/>
                    <w:rPr>
                      <w:b/>
                      <w:szCs w:val="20"/>
                      <w:lang w:val="es-SV"/>
                    </w:rPr>
                  </w:pPr>
                </w:p>
                <w:p w:rsidR="008D00B5" w:rsidRDefault="008D00B5" w:rsidP="006866CD">
                  <w:pPr>
                    <w:pStyle w:val="Prrafodelista"/>
                    <w:numPr>
                      <w:ilvl w:val="0"/>
                      <w:numId w:val="10"/>
                    </w:numPr>
                    <w:spacing w:after="0" w:line="240" w:lineRule="auto"/>
                    <w:ind w:left="567" w:hanging="567"/>
                    <w:jc w:val="both"/>
                    <w:rPr>
                      <w:szCs w:val="20"/>
                      <w:lang w:val="es-SV"/>
                    </w:rPr>
                  </w:pPr>
                  <w:r w:rsidRPr="00697187">
                    <w:rPr>
                      <w:szCs w:val="20"/>
                      <w:lang w:val="es-SV"/>
                    </w:rPr>
                    <w:t>Reglamento para Constituir y Operar Nuevos Bancos y Financieras en El Salvador</w:t>
                  </w:r>
                  <w:r>
                    <w:rPr>
                      <w:szCs w:val="20"/>
                      <w:lang w:val="es-SV"/>
                    </w:rPr>
                    <w:t xml:space="preserve"> (NPB 1-04).</w:t>
                  </w:r>
                </w:p>
                <w:p w:rsidR="00017207" w:rsidRDefault="00723AE9" w:rsidP="006866CD">
                  <w:pPr>
                    <w:pStyle w:val="Prrafodelista"/>
                    <w:numPr>
                      <w:ilvl w:val="0"/>
                      <w:numId w:val="10"/>
                    </w:numPr>
                    <w:spacing w:after="0" w:line="240" w:lineRule="auto"/>
                    <w:ind w:left="567" w:hanging="567"/>
                    <w:jc w:val="both"/>
                    <w:rPr>
                      <w:szCs w:val="20"/>
                      <w:lang w:val="es-SV"/>
                    </w:rPr>
                  </w:pPr>
                  <w:r>
                    <w:rPr>
                      <w:szCs w:val="20"/>
                      <w:lang w:val="es-SV"/>
                    </w:rPr>
                    <w:t xml:space="preserve">Normas </w:t>
                  </w:r>
                  <w:r w:rsidRPr="00697187">
                    <w:rPr>
                      <w:szCs w:val="20"/>
                      <w:lang w:val="es-SV"/>
                    </w:rPr>
                    <w:t xml:space="preserve">para Constituir y Operar </w:t>
                  </w:r>
                  <w:r>
                    <w:rPr>
                      <w:szCs w:val="20"/>
                      <w:lang w:val="es-SV"/>
                    </w:rPr>
                    <w:t>Sociedades de Ahorro y Crédito y para Convertir Entidades en Marcha en Sociedades de Ahorro y Crédito (NPNB1-03).</w:t>
                  </w:r>
                </w:p>
                <w:p w:rsidR="00723AE9" w:rsidRDefault="00723AE9" w:rsidP="006866CD">
                  <w:pPr>
                    <w:pStyle w:val="Prrafodelista"/>
                    <w:numPr>
                      <w:ilvl w:val="0"/>
                      <w:numId w:val="10"/>
                    </w:numPr>
                    <w:spacing w:after="0" w:line="240" w:lineRule="auto"/>
                    <w:ind w:left="567" w:hanging="567"/>
                    <w:jc w:val="both"/>
                    <w:rPr>
                      <w:szCs w:val="20"/>
                      <w:lang w:val="es-SV"/>
                    </w:rPr>
                  </w:pPr>
                  <w:r>
                    <w:rPr>
                      <w:szCs w:val="20"/>
                      <w:lang w:val="es-SV"/>
                    </w:rPr>
                    <w:t>Normas para Autorizar Cooperativas de Ahorro y Crédito</w:t>
                  </w:r>
                  <w:r w:rsidR="00AD07D0">
                    <w:rPr>
                      <w:szCs w:val="20"/>
                      <w:lang w:val="es-SV"/>
                    </w:rPr>
                    <w:t xml:space="preserve"> (NPNB1-01)</w:t>
                  </w:r>
                </w:p>
                <w:p w:rsidR="00570E80" w:rsidRPr="00F82F74" w:rsidRDefault="00570E80" w:rsidP="006866CD">
                  <w:pPr>
                    <w:pStyle w:val="Prrafodelista"/>
                    <w:numPr>
                      <w:ilvl w:val="0"/>
                      <w:numId w:val="10"/>
                    </w:numPr>
                    <w:spacing w:after="0" w:line="240" w:lineRule="auto"/>
                    <w:ind w:left="567" w:hanging="567"/>
                    <w:jc w:val="both"/>
                    <w:rPr>
                      <w:szCs w:val="20"/>
                      <w:lang w:val="es-SV"/>
                    </w:rPr>
                  </w:pPr>
                  <w:r w:rsidRPr="00F82F74">
                    <w:rPr>
                      <w:szCs w:val="20"/>
                      <w:lang w:val="es-SV"/>
                    </w:rPr>
                    <w:t>Instructivo para la Aplicación de la Ley de Casas de Cambio en Moneda Extranjera</w:t>
                  </w:r>
                </w:p>
                <w:p w:rsidR="008D00B5" w:rsidRDefault="008D00B5" w:rsidP="00071C9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b/>
                      <w:szCs w:val="20"/>
                      <w:lang w:val="es-SV"/>
                    </w:rPr>
                  </w:pPr>
                </w:p>
                <w:p w:rsidR="008D00B5" w:rsidRDefault="008D00B5" w:rsidP="00071C9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b/>
                      <w:szCs w:val="20"/>
                      <w:u w:val="single"/>
                      <w:lang w:val="es-SV"/>
                    </w:rPr>
                  </w:pPr>
                  <w:r w:rsidRPr="000D46E3">
                    <w:rPr>
                      <w:b/>
                      <w:szCs w:val="20"/>
                      <w:u w:val="single"/>
                      <w:lang w:val="es-SV"/>
                    </w:rPr>
                    <w:t xml:space="preserve">Requisitos </w:t>
                  </w:r>
                  <w:r w:rsidR="00F066C3">
                    <w:rPr>
                      <w:b/>
                      <w:szCs w:val="20"/>
                      <w:u w:val="single"/>
                      <w:lang w:val="es-SV"/>
                    </w:rPr>
                    <w:t>a presentar:</w:t>
                  </w:r>
                </w:p>
                <w:p w:rsidR="0048736A" w:rsidRPr="00F075BA" w:rsidRDefault="0048736A" w:rsidP="00071C9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b/>
                      <w:szCs w:val="20"/>
                      <w:lang w:val="es-SV"/>
                    </w:rPr>
                  </w:pPr>
                </w:p>
                <w:p w:rsidR="00F075BA" w:rsidRPr="00F075BA" w:rsidRDefault="00AE4F3E" w:rsidP="00F075BA">
                  <w:pPr>
                    <w:pStyle w:val="Prrafodelista"/>
                    <w:numPr>
                      <w:ilvl w:val="0"/>
                      <w:numId w:val="17"/>
                    </w:numPr>
                    <w:spacing w:after="0" w:line="240" w:lineRule="auto"/>
                    <w:ind w:left="426" w:hanging="426"/>
                    <w:jc w:val="both"/>
                    <w:rPr>
                      <w:b/>
                      <w:szCs w:val="20"/>
                      <w:lang w:val="es-SV"/>
                    </w:rPr>
                  </w:pPr>
                  <w:r w:rsidRPr="00F075BA">
                    <w:rPr>
                      <w:b/>
                      <w:szCs w:val="20"/>
                      <w:lang w:val="es-SV"/>
                    </w:rPr>
                    <w:t xml:space="preserve">PARA </w:t>
                  </w:r>
                  <w:r>
                    <w:rPr>
                      <w:b/>
                      <w:lang w:val="es-SV"/>
                    </w:rPr>
                    <w:t>B</w:t>
                  </w:r>
                  <w:r w:rsidRPr="00F075BA">
                    <w:rPr>
                      <w:b/>
                      <w:lang w:val="es-SV"/>
                    </w:rPr>
                    <w:t>ANCOS, BANCOS COOPERATIVOS Y SOCIEDADES DE AHORRO Y CRÉDITO</w:t>
                  </w:r>
                </w:p>
                <w:p w:rsidR="00F075BA" w:rsidRDefault="00F075BA" w:rsidP="00071C9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b/>
                      <w:szCs w:val="20"/>
                      <w:lang w:val="es-SV"/>
                    </w:rPr>
                  </w:pPr>
                </w:p>
                <w:p w:rsidR="0048736A" w:rsidRDefault="0048736A" w:rsidP="0048736A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 w:rsidRPr="00667E61">
                    <w:rPr>
                      <w:lang w:val="es-SV"/>
                    </w:rPr>
                    <w:t>Primera solicitud de desembolso</w:t>
                  </w:r>
                </w:p>
                <w:p w:rsidR="0048736A" w:rsidRPr="00667E61" w:rsidRDefault="0048736A" w:rsidP="0048736A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</w:p>
                <w:p w:rsidR="0048736A" w:rsidRDefault="0048736A" w:rsidP="0048736A">
                  <w:pPr>
                    <w:pStyle w:val="Prrafodelista"/>
                    <w:numPr>
                      <w:ilvl w:val="0"/>
                      <w:numId w:val="7"/>
                    </w:numPr>
                    <w:spacing w:after="0" w:line="240" w:lineRule="auto"/>
                    <w:ind w:left="567" w:hanging="567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Solicitud dirigida al Superintendente</w:t>
                  </w:r>
                  <w:r w:rsidR="00F066C3">
                    <w:rPr>
                      <w:lang w:val="es-SV"/>
                    </w:rPr>
                    <w:t xml:space="preserve"> del Sistema Financiero</w:t>
                  </w:r>
                  <w:r>
                    <w:rPr>
                      <w:lang w:val="es-SV"/>
                    </w:rPr>
                    <w:t xml:space="preserve">, suscrita por </w:t>
                  </w:r>
                  <w:r w:rsidR="00F066C3">
                    <w:rPr>
                      <w:lang w:val="es-SV"/>
                    </w:rPr>
                    <w:t xml:space="preserve">el Presidente o Representante Legal </w:t>
                  </w:r>
                  <w:r>
                    <w:rPr>
                      <w:lang w:val="es-SV"/>
                    </w:rPr>
                    <w:t xml:space="preserve">para  </w:t>
                  </w:r>
                  <w:r w:rsidRPr="00667E61">
                    <w:rPr>
                      <w:lang w:val="es-SV"/>
                    </w:rPr>
                    <w:t xml:space="preserve">hacer uso </w:t>
                  </w:r>
                  <w:r w:rsidR="00FB583D">
                    <w:rPr>
                      <w:lang w:val="es-SV"/>
                    </w:rPr>
                    <w:t xml:space="preserve">del excedente sobre el capital mínimo </w:t>
                  </w:r>
                  <w:r w:rsidRPr="00667E61">
                    <w:rPr>
                      <w:lang w:val="es-SV"/>
                    </w:rPr>
                    <w:t>de fundación de la entidad, depositado en</w:t>
                  </w:r>
                  <w:r>
                    <w:rPr>
                      <w:lang w:val="es-SV"/>
                    </w:rPr>
                    <w:t xml:space="preserve"> el </w:t>
                  </w:r>
                  <w:r w:rsidRPr="00667E61">
                    <w:rPr>
                      <w:lang w:val="es-SV"/>
                    </w:rPr>
                    <w:t xml:space="preserve"> Banco Central de Reserva de El Salvador.</w:t>
                  </w:r>
                </w:p>
                <w:p w:rsidR="0048736A" w:rsidRDefault="0048736A" w:rsidP="00071C9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b/>
                      <w:szCs w:val="20"/>
                      <w:u w:val="single"/>
                      <w:lang w:val="es-SV"/>
                    </w:rPr>
                  </w:pPr>
                </w:p>
                <w:p w:rsidR="008D00B5" w:rsidRPr="00A64FEC" w:rsidRDefault="008D00B5" w:rsidP="00F066C3">
                  <w:pPr>
                    <w:pStyle w:val="Prrafodelista"/>
                    <w:numPr>
                      <w:ilvl w:val="0"/>
                      <w:numId w:val="7"/>
                    </w:numPr>
                    <w:spacing w:after="0" w:line="240" w:lineRule="auto"/>
                    <w:ind w:left="567" w:hanging="567"/>
                    <w:jc w:val="both"/>
                    <w:rPr>
                      <w:lang w:val="es-SV"/>
                    </w:rPr>
                  </w:pPr>
                  <w:r w:rsidRPr="00A64FEC">
                    <w:rPr>
                      <w:lang w:val="es-SV"/>
                    </w:rPr>
                    <w:t>Presupuesto de inversión firmado por un ingeniero o arquitecto, elaborado a la luz de las obras y gastos pre operativos a incurrir en el inicio de operaciones.</w:t>
                  </w:r>
                </w:p>
                <w:p w:rsidR="008D00B5" w:rsidRPr="00667E61" w:rsidRDefault="008D00B5" w:rsidP="00667E61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</w:p>
                <w:p w:rsidR="008D00B5" w:rsidRDefault="008D00B5" w:rsidP="00667E61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 w:rsidRPr="00667E61">
                    <w:rPr>
                      <w:lang w:val="es-SV"/>
                    </w:rPr>
                    <w:t>Solicitudes de desembolsos posteriores:</w:t>
                  </w:r>
                </w:p>
                <w:p w:rsidR="008D00B5" w:rsidRPr="00667E61" w:rsidRDefault="008D00B5" w:rsidP="00667E61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</w:p>
                <w:p w:rsidR="008D00B5" w:rsidRDefault="008D00B5" w:rsidP="00667E61">
                  <w:pPr>
                    <w:pStyle w:val="Prrafodelista"/>
                    <w:numPr>
                      <w:ilvl w:val="0"/>
                      <w:numId w:val="9"/>
                    </w:numPr>
                    <w:spacing w:after="0" w:line="240" w:lineRule="auto"/>
                    <w:ind w:left="567" w:hanging="567"/>
                    <w:jc w:val="both"/>
                    <w:rPr>
                      <w:lang w:val="es-SV"/>
                    </w:rPr>
                  </w:pPr>
                  <w:r w:rsidRPr="008D00B5">
                    <w:rPr>
                      <w:lang w:val="es-SV"/>
                    </w:rPr>
                    <w:t>Solicitud dirigida al Superintendente</w:t>
                  </w:r>
                  <w:r w:rsidR="00F066C3">
                    <w:rPr>
                      <w:lang w:val="es-SV"/>
                    </w:rPr>
                    <w:t xml:space="preserve"> del Sistema Financiero</w:t>
                  </w:r>
                  <w:r w:rsidRPr="008D00B5">
                    <w:rPr>
                      <w:lang w:val="es-SV"/>
                    </w:rPr>
                    <w:t xml:space="preserve">, suscrita por </w:t>
                  </w:r>
                  <w:r w:rsidR="00F066C3">
                    <w:rPr>
                      <w:lang w:val="es-SV"/>
                    </w:rPr>
                    <w:t>el Presidente o Representante Legal.</w:t>
                  </w:r>
                </w:p>
                <w:p w:rsidR="00AE4F3E" w:rsidRPr="008D00B5" w:rsidRDefault="00AE4F3E" w:rsidP="00AE4F3E">
                  <w:pPr>
                    <w:pStyle w:val="Prrafodelista"/>
                    <w:spacing w:after="0" w:line="240" w:lineRule="auto"/>
                    <w:ind w:left="567"/>
                    <w:jc w:val="both"/>
                    <w:rPr>
                      <w:lang w:val="es-SV"/>
                    </w:rPr>
                  </w:pPr>
                </w:p>
                <w:p w:rsidR="0048736A" w:rsidRDefault="0048736A" w:rsidP="00667E61">
                  <w:pPr>
                    <w:pStyle w:val="Prrafodelista"/>
                    <w:numPr>
                      <w:ilvl w:val="0"/>
                      <w:numId w:val="9"/>
                    </w:numPr>
                    <w:spacing w:after="0" w:line="240" w:lineRule="auto"/>
                    <w:ind w:left="567" w:hanging="567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 xml:space="preserve">Presentar el </w:t>
                  </w:r>
                  <w:r w:rsidR="008D00B5" w:rsidRPr="00667E61">
                    <w:rPr>
                      <w:lang w:val="es-SV"/>
                    </w:rPr>
                    <w:t>Cuadro resumen</w:t>
                  </w:r>
                  <w:r>
                    <w:rPr>
                      <w:lang w:val="es-SV"/>
                    </w:rPr>
                    <w:t xml:space="preserve"> de l</w:t>
                  </w:r>
                  <w:r w:rsidR="00577BEA">
                    <w:rPr>
                      <w:lang w:val="es-SV"/>
                    </w:rPr>
                    <w:t xml:space="preserve">os ingresos y  egresos </w:t>
                  </w:r>
                  <w:r w:rsidR="00577BEA" w:rsidRPr="00A64FEC">
                    <w:rPr>
                      <w:lang w:val="es-SV"/>
                    </w:rPr>
                    <w:t>a la fecha de la solicitud</w:t>
                  </w:r>
                  <w:r w:rsidR="00A64FEC">
                    <w:rPr>
                      <w:lang w:val="es-SV"/>
                    </w:rPr>
                    <w:t>, según formato anexo.</w:t>
                  </w:r>
                </w:p>
                <w:bookmarkStart w:id="0" w:name="_MON_1472639920"/>
                <w:bookmarkEnd w:id="0"/>
                <w:p w:rsidR="0048736A" w:rsidRPr="0048736A" w:rsidRDefault="00A64FEC" w:rsidP="0048736A">
                  <w:pPr>
                    <w:pStyle w:val="Prrafodelista"/>
                    <w:rPr>
                      <w:lang w:val="es-SV"/>
                    </w:rPr>
                  </w:pPr>
                  <w:r w:rsidRPr="00B56C4B">
                    <w:rPr>
                      <w:lang w:val="es-SV"/>
                    </w:rPr>
                    <w:object w:dxaOrig="1551" w:dyaOrig="100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7.25pt;height:50.25pt" o:ole="">
                        <v:imagedata r:id="rId8" o:title=""/>
                      </v:shape>
                      <o:OLEObject Type="Embed" ProgID="Word.Document.8" ShapeID="_x0000_i1025" DrawAspect="Icon" ObjectID="_1474807950" r:id="rId9">
                        <o:FieldCodes>\s</o:FieldCodes>
                      </o:OLEObject>
                    </w:object>
                  </w:r>
                </w:p>
                <w:p w:rsidR="0048736A" w:rsidRDefault="0048736A" w:rsidP="0048736A">
                  <w:pPr>
                    <w:pStyle w:val="Prrafodelista"/>
                    <w:numPr>
                      <w:ilvl w:val="0"/>
                      <w:numId w:val="9"/>
                    </w:numPr>
                    <w:spacing w:after="0" w:line="240" w:lineRule="auto"/>
                    <w:ind w:left="567" w:hanging="567"/>
                    <w:jc w:val="both"/>
                    <w:rPr>
                      <w:lang w:val="es-SV"/>
                    </w:rPr>
                  </w:pPr>
                  <w:r w:rsidRPr="0048736A">
                    <w:rPr>
                      <w:lang w:val="es-SV"/>
                    </w:rPr>
                    <w:t xml:space="preserve">Presentar el </w:t>
                  </w:r>
                  <w:r w:rsidR="00693ABC">
                    <w:rPr>
                      <w:lang w:val="es-SV"/>
                    </w:rPr>
                    <w:t>f</w:t>
                  </w:r>
                  <w:r w:rsidR="008D00B5" w:rsidRPr="0048736A">
                    <w:rPr>
                      <w:lang w:val="es-SV"/>
                    </w:rPr>
                    <w:t>lu</w:t>
                  </w:r>
                  <w:r>
                    <w:rPr>
                      <w:lang w:val="es-SV"/>
                    </w:rPr>
                    <w:t>jo de efectivo proyectado</w:t>
                  </w:r>
                  <w:r w:rsidR="00630F57" w:rsidRPr="00A64FEC">
                    <w:rPr>
                      <w:lang w:val="es-SV"/>
                    </w:rPr>
                    <w:t>, por lo menos</w:t>
                  </w:r>
                  <w:r w:rsidR="00693ABC" w:rsidRPr="00A64FEC">
                    <w:rPr>
                      <w:lang w:val="es-SV"/>
                    </w:rPr>
                    <w:t xml:space="preserve"> de 3 meses posteriores a la </w:t>
                  </w:r>
                  <w:r w:rsidR="0012530F" w:rsidRPr="00A64FEC">
                    <w:rPr>
                      <w:lang w:val="es-SV"/>
                    </w:rPr>
                    <w:t xml:space="preserve">fecha </w:t>
                  </w:r>
                  <w:r w:rsidR="00693ABC" w:rsidRPr="00A64FEC">
                    <w:rPr>
                      <w:lang w:val="es-SV"/>
                    </w:rPr>
                    <w:t>solicitud</w:t>
                  </w:r>
                  <w:r w:rsidR="00A64FEC">
                    <w:rPr>
                      <w:lang w:val="es-SV"/>
                    </w:rPr>
                    <w:t>, en formato anexo.</w:t>
                  </w:r>
                </w:p>
                <w:bookmarkStart w:id="1" w:name="_MON_1472639979"/>
                <w:bookmarkEnd w:id="1"/>
                <w:p w:rsidR="008D00B5" w:rsidRPr="0048736A" w:rsidRDefault="00A64FEC" w:rsidP="00A64FEC">
                  <w:pPr>
                    <w:pStyle w:val="Prrafodelista"/>
                    <w:spacing w:after="0" w:line="240" w:lineRule="auto"/>
                    <w:ind w:left="567"/>
                    <w:jc w:val="both"/>
                    <w:rPr>
                      <w:lang w:val="es-SV"/>
                    </w:rPr>
                  </w:pPr>
                  <w:r w:rsidRPr="00B56C4B">
                    <w:rPr>
                      <w:lang w:val="es-SV"/>
                    </w:rPr>
                    <w:object w:dxaOrig="1551" w:dyaOrig="1004">
                      <v:shape id="_x0000_i1026" type="#_x0000_t75" style="width:77.25pt;height:50.25pt" o:ole="">
                        <v:imagedata r:id="rId10" o:title=""/>
                      </v:shape>
                      <o:OLEObject Type="Embed" ProgID="Word.Document.8" ShapeID="_x0000_i1026" DrawAspect="Icon" ObjectID="_1474807951" r:id="rId11">
                        <o:FieldCodes>\s</o:FieldCodes>
                      </o:OLEObject>
                    </w:object>
                  </w:r>
                </w:p>
              </w:txbxContent>
            </v:textbox>
          </v:roundrect>
        </w:pict>
      </w: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41699D" w:rsidRDefault="0041699D" w:rsidP="00C07FA1">
      <w:pPr>
        <w:rPr>
          <w:lang w:val="es-SV"/>
        </w:rPr>
      </w:pPr>
    </w:p>
    <w:p w:rsidR="0041699D" w:rsidRDefault="0041699D" w:rsidP="00C07FA1">
      <w:pPr>
        <w:rPr>
          <w:lang w:val="es-SV"/>
        </w:rPr>
      </w:pPr>
    </w:p>
    <w:p w:rsidR="0041699D" w:rsidRDefault="0041699D" w:rsidP="00C07FA1">
      <w:pPr>
        <w:rPr>
          <w:lang w:val="es-SV"/>
        </w:rPr>
      </w:pPr>
    </w:p>
    <w:p w:rsidR="0041699D" w:rsidRDefault="0041699D" w:rsidP="00C07FA1">
      <w:pPr>
        <w:rPr>
          <w:lang w:val="es-SV"/>
        </w:rPr>
      </w:pPr>
    </w:p>
    <w:p w:rsidR="0041699D" w:rsidRDefault="0041699D" w:rsidP="00C07FA1">
      <w:pPr>
        <w:rPr>
          <w:lang w:val="es-SV"/>
        </w:rPr>
      </w:pPr>
    </w:p>
    <w:p w:rsidR="0041699D" w:rsidRDefault="003E371D" w:rsidP="00C07FA1">
      <w:pPr>
        <w:rPr>
          <w:lang w:val="es-SV"/>
        </w:rPr>
      </w:pPr>
      <w:r>
        <w:rPr>
          <w:noProof/>
          <w:lang w:val="es-SV" w:eastAsia="es-SV"/>
        </w:rPr>
        <w:pict>
          <v:roundrect id="_x0000_s1028" style="position:absolute;margin-left:-34.65pt;margin-top:5.05pt;width:509.25pt;height:674.1pt;z-index:251661312" arcsize="10923f">
            <v:textbox style="mso-next-textbox:#_x0000_s1028">
              <w:txbxContent>
                <w:p w:rsidR="00F075BA" w:rsidRPr="00AE4F3E" w:rsidRDefault="00AE4F3E" w:rsidP="00F075BA">
                  <w:pPr>
                    <w:pStyle w:val="Prrafodelista"/>
                    <w:numPr>
                      <w:ilvl w:val="0"/>
                      <w:numId w:val="17"/>
                    </w:numPr>
                    <w:spacing w:after="0" w:line="240" w:lineRule="auto"/>
                    <w:ind w:left="426" w:hanging="426"/>
                    <w:jc w:val="both"/>
                    <w:rPr>
                      <w:b/>
                      <w:szCs w:val="20"/>
                      <w:lang w:val="es-SV"/>
                    </w:rPr>
                  </w:pPr>
                  <w:r w:rsidRPr="00AE4F3E">
                    <w:rPr>
                      <w:b/>
                      <w:szCs w:val="20"/>
                      <w:lang w:val="es-SV"/>
                    </w:rPr>
                    <w:t xml:space="preserve">PARA </w:t>
                  </w:r>
                  <w:r w:rsidRPr="00AE4F3E">
                    <w:rPr>
                      <w:b/>
                      <w:lang w:val="es-SV"/>
                    </w:rPr>
                    <w:t>CASAS DE CAMBIO</w:t>
                  </w:r>
                </w:p>
                <w:p w:rsidR="00F075BA" w:rsidRPr="00AE4F3E" w:rsidRDefault="00F075BA" w:rsidP="00F075BA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b/>
                      <w:szCs w:val="20"/>
                      <w:lang w:val="es-SV"/>
                    </w:rPr>
                  </w:pPr>
                </w:p>
                <w:p w:rsidR="00783046" w:rsidRPr="00AE4F3E" w:rsidRDefault="00F075BA" w:rsidP="0041699D">
                  <w:pPr>
                    <w:pStyle w:val="Sinespaciado"/>
                    <w:numPr>
                      <w:ilvl w:val="0"/>
                      <w:numId w:val="13"/>
                    </w:numPr>
                    <w:ind w:left="360"/>
                    <w:jc w:val="both"/>
                    <w:rPr>
                      <w:iCs/>
                    </w:rPr>
                  </w:pPr>
                  <w:r w:rsidRPr="00AE4F3E">
                    <w:t xml:space="preserve">Solicitud </w:t>
                  </w:r>
                  <w:r w:rsidR="00783046" w:rsidRPr="00AE4F3E">
                    <w:t xml:space="preserve">expresa </w:t>
                  </w:r>
                  <w:r w:rsidRPr="00AE4F3E">
                    <w:t xml:space="preserve">dirigida al Superintendente del Sistema Financiero, suscrita por el Representante </w:t>
                  </w:r>
                  <w:r w:rsidR="00783046" w:rsidRPr="00AE4F3E">
                    <w:t xml:space="preserve">o Apoderado </w:t>
                  </w:r>
                  <w:r w:rsidRPr="00AE4F3E">
                    <w:t xml:space="preserve">Legal </w:t>
                  </w:r>
                  <w:r w:rsidR="00783046" w:rsidRPr="00AE4F3E">
                    <w:t>para retirar el capital de fundación que contenga:</w:t>
                  </w:r>
                </w:p>
                <w:p w:rsidR="00783046" w:rsidRPr="00AE4F3E" w:rsidRDefault="00783046" w:rsidP="00783046">
                  <w:pPr>
                    <w:pStyle w:val="Sinespaciado"/>
                    <w:ind w:left="360"/>
                    <w:jc w:val="both"/>
                    <w:rPr>
                      <w:iCs/>
                    </w:rPr>
                  </w:pPr>
                </w:p>
                <w:p w:rsidR="0041699D" w:rsidRDefault="00F82F74" w:rsidP="00783046">
                  <w:pPr>
                    <w:pStyle w:val="Sinespaciado"/>
                    <w:numPr>
                      <w:ilvl w:val="1"/>
                      <w:numId w:val="18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 xml:space="preserve">Si la Casa de Cambio ya cuenta </w:t>
                  </w:r>
                  <w:r w:rsidR="00783046" w:rsidRPr="00AE4F3E">
                    <w:rPr>
                      <w:iCs/>
                    </w:rPr>
                    <w:t xml:space="preserve">con la autorización para iniciar operaciones, </w:t>
                  </w:r>
                  <w:r w:rsidR="0041699D" w:rsidRPr="00AE4F3E">
                    <w:rPr>
                      <w:iCs/>
                    </w:rPr>
                    <w:t xml:space="preserve">el representante o apoderado legal  </w:t>
                  </w:r>
                  <w:r w:rsidR="00783046" w:rsidRPr="00AE4F3E">
                    <w:rPr>
                      <w:iCs/>
                    </w:rPr>
                    <w:t>presentará</w:t>
                  </w:r>
                  <w:r w:rsidR="0041699D" w:rsidRPr="00AE4F3E">
                    <w:rPr>
                      <w:iCs/>
                    </w:rPr>
                    <w:t>:</w:t>
                  </w:r>
                </w:p>
                <w:p w:rsidR="00AE4F3E" w:rsidRPr="00AE4F3E" w:rsidRDefault="00AE4F3E" w:rsidP="00AE4F3E">
                  <w:pPr>
                    <w:pStyle w:val="Sinespaciado"/>
                    <w:ind w:left="720"/>
                    <w:jc w:val="both"/>
                    <w:rPr>
                      <w:iCs/>
                    </w:rPr>
                  </w:pPr>
                </w:p>
                <w:p w:rsidR="0041699D" w:rsidRDefault="0000292A" w:rsidP="00783046">
                  <w:pPr>
                    <w:pStyle w:val="Sinespaciado"/>
                    <w:numPr>
                      <w:ilvl w:val="0"/>
                      <w:numId w:val="21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>S</w:t>
                  </w:r>
                  <w:r w:rsidR="0041699D" w:rsidRPr="00AE4F3E">
                    <w:rPr>
                      <w:iCs/>
                    </w:rPr>
                    <w:t xml:space="preserve">olicitud de devolución del depósito de capital suscrita por el representante </w:t>
                  </w:r>
                  <w:r w:rsidRPr="00AE4F3E">
                    <w:rPr>
                      <w:iCs/>
                    </w:rPr>
                    <w:t>legal o apoderado de la entidad;</w:t>
                  </w:r>
                </w:p>
                <w:p w:rsidR="00AE4F3E" w:rsidRPr="00AE4F3E" w:rsidRDefault="00AE4F3E" w:rsidP="00AE4F3E">
                  <w:pPr>
                    <w:pStyle w:val="Sinespaciado"/>
                    <w:ind w:left="1068"/>
                    <w:jc w:val="both"/>
                    <w:rPr>
                      <w:iCs/>
                    </w:rPr>
                  </w:pPr>
                </w:p>
                <w:p w:rsidR="00783046" w:rsidRPr="00AE4F3E" w:rsidRDefault="00783046" w:rsidP="00783046">
                  <w:pPr>
                    <w:pStyle w:val="Sinespaciado"/>
                    <w:numPr>
                      <w:ilvl w:val="0"/>
                      <w:numId w:val="21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>Evidencia de la existencia de la garantía para respaldo de operaciones, la que deberá ser igual al doble de su capital social</w:t>
                  </w:r>
                  <w:r w:rsidR="0000292A" w:rsidRPr="00AE4F3E">
                    <w:rPr>
                      <w:iCs/>
                    </w:rPr>
                    <w:t>;</w:t>
                  </w:r>
                </w:p>
                <w:p w:rsidR="00AE4F3E" w:rsidRDefault="00AE4F3E" w:rsidP="00AE4F3E">
                  <w:pPr>
                    <w:pStyle w:val="Sinespaciado"/>
                    <w:ind w:left="1068"/>
                    <w:jc w:val="both"/>
                    <w:rPr>
                      <w:iCs/>
                    </w:rPr>
                  </w:pPr>
                </w:p>
                <w:p w:rsidR="0041699D" w:rsidRPr="00AE4F3E" w:rsidRDefault="0041699D" w:rsidP="00783046">
                  <w:pPr>
                    <w:pStyle w:val="Sinespaciado"/>
                    <w:numPr>
                      <w:ilvl w:val="0"/>
                      <w:numId w:val="21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 xml:space="preserve">Copia de la publicación </w:t>
                  </w:r>
                  <w:r w:rsidR="00FF0ECC" w:rsidRPr="00AE4F3E">
                    <w:rPr>
                      <w:iCs/>
                    </w:rPr>
                    <w:t xml:space="preserve">periodística de la autorización que le </w:t>
                  </w:r>
                  <w:r w:rsidR="00495436" w:rsidRPr="00AE4F3E">
                    <w:rPr>
                      <w:iCs/>
                    </w:rPr>
                    <w:t>otorgó la Superintenden</w:t>
                  </w:r>
                  <w:r w:rsidR="00AE4F3E">
                    <w:rPr>
                      <w:iCs/>
                    </w:rPr>
                    <w:t>cia para inicio de operaciones; y</w:t>
                  </w:r>
                </w:p>
                <w:p w:rsidR="00AE4F3E" w:rsidRDefault="00AE4F3E" w:rsidP="00AE4F3E">
                  <w:pPr>
                    <w:pStyle w:val="Sinespaciado"/>
                    <w:ind w:left="1068"/>
                    <w:jc w:val="both"/>
                    <w:rPr>
                      <w:iCs/>
                    </w:rPr>
                  </w:pPr>
                </w:p>
                <w:p w:rsidR="00FF0ECC" w:rsidRPr="00AE4F3E" w:rsidRDefault="00FF0ECC" w:rsidP="00FF0ECC">
                  <w:pPr>
                    <w:pStyle w:val="Sinespaciado"/>
                    <w:numPr>
                      <w:ilvl w:val="0"/>
                      <w:numId w:val="21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 xml:space="preserve">Copia </w:t>
                  </w:r>
                  <w:r w:rsidR="00F82F74" w:rsidRPr="00AE4F3E">
                    <w:rPr>
                      <w:iCs/>
                    </w:rPr>
                    <w:t xml:space="preserve">de </w:t>
                  </w:r>
                  <w:r w:rsidRPr="00AE4F3E">
                    <w:rPr>
                      <w:iCs/>
                    </w:rPr>
                    <w:t xml:space="preserve">la acreditación del depósito </w:t>
                  </w:r>
                  <w:r w:rsidR="00F82F74" w:rsidRPr="00AE4F3E">
                    <w:rPr>
                      <w:iCs/>
                    </w:rPr>
                    <w:t xml:space="preserve">de capital </w:t>
                  </w:r>
                  <w:r w:rsidRPr="00AE4F3E">
                    <w:rPr>
                      <w:iCs/>
                    </w:rPr>
                    <w:t>efectuado en el Banco Central de Reserva</w:t>
                  </w:r>
                  <w:r w:rsidR="00AE4F3E">
                    <w:rPr>
                      <w:iCs/>
                    </w:rPr>
                    <w:t>.</w:t>
                  </w:r>
                </w:p>
                <w:p w:rsidR="00FF0ECC" w:rsidRPr="00AE4F3E" w:rsidRDefault="00FF0ECC" w:rsidP="00FF0ECC">
                  <w:pPr>
                    <w:pStyle w:val="Sinespaciado"/>
                    <w:jc w:val="both"/>
                    <w:rPr>
                      <w:iCs/>
                      <w:highlight w:val="green"/>
                    </w:rPr>
                  </w:pPr>
                </w:p>
                <w:p w:rsidR="0041699D" w:rsidRDefault="00783046" w:rsidP="00F75090">
                  <w:pPr>
                    <w:pStyle w:val="Sinespaciado"/>
                    <w:numPr>
                      <w:ilvl w:val="1"/>
                      <w:numId w:val="18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 xml:space="preserve">En caso </w:t>
                  </w:r>
                  <w:r w:rsidR="0000292A" w:rsidRPr="00AE4F3E">
                    <w:rPr>
                      <w:iCs/>
                    </w:rPr>
                    <w:t xml:space="preserve">que la </w:t>
                  </w:r>
                  <w:r w:rsidR="00E86E8A" w:rsidRPr="00AE4F3E">
                    <w:rPr>
                      <w:iCs/>
                    </w:rPr>
                    <w:t xml:space="preserve">Casa de Cambio ya constituida, </w:t>
                  </w:r>
                  <w:r w:rsidR="0000292A" w:rsidRPr="00AE4F3E">
                    <w:rPr>
                      <w:iCs/>
                    </w:rPr>
                    <w:t>de</w:t>
                  </w:r>
                  <w:r w:rsidR="00E86E8A" w:rsidRPr="00AE4F3E">
                    <w:rPr>
                      <w:iCs/>
                    </w:rPr>
                    <w:t xml:space="preserve">sista </w:t>
                  </w:r>
                  <w:r w:rsidRPr="00AE4F3E">
                    <w:rPr>
                      <w:iCs/>
                    </w:rPr>
                    <w:t>continuar</w:t>
                  </w:r>
                  <w:r w:rsidR="0041699D" w:rsidRPr="00AE4F3E">
                    <w:rPr>
                      <w:iCs/>
                    </w:rPr>
                    <w:t xml:space="preserve"> con el trámite de autorización </w:t>
                  </w:r>
                  <w:r w:rsidR="00E86E8A" w:rsidRPr="00AE4F3E">
                    <w:rPr>
                      <w:iCs/>
                    </w:rPr>
                    <w:t>para</w:t>
                  </w:r>
                  <w:r w:rsidR="0000292A" w:rsidRPr="00AE4F3E">
                    <w:rPr>
                      <w:iCs/>
                    </w:rPr>
                    <w:t xml:space="preserve"> inicio </w:t>
                  </w:r>
                  <w:r w:rsidR="0041699D" w:rsidRPr="00AE4F3E">
                    <w:rPr>
                      <w:iCs/>
                    </w:rPr>
                    <w:t xml:space="preserve">de operaciones, </w:t>
                  </w:r>
                  <w:r w:rsidRPr="00AE4F3E">
                    <w:rPr>
                      <w:iCs/>
                    </w:rPr>
                    <w:t xml:space="preserve">deberá </w:t>
                  </w:r>
                  <w:r w:rsidR="0041699D" w:rsidRPr="00AE4F3E">
                    <w:rPr>
                      <w:iCs/>
                    </w:rPr>
                    <w:t>presentar</w:t>
                  </w:r>
                  <w:r w:rsidRPr="00AE4F3E">
                    <w:rPr>
                      <w:iCs/>
                    </w:rPr>
                    <w:t xml:space="preserve"> la información siguiente</w:t>
                  </w:r>
                  <w:r w:rsidR="0041699D" w:rsidRPr="00AE4F3E">
                    <w:rPr>
                      <w:iCs/>
                    </w:rPr>
                    <w:t>:</w:t>
                  </w:r>
                </w:p>
                <w:p w:rsidR="00AE4F3E" w:rsidRPr="00AE4F3E" w:rsidRDefault="00AE4F3E" w:rsidP="00AE4F3E">
                  <w:pPr>
                    <w:pStyle w:val="Sinespaciado"/>
                    <w:ind w:left="720"/>
                    <w:jc w:val="both"/>
                    <w:rPr>
                      <w:iCs/>
                    </w:rPr>
                  </w:pPr>
                </w:p>
                <w:p w:rsidR="0041699D" w:rsidRDefault="0041699D" w:rsidP="00783046">
                  <w:pPr>
                    <w:pStyle w:val="Sinespaciado"/>
                    <w:numPr>
                      <w:ilvl w:val="0"/>
                      <w:numId w:val="22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 xml:space="preserve">Solicitud de devolución del depósito de capital suscrita por el representante </w:t>
                  </w:r>
                  <w:r w:rsidR="00AE4F3E">
                    <w:rPr>
                      <w:iCs/>
                    </w:rPr>
                    <w:t>o apoderado legal de la entidad;</w:t>
                  </w:r>
                </w:p>
                <w:p w:rsidR="00AE4F3E" w:rsidRPr="00AE4F3E" w:rsidRDefault="00AE4F3E" w:rsidP="00AE4F3E">
                  <w:pPr>
                    <w:pStyle w:val="Sinespaciado"/>
                    <w:ind w:left="1068"/>
                    <w:jc w:val="both"/>
                    <w:rPr>
                      <w:iCs/>
                    </w:rPr>
                  </w:pPr>
                </w:p>
                <w:p w:rsidR="0041699D" w:rsidRPr="00AE4F3E" w:rsidRDefault="0041699D" w:rsidP="00783046">
                  <w:pPr>
                    <w:pStyle w:val="Sinespaciado"/>
                    <w:numPr>
                      <w:ilvl w:val="0"/>
                      <w:numId w:val="22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>Acta de disolución de la sociedad Insc</w:t>
                  </w:r>
                  <w:r w:rsidR="00AE4F3E">
                    <w:rPr>
                      <w:iCs/>
                    </w:rPr>
                    <w:t>rita en el Registro de Comercio; y</w:t>
                  </w:r>
                </w:p>
                <w:p w:rsidR="00AE4F3E" w:rsidRDefault="00AE4F3E" w:rsidP="00AE4F3E">
                  <w:pPr>
                    <w:pStyle w:val="Sinespaciado"/>
                    <w:ind w:left="1068"/>
                    <w:jc w:val="both"/>
                    <w:rPr>
                      <w:iCs/>
                    </w:rPr>
                  </w:pPr>
                </w:p>
                <w:p w:rsidR="00FF0ECC" w:rsidRPr="00AE4F3E" w:rsidRDefault="00FF0ECC" w:rsidP="00FF0ECC">
                  <w:pPr>
                    <w:pStyle w:val="Sinespaciado"/>
                    <w:numPr>
                      <w:ilvl w:val="0"/>
                      <w:numId w:val="22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 xml:space="preserve">Copia </w:t>
                  </w:r>
                  <w:r w:rsidR="00F75090" w:rsidRPr="00AE4F3E">
                    <w:rPr>
                      <w:iCs/>
                    </w:rPr>
                    <w:t xml:space="preserve">de </w:t>
                  </w:r>
                  <w:r w:rsidRPr="00AE4F3E">
                    <w:rPr>
                      <w:iCs/>
                    </w:rPr>
                    <w:t xml:space="preserve">la acreditación del depósito </w:t>
                  </w:r>
                  <w:r w:rsidR="00F75090" w:rsidRPr="00AE4F3E">
                    <w:rPr>
                      <w:iCs/>
                    </w:rPr>
                    <w:t xml:space="preserve">de capital </w:t>
                  </w:r>
                  <w:r w:rsidRPr="00AE4F3E">
                    <w:rPr>
                      <w:iCs/>
                    </w:rPr>
                    <w:t>efectuado en el Banco Central de Reserva</w:t>
                  </w:r>
                  <w:r w:rsidR="00AE4F3E">
                    <w:rPr>
                      <w:iCs/>
                    </w:rPr>
                    <w:t>.</w:t>
                  </w:r>
                </w:p>
                <w:p w:rsidR="0000292A" w:rsidRPr="00AE4F3E" w:rsidRDefault="0000292A" w:rsidP="0000292A">
                  <w:pPr>
                    <w:pStyle w:val="Sinespaciado"/>
                    <w:ind w:left="1068"/>
                    <w:jc w:val="both"/>
                    <w:rPr>
                      <w:iCs/>
                    </w:rPr>
                  </w:pPr>
                </w:p>
                <w:p w:rsidR="0041699D" w:rsidRDefault="0041699D" w:rsidP="0041699D">
                  <w:pPr>
                    <w:pStyle w:val="Sinespaciado"/>
                    <w:numPr>
                      <w:ilvl w:val="0"/>
                      <w:numId w:val="13"/>
                    </w:numPr>
                    <w:ind w:left="360"/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 xml:space="preserve">Cuando se deniegue la autorización de retiro del capital, el representante o apoderado legal de la sociedad podrá solicitar </w:t>
                  </w:r>
                  <w:r w:rsidR="0000292A" w:rsidRPr="00AE4F3E">
                    <w:rPr>
                      <w:iCs/>
                    </w:rPr>
                    <w:t xml:space="preserve">nuevamente </w:t>
                  </w:r>
                  <w:r w:rsidRPr="00AE4F3E">
                    <w:rPr>
                      <w:iCs/>
                    </w:rPr>
                    <w:t>la devolución del depósito, presentando:</w:t>
                  </w:r>
                </w:p>
                <w:p w:rsidR="00AE4F3E" w:rsidRPr="00AE4F3E" w:rsidRDefault="00AE4F3E" w:rsidP="00AE4F3E">
                  <w:pPr>
                    <w:pStyle w:val="Sinespaciado"/>
                    <w:ind w:left="360"/>
                    <w:jc w:val="both"/>
                    <w:rPr>
                      <w:iCs/>
                    </w:rPr>
                  </w:pPr>
                </w:p>
                <w:p w:rsidR="0041699D" w:rsidRDefault="0000292A" w:rsidP="0000292A">
                  <w:pPr>
                    <w:pStyle w:val="Sinespaciado"/>
                    <w:numPr>
                      <w:ilvl w:val="0"/>
                      <w:numId w:val="23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>Solicitud de devolución del depósito de capital suscrita por el representante legal o apoderado de la entidad; y</w:t>
                  </w:r>
                </w:p>
                <w:p w:rsidR="00AE4F3E" w:rsidRPr="00AE4F3E" w:rsidRDefault="00AE4F3E" w:rsidP="00AE4F3E">
                  <w:pPr>
                    <w:pStyle w:val="Sinespaciado"/>
                    <w:ind w:left="1080"/>
                    <w:jc w:val="both"/>
                    <w:rPr>
                      <w:iCs/>
                    </w:rPr>
                  </w:pPr>
                </w:p>
                <w:p w:rsidR="0041699D" w:rsidRPr="00AE4F3E" w:rsidRDefault="0041699D" w:rsidP="0000292A">
                  <w:pPr>
                    <w:pStyle w:val="Sinespaciado"/>
                    <w:numPr>
                      <w:ilvl w:val="0"/>
                      <w:numId w:val="23"/>
                    </w:numPr>
                    <w:jc w:val="both"/>
                    <w:rPr>
                      <w:iCs/>
                    </w:rPr>
                  </w:pPr>
                  <w:r w:rsidRPr="00AE4F3E">
                    <w:rPr>
                      <w:iCs/>
                    </w:rPr>
                    <w:t xml:space="preserve">La </w:t>
                  </w:r>
                  <w:r w:rsidR="00FF0ECC" w:rsidRPr="00AE4F3E">
                    <w:rPr>
                      <w:iCs/>
                    </w:rPr>
                    <w:t xml:space="preserve">copia certificada de </w:t>
                  </w:r>
                  <w:r w:rsidRPr="00AE4F3E">
                    <w:rPr>
                      <w:iCs/>
                    </w:rPr>
                    <w:t xml:space="preserve">resolución del Consejo Directivo de la </w:t>
                  </w:r>
                  <w:r w:rsidR="002960A4">
                    <w:rPr>
                      <w:iCs/>
                    </w:rPr>
                    <w:t>Superintendencia.</w:t>
                  </w:r>
                </w:p>
              </w:txbxContent>
            </v:textbox>
          </v:roundrect>
        </w:pict>
      </w:r>
    </w:p>
    <w:p w:rsidR="0041699D" w:rsidRDefault="0041699D" w:rsidP="00C07FA1">
      <w:pPr>
        <w:rPr>
          <w:lang w:val="es-SV"/>
        </w:rPr>
      </w:pPr>
    </w:p>
    <w:p w:rsidR="0041699D" w:rsidRDefault="0041699D" w:rsidP="00C07FA1">
      <w:pPr>
        <w:rPr>
          <w:lang w:val="es-SV"/>
        </w:rPr>
      </w:pPr>
    </w:p>
    <w:p w:rsidR="0041699D" w:rsidRDefault="0041699D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C22492" w:rsidRDefault="00C22492" w:rsidP="00C07FA1">
      <w:pPr>
        <w:rPr>
          <w:lang w:val="es-SV"/>
        </w:rPr>
      </w:pPr>
    </w:p>
    <w:sectPr w:rsidR="00C22492" w:rsidSect="00BB082E">
      <w:headerReference w:type="default" r:id="rId12"/>
      <w:footerReference w:type="default" r:id="rId13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1FF" w:rsidRDefault="006F71FF" w:rsidP="00BB082E">
      <w:pPr>
        <w:spacing w:after="0" w:line="240" w:lineRule="auto"/>
      </w:pPr>
      <w:r>
        <w:separator/>
      </w:r>
    </w:p>
  </w:endnote>
  <w:endnote w:type="continuationSeparator" w:id="0">
    <w:p w:rsidR="006F71FF" w:rsidRDefault="006F71FF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5440"/>
      <w:docPartObj>
        <w:docPartGallery w:val="Page Numbers (Bottom of Page)"/>
        <w:docPartUnique/>
      </w:docPartObj>
    </w:sdtPr>
    <w:sdtContent>
      <w:p w:rsidR="008D00B5" w:rsidRDefault="003E371D" w:rsidP="00AE4F3E">
        <w:pPr>
          <w:pStyle w:val="Piedepgina"/>
          <w:jc w:val="right"/>
        </w:pPr>
        <w:fldSimple w:instr=" PAGE   \* MERGEFORMAT ">
          <w:r w:rsidR="002A179E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1FF" w:rsidRDefault="006F71FF" w:rsidP="00BB082E">
      <w:pPr>
        <w:spacing w:after="0" w:line="240" w:lineRule="auto"/>
      </w:pPr>
      <w:r>
        <w:separator/>
      </w:r>
    </w:p>
  </w:footnote>
  <w:footnote w:type="continuationSeparator" w:id="0">
    <w:p w:rsidR="006F71FF" w:rsidRDefault="006F71FF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0B5" w:rsidRDefault="008D00B5">
    <w:pPr>
      <w:pStyle w:val="Encabezado"/>
    </w:pPr>
    <w:r w:rsidRPr="00BB082E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-373900</wp:posOffset>
          </wp:positionH>
          <wp:positionV relativeFrom="paragraph">
            <wp:posOffset>-72737</wp:posOffset>
          </wp:positionV>
          <wp:extent cx="3106536" cy="665018"/>
          <wp:effectExtent l="19050" t="0" r="0" b="0"/>
          <wp:wrapNone/>
          <wp:docPr id="1" name="Imagen 1" descr="C:\Users\YAVR\Pictures\Nueva ima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VR\Pictures\Nueva imagen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6536" cy="665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1A17"/>
    <w:multiLevelType w:val="hybridMultilevel"/>
    <w:tmpl w:val="B4C814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147A8"/>
    <w:multiLevelType w:val="hybridMultilevel"/>
    <w:tmpl w:val="5B08D658"/>
    <w:lvl w:ilvl="0" w:tplc="440A0019">
      <w:start w:val="1"/>
      <w:numFmt w:val="lowerLetter"/>
      <w:lvlText w:val="%1."/>
      <w:lvlJc w:val="left"/>
      <w:pPr>
        <w:ind w:left="1068" w:hanging="360"/>
      </w:pPr>
    </w:lvl>
    <w:lvl w:ilvl="1" w:tplc="440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4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44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4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44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44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4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44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>
    <w:nsid w:val="12074596"/>
    <w:multiLevelType w:val="hybridMultilevel"/>
    <w:tmpl w:val="78CEEEEE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9C4D4B"/>
    <w:multiLevelType w:val="hybridMultilevel"/>
    <w:tmpl w:val="DDF82818"/>
    <w:lvl w:ilvl="0" w:tplc="440A0019">
      <w:start w:val="1"/>
      <w:numFmt w:val="lowerLetter"/>
      <w:lvlText w:val="%1."/>
      <w:lvlJc w:val="left"/>
      <w:pPr>
        <w:ind w:left="1068" w:hanging="360"/>
      </w:pPr>
    </w:lvl>
    <w:lvl w:ilvl="1" w:tplc="440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4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44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4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44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44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4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44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>
    <w:nsid w:val="2735682F"/>
    <w:multiLevelType w:val="hybridMultilevel"/>
    <w:tmpl w:val="A2A06F1A"/>
    <w:lvl w:ilvl="0" w:tplc="6754A0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BE42AE"/>
    <w:multiLevelType w:val="hybridMultilevel"/>
    <w:tmpl w:val="BF080DC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C7A2D"/>
    <w:multiLevelType w:val="hybridMultilevel"/>
    <w:tmpl w:val="91A4E59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87551"/>
    <w:multiLevelType w:val="hybridMultilevel"/>
    <w:tmpl w:val="6D34055C"/>
    <w:lvl w:ilvl="0" w:tplc="82B83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642B00"/>
    <w:multiLevelType w:val="hybridMultilevel"/>
    <w:tmpl w:val="BF34C1F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F6418A"/>
    <w:multiLevelType w:val="multilevel"/>
    <w:tmpl w:val="20BAED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>
    <w:nsid w:val="46894598"/>
    <w:multiLevelType w:val="hybridMultilevel"/>
    <w:tmpl w:val="4576151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F86D78"/>
    <w:multiLevelType w:val="hybridMultilevel"/>
    <w:tmpl w:val="BDEA2B6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490DA8"/>
    <w:multiLevelType w:val="hybridMultilevel"/>
    <w:tmpl w:val="2A5A40FA"/>
    <w:lvl w:ilvl="0" w:tplc="440A0019">
      <w:start w:val="1"/>
      <w:numFmt w:val="lowerLetter"/>
      <w:lvlText w:val="%1."/>
      <w:lvlJc w:val="left"/>
      <w:pPr>
        <w:ind w:left="108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DC12A9"/>
    <w:multiLevelType w:val="hybridMultilevel"/>
    <w:tmpl w:val="82CC402A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DB67DF"/>
    <w:multiLevelType w:val="hybridMultilevel"/>
    <w:tmpl w:val="767029D8"/>
    <w:lvl w:ilvl="0" w:tplc="3334D4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F05E9"/>
    <w:multiLevelType w:val="hybridMultilevel"/>
    <w:tmpl w:val="796C99BC"/>
    <w:lvl w:ilvl="0" w:tplc="9C4ED108">
      <w:start w:val="5"/>
      <w:numFmt w:val="lowerLetter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60A90C84"/>
    <w:multiLevelType w:val="hybridMultilevel"/>
    <w:tmpl w:val="3280CCF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E86E66"/>
    <w:multiLevelType w:val="hybridMultilevel"/>
    <w:tmpl w:val="3C0AC072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BC0436"/>
    <w:multiLevelType w:val="hybridMultilevel"/>
    <w:tmpl w:val="676053B0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02257F"/>
    <w:multiLevelType w:val="hybridMultilevel"/>
    <w:tmpl w:val="6AE09EE8"/>
    <w:lvl w:ilvl="0" w:tplc="0EAE74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4"/>
  </w:num>
  <w:num w:numId="5">
    <w:abstractNumId w:val="6"/>
  </w:num>
  <w:num w:numId="6">
    <w:abstractNumId w:val="4"/>
  </w:num>
  <w:num w:numId="7">
    <w:abstractNumId w:val="5"/>
  </w:num>
  <w:num w:numId="8">
    <w:abstractNumId w:val="13"/>
  </w:num>
  <w:num w:numId="9">
    <w:abstractNumId w:val="18"/>
  </w:num>
  <w:num w:numId="10">
    <w:abstractNumId w:val="8"/>
  </w:num>
  <w:num w:numId="11">
    <w:abstractNumId w:val="16"/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9"/>
  </w:num>
  <w:num w:numId="19">
    <w:abstractNumId w:val="2"/>
  </w:num>
  <w:num w:numId="20">
    <w:abstractNumId w:val="0"/>
  </w:num>
  <w:num w:numId="21">
    <w:abstractNumId w:val="3"/>
  </w:num>
  <w:num w:numId="22">
    <w:abstractNumId w:val="1"/>
  </w:num>
  <w:num w:numId="23">
    <w:abstractNumId w:val="1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292A"/>
    <w:rsid w:val="000059D3"/>
    <w:rsid w:val="000111DA"/>
    <w:rsid w:val="00011A64"/>
    <w:rsid w:val="000137A9"/>
    <w:rsid w:val="000148AF"/>
    <w:rsid w:val="00017207"/>
    <w:rsid w:val="00020BBC"/>
    <w:rsid w:val="00024810"/>
    <w:rsid w:val="000251F2"/>
    <w:rsid w:val="000259E9"/>
    <w:rsid w:val="00031824"/>
    <w:rsid w:val="00031AF7"/>
    <w:rsid w:val="0005646B"/>
    <w:rsid w:val="00071C96"/>
    <w:rsid w:val="00085DE2"/>
    <w:rsid w:val="00095B89"/>
    <w:rsid w:val="000B2ADA"/>
    <w:rsid w:val="000D0938"/>
    <w:rsid w:val="000D1183"/>
    <w:rsid w:val="000D46E3"/>
    <w:rsid w:val="000E1F7E"/>
    <w:rsid w:val="000E2AF0"/>
    <w:rsid w:val="000E6763"/>
    <w:rsid w:val="000F1182"/>
    <w:rsid w:val="000F7982"/>
    <w:rsid w:val="0011510D"/>
    <w:rsid w:val="001200D2"/>
    <w:rsid w:val="0012530F"/>
    <w:rsid w:val="0013243B"/>
    <w:rsid w:val="00160A00"/>
    <w:rsid w:val="00163375"/>
    <w:rsid w:val="0019386F"/>
    <w:rsid w:val="00194155"/>
    <w:rsid w:val="00195426"/>
    <w:rsid w:val="001A3130"/>
    <w:rsid w:val="001A3B7A"/>
    <w:rsid w:val="001A5BA2"/>
    <w:rsid w:val="001B5971"/>
    <w:rsid w:val="001B61CD"/>
    <w:rsid w:val="001D3DE3"/>
    <w:rsid w:val="001D6DEA"/>
    <w:rsid w:val="001F18CD"/>
    <w:rsid w:val="001F4DD7"/>
    <w:rsid w:val="00201674"/>
    <w:rsid w:val="002063B2"/>
    <w:rsid w:val="0022300C"/>
    <w:rsid w:val="00223E29"/>
    <w:rsid w:val="002458E6"/>
    <w:rsid w:val="00246941"/>
    <w:rsid w:val="00282EF5"/>
    <w:rsid w:val="002900B8"/>
    <w:rsid w:val="002960A4"/>
    <w:rsid w:val="002A179E"/>
    <w:rsid w:val="002B165A"/>
    <w:rsid w:val="002B4429"/>
    <w:rsid w:val="002C10B7"/>
    <w:rsid w:val="002C2369"/>
    <w:rsid w:val="002C2718"/>
    <w:rsid w:val="002C3F26"/>
    <w:rsid w:val="002E5E67"/>
    <w:rsid w:val="00307D86"/>
    <w:rsid w:val="0032185E"/>
    <w:rsid w:val="00333E91"/>
    <w:rsid w:val="00337A50"/>
    <w:rsid w:val="00342518"/>
    <w:rsid w:val="0034749C"/>
    <w:rsid w:val="00347518"/>
    <w:rsid w:val="00351FD8"/>
    <w:rsid w:val="003525C0"/>
    <w:rsid w:val="00353636"/>
    <w:rsid w:val="00356D08"/>
    <w:rsid w:val="00361E7B"/>
    <w:rsid w:val="00377427"/>
    <w:rsid w:val="0038622E"/>
    <w:rsid w:val="00386C1F"/>
    <w:rsid w:val="00391750"/>
    <w:rsid w:val="003A1295"/>
    <w:rsid w:val="003B54E6"/>
    <w:rsid w:val="003B5AB8"/>
    <w:rsid w:val="003C58BF"/>
    <w:rsid w:val="003D3FAA"/>
    <w:rsid w:val="003D57E5"/>
    <w:rsid w:val="003E371D"/>
    <w:rsid w:val="003F1F7F"/>
    <w:rsid w:val="003F4F15"/>
    <w:rsid w:val="003F5FDD"/>
    <w:rsid w:val="00404ECF"/>
    <w:rsid w:val="0040553D"/>
    <w:rsid w:val="0041424B"/>
    <w:rsid w:val="0041699D"/>
    <w:rsid w:val="00417053"/>
    <w:rsid w:val="004525A5"/>
    <w:rsid w:val="0046395C"/>
    <w:rsid w:val="00480E29"/>
    <w:rsid w:val="00483C75"/>
    <w:rsid w:val="004848EE"/>
    <w:rsid w:val="0048736A"/>
    <w:rsid w:val="004878FA"/>
    <w:rsid w:val="00495436"/>
    <w:rsid w:val="00497400"/>
    <w:rsid w:val="004A2E25"/>
    <w:rsid w:val="004A4648"/>
    <w:rsid w:val="004A4E16"/>
    <w:rsid w:val="004B6C03"/>
    <w:rsid w:val="004B7848"/>
    <w:rsid w:val="004C77DE"/>
    <w:rsid w:val="004D2398"/>
    <w:rsid w:val="004D3402"/>
    <w:rsid w:val="004E6F28"/>
    <w:rsid w:val="0050143A"/>
    <w:rsid w:val="005049D4"/>
    <w:rsid w:val="00510610"/>
    <w:rsid w:val="00511D28"/>
    <w:rsid w:val="00515F23"/>
    <w:rsid w:val="0052376F"/>
    <w:rsid w:val="005258AC"/>
    <w:rsid w:val="00527839"/>
    <w:rsid w:val="00550016"/>
    <w:rsid w:val="00561EBC"/>
    <w:rsid w:val="00567B55"/>
    <w:rsid w:val="00570C76"/>
    <w:rsid w:val="00570E80"/>
    <w:rsid w:val="005719A4"/>
    <w:rsid w:val="0057236B"/>
    <w:rsid w:val="00576488"/>
    <w:rsid w:val="00577BEA"/>
    <w:rsid w:val="00586589"/>
    <w:rsid w:val="00594FAE"/>
    <w:rsid w:val="00596B36"/>
    <w:rsid w:val="005A2404"/>
    <w:rsid w:val="005A719C"/>
    <w:rsid w:val="005D139C"/>
    <w:rsid w:val="00600CF1"/>
    <w:rsid w:val="006068A5"/>
    <w:rsid w:val="006117C0"/>
    <w:rsid w:val="0061701F"/>
    <w:rsid w:val="00624F9F"/>
    <w:rsid w:val="00630F57"/>
    <w:rsid w:val="006404C6"/>
    <w:rsid w:val="00652E61"/>
    <w:rsid w:val="00664C79"/>
    <w:rsid w:val="00667811"/>
    <w:rsid w:val="00667E61"/>
    <w:rsid w:val="00675F3F"/>
    <w:rsid w:val="00681185"/>
    <w:rsid w:val="00683B5E"/>
    <w:rsid w:val="006866CD"/>
    <w:rsid w:val="00693ABC"/>
    <w:rsid w:val="00693BCC"/>
    <w:rsid w:val="0069440E"/>
    <w:rsid w:val="006950D4"/>
    <w:rsid w:val="00697187"/>
    <w:rsid w:val="006A039E"/>
    <w:rsid w:val="006B1F02"/>
    <w:rsid w:val="006B28FA"/>
    <w:rsid w:val="006B4FFA"/>
    <w:rsid w:val="006D7E05"/>
    <w:rsid w:val="006E10E6"/>
    <w:rsid w:val="006F17AF"/>
    <w:rsid w:val="006F5C2D"/>
    <w:rsid w:val="006F71FF"/>
    <w:rsid w:val="007123F9"/>
    <w:rsid w:val="00723AE9"/>
    <w:rsid w:val="00731C3C"/>
    <w:rsid w:val="007333E2"/>
    <w:rsid w:val="007438A2"/>
    <w:rsid w:val="00757242"/>
    <w:rsid w:val="007764F7"/>
    <w:rsid w:val="00776EAD"/>
    <w:rsid w:val="00783046"/>
    <w:rsid w:val="007B2BAC"/>
    <w:rsid w:val="007C395A"/>
    <w:rsid w:val="007D42F5"/>
    <w:rsid w:val="007D4728"/>
    <w:rsid w:val="007D51E8"/>
    <w:rsid w:val="007D6C6E"/>
    <w:rsid w:val="00816A27"/>
    <w:rsid w:val="00817CC7"/>
    <w:rsid w:val="0084371C"/>
    <w:rsid w:val="00851188"/>
    <w:rsid w:val="008560E0"/>
    <w:rsid w:val="00864787"/>
    <w:rsid w:val="00867326"/>
    <w:rsid w:val="0088348C"/>
    <w:rsid w:val="0089665A"/>
    <w:rsid w:val="008B2030"/>
    <w:rsid w:val="008D00B5"/>
    <w:rsid w:val="008D71BD"/>
    <w:rsid w:val="00904C5E"/>
    <w:rsid w:val="00907BA0"/>
    <w:rsid w:val="00910FA1"/>
    <w:rsid w:val="0091482D"/>
    <w:rsid w:val="0092027A"/>
    <w:rsid w:val="009469D2"/>
    <w:rsid w:val="00952DAA"/>
    <w:rsid w:val="00963A9F"/>
    <w:rsid w:val="009708FC"/>
    <w:rsid w:val="009A429C"/>
    <w:rsid w:val="009A6500"/>
    <w:rsid w:val="009B0520"/>
    <w:rsid w:val="009B0D27"/>
    <w:rsid w:val="009D0C38"/>
    <w:rsid w:val="009D634A"/>
    <w:rsid w:val="009E201E"/>
    <w:rsid w:val="009F66F6"/>
    <w:rsid w:val="00A217D2"/>
    <w:rsid w:val="00A322ED"/>
    <w:rsid w:val="00A40F96"/>
    <w:rsid w:val="00A57C38"/>
    <w:rsid w:val="00A60A45"/>
    <w:rsid w:val="00A64FEC"/>
    <w:rsid w:val="00A65C83"/>
    <w:rsid w:val="00A6619E"/>
    <w:rsid w:val="00A6736F"/>
    <w:rsid w:val="00A85CD7"/>
    <w:rsid w:val="00A93225"/>
    <w:rsid w:val="00A9787A"/>
    <w:rsid w:val="00AA215B"/>
    <w:rsid w:val="00AB4152"/>
    <w:rsid w:val="00AC0B55"/>
    <w:rsid w:val="00AC23D0"/>
    <w:rsid w:val="00AD07D0"/>
    <w:rsid w:val="00AD08E8"/>
    <w:rsid w:val="00AD1189"/>
    <w:rsid w:val="00AE4F3E"/>
    <w:rsid w:val="00AF292C"/>
    <w:rsid w:val="00AF6039"/>
    <w:rsid w:val="00B014E1"/>
    <w:rsid w:val="00B04A9A"/>
    <w:rsid w:val="00B065CA"/>
    <w:rsid w:val="00B23180"/>
    <w:rsid w:val="00B2753A"/>
    <w:rsid w:val="00B36CF5"/>
    <w:rsid w:val="00B41C7C"/>
    <w:rsid w:val="00B45867"/>
    <w:rsid w:val="00B50819"/>
    <w:rsid w:val="00B56C4B"/>
    <w:rsid w:val="00B72B6D"/>
    <w:rsid w:val="00B925D6"/>
    <w:rsid w:val="00B950E9"/>
    <w:rsid w:val="00BA1DE0"/>
    <w:rsid w:val="00BA4E6F"/>
    <w:rsid w:val="00BB082E"/>
    <w:rsid w:val="00BB2E96"/>
    <w:rsid w:val="00BB3425"/>
    <w:rsid w:val="00BB427C"/>
    <w:rsid w:val="00BD16E6"/>
    <w:rsid w:val="00BE154B"/>
    <w:rsid w:val="00BE60F2"/>
    <w:rsid w:val="00BE6C77"/>
    <w:rsid w:val="00BF0C9C"/>
    <w:rsid w:val="00C06E2A"/>
    <w:rsid w:val="00C07FA1"/>
    <w:rsid w:val="00C1238A"/>
    <w:rsid w:val="00C22492"/>
    <w:rsid w:val="00C4310C"/>
    <w:rsid w:val="00C538DA"/>
    <w:rsid w:val="00C726F4"/>
    <w:rsid w:val="00C75097"/>
    <w:rsid w:val="00C86172"/>
    <w:rsid w:val="00CA44EB"/>
    <w:rsid w:val="00CC4A10"/>
    <w:rsid w:val="00CD6EF2"/>
    <w:rsid w:val="00CE7411"/>
    <w:rsid w:val="00D101F0"/>
    <w:rsid w:val="00D42BBC"/>
    <w:rsid w:val="00D52727"/>
    <w:rsid w:val="00D53CE0"/>
    <w:rsid w:val="00D55F4E"/>
    <w:rsid w:val="00D57B03"/>
    <w:rsid w:val="00D66A93"/>
    <w:rsid w:val="00D82D5D"/>
    <w:rsid w:val="00D832F3"/>
    <w:rsid w:val="00D854ED"/>
    <w:rsid w:val="00D879F2"/>
    <w:rsid w:val="00D94A2B"/>
    <w:rsid w:val="00DA2889"/>
    <w:rsid w:val="00DC1F8B"/>
    <w:rsid w:val="00DD004E"/>
    <w:rsid w:val="00DE58B3"/>
    <w:rsid w:val="00E247E4"/>
    <w:rsid w:val="00E4018D"/>
    <w:rsid w:val="00E45DA9"/>
    <w:rsid w:val="00E54168"/>
    <w:rsid w:val="00E63205"/>
    <w:rsid w:val="00E643A2"/>
    <w:rsid w:val="00E6663F"/>
    <w:rsid w:val="00E85F58"/>
    <w:rsid w:val="00E86E8A"/>
    <w:rsid w:val="00E90542"/>
    <w:rsid w:val="00E9159F"/>
    <w:rsid w:val="00E92686"/>
    <w:rsid w:val="00E92F2D"/>
    <w:rsid w:val="00EA1BC4"/>
    <w:rsid w:val="00EA7010"/>
    <w:rsid w:val="00EC055A"/>
    <w:rsid w:val="00ED16CC"/>
    <w:rsid w:val="00F03907"/>
    <w:rsid w:val="00F066C3"/>
    <w:rsid w:val="00F075BA"/>
    <w:rsid w:val="00F16402"/>
    <w:rsid w:val="00F16B62"/>
    <w:rsid w:val="00F1722F"/>
    <w:rsid w:val="00F21DDC"/>
    <w:rsid w:val="00F2223A"/>
    <w:rsid w:val="00F249F5"/>
    <w:rsid w:val="00F3022D"/>
    <w:rsid w:val="00F364D9"/>
    <w:rsid w:val="00F44124"/>
    <w:rsid w:val="00F47739"/>
    <w:rsid w:val="00F610C5"/>
    <w:rsid w:val="00F61BD7"/>
    <w:rsid w:val="00F75090"/>
    <w:rsid w:val="00F76E23"/>
    <w:rsid w:val="00F82F74"/>
    <w:rsid w:val="00F861EA"/>
    <w:rsid w:val="00F86B74"/>
    <w:rsid w:val="00F92F9E"/>
    <w:rsid w:val="00FB1C58"/>
    <w:rsid w:val="00FB1F4F"/>
    <w:rsid w:val="00FB43C5"/>
    <w:rsid w:val="00FB583D"/>
    <w:rsid w:val="00FB677A"/>
    <w:rsid w:val="00FC2643"/>
    <w:rsid w:val="00FD0F53"/>
    <w:rsid w:val="00FE26D6"/>
    <w:rsid w:val="00FF030F"/>
    <w:rsid w:val="00FF0ECC"/>
    <w:rsid w:val="00FF1A47"/>
    <w:rsid w:val="00FF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paragraph" w:styleId="Sinespaciado">
    <w:name w:val="No Spacing"/>
    <w:basedOn w:val="Normal"/>
    <w:uiPriority w:val="1"/>
    <w:qFormat/>
    <w:rsid w:val="0041699D"/>
    <w:pPr>
      <w:spacing w:after="0" w:line="240" w:lineRule="auto"/>
    </w:pPr>
    <w:rPr>
      <w:rFonts w:ascii="Calibri" w:hAnsi="Calibri" w:cs="Times New Roman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ocumento_de_Microsoft_Office_Word_97-20032.doc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Documento_de_Microsoft_Office_Word_97-20031.doc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778C1-DC94-4745-B237-363436883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Aldo José Martínez</cp:lastModifiedBy>
  <cp:revision>14</cp:revision>
  <cp:lastPrinted>2014-09-02T16:41:00Z</cp:lastPrinted>
  <dcterms:created xsi:type="dcterms:W3CDTF">2014-10-09T17:50:00Z</dcterms:created>
  <dcterms:modified xsi:type="dcterms:W3CDTF">2014-10-14T22:00:00Z</dcterms:modified>
</cp:coreProperties>
</file>