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F12A63" w:rsidRPr="00D31C68" w14:paraId="25E77B5A" w14:textId="77777777" w:rsidTr="00071FCE">
        <w:tc>
          <w:tcPr>
            <w:tcW w:w="2679" w:type="dxa"/>
            <w:vAlign w:val="center"/>
          </w:tcPr>
          <w:p w14:paraId="2285325C" w14:textId="1D8619A6" w:rsidR="00F12A63" w:rsidRPr="005049CF" w:rsidRDefault="00F12A63" w:rsidP="00071FCE">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SAV-007</w:t>
            </w:r>
          </w:p>
        </w:tc>
        <w:tc>
          <w:tcPr>
            <w:tcW w:w="6530" w:type="dxa"/>
            <w:gridSpan w:val="2"/>
            <w:vAlign w:val="center"/>
          </w:tcPr>
          <w:p w14:paraId="6AE9C996" w14:textId="1F25D18F" w:rsidR="00F12A63" w:rsidRPr="00D31C68" w:rsidRDefault="00F12A63" w:rsidP="00F12A63">
            <w:pPr>
              <w:rPr>
                <w:rFonts w:ascii="Museo Sans 300" w:hAnsi="Museo Sans 300"/>
                <w:b/>
                <w:bCs/>
                <w:sz w:val="20"/>
                <w:szCs w:val="20"/>
              </w:rPr>
            </w:pPr>
            <w:r w:rsidRPr="00F12A63">
              <w:rPr>
                <w:rFonts w:ascii="Museo Sans 300" w:hAnsi="Museo Sans 300"/>
                <w:b/>
                <w:bCs/>
                <w:sz w:val="20"/>
                <w:szCs w:val="20"/>
              </w:rPr>
              <w:t>AUTORIZACIÓN DE PUESTOS DE BOLSA DE PRODUCTOS Y SERVICIOS Y LICENCIATARIOS</w:t>
            </w:r>
          </w:p>
        </w:tc>
      </w:tr>
      <w:tr w:rsidR="00F12A63" w:rsidRPr="00D31C68" w14:paraId="36280835" w14:textId="77777777" w:rsidTr="00071FCE">
        <w:tc>
          <w:tcPr>
            <w:tcW w:w="2679" w:type="dxa"/>
            <w:vAlign w:val="center"/>
          </w:tcPr>
          <w:p w14:paraId="3C73E8EA"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45BB1BD8" w14:textId="77777777" w:rsidR="00F12A63" w:rsidRPr="00D31C68" w:rsidRDefault="00F12A63" w:rsidP="00071FCE">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F12A63" w:rsidRPr="00D31C68" w14:paraId="3ADD279F" w14:textId="77777777" w:rsidTr="00071FCE">
        <w:tc>
          <w:tcPr>
            <w:tcW w:w="2679" w:type="dxa"/>
            <w:vAlign w:val="center"/>
          </w:tcPr>
          <w:p w14:paraId="38CFB1D2"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12E59398" w14:textId="41FC625E" w:rsidR="00F12A63" w:rsidRPr="0087381F" w:rsidRDefault="00F12A63" w:rsidP="00071FCE">
            <w:pPr>
              <w:jc w:val="both"/>
              <w:rPr>
                <w:rFonts w:ascii="Museo Sans 300" w:hAnsi="Museo Sans 300"/>
                <w:b/>
                <w:bCs/>
                <w:color w:val="0F243E" w:themeColor="text2" w:themeShade="80"/>
                <w:sz w:val="20"/>
                <w:szCs w:val="20"/>
              </w:rPr>
            </w:pPr>
            <w:r w:rsidRPr="00F12A63">
              <w:rPr>
                <w:rFonts w:ascii="Museo Sans 300" w:hAnsi="Museo Sans 300"/>
                <w:b/>
                <w:bCs/>
                <w:color w:val="0F243E" w:themeColor="text2" w:themeShade="80"/>
                <w:sz w:val="20"/>
                <w:szCs w:val="20"/>
              </w:rPr>
              <w:t>Sociedades que deseen operar como puestos de bolsa de productos y servicios o licenciatarios</w:t>
            </w:r>
          </w:p>
        </w:tc>
        <w:tc>
          <w:tcPr>
            <w:tcW w:w="3265" w:type="dxa"/>
            <w:vAlign w:val="center"/>
          </w:tcPr>
          <w:p w14:paraId="0C5BDA94" w14:textId="6CE2F7E0" w:rsidR="00F12A63" w:rsidRPr="00D31C68" w:rsidRDefault="00F12A63" w:rsidP="00071FCE">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95149A">
              <w:rPr>
                <w:rFonts w:ascii="Museo Sans 300" w:hAnsi="Museo Sans 300"/>
                <w:b/>
                <w:bCs/>
                <w:color w:val="0F243E" w:themeColor="text2" w:themeShade="80"/>
                <w:sz w:val="20"/>
                <w:szCs w:val="20"/>
              </w:rPr>
              <w:t>15 días hábiles</w:t>
            </w:r>
          </w:p>
        </w:tc>
      </w:tr>
      <w:tr w:rsidR="00F12A63" w:rsidRPr="00D31C68" w14:paraId="78B642F6" w14:textId="77777777" w:rsidTr="00071FCE">
        <w:tc>
          <w:tcPr>
            <w:tcW w:w="2679" w:type="dxa"/>
            <w:vAlign w:val="center"/>
          </w:tcPr>
          <w:p w14:paraId="5145E005" w14:textId="77777777" w:rsidR="00F12A63" w:rsidRPr="00D31C68" w:rsidRDefault="00F12A63" w:rsidP="00071FCE">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00AFF0D1" w14:textId="77777777" w:rsidR="00F12A63" w:rsidRPr="00532B71" w:rsidRDefault="00F12A63" w:rsidP="00071FCE">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15A2B3DE" w14:textId="77777777" w:rsidR="00F12A63" w:rsidRDefault="00F12A63" w:rsidP="00F12A63">
      <w:pPr>
        <w:spacing w:after="0" w:line="240" w:lineRule="auto"/>
        <w:jc w:val="both"/>
        <w:rPr>
          <w:rFonts w:ascii="Calibri" w:hAnsi="Calibri"/>
          <w:b/>
          <w:szCs w:val="20"/>
          <w:u w:val="single"/>
          <w:lang w:val="es-SV"/>
        </w:rPr>
      </w:pPr>
    </w:p>
    <w:p w14:paraId="03C733A9" w14:textId="1865D4D5" w:rsidR="00F12A63" w:rsidRPr="00F12A63" w:rsidRDefault="00F12A63" w:rsidP="00F12A63">
      <w:pPr>
        <w:spacing w:after="0" w:line="240" w:lineRule="auto"/>
        <w:jc w:val="both"/>
        <w:rPr>
          <w:rFonts w:ascii="Calibri" w:hAnsi="Calibri"/>
          <w:b/>
          <w:szCs w:val="20"/>
          <w:u w:val="single"/>
          <w:lang w:val="es-SV"/>
        </w:rPr>
      </w:pPr>
      <w:r w:rsidRPr="00F12A63">
        <w:rPr>
          <w:rFonts w:ascii="Calibri" w:hAnsi="Calibri"/>
          <w:b/>
          <w:szCs w:val="20"/>
          <w:u w:val="single"/>
          <w:lang w:val="es-SV"/>
        </w:rPr>
        <w:t xml:space="preserve">Base Legal: </w:t>
      </w:r>
    </w:p>
    <w:p w14:paraId="215F6912" w14:textId="77777777" w:rsidR="00F20954" w:rsidRPr="00F12A63" w:rsidRDefault="00F20954" w:rsidP="00F12A63">
      <w:pPr>
        <w:pStyle w:val="Prrafodelista"/>
        <w:numPr>
          <w:ilvl w:val="0"/>
          <w:numId w:val="14"/>
        </w:numPr>
        <w:spacing w:after="0" w:line="240" w:lineRule="auto"/>
        <w:jc w:val="both"/>
        <w:rPr>
          <w:rFonts w:ascii="Museo Sans 300" w:eastAsia="Times New Roman" w:hAnsi="Museo Sans 300" w:cs="Times New Roman"/>
          <w:color w:val="000000"/>
          <w:lang w:eastAsia="es-SV"/>
        </w:rPr>
      </w:pPr>
      <w:r w:rsidRPr="00F12A63">
        <w:rPr>
          <w:rFonts w:ascii="Museo Sans 300" w:eastAsia="Times New Roman" w:hAnsi="Museo Sans 300" w:cs="Times New Roman"/>
          <w:color w:val="000000"/>
          <w:lang w:eastAsia="es-SV"/>
        </w:rPr>
        <w:t>Artículo 19 Ley de Bolsas de Productos y Servicios.</w:t>
      </w:r>
    </w:p>
    <w:p w14:paraId="644EA53D" w14:textId="77777777" w:rsidR="00F20954" w:rsidRPr="00F12A63" w:rsidRDefault="00F20954" w:rsidP="00F12A63">
      <w:pPr>
        <w:pStyle w:val="Prrafodelista"/>
        <w:numPr>
          <w:ilvl w:val="0"/>
          <w:numId w:val="14"/>
        </w:numPr>
        <w:spacing w:after="0" w:line="240" w:lineRule="auto"/>
        <w:jc w:val="both"/>
        <w:rPr>
          <w:rFonts w:ascii="Museo Sans 300" w:eastAsia="Times New Roman" w:hAnsi="Museo Sans 300" w:cs="Times New Roman"/>
          <w:color w:val="000000"/>
          <w:lang w:eastAsia="es-SV"/>
        </w:rPr>
      </w:pPr>
      <w:r w:rsidRPr="00F12A63">
        <w:rPr>
          <w:rFonts w:ascii="Museo Sans 300" w:eastAsia="Times New Roman" w:hAnsi="Museo Sans 300" w:cs="Times New Roman"/>
          <w:color w:val="000000"/>
          <w:lang w:eastAsia="es-SV"/>
        </w:rPr>
        <w:t>Artículos 7, 9 y 10 de la NRP-03 “Normas Técnicas para la Autorización e Inscripción de los Puestos de Bolsa, Licenciatarios y Agentes de Bolsa en el Registro Público de la Superintendencia del Sistema Financiero para Brindar Servicios en las Bolsas de Productos y Servicios”.</w:t>
      </w:r>
    </w:p>
    <w:p w14:paraId="3825FCDD" w14:textId="77777777" w:rsidR="00F20954" w:rsidRPr="00F12A63" w:rsidRDefault="00F20954" w:rsidP="00F20954">
      <w:pPr>
        <w:pStyle w:val="Prrafodelista"/>
        <w:spacing w:after="0" w:line="240" w:lineRule="auto"/>
        <w:ind w:left="0"/>
        <w:jc w:val="both"/>
        <w:rPr>
          <w:rFonts w:ascii="Museo Sans 300" w:hAnsi="Museo Sans 300"/>
          <w:b/>
          <w:u w:val="single"/>
          <w:lang w:val="es-SV"/>
        </w:rPr>
      </w:pPr>
    </w:p>
    <w:p w14:paraId="24626CC0" w14:textId="77777777" w:rsidR="00F35F28" w:rsidRPr="00F12A63" w:rsidRDefault="00F35F28" w:rsidP="00F35F28">
      <w:pPr>
        <w:spacing w:after="0" w:line="240" w:lineRule="auto"/>
        <w:jc w:val="both"/>
        <w:rPr>
          <w:rFonts w:ascii="Museo Sans 300" w:hAnsi="Museo Sans 300"/>
          <w:b/>
          <w:u w:val="single"/>
          <w:lang w:val="es-SV"/>
        </w:rPr>
      </w:pPr>
      <w:r w:rsidRPr="00F12A63">
        <w:rPr>
          <w:rFonts w:ascii="Museo Sans 300" w:hAnsi="Museo Sans 300"/>
          <w:b/>
          <w:u w:val="single"/>
          <w:lang w:val="es-SV"/>
        </w:rPr>
        <w:t>Requisitos</w:t>
      </w:r>
      <w:r w:rsidR="00D142EE" w:rsidRPr="00F12A63">
        <w:rPr>
          <w:rFonts w:ascii="Museo Sans 300" w:hAnsi="Museo Sans 300"/>
          <w:b/>
          <w:u w:val="single"/>
          <w:lang w:val="es-SV"/>
        </w:rPr>
        <w:t xml:space="preserve"> </w:t>
      </w:r>
    </w:p>
    <w:p w14:paraId="70C8DC1C" w14:textId="77777777" w:rsidR="00F35F28" w:rsidRPr="00F12A63" w:rsidRDefault="00F35F28" w:rsidP="00F20954">
      <w:pPr>
        <w:pStyle w:val="Prrafodelista"/>
        <w:spacing w:after="0" w:line="240" w:lineRule="auto"/>
        <w:ind w:left="0"/>
        <w:jc w:val="both"/>
        <w:rPr>
          <w:rFonts w:ascii="Museo Sans 300" w:hAnsi="Museo Sans 300"/>
          <w:b/>
          <w:u w:val="single"/>
          <w:lang w:val="es-SV"/>
        </w:rPr>
      </w:pPr>
    </w:p>
    <w:p w14:paraId="64B11109" w14:textId="5424A113" w:rsidR="00291225" w:rsidRPr="00F12A63" w:rsidRDefault="00291225" w:rsidP="00F12A63">
      <w:pPr>
        <w:pStyle w:val="Prrafodelista"/>
        <w:numPr>
          <w:ilvl w:val="0"/>
          <w:numId w:val="13"/>
        </w:numPr>
        <w:spacing w:after="0" w:line="240" w:lineRule="auto"/>
        <w:ind w:left="360"/>
        <w:jc w:val="both"/>
        <w:rPr>
          <w:rFonts w:ascii="Museo Sans 300" w:hAnsi="Museo Sans 300"/>
          <w:lang w:val="es-SV"/>
        </w:rPr>
      </w:pPr>
      <w:r w:rsidRPr="00F12A63">
        <w:rPr>
          <w:rFonts w:ascii="Museo Sans 300" w:hAnsi="Museo Sans 300"/>
          <w:lang w:val="es-SV"/>
        </w:rPr>
        <w:t>Solicitud de inscripción de los Puestos de Bolsa o Licenciatarios en el Registro de la Superintendencia, la cual deberá contener como mínimo lo establecido en el art</w:t>
      </w:r>
      <w:r w:rsidR="009861DA" w:rsidRPr="00F12A63">
        <w:rPr>
          <w:rFonts w:ascii="Museo Sans 300" w:hAnsi="Museo Sans 300"/>
          <w:lang w:val="es-SV"/>
        </w:rPr>
        <w:t>ículo</w:t>
      </w:r>
      <w:r w:rsidRPr="00F12A63">
        <w:rPr>
          <w:rFonts w:ascii="Museo Sans 300" w:hAnsi="Museo Sans 300"/>
          <w:lang w:val="es-SV"/>
        </w:rPr>
        <w:t xml:space="preserve"> 9 de la NRP-03</w:t>
      </w:r>
      <w:r w:rsidR="00324C60">
        <w:rPr>
          <w:rFonts w:ascii="Museo Sans 300" w:hAnsi="Museo Sans 300"/>
          <w:lang w:val="es-SV"/>
        </w:rPr>
        <w:t>.</w:t>
      </w:r>
    </w:p>
    <w:p w14:paraId="77E771A4" w14:textId="77777777" w:rsidR="00291225" w:rsidRPr="00F12A63" w:rsidRDefault="00291225" w:rsidP="00F12A63">
      <w:pPr>
        <w:pStyle w:val="Prrafodelista"/>
        <w:spacing w:after="0" w:line="240" w:lineRule="auto"/>
        <w:ind w:left="0"/>
        <w:jc w:val="both"/>
        <w:rPr>
          <w:rFonts w:ascii="Museo Sans 300" w:hAnsi="Museo Sans 300"/>
          <w:lang w:val="es-SV"/>
        </w:rPr>
      </w:pPr>
    </w:p>
    <w:p w14:paraId="04FF8596" w14:textId="0210195C"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cs="Arial"/>
          <w:spacing w:val="-3"/>
          <w:szCs w:val="24"/>
        </w:rPr>
        <w:t>Certificación expedida por una Bolsa, en la que conste que se encuentra autorizada para operar como Puesto de Bolsa o como Licenciatario</w:t>
      </w:r>
      <w:r w:rsidR="00324C60">
        <w:rPr>
          <w:rFonts w:ascii="Museo Sans 300" w:hAnsi="Museo Sans 300" w:cs="Arial"/>
          <w:spacing w:val="-3"/>
          <w:szCs w:val="24"/>
        </w:rPr>
        <w:t>.</w:t>
      </w:r>
    </w:p>
    <w:p w14:paraId="59B47946" w14:textId="77777777" w:rsidR="0015125D" w:rsidRPr="00F12A63" w:rsidRDefault="0015125D" w:rsidP="00F12A63">
      <w:pPr>
        <w:pStyle w:val="Prrafodelista"/>
        <w:tabs>
          <w:tab w:val="left" w:pos="-720"/>
        </w:tabs>
        <w:suppressAutoHyphens/>
        <w:spacing w:before="120" w:after="120" w:line="240" w:lineRule="auto"/>
        <w:ind w:left="0"/>
        <w:jc w:val="both"/>
        <w:rPr>
          <w:rFonts w:ascii="Museo Sans 300" w:hAnsi="Museo Sans 300"/>
          <w:szCs w:val="24"/>
        </w:rPr>
      </w:pPr>
    </w:p>
    <w:p w14:paraId="7B9D4B97" w14:textId="092CA34B"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pacing w:val="-3"/>
          <w:szCs w:val="24"/>
        </w:rPr>
        <w:t>Fotoco</w:t>
      </w:r>
      <w:r w:rsidR="00A9748E" w:rsidRPr="00F12A63">
        <w:rPr>
          <w:rFonts w:ascii="Museo Sans 300" w:hAnsi="Museo Sans 300"/>
          <w:spacing w:val="-3"/>
          <w:szCs w:val="24"/>
        </w:rPr>
        <w:t>pia legible del otorgamiento por parte de la sociedad constituida, de la garantía que requiere el artículo 22 de la Ley de Bolsa de Productos y Servicios para el cumplimiento de las operaciones que realicen</w:t>
      </w:r>
      <w:r w:rsidR="00324C60">
        <w:rPr>
          <w:rFonts w:ascii="Museo Sans 300" w:hAnsi="Museo Sans 300"/>
          <w:spacing w:val="-3"/>
          <w:szCs w:val="24"/>
        </w:rPr>
        <w:t>.</w:t>
      </w:r>
    </w:p>
    <w:p w14:paraId="5C69E5E7" w14:textId="77777777" w:rsidR="009861DA" w:rsidRPr="00F12A63" w:rsidRDefault="009861DA" w:rsidP="00F12A63">
      <w:pPr>
        <w:pStyle w:val="Prrafodelista"/>
        <w:ind w:left="360"/>
        <w:rPr>
          <w:rFonts w:ascii="Museo Sans 300" w:hAnsi="Museo Sans 300"/>
          <w:szCs w:val="24"/>
        </w:rPr>
      </w:pPr>
    </w:p>
    <w:p w14:paraId="65A5A71B" w14:textId="02C2199F"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testimonio de la escritura pública de constitución y de sus modificaciones si las </w:t>
      </w:r>
      <w:r w:rsidR="00313368" w:rsidRPr="00F12A63">
        <w:rPr>
          <w:rFonts w:ascii="Museo Sans 300" w:hAnsi="Museo Sans 300"/>
          <w:szCs w:val="24"/>
        </w:rPr>
        <w:t>hubiere</w:t>
      </w:r>
      <w:r w:rsidR="00A9748E" w:rsidRPr="00F12A63">
        <w:rPr>
          <w:rFonts w:ascii="Museo Sans 300" w:hAnsi="Museo Sans 300"/>
          <w:szCs w:val="24"/>
        </w:rPr>
        <w:t>, así como de los estatutos correspondientes si fuere el caso, debidamente inscritas y depositadas en el Registro de Comercio según corresponda, cuando aplique</w:t>
      </w:r>
      <w:r w:rsidR="00324C60">
        <w:rPr>
          <w:rFonts w:ascii="Museo Sans 300" w:hAnsi="Museo Sans 300"/>
          <w:szCs w:val="24"/>
        </w:rPr>
        <w:t>.</w:t>
      </w:r>
      <w:r w:rsidR="00A9748E" w:rsidRPr="00F12A63">
        <w:rPr>
          <w:rFonts w:ascii="Museo Sans 300" w:hAnsi="Museo Sans 300"/>
          <w:szCs w:val="24"/>
        </w:rPr>
        <w:t xml:space="preserve"> </w:t>
      </w:r>
    </w:p>
    <w:p w14:paraId="1F08AEFF" w14:textId="77777777" w:rsidR="009861DA" w:rsidRPr="00F12A63" w:rsidRDefault="009861DA" w:rsidP="00F12A63">
      <w:pPr>
        <w:pStyle w:val="Prrafodelista"/>
        <w:ind w:left="360"/>
        <w:rPr>
          <w:rFonts w:ascii="Museo Sans 300" w:hAnsi="Museo Sans 300"/>
          <w:szCs w:val="24"/>
        </w:rPr>
      </w:pPr>
    </w:p>
    <w:p w14:paraId="2B2E2D9A" w14:textId="091D9E64" w:rsidR="009861DA"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instrumento legal de creación cuando aplique</w:t>
      </w:r>
      <w:r w:rsidR="00324C60">
        <w:rPr>
          <w:rFonts w:ascii="Museo Sans 300" w:hAnsi="Museo Sans 300"/>
          <w:szCs w:val="24"/>
        </w:rPr>
        <w:t>.</w:t>
      </w:r>
      <w:r w:rsidR="00A9748E" w:rsidRPr="00F12A63">
        <w:rPr>
          <w:rFonts w:ascii="Museo Sans 300" w:hAnsi="Museo Sans 300"/>
          <w:strike/>
          <w:szCs w:val="24"/>
        </w:rPr>
        <w:t xml:space="preserve"> </w:t>
      </w:r>
    </w:p>
    <w:p w14:paraId="6DC97114" w14:textId="77777777" w:rsidR="00F12A63" w:rsidRPr="00F12A63" w:rsidRDefault="00F12A63" w:rsidP="00F12A63">
      <w:pPr>
        <w:pStyle w:val="Prrafodelista"/>
        <w:ind w:left="360"/>
        <w:rPr>
          <w:rFonts w:ascii="Museo Sans 300" w:hAnsi="Museo Sans 300"/>
          <w:szCs w:val="24"/>
        </w:rPr>
      </w:pPr>
    </w:p>
    <w:p w14:paraId="5AE6A0F6" w14:textId="7DCA7C7F" w:rsidR="00A9748E"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DD58BB" w:rsidRPr="00F12A63">
        <w:rPr>
          <w:rFonts w:ascii="Museo Sans 300" w:hAnsi="Museo Sans 300"/>
          <w:szCs w:val="24"/>
        </w:rPr>
        <w:t xml:space="preserve"> legible del acuerdo del órgano máximo de dirección, en el que se autoriza solicitar la intermediación y prestación de servicios en las Bolsas de Productos como Licenciatarios</w:t>
      </w:r>
      <w:r w:rsidR="00324C60">
        <w:rPr>
          <w:rFonts w:ascii="Museo Sans 300" w:hAnsi="Museo Sans 300"/>
          <w:szCs w:val="24"/>
        </w:rPr>
        <w:t>.</w:t>
      </w:r>
    </w:p>
    <w:p w14:paraId="7C1DE33B" w14:textId="77777777" w:rsidR="00324C60" w:rsidRPr="00324C60" w:rsidRDefault="00324C60" w:rsidP="00324C60">
      <w:pPr>
        <w:pStyle w:val="Prrafodelista"/>
        <w:rPr>
          <w:rFonts w:ascii="Museo Sans 300" w:hAnsi="Museo Sans 300"/>
          <w:szCs w:val="24"/>
        </w:rPr>
      </w:pPr>
    </w:p>
    <w:p w14:paraId="4F420703" w14:textId="5D23B620"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Número de Identificación Tributaria y del Número de Registro de Contribuyentes de la entidad, cuando aplique</w:t>
      </w:r>
      <w:r w:rsidR="00324C60">
        <w:rPr>
          <w:rFonts w:ascii="Museo Sans 300" w:hAnsi="Museo Sans 300"/>
          <w:szCs w:val="24"/>
        </w:rPr>
        <w:t>.</w:t>
      </w:r>
    </w:p>
    <w:p w14:paraId="3313D6E2" w14:textId="77777777" w:rsidR="0015125D" w:rsidRPr="00F12A63" w:rsidRDefault="0015125D" w:rsidP="00F12A63">
      <w:pPr>
        <w:pStyle w:val="Prrafodelista"/>
        <w:tabs>
          <w:tab w:val="left" w:pos="-720"/>
        </w:tabs>
        <w:suppressAutoHyphens/>
        <w:spacing w:before="120" w:after="120" w:line="240" w:lineRule="auto"/>
        <w:ind w:left="0"/>
        <w:jc w:val="both"/>
        <w:rPr>
          <w:rFonts w:ascii="Museo Sans 300" w:hAnsi="Museo Sans 300"/>
          <w:szCs w:val="24"/>
        </w:rPr>
      </w:pPr>
    </w:p>
    <w:p w14:paraId="1B2758F2" w14:textId="5AE895CF"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Certificación de las credenciales de la Junta Directiva y apoderados administrativos, indicando el período de funciones de sus miembros</w:t>
      </w:r>
      <w:r w:rsidR="00324C60">
        <w:rPr>
          <w:rFonts w:ascii="Museo Sans 300" w:hAnsi="Museo Sans 300"/>
          <w:szCs w:val="24"/>
        </w:rPr>
        <w:t>.</w:t>
      </w:r>
    </w:p>
    <w:p w14:paraId="4F8C0245" w14:textId="77777777" w:rsidR="0015125D" w:rsidRPr="00F12A63" w:rsidRDefault="0015125D" w:rsidP="00F12A63">
      <w:pPr>
        <w:pStyle w:val="Prrafodelista"/>
        <w:ind w:left="360"/>
        <w:rPr>
          <w:rFonts w:ascii="Museo Sans 300" w:hAnsi="Museo Sans 300"/>
          <w:szCs w:val="24"/>
        </w:rPr>
      </w:pPr>
    </w:p>
    <w:p w14:paraId="49400069" w14:textId="42AA23C8"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de la Matrícula de Comercio</w:t>
      </w:r>
      <w:r w:rsidR="00324C60">
        <w:rPr>
          <w:rFonts w:ascii="Museo Sans 300" w:hAnsi="Museo Sans 300"/>
          <w:szCs w:val="24"/>
        </w:rPr>
        <w:t>.</w:t>
      </w:r>
    </w:p>
    <w:p w14:paraId="375C92D6" w14:textId="77777777" w:rsidR="0015125D" w:rsidRPr="00F12A63" w:rsidRDefault="0015125D" w:rsidP="00F12A63">
      <w:pPr>
        <w:pStyle w:val="Prrafodelista"/>
        <w:ind w:left="360"/>
        <w:rPr>
          <w:rFonts w:ascii="Museo Sans 300" w:hAnsi="Museo Sans 300"/>
          <w:szCs w:val="24"/>
        </w:rPr>
      </w:pPr>
    </w:p>
    <w:p w14:paraId="7579FBA6" w14:textId="6649532B"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lastRenderedPageBreak/>
        <w:t>Fotocopia</w:t>
      </w:r>
      <w:r w:rsidR="00A9748E" w:rsidRPr="00F12A63">
        <w:rPr>
          <w:rFonts w:ascii="Museo Sans 300" w:hAnsi="Museo Sans 300"/>
          <w:szCs w:val="24"/>
        </w:rPr>
        <w:t xml:space="preserve"> legible del acuerdo de nombramiento del auditor externo, en el caso que no haya sido nombrado en el acto constitutivo, el cual deberá encontrarse previamente inscrito en el Registro de Comercio</w:t>
      </w:r>
      <w:r w:rsidR="00324C60">
        <w:rPr>
          <w:rFonts w:ascii="Museo Sans 300" w:hAnsi="Museo Sans 300"/>
          <w:szCs w:val="24"/>
        </w:rPr>
        <w:t>.</w:t>
      </w:r>
    </w:p>
    <w:p w14:paraId="63B7FC53" w14:textId="77777777" w:rsidR="0015125D" w:rsidRPr="00F12A63" w:rsidRDefault="0015125D" w:rsidP="00F12A63">
      <w:pPr>
        <w:pStyle w:val="Prrafodelista"/>
        <w:ind w:left="360"/>
        <w:rPr>
          <w:rFonts w:ascii="Museo Sans 300" w:hAnsi="Museo Sans 300"/>
          <w:szCs w:val="24"/>
        </w:rPr>
      </w:pPr>
    </w:p>
    <w:p w14:paraId="2457E115" w14:textId="2EF35555" w:rsidR="00A9748E" w:rsidRPr="00F12A63" w:rsidRDefault="0015125D"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Fotoc</w:t>
      </w:r>
      <w:r w:rsidR="00A9748E" w:rsidRPr="00F12A63">
        <w:rPr>
          <w:rFonts w:ascii="Museo Sans 300" w:hAnsi="Museo Sans 300"/>
          <w:spacing w:val="-3"/>
          <w:szCs w:val="24"/>
        </w:rPr>
        <w:t>opias legibles del Documento Único Identidad Personal, del Número de Identificación Tributaria y del Número de Registro de Contribuyente, si estuvieren inscritos como tales en el Registro respectivo, para cada uno de los accionistas, representantes legales, apoderados, directores y administradores</w:t>
      </w:r>
      <w:r w:rsidR="00324C60">
        <w:rPr>
          <w:rFonts w:ascii="Museo Sans 300" w:hAnsi="Museo Sans 300"/>
          <w:spacing w:val="-3"/>
          <w:szCs w:val="24"/>
        </w:rPr>
        <w:t>.</w:t>
      </w:r>
    </w:p>
    <w:p w14:paraId="5A62AFCE" w14:textId="77777777" w:rsidR="0015125D" w:rsidRPr="00F12A63" w:rsidRDefault="0015125D" w:rsidP="00F12A63">
      <w:pPr>
        <w:pStyle w:val="Prrafodelista"/>
        <w:ind w:left="360"/>
        <w:rPr>
          <w:rFonts w:ascii="Museo Sans 300" w:hAnsi="Museo Sans 300"/>
          <w:spacing w:val="-3"/>
          <w:szCs w:val="24"/>
        </w:rPr>
      </w:pPr>
    </w:p>
    <w:p w14:paraId="16FF4F20" w14:textId="29E90929" w:rsidR="00A9748E" w:rsidRPr="00F12A63" w:rsidRDefault="002C7551"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Fotocopia</w:t>
      </w:r>
      <w:r w:rsidR="00A9748E" w:rsidRPr="00F12A63">
        <w:rPr>
          <w:rFonts w:ascii="Museo Sans 300" w:hAnsi="Museo Sans 300"/>
          <w:szCs w:val="24"/>
        </w:rPr>
        <w:t xml:space="preserve"> legible del pasaporte vigente para el caso de los directores, </w:t>
      </w:r>
      <w:r w:rsidR="00A9748E" w:rsidRPr="00F12A63">
        <w:rPr>
          <w:rFonts w:ascii="Museo Sans 300" w:hAnsi="Museo Sans 300"/>
          <w:bCs/>
          <w:szCs w:val="24"/>
        </w:rPr>
        <w:t>administradores, apoderados o accionistas de nacionalidad extranjera</w:t>
      </w:r>
      <w:r w:rsidR="00324C60">
        <w:rPr>
          <w:rFonts w:ascii="Museo Sans 300" w:hAnsi="Museo Sans 300"/>
          <w:szCs w:val="24"/>
        </w:rPr>
        <w:t>.</w:t>
      </w:r>
    </w:p>
    <w:p w14:paraId="5B8B3792" w14:textId="77777777" w:rsidR="002C7551" w:rsidRPr="00F12A63" w:rsidRDefault="002C7551" w:rsidP="00F12A63">
      <w:pPr>
        <w:pStyle w:val="Prrafodelista"/>
        <w:ind w:left="360"/>
        <w:rPr>
          <w:rFonts w:ascii="Museo Sans 300" w:hAnsi="Museo Sans 300"/>
          <w:szCs w:val="24"/>
        </w:rPr>
      </w:pPr>
    </w:p>
    <w:p w14:paraId="06DFB7AE" w14:textId="6AF370E7" w:rsidR="00A9748E" w:rsidRPr="00F12A63" w:rsidRDefault="00A9748E" w:rsidP="00F12A63">
      <w:pPr>
        <w:pStyle w:val="Prrafodelista"/>
        <w:numPr>
          <w:ilvl w:val="0"/>
          <w:numId w:val="13"/>
        </w:numPr>
        <w:tabs>
          <w:tab w:val="left" w:pos="-720"/>
        </w:tabs>
        <w:suppressAutoHyphens/>
        <w:spacing w:before="120" w:after="120" w:line="240" w:lineRule="auto"/>
        <w:ind w:left="360"/>
        <w:jc w:val="both"/>
        <w:rPr>
          <w:rFonts w:ascii="Museo Sans 300" w:hAnsi="Museo Sans 300"/>
          <w:szCs w:val="24"/>
        </w:rPr>
      </w:pPr>
      <w:r w:rsidRPr="00F12A63">
        <w:rPr>
          <w:rFonts w:ascii="Museo Sans 300" w:hAnsi="Museo Sans 300"/>
          <w:spacing w:val="-3"/>
          <w:szCs w:val="24"/>
        </w:rPr>
        <w:t>Currículum Vitae de cada uno de los directores y administradores, así como copia legible de la documentación que respalde la información descrita en su currículum</w:t>
      </w:r>
      <w:r w:rsidR="00324C60">
        <w:rPr>
          <w:rFonts w:ascii="Museo Sans 300" w:hAnsi="Museo Sans 300"/>
          <w:spacing w:val="-3"/>
          <w:szCs w:val="24"/>
        </w:rPr>
        <w:t>.</w:t>
      </w:r>
      <w:r w:rsidRPr="00F12A63">
        <w:rPr>
          <w:rFonts w:ascii="Museo Sans 300" w:hAnsi="Museo Sans 300"/>
          <w:spacing w:val="-3"/>
          <w:szCs w:val="24"/>
        </w:rPr>
        <w:t xml:space="preserve"> </w:t>
      </w:r>
    </w:p>
    <w:p w14:paraId="4F96474E" w14:textId="77777777" w:rsidR="002C7551" w:rsidRPr="00F12A63" w:rsidRDefault="002C7551" w:rsidP="00F12A63">
      <w:pPr>
        <w:pStyle w:val="Prrafodelista"/>
        <w:ind w:left="360"/>
        <w:rPr>
          <w:rFonts w:ascii="Museo Sans 300" w:hAnsi="Museo Sans 300"/>
          <w:szCs w:val="24"/>
        </w:rPr>
      </w:pPr>
    </w:p>
    <w:p w14:paraId="533A64E9" w14:textId="77777777" w:rsidR="00DE3036" w:rsidRPr="00F12A63" w:rsidRDefault="00DE3036"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Declaración jurada por cada uno de los accionistas, directores y administradores, la cual deberá de estar autenticada por notario y ser elaborada de conformidad con el formato establecido en el Anexo No. 1 de las Normas NRP-03</w:t>
      </w:r>
      <w:r w:rsidR="002C7551" w:rsidRPr="00F12A63">
        <w:rPr>
          <w:rFonts w:ascii="Museo Sans 300" w:hAnsi="Museo Sans 300"/>
          <w:spacing w:val="-3"/>
          <w:szCs w:val="24"/>
        </w:rPr>
        <w:t>.</w:t>
      </w:r>
    </w:p>
    <w:p w14:paraId="023E15DD" w14:textId="77777777" w:rsidR="002C7551" w:rsidRPr="00F12A63" w:rsidRDefault="002C7551" w:rsidP="00F12A63">
      <w:pPr>
        <w:pStyle w:val="Prrafodelista"/>
        <w:ind w:left="360"/>
        <w:rPr>
          <w:rFonts w:ascii="Museo Sans 300" w:hAnsi="Museo Sans 300"/>
          <w:spacing w:val="-3"/>
          <w:szCs w:val="24"/>
        </w:rPr>
      </w:pPr>
    </w:p>
    <w:p w14:paraId="22D9833F" w14:textId="7FBB934A" w:rsidR="00DE3036" w:rsidRPr="00F12A63" w:rsidRDefault="00DE3036" w:rsidP="00F12A63">
      <w:pPr>
        <w:pStyle w:val="Prrafodelista"/>
        <w:numPr>
          <w:ilvl w:val="0"/>
          <w:numId w:val="13"/>
        </w:numPr>
        <w:tabs>
          <w:tab w:val="left" w:pos="-720"/>
        </w:tabs>
        <w:suppressAutoHyphens/>
        <w:spacing w:before="120" w:after="120" w:line="240" w:lineRule="auto"/>
        <w:ind w:left="360"/>
        <w:jc w:val="both"/>
        <w:rPr>
          <w:rFonts w:ascii="Museo Sans 300" w:hAnsi="Museo Sans 300"/>
          <w:spacing w:val="-3"/>
          <w:szCs w:val="24"/>
        </w:rPr>
      </w:pPr>
      <w:r w:rsidRPr="00F12A63">
        <w:rPr>
          <w:rFonts w:ascii="Museo Sans 300" w:hAnsi="Museo Sans 300"/>
          <w:spacing w:val="-3"/>
          <w:szCs w:val="24"/>
        </w:rPr>
        <w:t xml:space="preserve">En el caso que los accionistas, sean personas jurídicas, deberán adjuntar además los documentos establecidos en el literal n) del </w:t>
      </w:r>
      <w:r w:rsidR="00313368">
        <w:rPr>
          <w:rFonts w:ascii="Museo Sans 300" w:hAnsi="Museo Sans 300"/>
          <w:spacing w:val="-3"/>
          <w:szCs w:val="24"/>
        </w:rPr>
        <w:t>A</w:t>
      </w:r>
      <w:r w:rsidRPr="00F12A63">
        <w:rPr>
          <w:rFonts w:ascii="Museo Sans 300" w:hAnsi="Museo Sans 300"/>
          <w:spacing w:val="-3"/>
          <w:szCs w:val="24"/>
        </w:rPr>
        <w:t>rt. 10 de la NRP-03, en lo que fueren aplicables</w:t>
      </w:r>
      <w:r w:rsidR="002C7551" w:rsidRPr="00F12A63">
        <w:rPr>
          <w:rFonts w:ascii="Museo Sans 300" w:hAnsi="Museo Sans 300"/>
          <w:spacing w:val="-3"/>
          <w:szCs w:val="24"/>
        </w:rPr>
        <w:t>.</w:t>
      </w:r>
    </w:p>
    <w:p w14:paraId="0D8CD811" w14:textId="77777777" w:rsidR="002C7551" w:rsidRPr="00F12A63" w:rsidRDefault="002C7551" w:rsidP="00F12A63">
      <w:pPr>
        <w:pStyle w:val="Prrafodelista"/>
        <w:ind w:left="360"/>
        <w:rPr>
          <w:rFonts w:ascii="Museo Sans 300" w:hAnsi="Museo Sans 300"/>
          <w:spacing w:val="-3"/>
          <w:szCs w:val="24"/>
        </w:rPr>
      </w:pPr>
    </w:p>
    <w:p w14:paraId="6F49B5ED" w14:textId="77777777" w:rsidR="00A9748E" w:rsidRPr="00F12A63" w:rsidRDefault="00A9748E" w:rsidP="00F12A63">
      <w:pPr>
        <w:pStyle w:val="Prrafodelista"/>
        <w:numPr>
          <w:ilvl w:val="0"/>
          <w:numId w:val="13"/>
        </w:numPr>
        <w:tabs>
          <w:tab w:val="left" w:pos="-720"/>
          <w:tab w:val="left" w:pos="0"/>
        </w:tabs>
        <w:suppressAutoHyphens/>
        <w:spacing w:before="120" w:after="120" w:line="240" w:lineRule="auto"/>
        <w:ind w:left="360"/>
        <w:jc w:val="both"/>
        <w:rPr>
          <w:rFonts w:ascii="Museo Sans 300" w:hAnsi="Museo Sans 300"/>
          <w:szCs w:val="24"/>
        </w:rPr>
      </w:pPr>
      <w:r w:rsidRPr="00F12A63">
        <w:rPr>
          <w:rFonts w:ascii="Museo Sans 300" w:hAnsi="Museo Sans 300"/>
          <w:szCs w:val="24"/>
        </w:rPr>
        <w:t>Organigrama de la entidad, indicando el nombre de sus administradores y sus cargos respectivos</w:t>
      </w:r>
      <w:r w:rsidR="002C7551" w:rsidRPr="00F12A63">
        <w:rPr>
          <w:rFonts w:ascii="Museo Sans 300" w:hAnsi="Museo Sans 300"/>
          <w:szCs w:val="24"/>
        </w:rPr>
        <w:t>.</w:t>
      </w:r>
    </w:p>
    <w:p w14:paraId="79D53650" w14:textId="77777777" w:rsidR="002C7551" w:rsidRPr="00F12A63" w:rsidRDefault="002C7551" w:rsidP="00F12A63">
      <w:pPr>
        <w:pStyle w:val="Prrafodelista"/>
        <w:ind w:left="360"/>
        <w:rPr>
          <w:rFonts w:ascii="Museo Sans 300" w:hAnsi="Museo Sans 300"/>
          <w:szCs w:val="24"/>
        </w:rPr>
      </w:pPr>
    </w:p>
    <w:p w14:paraId="03918697" w14:textId="77777777" w:rsidR="00C24332" w:rsidRPr="00F12A63" w:rsidRDefault="00A9748E" w:rsidP="00F12A63">
      <w:pPr>
        <w:pStyle w:val="Prrafodelista"/>
        <w:numPr>
          <w:ilvl w:val="0"/>
          <w:numId w:val="13"/>
        </w:numPr>
        <w:tabs>
          <w:tab w:val="left" w:pos="-720"/>
          <w:tab w:val="left" w:pos="0"/>
        </w:tabs>
        <w:suppressAutoHyphens/>
        <w:spacing w:before="120" w:after="0" w:line="240" w:lineRule="auto"/>
        <w:ind w:left="360"/>
        <w:jc w:val="both"/>
        <w:rPr>
          <w:rFonts w:ascii="Museo Sans 300" w:hAnsi="Museo Sans 300"/>
          <w:lang w:val="es-SV"/>
        </w:rPr>
      </w:pPr>
      <w:r w:rsidRPr="00F12A63">
        <w:rPr>
          <w:rFonts w:ascii="Museo Sans 300" w:hAnsi="Museo Sans 300"/>
          <w:spacing w:val="-3"/>
        </w:rPr>
        <w:t>Para el caso de las sociedades extranjeras, se deberá presentar la documentación que acredite que se encuentran debidamente inscritas en el Registro de Comercio, en cumplimiento a lo establecido en los artículos 358 y 359 del Código de Comercio.</w:t>
      </w:r>
      <w:r w:rsidR="00486431" w:rsidRPr="00F12A63">
        <w:rPr>
          <w:rFonts w:ascii="Museo Sans 300" w:hAnsi="Museo Sans 300"/>
          <w:lang w:val="es-SV"/>
        </w:rPr>
        <w:t xml:space="preserve"> </w:t>
      </w:r>
    </w:p>
    <w:p w14:paraId="00E4F526" w14:textId="77777777" w:rsidR="00F35F28" w:rsidRPr="00F12A63" w:rsidRDefault="00F35F28" w:rsidP="00F12A63">
      <w:pPr>
        <w:spacing w:after="0" w:line="240" w:lineRule="auto"/>
        <w:jc w:val="both"/>
        <w:rPr>
          <w:rFonts w:ascii="Museo Sans 300" w:hAnsi="Museo Sans 300"/>
          <w:b/>
          <w:u w:val="single"/>
          <w:lang w:val="es-SV"/>
        </w:rPr>
      </w:pPr>
    </w:p>
    <w:sectPr w:rsidR="00F35F28" w:rsidRPr="00F12A6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86C4" w14:textId="77777777" w:rsidR="00FD2FCC" w:rsidRDefault="00FD2FCC" w:rsidP="00BB082E">
      <w:pPr>
        <w:spacing w:after="0" w:line="240" w:lineRule="auto"/>
      </w:pPr>
      <w:r>
        <w:separator/>
      </w:r>
    </w:p>
  </w:endnote>
  <w:endnote w:type="continuationSeparator" w:id="0">
    <w:p w14:paraId="4347FB0A" w14:textId="77777777" w:rsidR="00FD2FCC" w:rsidRDefault="00FD2FCC"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721"/>
      <w:docPartObj>
        <w:docPartGallery w:val="Page Numbers (Bottom of Page)"/>
        <w:docPartUnique/>
      </w:docPartObj>
    </w:sdtPr>
    <w:sdtEndPr/>
    <w:sdtContent>
      <w:p w14:paraId="45BD118B" w14:textId="77777777" w:rsidR="00F35F28" w:rsidRDefault="009861DA">
        <w:pPr>
          <w:pStyle w:val="Piedepgina"/>
        </w:pPr>
        <w:r>
          <w:rPr>
            <w:noProof/>
            <w:lang w:val="es-SV" w:eastAsia="es-SV"/>
          </w:rPr>
          <mc:AlternateContent>
            <mc:Choice Requires="wps">
              <w:drawing>
                <wp:anchor distT="0" distB="0" distL="114300" distR="114300" simplePos="0" relativeHeight="251661312" behindDoc="0" locked="0" layoutInCell="1" allowOverlap="1" wp14:anchorId="488928DA" wp14:editId="50F1040B">
                  <wp:simplePos x="0" y="0"/>
                  <wp:positionH relativeFrom="rightMargin">
                    <wp:align>center</wp:align>
                  </wp:positionH>
                  <wp:positionV relativeFrom="bottomMargin">
                    <wp:align>center</wp:align>
                  </wp:positionV>
                  <wp:extent cx="565785" cy="191770"/>
                  <wp:effectExtent l="3175" t="1905" r="254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C38D758" w14:textId="77777777" w:rsidR="00F35F28" w:rsidRPr="00486431" w:rsidRDefault="00514764">
                              <w:pPr>
                                <w:pBdr>
                                  <w:top w:val="single" w:sz="4" w:space="1" w:color="7F7F7F" w:themeColor="background1" w:themeShade="7F"/>
                                </w:pBdr>
                                <w:jc w:val="center"/>
                                <w:rPr>
                                  <w:b/>
                                  <w:color w:val="0F243E" w:themeColor="text2" w:themeShade="80"/>
                                  <w:sz w:val="28"/>
                                </w:rPr>
                              </w:pPr>
                              <w:r w:rsidRPr="00486431">
                                <w:rPr>
                                  <w:b/>
                                  <w:color w:val="0F243E" w:themeColor="text2" w:themeShade="80"/>
                                  <w:sz w:val="28"/>
                                </w:rPr>
                                <w:fldChar w:fldCharType="begin"/>
                              </w:r>
                              <w:r w:rsidR="00F35F28" w:rsidRPr="00486431">
                                <w:rPr>
                                  <w:b/>
                                  <w:color w:val="0F243E" w:themeColor="text2" w:themeShade="80"/>
                                  <w:sz w:val="28"/>
                                </w:rPr>
                                <w:instrText xml:space="preserve"> PAGE   \* MERGEFORMAT </w:instrText>
                              </w:r>
                              <w:r w:rsidRPr="00486431">
                                <w:rPr>
                                  <w:b/>
                                  <w:color w:val="0F243E" w:themeColor="text2" w:themeShade="80"/>
                                  <w:sz w:val="28"/>
                                </w:rPr>
                                <w:fldChar w:fldCharType="separate"/>
                              </w:r>
                              <w:r w:rsidR="00E12EE4">
                                <w:rPr>
                                  <w:b/>
                                  <w:noProof/>
                                  <w:color w:val="0F243E" w:themeColor="text2" w:themeShade="80"/>
                                  <w:sz w:val="28"/>
                                </w:rPr>
                                <w:t>2</w:t>
                              </w:r>
                              <w:r w:rsidRPr="00486431">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8928DA"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" filled="f" fillcolor="#c0504d [3205]" stroked="f" strokecolor="#4f81bd [3204]" strokeweight="2.25pt">
                  <v:textbox inset=",0,,0">
                    <w:txbxContent>
                      <w:p w14:paraId="6C38D758" w14:textId="77777777" w:rsidR="00F35F28" w:rsidRPr="00486431" w:rsidRDefault="00514764">
                        <w:pPr>
                          <w:pBdr>
                            <w:top w:val="single" w:sz="4" w:space="1" w:color="7F7F7F" w:themeColor="background1" w:themeShade="7F"/>
                          </w:pBdr>
                          <w:jc w:val="center"/>
                          <w:rPr>
                            <w:b/>
                            <w:color w:val="0F243E" w:themeColor="text2" w:themeShade="80"/>
                            <w:sz w:val="28"/>
                          </w:rPr>
                        </w:pPr>
                        <w:r w:rsidRPr="00486431">
                          <w:rPr>
                            <w:b/>
                            <w:color w:val="0F243E" w:themeColor="text2" w:themeShade="80"/>
                            <w:sz w:val="28"/>
                          </w:rPr>
                          <w:fldChar w:fldCharType="begin"/>
                        </w:r>
                        <w:r w:rsidR="00F35F28" w:rsidRPr="00486431">
                          <w:rPr>
                            <w:b/>
                            <w:color w:val="0F243E" w:themeColor="text2" w:themeShade="80"/>
                            <w:sz w:val="28"/>
                          </w:rPr>
                          <w:instrText xml:space="preserve"> PAGE   \* MERGEFORMAT </w:instrText>
                        </w:r>
                        <w:r w:rsidRPr="00486431">
                          <w:rPr>
                            <w:b/>
                            <w:color w:val="0F243E" w:themeColor="text2" w:themeShade="80"/>
                            <w:sz w:val="28"/>
                          </w:rPr>
                          <w:fldChar w:fldCharType="separate"/>
                        </w:r>
                        <w:r w:rsidR="00E12EE4">
                          <w:rPr>
                            <w:b/>
                            <w:noProof/>
                            <w:color w:val="0F243E" w:themeColor="text2" w:themeShade="80"/>
                            <w:sz w:val="28"/>
                          </w:rPr>
                          <w:t>2</w:t>
                        </w:r>
                        <w:r w:rsidRPr="00486431">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6F2D" w14:textId="77777777" w:rsidR="00FD2FCC" w:rsidRDefault="00FD2FCC" w:rsidP="00BB082E">
      <w:pPr>
        <w:spacing w:after="0" w:line="240" w:lineRule="auto"/>
      </w:pPr>
      <w:r>
        <w:separator/>
      </w:r>
    </w:p>
  </w:footnote>
  <w:footnote w:type="continuationSeparator" w:id="0">
    <w:p w14:paraId="6ADFABBC" w14:textId="77777777" w:rsidR="00FD2FCC" w:rsidRDefault="00FD2FCC"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97DE" w14:textId="77777777" w:rsidR="00F35F28" w:rsidRDefault="0015125D" w:rsidP="00122F7C">
    <w:pPr>
      <w:pStyle w:val="Encabezado"/>
      <w:jc w:val="center"/>
    </w:pPr>
    <w:r w:rsidRPr="0015125D">
      <w:rPr>
        <w:noProof/>
        <w:lang w:val="es-SV" w:eastAsia="es-SV"/>
      </w:rPr>
      <w:drawing>
        <wp:inline distT="0" distB="0" distL="0" distR="0" wp14:anchorId="3A288854" wp14:editId="4002DA9A">
          <wp:extent cx="2297430" cy="1017900"/>
          <wp:effectExtent l="19050" t="0" r="762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FE3"/>
    <w:multiLevelType w:val="hybridMultilevel"/>
    <w:tmpl w:val="9A369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526125C"/>
    <w:multiLevelType w:val="hybridMultilevel"/>
    <w:tmpl w:val="2C16C39E"/>
    <w:lvl w:ilvl="0" w:tplc="EF74E09A">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9425B0"/>
    <w:multiLevelType w:val="hybridMultilevel"/>
    <w:tmpl w:val="FEC456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2A2654D"/>
    <w:multiLevelType w:val="hybridMultilevel"/>
    <w:tmpl w:val="41025038"/>
    <w:lvl w:ilvl="0" w:tplc="1BACD6D0">
      <w:start w:val="1"/>
      <w:numFmt w:val="lowerLetter"/>
      <w:lvlText w:val="%1."/>
      <w:lvlJc w:val="left"/>
      <w:pPr>
        <w:ind w:left="1068"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788" w:hanging="360"/>
      </w:pPr>
    </w:lvl>
    <w:lvl w:ilvl="2" w:tplc="CC5698C6">
      <w:start w:val="1"/>
      <w:numFmt w:val="lowerRoman"/>
      <w:lvlText w:val="%3."/>
      <w:lvlJc w:val="left"/>
      <w:pPr>
        <w:ind w:left="3048" w:hanging="720"/>
      </w:pPr>
      <w:rPr>
        <w:rFonts w:hint="default"/>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36335C8"/>
    <w:multiLevelType w:val="hybridMultilevel"/>
    <w:tmpl w:val="13B8F7F8"/>
    <w:lvl w:ilvl="0" w:tplc="8A10160C">
      <w:start w:val="1"/>
      <w:numFmt w:val="lowerRoman"/>
      <w:lvlText w:val="%1."/>
      <w:lvlJc w:val="right"/>
      <w:pPr>
        <w:tabs>
          <w:tab w:val="num" w:pos="1778"/>
        </w:tabs>
        <w:ind w:left="177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2C3B0D18"/>
    <w:multiLevelType w:val="hybridMultilevel"/>
    <w:tmpl w:val="2DCC7326"/>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1BACD6D0">
      <w:start w:val="1"/>
      <w:numFmt w:val="lowerLetter"/>
      <w:lvlText w:val="%2."/>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AC70825"/>
    <w:multiLevelType w:val="hybridMultilevel"/>
    <w:tmpl w:val="52283F5E"/>
    <w:lvl w:ilvl="0" w:tplc="DC227F8E">
      <w:start w:val="1"/>
      <w:numFmt w:val="bullet"/>
      <w:lvlText w:val="-"/>
      <w:lvlJc w:val="left"/>
      <w:pPr>
        <w:ind w:left="644"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4DF1615F"/>
    <w:multiLevelType w:val="hybridMultilevel"/>
    <w:tmpl w:val="64F2035E"/>
    <w:lvl w:ilvl="0" w:tplc="440A000B">
      <w:start w:val="1"/>
      <w:numFmt w:val="bullet"/>
      <w:lvlText w:val=""/>
      <w:lvlJc w:val="left"/>
      <w:pPr>
        <w:ind w:left="644" w:hanging="360"/>
      </w:pPr>
      <w:rPr>
        <w:rFonts w:ascii="Wingdings" w:hAnsi="Wingdings"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552A72A9"/>
    <w:multiLevelType w:val="hybridMultilevel"/>
    <w:tmpl w:val="3FB69C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9D8765E"/>
    <w:multiLevelType w:val="hybridMultilevel"/>
    <w:tmpl w:val="C07C0780"/>
    <w:lvl w:ilvl="0" w:tplc="1BACD6D0">
      <w:start w:val="1"/>
      <w:numFmt w:val="lowerLetter"/>
      <w:lvlText w:val="%1."/>
      <w:lvlJc w:val="left"/>
      <w:pPr>
        <w:ind w:left="1069"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FFA3FDC"/>
    <w:multiLevelType w:val="hybridMultilevel"/>
    <w:tmpl w:val="575A9168"/>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2747906">
    <w:abstractNumId w:val="13"/>
  </w:num>
  <w:num w:numId="2" w16cid:durableId="627130993">
    <w:abstractNumId w:val="7"/>
  </w:num>
  <w:num w:numId="3" w16cid:durableId="379474402">
    <w:abstractNumId w:val="4"/>
  </w:num>
  <w:num w:numId="4" w16cid:durableId="870647952">
    <w:abstractNumId w:val="12"/>
  </w:num>
  <w:num w:numId="5" w16cid:durableId="9990253">
    <w:abstractNumId w:val="6"/>
  </w:num>
  <w:num w:numId="6" w16cid:durableId="1318458024">
    <w:abstractNumId w:val="11"/>
  </w:num>
  <w:num w:numId="7" w16cid:durableId="1575434362">
    <w:abstractNumId w:val="5"/>
  </w:num>
  <w:num w:numId="8" w16cid:durableId="1170562114">
    <w:abstractNumId w:val="2"/>
  </w:num>
  <w:num w:numId="9" w16cid:durableId="519588596">
    <w:abstractNumId w:val="10"/>
  </w:num>
  <w:num w:numId="10" w16cid:durableId="231236994">
    <w:abstractNumId w:val="1"/>
  </w:num>
  <w:num w:numId="11" w16cid:durableId="1638025141">
    <w:abstractNumId w:val="9"/>
  </w:num>
  <w:num w:numId="12" w16cid:durableId="793253051">
    <w:abstractNumId w:val="8"/>
  </w:num>
  <w:num w:numId="13" w16cid:durableId="472332960">
    <w:abstractNumId w:val="0"/>
  </w:num>
  <w:num w:numId="14" w16cid:durableId="10536545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08"/>
    <w:rsid w:val="00031AF7"/>
    <w:rsid w:val="00045DDF"/>
    <w:rsid w:val="0005646B"/>
    <w:rsid w:val="000659A9"/>
    <w:rsid w:val="00071C96"/>
    <w:rsid w:val="00085DE2"/>
    <w:rsid w:val="00095B89"/>
    <w:rsid w:val="000B2ADA"/>
    <w:rsid w:val="000D0938"/>
    <w:rsid w:val="000D1183"/>
    <w:rsid w:val="000D46E3"/>
    <w:rsid w:val="000E1F7E"/>
    <w:rsid w:val="000E6763"/>
    <w:rsid w:val="000F0CAA"/>
    <w:rsid w:val="000F1182"/>
    <w:rsid w:val="000F7982"/>
    <w:rsid w:val="0011510D"/>
    <w:rsid w:val="00120054"/>
    <w:rsid w:val="00122F7C"/>
    <w:rsid w:val="0012530F"/>
    <w:rsid w:val="0013243B"/>
    <w:rsid w:val="001366E9"/>
    <w:rsid w:val="0015125D"/>
    <w:rsid w:val="001566AA"/>
    <w:rsid w:val="00156F6E"/>
    <w:rsid w:val="00160A00"/>
    <w:rsid w:val="00163375"/>
    <w:rsid w:val="0019386F"/>
    <w:rsid w:val="00195426"/>
    <w:rsid w:val="00195680"/>
    <w:rsid w:val="001A29E5"/>
    <w:rsid w:val="001A3130"/>
    <w:rsid w:val="001A3B7A"/>
    <w:rsid w:val="001A5BA2"/>
    <w:rsid w:val="001B41E0"/>
    <w:rsid w:val="001B5971"/>
    <w:rsid w:val="001B61CD"/>
    <w:rsid w:val="001D3DE3"/>
    <w:rsid w:val="001D70C7"/>
    <w:rsid w:val="001F18CD"/>
    <w:rsid w:val="00201674"/>
    <w:rsid w:val="002063B2"/>
    <w:rsid w:val="0022300C"/>
    <w:rsid w:val="00223E29"/>
    <w:rsid w:val="002458E6"/>
    <w:rsid w:val="00246941"/>
    <w:rsid w:val="002562E5"/>
    <w:rsid w:val="00282EF5"/>
    <w:rsid w:val="002900B8"/>
    <w:rsid w:val="00291225"/>
    <w:rsid w:val="002A3A95"/>
    <w:rsid w:val="002B165A"/>
    <w:rsid w:val="002B4429"/>
    <w:rsid w:val="002C10B7"/>
    <w:rsid w:val="002C2369"/>
    <w:rsid w:val="002C2718"/>
    <w:rsid w:val="002C3F26"/>
    <w:rsid w:val="002C7551"/>
    <w:rsid w:val="002E2089"/>
    <w:rsid w:val="002E5E67"/>
    <w:rsid w:val="00307D86"/>
    <w:rsid w:val="00313368"/>
    <w:rsid w:val="0032185E"/>
    <w:rsid w:val="00322E6E"/>
    <w:rsid w:val="00324C60"/>
    <w:rsid w:val="00333E91"/>
    <w:rsid w:val="00337A50"/>
    <w:rsid w:val="00342518"/>
    <w:rsid w:val="0034749C"/>
    <w:rsid w:val="00351FD8"/>
    <w:rsid w:val="003525C0"/>
    <w:rsid w:val="00353636"/>
    <w:rsid w:val="00356D08"/>
    <w:rsid w:val="00361E7B"/>
    <w:rsid w:val="003711EF"/>
    <w:rsid w:val="00377427"/>
    <w:rsid w:val="0038622E"/>
    <w:rsid w:val="00386C1F"/>
    <w:rsid w:val="00391750"/>
    <w:rsid w:val="00397D6C"/>
    <w:rsid w:val="003A1295"/>
    <w:rsid w:val="003B54E6"/>
    <w:rsid w:val="003B5AB8"/>
    <w:rsid w:val="003C58BF"/>
    <w:rsid w:val="003D3FAA"/>
    <w:rsid w:val="003D57E5"/>
    <w:rsid w:val="003F1F7F"/>
    <w:rsid w:val="003F4F15"/>
    <w:rsid w:val="003F5FDD"/>
    <w:rsid w:val="00404ECF"/>
    <w:rsid w:val="0040553D"/>
    <w:rsid w:val="0041424B"/>
    <w:rsid w:val="00414368"/>
    <w:rsid w:val="00417053"/>
    <w:rsid w:val="00423298"/>
    <w:rsid w:val="00437D27"/>
    <w:rsid w:val="004525A5"/>
    <w:rsid w:val="00457039"/>
    <w:rsid w:val="0046395C"/>
    <w:rsid w:val="00480E29"/>
    <w:rsid w:val="00483C75"/>
    <w:rsid w:val="004848EE"/>
    <w:rsid w:val="00486431"/>
    <w:rsid w:val="0048736A"/>
    <w:rsid w:val="004878FA"/>
    <w:rsid w:val="00497400"/>
    <w:rsid w:val="004A2E25"/>
    <w:rsid w:val="004A4648"/>
    <w:rsid w:val="004A4E16"/>
    <w:rsid w:val="004B6C03"/>
    <w:rsid w:val="004C77DE"/>
    <w:rsid w:val="004D2398"/>
    <w:rsid w:val="004D3402"/>
    <w:rsid w:val="004D6CCB"/>
    <w:rsid w:val="004E6F28"/>
    <w:rsid w:val="0050439E"/>
    <w:rsid w:val="005049D4"/>
    <w:rsid w:val="00510610"/>
    <w:rsid w:val="00511D28"/>
    <w:rsid w:val="00514764"/>
    <w:rsid w:val="00515F23"/>
    <w:rsid w:val="005231F2"/>
    <w:rsid w:val="0052376F"/>
    <w:rsid w:val="005258AC"/>
    <w:rsid w:val="00527839"/>
    <w:rsid w:val="00537F6D"/>
    <w:rsid w:val="00550016"/>
    <w:rsid w:val="005529FA"/>
    <w:rsid w:val="00555EC1"/>
    <w:rsid w:val="00561EBC"/>
    <w:rsid w:val="00567B55"/>
    <w:rsid w:val="00570C76"/>
    <w:rsid w:val="005719A4"/>
    <w:rsid w:val="0057236B"/>
    <w:rsid w:val="00576488"/>
    <w:rsid w:val="00577BEA"/>
    <w:rsid w:val="00581159"/>
    <w:rsid w:val="00586589"/>
    <w:rsid w:val="00594FAE"/>
    <w:rsid w:val="00596B36"/>
    <w:rsid w:val="005A2404"/>
    <w:rsid w:val="005A719C"/>
    <w:rsid w:val="005D139C"/>
    <w:rsid w:val="005D5BD8"/>
    <w:rsid w:val="00600CF1"/>
    <w:rsid w:val="00604303"/>
    <w:rsid w:val="006068A5"/>
    <w:rsid w:val="006117C0"/>
    <w:rsid w:val="0061701F"/>
    <w:rsid w:val="00630F57"/>
    <w:rsid w:val="006404C6"/>
    <w:rsid w:val="00647A66"/>
    <w:rsid w:val="00652E61"/>
    <w:rsid w:val="00664C79"/>
    <w:rsid w:val="00667811"/>
    <w:rsid w:val="00667E61"/>
    <w:rsid w:val="00675F3F"/>
    <w:rsid w:val="00681185"/>
    <w:rsid w:val="00683B5E"/>
    <w:rsid w:val="006866CD"/>
    <w:rsid w:val="00693ABC"/>
    <w:rsid w:val="00693BCC"/>
    <w:rsid w:val="0069440E"/>
    <w:rsid w:val="006950D4"/>
    <w:rsid w:val="00697187"/>
    <w:rsid w:val="006A039E"/>
    <w:rsid w:val="006A6F45"/>
    <w:rsid w:val="006B1F02"/>
    <w:rsid w:val="006B28FA"/>
    <w:rsid w:val="006B3D70"/>
    <w:rsid w:val="006B4FFA"/>
    <w:rsid w:val="006D7E05"/>
    <w:rsid w:val="006E10E6"/>
    <w:rsid w:val="006F17AF"/>
    <w:rsid w:val="006F5C2D"/>
    <w:rsid w:val="00702DA3"/>
    <w:rsid w:val="00703C3C"/>
    <w:rsid w:val="00706E77"/>
    <w:rsid w:val="0071084A"/>
    <w:rsid w:val="007123F9"/>
    <w:rsid w:val="00731C3C"/>
    <w:rsid w:val="007438A2"/>
    <w:rsid w:val="00757242"/>
    <w:rsid w:val="007764F7"/>
    <w:rsid w:val="00776EAD"/>
    <w:rsid w:val="007C395A"/>
    <w:rsid w:val="007D42F5"/>
    <w:rsid w:val="007D4728"/>
    <w:rsid w:val="007D51E8"/>
    <w:rsid w:val="007D6C6E"/>
    <w:rsid w:val="00816A27"/>
    <w:rsid w:val="00817CC7"/>
    <w:rsid w:val="0084371C"/>
    <w:rsid w:val="00845A45"/>
    <w:rsid w:val="00850A8C"/>
    <w:rsid w:val="00851188"/>
    <w:rsid w:val="008560E0"/>
    <w:rsid w:val="00864787"/>
    <w:rsid w:val="00867326"/>
    <w:rsid w:val="0088348C"/>
    <w:rsid w:val="008B2030"/>
    <w:rsid w:val="008B243D"/>
    <w:rsid w:val="008D00B5"/>
    <w:rsid w:val="008D71BD"/>
    <w:rsid w:val="00904433"/>
    <w:rsid w:val="00904C5E"/>
    <w:rsid w:val="00907BA0"/>
    <w:rsid w:val="00910FA1"/>
    <w:rsid w:val="0091482D"/>
    <w:rsid w:val="0092027A"/>
    <w:rsid w:val="009469D2"/>
    <w:rsid w:val="0095149A"/>
    <w:rsid w:val="00963A9F"/>
    <w:rsid w:val="009649EC"/>
    <w:rsid w:val="009708FC"/>
    <w:rsid w:val="00971A74"/>
    <w:rsid w:val="00982F6E"/>
    <w:rsid w:val="009861DA"/>
    <w:rsid w:val="009A3B59"/>
    <w:rsid w:val="009A429C"/>
    <w:rsid w:val="009B0520"/>
    <w:rsid w:val="009B0D27"/>
    <w:rsid w:val="009D0449"/>
    <w:rsid w:val="009D0C38"/>
    <w:rsid w:val="009D634A"/>
    <w:rsid w:val="009F66F6"/>
    <w:rsid w:val="00A217D2"/>
    <w:rsid w:val="00A322ED"/>
    <w:rsid w:val="00A37FC2"/>
    <w:rsid w:val="00A4090B"/>
    <w:rsid w:val="00A57C38"/>
    <w:rsid w:val="00A60A45"/>
    <w:rsid w:val="00A64FEC"/>
    <w:rsid w:val="00A65C83"/>
    <w:rsid w:val="00A6619E"/>
    <w:rsid w:val="00A6736F"/>
    <w:rsid w:val="00A93225"/>
    <w:rsid w:val="00A9748E"/>
    <w:rsid w:val="00A9787A"/>
    <w:rsid w:val="00AA215B"/>
    <w:rsid w:val="00AB4152"/>
    <w:rsid w:val="00AC0B55"/>
    <w:rsid w:val="00AC0CC2"/>
    <w:rsid w:val="00AC1BE2"/>
    <w:rsid w:val="00AC23D0"/>
    <w:rsid w:val="00AD08E8"/>
    <w:rsid w:val="00AF292C"/>
    <w:rsid w:val="00B014E1"/>
    <w:rsid w:val="00B04A9A"/>
    <w:rsid w:val="00B065CA"/>
    <w:rsid w:val="00B10168"/>
    <w:rsid w:val="00B21485"/>
    <w:rsid w:val="00B23180"/>
    <w:rsid w:val="00B2753A"/>
    <w:rsid w:val="00B309FC"/>
    <w:rsid w:val="00B36CF5"/>
    <w:rsid w:val="00B41C7C"/>
    <w:rsid w:val="00B50819"/>
    <w:rsid w:val="00B72B6D"/>
    <w:rsid w:val="00B825DB"/>
    <w:rsid w:val="00B84006"/>
    <w:rsid w:val="00B925D6"/>
    <w:rsid w:val="00B950E9"/>
    <w:rsid w:val="00BA1DE0"/>
    <w:rsid w:val="00BA4E6F"/>
    <w:rsid w:val="00BB082E"/>
    <w:rsid w:val="00BB2E96"/>
    <w:rsid w:val="00BB3425"/>
    <w:rsid w:val="00BB74FA"/>
    <w:rsid w:val="00BD16E6"/>
    <w:rsid w:val="00BE154B"/>
    <w:rsid w:val="00BE244B"/>
    <w:rsid w:val="00BE60F2"/>
    <w:rsid w:val="00BE6C77"/>
    <w:rsid w:val="00BF0C9C"/>
    <w:rsid w:val="00BF75EC"/>
    <w:rsid w:val="00C01A81"/>
    <w:rsid w:val="00C06E2A"/>
    <w:rsid w:val="00C07FA1"/>
    <w:rsid w:val="00C1238A"/>
    <w:rsid w:val="00C14E20"/>
    <w:rsid w:val="00C22492"/>
    <w:rsid w:val="00C24332"/>
    <w:rsid w:val="00C2575F"/>
    <w:rsid w:val="00C35219"/>
    <w:rsid w:val="00C40AF5"/>
    <w:rsid w:val="00C40F7D"/>
    <w:rsid w:val="00C4310C"/>
    <w:rsid w:val="00C538DA"/>
    <w:rsid w:val="00C6416D"/>
    <w:rsid w:val="00C726F4"/>
    <w:rsid w:val="00C75097"/>
    <w:rsid w:val="00C86172"/>
    <w:rsid w:val="00CA44EB"/>
    <w:rsid w:val="00CB4536"/>
    <w:rsid w:val="00CC4A10"/>
    <w:rsid w:val="00CD6EF2"/>
    <w:rsid w:val="00CE7411"/>
    <w:rsid w:val="00D142EE"/>
    <w:rsid w:val="00D27E11"/>
    <w:rsid w:val="00D42BBC"/>
    <w:rsid w:val="00D52727"/>
    <w:rsid w:val="00D53CE0"/>
    <w:rsid w:val="00D55F4E"/>
    <w:rsid w:val="00D57B03"/>
    <w:rsid w:val="00D66A93"/>
    <w:rsid w:val="00D82D5D"/>
    <w:rsid w:val="00D832F3"/>
    <w:rsid w:val="00D854ED"/>
    <w:rsid w:val="00D879F2"/>
    <w:rsid w:val="00D94A2B"/>
    <w:rsid w:val="00DA2889"/>
    <w:rsid w:val="00DC1F8B"/>
    <w:rsid w:val="00DD004E"/>
    <w:rsid w:val="00DD3A18"/>
    <w:rsid w:val="00DD58BB"/>
    <w:rsid w:val="00DE3036"/>
    <w:rsid w:val="00DE58B3"/>
    <w:rsid w:val="00DE6D5C"/>
    <w:rsid w:val="00E12EE4"/>
    <w:rsid w:val="00E247E4"/>
    <w:rsid w:val="00E30F48"/>
    <w:rsid w:val="00E4018D"/>
    <w:rsid w:val="00E45DA9"/>
    <w:rsid w:val="00E54168"/>
    <w:rsid w:val="00E63205"/>
    <w:rsid w:val="00E643A2"/>
    <w:rsid w:val="00E65C7F"/>
    <w:rsid w:val="00E6663F"/>
    <w:rsid w:val="00E85F58"/>
    <w:rsid w:val="00E90542"/>
    <w:rsid w:val="00E92686"/>
    <w:rsid w:val="00E92F2D"/>
    <w:rsid w:val="00EA1BC4"/>
    <w:rsid w:val="00EA7010"/>
    <w:rsid w:val="00EC055A"/>
    <w:rsid w:val="00EC1304"/>
    <w:rsid w:val="00EC425F"/>
    <w:rsid w:val="00ED16CC"/>
    <w:rsid w:val="00EE18E6"/>
    <w:rsid w:val="00F03907"/>
    <w:rsid w:val="00F10783"/>
    <w:rsid w:val="00F12A63"/>
    <w:rsid w:val="00F16402"/>
    <w:rsid w:val="00F16B62"/>
    <w:rsid w:val="00F1722F"/>
    <w:rsid w:val="00F20954"/>
    <w:rsid w:val="00F21DDC"/>
    <w:rsid w:val="00F2223A"/>
    <w:rsid w:val="00F249F5"/>
    <w:rsid w:val="00F3022D"/>
    <w:rsid w:val="00F35149"/>
    <w:rsid w:val="00F35F28"/>
    <w:rsid w:val="00F364D9"/>
    <w:rsid w:val="00F44124"/>
    <w:rsid w:val="00F44958"/>
    <w:rsid w:val="00F47739"/>
    <w:rsid w:val="00F610C5"/>
    <w:rsid w:val="00F61BD7"/>
    <w:rsid w:val="00F842B0"/>
    <w:rsid w:val="00F861EA"/>
    <w:rsid w:val="00F86B74"/>
    <w:rsid w:val="00F92F9E"/>
    <w:rsid w:val="00FB1C58"/>
    <w:rsid w:val="00FB1F4F"/>
    <w:rsid w:val="00FB43C5"/>
    <w:rsid w:val="00FC2643"/>
    <w:rsid w:val="00FD0F53"/>
    <w:rsid w:val="00FD2FCC"/>
    <w:rsid w:val="00FE26D6"/>
    <w:rsid w:val="00FF030F"/>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907B"/>
  <w15:docId w15:val="{22E36741-171B-4E6C-83D2-A7560CC3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2">
    <w:name w:val="Body Text 2"/>
    <w:basedOn w:val="Normal"/>
    <w:link w:val="Textoindependiente2Car"/>
    <w:rsid w:val="00A9748E"/>
    <w:pPr>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rsid w:val="00A9748E"/>
    <w:rPr>
      <w:rFonts w:ascii="Times New Roman" w:eastAsia="Times New Roman" w:hAnsi="Times New Roman" w:cs="Times New Roman"/>
      <w:sz w:val="24"/>
      <w:szCs w:val="24"/>
      <w:lang w:val="es-SV" w:eastAsia="es-ES"/>
    </w:rPr>
  </w:style>
  <w:style w:type="table" w:styleId="Tablaconcuadrculaclara">
    <w:name w:val="Grid Table Light"/>
    <w:basedOn w:val="Tablanormal"/>
    <w:uiPriority w:val="40"/>
    <w:rsid w:val="00F12A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8D141-8100-43FB-B984-E0706C81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5</cp:revision>
  <cp:lastPrinted>2014-09-02T16:41:00Z</cp:lastPrinted>
  <dcterms:created xsi:type="dcterms:W3CDTF">2022-05-18T17:47:00Z</dcterms:created>
  <dcterms:modified xsi:type="dcterms:W3CDTF">2022-08-11T17:18:00Z</dcterms:modified>
</cp:coreProperties>
</file>