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41B7D" w:rsidRPr="00D31C68" w14:paraId="64594370" w14:textId="77777777" w:rsidTr="000E6359">
        <w:tc>
          <w:tcPr>
            <w:tcW w:w="2679" w:type="dxa"/>
            <w:vAlign w:val="center"/>
          </w:tcPr>
          <w:p w14:paraId="76989C26" w14:textId="04FDDFC5" w:rsidR="00641B7D" w:rsidRPr="005049CF" w:rsidRDefault="00641B7D" w:rsidP="000E6359">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SAV-026</w:t>
            </w:r>
          </w:p>
        </w:tc>
        <w:tc>
          <w:tcPr>
            <w:tcW w:w="6530" w:type="dxa"/>
            <w:gridSpan w:val="2"/>
            <w:vAlign w:val="center"/>
          </w:tcPr>
          <w:p w14:paraId="57AB5E9B" w14:textId="157C9202" w:rsidR="00641B7D" w:rsidRPr="00D31C68" w:rsidRDefault="00641B7D" w:rsidP="000E6359">
            <w:pPr>
              <w:jc w:val="both"/>
              <w:rPr>
                <w:rFonts w:ascii="Museo Sans 300" w:hAnsi="Museo Sans 300"/>
                <w:b/>
                <w:bCs/>
                <w:sz w:val="20"/>
                <w:szCs w:val="20"/>
              </w:rPr>
            </w:pPr>
            <w:r w:rsidRPr="00641B7D">
              <w:rPr>
                <w:rFonts w:ascii="Museo Sans 300" w:hAnsi="Museo Sans 300"/>
                <w:b/>
                <w:bCs/>
                <w:sz w:val="20"/>
                <w:szCs w:val="20"/>
              </w:rPr>
              <w:t>AUTORIZACIÓN DE CONSTITUCIÓN DE GESTORA DE FONDOS DE INVERSIÓN</w:t>
            </w:r>
          </w:p>
        </w:tc>
      </w:tr>
      <w:tr w:rsidR="00641B7D" w:rsidRPr="00D31C68" w14:paraId="4FA1E77C" w14:textId="77777777" w:rsidTr="000E6359">
        <w:tc>
          <w:tcPr>
            <w:tcW w:w="2679" w:type="dxa"/>
            <w:vAlign w:val="center"/>
          </w:tcPr>
          <w:p w14:paraId="4F7D0571"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0A468D28" w14:textId="77777777" w:rsidR="00641B7D" w:rsidRPr="00D31C68" w:rsidRDefault="00641B7D" w:rsidP="000E635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41B7D" w:rsidRPr="00D31C68" w14:paraId="22CB6EFD" w14:textId="77777777" w:rsidTr="000E6359">
        <w:tc>
          <w:tcPr>
            <w:tcW w:w="2679" w:type="dxa"/>
            <w:vAlign w:val="center"/>
          </w:tcPr>
          <w:p w14:paraId="113A637B"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8071A96" w14:textId="24E2511E" w:rsidR="00641B7D" w:rsidRPr="0087381F" w:rsidRDefault="00641B7D" w:rsidP="000E6359">
            <w:pPr>
              <w:jc w:val="both"/>
              <w:rPr>
                <w:rFonts w:ascii="Museo Sans 300" w:hAnsi="Museo Sans 300"/>
                <w:b/>
                <w:bCs/>
                <w:color w:val="0F243E" w:themeColor="text2" w:themeShade="80"/>
                <w:sz w:val="20"/>
                <w:szCs w:val="20"/>
              </w:rPr>
            </w:pPr>
            <w:r w:rsidRPr="00641B7D">
              <w:rPr>
                <w:rFonts w:ascii="Museo Sans 300" w:hAnsi="Museo Sans 300"/>
                <w:b/>
                <w:bCs/>
                <w:color w:val="0F243E" w:themeColor="text2" w:themeShade="80"/>
                <w:sz w:val="20"/>
                <w:szCs w:val="20"/>
              </w:rPr>
              <w:t>Las personas interesadas en constituir una Sociedad Gestora de Fondos de Inversión</w:t>
            </w:r>
          </w:p>
        </w:tc>
        <w:tc>
          <w:tcPr>
            <w:tcW w:w="3265" w:type="dxa"/>
            <w:vAlign w:val="center"/>
          </w:tcPr>
          <w:p w14:paraId="469E877F" w14:textId="77777777" w:rsidR="00641B7D" w:rsidRDefault="00641B7D" w:rsidP="000E635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60 días calendario</w:t>
            </w:r>
          </w:p>
          <w:p w14:paraId="1393A91D" w14:textId="703F4748" w:rsidR="00641B7D" w:rsidRPr="00D31C68" w:rsidRDefault="00641B7D" w:rsidP="000E6359">
            <w:pPr>
              <w:jc w:val="both"/>
              <w:rPr>
                <w:rFonts w:ascii="Museo Sans 300" w:hAnsi="Museo Sans 300"/>
                <w:b/>
                <w:bCs/>
                <w:color w:val="0F243E" w:themeColor="text2" w:themeShade="80"/>
                <w:sz w:val="20"/>
                <w:szCs w:val="20"/>
              </w:rPr>
            </w:pPr>
          </w:p>
        </w:tc>
      </w:tr>
      <w:tr w:rsidR="00641B7D" w:rsidRPr="00D31C68" w14:paraId="64DD5355" w14:textId="77777777" w:rsidTr="000E6359">
        <w:tc>
          <w:tcPr>
            <w:tcW w:w="2679" w:type="dxa"/>
            <w:vAlign w:val="center"/>
          </w:tcPr>
          <w:p w14:paraId="716DB540"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8CF542F" w14:textId="77777777" w:rsidR="00641B7D" w:rsidRPr="00532B71" w:rsidRDefault="00641B7D" w:rsidP="000E6359">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151B95DE" w14:textId="3BBB4C47" w:rsidR="00904C5E" w:rsidRPr="00DB50F4" w:rsidRDefault="00904C5E" w:rsidP="000D1183">
      <w:pPr>
        <w:rPr>
          <w:lang w:val="es-SV"/>
        </w:rPr>
      </w:pPr>
    </w:p>
    <w:p w14:paraId="62C1EC89" w14:textId="77777777" w:rsidR="002D02B3" w:rsidRPr="00641B7D" w:rsidRDefault="00EF362F" w:rsidP="00244390">
      <w:pPr>
        <w:spacing w:after="0" w:line="240" w:lineRule="auto"/>
        <w:jc w:val="both"/>
        <w:rPr>
          <w:rFonts w:ascii="Museo Sans 300" w:hAnsi="Museo Sans 300"/>
          <w:b/>
          <w:u w:val="single"/>
        </w:rPr>
      </w:pPr>
      <w:r w:rsidRPr="00641B7D">
        <w:rPr>
          <w:rFonts w:ascii="Museo Sans 300" w:hAnsi="Museo Sans 300"/>
          <w:b/>
          <w:u w:val="single"/>
        </w:rPr>
        <w:t>Base Legal</w:t>
      </w:r>
    </w:p>
    <w:p w14:paraId="449C392F" w14:textId="77777777" w:rsidR="002D02B3" w:rsidRPr="00641B7D" w:rsidRDefault="004806F9" w:rsidP="00641B7D">
      <w:pPr>
        <w:pStyle w:val="Prrafodelista"/>
        <w:numPr>
          <w:ilvl w:val="0"/>
          <w:numId w:val="24"/>
        </w:numPr>
        <w:spacing w:after="0" w:line="240" w:lineRule="auto"/>
        <w:jc w:val="both"/>
        <w:rPr>
          <w:rFonts w:ascii="Museo Sans 300" w:hAnsi="Museo Sans 300"/>
        </w:rPr>
      </w:pPr>
      <w:r w:rsidRPr="00641B7D">
        <w:rPr>
          <w:rFonts w:ascii="Museo Sans 300" w:hAnsi="Museo Sans 300"/>
          <w:b/>
        </w:rPr>
        <w:t>Artículos</w:t>
      </w:r>
      <w:r w:rsidR="00EF362F" w:rsidRPr="00641B7D">
        <w:rPr>
          <w:rFonts w:ascii="Museo Sans 300" w:hAnsi="Museo Sans 300"/>
        </w:rPr>
        <w:t xml:space="preserve"> del 7 al 23, de l</w:t>
      </w:r>
      <w:r w:rsidR="002D02B3" w:rsidRPr="00641B7D">
        <w:rPr>
          <w:rFonts w:ascii="Museo Sans 300" w:hAnsi="Museo Sans 300"/>
        </w:rPr>
        <w:t xml:space="preserve">a Ley de Fondos de Inversión </w:t>
      </w:r>
    </w:p>
    <w:p w14:paraId="384A8BC1" w14:textId="4100C35F" w:rsidR="00EF362F" w:rsidRPr="00641B7D" w:rsidRDefault="00EF362F" w:rsidP="00641B7D">
      <w:pPr>
        <w:pStyle w:val="Prrafodelista"/>
        <w:numPr>
          <w:ilvl w:val="0"/>
          <w:numId w:val="24"/>
        </w:numPr>
        <w:spacing w:after="0" w:line="240" w:lineRule="auto"/>
        <w:jc w:val="both"/>
        <w:rPr>
          <w:rFonts w:ascii="Museo Sans 300" w:hAnsi="Museo Sans 300"/>
        </w:rPr>
      </w:pPr>
      <w:r w:rsidRPr="00641B7D">
        <w:rPr>
          <w:rFonts w:ascii="Museo Sans 300" w:hAnsi="Museo Sans 300"/>
        </w:rPr>
        <w:t>NDMC-02 “</w:t>
      </w:r>
      <w:r w:rsidR="001B534E" w:rsidRPr="00641B7D">
        <w:rPr>
          <w:rFonts w:ascii="Museo Sans 300" w:hAnsi="Museo Sans 300"/>
        </w:rPr>
        <w:t>Normas Técnicas para la Autorización de Constitución, Inicio de Operaciones, Registro y Gestión de Operaciones de las Gestoras de Fondos de Inversión”.</w:t>
      </w:r>
    </w:p>
    <w:p w14:paraId="1EE03020" w14:textId="77777777" w:rsidR="002D02B3" w:rsidRPr="00641B7D" w:rsidRDefault="002D02B3" w:rsidP="002D02B3">
      <w:pPr>
        <w:spacing w:after="0" w:line="240" w:lineRule="auto"/>
        <w:jc w:val="both"/>
        <w:rPr>
          <w:rFonts w:ascii="Museo Sans 300" w:hAnsi="Museo Sans 300"/>
        </w:rPr>
      </w:pPr>
    </w:p>
    <w:p w14:paraId="19A2FA45" w14:textId="77777777" w:rsidR="002D02B3" w:rsidRPr="00641B7D" w:rsidRDefault="00C10CC8" w:rsidP="002D02B3">
      <w:pPr>
        <w:spacing w:after="0" w:line="240" w:lineRule="auto"/>
        <w:jc w:val="both"/>
        <w:rPr>
          <w:rFonts w:ascii="Museo Sans 300" w:hAnsi="Museo Sans 300"/>
          <w:u w:val="single"/>
        </w:rPr>
      </w:pPr>
      <w:r w:rsidRPr="00641B7D">
        <w:rPr>
          <w:rFonts w:ascii="Museo Sans 300" w:hAnsi="Museo Sans 300"/>
          <w:u w:val="single"/>
        </w:rPr>
        <w:t>Requisitos</w:t>
      </w:r>
    </w:p>
    <w:p w14:paraId="1C67D6DA" w14:textId="77777777" w:rsidR="002D02B3" w:rsidRPr="00641B7D" w:rsidRDefault="002D02B3" w:rsidP="002D02B3">
      <w:pPr>
        <w:spacing w:after="0" w:line="240" w:lineRule="auto"/>
        <w:jc w:val="both"/>
        <w:rPr>
          <w:rFonts w:ascii="Museo Sans 300" w:hAnsi="Museo Sans 300"/>
        </w:rPr>
      </w:pPr>
    </w:p>
    <w:p w14:paraId="56AA1BFF" w14:textId="5AD47F42" w:rsidR="002D02B3" w:rsidRPr="00641B7D" w:rsidRDefault="002D02B3"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Solicitud para la autorización de constitución que deberá contener como mínimo la información detallada en el </w:t>
      </w:r>
      <w:r w:rsidR="00BD35E3">
        <w:rPr>
          <w:rFonts w:ascii="Museo Sans 300" w:hAnsi="Museo Sans 300"/>
        </w:rPr>
        <w:t>A</w:t>
      </w:r>
      <w:r w:rsidRPr="00641B7D">
        <w:rPr>
          <w:rFonts w:ascii="Museo Sans 300" w:hAnsi="Museo Sans 300"/>
        </w:rPr>
        <w:t>rt. 9 de la NDMC-02</w:t>
      </w:r>
      <w:r w:rsidR="00641B7D">
        <w:rPr>
          <w:rFonts w:ascii="Museo Sans 300" w:hAnsi="Museo Sans 300"/>
        </w:rPr>
        <w:t>.</w:t>
      </w:r>
    </w:p>
    <w:p w14:paraId="5700E552" w14:textId="77777777" w:rsidR="00EF362F" w:rsidRPr="00641B7D" w:rsidRDefault="00EF362F" w:rsidP="00A4719B">
      <w:pPr>
        <w:spacing w:after="0" w:line="240" w:lineRule="auto"/>
        <w:jc w:val="both"/>
        <w:rPr>
          <w:rFonts w:ascii="Museo Sans 300" w:hAnsi="Museo Sans 300"/>
        </w:rPr>
      </w:pPr>
    </w:p>
    <w:p w14:paraId="586A52E7" w14:textId="77777777" w:rsidR="000E4D9D" w:rsidRPr="00641B7D" w:rsidRDefault="00EF362F"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Proyecto de escritura de constitución que considere los siguientes aspectos: sociedad anónima de capital fijo;</w:t>
      </w:r>
      <w:r w:rsidR="000E4D9D" w:rsidRPr="00641B7D">
        <w:rPr>
          <w:rFonts w:ascii="Museo Sans 300" w:hAnsi="Museo Sans 300"/>
        </w:rPr>
        <w:t xml:space="preserve"> de plazo indeterminado; domiciliada en El Salvador; capital social dividido en acciones nominativas o representadas por anotaciones en cuenta; tendrá como finalidad administrar fondos, </w:t>
      </w:r>
      <w:r w:rsidRPr="00641B7D">
        <w:rPr>
          <w:rFonts w:ascii="Museo Sans 300" w:hAnsi="Museo Sans 300"/>
        </w:rPr>
        <w:t>con la expresión “Gestora de Fondos de Inversión”</w:t>
      </w:r>
      <w:r w:rsidR="000E4D9D" w:rsidRPr="00641B7D">
        <w:rPr>
          <w:rFonts w:ascii="Museo Sans 300" w:hAnsi="Museo Sans 300"/>
        </w:rPr>
        <w:t xml:space="preserve"> de uso obligatorio y exclusivo en la denominación y nombre comercial de la misma.</w:t>
      </w:r>
    </w:p>
    <w:p w14:paraId="01FB5924" w14:textId="77777777" w:rsidR="000E4D9D" w:rsidRPr="00641B7D" w:rsidRDefault="000E4D9D" w:rsidP="00A4719B">
      <w:pPr>
        <w:pStyle w:val="Prrafodelista"/>
        <w:spacing w:after="0" w:line="240" w:lineRule="auto"/>
        <w:ind w:left="255"/>
        <w:jc w:val="both"/>
        <w:rPr>
          <w:rFonts w:ascii="Museo Sans 300" w:hAnsi="Museo Sans 300"/>
        </w:rPr>
      </w:pPr>
    </w:p>
    <w:p w14:paraId="229758CD" w14:textId="77777777" w:rsidR="00EF362F" w:rsidRPr="00641B7D" w:rsidRDefault="00EF362F"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Proyecto </w:t>
      </w:r>
      <w:r w:rsidR="00D9664C" w:rsidRPr="00641B7D">
        <w:rPr>
          <w:rFonts w:ascii="Museo Sans 300" w:hAnsi="Museo Sans 300"/>
        </w:rPr>
        <w:t>de los estatutos de la sociedad</w:t>
      </w:r>
      <w:r w:rsidR="000E4D9D" w:rsidRPr="00641B7D">
        <w:rPr>
          <w:rFonts w:ascii="Museo Sans 300" w:hAnsi="Museo Sans 300"/>
        </w:rPr>
        <w:t xml:space="preserve"> (si los mismos no se encuentran incluidos en el proyecto de escritura)</w:t>
      </w:r>
    </w:p>
    <w:p w14:paraId="23367616" w14:textId="77777777" w:rsidR="00EF362F" w:rsidRPr="00641B7D" w:rsidRDefault="00EF362F" w:rsidP="00A4719B">
      <w:pPr>
        <w:spacing w:after="0" w:line="240" w:lineRule="auto"/>
        <w:jc w:val="both"/>
        <w:rPr>
          <w:rFonts w:ascii="Museo Sans 300" w:hAnsi="Museo Sans 300"/>
        </w:rPr>
      </w:pPr>
    </w:p>
    <w:p w14:paraId="2BC68927" w14:textId="77777777" w:rsidR="005402F0" w:rsidRPr="00641B7D" w:rsidRDefault="005402F0"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Nómina de los futuros accionistas, copias legibles certificadas notarialmente del documento de identidad personal, del </w:t>
      </w:r>
      <w:r w:rsidRPr="00641B7D">
        <w:rPr>
          <w:rFonts w:ascii="Museo Sans 300" w:hAnsi="Museo Sans 300" w:cs="Arial"/>
          <w:lang w:val="es-MX"/>
        </w:rPr>
        <w:t>Número de Identificación Tributaria (</w:t>
      </w:r>
      <w:r w:rsidRPr="00641B7D">
        <w:rPr>
          <w:rFonts w:ascii="Museo Sans 300" w:hAnsi="Museo Sans 300"/>
        </w:rPr>
        <w:t>NIT) o de su Representación Gráfica y su porcentaje de participación en la gestora.</w:t>
      </w:r>
    </w:p>
    <w:p w14:paraId="7A887488" w14:textId="77777777" w:rsidR="005402F0" w:rsidRPr="00641B7D" w:rsidRDefault="005402F0" w:rsidP="00A4719B">
      <w:pPr>
        <w:spacing w:after="0" w:line="240" w:lineRule="auto"/>
        <w:jc w:val="both"/>
        <w:rPr>
          <w:rFonts w:ascii="Museo Sans 300" w:hAnsi="Museo Sans 300"/>
        </w:rPr>
      </w:pPr>
    </w:p>
    <w:p w14:paraId="5FEB7DAA" w14:textId="2E9F829B" w:rsidR="005402F0" w:rsidRPr="00641B7D" w:rsidRDefault="005402F0"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Fotocopias legibles certificadas notarialmente del documento de identidad personal, el </w:t>
      </w:r>
      <w:r w:rsidRPr="00641B7D">
        <w:rPr>
          <w:rFonts w:ascii="Museo Sans 300" w:hAnsi="Museo Sans 300" w:cs="Arial"/>
          <w:lang w:val="es-MX"/>
        </w:rPr>
        <w:t>Número de Identificación Tributaria (</w:t>
      </w:r>
      <w:r w:rsidRPr="00641B7D">
        <w:rPr>
          <w:rFonts w:ascii="Museo Sans 300" w:hAnsi="Museo Sans 300"/>
        </w:rPr>
        <w:t xml:space="preserve">NIT) o de su Representación Gráfica, de sus representantes legales, mandatarios y de sus apoderados si fuere el caso. </w:t>
      </w:r>
    </w:p>
    <w:p w14:paraId="6840D120" w14:textId="77777777" w:rsidR="005402F0" w:rsidRPr="00641B7D" w:rsidRDefault="005402F0" w:rsidP="00A4719B">
      <w:pPr>
        <w:spacing w:after="0" w:line="240" w:lineRule="auto"/>
        <w:jc w:val="both"/>
        <w:rPr>
          <w:rFonts w:ascii="Museo Sans 300" w:hAnsi="Museo Sans 300"/>
        </w:rPr>
      </w:pPr>
    </w:p>
    <w:p w14:paraId="116FBD0A" w14:textId="6B0D5BA4" w:rsidR="007B37A0" w:rsidRDefault="005402F0" w:rsidP="00A4719B">
      <w:pPr>
        <w:pStyle w:val="Prrafodelista"/>
        <w:numPr>
          <w:ilvl w:val="0"/>
          <w:numId w:val="25"/>
        </w:numPr>
        <w:ind w:left="360"/>
        <w:jc w:val="both"/>
        <w:rPr>
          <w:rFonts w:ascii="Museo Sans 300" w:hAnsi="Museo Sans 300"/>
        </w:rPr>
      </w:pPr>
      <w:r w:rsidRPr="00641B7D">
        <w:rPr>
          <w:rFonts w:ascii="Museo Sans 300" w:hAnsi="Museo Sans 300"/>
        </w:rPr>
        <w:t xml:space="preserve">Fotocopias legibles certificadas notarialmente del documento de identidad personal, del </w:t>
      </w:r>
      <w:r w:rsidRPr="00641B7D">
        <w:rPr>
          <w:rFonts w:ascii="Museo Sans 300" w:hAnsi="Museo Sans 300" w:cs="Arial"/>
          <w:lang w:val="es-MX"/>
        </w:rPr>
        <w:t>Número de Identificación Tributaria (</w:t>
      </w:r>
      <w:r w:rsidRPr="00641B7D">
        <w:rPr>
          <w:rFonts w:ascii="Museo Sans 300" w:hAnsi="Museo Sans 300"/>
        </w:rPr>
        <w:t>NIT) o de su Representación Gráfica, de los directores y administradores iniciales</w:t>
      </w:r>
    </w:p>
    <w:p w14:paraId="1D740831" w14:textId="77777777" w:rsidR="00641B7D" w:rsidRPr="00641B7D" w:rsidRDefault="00641B7D" w:rsidP="00A4719B">
      <w:pPr>
        <w:pStyle w:val="Prrafodelista"/>
        <w:ind w:left="360"/>
        <w:rPr>
          <w:rFonts w:ascii="Museo Sans 300" w:hAnsi="Museo Sans 300"/>
        </w:rPr>
      </w:pPr>
    </w:p>
    <w:p w14:paraId="06B3F2E4" w14:textId="77777777" w:rsidR="00B25EFD" w:rsidRPr="00641B7D" w:rsidRDefault="00B25EFD"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Declaración jurada autenticada por notario de cada uno de los futuros accionistas controladores o relevantes en su caso, respecto a que no se encuentran en alguna de las situaciones previstas en el artículo 17 de la Ley de Fondos de Inversión; así también deberán presentar esta declaración jurada los accionistas que posean el </w:t>
      </w:r>
      <w:r w:rsidRPr="00641B7D">
        <w:rPr>
          <w:rFonts w:ascii="Museo Sans 300" w:hAnsi="Museo Sans 300"/>
        </w:rPr>
        <w:lastRenderedPageBreak/>
        <w:t>25% o más en sociedades que posean calidad de accionistas relevantes o controladores. En las declaraciones juradas suscritas, deberán señalar el lugar para recibir cualquier clase de notificación del accionista y la designación de las personas comisionadas para tal efecto, de acuerdo a Anexo N° 2 de la NDMC-02</w:t>
      </w:r>
    </w:p>
    <w:p w14:paraId="4079C887" w14:textId="77777777" w:rsidR="00B25EFD" w:rsidRPr="00641B7D" w:rsidRDefault="00B25EFD" w:rsidP="00A4719B">
      <w:pPr>
        <w:pStyle w:val="Prrafodelista"/>
        <w:ind w:left="360"/>
        <w:rPr>
          <w:rFonts w:ascii="Museo Sans 300" w:hAnsi="Museo Sans 300"/>
        </w:rPr>
      </w:pPr>
    </w:p>
    <w:p w14:paraId="1B0EC99F" w14:textId="77777777" w:rsidR="006D68C2" w:rsidRPr="00641B7D" w:rsidRDefault="006D68C2"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Declaración jurada autenticada por notario de cada uno de los iniciales accionistas que no son controladores ni relevantes en su caso, respecto a que no se encuentran en alguna de las situaciones previstas en el artículo 17 literales c) y f) de la Ley de Fondos de Inversión. Lugar para recibir cualquier clase de notificación de sus accionistas y la designación de las personas comisionadas para tal efecto, de acuerdo a Anexo No. 2 de las Normas NDMC-02. </w:t>
      </w:r>
    </w:p>
    <w:p w14:paraId="2159A5CA" w14:textId="77777777" w:rsidR="00051043" w:rsidRPr="00641B7D" w:rsidRDefault="00051043" w:rsidP="00A4719B">
      <w:pPr>
        <w:pStyle w:val="Prrafodelista"/>
        <w:ind w:left="360"/>
        <w:rPr>
          <w:rFonts w:ascii="Museo Sans 300" w:hAnsi="Museo Sans 300"/>
        </w:rPr>
      </w:pPr>
    </w:p>
    <w:p w14:paraId="073A05BC" w14:textId="77777777" w:rsidR="00F8734E" w:rsidRPr="00641B7D" w:rsidRDefault="00F8734E"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Documentación que compruebe el origen de los fondos para la adquisición de las acciones de los futuros accionistas controladores o relevantes que posean más del 1% de éstas.</w:t>
      </w:r>
    </w:p>
    <w:p w14:paraId="57FABE7C" w14:textId="77777777" w:rsidR="006D68C2" w:rsidRPr="00641B7D" w:rsidRDefault="006D68C2" w:rsidP="00A4719B">
      <w:pPr>
        <w:pStyle w:val="Prrafodelista"/>
        <w:spacing w:after="0" w:line="240" w:lineRule="auto"/>
        <w:ind w:left="207"/>
        <w:jc w:val="both"/>
        <w:rPr>
          <w:rFonts w:ascii="Museo Sans 300" w:hAnsi="Museo Sans 300"/>
        </w:rPr>
      </w:pPr>
    </w:p>
    <w:p w14:paraId="496A75EF" w14:textId="77777777" w:rsidR="00EF362F" w:rsidRPr="00A4719B" w:rsidRDefault="00EF362F"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Cuando los futuros accionistas tengan personería jurídica adicionalmente debe</w:t>
      </w:r>
      <w:r w:rsidR="00F8734E" w:rsidRPr="00A4719B">
        <w:rPr>
          <w:rFonts w:ascii="Museo Sans 300" w:hAnsi="Museo Sans 300"/>
        </w:rPr>
        <w:t>rán</w:t>
      </w:r>
      <w:r w:rsidRPr="00A4719B">
        <w:rPr>
          <w:rFonts w:ascii="Museo Sans 300" w:hAnsi="Museo Sans 300"/>
        </w:rPr>
        <w:t xml:space="preserve"> adjuntar la siguiente </w:t>
      </w:r>
      <w:r w:rsidR="00F8734E" w:rsidRPr="00A4719B">
        <w:rPr>
          <w:rFonts w:ascii="Museo Sans 300" w:hAnsi="Museo Sans 300"/>
        </w:rPr>
        <w:t>documentación en lo que les fuere aplicable</w:t>
      </w:r>
      <w:r w:rsidRPr="00A4719B">
        <w:rPr>
          <w:rFonts w:ascii="Museo Sans 300" w:hAnsi="Museo Sans 300"/>
        </w:rPr>
        <w:t>:</w:t>
      </w:r>
    </w:p>
    <w:p w14:paraId="143B3854" w14:textId="77777777" w:rsidR="00EF362F" w:rsidRPr="00641B7D" w:rsidRDefault="00EF362F" w:rsidP="00A4719B">
      <w:pPr>
        <w:spacing w:after="0" w:line="240" w:lineRule="auto"/>
        <w:ind w:left="207" w:hanging="567"/>
        <w:jc w:val="both"/>
        <w:rPr>
          <w:rFonts w:ascii="Museo Sans 300" w:hAnsi="Museo Sans 300"/>
        </w:rPr>
      </w:pPr>
    </w:p>
    <w:p w14:paraId="3EECB493" w14:textId="77777777" w:rsidR="00EF362F" w:rsidRPr="00A4719B" w:rsidRDefault="00B25EFD"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Fotoc</w:t>
      </w:r>
      <w:r w:rsidR="00EF362F" w:rsidRPr="00A4719B">
        <w:rPr>
          <w:rFonts w:ascii="Museo Sans 300" w:hAnsi="Museo Sans 300"/>
        </w:rPr>
        <w:t>opia de su pacto social vigente y de la última credencial de la elección de su órgano de administración</w:t>
      </w:r>
      <w:r w:rsidR="00D9664C" w:rsidRPr="00A4719B">
        <w:rPr>
          <w:rFonts w:ascii="Museo Sans 300" w:hAnsi="Museo Sans 300"/>
        </w:rPr>
        <w:t xml:space="preserve"> debidamente inscrita en el Registro de Comercio</w:t>
      </w:r>
      <w:r w:rsidR="00EF362F" w:rsidRPr="00A4719B">
        <w:rPr>
          <w:rFonts w:ascii="Museo Sans 300" w:hAnsi="Museo Sans 300"/>
        </w:rPr>
        <w:t xml:space="preserve">; </w:t>
      </w:r>
    </w:p>
    <w:p w14:paraId="19D83EE0" w14:textId="77777777" w:rsidR="00EF362F" w:rsidRPr="00A4719B" w:rsidRDefault="00EF362F"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Certificación de la nómina de los accionistas que posean el veinticinco por ciento o más de su capital social. Dicha certificación deberá estar suscrita por quien tuviere la representación legal de la solicitante y deberá estar autenticada por notario; </w:t>
      </w:r>
    </w:p>
    <w:p w14:paraId="17F0D831" w14:textId="0CC1B932" w:rsidR="00EF362F" w:rsidRPr="00A4719B" w:rsidRDefault="00B25EFD"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Fotocopia</w:t>
      </w:r>
      <w:r w:rsidR="00EF362F" w:rsidRPr="00A4719B">
        <w:rPr>
          <w:rFonts w:ascii="Museo Sans 300" w:hAnsi="Museo Sans 300"/>
        </w:rPr>
        <w:t xml:space="preserve"> de la certificación del punto de acta en el que conste el acuerdo de autorización al representante legal, si en el pacto social vigente se establece que para la constitución de cualquier clase de sociedad, el representante legal de la </w:t>
      </w:r>
      <w:r w:rsidR="0029113B" w:rsidRPr="00A4719B">
        <w:rPr>
          <w:rFonts w:ascii="Museo Sans 300" w:hAnsi="Museo Sans 300"/>
        </w:rPr>
        <w:t>solicitante</w:t>
      </w:r>
      <w:r w:rsidR="00EF362F" w:rsidRPr="00A4719B">
        <w:rPr>
          <w:rFonts w:ascii="Museo Sans 300" w:hAnsi="Museo Sans 300"/>
        </w:rPr>
        <w:t xml:space="preserve"> necesita autorización de cualquier organismo superior; </w:t>
      </w:r>
    </w:p>
    <w:p w14:paraId="0DA287DA" w14:textId="77777777" w:rsidR="00F8734E" w:rsidRPr="00A4719B" w:rsidRDefault="00EF362F"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Ultima información financiera al cierre del ejercicio anterior. Cuando la información de cierre corresponda a una fecha mayor a seis meses previo a la presentación de la misma, se deberá presentar información financiera no auditada correspondiente al menos, a tres meses previos; </w:t>
      </w:r>
    </w:p>
    <w:p w14:paraId="2BF7F34F" w14:textId="77777777" w:rsidR="005402F0" w:rsidRPr="00A4719B" w:rsidRDefault="005402F0"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Fotocopia del número de Registro de Contribuyente (IVA) y </w:t>
      </w:r>
      <w:r w:rsidRPr="00A4719B">
        <w:rPr>
          <w:rFonts w:ascii="Museo Sans 300" w:hAnsi="Museo Sans 300" w:cs="Arial"/>
          <w:lang w:val="es-MX"/>
        </w:rPr>
        <w:t>Número de Identificación Tributaria (</w:t>
      </w:r>
      <w:r w:rsidRPr="00A4719B">
        <w:rPr>
          <w:rFonts w:ascii="Museo Sans 300" w:hAnsi="Museo Sans 300"/>
        </w:rPr>
        <w:t>NIT) o de su Representación Gráfica.</w:t>
      </w:r>
    </w:p>
    <w:p w14:paraId="211945F4" w14:textId="77777777" w:rsidR="00310ECC" w:rsidRPr="00641B7D" w:rsidRDefault="00310ECC" w:rsidP="00A4719B">
      <w:pPr>
        <w:pStyle w:val="Prrafodelista"/>
        <w:spacing w:after="0" w:line="240" w:lineRule="auto"/>
        <w:ind w:left="916"/>
        <w:jc w:val="both"/>
        <w:rPr>
          <w:rFonts w:ascii="Museo Sans 300" w:hAnsi="Museo Sans 300"/>
        </w:rPr>
      </w:pPr>
    </w:p>
    <w:p w14:paraId="619D605B" w14:textId="77777777" w:rsidR="00310ECC" w:rsidRPr="00641B7D" w:rsidRDefault="00310ECC" w:rsidP="00A4719B">
      <w:pPr>
        <w:pStyle w:val="Prrafodelista"/>
        <w:spacing w:after="0" w:line="240" w:lineRule="auto"/>
        <w:ind w:left="207"/>
        <w:jc w:val="both"/>
        <w:rPr>
          <w:rFonts w:ascii="Museo Sans 300" w:hAnsi="Museo Sans 300"/>
        </w:rPr>
      </w:pPr>
    </w:p>
    <w:p w14:paraId="1AC21034" w14:textId="00599FCC" w:rsidR="00A4719B" w:rsidRDefault="00F57410" w:rsidP="00A4719B">
      <w:pPr>
        <w:pStyle w:val="Prrafodelista"/>
        <w:numPr>
          <w:ilvl w:val="0"/>
          <w:numId w:val="25"/>
        </w:numPr>
        <w:ind w:left="360"/>
        <w:jc w:val="both"/>
        <w:rPr>
          <w:rFonts w:ascii="Museo Sans 300" w:hAnsi="Museo Sans 300"/>
        </w:rPr>
      </w:pPr>
      <w:r w:rsidRPr="00A4719B">
        <w:rPr>
          <w:rFonts w:ascii="Museo Sans 300" w:hAnsi="Museo Sans 300"/>
        </w:rPr>
        <w:t xml:space="preserve">Declaración jurada autenticada por notario de cada uno de los directores y administradores respecto a que no se encuentran en alguna de las situaciones previstas en el artículo 14 de la Ley de Fondos de Inversión. En las declaraciones juradas suscritas, deberán señalar el lugar para recibir cualquier clase de notificación del accionista y la designación de las personas comisionadas para tal efecto. De conformidad </w:t>
      </w:r>
      <w:r w:rsidR="0029113B" w:rsidRPr="00A4719B">
        <w:rPr>
          <w:rFonts w:ascii="Museo Sans 300" w:hAnsi="Museo Sans 300"/>
        </w:rPr>
        <w:t>al Anexo</w:t>
      </w:r>
      <w:r w:rsidRPr="00A4719B">
        <w:rPr>
          <w:rFonts w:ascii="Museo Sans 300" w:hAnsi="Museo Sans 300"/>
        </w:rPr>
        <w:t xml:space="preserve"> 1 de la NDMC-02.</w:t>
      </w:r>
    </w:p>
    <w:p w14:paraId="6D865E2B" w14:textId="21F454D0" w:rsidR="00F57410" w:rsidRDefault="00F57410" w:rsidP="00A4719B">
      <w:pPr>
        <w:pStyle w:val="Prrafodelista"/>
        <w:ind w:left="360"/>
        <w:jc w:val="both"/>
        <w:rPr>
          <w:rFonts w:ascii="Museo Sans 300" w:hAnsi="Museo Sans 300"/>
        </w:rPr>
      </w:pPr>
    </w:p>
    <w:p w14:paraId="56D79307" w14:textId="364B0D47" w:rsidR="00422314" w:rsidRPr="00A4719B" w:rsidRDefault="008C1DB3" w:rsidP="00A4719B">
      <w:pPr>
        <w:pStyle w:val="Prrafodelista"/>
        <w:numPr>
          <w:ilvl w:val="0"/>
          <w:numId w:val="25"/>
        </w:numPr>
        <w:spacing w:after="0" w:line="240" w:lineRule="auto"/>
        <w:ind w:left="360"/>
        <w:jc w:val="both"/>
        <w:rPr>
          <w:rFonts w:ascii="Museo Sans 300" w:hAnsi="Museo Sans 300"/>
        </w:rPr>
      </w:pPr>
      <w:bookmarkStart w:id="0" w:name="_MON_1615796707"/>
      <w:bookmarkEnd w:id="0"/>
      <w:r w:rsidRPr="00A4719B">
        <w:rPr>
          <w:rFonts w:ascii="Museo Sans 300" w:hAnsi="Museo Sans 300"/>
        </w:rPr>
        <w:lastRenderedPageBreak/>
        <w:t>El currículum vitae de cada uno de los directores y los administradores potenciales</w:t>
      </w:r>
      <w:r w:rsidR="00422314" w:rsidRPr="00A4719B">
        <w:rPr>
          <w:rFonts w:ascii="Museo Sans 300" w:hAnsi="Museo Sans 300"/>
        </w:rPr>
        <w:t xml:space="preserve"> y La documentación que acredite la experiencia y conocimiento de los directores y administradores iniciales en el área relacionada al cargo a desempeñar, cumpliendo además con lo establecido en el artículo 13 de la Ley de Fondos de </w:t>
      </w:r>
      <w:r w:rsidR="00A4719B" w:rsidRPr="00A4719B">
        <w:rPr>
          <w:rFonts w:ascii="Museo Sans 300" w:hAnsi="Museo Sans 300"/>
        </w:rPr>
        <w:t>Inversión en</w:t>
      </w:r>
      <w:r w:rsidR="00422314" w:rsidRPr="00A4719B">
        <w:rPr>
          <w:rFonts w:ascii="Museo Sans 300" w:hAnsi="Museo Sans 300"/>
        </w:rPr>
        <w:t xml:space="preserve"> el caso de los directores.</w:t>
      </w:r>
    </w:p>
    <w:p w14:paraId="273053AE" w14:textId="77777777" w:rsidR="008C1DB3" w:rsidRPr="00641B7D" w:rsidRDefault="008C1DB3" w:rsidP="00A4719B">
      <w:pPr>
        <w:pStyle w:val="Prrafodelista"/>
        <w:spacing w:after="0" w:line="240" w:lineRule="auto"/>
        <w:ind w:left="207"/>
        <w:jc w:val="both"/>
        <w:rPr>
          <w:rFonts w:ascii="Museo Sans 300" w:hAnsi="Museo Sans 300"/>
        </w:rPr>
      </w:pPr>
    </w:p>
    <w:p w14:paraId="4B639F8C" w14:textId="77777777" w:rsidR="008C1DB3" w:rsidRPr="00A4719B" w:rsidRDefault="008C1DB3"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Solvencia tributaria vigente del Ministerio de Hacienda y solvencia municipal de cada uno de los accionistas, directores y administradores.  En el caso de ser personas extranjeras, deberán presentar constancia de no contribuyente emitida por el Ministerio de Hacienda cuando aplique.</w:t>
      </w:r>
    </w:p>
    <w:p w14:paraId="47EC94B3" w14:textId="77777777" w:rsidR="008C1DB3" w:rsidRPr="00641B7D" w:rsidRDefault="008C1DB3" w:rsidP="00A4719B">
      <w:pPr>
        <w:pStyle w:val="Prrafodelista"/>
        <w:spacing w:after="0" w:line="240" w:lineRule="auto"/>
        <w:ind w:left="207"/>
        <w:jc w:val="both"/>
        <w:rPr>
          <w:rFonts w:ascii="Museo Sans 300" w:hAnsi="Museo Sans 300"/>
        </w:rPr>
      </w:pPr>
    </w:p>
    <w:p w14:paraId="5A1184DF" w14:textId="77777777" w:rsidR="00EF362F" w:rsidRPr="00A4719B" w:rsidRDefault="00EF362F"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Modelo de la garantía inicial a constituir conforme al monto requerido y los requisitos establecidos en los artículos 8 literal c), 22, 23 de la Ley de Fondos de Inversión.</w:t>
      </w:r>
    </w:p>
    <w:p w14:paraId="6D2343CA" w14:textId="77777777" w:rsidR="00EF362F" w:rsidRPr="00641B7D" w:rsidRDefault="00EF362F" w:rsidP="00A4719B">
      <w:pPr>
        <w:spacing w:after="0" w:line="240" w:lineRule="auto"/>
        <w:ind w:left="207" w:hanging="567"/>
        <w:jc w:val="both"/>
        <w:rPr>
          <w:rFonts w:ascii="Museo Sans 300" w:hAnsi="Museo Sans 300"/>
        </w:rPr>
      </w:pPr>
    </w:p>
    <w:p w14:paraId="7CEC81FB" w14:textId="2918752D" w:rsidR="00EF362F" w:rsidRDefault="00EF362F"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Detalle de todos los servicios que la Gestora pretende contratar con otras sociedades y los posibles proveedores que contratará.</w:t>
      </w:r>
    </w:p>
    <w:p w14:paraId="742C7C94" w14:textId="77777777" w:rsidR="00A4719B" w:rsidRPr="00A4719B" w:rsidRDefault="00A4719B" w:rsidP="00A4719B">
      <w:pPr>
        <w:pStyle w:val="Prrafodelista"/>
        <w:rPr>
          <w:rFonts w:ascii="Museo Sans 300" w:hAnsi="Museo Sans 300"/>
        </w:rPr>
      </w:pPr>
    </w:p>
    <w:p w14:paraId="65FB4944" w14:textId="7A35D901" w:rsidR="00A4719B" w:rsidRPr="0029113B" w:rsidRDefault="00A4719B" w:rsidP="00A4719B">
      <w:pPr>
        <w:pStyle w:val="Prrafodelista"/>
        <w:numPr>
          <w:ilvl w:val="0"/>
          <w:numId w:val="25"/>
        </w:numPr>
        <w:spacing w:after="0" w:line="240" w:lineRule="auto"/>
        <w:ind w:left="360"/>
        <w:jc w:val="both"/>
        <w:rPr>
          <w:rFonts w:ascii="Museo Sans 300" w:hAnsi="Museo Sans 300"/>
        </w:rPr>
      </w:pPr>
      <w:r w:rsidRPr="0029113B">
        <w:rPr>
          <w:rFonts w:ascii="Museo Sans 300" w:hAnsi="Museo Sans 300"/>
        </w:rPr>
        <w:t xml:space="preserve">Al menos dos referencias bancarias o crediticias,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 Cuando </w:t>
      </w:r>
      <w:r w:rsidR="0029113B" w:rsidRPr="0029113B">
        <w:rPr>
          <w:rFonts w:ascii="Museo Sans 300" w:hAnsi="Museo Sans 300"/>
        </w:rPr>
        <w:t>cualquiera de estas constancias haya</w:t>
      </w:r>
      <w:r w:rsidRPr="0029113B">
        <w:rPr>
          <w:rFonts w:ascii="Museo Sans 300" w:hAnsi="Museo Sans 300"/>
        </w:rPr>
        <w:t xml:space="preserve"> sido emitidas en el extranjero, la Superintendencia podrá requerir a los solicitantes presentar los documentos en virtud de los cuales se compruebe que la entidad que haya emitido dicha constancia, se encuentra legalmente autorizada para operar en el país correspondiente.</w:t>
      </w:r>
    </w:p>
    <w:p w14:paraId="2A54040F" w14:textId="77777777" w:rsidR="00A4719B" w:rsidRPr="00A4719B" w:rsidRDefault="00A4719B" w:rsidP="00A4719B">
      <w:pPr>
        <w:pStyle w:val="Prrafodelista"/>
        <w:spacing w:after="0" w:line="240" w:lineRule="auto"/>
        <w:ind w:left="360"/>
        <w:jc w:val="both"/>
        <w:rPr>
          <w:rFonts w:ascii="Museo Sans 300" w:hAnsi="Museo Sans 300"/>
        </w:rPr>
      </w:pPr>
    </w:p>
    <w:p w14:paraId="18438614" w14:textId="77777777" w:rsidR="00CC671B" w:rsidRPr="00641B7D" w:rsidRDefault="00CC671B" w:rsidP="00CC671B">
      <w:pPr>
        <w:spacing w:after="0" w:line="240" w:lineRule="auto"/>
        <w:jc w:val="both"/>
        <w:rPr>
          <w:rFonts w:ascii="Museo Sans 300" w:hAnsi="Museo Sans 300"/>
        </w:rPr>
      </w:pPr>
    </w:p>
    <w:p w14:paraId="717B6589" w14:textId="77777777" w:rsidR="005A6B25" w:rsidRPr="00641B7D" w:rsidRDefault="005A6B25" w:rsidP="00EF362F">
      <w:pPr>
        <w:spacing w:after="0" w:line="240" w:lineRule="auto"/>
        <w:ind w:left="567" w:hanging="567"/>
        <w:jc w:val="both"/>
        <w:rPr>
          <w:rFonts w:ascii="Museo Sans 300" w:hAnsi="Museo Sans 300"/>
          <w:color w:val="FF0000"/>
        </w:rPr>
      </w:pPr>
    </w:p>
    <w:sectPr w:rsidR="005A6B25" w:rsidRPr="00641B7D" w:rsidSect="00963831">
      <w:headerReference w:type="default" r:id="rId8"/>
      <w:footerReference w:type="default" r:id="rId9"/>
      <w:pgSz w:w="11906" w:h="16838" w:code="9"/>
      <w:pgMar w:top="1673"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98AB" w14:textId="77777777" w:rsidR="006D53FF" w:rsidRDefault="006D53FF" w:rsidP="00BB082E">
      <w:pPr>
        <w:spacing w:after="0" w:line="240" w:lineRule="auto"/>
      </w:pPr>
      <w:r>
        <w:separator/>
      </w:r>
    </w:p>
  </w:endnote>
  <w:endnote w:type="continuationSeparator" w:id="0">
    <w:p w14:paraId="490610CA" w14:textId="77777777" w:rsidR="006D53FF" w:rsidRDefault="006D53FF"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186"/>
      <w:docPartObj>
        <w:docPartGallery w:val="Page Numbers (Bottom of Page)"/>
        <w:docPartUnique/>
      </w:docPartObj>
    </w:sdtPr>
    <w:sdtEndPr/>
    <w:sdtContent>
      <w:p w14:paraId="1FAD8998" w14:textId="77777777" w:rsidR="00F8734E" w:rsidRDefault="005F2BF6">
        <w:pPr>
          <w:pStyle w:val="Piedepgina"/>
        </w:pPr>
        <w:r>
          <w:rPr>
            <w:noProof/>
            <w:lang w:val="es-SV" w:eastAsia="es-SV"/>
          </w:rPr>
          <mc:AlternateContent>
            <mc:Choice Requires="wps">
              <w:drawing>
                <wp:anchor distT="0" distB="0" distL="114300" distR="114300" simplePos="0" relativeHeight="251661312" behindDoc="0" locked="0" layoutInCell="1" allowOverlap="1" wp14:anchorId="169AE332" wp14:editId="4F0AAC63">
                  <wp:simplePos x="0" y="0"/>
                  <wp:positionH relativeFrom="rightMargin">
                    <wp:align>center</wp:align>
                  </wp:positionH>
                  <wp:positionV relativeFrom="bottomMargin">
                    <wp:align>center</wp:align>
                  </wp:positionV>
                  <wp:extent cx="565785" cy="191770"/>
                  <wp:effectExtent l="3175" t="0" r="254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EEA6503" w14:textId="77777777" w:rsidR="00F8734E" w:rsidRPr="00FF6456" w:rsidRDefault="00455849">
                              <w:pPr>
                                <w:pBdr>
                                  <w:top w:val="single" w:sz="4" w:space="1" w:color="7F7F7F" w:themeColor="background1" w:themeShade="7F"/>
                                </w:pBdr>
                                <w:jc w:val="center"/>
                                <w:rPr>
                                  <w:b/>
                                  <w:color w:val="0F243E" w:themeColor="text2" w:themeShade="80"/>
                                  <w:sz w:val="32"/>
                                </w:rPr>
                              </w:pPr>
                              <w:r w:rsidRPr="00FF6456">
                                <w:rPr>
                                  <w:b/>
                                  <w:color w:val="0F243E" w:themeColor="text2" w:themeShade="80"/>
                                  <w:sz w:val="32"/>
                                </w:rPr>
                                <w:fldChar w:fldCharType="begin"/>
                              </w:r>
                              <w:r w:rsidR="00F8734E" w:rsidRPr="00FF6456">
                                <w:rPr>
                                  <w:b/>
                                  <w:color w:val="0F243E" w:themeColor="text2" w:themeShade="80"/>
                                  <w:sz w:val="32"/>
                                </w:rPr>
                                <w:instrText xml:space="preserve"> PAGE   \* MERGEFORMAT </w:instrText>
                              </w:r>
                              <w:r w:rsidRPr="00FF6456">
                                <w:rPr>
                                  <w:b/>
                                  <w:color w:val="0F243E" w:themeColor="text2" w:themeShade="80"/>
                                  <w:sz w:val="32"/>
                                </w:rPr>
                                <w:fldChar w:fldCharType="separate"/>
                              </w:r>
                              <w:r w:rsidR="005F2BF6">
                                <w:rPr>
                                  <w:b/>
                                  <w:noProof/>
                                  <w:color w:val="0F243E" w:themeColor="text2" w:themeShade="80"/>
                                  <w:sz w:val="32"/>
                                </w:rPr>
                                <w:t>1</w:t>
                              </w:r>
                              <w:r w:rsidRPr="00FF6456">
                                <w:rPr>
                                  <w:b/>
                                  <w:color w:val="0F243E" w:themeColor="text2" w:themeShade="80"/>
                                  <w:sz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AE332"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5EEA6503" w14:textId="77777777" w:rsidR="00F8734E" w:rsidRPr="00FF6456" w:rsidRDefault="00455849">
                        <w:pPr>
                          <w:pBdr>
                            <w:top w:val="single" w:sz="4" w:space="1" w:color="7F7F7F" w:themeColor="background1" w:themeShade="7F"/>
                          </w:pBdr>
                          <w:jc w:val="center"/>
                          <w:rPr>
                            <w:b/>
                            <w:color w:val="0F243E" w:themeColor="text2" w:themeShade="80"/>
                            <w:sz w:val="32"/>
                          </w:rPr>
                        </w:pPr>
                        <w:r w:rsidRPr="00FF6456">
                          <w:rPr>
                            <w:b/>
                            <w:color w:val="0F243E" w:themeColor="text2" w:themeShade="80"/>
                            <w:sz w:val="32"/>
                          </w:rPr>
                          <w:fldChar w:fldCharType="begin"/>
                        </w:r>
                        <w:r w:rsidR="00F8734E" w:rsidRPr="00FF6456">
                          <w:rPr>
                            <w:b/>
                            <w:color w:val="0F243E" w:themeColor="text2" w:themeShade="80"/>
                            <w:sz w:val="32"/>
                          </w:rPr>
                          <w:instrText xml:space="preserve"> PAGE   \* MERGEFORMAT </w:instrText>
                        </w:r>
                        <w:r w:rsidRPr="00FF6456">
                          <w:rPr>
                            <w:b/>
                            <w:color w:val="0F243E" w:themeColor="text2" w:themeShade="80"/>
                            <w:sz w:val="32"/>
                          </w:rPr>
                          <w:fldChar w:fldCharType="separate"/>
                        </w:r>
                        <w:r w:rsidR="005F2BF6">
                          <w:rPr>
                            <w:b/>
                            <w:noProof/>
                            <w:color w:val="0F243E" w:themeColor="text2" w:themeShade="80"/>
                            <w:sz w:val="32"/>
                          </w:rPr>
                          <w:t>1</w:t>
                        </w:r>
                        <w:r w:rsidRPr="00FF6456">
                          <w:rPr>
                            <w:b/>
                            <w:color w:val="0F243E" w:themeColor="text2" w:themeShade="80"/>
                            <w:sz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639A" w14:textId="77777777" w:rsidR="006D53FF" w:rsidRDefault="006D53FF" w:rsidP="00BB082E">
      <w:pPr>
        <w:spacing w:after="0" w:line="240" w:lineRule="auto"/>
      </w:pPr>
      <w:r>
        <w:separator/>
      </w:r>
    </w:p>
  </w:footnote>
  <w:footnote w:type="continuationSeparator" w:id="0">
    <w:p w14:paraId="3EB570B8" w14:textId="77777777" w:rsidR="006D53FF" w:rsidRDefault="006D53FF"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FFD" w14:textId="77777777" w:rsidR="00F8734E" w:rsidRDefault="00F8734E">
    <w:pPr>
      <w:pStyle w:val="Encabezado"/>
    </w:pPr>
  </w:p>
  <w:p w14:paraId="770E7B51" w14:textId="77777777" w:rsidR="00F8734E" w:rsidRDefault="00C10CC8" w:rsidP="002D02B3">
    <w:pPr>
      <w:pStyle w:val="Encabezado"/>
      <w:jc w:val="center"/>
    </w:pPr>
    <w:r w:rsidRPr="00C10CC8">
      <w:rPr>
        <w:noProof/>
        <w:lang w:val="es-SV" w:eastAsia="es-SV"/>
      </w:rPr>
      <w:drawing>
        <wp:inline distT="0" distB="0" distL="0" distR="0" wp14:anchorId="3843BFF7" wp14:editId="1A284990">
          <wp:extent cx="2083117" cy="922946"/>
          <wp:effectExtent l="19050" t="0" r="0" b="0"/>
          <wp:docPr id="4"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p w14:paraId="019DCD89" w14:textId="77777777" w:rsidR="00F8734E" w:rsidRDefault="00F873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EF"/>
    <w:multiLevelType w:val="hybridMultilevel"/>
    <w:tmpl w:val="9E2C72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722859"/>
    <w:multiLevelType w:val="hybridMultilevel"/>
    <w:tmpl w:val="907C71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43A40"/>
    <w:multiLevelType w:val="hybridMultilevel"/>
    <w:tmpl w:val="3CBC54A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A67D9"/>
    <w:multiLevelType w:val="hybridMultilevel"/>
    <w:tmpl w:val="3C1C5C3C"/>
    <w:lvl w:ilvl="0" w:tplc="D79876D4">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545ABD"/>
    <w:multiLevelType w:val="hybridMultilevel"/>
    <w:tmpl w:val="B34E2460"/>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253798"/>
    <w:multiLevelType w:val="hybridMultilevel"/>
    <w:tmpl w:val="E9F4BC06"/>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AF32D7"/>
    <w:multiLevelType w:val="hybridMultilevel"/>
    <w:tmpl w:val="22B24C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7F30B9"/>
    <w:multiLevelType w:val="hybridMultilevel"/>
    <w:tmpl w:val="1368C02A"/>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7C4CF66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282B58"/>
    <w:multiLevelType w:val="hybridMultilevel"/>
    <w:tmpl w:val="0C4296B6"/>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BA12EE"/>
    <w:multiLevelType w:val="hybridMultilevel"/>
    <w:tmpl w:val="99FCFD1A"/>
    <w:lvl w:ilvl="0" w:tplc="B1D841E0">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0101D4"/>
    <w:multiLevelType w:val="hybridMultilevel"/>
    <w:tmpl w:val="8CBA1E10"/>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EA45272"/>
    <w:multiLevelType w:val="hybridMultilevel"/>
    <w:tmpl w:val="44ACF74A"/>
    <w:lvl w:ilvl="0" w:tplc="3C1A15D8">
      <w:start w:val="1"/>
      <w:numFmt w:val="bullet"/>
      <w:lvlText w:val="-"/>
      <w:lvlJc w:val="left"/>
      <w:pPr>
        <w:ind w:left="720" w:hanging="360"/>
      </w:pPr>
      <w:rPr>
        <w:rFonts w:ascii="Calibri" w:hAnsi="Calibri" w:cstheme="minorBidi" w:hint="default"/>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F2F25BA"/>
    <w:multiLevelType w:val="hybridMultilevel"/>
    <w:tmpl w:val="1554A580"/>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431159"/>
    <w:multiLevelType w:val="hybridMultilevel"/>
    <w:tmpl w:val="8C4CDB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30566DB"/>
    <w:multiLevelType w:val="hybridMultilevel"/>
    <w:tmpl w:val="8F8EB0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8EA6C52"/>
    <w:multiLevelType w:val="hybridMultilevel"/>
    <w:tmpl w:val="5090F47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B791A97"/>
    <w:multiLevelType w:val="multilevel"/>
    <w:tmpl w:val="68D66B88"/>
    <w:lvl w:ilvl="0">
      <w:start w:val="1"/>
      <w:numFmt w:val="decimal"/>
      <w:lvlText w:val="10.%1"/>
      <w:lvlJc w:val="left"/>
      <w:pPr>
        <w:ind w:left="1353"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7" w15:restartNumberingAfterBreak="0">
    <w:nsid w:val="5CFB41C2"/>
    <w:multiLevelType w:val="hybridMultilevel"/>
    <w:tmpl w:val="D9D67C32"/>
    <w:lvl w:ilvl="0" w:tplc="1BACD6D0">
      <w:start w:val="1"/>
      <w:numFmt w:val="lowerLetter"/>
      <w:lvlText w:val="%1."/>
      <w:lvlJc w:val="left"/>
      <w:pPr>
        <w:ind w:left="1428"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5E0F3917"/>
    <w:multiLevelType w:val="hybridMultilevel"/>
    <w:tmpl w:val="E72651FC"/>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5E924943"/>
    <w:multiLevelType w:val="hybridMultilevel"/>
    <w:tmpl w:val="BC6617F0"/>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86005A8"/>
    <w:multiLevelType w:val="hybridMultilevel"/>
    <w:tmpl w:val="663C8AFE"/>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192BC0"/>
    <w:multiLevelType w:val="hybridMultilevel"/>
    <w:tmpl w:val="BE6CBD14"/>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DFB0A5B"/>
    <w:multiLevelType w:val="hybridMultilevel"/>
    <w:tmpl w:val="0874B0D4"/>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24B0162"/>
    <w:multiLevelType w:val="hybridMultilevel"/>
    <w:tmpl w:val="5E5083EE"/>
    <w:lvl w:ilvl="0" w:tplc="440A000F">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985299"/>
    <w:multiLevelType w:val="hybridMultilevel"/>
    <w:tmpl w:val="8ED2A6AC"/>
    <w:lvl w:ilvl="0" w:tplc="D696C5F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8AD0C878">
      <w:start w:val="1"/>
      <w:numFmt w:val="decimal"/>
      <w:lvlText w:val="%2)"/>
      <w:lvlJc w:val="left"/>
      <w:pPr>
        <w:ind w:left="1788" w:hanging="708"/>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4733334">
    <w:abstractNumId w:val="25"/>
  </w:num>
  <w:num w:numId="2" w16cid:durableId="216085904">
    <w:abstractNumId w:val="15"/>
  </w:num>
  <w:num w:numId="3" w16cid:durableId="2080860403">
    <w:abstractNumId w:val="21"/>
  </w:num>
  <w:num w:numId="4" w16cid:durableId="1609045828">
    <w:abstractNumId w:val="0"/>
  </w:num>
  <w:num w:numId="5" w16cid:durableId="1045060311">
    <w:abstractNumId w:val="18"/>
  </w:num>
  <w:num w:numId="6" w16cid:durableId="309361559">
    <w:abstractNumId w:val="8"/>
  </w:num>
  <w:num w:numId="7" w16cid:durableId="757101425">
    <w:abstractNumId w:val="9"/>
  </w:num>
  <w:num w:numId="8" w16cid:durableId="2113624579">
    <w:abstractNumId w:val="3"/>
  </w:num>
  <w:num w:numId="9" w16cid:durableId="197938642">
    <w:abstractNumId w:val="16"/>
  </w:num>
  <w:num w:numId="10" w16cid:durableId="1938557270">
    <w:abstractNumId w:val="14"/>
  </w:num>
  <w:num w:numId="11" w16cid:durableId="1317762217">
    <w:abstractNumId w:val="10"/>
  </w:num>
  <w:num w:numId="12" w16cid:durableId="385299063">
    <w:abstractNumId w:val="24"/>
  </w:num>
  <w:num w:numId="13" w16cid:durableId="1206601747">
    <w:abstractNumId w:val="22"/>
  </w:num>
  <w:num w:numId="14" w16cid:durableId="1864636937">
    <w:abstractNumId w:val="12"/>
  </w:num>
  <w:num w:numId="15" w16cid:durableId="2023630322">
    <w:abstractNumId w:val="20"/>
  </w:num>
  <w:num w:numId="16" w16cid:durableId="152915649">
    <w:abstractNumId w:val="7"/>
  </w:num>
  <w:num w:numId="17" w16cid:durableId="749619645">
    <w:abstractNumId w:val="17"/>
  </w:num>
  <w:num w:numId="18" w16cid:durableId="1059522880">
    <w:abstractNumId w:val="4"/>
  </w:num>
  <w:num w:numId="19" w16cid:durableId="2130586164">
    <w:abstractNumId w:val="19"/>
  </w:num>
  <w:num w:numId="20" w16cid:durableId="1066685994">
    <w:abstractNumId w:val="11"/>
  </w:num>
  <w:num w:numId="21" w16cid:durableId="545530448">
    <w:abstractNumId w:val="5"/>
  </w:num>
  <w:num w:numId="22" w16cid:durableId="983853431">
    <w:abstractNumId w:val="23"/>
  </w:num>
  <w:num w:numId="23" w16cid:durableId="334458613">
    <w:abstractNumId w:val="13"/>
  </w:num>
  <w:num w:numId="24" w16cid:durableId="1525287803">
    <w:abstractNumId w:val="6"/>
  </w:num>
  <w:num w:numId="25" w16cid:durableId="716710240">
    <w:abstractNumId w:val="1"/>
  </w:num>
  <w:num w:numId="26" w16cid:durableId="14990794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07FA5"/>
    <w:rsid w:val="000111DA"/>
    <w:rsid w:val="00011A64"/>
    <w:rsid w:val="000137A9"/>
    <w:rsid w:val="000148AF"/>
    <w:rsid w:val="00020BBC"/>
    <w:rsid w:val="00022DF8"/>
    <w:rsid w:val="00024810"/>
    <w:rsid w:val="000251F2"/>
    <w:rsid w:val="000269BA"/>
    <w:rsid w:val="00031824"/>
    <w:rsid w:val="0003185C"/>
    <w:rsid w:val="00031AF7"/>
    <w:rsid w:val="000411F6"/>
    <w:rsid w:val="00044AFB"/>
    <w:rsid w:val="00051043"/>
    <w:rsid w:val="00054611"/>
    <w:rsid w:val="0005646B"/>
    <w:rsid w:val="000659A9"/>
    <w:rsid w:val="00071C96"/>
    <w:rsid w:val="000735A6"/>
    <w:rsid w:val="00076BDC"/>
    <w:rsid w:val="00085DE2"/>
    <w:rsid w:val="0009225A"/>
    <w:rsid w:val="00092AC2"/>
    <w:rsid w:val="00095B89"/>
    <w:rsid w:val="000A0619"/>
    <w:rsid w:val="000A49E9"/>
    <w:rsid w:val="000A6D6A"/>
    <w:rsid w:val="000A6FC0"/>
    <w:rsid w:val="000A73A3"/>
    <w:rsid w:val="000B2ADA"/>
    <w:rsid w:val="000C006D"/>
    <w:rsid w:val="000D0938"/>
    <w:rsid w:val="000D1183"/>
    <w:rsid w:val="000D46E3"/>
    <w:rsid w:val="000D6862"/>
    <w:rsid w:val="000E1F7E"/>
    <w:rsid w:val="000E4D9D"/>
    <w:rsid w:val="000E6763"/>
    <w:rsid w:val="000F0CAA"/>
    <w:rsid w:val="000F1182"/>
    <w:rsid w:val="000F7982"/>
    <w:rsid w:val="00112C86"/>
    <w:rsid w:val="00114AC3"/>
    <w:rsid w:val="0011510D"/>
    <w:rsid w:val="001202B0"/>
    <w:rsid w:val="00122C0B"/>
    <w:rsid w:val="0012530F"/>
    <w:rsid w:val="00125D9F"/>
    <w:rsid w:val="00126E45"/>
    <w:rsid w:val="0013243B"/>
    <w:rsid w:val="00136972"/>
    <w:rsid w:val="00143A7F"/>
    <w:rsid w:val="00145DF2"/>
    <w:rsid w:val="001566AA"/>
    <w:rsid w:val="00160061"/>
    <w:rsid w:val="00160A00"/>
    <w:rsid w:val="00163375"/>
    <w:rsid w:val="001771E2"/>
    <w:rsid w:val="001802FB"/>
    <w:rsid w:val="00182E9F"/>
    <w:rsid w:val="0019386F"/>
    <w:rsid w:val="00195426"/>
    <w:rsid w:val="00195680"/>
    <w:rsid w:val="001A130A"/>
    <w:rsid w:val="001A174C"/>
    <w:rsid w:val="001A3130"/>
    <w:rsid w:val="001A3B7A"/>
    <w:rsid w:val="001A495A"/>
    <w:rsid w:val="001A5BA2"/>
    <w:rsid w:val="001A67B2"/>
    <w:rsid w:val="001A7BE2"/>
    <w:rsid w:val="001B4C9D"/>
    <w:rsid w:val="001B534E"/>
    <w:rsid w:val="001B5419"/>
    <w:rsid w:val="001B5971"/>
    <w:rsid w:val="001B61CD"/>
    <w:rsid w:val="001C473D"/>
    <w:rsid w:val="001D19C0"/>
    <w:rsid w:val="001D3DE3"/>
    <w:rsid w:val="001E39F3"/>
    <w:rsid w:val="001E5117"/>
    <w:rsid w:val="001F18CD"/>
    <w:rsid w:val="001F612A"/>
    <w:rsid w:val="00201674"/>
    <w:rsid w:val="002063B2"/>
    <w:rsid w:val="00216D49"/>
    <w:rsid w:val="0022300C"/>
    <w:rsid w:val="00223134"/>
    <w:rsid w:val="00223E29"/>
    <w:rsid w:val="00224144"/>
    <w:rsid w:val="00225140"/>
    <w:rsid w:val="00226333"/>
    <w:rsid w:val="002365D1"/>
    <w:rsid w:val="002374AE"/>
    <w:rsid w:val="002410F6"/>
    <w:rsid w:val="00244390"/>
    <w:rsid w:val="002458E6"/>
    <w:rsid w:val="00246941"/>
    <w:rsid w:val="00256219"/>
    <w:rsid w:val="00263E29"/>
    <w:rsid w:val="00270E88"/>
    <w:rsid w:val="00282EF5"/>
    <w:rsid w:val="00286434"/>
    <w:rsid w:val="002900B8"/>
    <w:rsid w:val="0029113B"/>
    <w:rsid w:val="00292285"/>
    <w:rsid w:val="002928A4"/>
    <w:rsid w:val="0029560A"/>
    <w:rsid w:val="002B165A"/>
    <w:rsid w:val="002B17C3"/>
    <w:rsid w:val="002B2BAE"/>
    <w:rsid w:val="002B3330"/>
    <w:rsid w:val="002B4429"/>
    <w:rsid w:val="002B5057"/>
    <w:rsid w:val="002C10B7"/>
    <w:rsid w:val="002C2369"/>
    <w:rsid w:val="002C23B0"/>
    <w:rsid w:val="002C2718"/>
    <w:rsid w:val="002C3F26"/>
    <w:rsid w:val="002C5CE4"/>
    <w:rsid w:val="002D02B3"/>
    <w:rsid w:val="002D0F3F"/>
    <w:rsid w:val="002E0A8D"/>
    <w:rsid w:val="002E5E67"/>
    <w:rsid w:val="00301BA9"/>
    <w:rsid w:val="00307D86"/>
    <w:rsid w:val="00310ECC"/>
    <w:rsid w:val="003207FA"/>
    <w:rsid w:val="0032185E"/>
    <w:rsid w:val="00333E91"/>
    <w:rsid w:val="00337A50"/>
    <w:rsid w:val="00340048"/>
    <w:rsid w:val="00341EF2"/>
    <w:rsid w:val="00342311"/>
    <w:rsid w:val="00342518"/>
    <w:rsid w:val="0034749C"/>
    <w:rsid w:val="00351FD8"/>
    <w:rsid w:val="003525C0"/>
    <w:rsid w:val="00353636"/>
    <w:rsid w:val="00356D08"/>
    <w:rsid w:val="00361E7B"/>
    <w:rsid w:val="0036591F"/>
    <w:rsid w:val="00367340"/>
    <w:rsid w:val="003711EF"/>
    <w:rsid w:val="00377427"/>
    <w:rsid w:val="00383FC0"/>
    <w:rsid w:val="003858BC"/>
    <w:rsid w:val="0038622E"/>
    <w:rsid w:val="00386B14"/>
    <w:rsid w:val="00386C1F"/>
    <w:rsid w:val="003900AD"/>
    <w:rsid w:val="00391750"/>
    <w:rsid w:val="00395059"/>
    <w:rsid w:val="003A1295"/>
    <w:rsid w:val="003A7FE9"/>
    <w:rsid w:val="003B4E0B"/>
    <w:rsid w:val="003B54E6"/>
    <w:rsid w:val="003B5AB8"/>
    <w:rsid w:val="003C17A9"/>
    <w:rsid w:val="003C240A"/>
    <w:rsid w:val="003C368F"/>
    <w:rsid w:val="003C58BF"/>
    <w:rsid w:val="003D2DCF"/>
    <w:rsid w:val="003D3FAA"/>
    <w:rsid w:val="003D57E5"/>
    <w:rsid w:val="003D754E"/>
    <w:rsid w:val="003E142D"/>
    <w:rsid w:val="003E2833"/>
    <w:rsid w:val="003E5AC1"/>
    <w:rsid w:val="003F1F7F"/>
    <w:rsid w:val="003F2391"/>
    <w:rsid w:val="003F31AE"/>
    <w:rsid w:val="003F4F15"/>
    <w:rsid w:val="003F5FDD"/>
    <w:rsid w:val="003F71CC"/>
    <w:rsid w:val="00400A72"/>
    <w:rsid w:val="00404ECF"/>
    <w:rsid w:val="0040553D"/>
    <w:rsid w:val="00406BA9"/>
    <w:rsid w:val="0041424B"/>
    <w:rsid w:val="00417053"/>
    <w:rsid w:val="0042126F"/>
    <w:rsid w:val="00422314"/>
    <w:rsid w:val="00426DB1"/>
    <w:rsid w:val="004303E4"/>
    <w:rsid w:val="00435027"/>
    <w:rsid w:val="00436C01"/>
    <w:rsid w:val="004518AB"/>
    <w:rsid w:val="004525A5"/>
    <w:rsid w:val="00455849"/>
    <w:rsid w:val="0046395C"/>
    <w:rsid w:val="00470C62"/>
    <w:rsid w:val="00476EC3"/>
    <w:rsid w:val="004806F9"/>
    <w:rsid w:val="004807B7"/>
    <w:rsid w:val="00480E29"/>
    <w:rsid w:val="00483C75"/>
    <w:rsid w:val="004848EE"/>
    <w:rsid w:val="0048736A"/>
    <w:rsid w:val="004878FA"/>
    <w:rsid w:val="0049199E"/>
    <w:rsid w:val="004921C4"/>
    <w:rsid w:val="00497400"/>
    <w:rsid w:val="004A2E25"/>
    <w:rsid w:val="004A4648"/>
    <w:rsid w:val="004A4E16"/>
    <w:rsid w:val="004B3E93"/>
    <w:rsid w:val="004B4ECB"/>
    <w:rsid w:val="004B6C03"/>
    <w:rsid w:val="004C0351"/>
    <w:rsid w:val="004C2514"/>
    <w:rsid w:val="004C555A"/>
    <w:rsid w:val="004C77DE"/>
    <w:rsid w:val="004D2398"/>
    <w:rsid w:val="004D3402"/>
    <w:rsid w:val="004D3E45"/>
    <w:rsid w:val="004D696C"/>
    <w:rsid w:val="004D6CCB"/>
    <w:rsid w:val="004E1CF5"/>
    <w:rsid w:val="004E5643"/>
    <w:rsid w:val="004E6915"/>
    <w:rsid w:val="004E6F28"/>
    <w:rsid w:val="004F03CE"/>
    <w:rsid w:val="004F5E84"/>
    <w:rsid w:val="004F704B"/>
    <w:rsid w:val="004F798C"/>
    <w:rsid w:val="005014D0"/>
    <w:rsid w:val="0050439E"/>
    <w:rsid w:val="005049D4"/>
    <w:rsid w:val="00505C81"/>
    <w:rsid w:val="00510610"/>
    <w:rsid w:val="00510B16"/>
    <w:rsid w:val="00510E3E"/>
    <w:rsid w:val="00511839"/>
    <w:rsid w:val="00511D28"/>
    <w:rsid w:val="00515F23"/>
    <w:rsid w:val="0052376F"/>
    <w:rsid w:val="005258AC"/>
    <w:rsid w:val="00527839"/>
    <w:rsid w:val="00527F8F"/>
    <w:rsid w:val="00532074"/>
    <w:rsid w:val="00537F6D"/>
    <w:rsid w:val="005402F0"/>
    <w:rsid w:val="00550016"/>
    <w:rsid w:val="00554713"/>
    <w:rsid w:val="00555EC1"/>
    <w:rsid w:val="005572B0"/>
    <w:rsid w:val="00561EBC"/>
    <w:rsid w:val="00567B55"/>
    <w:rsid w:val="00570C76"/>
    <w:rsid w:val="005719A4"/>
    <w:rsid w:val="0057236B"/>
    <w:rsid w:val="00572593"/>
    <w:rsid w:val="00576488"/>
    <w:rsid w:val="00577BEA"/>
    <w:rsid w:val="00577E4E"/>
    <w:rsid w:val="00581159"/>
    <w:rsid w:val="00586589"/>
    <w:rsid w:val="00594FAE"/>
    <w:rsid w:val="00596105"/>
    <w:rsid w:val="00596B36"/>
    <w:rsid w:val="005A0847"/>
    <w:rsid w:val="005A2404"/>
    <w:rsid w:val="005A6B25"/>
    <w:rsid w:val="005A719C"/>
    <w:rsid w:val="005B0F8D"/>
    <w:rsid w:val="005B2243"/>
    <w:rsid w:val="005B410F"/>
    <w:rsid w:val="005C1356"/>
    <w:rsid w:val="005C136D"/>
    <w:rsid w:val="005C76EA"/>
    <w:rsid w:val="005D139C"/>
    <w:rsid w:val="005D7DD8"/>
    <w:rsid w:val="005E0D8C"/>
    <w:rsid w:val="005E1A4F"/>
    <w:rsid w:val="005E6E1F"/>
    <w:rsid w:val="005F22DC"/>
    <w:rsid w:val="005F2BF6"/>
    <w:rsid w:val="005F468F"/>
    <w:rsid w:val="00600CF1"/>
    <w:rsid w:val="006068A5"/>
    <w:rsid w:val="006117C0"/>
    <w:rsid w:val="006124BA"/>
    <w:rsid w:val="0061701F"/>
    <w:rsid w:val="00630F57"/>
    <w:rsid w:val="00633277"/>
    <w:rsid w:val="0063347D"/>
    <w:rsid w:val="0063504C"/>
    <w:rsid w:val="006404C6"/>
    <w:rsid w:val="006414B5"/>
    <w:rsid w:val="00641B7D"/>
    <w:rsid w:val="00641DBE"/>
    <w:rsid w:val="006439D1"/>
    <w:rsid w:val="006449A0"/>
    <w:rsid w:val="00652E61"/>
    <w:rsid w:val="00664C79"/>
    <w:rsid w:val="0066589A"/>
    <w:rsid w:val="006666D7"/>
    <w:rsid w:val="00667811"/>
    <w:rsid w:val="00667E61"/>
    <w:rsid w:val="00667EB1"/>
    <w:rsid w:val="006747BB"/>
    <w:rsid w:val="00675F3F"/>
    <w:rsid w:val="00681185"/>
    <w:rsid w:val="0068222C"/>
    <w:rsid w:val="00683B5E"/>
    <w:rsid w:val="006866CD"/>
    <w:rsid w:val="00693ABC"/>
    <w:rsid w:val="00693BCC"/>
    <w:rsid w:val="00693F48"/>
    <w:rsid w:val="0069440E"/>
    <w:rsid w:val="006950D4"/>
    <w:rsid w:val="00697187"/>
    <w:rsid w:val="006972AB"/>
    <w:rsid w:val="006A039E"/>
    <w:rsid w:val="006A3154"/>
    <w:rsid w:val="006A35F4"/>
    <w:rsid w:val="006A598F"/>
    <w:rsid w:val="006B1F02"/>
    <w:rsid w:val="006B28FA"/>
    <w:rsid w:val="006B4FFA"/>
    <w:rsid w:val="006C6D08"/>
    <w:rsid w:val="006D53FF"/>
    <w:rsid w:val="006D68C2"/>
    <w:rsid w:val="006D7E05"/>
    <w:rsid w:val="006E10E6"/>
    <w:rsid w:val="006E5ED1"/>
    <w:rsid w:val="006F17AF"/>
    <w:rsid w:val="006F24FF"/>
    <w:rsid w:val="006F5C2D"/>
    <w:rsid w:val="00706E77"/>
    <w:rsid w:val="007123F9"/>
    <w:rsid w:val="00715126"/>
    <w:rsid w:val="0072173C"/>
    <w:rsid w:val="00731C3C"/>
    <w:rsid w:val="007412C7"/>
    <w:rsid w:val="007426A6"/>
    <w:rsid w:val="007438A2"/>
    <w:rsid w:val="0075192D"/>
    <w:rsid w:val="0075211E"/>
    <w:rsid w:val="00756EC0"/>
    <w:rsid w:val="00757242"/>
    <w:rsid w:val="007764F7"/>
    <w:rsid w:val="00776EAD"/>
    <w:rsid w:val="007955ED"/>
    <w:rsid w:val="00795FFE"/>
    <w:rsid w:val="007A11AA"/>
    <w:rsid w:val="007A1FCB"/>
    <w:rsid w:val="007B37A0"/>
    <w:rsid w:val="007B497D"/>
    <w:rsid w:val="007B6C1F"/>
    <w:rsid w:val="007C27FD"/>
    <w:rsid w:val="007C2D1A"/>
    <w:rsid w:val="007C395A"/>
    <w:rsid w:val="007C402B"/>
    <w:rsid w:val="007C4D4A"/>
    <w:rsid w:val="007D42F5"/>
    <w:rsid w:val="007D4728"/>
    <w:rsid w:val="007D51E8"/>
    <w:rsid w:val="007D6C6E"/>
    <w:rsid w:val="007E0CE9"/>
    <w:rsid w:val="007E519F"/>
    <w:rsid w:val="007E7F70"/>
    <w:rsid w:val="007F77E6"/>
    <w:rsid w:val="0080479D"/>
    <w:rsid w:val="008148E8"/>
    <w:rsid w:val="00816A27"/>
    <w:rsid w:val="00817CC7"/>
    <w:rsid w:val="00842931"/>
    <w:rsid w:val="0084371C"/>
    <w:rsid w:val="00851188"/>
    <w:rsid w:val="008555F6"/>
    <w:rsid w:val="008560E0"/>
    <w:rsid w:val="00864787"/>
    <w:rsid w:val="00864A35"/>
    <w:rsid w:val="00867326"/>
    <w:rsid w:val="00875621"/>
    <w:rsid w:val="00876186"/>
    <w:rsid w:val="0087672A"/>
    <w:rsid w:val="00876911"/>
    <w:rsid w:val="0088348C"/>
    <w:rsid w:val="00884B49"/>
    <w:rsid w:val="00886899"/>
    <w:rsid w:val="008964AC"/>
    <w:rsid w:val="00896A6C"/>
    <w:rsid w:val="008B2030"/>
    <w:rsid w:val="008B20B7"/>
    <w:rsid w:val="008C1B2E"/>
    <w:rsid w:val="008C1DB3"/>
    <w:rsid w:val="008C1FE2"/>
    <w:rsid w:val="008C64F2"/>
    <w:rsid w:val="008C7657"/>
    <w:rsid w:val="008D00B5"/>
    <w:rsid w:val="008D25F7"/>
    <w:rsid w:val="008D71BD"/>
    <w:rsid w:val="008E1906"/>
    <w:rsid w:val="00904C5E"/>
    <w:rsid w:val="00907BA0"/>
    <w:rsid w:val="00910FA1"/>
    <w:rsid w:val="00913186"/>
    <w:rsid w:val="00913DD1"/>
    <w:rsid w:val="0091482D"/>
    <w:rsid w:val="009155E2"/>
    <w:rsid w:val="009200D8"/>
    <w:rsid w:val="0092027A"/>
    <w:rsid w:val="00934AAA"/>
    <w:rsid w:val="009469D2"/>
    <w:rsid w:val="0095262F"/>
    <w:rsid w:val="0095379C"/>
    <w:rsid w:val="00957160"/>
    <w:rsid w:val="00961192"/>
    <w:rsid w:val="00963831"/>
    <w:rsid w:val="00963A9F"/>
    <w:rsid w:val="009708FC"/>
    <w:rsid w:val="00972BB1"/>
    <w:rsid w:val="0097495E"/>
    <w:rsid w:val="00974F31"/>
    <w:rsid w:val="009A3B59"/>
    <w:rsid w:val="009A4215"/>
    <w:rsid w:val="009A429C"/>
    <w:rsid w:val="009B0520"/>
    <w:rsid w:val="009B0D27"/>
    <w:rsid w:val="009B38FF"/>
    <w:rsid w:val="009B5820"/>
    <w:rsid w:val="009C6400"/>
    <w:rsid w:val="009D0C38"/>
    <w:rsid w:val="009D15FD"/>
    <w:rsid w:val="009D5CD3"/>
    <w:rsid w:val="009D634A"/>
    <w:rsid w:val="009D7971"/>
    <w:rsid w:val="009D7E95"/>
    <w:rsid w:val="009E237A"/>
    <w:rsid w:val="009E4231"/>
    <w:rsid w:val="009E79E5"/>
    <w:rsid w:val="009F66F6"/>
    <w:rsid w:val="00A06568"/>
    <w:rsid w:val="00A14A81"/>
    <w:rsid w:val="00A14C07"/>
    <w:rsid w:val="00A2116A"/>
    <w:rsid w:val="00A217D2"/>
    <w:rsid w:val="00A22340"/>
    <w:rsid w:val="00A2327E"/>
    <w:rsid w:val="00A236FC"/>
    <w:rsid w:val="00A23C5E"/>
    <w:rsid w:val="00A25FF5"/>
    <w:rsid w:val="00A322ED"/>
    <w:rsid w:val="00A4719B"/>
    <w:rsid w:val="00A52A79"/>
    <w:rsid w:val="00A57C38"/>
    <w:rsid w:val="00A60A45"/>
    <w:rsid w:val="00A61CAF"/>
    <w:rsid w:val="00A64553"/>
    <w:rsid w:val="00A64FEC"/>
    <w:rsid w:val="00A65C83"/>
    <w:rsid w:val="00A6619E"/>
    <w:rsid w:val="00A6736F"/>
    <w:rsid w:val="00A67AC0"/>
    <w:rsid w:val="00A70170"/>
    <w:rsid w:val="00A77CB7"/>
    <w:rsid w:val="00A846A9"/>
    <w:rsid w:val="00A859FF"/>
    <w:rsid w:val="00A93225"/>
    <w:rsid w:val="00A97464"/>
    <w:rsid w:val="00A9787A"/>
    <w:rsid w:val="00AA215B"/>
    <w:rsid w:val="00AB4152"/>
    <w:rsid w:val="00AB5178"/>
    <w:rsid w:val="00AC0B55"/>
    <w:rsid w:val="00AC23D0"/>
    <w:rsid w:val="00AD08E8"/>
    <w:rsid w:val="00AE123A"/>
    <w:rsid w:val="00AE68D6"/>
    <w:rsid w:val="00AE6B7F"/>
    <w:rsid w:val="00AF292C"/>
    <w:rsid w:val="00AF6133"/>
    <w:rsid w:val="00B00689"/>
    <w:rsid w:val="00B014E1"/>
    <w:rsid w:val="00B04A9A"/>
    <w:rsid w:val="00B065CA"/>
    <w:rsid w:val="00B10168"/>
    <w:rsid w:val="00B1712D"/>
    <w:rsid w:val="00B2036B"/>
    <w:rsid w:val="00B20AA0"/>
    <w:rsid w:val="00B23180"/>
    <w:rsid w:val="00B24B71"/>
    <w:rsid w:val="00B25EFD"/>
    <w:rsid w:val="00B2753A"/>
    <w:rsid w:val="00B31525"/>
    <w:rsid w:val="00B36CF5"/>
    <w:rsid w:val="00B41C7C"/>
    <w:rsid w:val="00B50819"/>
    <w:rsid w:val="00B54069"/>
    <w:rsid w:val="00B65E00"/>
    <w:rsid w:val="00B71981"/>
    <w:rsid w:val="00B72B6D"/>
    <w:rsid w:val="00B82451"/>
    <w:rsid w:val="00B84006"/>
    <w:rsid w:val="00B925D6"/>
    <w:rsid w:val="00B943A1"/>
    <w:rsid w:val="00B950E9"/>
    <w:rsid w:val="00BA16C9"/>
    <w:rsid w:val="00BA1DE0"/>
    <w:rsid w:val="00BA3653"/>
    <w:rsid w:val="00BA4E6F"/>
    <w:rsid w:val="00BA4E7A"/>
    <w:rsid w:val="00BB0780"/>
    <w:rsid w:val="00BB0796"/>
    <w:rsid w:val="00BB082E"/>
    <w:rsid w:val="00BB2E96"/>
    <w:rsid w:val="00BB3425"/>
    <w:rsid w:val="00BB74FA"/>
    <w:rsid w:val="00BD16E6"/>
    <w:rsid w:val="00BD35E3"/>
    <w:rsid w:val="00BE154B"/>
    <w:rsid w:val="00BE60F2"/>
    <w:rsid w:val="00BE6C77"/>
    <w:rsid w:val="00BF0C9C"/>
    <w:rsid w:val="00C06E2A"/>
    <w:rsid w:val="00C07FA1"/>
    <w:rsid w:val="00C10CC8"/>
    <w:rsid w:val="00C1238A"/>
    <w:rsid w:val="00C22492"/>
    <w:rsid w:val="00C24332"/>
    <w:rsid w:val="00C305BC"/>
    <w:rsid w:val="00C309EA"/>
    <w:rsid w:val="00C35219"/>
    <w:rsid w:val="00C352AA"/>
    <w:rsid w:val="00C40AF5"/>
    <w:rsid w:val="00C40F7D"/>
    <w:rsid w:val="00C4310C"/>
    <w:rsid w:val="00C45ABC"/>
    <w:rsid w:val="00C46409"/>
    <w:rsid w:val="00C5281D"/>
    <w:rsid w:val="00C538DA"/>
    <w:rsid w:val="00C53D7D"/>
    <w:rsid w:val="00C654B6"/>
    <w:rsid w:val="00C71440"/>
    <w:rsid w:val="00C726F4"/>
    <w:rsid w:val="00C75097"/>
    <w:rsid w:val="00C86172"/>
    <w:rsid w:val="00C87E71"/>
    <w:rsid w:val="00CA3C0D"/>
    <w:rsid w:val="00CA44EB"/>
    <w:rsid w:val="00CA4781"/>
    <w:rsid w:val="00CA4965"/>
    <w:rsid w:val="00CA6A04"/>
    <w:rsid w:val="00CB1D83"/>
    <w:rsid w:val="00CB2B01"/>
    <w:rsid w:val="00CC4A10"/>
    <w:rsid w:val="00CC671B"/>
    <w:rsid w:val="00CC769F"/>
    <w:rsid w:val="00CD3E17"/>
    <w:rsid w:val="00CD58AC"/>
    <w:rsid w:val="00CD6EF2"/>
    <w:rsid w:val="00CE3013"/>
    <w:rsid w:val="00CE4D2F"/>
    <w:rsid w:val="00CE7411"/>
    <w:rsid w:val="00CF0530"/>
    <w:rsid w:val="00CF0C73"/>
    <w:rsid w:val="00CF4234"/>
    <w:rsid w:val="00D07D2E"/>
    <w:rsid w:val="00D13B08"/>
    <w:rsid w:val="00D404EA"/>
    <w:rsid w:val="00D42BBC"/>
    <w:rsid w:val="00D5089C"/>
    <w:rsid w:val="00D52727"/>
    <w:rsid w:val="00D53CE0"/>
    <w:rsid w:val="00D55F4E"/>
    <w:rsid w:val="00D57B03"/>
    <w:rsid w:val="00D63A28"/>
    <w:rsid w:val="00D645FC"/>
    <w:rsid w:val="00D66A93"/>
    <w:rsid w:val="00D70A36"/>
    <w:rsid w:val="00D71719"/>
    <w:rsid w:val="00D77BD6"/>
    <w:rsid w:val="00D82D5D"/>
    <w:rsid w:val="00D832F3"/>
    <w:rsid w:val="00D854ED"/>
    <w:rsid w:val="00D879F2"/>
    <w:rsid w:val="00D94A2B"/>
    <w:rsid w:val="00D9664C"/>
    <w:rsid w:val="00DA2889"/>
    <w:rsid w:val="00DB0401"/>
    <w:rsid w:val="00DB071C"/>
    <w:rsid w:val="00DB11BC"/>
    <w:rsid w:val="00DB50F4"/>
    <w:rsid w:val="00DC1AA3"/>
    <w:rsid w:val="00DC1F8B"/>
    <w:rsid w:val="00DC5FC5"/>
    <w:rsid w:val="00DC6634"/>
    <w:rsid w:val="00DC76A6"/>
    <w:rsid w:val="00DD004E"/>
    <w:rsid w:val="00DD0944"/>
    <w:rsid w:val="00DD3A18"/>
    <w:rsid w:val="00DE03CC"/>
    <w:rsid w:val="00DE08B6"/>
    <w:rsid w:val="00DE58B3"/>
    <w:rsid w:val="00DE6D5C"/>
    <w:rsid w:val="00DE785C"/>
    <w:rsid w:val="00E03228"/>
    <w:rsid w:val="00E03E37"/>
    <w:rsid w:val="00E06133"/>
    <w:rsid w:val="00E14BF2"/>
    <w:rsid w:val="00E15826"/>
    <w:rsid w:val="00E166D0"/>
    <w:rsid w:val="00E247E4"/>
    <w:rsid w:val="00E375DF"/>
    <w:rsid w:val="00E4018D"/>
    <w:rsid w:val="00E402AA"/>
    <w:rsid w:val="00E41445"/>
    <w:rsid w:val="00E4549E"/>
    <w:rsid w:val="00E45BB6"/>
    <w:rsid w:val="00E45DA9"/>
    <w:rsid w:val="00E52E85"/>
    <w:rsid w:val="00E54168"/>
    <w:rsid w:val="00E63205"/>
    <w:rsid w:val="00E643A2"/>
    <w:rsid w:val="00E6663F"/>
    <w:rsid w:val="00E72173"/>
    <w:rsid w:val="00E7478C"/>
    <w:rsid w:val="00E83826"/>
    <w:rsid w:val="00E85764"/>
    <w:rsid w:val="00E85F58"/>
    <w:rsid w:val="00E90542"/>
    <w:rsid w:val="00E91351"/>
    <w:rsid w:val="00E92686"/>
    <w:rsid w:val="00E92F2D"/>
    <w:rsid w:val="00E94977"/>
    <w:rsid w:val="00EA1BC4"/>
    <w:rsid w:val="00EA5FEA"/>
    <w:rsid w:val="00EA7010"/>
    <w:rsid w:val="00EB218E"/>
    <w:rsid w:val="00EB3EC8"/>
    <w:rsid w:val="00EB4226"/>
    <w:rsid w:val="00EB76EC"/>
    <w:rsid w:val="00EB7DFD"/>
    <w:rsid w:val="00EC055A"/>
    <w:rsid w:val="00EC1304"/>
    <w:rsid w:val="00EC2D25"/>
    <w:rsid w:val="00ED03DB"/>
    <w:rsid w:val="00ED16CC"/>
    <w:rsid w:val="00ED23AA"/>
    <w:rsid w:val="00ED6B93"/>
    <w:rsid w:val="00EF1202"/>
    <w:rsid w:val="00EF22C5"/>
    <w:rsid w:val="00EF362F"/>
    <w:rsid w:val="00F00AED"/>
    <w:rsid w:val="00F00B77"/>
    <w:rsid w:val="00F02782"/>
    <w:rsid w:val="00F03907"/>
    <w:rsid w:val="00F15839"/>
    <w:rsid w:val="00F16402"/>
    <w:rsid w:val="00F16B62"/>
    <w:rsid w:val="00F1722F"/>
    <w:rsid w:val="00F2186D"/>
    <w:rsid w:val="00F21DDC"/>
    <w:rsid w:val="00F2223A"/>
    <w:rsid w:val="00F249F5"/>
    <w:rsid w:val="00F27C8B"/>
    <w:rsid w:val="00F3022D"/>
    <w:rsid w:val="00F3398B"/>
    <w:rsid w:val="00F364D9"/>
    <w:rsid w:val="00F44124"/>
    <w:rsid w:val="00F46FEA"/>
    <w:rsid w:val="00F47739"/>
    <w:rsid w:val="00F500B2"/>
    <w:rsid w:val="00F57410"/>
    <w:rsid w:val="00F610C5"/>
    <w:rsid w:val="00F61BD7"/>
    <w:rsid w:val="00F70699"/>
    <w:rsid w:val="00F76A71"/>
    <w:rsid w:val="00F82389"/>
    <w:rsid w:val="00F861EA"/>
    <w:rsid w:val="00F86B74"/>
    <w:rsid w:val="00F8734E"/>
    <w:rsid w:val="00F92F9E"/>
    <w:rsid w:val="00F95F59"/>
    <w:rsid w:val="00FB1889"/>
    <w:rsid w:val="00FB1C58"/>
    <w:rsid w:val="00FB1F4F"/>
    <w:rsid w:val="00FB229B"/>
    <w:rsid w:val="00FB43C5"/>
    <w:rsid w:val="00FC2643"/>
    <w:rsid w:val="00FC3010"/>
    <w:rsid w:val="00FD0F53"/>
    <w:rsid w:val="00FD4473"/>
    <w:rsid w:val="00FE1C30"/>
    <w:rsid w:val="00FE26D6"/>
    <w:rsid w:val="00FE2C91"/>
    <w:rsid w:val="00FE51D0"/>
    <w:rsid w:val="00FF030F"/>
    <w:rsid w:val="00FF1A47"/>
    <w:rsid w:val="00FF261F"/>
    <w:rsid w:val="00FF64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80EB"/>
  <w15:docId w15:val="{FF650B23-D090-452B-8FDD-D782E1CE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7D"/>
  </w:style>
  <w:style w:type="paragraph" w:styleId="Ttulo1">
    <w:name w:val="heading 1"/>
    <w:basedOn w:val="Normal"/>
    <w:next w:val="Normal"/>
    <w:link w:val="Ttulo1Car"/>
    <w:uiPriority w:val="9"/>
    <w:qFormat/>
    <w:rsid w:val="003858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
    <w:name w:val="Body Text"/>
    <w:basedOn w:val="Normal"/>
    <w:link w:val="TextoindependienteCar"/>
    <w:uiPriority w:val="1"/>
    <w:qFormat/>
    <w:rsid w:val="00BA3653"/>
    <w:pPr>
      <w:widowControl w:val="0"/>
      <w:spacing w:after="0" w:line="240" w:lineRule="auto"/>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BA3653"/>
    <w:rPr>
      <w:rFonts w:ascii="Arial Narrow" w:eastAsia="Arial Narrow" w:hAnsi="Arial Narrow"/>
      <w:lang w:val="en-US"/>
    </w:rPr>
  </w:style>
  <w:style w:type="paragraph" w:customStyle="1" w:styleId="Default">
    <w:name w:val="Default"/>
    <w:rsid w:val="00DE785C"/>
    <w:pPr>
      <w:autoSpaceDE w:val="0"/>
      <w:autoSpaceDN w:val="0"/>
      <w:adjustRightInd w:val="0"/>
      <w:spacing w:after="0" w:line="240" w:lineRule="auto"/>
    </w:pPr>
    <w:rPr>
      <w:rFonts w:ascii="Arial" w:hAnsi="Arial" w:cs="Arial"/>
      <w:color w:val="000000"/>
      <w:sz w:val="24"/>
      <w:szCs w:val="24"/>
      <w:lang w:val="es-SV"/>
    </w:rPr>
  </w:style>
  <w:style w:type="character" w:customStyle="1" w:styleId="Ttulo1Car">
    <w:name w:val="Título 1 Car"/>
    <w:basedOn w:val="Fuentedeprrafopredeter"/>
    <w:link w:val="Ttulo1"/>
    <w:uiPriority w:val="9"/>
    <w:rsid w:val="003858BC"/>
    <w:rPr>
      <w:rFonts w:asciiTheme="majorHAnsi" w:eastAsiaTheme="majorEastAsia" w:hAnsiTheme="majorHAnsi" w:cstheme="majorBidi"/>
      <w:b/>
      <w:bCs/>
      <w:color w:val="365F91" w:themeColor="accent1" w:themeShade="BF"/>
      <w:sz w:val="28"/>
      <w:szCs w:val="28"/>
      <w:lang w:val="es-SV"/>
    </w:rPr>
  </w:style>
  <w:style w:type="character" w:styleId="Refdecomentario">
    <w:name w:val="annotation reference"/>
    <w:basedOn w:val="Fuentedeprrafopredeter"/>
    <w:uiPriority w:val="99"/>
    <w:semiHidden/>
    <w:unhideWhenUsed/>
    <w:rsid w:val="00F46FEA"/>
    <w:rPr>
      <w:sz w:val="16"/>
      <w:szCs w:val="16"/>
    </w:rPr>
  </w:style>
  <w:style w:type="paragraph" w:styleId="Textocomentario">
    <w:name w:val="annotation text"/>
    <w:basedOn w:val="Normal"/>
    <w:link w:val="TextocomentarioCar"/>
    <w:uiPriority w:val="99"/>
    <w:semiHidden/>
    <w:unhideWhenUsed/>
    <w:rsid w:val="00F46F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FEA"/>
    <w:rPr>
      <w:sz w:val="20"/>
      <w:szCs w:val="20"/>
    </w:rPr>
  </w:style>
  <w:style w:type="paragraph" w:styleId="Asuntodelcomentario">
    <w:name w:val="annotation subject"/>
    <w:basedOn w:val="Textocomentario"/>
    <w:next w:val="Textocomentario"/>
    <w:link w:val="AsuntodelcomentarioCar"/>
    <w:uiPriority w:val="99"/>
    <w:semiHidden/>
    <w:unhideWhenUsed/>
    <w:rsid w:val="00F46FEA"/>
    <w:rPr>
      <w:b/>
      <w:bCs/>
    </w:rPr>
  </w:style>
  <w:style w:type="character" w:customStyle="1" w:styleId="AsuntodelcomentarioCar">
    <w:name w:val="Asunto del comentario Car"/>
    <w:basedOn w:val="TextocomentarioCar"/>
    <w:link w:val="Asuntodelcomentario"/>
    <w:uiPriority w:val="99"/>
    <w:semiHidden/>
    <w:rsid w:val="00F46FEA"/>
    <w:rPr>
      <w:b/>
      <w:bCs/>
      <w:sz w:val="20"/>
      <w:szCs w:val="20"/>
    </w:rPr>
  </w:style>
  <w:style w:type="paragraph" w:styleId="Revisin">
    <w:name w:val="Revision"/>
    <w:hidden/>
    <w:uiPriority w:val="99"/>
    <w:semiHidden/>
    <w:rsid w:val="00F46FEA"/>
    <w:pPr>
      <w:spacing w:after="0" w:line="240" w:lineRule="auto"/>
    </w:pPr>
  </w:style>
  <w:style w:type="paragraph" w:styleId="NormalWeb">
    <w:name w:val="Normal (Web)"/>
    <w:basedOn w:val="Normal"/>
    <w:uiPriority w:val="99"/>
    <w:rsid w:val="004C03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D7DD8"/>
    <w:rPr>
      <w:color w:val="800080" w:themeColor="followedHyperlink"/>
      <w:u w:val="single"/>
    </w:rPr>
  </w:style>
  <w:style w:type="table" w:styleId="Tablaconcuadrculaclara">
    <w:name w:val="Grid Table Light"/>
    <w:basedOn w:val="Tablanormal"/>
    <w:uiPriority w:val="40"/>
    <w:rsid w:val="00641B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044689">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CC3C-83FC-4750-9F4C-79050B38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Antonio Fernández Rodríguez</dc:creator>
  <cp:lastModifiedBy>Carmen Elena Iraheta Vega</cp:lastModifiedBy>
  <cp:revision>5</cp:revision>
  <cp:lastPrinted>2022-05-20T15:25:00Z</cp:lastPrinted>
  <dcterms:created xsi:type="dcterms:W3CDTF">2022-05-20T15:48:00Z</dcterms:created>
  <dcterms:modified xsi:type="dcterms:W3CDTF">2022-08-11T22:50:00Z</dcterms:modified>
</cp:coreProperties>
</file>