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E95B" w14:textId="1B922297" w:rsidR="003D0888" w:rsidRDefault="003D0888" w:rsidP="005255ED">
      <w:pPr>
        <w:spacing w:after="0" w:line="240" w:lineRule="auto"/>
        <w:jc w:val="both"/>
        <w:rPr>
          <w:rFonts w:ascii="Calibri" w:hAnsi="Calibri"/>
          <w:b/>
          <w:u w:val="single"/>
          <w:lang w:val="es-SV"/>
        </w:rPr>
      </w:pPr>
    </w:p>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4252"/>
        <w:gridCol w:w="2278"/>
      </w:tblGrid>
      <w:tr w:rsidR="00F55F85" w14:paraId="541DB098" w14:textId="77777777" w:rsidTr="00927258">
        <w:tc>
          <w:tcPr>
            <w:tcW w:w="2679" w:type="dxa"/>
            <w:vAlign w:val="center"/>
          </w:tcPr>
          <w:p w14:paraId="1BF673D6" w14:textId="6894FEE9" w:rsidR="00F55F85" w:rsidRPr="00927258" w:rsidRDefault="00F55F85" w:rsidP="00927258">
            <w:pPr>
              <w:pStyle w:val="Prrafodelista"/>
              <w:ind w:left="0"/>
              <w:rPr>
                <w:rFonts w:ascii="Museo Sans 300" w:hAnsi="Museo Sans 300"/>
                <w:sz w:val="20"/>
                <w:szCs w:val="20"/>
                <w:lang w:val="es-SV"/>
              </w:rPr>
            </w:pPr>
            <w:r w:rsidRPr="00927258">
              <w:rPr>
                <w:rFonts w:ascii="Museo Sans 300" w:hAnsi="Museo Sans 300"/>
                <w:sz w:val="20"/>
                <w:szCs w:val="20"/>
                <w:lang w:val="es-SV"/>
              </w:rPr>
              <w:t>Nombre del Trámite N</w:t>
            </w:r>
            <w:r w:rsidR="00364A51">
              <w:rPr>
                <w:rFonts w:ascii="Museo Sans 300" w:hAnsi="Museo Sans 300"/>
                <w:sz w:val="20"/>
                <w:szCs w:val="20"/>
                <w:lang w:val="es-SV"/>
              </w:rPr>
              <w:t>o. 1</w:t>
            </w:r>
          </w:p>
        </w:tc>
        <w:tc>
          <w:tcPr>
            <w:tcW w:w="6530" w:type="dxa"/>
            <w:gridSpan w:val="2"/>
            <w:vAlign w:val="center"/>
          </w:tcPr>
          <w:p w14:paraId="58C68D0A" w14:textId="69FF5877" w:rsidR="00F55F85" w:rsidRPr="00902CB0" w:rsidRDefault="00902CB0" w:rsidP="00902CB0">
            <w:pPr>
              <w:rPr>
                <w:rFonts w:ascii="Museo Sans 300" w:hAnsi="Museo Sans 300"/>
                <w:b/>
              </w:rPr>
            </w:pPr>
            <w:r w:rsidRPr="00902CB0">
              <w:rPr>
                <w:rFonts w:ascii="Museo Sans 300" w:hAnsi="Museo Sans 300"/>
                <w:b/>
              </w:rPr>
              <w:t>AUTORIZACIÓN PARA CONSTITUCIÓN DE SOCIEDADES PROVEEDORAS DE DINERO ELECTRÓNICO.</w:t>
            </w:r>
          </w:p>
        </w:tc>
      </w:tr>
      <w:tr w:rsidR="00DF408B" w14:paraId="28C0917A" w14:textId="77777777" w:rsidTr="00927258">
        <w:tc>
          <w:tcPr>
            <w:tcW w:w="2679" w:type="dxa"/>
            <w:vAlign w:val="center"/>
          </w:tcPr>
          <w:p w14:paraId="120C89A5" w14:textId="77777777" w:rsidR="00F55F85" w:rsidRPr="00927258" w:rsidRDefault="00F55F85" w:rsidP="00927258">
            <w:pPr>
              <w:pStyle w:val="Prrafodelista"/>
              <w:ind w:left="0"/>
              <w:rPr>
                <w:rFonts w:ascii="Museo Sans 300" w:hAnsi="Museo Sans 300"/>
                <w:sz w:val="20"/>
                <w:szCs w:val="20"/>
                <w:lang w:val="es-SV"/>
              </w:rPr>
            </w:pPr>
            <w:r w:rsidRPr="00927258">
              <w:rPr>
                <w:rFonts w:ascii="Museo Sans 300" w:hAnsi="Museo Sans 300"/>
                <w:sz w:val="20"/>
                <w:szCs w:val="20"/>
                <w:lang w:val="es-SV"/>
              </w:rPr>
              <w:t>Nombre de la Intendencia</w:t>
            </w:r>
          </w:p>
        </w:tc>
        <w:tc>
          <w:tcPr>
            <w:tcW w:w="6530" w:type="dxa"/>
            <w:gridSpan w:val="2"/>
            <w:vAlign w:val="center"/>
          </w:tcPr>
          <w:p w14:paraId="06092AEE" w14:textId="47E3D635" w:rsidR="00276C1C" w:rsidRPr="00927258" w:rsidRDefault="00F55F85" w:rsidP="000820E4">
            <w:pPr>
              <w:rPr>
                <w:rFonts w:ascii="Museo Sans 300" w:hAnsi="Museo Sans 300"/>
                <w:b/>
                <w:bCs/>
                <w:color w:val="0F243E" w:themeColor="text2" w:themeShade="80"/>
                <w:sz w:val="20"/>
                <w:szCs w:val="20"/>
              </w:rPr>
            </w:pPr>
            <w:r w:rsidRPr="00927258">
              <w:rPr>
                <w:rFonts w:ascii="Museo Sans 300" w:hAnsi="Museo Sans 300"/>
                <w:b/>
                <w:bCs/>
                <w:color w:val="0F243E" w:themeColor="text2" w:themeShade="80"/>
                <w:sz w:val="20"/>
                <w:szCs w:val="20"/>
              </w:rPr>
              <w:t xml:space="preserve">Intendencia </w:t>
            </w:r>
            <w:r w:rsidR="009C573B">
              <w:rPr>
                <w:rFonts w:ascii="Museo Sans 300" w:hAnsi="Museo Sans 300"/>
                <w:b/>
                <w:bCs/>
                <w:color w:val="0F243E" w:themeColor="text2" w:themeShade="80"/>
                <w:sz w:val="20"/>
                <w:szCs w:val="20"/>
              </w:rPr>
              <w:t xml:space="preserve">de </w:t>
            </w:r>
            <w:r w:rsidR="00902CB0">
              <w:rPr>
                <w:rFonts w:ascii="Museo Sans 300" w:hAnsi="Museo Sans 300"/>
                <w:b/>
                <w:bCs/>
                <w:color w:val="0F243E" w:themeColor="text2" w:themeShade="80"/>
                <w:sz w:val="20"/>
                <w:szCs w:val="20"/>
              </w:rPr>
              <w:t>Servicios Financieros Digitales</w:t>
            </w:r>
            <w:r w:rsidR="001F2DD7">
              <w:rPr>
                <w:rFonts w:ascii="Museo Sans 300" w:hAnsi="Museo Sans 300"/>
                <w:b/>
                <w:bCs/>
                <w:color w:val="0F243E" w:themeColor="text2" w:themeShade="80"/>
                <w:sz w:val="20"/>
                <w:szCs w:val="20"/>
              </w:rPr>
              <w:t>.</w:t>
            </w:r>
          </w:p>
        </w:tc>
      </w:tr>
      <w:tr w:rsidR="00364044" w14:paraId="352B6428" w14:textId="77777777" w:rsidTr="005B2AA0">
        <w:tc>
          <w:tcPr>
            <w:tcW w:w="2679" w:type="dxa"/>
            <w:vAlign w:val="center"/>
          </w:tcPr>
          <w:p w14:paraId="7E99C4D1" w14:textId="736E11C2" w:rsidR="00364044" w:rsidRPr="00927258" w:rsidRDefault="00364044" w:rsidP="00927258">
            <w:pPr>
              <w:pStyle w:val="Prrafodelista"/>
              <w:ind w:left="0"/>
              <w:rPr>
                <w:rFonts w:ascii="Museo Sans 300" w:hAnsi="Museo Sans 300"/>
                <w:sz w:val="20"/>
                <w:szCs w:val="20"/>
                <w:lang w:val="es-SV"/>
              </w:rPr>
            </w:pPr>
            <w:r w:rsidRPr="00927258">
              <w:rPr>
                <w:rFonts w:ascii="Museo Sans 300" w:hAnsi="Museo Sans 300"/>
                <w:sz w:val="20"/>
                <w:szCs w:val="20"/>
                <w:lang w:val="es-SV"/>
              </w:rPr>
              <w:t>Sujetos que aplican el trámite en específico</w:t>
            </w:r>
          </w:p>
        </w:tc>
        <w:tc>
          <w:tcPr>
            <w:tcW w:w="4252" w:type="dxa"/>
            <w:vAlign w:val="center"/>
          </w:tcPr>
          <w:p w14:paraId="52D11863" w14:textId="77777777" w:rsidR="00364044" w:rsidRPr="00927258" w:rsidRDefault="00364044" w:rsidP="000820E4">
            <w:pPr>
              <w:jc w:val="both"/>
              <w:rPr>
                <w:rFonts w:ascii="Museo Sans 300" w:hAnsi="Museo Sans 300"/>
                <w:b/>
                <w:bCs/>
                <w:color w:val="0F243E" w:themeColor="text2" w:themeShade="80"/>
                <w:sz w:val="20"/>
                <w:szCs w:val="20"/>
              </w:rPr>
            </w:pPr>
            <w:r w:rsidRPr="00902CB0">
              <w:rPr>
                <w:rFonts w:ascii="Museo Sans 300" w:hAnsi="Museo Sans 300"/>
                <w:b/>
                <w:bCs/>
                <w:color w:val="0F243E" w:themeColor="text2" w:themeShade="80"/>
                <w:sz w:val="20"/>
                <w:szCs w:val="20"/>
              </w:rPr>
              <w:t>Sociedades Proveedoras de Dinero Electrónico</w:t>
            </w:r>
            <w:r>
              <w:rPr>
                <w:rFonts w:ascii="Museo Sans 300" w:hAnsi="Museo Sans 300"/>
                <w:b/>
                <w:bCs/>
                <w:color w:val="0F243E" w:themeColor="text2" w:themeShade="80"/>
                <w:sz w:val="20"/>
                <w:szCs w:val="20"/>
              </w:rPr>
              <w:t>.</w:t>
            </w:r>
          </w:p>
        </w:tc>
        <w:tc>
          <w:tcPr>
            <w:tcW w:w="2278" w:type="dxa"/>
            <w:vAlign w:val="center"/>
          </w:tcPr>
          <w:p w14:paraId="6C207B69" w14:textId="2E85B1BF" w:rsidR="00364044" w:rsidRPr="00927258" w:rsidRDefault="00364044" w:rsidP="000820E4">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Plazo: 30 días hábiles</w:t>
            </w:r>
          </w:p>
        </w:tc>
      </w:tr>
      <w:tr w:rsidR="00DF408B" w14:paraId="23E732C4" w14:textId="77777777" w:rsidTr="00927258">
        <w:tc>
          <w:tcPr>
            <w:tcW w:w="2679" w:type="dxa"/>
            <w:vAlign w:val="center"/>
          </w:tcPr>
          <w:p w14:paraId="5CAE137E" w14:textId="70B8406B" w:rsidR="00F55F85" w:rsidRPr="00927258" w:rsidRDefault="00D77078" w:rsidP="00927258">
            <w:pPr>
              <w:pStyle w:val="Prrafodelista"/>
              <w:ind w:left="0"/>
              <w:rPr>
                <w:rFonts w:ascii="Museo Sans 300" w:hAnsi="Museo Sans 300"/>
                <w:sz w:val="20"/>
                <w:szCs w:val="20"/>
                <w:lang w:val="es-SV"/>
              </w:rPr>
            </w:pPr>
            <w:r w:rsidRPr="00927258">
              <w:rPr>
                <w:rFonts w:ascii="Museo Sans 300" w:hAnsi="Museo Sans 300"/>
                <w:sz w:val="20"/>
                <w:szCs w:val="20"/>
                <w:lang w:val="es-SV"/>
              </w:rPr>
              <w:t>F</w:t>
            </w:r>
            <w:r w:rsidR="00F55F85" w:rsidRPr="00927258">
              <w:rPr>
                <w:rFonts w:ascii="Museo Sans 300" w:hAnsi="Museo Sans 300"/>
                <w:sz w:val="20"/>
                <w:szCs w:val="20"/>
                <w:lang w:val="es-SV"/>
              </w:rPr>
              <w:t xml:space="preserve">echa de </w:t>
            </w:r>
            <w:r w:rsidRPr="00927258">
              <w:rPr>
                <w:rFonts w:ascii="Museo Sans 300" w:hAnsi="Museo Sans 300"/>
                <w:sz w:val="20"/>
                <w:szCs w:val="20"/>
                <w:lang w:val="es-SV"/>
              </w:rPr>
              <w:t xml:space="preserve">última </w:t>
            </w:r>
            <w:r w:rsidR="002B5017" w:rsidRPr="00927258">
              <w:rPr>
                <w:rFonts w:ascii="Museo Sans 300" w:hAnsi="Museo Sans 300"/>
                <w:sz w:val="20"/>
                <w:szCs w:val="20"/>
                <w:lang w:val="es-SV"/>
              </w:rPr>
              <w:t>actualización</w:t>
            </w:r>
          </w:p>
        </w:tc>
        <w:tc>
          <w:tcPr>
            <w:tcW w:w="6530" w:type="dxa"/>
            <w:gridSpan w:val="2"/>
            <w:vAlign w:val="center"/>
          </w:tcPr>
          <w:p w14:paraId="1D2EB51F" w14:textId="04A3F79A" w:rsidR="00F55F85" w:rsidRPr="00927258" w:rsidRDefault="00364044" w:rsidP="000820E4">
            <w:pPr>
              <w:pStyle w:val="Prrafodelista"/>
              <w:ind w:left="0"/>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30</w:t>
            </w:r>
            <w:r w:rsidR="00F55F85" w:rsidRPr="00927258">
              <w:rPr>
                <w:rFonts w:ascii="Museo Sans 300" w:hAnsi="Museo Sans 300"/>
                <w:b/>
                <w:bCs/>
                <w:color w:val="0F243E" w:themeColor="text2" w:themeShade="80"/>
                <w:sz w:val="20"/>
                <w:szCs w:val="20"/>
              </w:rPr>
              <w:t>/</w:t>
            </w:r>
            <w:r w:rsidR="009C573B">
              <w:rPr>
                <w:rFonts w:ascii="Museo Sans 300" w:hAnsi="Museo Sans 300"/>
                <w:b/>
                <w:bCs/>
                <w:color w:val="0F243E" w:themeColor="text2" w:themeShade="80"/>
                <w:sz w:val="20"/>
                <w:szCs w:val="20"/>
              </w:rPr>
              <w:t>0</w:t>
            </w:r>
            <w:r w:rsidR="00287A22">
              <w:rPr>
                <w:rFonts w:ascii="Museo Sans 300" w:hAnsi="Museo Sans 300"/>
                <w:b/>
                <w:bCs/>
                <w:color w:val="0F243E" w:themeColor="text2" w:themeShade="80"/>
                <w:sz w:val="20"/>
                <w:szCs w:val="20"/>
              </w:rPr>
              <w:t>3</w:t>
            </w:r>
            <w:r w:rsidR="00F55F85" w:rsidRPr="00927258">
              <w:rPr>
                <w:rFonts w:ascii="Museo Sans 300" w:hAnsi="Museo Sans 300"/>
                <w:b/>
                <w:bCs/>
                <w:color w:val="0F243E" w:themeColor="text2" w:themeShade="80"/>
                <w:sz w:val="20"/>
                <w:szCs w:val="20"/>
              </w:rPr>
              <w:t>/202</w:t>
            </w:r>
            <w:r w:rsidR="00287A22">
              <w:rPr>
                <w:rFonts w:ascii="Museo Sans 300" w:hAnsi="Museo Sans 300"/>
                <w:b/>
                <w:bCs/>
                <w:color w:val="0F243E" w:themeColor="text2" w:themeShade="80"/>
                <w:sz w:val="20"/>
                <w:szCs w:val="20"/>
              </w:rPr>
              <w:t>2</w:t>
            </w:r>
          </w:p>
        </w:tc>
      </w:tr>
    </w:tbl>
    <w:p w14:paraId="5045C33C" w14:textId="1F5FC079" w:rsidR="00F55F85" w:rsidRDefault="00F55F85" w:rsidP="005255ED">
      <w:pPr>
        <w:spacing w:after="0" w:line="240" w:lineRule="auto"/>
        <w:jc w:val="both"/>
        <w:rPr>
          <w:rFonts w:ascii="Calibri" w:hAnsi="Calibri"/>
          <w:b/>
          <w:u w:val="single"/>
          <w:lang w:val="es-SV"/>
        </w:rPr>
      </w:pPr>
    </w:p>
    <w:p w14:paraId="3767961C" w14:textId="77777777" w:rsidR="00F55F85" w:rsidRDefault="00F55F85" w:rsidP="005255ED">
      <w:pPr>
        <w:spacing w:after="0" w:line="240" w:lineRule="auto"/>
        <w:jc w:val="both"/>
        <w:rPr>
          <w:rFonts w:ascii="Calibri" w:hAnsi="Calibri"/>
          <w:b/>
          <w:u w:val="single"/>
          <w:lang w:val="es-SV"/>
        </w:rPr>
      </w:pPr>
    </w:p>
    <w:p w14:paraId="4BDCFEE8" w14:textId="44D8C215" w:rsidR="009D3E78" w:rsidRPr="00927258" w:rsidRDefault="005255ED" w:rsidP="005255ED">
      <w:pPr>
        <w:spacing w:after="0" w:line="240" w:lineRule="auto"/>
        <w:jc w:val="both"/>
        <w:rPr>
          <w:rFonts w:ascii="Museo Sans 300" w:hAnsi="Museo Sans 300"/>
          <w:b/>
          <w:u w:val="single"/>
          <w:lang w:val="es-SV"/>
        </w:rPr>
      </w:pPr>
      <w:r w:rsidRPr="00927258">
        <w:rPr>
          <w:rFonts w:ascii="Museo Sans 300" w:hAnsi="Museo Sans 300"/>
          <w:b/>
          <w:u w:val="single"/>
          <w:lang w:val="es-SV"/>
        </w:rPr>
        <w:t xml:space="preserve">Base Legal: </w:t>
      </w:r>
    </w:p>
    <w:p w14:paraId="4A9A81DC" w14:textId="77777777" w:rsidR="009D3E78" w:rsidRPr="00927258" w:rsidRDefault="009D3E78" w:rsidP="005255ED">
      <w:pPr>
        <w:spacing w:after="0" w:line="240" w:lineRule="auto"/>
        <w:jc w:val="both"/>
        <w:rPr>
          <w:rFonts w:ascii="Museo Sans 300" w:hAnsi="Museo Sans 300"/>
          <w:b/>
          <w:u w:val="single"/>
          <w:lang w:val="es-SV"/>
        </w:rPr>
      </w:pPr>
    </w:p>
    <w:p w14:paraId="655FBB02" w14:textId="77777777" w:rsidR="00902CB0" w:rsidRPr="00902CB0" w:rsidRDefault="00902CB0" w:rsidP="00902CB0">
      <w:pPr>
        <w:pStyle w:val="Prrafodelista"/>
        <w:numPr>
          <w:ilvl w:val="0"/>
          <w:numId w:val="2"/>
        </w:numPr>
        <w:spacing w:after="0" w:line="240" w:lineRule="auto"/>
        <w:jc w:val="both"/>
        <w:rPr>
          <w:rFonts w:ascii="Museo Sans 300" w:eastAsia="Times New Roman" w:hAnsi="Museo Sans 300" w:cs="Times New Roman"/>
          <w:color w:val="000000"/>
          <w:lang w:eastAsia="es-SV"/>
        </w:rPr>
      </w:pPr>
      <w:r w:rsidRPr="00902CB0">
        <w:rPr>
          <w:rFonts w:ascii="Museo Sans 300" w:eastAsia="Times New Roman" w:hAnsi="Museo Sans 300" w:cs="Times New Roman"/>
          <w:color w:val="000000"/>
          <w:lang w:eastAsia="es-SV"/>
        </w:rPr>
        <w:t>Ley de Supervisión y Regulación del Sistema Financiero.</w:t>
      </w:r>
    </w:p>
    <w:p w14:paraId="24962E25" w14:textId="77777777" w:rsidR="00902CB0" w:rsidRPr="00902CB0" w:rsidRDefault="00902CB0" w:rsidP="00902CB0">
      <w:pPr>
        <w:pStyle w:val="Prrafodelista"/>
        <w:numPr>
          <w:ilvl w:val="0"/>
          <w:numId w:val="2"/>
        </w:numPr>
        <w:spacing w:after="0" w:line="240" w:lineRule="auto"/>
        <w:jc w:val="both"/>
        <w:rPr>
          <w:rFonts w:ascii="Museo Sans 300" w:eastAsia="Times New Roman" w:hAnsi="Museo Sans 300" w:cs="Times New Roman"/>
          <w:color w:val="000000"/>
          <w:lang w:eastAsia="es-SV"/>
        </w:rPr>
      </w:pPr>
      <w:r w:rsidRPr="00902CB0">
        <w:rPr>
          <w:rFonts w:ascii="Museo Sans 300" w:eastAsia="Times New Roman" w:hAnsi="Museo Sans 300" w:cs="Times New Roman"/>
          <w:color w:val="000000"/>
          <w:lang w:eastAsia="es-SV"/>
        </w:rPr>
        <w:t>Ley para Facilitar la Inclusión Financiera.</w:t>
      </w:r>
    </w:p>
    <w:p w14:paraId="307502EE" w14:textId="5A419538" w:rsidR="00902CB0" w:rsidRPr="00902CB0" w:rsidRDefault="00902CB0" w:rsidP="00902CB0">
      <w:pPr>
        <w:pStyle w:val="Prrafodelista"/>
        <w:numPr>
          <w:ilvl w:val="0"/>
          <w:numId w:val="2"/>
        </w:numPr>
        <w:spacing w:after="0" w:line="240" w:lineRule="auto"/>
        <w:jc w:val="both"/>
        <w:rPr>
          <w:rFonts w:ascii="Museo Sans 300" w:eastAsia="Times New Roman" w:hAnsi="Museo Sans 300" w:cs="Times New Roman"/>
          <w:color w:val="000000"/>
          <w:lang w:eastAsia="es-SV"/>
        </w:rPr>
      </w:pPr>
      <w:r w:rsidRPr="00902CB0">
        <w:rPr>
          <w:rFonts w:ascii="Museo Sans 300" w:eastAsia="Times New Roman" w:hAnsi="Museo Sans 300" w:cs="Times New Roman"/>
          <w:color w:val="000000"/>
          <w:lang w:eastAsia="es-SV"/>
        </w:rPr>
        <w:t xml:space="preserve">Normas Técnicas para la Constitución de las </w:t>
      </w:r>
      <w:r w:rsidR="002C28DD" w:rsidRPr="00902CB0">
        <w:rPr>
          <w:rFonts w:ascii="Museo Sans 300" w:eastAsia="Times New Roman" w:hAnsi="Museo Sans 300" w:cs="Times New Roman"/>
          <w:color w:val="000000"/>
          <w:lang w:eastAsia="es-SV"/>
        </w:rPr>
        <w:t>Sociedades</w:t>
      </w:r>
      <w:r w:rsidRPr="00902CB0">
        <w:rPr>
          <w:rFonts w:ascii="Museo Sans 300" w:eastAsia="Times New Roman" w:hAnsi="Museo Sans 300" w:cs="Times New Roman"/>
          <w:color w:val="000000"/>
          <w:lang w:eastAsia="es-SV"/>
        </w:rPr>
        <w:t xml:space="preserve"> Proveedoras de Dinero Electrónico (NASF-04)</w:t>
      </w:r>
    </w:p>
    <w:p w14:paraId="4991ED08" w14:textId="77777777" w:rsidR="00364A51" w:rsidRPr="00927258" w:rsidRDefault="00364A51" w:rsidP="00364A51">
      <w:pPr>
        <w:pStyle w:val="Prrafodelista"/>
        <w:spacing w:after="0" w:line="240" w:lineRule="auto"/>
        <w:ind w:left="360"/>
        <w:jc w:val="both"/>
        <w:rPr>
          <w:rFonts w:ascii="Museo Sans 300" w:hAnsi="Museo Sans 300"/>
          <w:lang w:val="es-SV"/>
        </w:rPr>
      </w:pPr>
    </w:p>
    <w:p w14:paraId="5C49F432" w14:textId="77777777" w:rsidR="00154227" w:rsidRPr="00927258" w:rsidRDefault="00154227" w:rsidP="00154227">
      <w:pPr>
        <w:pStyle w:val="Prrafodelista"/>
        <w:spacing w:after="0" w:line="240" w:lineRule="auto"/>
        <w:ind w:left="360"/>
        <w:jc w:val="both"/>
        <w:rPr>
          <w:rFonts w:ascii="Museo Sans 300" w:eastAsia="Times New Roman" w:hAnsi="Museo Sans 300" w:cs="Times New Roman"/>
          <w:color w:val="000000"/>
          <w:lang w:eastAsia="es-SV"/>
        </w:rPr>
      </w:pPr>
    </w:p>
    <w:p w14:paraId="1C2A0FA3" w14:textId="77777777" w:rsidR="005255ED" w:rsidRPr="00927258" w:rsidRDefault="00ED5C30" w:rsidP="005255ED">
      <w:pPr>
        <w:pStyle w:val="Prrafodelista"/>
        <w:spacing w:after="0" w:line="240" w:lineRule="auto"/>
        <w:ind w:left="0"/>
        <w:jc w:val="both"/>
        <w:rPr>
          <w:rFonts w:ascii="Museo Sans 300" w:hAnsi="Museo Sans 300"/>
          <w:b/>
          <w:u w:val="single"/>
          <w:lang w:val="es-SV"/>
        </w:rPr>
      </w:pPr>
      <w:r w:rsidRPr="00927258">
        <w:rPr>
          <w:rFonts w:ascii="Museo Sans 300" w:hAnsi="Museo Sans 300"/>
          <w:b/>
          <w:u w:val="single"/>
          <w:lang w:val="es-SV"/>
        </w:rPr>
        <w:t xml:space="preserve">Requisitos </w:t>
      </w:r>
    </w:p>
    <w:p w14:paraId="14A6A228" w14:textId="30DFC246" w:rsidR="00ED5C30" w:rsidRDefault="00ED5C30" w:rsidP="005255ED">
      <w:pPr>
        <w:pStyle w:val="Prrafodelista"/>
        <w:spacing w:after="0" w:line="240" w:lineRule="auto"/>
        <w:ind w:left="0"/>
        <w:jc w:val="both"/>
        <w:rPr>
          <w:rFonts w:ascii="Museo Sans 300" w:hAnsi="Museo Sans 300"/>
          <w:b/>
          <w:u w:val="single"/>
          <w:lang w:val="es-SV"/>
        </w:rPr>
      </w:pPr>
    </w:p>
    <w:p w14:paraId="132CC9DB" w14:textId="3848828B" w:rsidR="00364A51" w:rsidRPr="00364A51" w:rsidRDefault="00364A51" w:rsidP="00364A51">
      <w:pPr>
        <w:pStyle w:val="Prrafodelista"/>
        <w:spacing w:after="0" w:line="240" w:lineRule="auto"/>
        <w:ind w:left="0"/>
        <w:jc w:val="both"/>
        <w:rPr>
          <w:rFonts w:ascii="Museo Sans 300" w:hAnsi="Museo Sans 300"/>
          <w:lang w:val="es-SV"/>
        </w:rPr>
      </w:pPr>
    </w:p>
    <w:p w14:paraId="4544DF35" w14:textId="4309FF23" w:rsidR="00902CB0" w:rsidRDefault="00902CB0" w:rsidP="00902CB0">
      <w:pPr>
        <w:pStyle w:val="Prrafodelista"/>
        <w:numPr>
          <w:ilvl w:val="0"/>
          <w:numId w:val="3"/>
        </w:numPr>
        <w:tabs>
          <w:tab w:val="left" w:pos="426"/>
        </w:tabs>
        <w:spacing w:after="0" w:line="240" w:lineRule="auto"/>
        <w:ind w:left="709" w:hanging="709"/>
        <w:jc w:val="both"/>
        <w:rPr>
          <w:b/>
          <w:szCs w:val="20"/>
          <w:lang w:val="es-SV"/>
        </w:rPr>
      </w:pPr>
      <w:r>
        <w:rPr>
          <w:b/>
          <w:szCs w:val="20"/>
          <w:lang w:val="es-SV"/>
        </w:rPr>
        <w:t>SOLICITUD Y DOCUMENTACI</w:t>
      </w:r>
      <w:r w:rsidR="00287A22">
        <w:rPr>
          <w:b/>
          <w:szCs w:val="20"/>
          <w:lang w:val="es-SV"/>
        </w:rPr>
        <w:t>Ó</w:t>
      </w:r>
      <w:r>
        <w:rPr>
          <w:b/>
          <w:szCs w:val="20"/>
          <w:lang w:val="es-SV"/>
        </w:rPr>
        <w:t>N ASOCIADA:</w:t>
      </w:r>
    </w:p>
    <w:p w14:paraId="7E33BF41" w14:textId="77777777" w:rsidR="00902CB0" w:rsidRDefault="00902CB0" w:rsidP="00902CB0">
      <w:pPr>
        <w:pStyle w:val="Prrafodelista"/>
        <w:spacing w:after="0" w:line="240" w:lineRule="auto"/>
        <w:ind w:left="0"/>
        <w:jc w:val="both"/>
        <w:rPr>
          <w:b/>
          <w:szCs w:val="20"/>
          <w:u w:val="single"/>
          <w:lang w:val="es-SV"/>
        </w:rPr>
      </w:pPr>
    </w:p>
    <w:p w14:paraId="223D1A00" w14:textId="495B2170" w:rsidR="00902CB0" w:rsidRPr="00902CB0" w:rsidRDefault="00902CB0" w:rsidP="00902CB0">
      <w:pPr>
        <w:spacing w:after="0" w:line="240" w:lineRule="auto"/>
        <w:jc w:val="both"/>
        <w:rPr>
          <w:rFonts w:ascii="Museo Sans 300" w:hAnsi="Museo Sans 300" w:cs="Calibri"/>
          <w:noProof/>
          <w:lang w:eastAsia="es-SV"/>
        </w:rPr>
      </w:pPr>
      <w:r w:rsidRPr="00902CB0">
        <w:rPr>
          <w:rFonts w:ascii="Museo Sans 300" w:hAnsi="Museo Sans 300" w:cs="Calibri"/>
          <w:noProof/>
          <w:lang w:eastAsia="es-SV"/>
        </w:rPr>
        <w:t>1. Solicitud suscrita por las personas interesadas en consti</w:t>
      </w:r>
      <w:r w:rsidR="00BB292B">
        <w:rPr>
          <w:rFonts w:ascii="Museo Sans 300" w:hAnsi="Museo Sans 300" w:cs="Calibri"/>
          <w:noProof/>
          <w:lang w:eastAsia="es-SV"/>
        </w:rPr>
        <w:t>t</w:t>
      </w:r>
      <w:r w:rsidRPr="00902CB0">
        <w:rPr>
          <w:rFonts w:ascii="Museo Sans 300" w:hAnsi="Museo Sans 300" w:cs="Calibri"/>
          <w:noProof/>
          <w:lang w:eastAsia="es-SV"/>
        </w:rPr>
        <w:t>uir una Sociedad Proveedora, la cual deberá contener la siguiente información (Art. 7. de las NASF-04):</w:t>
      </w:r>
    </w:p>
    <w:p w14:paraId="1D1B2F5E" w14:textId="77777777" w:rsidR="00902CB0" w:rsidRPr="00902CB0" w:rsidRDefault="00902CB0" w:rsidP="00902CB0">
      <w:pPr>
        <w:spacing w:after="0" w:line="240" w:lineRule="auto"/>
        <w:jc w:val="both"/>
        <w:rPr>
          <w:rFonts w:ascii="Museo Sans 300" w:hAnsi="Museo Sans 300" w:cs="Calibri"/>
          <w:noProof/>
          <w:lang w:eastAsia="es-SV"/>
        </w:rPr>
      </w:pPr>
    </w:p>
    <w:p w14:paraId="36F4F9EC" w14:textId="77777777" w:rsidR="00902CB0" w:rsidRPr="00902CB0" w:rsidRDefault="00902CB0" w:rsidP="00902CB0">
      <w:pPr>
        <w:pStyle w:val="Prrafodelista"/>
        <w:numPr>
          <w:ilvl w:val="0"/>
          <w:numId w:val="4"/>
        </w:numPr>
        <w:spacing w:after="0" w:line="240" w:lineRule="auto"/>
        <w:jc w:val="both"/>
        <w:rPr>
          <w:rFonts w:ascii="Museo Sans 300" w:hAnsi="Museo Sans 300" w:cs="Calibri"/>
          <w:noProof/>
          <w:lang w:eastAsia="es-SV"/>
        </w:rPr>
      </w:pPr>
      <w:r w:rsidRPr="00902CB0">
        <w:rPr>
          <w:rFonts w:ascii="Museo Sans 300" w:hAnsi="Museo Sans 300" w:cs="Calibri"/>
          <w:noProof/>
          <w:lang w:eastAsia="es-SV"/>
        </w:rPr>
        <w:t>De los solicitantes: el nombre completo, edad, profesión u ocupación, expresión del tipo y número de documento de identidad, Número de Identificación Tributaria, domicilio y nacionalidad;</w:t>
      </w:r>
    </w:p>
    <w:p w14:paraId="6F24A53A" w14:textId="77777777" w:rsidR="00902CB0" w:rsidRPr="00902CB0" w:rsidRDefault="00902CB0" w:rsidP="00902CB0">
      <w:pPr>
        <w:pStyle w:val="Prrafodelista"/>
        <w:numPr>
          <w:ilvl w:val="0"/>
          <w:numId w:val="4"/>
        </w:numPr>
        <w:spacing w:after="0" w:line="240" w:lineRule="auto"/>
        <w:jc w:val="both"/>
        <w:rPr>
          <w:rFonts w:ascii="Museo Sans 300" w:hAnsi="Museo Sans 300" w:cs="Calibri"/>
          <w:noProof/>
          <w:lang w:eastAsia="es-SV"/>
        </w:rPr>
      </w:pPr>
      <w:r w:rsidRPr="00902CB0">
        <w:rPr>
          <w:rFonts w:ascii="Museo Sans 300" w:hAnsi="Museo Sans 300" w:cs="Calibri"/>
          <w:noProof/>
          <w:lang w:eastAsia="es-SV"/>
        </w:rPr>
        <w:t>De los potenciales accionistas:</w:t>
      </w:r>
    </w:p>
    <w:p w14:paraId="6BE3A1BF" w14:textId="77777777" w:rsidR="00902CB0" w:rsidRPr="00902CB0" w:rsidRDefault="00902CB0" w:rsidP="00902CB0">
      <w:pPr>
        <w:spacing w:after="0" w:line="240" w:lineRule="auto"/>
        <w:ind w:left="1416" w:hanging="708"/>
        <w:jc w:val="both"/>
        <w:rPr>
          <w:rFonts w:ascii="Museo Sans 300" w:hAnsi="Museo Sans 300" w:cs="Calibri"/>
          <w:noProof/>
          <w:lang w:eastAsia="es-SV"/>
        </w:rPr>
      </w:pPr>
      <w:r w:rsidRPr="00902CB0">
        <w:rPr>
          <w:rFonts w:ascii="Museo Sans 300" w:hAnsi="Museo Sans 300" w:cs="Calibri"/>
          <w:noProof/>
          <w:lang w:eastAsia="es-SV"/>
        </w:rPr>
        <w:t xml:space="preserve">i. </w:t>
      </w:r>
      <w:r w:rsidRPr="00902CB0">
        <w:rPr>
          <w:rFonts w:ascii="Museo Sans 300" w:hAnsi="Museo Sans 300" w:cs="Calibri"/>
          <w:noProof/>
          <w:lang w:eastAsia="es-SV"/>
        </w:rPr>
        <w:tab/>
        <w:t>Si es persona natural: nombre completo, edad, profesión u ocupación, expresión del tipo y número de documento de identidad, Número de Identificación Tributaria, domicilio y nacionalidad así como el monto de sus respectivas suscripciones y porcentaje de participación en el capital accionario; y</w:t>
      </w:r>
    </w:p>
    <w:p w14:paraId="16C10A02" w14:textId="77777777" w:rsidR="00902CB0" w:rsidRPr="00902CB0" w:rsidRDefault="00902CB0" w:rsidP="00902CB0">
      <w:pPr>
        <w:spacing w:after="0" w:line="240" w:lineRule="auto"/>
        <w:ind w:left="1416" w:hanging="708"/>
        <w:jc w:val="both"/>
        <w:rPr>
          <w:rFonts w:ascii="Museo Sans 300" w:hAnsi="Museo Sans 300" w:cs="Calibri"/>
          <w:noProof/>
          <w:lang w:eastAsia="es-SV"/>
        </w:rPr>
      </w:pPr>
      <w:r w:rsidRPr="00902CB0">
        <w:rPr>
          <w:rFonts w:ascii="Museo Sans 300" w:hAnsi="Museo Sans 300" w:cs="Calibri"/>
          <w:noProof/>
          <w:lang w:eastAsia="es-SV"/>
        </w:rPr>
        <w:t xml:space="preserve">ii. </w:t>
      </w:r>
      <w:r w:rsidRPr="00902CB0">
        <w:rPr>
          <w:rFonts w:ascii="Museo Sans 300" w:hAnsi="Museo Sans 300" w:cs="Calibri"/>
          <w:noProof/>
          <w:lang w:eastAsia="es-SV"/>
        </w:rPr>
        <w:tab/>
        <w:t>Si es persona jurídica: nombre de la sociedad, Número de Identificación Tributaria, domicilio y Número de Registro de Contribuyente así como el monto de sus respectivas suscripciones y porcentaje de participación en el capital accionario;</w:t>
      </w:r>
    </w:p>
    <w:p w14:paraId="06A9BEAE" w14:textId="77777777" w:rsidR="00902CB0" w:rsidRPr="00902CB0" w:rsidRDefault="00902CB0" w:rsidP="00902CB0">
      <w:pPr>
        <w:pStyle w:val="Prrafodelista"/>
        <w:numPr>
          <w:ilvl w:val="0"/>
          <w:numId w:val="4"/>
        </w:numPr>
        <w:tabs>
          <w:tab w:val="left" w:pos="709"/>
        </w:tabs>
        <w:spacing w:after="0" w:line="240" w:lineRule="auto"/>
        <w:jc w:val="both"/>
        <w:rPr>
          <w:rFonts w:ascii="Museo Sans 300" w:hAnsi="Museo Sans 300" w:cs="Calibri"/>
          <w:noProof/>
          <w:lang w:eastAsia="es-SV"/>
        </w:rPr>
      </w:pPr>
      <w:r w:rsidRPr="00902CB0">
        <w:rPr>
          <w:rFonts w:ascii="Museo Sans 300" w:hAnsi="Museo Sans 300" w:cs="Calibri"/>
          <w:noProof/>
          <w:lang w:eastAsia="es-SV"/>
        </w:rPr>
        <w:t xml:space="preserve">En el caso que la solicitud sea firmada por el representante legal o apoderado de los potenciales accionistas, se deberá expresar su nombre completo, edad, profesión u ocupación, expresión del tipo y número de documento de identidad, Número de Identificación Tributaria, domicilio, nacionalidad y copia certificada del documento que lo acredita como tal;   </w:t>
      </w:r>
    </w:p>
    <w:p w14:paraId="3904C56B" w14:textId="77777777" w:rsidR="00902CB0" w:rsidRPr="00902CB0" w:rsidRDefault="00902CB0" w:rsidP="00902CB0">
      <w:pPr>
        <w:pStyle w:val="Prrafodelista"/>
        <w:tabs>
          <w:tab w:val="left" w:pos="709"/>
        </w:tabs>
        <w:spacing w:after="0" w:line="240" w:lineRule="auto"/>
        <w:jc w:val="both"/>
        <w:rPr>
          <w:rFonts w:ascii="Museo Sans 300" w:hAnsi="Museo Sans 300" w:cs="Calibri"/>
          <w:noProof/>
          <w:lang w:eastAsia="es-SV"/>
        </w:rPr>
      </w:pPr>
    </w:p>
    <w:p w14:paraId="07167A28" w14:textId="77777777" w:rsidR="00902CB0" w:rsidRPr="00902CB0" w:rsidRDefault="00902CB0" w:rsidP="00902CB0">
      <w:pPr>
        <w:pStyle w:val="Prrafodelista"/>
        <w:numPr>
          <w:ilvl w:val="0"/>
          <w:numId w:val="4"/>
        </w:numPr>
        <w:tabs>
          <w:tab w:val="left" w:pos="709"/>
        </w:tabs>
        <w:spacing w:after="0" w:line="240" w:lineRule="auto"/>
        <w:jc w:val="both"/>
        <w:rPr>
          <w:rFonts w:ascii="Museo Sans 300" w:hAnsi="Museo Sans 300" w:cs="Calibri"/>
          <w:noProof/>
          <w:lang w:eastAsia="es-SV"/>
        </w:rPr>
      </w:pPr>
      <w:r w:rsidRPr="00902CB0">
        <w:rPr>
          <w:rFonts w:ascii="Museo Sans 300" w:hAnsi="Museo Sans 300" w:cs="Calibri"/>
          <w:noProof/>
          <w:lang w:eastAsia="es-SV"/>
        </w:rPr>
        <w:t>Indicación del monto del capital a suscribir y pagar, el cual no podrá ser inferior al requerido en el artículo 2 de la Ley para Facilitar la Inclusión Financiera (Vigente).</w:t>
      </w:r>
    </w:p>
    <w:p w14:paraId="045913AC" w14:textId="77777777" w:rsidR="00902CB0" w:rsidRPr="00902CB0" w:rsidRDefault="00902CB0" w:rsidP="00902CB0">
      <w:pPr>
        <w:pStyle w:val="Prrafodelista"/>
        <w:rPr>
          <w:rFonts w:ascii="Museo Sans 300" w:hAnsi="Museo Sans 300" w:cs="Calibri"/>
          <w:noProof/>
          <w:lang w:eastAsia="es-SV"/>
        </w:rPr>
      </w:pPr>
    </w:p>
    <w:p w14:paraId="6854575E" w14:textId="77777777" w:rsidR="00902CB0" w:rsidRPr="00902CB0" w:rsidRDefault="00902CB0" w:rsidP="00902CB0">
      <w:pPr>
        <w:pStyle w:val="Prrafodelista"/>
        <w:numPr>
          <w:ilvl w:val="0"/>
          <w:numId w:val="4"/>
        </w:numPr>
        <w:tabs>
          <w:tab w:val="left" w:pos="709"/>
        </w:tabs>
        <w:spacing w:after="0" w:line="240" w:lineRule="auto"/>
        <w:jc w:val="both"/>
        <w:rPr>
          <w:rFonts w:ascii="Museo Sans 300" w:hAnsi="Museo Sans 300" w:cs="Calibri"/>
          <w:noProof/>
          <w:lang w:eastAsia="es-SV"/>
        </w:rPr>
      </w:pPr>
      <w:r w:rsidRPr="00902CB0">
        <w:rPr>
          <w:rFonts w:ascii="Museo Sans 300" w:hAnsi="Museo Sans 300" w:cs="Calibri"/>
          <w:noProof/>
          <w:lang w:eastAsia="es-SV"/>
        </w:rPr>
        <w:lastRenderedPageBreak/>
        <w:t>Nombre completo, edad, profesión u ocupación, domicilio, nacionalidad, expresión del tipo y número de documento de identidad personal, de cada uno de los potenciales gerentes, directores y directores ejecutivos;</w:t>
      </w:r>
    </w:p>
    <w:p w14:paraId="06A89F99" w14:textId="77777777" w:rsidR="00902CB0" w:rsidRPr="00902CB0" w:rsidRDefault="00902CB0" w:rsidP="00902CB0">
      <w:pPr>
        <w:pStyle w:val="Prrafodelista"/>
        <w:rPr>
          <w:rFonts w:ascii="Museo Sans 300" w:hAnsi="Museo Sans 300" w:cs="Calibri"/>
          <w:noProof/>
          <w:lang w:eastAsia="es-SV"/>
        </w:rPr>
      </w:pPr>
    </w:p>
    <w:p w14:paraId="0DFF5A05" w14:textId="77777777" w:rsidR="00902CB0" w:rsidRPr="00902CB0" w:rsidRDefault="00902CB0" w:rsidP="00902CB0">
      <w:pPr>
        <w:pStyle w:val="Prrafodelista"/>
        <w:numPr>
          <w:ilvl w:val="0"/>
          <w:numId w:val="4"/>
        </w:numPr>
        <w:tabs>
          <w:tab w:val="left" w:pos="709"/>
        </w:tabs>
        <w:spacing w:after="0" w:line="240" w:lineRule="auto"/>
        <w:jc w:val="both"/>
        <w:rPr>
          <w:rFonts w:ascii="Museo Sans 300" w:hAnsi="Museo Sans 300" w:cs="Calibri"/>
          <w:noProof/>
          <w:lang w:eastAsia="es-SV"/>
        </w:rPr>
      </w:pPr>
      <w:r w:rsidRPr="00902CB0">
        <w:rPr>
          <w:rFonts w:ascii="Museo Sans 300" w:hAnsi="Museo Sans 300" w:cs="Calibri"/>
          <w:noProof/>
          <w:lang w:eastAsia="es-SV"/>
        </w:rPr>
        <w:t xml:space="preserve">La denominación de la Sociedad Proveedora; </w:t>
      </w:r>
    </w:p>
    <w:p w14:paraId="182D3674" w14:textId="77777777" w:rsidR="00902CB0" w:rsidRPr="00902CB0" w:rsidRDefault="00902CB0" w:rsidP="00902CB0">
      <w:pPr>
        <w:pStyle w:val="Prrafodelista"/>
        <w:rPr>
          <w:rFonts w:ascii="Museo Sans 300" w:hAnsi="Museo Sans 300" w:cs="Calibri"/>
          <w:noProof/>
          <w:lang w:eastAsia="es-SV"/>
        </w:rPr>
      </w:pPr>
    </w:p>
    <w:p w14:paraId="198EC24E" w14:textId="77777777" w:rsidR="00902CB0" w:rsidRPr="00902CB0" w:rsidRDefault="00902CB0" w:rsidP="00902CB0">
      <w:pPr>
        <w:pStyle w:val="Prrafodelista"/>
        <w:numPr>
          <w:ilvl w:val="0"/>
          <w:numId w:val="4"/>
        </w:numPr>
        <w:tabs>
          <w:tab w:val="left" w:pos="709"/>
        </w:tabs>
        <w:spacing w:after="0" w:line="240" w:lineRule="auto"/>
        <w:jc w:val="both"/>
        <w:rPr>
          <w:rFonts w:ascii="Museo Sans 300" w:hAnsi="Museo Sans 300" w:cs="Calibri"/>
          <w:noProof/>
          <w:lang w:eastAsia="es-SV"/>
        </w:rPr>
      </w:pPr>
      <w:r w:rsidRPr="00902CB0">
        <w:rPr>
          <w:rFonts w:ascii="Museo Sans 300" w:hAnsi="Museo Sans 300" w:cs="Calibri"/>
          <w:noProof/>
          <w:lang w:eastAsia="es-SV"/>
        </w:rPr>
        <w:t>El lugar para recibir cualquier clase de notificaciones y la designación de las personas comisionadas para tal efecto y para iniciar el trámite de solicitud de autorización de constitución; y</w:t>
      </w:r>
    </w:p>
    <w:p w14:paraId="14C0ECBA" w14:textId="77777777" w:rsidR="00902CB0" w:rsidRPr="00902CB0" w:rsidRDefault="00902CB0" w:rsidP="00902CB0">
      <w:pPr>
        <w:pStyle w:val="Prrafodelista"/>
        <w:rPr>
          <w:rFonts w:ascii="Museo Sans 300" w:hAnsi="Museo Sans 300" w:cs="Calibri"/>
          <w:noProof/>
          <w:lang w:eastAsia="es-SV"/>
        </w:rPr>
      </w:pPr>
    </w:p>
    <w:p w14:paraId="48464C80" w14:textId="77777777" w:rsidR="00902CB0" w:rsidRPr="00902CB0" w:rsidRDefault="00902CB0" w:rsidP="00902CB0">
      <w:pPr>
        <w:pStyle w:val="Prrafodelista"/>
        <w:numPr>
          <w:ilvl w:val="0"/>
          <w:numId w:val="4"/>
        </w:numPr>
        <w:tabs>
          <w:tab w:val="left" w:pos="709"/>
        </w:tabs>
        <w:spacing w:after="0" w:line="240" w:lineRule="auto"/>
        <w:jc w:val="both"/>
        <w:rPr>
          <w:rFonts w:ascii="Museo Sans 300" w:hAnsi="Museo Sans 300" w:cs="Calibri"/>
          <w:noProof/>
          <w:lang w:eastAsia="es-SV"/>
        </w:rPr>
      </w:pPr>
      <w:r w:rsidRPr="00902CB0">
        <w:rPr>
          <w:rFonts w:ascii="Museo Sans 300" w:hAnsi="Museo Sans 300" w:cs="Calibri"/>
          <w:noProof/>
          <w:lang w:eastAsia="es-SV"/>
        </w:rPr>
        <w:t xml:space="preserve"> Si los potenciales accionistas pertenecen a un grupo empresarial o conglomerado, se deberá indicar su nombre y composición.</w:t>
      </w:r>
    </w:p>
    <w:p w14:paraId="4BF1956E" w14:textId="77777777" w:rsidR="00902CB0" w:rsidRPr="00902CB0" w:rsidRDefault="00902CB0" w:rsidP="00902CB0">
      <w:pPr>
        <w:pStyle w:val="Prrafodelista"/>
        <w:rPr>
          <w:rFonts w:ascii="Museo Sans 300" w:hAnsi="Museo Sans 300" w:cs="Calibri"/>
          <w:noProof/>
          <w:lang w:eastAsia="es-SV"/>
        </w:rPr>
      </w:pPr>
    </w:p>
    <w:p w14:paraId="0DFE6904" w14:textId="77777777" w:rsidR="00902CB0" w:rsidRPr="00902CB0" w:rsidRDefault="00902CB0" w:rsidP="00902CB0">
      <w:pPr>
        <w:pStyle w:val="Prrafodelista"/>
        <w:numPr>
          <w:ilvl w:val="0"/>
          <w:numId w:val="5"/>
        </w:numPr>
        <w:spacing w:after="0" w:line="240" w:lineRule="auto"/>
        <w:ind w:left="284" w:hanging="284"/>
        <w:jc w:val="both"/>
        <w:rPr>
          <w:rFonts w:ascii="Museo Sans 300" w:hAnsi="Museo Sans 300" w:cs="Calibri"/>
          <w:noProof/>
          <w:lang w:eastAsia="es-SV"/>
        </w:rPr>
      </w:pPr>
      <w:r w:rsidRPr="00902CB0">
        <w:rPr>
          <w:rFonts w:ascii="Museo Sans 300" w:hAnsi="Museo Sans 300" w:cs="Calibri"/>
          <w:noProof/>
          <w:lang w:eastAsia="es-SV"/>
        </w:rPr>
        <w:t xml:space="preserve">En caso de que el pago del Capital se realice parcialmente, se deberá presentar cronograma que refleje cómo será totalmente pagado el capital social mínimo en los siguientes tres años de funcionamiento, de conformidad a lo establecido en el artículo 6 de las NASF-04.  </w:t>
      </w:r>
    </w:p>
    <w:p w14:paraId="740F7FF0" w14:textId="77777777" w:rsidR="00902CB0" w:rsidRPr="00902CB0" w:rsidRDefault="00902CB0" w:rsidP="00902CB0">
      <w:pPr>
        <w:pStyle w:val="Prrafodelista"/>
        <w:spacing w:after="0" w:line="240" w:lineRule="auto"/>
        <w:ind w:left="284"/>
        <w:jc w:val="both"/>
        <w:rPr>
          <w:rFonts w:ascii="Museo Sans 300" w:hAnsi="Museo Sans 300" w:cs="Calibri"/>
          <w:noProof/>
          <w:lang w:eastAsia="es-SV"/>
        </w:rPr>
      </w:pPr>
      <w:r w:rsidRPr="00902CB0">
        <w:rPr>
          <w:rFonts w:ascii="Museo Sans 300" w:hAnsi="Museo Sans 300" w:cs="Calibri"/>
          <w:noProof/>
          <w:lang w:eastAsia="es-SV"/>
        </w:rPr>
        <w:t xml:space="preserve"> </w:t>
      </w:r>
    </w:p>
    <w:p w14:paraId="11AC10F4" w14:textId="77777777" w:rsidR="00902CB0" w:rsidRPr="00902CB0" w:rsidRDefault="00902CB0" w:rsidP="00902CB0">
      <w:pPr>
        <w:pStyle w:val="Prrafodelista"/>
        <w:numPr>
          <w:ilvl w:val="0"/>
          <w:numId w:val="5"/>
        </w:numPr>
        <w:spacing w:after="0" w:line="240" w:lineRule="auto"/>
        <w:ind w:left="284" w:hanging="284"/>
        <w:jc w:val="both"/>
        <w:rPr>
          <w:rFonts w:ascii="Museo Sans 300" w:hAnsi="Museo Sans 300" w:cs="Calibri"/>
          <w:noProof/>
          <w:lang w:eastAsia="es-SV"/>
        </w:rPr>
      </w:pPr>
      <w:r w:rsidRPr="00902CB0">
        <w:rPr>
          <w:rFonts w:ascii="Museo Sans 300" w:hAnsi="Museo Sans 300" w:cs="Calibri"/>
          <w:noProof/>
          <w:lang w:eastAsia="es-SV"/>
        </w:rPr>
        <w:t>Proyecto de escritura de constitución, cuya finalidad deberá estar acorde a lo establecido en el artículo 2 de la Ley de Inclusión;</w:t>
      </w:r>
    </w:p>
    <w:p w14:paraId="11131060" w14:textId="77777777" w:rsidR="00902CB0" w:rsidRPr="00902CB0" w:rsidRDefault="00902CB0" w:rsidP="00902CB0">
      <w:pPr>
        <w:pStyle w:val="Prrafodelista"/>
        <w:rPr>
          <w:rFonts w:ascii="Museo Sans 300" w:eastAsia="Arial Narrow" w:hAnsi="Museo Sans 300" w:cs="Arial"/>
          <w:lang w:val="es-MX"/>
        </w:rPr>
      </w:pPr>
    </w:p>
    <w:p w14:paraId="2367DB0A" w14:textId="77777777" w:rsidR="00902CB0" w:rsidRPr="00902CB0" w:rsidRDefault="00902CB0" w:rsidP="00902CB0">
      <w:pPr>
        <w:pStyle w:val="Prrafodelista"/>
        <w:numPr>
          <w:ilvl w:val="0"/>
          <w:numId w:val="5"/>
        </w:numPr>
        <w:spacing w:after="0" w:line="240" w:lineRule="auto"/>
        <w:ind w:left="284" w:hanging="284"/>
        <w:jc w:val="both"/>
        <w:rPr>
          <w:rFonts w:ascii="Museo Sans 300" w:hAnsi="Museo Sans 300" w:cs="Calibri"/>
          <w:noProof/>
          <w:lang w:eastAsia="es-SV"/>
        </w:rPr>
      </w:pPr>
      <w:r w:rsidRPr="00902CB0">
        <w:rPr>
          <w:rFonts w:ascii="Museo Sans 300" w:eastAsia="Arial Narrow" w:hAnsi="Museo Sans 300" w:cs="Arial"/>
          <w:lang w:val="es-MX"/>
        </w:rPr>
        <w:t>Proyecto de los estatutos de la sociedad;</w:t>
      </w:r>
    </w:p>
    <w:p w14:paraId="624ACFE5" w14:textId="77777777" w:rsidR="00902CB0" w:rsidRPr="00902CB0" w:rsidRDefault="00902CB0" w:rsidP="00902CB0">
      <w:pPr>
        <w:pStyle w:val="Prrafodelista"/>
        <w:rPr>
          <w:rFonts w:ascii="Museo Sans 300" w:eastAsia="Arial Narrow" w:hAnsi="Museo Sans 300" w:cs="Arial"/>
          <w:lang w:val="es-MX"/>
        </w:rPr>
      </w:pPr>
    </w:p>
    <w:p w14:paraId="6B16660C" w14:textId="77777777" w:rsidR="00902CB0" w:rsidRPr="00902CB0" w:rsidRDefault="00902CB0" w:rsidP="00902CB0">
      <w:pPr>
        <w:pStyle w:val="Prrafodelista"/>
        <w:numPr>
          <w:ilvl w:val="0"/>
          <w:numId w:val="5"/>
        </w:numPr>
        <w:spacing w:after="0" w:line="240" w:lineRule="auto"/>
        <w:ind w:left="284" w:hanging="284"/>
        <w:jc w:val="both"/>
        <w:rPr>
          <w:rFonts w:ascii="Museo Sans 300" w:hAnsi="Museo Sans 300" w:cs="Calibri"/>
          <w:noProof/>
          <w:lang w:eastAsia="es-SV"/>
        </w:rPr>
      </w:pPr>
      <w:r w:rsidRPr="00902CB0">
        <w:rPr>
          <w:rFonts w:ascii="Museo Sans 300" w:eastAsia="Arial Narrow" w:hAnsi="Museo Sans 300" w:cs="Arial"/>
          <w:lang w:val="es-MX"/>
        </w:rPr>
        <w:t>Copias certificadas legibles del documento de identidad personal o pasaporte vigente para el caso de los extranjeros y del Número de Identificación Tributaria de cada uno de los potenciales accionistas y el de sus representantes legales, mandatarios y de sus apoderados si fuere el caso;</w:t>
      </w:r>
    </w:p>
    <w:p w14:paraId="5555BCBD" w14:textId="77777777" w:rsidR="00902CB0" w:rsidRPr="00902CB0" w:rsidRDefault="00902CB0" w:rsidP="00902CB0">
      <w:pPr>
        <w:pStyle w:val="Prrafodelista"/>
        <w:rPr>
          <w:rFonts w:ascii="Museo Sans 300" w:hAnsi="Museo Sans 300" w:cs="Calibri"/>
          <w:noProof/>
          <w:lang w:eastAsia="es-SV"/>
        </w:rPr>
      </w:pPr>
    </w:p>
    <w:p w14:paraId="55368B88" w14:textId="77777777" w:rsidR="00902CB0" w:rsidRPr="00902CB0" w:rsidRDefault="00902CB0" w:rsidP="00902CB0">
      <w:pPr>
        <w:pStyle w:val="Prrafodelista"/>
        <w:numPr>
          <w:ilvl w:val="0"/>
          <w:numId w:val="5"/>
        </w:numPr>
        <w:spacing w:after="0" w:line="240" w:lineRule="auto"/>
        <w:ind w:left="284" w:hanging="284"/>
        <w:jc w:val="both"/>
        <w:rPr>
          <w:rFonts w:ascii="Museo Sans 300" w:hAnsi="Museo Sans 300" w:cs="Calibri"/>
          <w:noProof/>
          <w:lang w:eastAsia="es-SV"/>
        </w:rPr>
      </w:pPr>
      <w:r w:rsidRPr="00902CB0">
        <w:rPr>
          <w:rFonts w:ascii="Museo Sans 300" w:hAnsi="Museo Sans 300" w:cs="Calibri"/>
          <w:noProof/>
          <w:lang w:eastAsia="es-SV"/>
        </w:rPr>
        <w:t>Declaración jurada otorgada ante notario, por cada uno de los potenciales accionistas en más de un veinticinco por ciento, gerentes, directores y directores ejecutivos de conformidad con el Anexo No. 1 de las NASF-04, con el objeto de evidenciar que no se encuentran dentro de las circunstancias detalladas en el artículo 3 de la Ley de Inclusión;</w:t>
      </w:r>
    </w:p>
    <w:p w14:paraId="2893B753" w14:textId="77777777" w:rsidR="00902CB0" w:rsidRPr="00902CB0" w:rsidRDefault="00902CB0" w:rsidP="00902CB0">
      <w:pPr>
        <w:pStyle w:val="Prrafodelista"/>
        <w:rPr>
          <w:rFonts w:ascii="Museo Sans 300" w:hAnsi="Museo Sans 300" w:cs="Calibri"/>
          <w:noProof/>
          <w:lang w:eastAsia="es-SV"/>
        </w:rPr>
      </w:pPr>
    </w:p>
    <w:p w14:paraId="45ECB99A" w14:textId="77777777" w:rsidR="00902CB0" w:rsidRPr="00902CB0" w:rsidRDefault="00902CB0" w:rsidP="00902CB0">
      <w:pPr>
        <w:pStyle w:val="Prrafodelista"/>
        <w:numPr>
          <w:ilvl w:val="0"/>
          <w:numId w:val="5"/>
        </w:numPr>
        <w:spacing w:after="0" w:line="240" w:lineRule="auto"/>
        <w:ind w:left="284" w:hanging="284"/>
        <w:jc w:val="both"/>
        <w:rPr>
          <w:rFonts w:ascii="Museo Sans 300" w:hAnsi="Museo Sans 300" w:cs="Calibri"/>
          <w:noProof/>
          <w:lang w:eastAsia="es-SV"/>
        </w:rPr>
      </w:pPr>
      <w:r w:rsidRPr="00902CB0">
        <w:rPr>
          <w:rFonts w:ascii="Museo Sans 300" w:hAnsi="Museo Sans 300" w:cs="Calibri"/>
          <w:noProof/>
          <w:lang w:eastAsia="es-SV"/>
        </w:rPr>
        <w:t>En el caso de las personas interesadas en ser gerentes, directores y directores ejecutivos, deberán acreditar conocimientos en materia financiera y administrativa que les permitan desarrollar sus cargos de acuerdo a la naturaleza de las operaciones de las Sociedades Proveedoras, tales como el Currículum Vitae de cada uno de los gerentes, directores y directores ejecutivos iniciales o cualquier otra clase de documentación que acredite su experiencia en el área relacionada al cargo que desempeñará;</w:t>
      </w:r>
    </w:p>
    <w:p w14:paraId="2599299B" w14:textId="77777777" w:rsidR="00902CB0" w:rsidRPr="00902CB0" w:rsidRDefault="00902CB0" w:rsidP="00902CB0">
      <w:pPr>
        <w:pStyle w:val="Prrafodelista"/>
        <w:rPr>
          <w:rFonts w:ascii="Museo Sans 300" w:eastAsia="Arial Narrow" w:hAnsi="Museo Sans 300" w:cs="Arial"/>
          <w:lang w:val="es-MX"/>
        </w:rPr>
      </w:pPr>
    </w:p>
    <w:p w14:paraId="7FDDDEEB" w14:textId="77777777" w:rsidR="00902CB0" w:rsidRPr="00902CB0" w:rsidRDefault="00902CB0" w:rsidP="00902CB0">
      <w:pPr>
        <w:pStyle w:val="Prrafodelista"/>
        <w:numPr>
          <w:ilvl w:val="0"/>
          <w:numId w:val="5"/>
        </w:numPr>
        <w:spacing w:after="0" w:line="240" w:lineRule="auto"/>
        <w:ind w:left="284" w:hanging="284"/>
        <w:jc w:val="both"/>
        <w:rPr>
          <w:rFonts w:ascii="Museo Sans 300" w:hAnsi="Museo Sans 300" w:cs="Calibri"/>
          <w:noProof/>
          <w:lang w:eastAsia="es-SV"/>
        </w:rPr>
      </w:pPr>
      <w:r w:rsidRPr="00902CB0">
        <w:rPr>
          <w:rFonts w:ascii="Museo Sans 300" w:eastAsia="Arial Narrow" w:hAnsi="Museo Sans 300" w:cs="Arial"/>
          <w:lang w:val="es-MX"/>
        </w:rPr>
        <w:t>En el caso que uno o varios accionistas sean personas jurídicas, deberán adjuntar, además, en lo que les fuere aplicable, los documentos siguientes:</w:t>
      </w:r>
    </w:p>
    <w:p w14:paraId="7DBDE5BD" w14:textId="77777777" w:rsidR="00902CB0" w:rsidRPr="00902CB0" w:rsidRDefault="00902CB0" w:rsidP="00902CB0">
      <w:pPr>
        <w:pStyle w:val="Textoindependiente2"/>
        <w:numPr>
          <w:ilvl w:val="0"/>
          <w:numId w:val="6"/>
        </w:numPr>
        <w:spacing w:after="0" w:line="240" w:lineRule="auto"/>
        <w:ind w:left="1418" w:hanging="284"/>
        <w:jc w:val="both"/>
        <w:rPr>
          <w:rFonts w:ascii="Museo Sans 300" w:eastAsia="Arial Narrow" w:hAnsi="Museo Sans 300" w:cs="Arial"/>
          <w:lang w:val="es-MX" w:eastAsia="en-US"/>
        </w:rPr>
      </w:pPr>
      <w:bookmarkStart w:id="0" w:name="OLE_LINK2"/>
      <w:bookmarkStart w:id="1" w:name="OLE_LINK1"/>
      <w:r w:rsidRPr="00902CB0">
        <w:rPr>
          <w:rFonts w:ascii="Museo Sans 300" w:eastAsia="Arial Narrow" w:hAnsi="Museo Sans 300" w:cs="Arial"/>
          <w:lang w:val="es-MX" w:eastAsia="en-US"/>
        </w:rPr>
        <w:t>Copia del acta de su constitución o pacto social vigente en su caso y de la última credencial de la elección de su órgano de administración;</w:t>
      </w:r>
    </w:p>
    <w:bookmarkEnd w:id="0"/>
    <w:bookmarkEnd w:id="1"/>
    <w:p w14:paraId="792373F9" w14:textId="77777777" w:rsidR="00902CB0" w:rsidRPr="00902CB0" w:rsidRDefault="00902CB0" w:rsidP="00902CB0">
      <w:pPr>
        <w:pStyle w:val="Textoindependiente2"/>
        <w:numPr>
          <w:ilvl w:val="0"/>
          <w:numId w:val="6"/>
        </w:numPr>
        <w:spacing w:after="0" w:line="240" w:lineRule="auto"/>
        <w:ind w:left="1418" w:hanging="284"/>
        <w:jc w:val="both"/>
        <w:rPr>
          <w:rFonts w:ascii="Museo Sans 300" w:eastAsia="Arial Narrow" w:hAnsi="Museo Sans 300" w:cs="Arial"/>
          <w:lang w:val="es-MX" w:eastAsia="en-US"/>
        </w:rPr>
      </w:pPr>
      <w:r w:rsidRPr="00902CB0">
        <w:rPr>
          <w:rFonts w:ascii="Museo Sans 300" w:eastAsia="Arial Narrow" w:hAnsi="Museo Sans 300" w:cs="Arial"/>
          <w:lang w:val="es-MX" w:eastAsia="en-US"/>
        </w:rPr>
        <w:t xml:space="preserve">Certificación de la nómina de los accionistas que posean el veinticinco por ciento o más de su capital social. Dicha certificación deberá ser </w:t>
      </w:r>
      <w:r w:rsidRPr="00902CB0">
        <w:rPr>
          <w:rFonts w:ascii="Museo Sans 300" w:eastAsia="Arial Narrow" w:hAnsi="Museo Sans 300" w:cs="Arial"/>
          <w:lang w:val="es-MX" w:eastAsia="en-US"/>
        </w:rPr>
        <w:lastRenderedPageBreak/>
        <w:t xml:space="preserve">suscrita por quien tuviere la representación legal del solicitante y deberá estar autenticada por notario; </w:t>
      </w:r>
    </w:p>
    <w:p w14:paraId="60252273" w14:textId="77777777" w:rsidR="00902CB0" w:rsidRPr="00902CB0" w:rsidRDefault="00902CB0" w:rsidP="00902CB0">
      <w:pPr>
        <w:pStyle w:val="Textoindependiente2"/>
        <w:numPr>
          <w:ilvl w:val="0"/>
          <w:numId w:val="6"/>
        </w:numPr>
        <w:spacing w:after="0" w:line="240" w:lineRule="auto"/>
        <w:ind w:left="1418" w:hanging="284"/>
        <w:jc w:val="both"/>
        <w:rPr>
          <w:rFonts w:ascii="Museo Sans 300" w:eastAsia="Arial Narrow" w:hAnsi="Museo Sans 300" w:cs="Arial"/>
          <w:lang w:val="es-MX" w:eastAsia="en-US"/>
        </w:rPr>
      </w:pPr>
      <w:r w:rsidRPr="00902CB0">
        <w:rPr>
          <w:rFonts w:ascii="Museo Sans 300" w:eastAsia="Arial Narrow" w:hAnsi="Museo Sans 300" w:cs="Arial"/>
          <w:lang w:val="es-MX" w:eastAsia="en-US"/>
        </w:rPr>
        <w:t>Certificación del punto de acta de Junta General o Asamblea General de Accionistas en la que conste el acuerdo de autorización otorgado al representante legal, si en el pacto social vigente o estatutos, según el caso, se estableciere que, para invertir en la constitución de cualquier clase de sociedad, el representante legal de la solicitante necesita autorización de cualquier órgano superior;</w:t>
      </w:r>
    </w:p>
    <w:p w14:paraId="0BA76D86" w14:textId="77777777" w:rsidR="00902CB0" w:rsidRPr="00902CB0" w:rsidRDefault="00902CB0" w:rsidP="00902CB0">
      <w:pPr>
        <w:pStyle w:val="Textoindependiente2"/>
        <w:numPr>
          <w:ilvl w:val="0"/>
          <w:numId w:val="6"/>
        </w:numPr>
        <w:spacing w:after="0" w:line="240" w:lineRule="auto"/>
        <w:ind w:left="1418" w:hanging="284"/>
        <w:jc w:val="both"/>
        <w:rPr>
          <w:rFonts w:ascii="Museo Sans 300" w:eastAsia="Arial Narrow" w:hAnsi="Museo Sans 300" w:cs="Arial"/>
          <w:lang w:val="es-MX" w:eastAsia="en-US"/>
        </w:rPr>
      </w:pPr>
      <w:r w:rsidRPr="00902CB0">
        <w:rPr>
          <w:rFonts w:ascii="Museo Sans 300" w:eastAsia="Arial Narrow" w:hAnsi="Museo Sans 300" w:cs="Arial"/>
          <w:lang w:val="es-MX" w:eastAsia="en-US"/>
        </w:rPr>
        <w:t xml:space="preserve">Última información financiera auditada al cierre del ejercicio anterior a la fecha de solicitud. Cuando la información de cierre corresponda a una fecha mayor a seis meses, previo a la presentación de la misma, se deberá además presentar información financiera no auditada correspondiente al menos, a tres meses previos; y </w:t>
      </w:r>
    </w:p>
    <w:p w14:paraId="312155B1" w14:textId="77777777" w:rsidR="00902CB0" w:rsidRPr="00902CB0" w:rsidRDefault="00902CB0" w:rsidP="00902CB0">
      <w:pPr>
        <w:pStyle w:val="Textoindependiente2"/>
        <w:numPr>
          <w:ilvl w:val="0"/>
          <w:numId w:val="7"/>
        </w:numPr>
        <w:tabs>
          <w:tab w:val="num" w:pos="1418"/>
        </w:tabs>
        <w:spacing w:after="0" w:line="240" w:lineRule="auto"/>
        <w:ind w:left="1418" w:hanging="284"/>
        <w:jc w:val="both"/>
        <w:rPr>
          <w:rFonts w:ascii="Museo Sans 300" w:eastAsia="Arial Narrow" w:hAnsi="Museo Sans 300" w:cs="Arial"/>
          <w:lang w:val="es-MX" w:eastAsia="en-US"/>
        </w:rPr>
      </w:pPr>
      <w:r w:rsidRPr="00902CB0">
        <w:rPr>
          <w:rFonts w:ascii="Museo Sans 300" w:eastAsia="Arial Narrow" w:hAnsi="Museo Sans 300" w:cs="Arial"/>
          <w:lang w:val="es-MX" w:eastAsia="en-US"/>
        </w:rPr>
        <w:t xml:space="preserve">Cuando el potencial accionista sea una entidad que por ministerio de ley es supervisada por la Superintendencia y haya presentado la información solicitada en este literal en cumplimiento a la normativa correspondiente, no será necesario que la presente nuevamente a menos que dicha información no se encuentre actualizada; </w:t>
      </w:r>
    </w:p>
    <w:p w14:paraId="66E140FD" w14:textId="77777777" w:rsidR="00902CB0" w:rsidRPr="00902CB0" w:rsidRDefault="00902CB0" w:rsidP="00902CB0">
      <w:pPr>
        <w:spacing w:after="0" w:line="240" w:lineRule="auto"/>
        <w:jc w:val="both"/>
        <w:rPr>
          <w:rFonts w:ascii="Museo Sans 300" w:hAnsi="Museo Sans 300"/>
          <w:lang w:val="es-SV"/>
        </w:rPr>
      </w:pPr>
    </w:p>
    <w:p w14:paraId="6A871402" w14:textId="77777777" w:rsidR="00902CB0" w:rsidRPr="00902CB0" w:rsidRDefault="00902CB0" w:rsidP="00902CB0">
      <w:pPr>
        <w:pStyle w:val="Textoindependiente2"/>
        <w:numPr>
          <w:ilvl w:val="0"/>
          <w:numId w:val="5"/>
        </w:numPr>
        <w:spacing w:after="0" w:line="240" w:lineRule="auto"/>
        <w:ind w:left="567" w:hanging="425"/>
        <w:jc w:val="both"/>
        <w:rPr>
          <w:rFonts w:ascii="Museo Sans 300" w:eastAsia="Arial Narrow" w:hAnsi="Museo Sans 300" w:cs="Arial"/>
          <w:lang w:val="es-MX" w:eastAsia="en-US"/>
        </w:rPr>
      </w:pPr>
      <w:r w:rsidRPr="00902CB0">
        <w:rPr>
          <w:rFonts w:ascii="Museo Sans 300" w:eastAsia="Arial Narrow" w:hAnsi="Museo Sans 300" w:cs="Arial"/>
          <w:lang w:val="es-MX" w:eastAsia="en-US"/>
        </w:rPr>
        <w:t>Certificación del punto de acta de Junta General de Accionistas o Asamblea General de Accionistas en la que conste el acuerdo del órgano de administración superior facultado para autorizar la inversión en cualquier clase de sociedad, en caso de que el representante legal no sea quien tenga la facultad para ello;</w:t>
      </w:r>
    </w:p>
    <w:p w14:paraId="5B17725B" w14:textId="77777777" w:rsidR="00902CB0" w:rsidRPr="00902CB0" w:rsidRDefault="00902CB0" w:rsidP="00902CB0">
      <w:pPr>
        <w:pStyle w:val="Textoindependiente2"/>
        <w:spacing w:after="0" w:line="240" w:lineRule="auto"/>
        <w:ind w:left="567"/>
        <w:jc w:val="both"/>
        <w:rPr>
          <w:rFonts w:ascii="Museo Sans 300" w:eastAsia="Arial Narrow" w:hAnsi="Museo Sans 300" w:cs="Arial"/>
          <w:lang w:val="es-MX" w:eastAsia="en-US"/>
        </w:rPr>
      </w:pPr>
    </w:p>
    <w:p w14:paraId="2D8B00E6" w14:textId="77777777" w:rsidR="00902CB0" w:rsidRPr="00902CB0" w:rsidRDefault="00902CB0" w:rsidP="00902CB0">
      <w:pPr>
        <w:pStyle w:val="Textoindependiente2"/>
        <w:numPr>
          <w:ilvl w:val="0"/>
          <w:numId w:val="5"/>
        </w:numPr>
        <w:spacing w:after="0" w:line="240" w:lineRule="auto"/>
        <w:ind w:left="567" w:hanging="425"/>
        <w:contextualSpacing/>
        <w:jc w:val="both"/>
        <w:rPr>
          <w:rFonts w:ascii="Museo Sans 300" w:eastAsia="Arial Narrow" w:hAnsi="Museo Sans 300" w:cs="Arial"/>
          <w:lang w:val="es-MX" w:eastAsia="en-US"/>
        </w:rPr>
      </w:pPr>
      <w:r w:rsidRPr="00902CB0">
        <w:rPr>
          <w:rFonts w:ascii="Museo Sans 300" w:eastAsia="Arial Narrow" w:hAnsi="Museo Sans 300" w:cs="Arial"/>
          <w:lang w:val="es-MX" w:eastAsia="en-US"/>
        </w:rPr>
        <w:t>Copias certificadas legibles del documento de identidad personal o pasaporte vigente para el caso de los extranjeros y del Número de Identificación Tributaria de cada uno de los potenciales gerentes, directores y directores ejecutivos;</w:t>
      </w:r>
    </w:p>
    <w:p w14:paraId="48AE4A5A" w14:textId="77777777" w:rsidR="00902CB0" w:rsidRPr="00902CB0" w:rsidRDefault="00902CB0" w:rsidP="00902CB0">
      <w:pPr>
        <w:pStyle w:val="Prrafodelista"/>
        <w:spacing w:line="240" w:lineRule="auto"/>
        <w:rPr>
          <w:rFonts w:ascii="Museo Sans 300" w:eastAsia="Arial Narrow" w:hAnsi="Museo Sans 300" w:cs="Arial"/>
          <w:lang w:val="es-MX"/>
        </w:rPr>
      </w:pPr>
    </w:p>
    <w:p w14:paraId="61672D85" w14:textId="77777777" w:rsidR="00902CB0" w:rsidRPr="00902CB0" w:rsidRDefault="00902CB0" w:rsidP="00902CB0">
      <w:pPr>
        <w:pStyle w:val="Textoindependiente2"/>
        <w:numPr>
          <w:ilvl w:val="0"/>
          <w:numId w:val="5"/>
        </w:numPr>
        <w:spacing w:after="0" w:line="240" w:lineRule="auto"/>
        <w:ind w:left="567" w:hanging="425"/>
        <w:contextualSpacing/>
        <w:jc w:val="both"/>
        <w:rPr>
          <w:rFonts w:ascii="Museo Sans 300" w:eastAsia="Arial Narrow" w:hAnsi="Museo Sans 300" w:cs="Arial"/>
          <w:lang w:val="es-MX" w:eastAsia="en-US"/>
        </w:rPr>
      </w:pPr>
      <w:r w:rsidRPr="00902CB0">
        <w:rPr>
          <w:rFonts w:ascii="Museo Sans 300" w:eastAsia="Arial Narrow" w:hAnsi="Museo Sans 300" w:cs="Arial"/>
          <w:lang w:val="es-MX"/>
        </w:rPr>
        <w:t>Estados financieros auditados de los potenciales accionistas.</w:t>
      </w:r>
    </w:p>
    <w:p w14:paraId="4E4A2474" w14:textId="77777777" w:rsidR="00902CB0" w:rsidRPr="00902CB0" w:rsidRDefault="00902CB0" w:rsidP="00902CB0">
      <w:pPr>
        <w:pStyle w:val="Prrafodelista"/>
        <w:rPr>
          <w:rFonts w:ascii="Museo Sans 300" w:eastAsia="Arial Narrow" w:hAnsi="Museo Sans 300" w:cs="Arial"/>
          <w:lang w:val="es-MX"/>
        </w:rPr>
      </w:pPr>
    </w:p>
    <w:p w14:paraId="0D654784" w14:textId="77777777" w:rsidR="00902CB0" w:rsidRPr="00902CB0" w:rsidRDefault="00902CB0" w:rsidP="00902CB0">
      <w:pPr>
        <w:pStyle w:val="Textoindependiente2"/>
        <w:numPr>
          <w:ilvl w:val="0"/>
          <w:numId w:val="5"/>
        </w:numPr>
        <w:spacing w:after="0" w:line="240" w:lineRule="auto"/>
        <w:ind w:left="567" w:hanging="425"/>
        <w:contextualSpacing/>
        <w:jc w:val="both"/>
        <w:rPr>
          <w:rFonts w:ascii="Museo Sans 300" w:eastAsia="Arial Narrow" w:hAnsi="Museo Sans 300" w:cs="Arial"/>
          <w:lang w:val="es-MX" w:eastAsia="en-US"/>
        </w:rPr>
      </w:pPr>
      <w:r w:rsidRPr="00902CB0">
        <w:rPr>
          <w:rFonts w:ascii="Museo Sans 300" w:eastAsia="Arial Narrow" w:hAnsi="Museo Sans 300" w:cs="Arial"/>
          <w:lang w:val="es-MX" w:eastAsia="en-US"/>
        </w:rPr>
        <w:t>Documentación que respalde el origen de fondos con los cuales se suscribirá y pagará el capital social. (Declaración Jurada de cada uno de los accionistas en donde se detalle la procedencia de los fondos y que su origen no proviene de actividades ilícitas, Estados de cuentas bancarios, Corriente o de Ahorros, de los últimos tres meses en los cuales se evidencie la disponibilidad de fondos con que cuenta cada accionista y otros que permitan evidenciar la disponibilidad y legitimidad de los fondos.)</w:t>
      </w:r>
    </w:p>
    <w:p w14:paraId="01755079" w14:textId="77777777" w:rsidR="00902CB0" w:rsidRPr="00902CB0" w:rsidRDefault="00902CB0" w:rsidP="00902CB0">
      <w:pPr>
        <w:pStyle w:val="Prrafodelista"/>
        <w:rPr>
          <w:rFonts w:ascii="Museo Sans 300" w:hAnsi="Museo Sans 300" w:cs="Calibri"/>
          <w:noProof/>
        </w:rPr>
      </w:pPr>
    </w:p>
    <w:p w14:paraId="1CFD3DB9" w14:textId="77777777" w:rsidR="00F82758" w:rsidRPr="00902CB0" w:rsidRDefault="00F82758" w:rsidP="006D2333">
      <w:pPr>
        <w:spacing w:after="0" w:line="240" w:lineRule="auto"/>
        <w:jc w:val="both"/>
        <w:rPr>
          <w:rFonts w:ascii="Museo Sans 300" w:hAnsi="Museo Sans 300"/>
          <w:lang w:val="es-SV"/>
        </w:rPr>
      </w:pPr>
    </w:p>
    <w:sectPr w:rsidR="00F82758" w:rsidRPr="00902CB0"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E2B1" w14:textId="77777777" w:rsidR="00E86C91" w:rsidRDefault="00E86C91" w:rsidP="00BB082E">
      <w:pPr>
        <w:spacing w:after="0" w:line="240" w:lineRule="auto"/>
      </w:pPr>
      <w:r>
        <w:separator/>
      </w:r>
    </w:p>
  </w:endnote>
  <w:endnote w:type="continuationSeparator" w:id="0">
    <w:p w14:paraId="1E4D4CD2" w14:textId="77777777" w:rsidR="00E86C91" w:rsidRDefault="00E86C91"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5952"/>
      <w:docPartObj>
        <w:docPartGallery w:val="Page Numbers (Bottom of Page)"/>
        <w:docPartUnique/>
      </w:docPartObj>
    </w:sdtPr>
    <w:sdtEndPr/>
    <w:sdtContent>
      <w:p w14:paraId="0DEF54BD" w14:textId="77777777" w:rsidR="00F469EF" w:rsidRDefault="005E1329">
        <w:pPr>
          <w:pStyle w:val="Piedepgina"/>
        </w:pPr>
        <w:r>
          <w:rPr>
            <w:noProof/>
            <w:lang w:val="es-SV" w:eastAsia="es-SV"/>
          </w:rPr>
          <mc:AlternateContent>
            <mc:Choice Requires="wps">
              <w:drawing>
                <wp:anchor distT="0" distB="0" distL="114300" distR="114300" simplePos="0" relativeHeight="251661312" behindDoc="0" locked="0" layoutInCell="1" allowOverlap="1" wp14:anchorId="2B3CBD17" wp14:editId="542ED3C7">
                  <wp:simplePos x="0" y="0"/>
                  <wp:positionH relativeFrom="rightMargin">
                    <wp:align>center</wp:align>
                  </wp:positionH>
                  <wp:positionV relativeFrom="bottomMargin">
                    <wp:align>center</wp:align>
                  </wp:positionV>
                  <wp:extent cx="565785" cy="191770"/>
                  <wp:effectExtent l="3175" t="190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5874D53D" w14:textId="77777777" w:rsidR="00F469EF" w:rsidRPr="008F3E43" w:rsidRDefault="00090861">
                              <w:pPr>
                                <w:pBdr>
                                  <w:top w:val="single" w:sz="4" w:space="1" w:color="7F7F7F" w:themeColor="background1" w:themeShade="7F"/>
                                </w:pBdr>
                                <w:jc w:val="center"/>
                                <w:rPr>
                                  <w:b/>
                                  <w:color w:val="0F243E" w:themeColor="text2" w:themeShade="80"/>
                                  <w:sz w:val="28"/>
                                </w:rPr>
                              </w:pPr>
                              <w:r w:rsidRPr="008F3E43">
                                <w:rPr>
                                  <w:b/>
                                  <w:color w:val="0F243E" w:themeColor="text2" w:themeShade="80"/>
                                  <w:sz w:val="28"/>
                                </w:rPr>
                                <w:fldChar w:fldCharType="begin"/>
                              </w:r>
                              <w:r w:rsidR="00F469EF" w:rsidRPr="008F3E43">
                                <w:rPr>
                                  <w:b/>
                                  <w:color w:val="0F243E" w:themeColor="text2" w:themeShade="80"/>
                                  <w:sz w:val="28"/>
                                </w:rPr>
                                <w:instrText xml:space="preserve"> PAGE   \* MERGEFORMAT </w:instrText>
                              </w:r>
                              <w:r w:rsidRPr="008F3E43">
                                <w:rPr>
                                  <w:b/>
                                  <w:color w:val="0F243E" w:themeColor="text2" w:themeShade="80"/>
                                  <w:sz w:val="28"/>
                                </w:rPr>
                                <w:fldChar w:fldCharType="separate"/>
                              </w:r>
                              <w:r w:rsidR="005E1329">
                                <w:rPr>
                                  <w:b/>
                                  <w:noProof/>
                                  <w:color w:val="0F243E" w:themeColor="text2" w:themeShade="80"/>
                                  <w:sz w:val="28"/>
                                </w:rPr>
                                <w:t>1</w:t>
                              </w:r>
                              <w:r w:rsidRPr="008F3E43">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B3CBD17"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" filled="f" fillcolor="#c0504d [3205]" stroked="f" strokecolor="#4f81bd [3204]" strokeweight="2.25pt">
                  <v:textbox inset=",0,,0">
                    <w:txbxContent>
                      <w:p w14:paraId="5874D53D" w14:textId="77777777" w:rsidR="00F469EF" w:rsidRPr="008F3E43" w:rsidRDefault="00090861">
                        <w:pPr>
                          <w:pBdr>
                            <w:top w:val="single" w:sz="4" w:space="1" w:color="7F7F7F" w:themeColor="background1" w:themeShade="7F"/>
                          </w:pBdr>
                          <w:jc w:val="center"/>
                          <w:rPr>
                            <w:b/>
                            <w:color w:val="0F243E" w:themeColor="text2" w:themeShade="80"/>
                            <w:sz w:val="28"/>
                          </w:rPr>
                        </w:pPr>
                        <w:r w:rsidRPr="008F3E43">
                          <w:rPr>
                            <w:b/>
                            <w:color w:val="0F243E" w:themeColor="text2" w:themeShade="80"/>
                            <w:sz w:val="28"/>
                          </w:rPr>
                          <w:fldChar w:fldCharType="begin"/>
                        </w:r>
                        <w:r w:rsidR="00F469EF" w:rsidRPr="008F3E43">
                          <w:rPr>
                            <w:b/>
                            <w:color w:val="0F243E" w:themeColor="text2" w:themeShade="80"/>
                            <w:sz w:val="28"/>
                          </w:rPr>
                          <w:instrText xml:space="preserve"> PAGE   \* MERGEFORMAT </w:instrText>
                        </w:r>
                        <w:r w:rsidRPr="008F3E43">
                          <w:rPr>
                            <w:b/>
                            <w:color w:val="0F243E" w:themeColor="text2" w:themeShade="80"/>
                            <w:sz w:val="28"/>
                          </w:rPr>
                          <w:fldChar w:fldCharType="separate"/>
                        </w:r>
                        <w:r w:rsidR="005E1329">
                          <w:rPr>
                            <w:b/>
                            <w:noProof/>
                            <w:color w:val="0F243E" w:themeColor="text2" w:themeShade="80"/>
                            <w:sz w:val="28"/>
                          </w:rPr>
                          <w:t>1</w:t>
                        </w:r>
                        <w:r w:rsidRPr="008F3E43">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6609" w14:textId="77777777" w:rsidR="00E86C91" w:rsidRDefault="00E86C91" w:rsidP="00BB082E">
      <w:pPr>
        <w:spacing w:after="0" w:line="240" w:lineRule="auto"/>
      </w:pPr>
      <w:r>
        <w:separator/>
      </w:r>
    </w:p>
  </w:footnote>
  <w:footnote w:type="continuationSeparator" w:id="0">
    <w:p w14:paraId="302E48AD" w14:textId="77777777" w:rsidR="00E86C91" w:rsidRDefault="00E86C91"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86ED" w14:textId="77777777" w:rsidR="00F469EF" w:rsidRDefault="007F2D52" w:rsidP="00ED5C30">
    <w:pPr>
      <w:pStyle w:val="Encabezado"/>
      <w:jc w:val="center"/>
    </w:pPr>
    <w:r w:rsidRPr="007F2D52">
      <w:rPr>
        <w:noProof/>
        <w:lang w:val="es-SV" w:eastAsia="es-SV"/>
      </w:rPr>
      <w:drawing>
        <wp:inline distT="0" distB="0" distL="0" distR="0" wp14:anchorId="581DB098" wp14:editId="060C91A9">
          <wp:extent cx="2297430" cy="1017900"/>
          <wp:effectExtent l="19050" t="0" r="7620" b="0"/>
          <wp:docPr id="3"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855"/>
    <w:multiLevelType w:val="hybridMultilevel"/>
    <w:tmpl w:val="DDACA238"/>
    <w:lvl w:ilvl="0" w:tplc="51FEFEEE">
      <w:start w:val="1"/>
      <w:numFmt w:val="lowerRoman"/>
      <w:lvlText w:val="%1."/>
      <w:lvlJc w:val="right"/>
      <w:pPr>
        <w:tabs>
          <w:tab w:val="num" w:pos="3393"/>
        </w:tabs>
        <w:ind w:left="3393" w:hanging="360"/>
      </w:pPr>
      <w:rPr>
        <w:b w:val="0"/>
      </w:rPr>
    </w:lvl>
    <w:lvl w:ilvl="1" w:tplc="8C40FC50">
      <w:start w:val="1"/>
      <w:numFmt w:val="lowerLetter"/>
      <w:lvlText w:val="%2)"/>
      <w:lvlJc w:val="left"/>
      <w:pPr>
        <w:ind w:left="4113" w:hanging="360"/>
      </w:pPr>
    </w:lvl>
    <w:lvl w:ilvl="2" w:tplc="0C0A0005">
      <w:start w:val="1"/>
      <w:numFmt w:val="bullet"/>
      <w:lvlText w:val=""/>
      <w:lvlJc w:val="left"/>
      <w:pPr>
        <w:tabs>
          <w:tab w:val="num" w:pos="4833"/>
        </w:tabs>
        <w:ind w:left="4833" w:hanging="360"/>
      </w:pPr>
      <w:rPr>
        <w:rFonts w:ascii="Wingdings" w:hAnsi="Wingdings" w:hint="default"/>
      </w:rPr>
    </w:lvl>
    <w:lvl w:ilvl="3" w:tplc="0C0A0001">
      <w:start w:val="1"/>
      <w:numFmt w:val="bullet"/>
      <w:lvlText w:val=""/>
      <w:lvlJc w:val="left"/>
      <w:pPr>
        <w:tabs>
          <w:tab w:val="num" w:pos="5553"/>
        </w:tabs>
        <w:ind w:left="5553" w:hanging="360"/>
      </w:pPr>
      <w:rPr>
        <w:rFonts w:ascii="Symbol" w:hAnsi="Symbol" w:hint="default"/>
      </w:rPr>
    </w:lvl>
    <w:lvl w:ilvl="4" w:tplc="0C0A0003">
      <w:start w:val="1"/>
      <w:numFmt w:val="bullet"/>
      <w:lvlText w:val="o"/>
      <w:lvlJc w:val="left"/>
      <w:pPr>
        <w:tabs>
          <w:tab w:val="num" w:pos="6273"/>
        </w:tabs>
        <w:ind w:left="6273" w:hanging="360"/>
      </w:pPr>
      <w:rPr>
        <w:rFonts w:ascii="Courier New" w:hAnsi="Courier New" w:cs="Courier New" w:hint="default"/>
      </w:rPr>
    </w:lvl>
    <w:lvl w:ilvl="5" w:tplc="0C0A0005">
      <w:start w:val="1"/>
      <w:numFmt w:val="bullet"/>
      <w:lvlText w:val=""/>
      <w:lvlJc w:val="left"/>
      <w:pPr>
        <w:tabs>
          <w:tab w:val="num" w:pos="6993"/>
        </w:tabs>
        <w:ind w:left="6993" w:hanging="360"/>
      </w:pPr>
      <w:rPr>
        <w:rFonts w:ascii="Wingdings" w:hAnsi="Wingdings" w:hint="default"/>
      </w:rPr>
    </w:lvl>
    <w:lvl w:ilvl="6" w:tplc="0C0A0001">
      <w:start w:val="1"/>
      <w:numFmt w:val="bullet"/>
      <w:lvlText w:val=""/>
      <w:lvlJc w:val="left"/>
      <w:pPr>
        <w:tabs>
          <w:tab w:val="num" w:pos="7713"/>
        </w:tabs>
        <w:ind w:left="7713" w:hanging="360"/>
      </w:pPr>
      <w:rPr>
        <w:rFonts w:ascii="Symbol" w:hAnsi="Symbol" w:hint="default"/>
      </w:rPr>
    </w:lvl>
    <w:lvl w:ilvl="7" w:tplc="0C0A0003">
      <w:start w:val="1"/>
      <w:numFmt w:val="bullet"/>
      <w:lvlText w:val="o"/>
      <w:lvlJc w:val="left"/>
      <w:pPr>
        <w:tabs>
          <w:tab w:val="num" w:pos="8433"/>
        </w:tabs>
        <w:ind w:left="8433" w:hanging="360"/>
      </w:pPr>
      <w:rPr>
        <w:rFonts w:ascii="Courier New" w:hAnsi="Courier New" w:cs="Courier New" w:hint="default"/>
      </w:rPr>
    </w:lvl>
    <w:lvl w:ilvl="8" w:tplc="0C0A0005">
      <w:start w:val="1"/>
      <w:numFmt w:val="bullet"/>
      <w:lvlText w:val=""/>
      <w:lvlJc w:val="left"/>
      <w:pPr>
        <w:tabs>
          <w:tab w:val="num" w:pos="9153"/>
        </w:tabs>
        <w:ind w:left="9153" w:hanging="360"/>
      </w:pPr>
      <w:rPr>
        <w:rFonts w:ascii="Wingdings" w:hAnsi="Wingdings" w:hint="default"/>
      </w:rPr>
    </w:lvl>
  </w:abstractNum>
  <w:abstractNum w:abstractNumId="1" w15:restartNumberingAfterBreak="0">
    <w:nsid w:val="1C517AC9"/>
    <w:multiLevelType w:val="hybridMultilevel"/>
    <w:tmpl w:val="DF24FCD2"/>
    <w:lvl w:ilvl="0" w:tplc="ADA063A4">
      <w:start w:val="5"/>
      <w:numFmt w:val="lowerRoman"/>
      <w:lvlText w:val="%1."/>
      <w:lvlJc w:val="right"/>
      <w:pPr>
        <w:tabs>
          <w:tab w:val="num" w:pos="3393"/>
        </w:tabs>
        <w:ind w:left="3393" w:hanging="360"/>
      </w:pPr>
      <w:rPr>
        <w:b w:val="0"/>
      </w:rPr>
    </w:lvl>
    <w:lvl w:ilvl="1" w:tplc="8C40FC50">
      <w:start w:val="1"/>
      <w:numFmt w:val="lowerLetter"/>
      <w:lvlText w:val="%2)"/>
      <w:lvlJc w:val="left"/>
      <w:pPr>
        <w:ind w:left="4113" w:hanging="360"/>
      </w:pPr>
    </w:lvl>
    <w:lvl w:ilvl="2" w:tplc="0C0A0005">
      <w:start w:val="1"/>
      <w:numFmt w:val="bullet"/>
      <w:lvlText w:val=""/>
      <w:lvlJc w:val="left"/>
      <w:pPr>
        <w:tabs>
          <w:tab w:val="num" w:pos="4833"/>
        </w:tabs>
        <w:ind w:left="4833" w:hanging="360"/>
      </w:pPr>
      <w:rPr>
        <w:rFonts w:ascii="Wingdings" w:hAnsi="Wingdings" w:hint="default"/>
      </w:rPr>
    </w:lvl>
    <w:lvl w:ilvl="3" w:tplc="0C0A0001">
      <w:start w:val="1"/>
      <w:numFmt w:val="bullet"/>
      <w:lvlText w:val=""/>
      <w:lvlJc w:val="left"/>
      <w:pPr>
        <w:tabs>
          <w:tab w:val="num" w:pos="5553"/>
        </w:tabs>
        <w:ind w:left="5553" w:hanging="360"/>
      </w:pPr>
      <w:rPr>
        <w:rFonts w:ascii="Symbol" w:hAnsi="Symbol" w:hint="default"/>
      </w:rPr>
    </w:lvl>
    <w:lvl w:ilvl="4" w:tplc="0C0A0003">
      <w:start w:val="1"/>
      <w:numFmt w:val="bullet"/>
      <w:lvlText w:val="o"/>
      <w:lvlJc w:val="left"/>
      <w:pPr>
        <w:tabs>
          <w:tab w:val="num" w:pos="6273"/>
        </w:tabs>
        <w:ind w:left="6273" w:hanging="360"/>
      </w:pPr>
      <w:rPr>
        <w:rFonts w:ascii="Courier New" w:hAnsi="Courier New" w:cs="Courier New" w:hint="default"/>
      </w:rPr>
    </w:lvl>
    <w:lvl w:ilvl="5" w:tplc="0C0A0005">
      <w:start w:val="1"/>
      <w:numFmt w:val="bullet"/>
      <w:lvlText w:val=""/>
      <w:lvlJc w:val="left"/>
      <w:pPr>
        <w:tabs>
          <w:tab w:val="num" w:pos="6993"/>
        </w:tabs>
        <w:ind w:left="6993" w:hanging="360"/>
      </w:pPr>
      <w:rPr>
        <w:rFonts w:ascii="Wingdings" w:hAnsi="Wingdings" w:hint="default"/>
      </w:rPr>
    </w:lvl>
    <w:lvl w:ilvl="6" w:tplc="0C0A0001">
      <w:start w:val="1"/>
      <w:numFmt w:val="bullet"/>
      <w:lvlText w:val=""/>
      <w:lvlJc w:val="left"/>
      <w:pPr>
        <w:tabs>
          <w:tab w:val="num" w:pos="7713"/>
        </w:tabs>
        <w:ind w:left="7713" w:hanging="360"/>
      </w:pPr>
      <w:rPr>
        <w:rFonts w:ascii="Symbol" w:hAnsi="Symbol" w:hint="default"/>
      </w:rPr>
    </w:lvl>
    <w:lvl w:ilvl="7" w:tplc="0C0A0003">
      <w:start w:val="1"/>
      <w:numFmt w:val="bullet"/>
      <w:lvlText w:val="o"/>
      <w:lvlJc w:val="left"/>
      <w:pPr>
        <w:tabs>
          <w:tab w:val="num" w:pos="8433"/>
        </w:tabs>
        <w:ind w:left="8433" w:hanging="360"/>
      </w:pPr>
      <w:rPr>
        <w:rFonts w:ascii="Courier New" w:hAnsi="Courier New" w:cs="Courier New" w:hint="default"/>
      </w:rPr>
    </w:lvl>
    <w:lvl w:ilvl="8" w:tplc="0C0A0005">
      <w:start w:val="1"/>
      <w:numFmt w:val="bullet"/>
      <w:lvlText w:val=""/>
      <w:lvlJc w:val="left"/>
      <w:pPr>
        <w:tabs>
          <w:tab w:val="num" w:pos="9153"/>
        </w:tabs>
        <w:ind w:left="9153" w:hanging="360"/>
      </w:pPr>
      <w:rPr>
        <w:rFonts w:ascii="Wingdings" w:hAnsi="Wingdings" w:hint="default"/>
      </w:rPr>
    </w:lvl>
  </w:abstractNum>
  <w:abstractNum w:abstractNumId="2" w15:restartNumberingAfterBreak="0">
    <w:nsid w:val="235B0A33"/>
    <w:multiLevelType w:val="hybridMultilevel"/>
    <w:tmpl w:val="A476F0A6"/>
    <w:lvl w:ilvl="0" w:tplc="CBECCC94">
      <w:start w:val="2"/>
      <w:numFmt w:val="decimal"/>
      <w:lvlText w:val="%1."/>
      <w:lvlJc w:val="left"/>
      <w:pPr>
        <w:ind w:left="36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311A65F5"/>
    <w:multiLevelType w:val="hybridMultilevel"/>
    <w:tmpl w:val="E3361926"/>
    <w:lvl w:ilvl="0" w:tplc="440A0001">
      <w:start w:val="1"/>
      <w:numFmt w:val="bullet"/>
      <w:lvlText w:val=""/>
      <w:lvlJc w:val="left"/>
      <w:pPr>
        <w:ind w:left="360" w:hanging="360"/>
      </w:pPr>
      <w:rPr>
        <w:rFonts w:ascii="Symbol" w:hAnsi="Symbol" w:hint="default"/>
      </w:rPr>
    </w:lvl>
    <w:lvl w:ilvl="1" w:tplc="440A0017">
      <w:start w:val="1"/>
      <w:numFmt w:val="lowerLetter"/>
      <w:lvlText w:val="%2)"/>
      <w:lvlJc w:val="left"/>
      <w:pPr>
        <w:ind w:left="1080" w:hanging="360"/>
      </w:pPr>
      <w:rPr>
        <w:rFonts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50FC1726"/>
    <w:multiLevelType w:val="hybridMultilevel"/>
    <w:tmpl w:val="C1D6D70C"/>
    <w:lvl w:ilvl="0" w:tplc="CFBAC8B0">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54DD7B60"/>
    <w:multiLevelType w:val="hybridMultilevel"/>
    <w:tmpl w:val="C9F8C1D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
    <w:lvlOverride w:ilvl="0">
      <w:startOverride w:val="5"/>
    </w:lvlOverride>
    <w:lvlOverride w:ilvl="1">
      <w:startOverride w:val="1"/>
    </w:lvlOverride>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F79"/>
    <w:rsid w:val="000059D3"/>
    <w:rsid w:val="000111DA"/>
    <w:rsid w:val="00011A64"/>
    <w:rsid w:val="000137A9"/>
    <w:rsid w:val="000148AF"/>
    <w:rsid w:val="00016F3E"/>
    <w:rsid w:val="00020BBC"/>
    <w:rsid w:val="00024810"/>
    <w:rsid w:val="000251F2"/>
    <w:rsid w:val="00031824"/>
    <w:rsid w:val="00031AF7"/>
    <w:rsid w:val="0005646B"/>
    <w:rsid w:val="000659A9"/>
    <w:rsid w:val="00071C96"/>
    <w:rsid w:val="000779F8"/>
    <w:rsid w:val="00085DE2"/>
    <w:rsid w:val="00090861"/>
    <w:rsid w:val="00095B89"/>
    <w:rsid w:val="00097D1F"/>
    <w:rsid w:val="000B2ADA"/>
    <w:rsid w:val="000D0938"/>
    <w:rsid w:val="000D1183"/>
    <w:rsid w:val="000D46E3"/>
    <w:rsid w:val="000E1F7E"/>
    <w:rsid w:val="000E6763"/>
    <w:rsid w:val="000F0CAA"/>
    <w:rsid w:val="000F1182"/>
    <w:rsid w:val="000F7982"/>
    <w:rsid w:val="0011510D"/>
    <w:rsid w:val="0012530F"/>
    <w:rsid w:val="00125CB0"/>
    <w:rsid w:val="0013243B"/>
    <w:rsid w:val="00145310"/>
    <w:rsid w:val="00154227"/>
    <w:rsid w:val="001566AA"/>
    <w:rsid w:val="00160A00"/>
    <w:rsid w:val="00163375"/>
    <w:rsid w:val="00170CE8"/>
    <w:rsid w:val="0019386F"/>
    <w:rsid w:val="00195426"/>
    <w:rsid w:val="00195680"/>
    <w:rsid w:val="001A3130"/>
    <w:rsid w:val="001A3B7A"/>
    <w:rsid w:val="001A5BA2"/>
    <w:rsid w:val="001B5971"/>
    <w:rsid w:val="001B61CD"/>
    <w:rsid w:val="001D3DE3"/>
    <w:rsid w:val="001F18CD"/>
    <w:rsid w:val="001F2DD7"/>
    <w:rsid w:val="00201674"/>
    <w:rsid w:val="002063B2"/>
    <w:rsid w:val="0022300C"/>
    <w:rsid w:val="00223E29"/>
    <w:rsid w:val="002458E6"/>
    <w:rsid w:val="00246941"/>
    <w:rsid w:val="0024714C"/>
    <w:rsid w:val="00264300"/>
    <w:rsid w:val="002742B3"/>
    <w:rsid w:val="00276C1C"/>
    <w:rsid w:val="00282EF5"/>
    <w:rsid w:val="00287A22"/>
    <w:rsid w:val="002900B8"/>
    <w:rsid w:val="002B165A"/>
    <w:rsid w:val="002B4429"/>
    <w:rsid w:val="002B5017"/>
    <w:rsid w:val="002B68B2"/>
    <w:rsid w:val="002C10B7"/>
    <w:rsid w:val="002C2369"/>
    <w:rsid w:val="002C2718"/>
    <w:rsid w:val="002C28DD"/>
    <w:rsid w:val="002C3F26"/>
    <w:rsid w:val="002E5D7D"/>
    <w:rsid w:val="002E5E67"/>
    <w:rsid w:val="002F3618"/>
    <w:rsid w:val="00305CFF"/>
    <w:rsid w:val="00307D86"/>
    <w:rsid w:val="0032185E"/>
    <w:rsid w:val="0032430A"/>
    <w:rsid w:val="00333E91"/>
    <w:rsid w:val="00335CDF"/>
    <w:rsid w:val="00337A50"/>
    <w:rsid w:val="00342518"/>
    <w:rsid w:val="0034554E"/>
    <w:rsid w:val="0034749C"/>
    <w:rsid w:val="00351FD8"/>
    <w:rsid w:val="003525C0"/>
    <w:rsid w:val="00353636"/>
    <w:rsid w:val="00356D08"/>
    <w:rsid w:val="00361E7B"/>
    <w:rsid w:val="00364044"/>
    <w:rsid w:val="00364A51"/>
    <w:rsid w:val="00365D50"/>
    <w:rsid w:val="003711EF"/>
    <w:rsid w:val="00377427"/>
    <w:rsid w:val="0038622E"/>
    <w:rsid w:val="00386C1F"/>
    <w:rsid w:val="00391750"/>
    <w:rsid w:val="003A1295"/>
    <w:rsid w:val="003A18DC"/>
    <w:rsid w:val="003B0216"/>
    <w:rsid w:val="003B54E6"/>
    <w:rsid w:val="003B5AB8"/>
    <w:rsid w:val="003B7AEA"/>
    <w:rsid w:val="003C58BF"/>
    <w:rsid w:val="003D0888"/>
    <w:rsid w:val="003D1268"/>
    <w:rsid w:val="003D3FAA"/>
    <w:rsid w:val="003D57E5"/>
    <w:rsid w:val="003E4401"/>
    <w:rsid w:val="003F00B3"/>
    <w:rsid w:val="003F1F7F"/>
    <w:rsid w:val="003F4F15"/>
    <w:rsid w:val="003F5FDD"/>
    <w:rsid w:val="0040005B"/>
    <w:rsid w:val="00404ECF"/>
    <w:rsid w:val="0040553D"/>
    <w:rsid w:val="00406C2B"/>
    <w:rsid w:val="0041424B"/>
    <w:rsid w:val="00417053"/>
    <w:rsid w:val="00437969"/>
    <w:rsid w:val="004525A5"/>
    <w:rsid w:val="0046395C"/>
    <w:rsid w:val="00480E29"/>
    <w:rsid w:val="00481249"/>
    <w:rsid w:val="00483C75"/>
    <w:rsid w:val="004848EE"/>
    <w:rsid w:val="0048736A"/>
    <w:rsid w:val="004878FA"/>
    <w:rsid w:val="00497400"/>
    <w:rsid w:val="004A2E25"/>
    <w:rsid w:val="004A4648"/>
    <w:rsid w:val="004A4E16"/>
    <w:rsid w:val="004B6C03"/>
    <w:rsid w:val="004C77DE"/>
    <w:rsid w:val="004D2398"/>
    <w:rsid w:val="004D3402"/>
    <w:rsid w:val="004D6CCB"/>
    <w:rsid w:val="004E550B"/>
    <w:rsid w:val="004E6AAB"/>
    <w:rsid w:val="004E6F28"/>
    <w:rsid w:val="004F1A4E"/>
    <w:rsid w:val="004F6024"/>
    <w:rsid w:val="0050439E"/>
    <w:rsid w:val="005049D4"/>
    <w:rsid w:val="00507F9B"/>
    <w:rsid w:val="00510610"/>
    <w:rsid w:val="00511D28"/>
    <w:rsid w:val="00515F23"/>
    <w:rsid w:val="0052376F"/>
    <w:rsid w:val="005255ED"/>
    <w:rsid w:val="005258AC"/>
    <w:rsid w:val="00527839"/>
    <w:rsid w:val="00537F6D"/>
    <w:rsid w:val="0054432B"/>
    <w:rsid w:val="00550016"/>
    <w:rsid w:val="00555EC1"/>
    <w:rsid w:val="00561EBC"/>
    <w:rsid w:val="00567B55"/>
    <w:rsid w:val="00570C76"/>
    <w:rsid w:val="005719A4"/>
    <w:rsid w:val="0057236B"/>
    <w:rsid w:val="00576488"/>
    <w:rsid w:val="00577BEA"/>
    <w:rsid w:val="00581159"/>
    <w:rsid w:val="0058331C"/>
    <w:rsid w:val="00586589"/>
    <w:rsid w:val="00594FAE"/>
    <w:rsid w:val="00596B36"/>
    <w:rsid w:val="005A2404"/>
    <w:rsid w:val="005A719C"/>
    <w:rsid w:val="005B2AA0"/>
    <w:rsid w:val="005B52A7"/>
    <w:rsid w:val="005B6023"/>
    <w:rsid w:val="005C1848"/>
    <w:rsid w:val="005D139C"/>
    <w:rsid w:val="005E1329"/>
    <w:rsid w:val="00600CF1"/>
    <w:rsid w:val="006068A5"/>
    <w:rsid w:val="006117C0"/>
    <w:rsid w:val="0061701F"/>
    <w:rsid w:val="006305CB"/>
    <w:rsid w:val="00630F57"/>
    <w:rsid w:val="006404C6"/>
    <w:rsid w:val="00643A7D"/>
    <w:rsid w:val="00652E61"/>
    <w:rsid w:val="00664C79"/>
    <w:rsid w:val="00667811"/>
    <w:rsid w:val="00667E61"/>
    <w:rsid w:val="00675F3F"/>
    <w:rsid w:val="00681185"/>
    <w:rsid w:val="00683B5E"/>
    <w:rsid w:val="006866CD"/>
    <w:rsid w:val="00693ABC"/>
    <w:rsid w:val="00693BCC"/>
    <w:rsid w:val="0069440E"/>
    <w:rsid w:val="006950D4"/>
    <w:rsid w:val="00697187"/>
    <w:rsid w:val="006A039E"/>
    <w:rsid w:val="006B1F02"/>
    <w:rsid w:val="006B28FA"/>
    <w:rsid w:val="006B4FFA"/>
    <w:rsid w:val="006D2333"/>
    <w:rsid w:val="006D7E05"/>
    <w:rsid w:val="006E10E6"/>
    <w:rsid w:val="006F17AF"/>
    <w:rsid w:val="006F5C2D"/>
    <w:rsid w:val="00706E77"/>
    <w:rsid w:val="007123F9"/>
    <w:rsid w:val="00726FC1"/>
    <w:rsid w:val="00731C3C"/>
    <w:rsid w:val="007438A2"/>
    <w:rsid w:val="00757242"/>
    <w:rsid w:val="007764F7"/>
    <w:rsid w:val="00776EAD"/>
    <w:rsid w:val="00794281"/>
    <w:rsid w:val="007B094B"/>
    <w:rsid w:val="007C395A"/>
    <w:rsid w:val="007D42F5"/>
    <w:rsid w:val="007D4728"/>
    <w:rsid w:val="007D51E8"/>
    <w:rsid w:val="007D6C6E"/>
    <w:rsid w:val="007F0B4A"/>
    <w:rsid w:val="007F1926"/>
    <w:rsid w:val="007F2D52"/>
    <w:rsid w:val="00800205"/>
    <w:rsid w:val="00802AB7"/>
    <w:rsid w:val="008138CC"/>
    <w:rsid w:val="00816A27"/>
    <w:rsid w:val="00817CC7"/>
    <w:rsid w:val="0084371C"/>
    <w:rsid w:val="00851188"/>
    <w:rsid w:val="0085252A"/>
    <w:rsid w:val="008560E0"/>
    <w:rsid w:val="00864787"/>
    <w:rsid w:val="00867326"/>
    <w:rsid w:val="0088348C"/>
    <w:rsid w:val="0089410D"/>
    <w:rsid w:val="008B1CE6"/>
    <w:rsid w:val="008B2030"/>
    <w:rsid w:val="008D00B5"/>
    <w:rsid w:val="008D71BD"/>
    <w:rsid w:val="008F3E43"/>
    <w:rsid w:val="00902CB0"/>
    <w:rsid w:val="00904C5E"/>
    <w:rsid w:val="00907BA0"/>
    <w:rsid w:val="00910FA1"/>
    <w:rsid w:val="0091482D"/>
    <w:rsid w:val="0092027A"/>
    <w:rsid w:val="00927258"/>
    <w:rsid w:val="00931950"/>
    <w:rsid w:val="00932774"/>
    <w:rsid w:val="009329AE"/>
    <w:rsid w:val="00936815"/>
    <w:rsid w:val="009469D2"/>
    <w:rsid w:val="00963A9F"/>
    <w:rsid w:val="009675E4"/>
    <w:rsid w:val="009708FC"/>
    <w:rsid w:val="00972FEE"/>
    <w:rsid w:val="0097799C"/>
    <w:rsid w:val="009937E4"/>
    <w:rsid w:val="009A3B59"/>
    <w:rsid w:val="009A429C"/>
    <w:rsid w:val="009B0520"/>
    <w:rsid w:val="009B0D27"/>
    <w:rsid w:val="009C573B"/>
    <w:rsid w:val="009D0C38"/>
    <w:rsid w:val="009D3E78"/>
    <w:rsid w:val="009D634A"/>
    <w:rsid w:val="009F66F6"/>
    <w:rsid w:val="00A04F36"/>
    <w:rsid w:val="00A152A1"/>
    <w:rsid w:val="00A217D2"/>
    <w:rsid w:val="00A322ED"/>
    <w:rsid w:val="00A32346"/>
    <w:rsid w:val="00A335F2"/>
    <w:rsid w:val="00A57C38"/>
    <w:rsid w:val="00A60A45"/>
    <w:rsid w:val="00A64FEC"/>
    <w:rsid w:val="00A65C83"/>
    <w:rsid w:val="00A6619E"/>
    <w:rsid w:val="00A6736F"/>
    <w:rsid w:val="00A6774A"/>
    <w:rsid w:val="00A741A8"/>
    <w:rsid w:val="00A753D0"/>
    <w:rsid w:val="00A93225"/>
    <w:rsid w:val="00A952F7"/>
    <w:rsid w:val="00A9787A"/>
    <w:rsid w:val="00AA215B"/>
    <w:rsid w:val="00AB4152"/>
    <w:rsid w:val="00AC0B55"/>
    <w:rsid w:val="00AC23D0"/>
    <w:rsid w:val="00AD08E8"/>
    <w:rsid w:val="00AE11F6"/>
    <w:rsid w:val="00AF2892"/>
    <w:rsid w:val="00AF292C"/>
    <w:rsid w:val="00B014E1"/>
    <w:rsid w:val="00B04A9A"/>
    <w:rsid w:val="00B05312"/>
    <w:rsid w:val="00B065CA"/>
    <w:rsid w:val="00B10168"/>
    <w:rsid w:val="00B1655C"/>
    <w:rsid w:val="00B23180"/>
    <w:rsid w:val="00B25A56"/>
    <w:rsid w:val="00B2753A"/>
    <w:rsid w:val="00B36CF5"/>
    <w:rsid w:val="00B41C7C"/>
    <w:rsid w:val="00B50819"/>
    <w:rsid w:val="00B6208E"/>
    <w:rsid w:val="00B63423"/>
    <w:rsid w:val="00B65004"/>
    <w:rsid w:val="00B72B6D"/>
    <w:rsid w:val="00B84006"/>
    <w:rsid w:val="00B925D6"/>
    <w:rsid w:val="00B950E9"/>
    <w:rsid w:val="00BA1DE0"/>
    <w:rsid w:val="00BA4E6F"/>
    <w:rsid w:val="00BB082E"/>
    <w:rsid w:val="00BB292B"/>
    <w:rsid w:val="00BB2E96"/>
    <w:rsid w:val="00BB3425"/>
    <w:rsid w:val="00BB74FA"/>
    <w:rsid w:val="00BD16E6"/>
    <w:rsid w:val="00BE154B"/>
    <w:rsid w:val="00BE60F2"/>
    <w:rsid w:val="00BE6C77"/>
    <w:rsid w:val="00BF0C9C"/>
    <w:rsid w:val="00BF7013"/>
    <w:rsid w:val="00C01678"/>
    <w:rsid w:val="00C06E2A"/>
    <w:rsid w:val="00C07FA1"/>
    <w:rsid w:val="00C1238A"/>
    <w:rsid w:val="00C22492"/>
    <w:rsid w:val="00C24332"/>
    <w:rsid w:val="00C35219"/>
    <w:rsid w:val="00C3579D"/>
    <w:rsid w:val="00C40AF5"/>
    <w:rsid w:val="00C40F7D"/>
    <w:rsid w:val="00C4310C"/>
    <w:rsid w:val="00C4514C"/>
    <w:rsid w:val="00C538DA"/>
    <w:rsid w:val="00C53D22"/>
    <w:rsid w:val="00C6433D"/>
    <w:rsid w:val="00C726F4"/>
    <w:rsid w:val="00C75097"/>
    <w:rsid w:val="00C86172"/>
    <w:rsid w:val="00CA44EB"/>
    <w:rsid w:val="00CA62BE"/>
    <w:rsid w:val="00CB19B2"/>
    <w:rsid w:val="00CC4991"/>
    <w:rsid w:val="00CC4A10"/>
    <w:rsid w:val="00CD0B9E"/>
    <w:rsid w:val="00CD6EF2"/>
    <w:rsid w:val="00CE3D05"/>
    <w:rsid w:val="00CE7411"/>
    <w:rsid w:val="00CF424A"/>
    <w:rsid w:val="00CF5501"/>
    <w:rsid w:val="00D42BBC"/>
    <w:rsid w:val="00D52727"/>
    <w:rsid w:val="00D53CE0"/>
    <w:rsid w:val="00D55F4E"/>
    <w:rsid w:val="00D57B03"/>
    <w:rsid w:val="00D66A93"/>
    <w:rsid w:val="00D77078"/>
    <w:rsid w:val="00D82D5D"/>
    <w:rsid w:val="00D832F3"/>
    <w:rsid w:val="00D854ED"/>
    <w:rsid w:val="00D879F2"/>
    <w:rsid w:val="00D94A2B"/>
    <w:rsid w:val="00DA20A7"/>
    <w:rsid w:val="00DA2889"/>
    <w:rsid w:val="00DA4A47"/>
    <w:rsid w:val="00DA66F2"/>
    <w:rsid w:val="00DA76CE"/>
    <w:rsid w:val="00DB27B0"/>
    <w:rsid w:val="00DB3517"/>
    <w:rsid w:val="00DB47CC"/>
    <w:rsid w:val="00DC1F8B"/>
    <w:rsid w:val="00DD004E"/>
    <w:rsid w:val="00DD24E5"/>
    <w:rsid w:val="00DD3A18"/>
    <w:rsid w:val="00DE58B3"/>
    <w:rsid w:val="00DE6D5C"/>
    <w:rsid w:val="00DF04F2"/>
    <w:rsid w:val="00DF408B"/>
    <w:rsid w:val="00E247E4"/>
    <w:rsid w:val="00E37995"/>
    <w:rsid w:val="00E4018D"/>
    <w:rsid w:val="00E45DA9"/>
    <w:rsid w:val="00E54168"/>
    <w:rsid w:val="00E63205"/>
    <w:rsid w:val="00E643A2"/>
    <w:rsid w:val="00E6663F"/>
    <w:rsid w:val="00E85F58"/>
    <w:rsid w:val="00E86C91"/>
    <w:rsid w:val="00E87A12"/>
    <w:rsid w:val="00E90542"/>
    <w:rsid w:val="00E92686"/>
    <w:rsid w:val="00E92F2D"/>
    <w:rsid w:val="00EA1BC4"/>
    <w:rsid w:val="00EA7010"/>
    <w:rsid w:val="00EB4B53"/>
    <w:rsid w:val="00EC055A"/>
    <w:rsid w:val="00EC1304"/>
    <w:rsid w:val="00EC719D"/>
    <w:rsid w:val="00ED16CC"/>
    <w:rsid w:val="00ED5C30"/>
    <w:rsid w:val="00EF6254"/>
    <w:rsid w:val="00F03907"/>
    <w:rsid w:val="00F16402"/>
    <w:rsid w:val="00F16B62"/>
    <w:rsid w:val="00F1722F"/>
    <w:rsid w:val="00F21DDC"/>
    <w:rsid w:val="00F2223A"/>
    <w:rsid w:val="00F249F5"/>
    <w:rsid w:val="00F3022D"/>
    <w:rsid w:val="00F364D9"/>
    <w:rsid w:val="00F44124"/>
    <w:rsid w:val="00F455BA"/>
    <w:rsid w:val="00F469EF"/>
    <w:rsid w:val="00F47739"/>
    <w:rsid w:val="00F55F85"/>
    <w:rsid w:val="00F610C5"/>
    <w:rsid w:val="00F61BD7"/>
    <w:rsid w:val="00F6414D"/>
    <w:rsid w:val="00F82758"/>
    <w:rsid w:val="00F861EA"/>
    <w:rsid w:val="00F86B74"/>
    <w:rsid w:val="00F92F9E"/>
    <w:rsid w:val="00FA7795"/>
    <w:rsid w:val="00FB1C58"/>
    <w:rsid w:val="00FB1F4F"/>
    <w:rsid w:val="00FB43C5"/>
    <w:rsid w:val="00FC2643"/>
    <w:rsid w:val="00FD0F53"/>
    <w:rsid w:val="00FD2F56"/>
    <w:rsid w:val="00FE0979"/>
    <w:rsid w:val="00FE2322"/>
    <w:rsid w:val="00FE26D6"/>
    <w:rsid w:val="00FF030F"/>
    <w:rsid w:val="00FF0515"/>
    <w:rsid w:val="00FF1A47"/>
    <w:rsid w:val="00FF2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F48AE0"/>
  <w15:docId w15:val="{01C5FBB1-7F86-403F-AEF8-14E3A3A4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aliases w:val="List Paragraph 1"/>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table" w:styleId="Tablaconcuadrcula2-nfasis1">
    <w:name w:val="Grid Table 2 Accent 1"/>
    <w:basedOn w:val="Tablanormal"/>
    <w:uiPriority w:val="47"/>
    <w:rsid w:val="009937E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1clara-nfasis5">
    <w:name w:val="Grid Table 1 Light Accent 5"/>
    <w:basedOn w:val="Tablanormal"/>
    <w:uiPriority w:val="46"/>
    <w:rsid w:val="009937E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DF40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aliases w:val="List Paragraph 1 Car"/>
    <w:basedOn w:val="Fuentedeprrafopredeter"/>
    <w:link w:val="Prrafodelista"/>
    <w:uiPriority w:val="34"/>
    <w:rsid w:val="009C573B"/>
  </w:style>
  <w:style w:type="paragraph" w:styleId="Textoindependiente">
    <w:name w:val="Body Text"/>
    <w:basedOn w:val="Normal"/>
    <w:link w:val="TextoindependienteCar"/>
    <w:uiPriority w:val="99"/>
    <w:semiHidden/>
    <w:unhideWhenUsed/>
    <w:rsid w:val="00902CB0"/>
    <w:pPr>
      <w:spacing w:after="120"/>
    </w:pPr>
  </w:style>
  <w:style w:type="character" w:customStyle="1" w:styleId="TextoindependienteCar">
    <w:name w:val="Texto independiente Car"/>
    <w:basedOn w:val="Fuentedeprrafopredeter"/>
    <w:link w:val="Textoindependiente"/>
    <w:uiPriority w:val="99"/>
    <w:semiHidden/>
    <w:rsid w:val="00902CB0"/>
  </w:style>
  <w:style w:type="paragraph" w:styleId="Textoindependiente2">
    <w:name w:val="Body Text 2"/>
    <w:basedOn w:val="Normal"/>
    <w:link w:val="Textoindependiente2Car"/>
    <w:uiPriority w:val="99"/>
    <w:semiHidden/>
    <w:unhideWhenUsed/>
    <w:rsid w:val="00902CB0"/>
    <w:pPr>
      <w:spacing w:after="120" w:line="480" w:lineRule="auto"/>
    </w:pPr>
    <w:rPr>
      <w:rFonts w:eastAsiaTheme="minorEastAsia"/>
      <w:lang w:val="es-SV" w:eastAsia="es-SV"/>
    </w:rPr>
  </w:style>
  <w:style w:type="character" w:customStyle="1" w:styleId="Textoindependiente2Car">
    <w:name w:val="Texto independiente 2 Car"/>
    <w:basedOn w:val="Fuentedeprrafopredeter"/>
    <w:link w:val="Textoindependiente2"/>
    <w:uiPriority w:val="99"/>
    <w:semiHidden/>
    <w:rsid w:val="00902CB0"/>
    <w:rPr>
      <w:rFonts w:eastAsiaTheme="minorEastAsia"/>
      <w:lang w:val="es-SV" w:eastAsia="es-SV"/>
    </w:rPr>
  </w:style>
  <w:style w:type="character" w:styleId="Refdecomentario">
    <w:name w:val="annotation reference"/>
    <w:basedOn w:val="Fuentedeprrafopredeter"/>
    <w:uiPriority w:val="99"/>
    <w:semiHidden/>
    <w:unhideWhenUsed/>
    <w:rsid w:val="002C28DD"/>
    <w:rPr>
      <w:sz w:val="16"/>
      <w:szCs w:val="16"/>
    </w:rPr>
  </w:style>
  <w:style w:type="paragraph" w:styleId="Textocomentario">
    <w:name w:val="annotation text"/>
    <w:basedOn w:val="Normal"/>
    <w:link w:val="TextocomentarioCar"/>
    <w:uiPriority w:val="99"/>
    <w:semiHidden/>
    <w:unhideWhenUsed/>
    <w:rsid w:val="002C28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28DD"/>
    <w:rPr>
      <w:sz w:val="20"/>
      <w:szCs w:val="20"/>
    </w:rPr>
  </w:style>
  <w:style w:type="paragraph" w:styleId="Asuntodelcomentario">
    <w:name w:val="annotation subject"/>
    <w:basedOn w:val="Textocomentario"/>
    <w:next w:val="Textocomentario"/>
    <w:link w:val="AsuntodelcomentarioCar"/>
    <w:uiPriority w:val="99"/>
    <w:semiHidden/>
    <w:unhideWhenUsed/>
    <w:rsid w:val="002C28DD"/>
    <w:rPr>
      <w:b/>
      <w:bCs/>
    </w:rPr>
  </w:style>
  <w:style w:type="character" w:customStyle="1" w:styleId="AsuntodelcomentarioCar">
    <w:name w:val="Asunto del comentario Car"/>
    <w:basedOn w:val="TextocomentarioCar"/>
    <w:link w:val="Asuntodelcomentario"/>
    <w:uiPriority w:val="99"/>
    <w:semiHidden/>
    <w:rsid w:val="002C28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147360654">
      <w:bodyDiv w:val="1"/>
      <w:marLeft w:val="0"/>
      <w:marRight w:val="0"/>
      <w:marTop w:val="0"/>
      <w:marBottom w:val="0"/>
      <w:divBdr>
        <w:top w:val="none" w:sz="0" w:space="0" w:color="auto"/>
        <w:left w:val="none" w:sz="0" w:space="0" w:color="auto"/>
        <w:bottom w:val="none" w:sz="0" w:space="0" w:color="auto"/>
        <w:right w:val="none" w:sz="0" w:space="0" w:color="auto"/>
      </w:divBdr>
    </w:div>
    <w:div w:id="1326279680">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049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A2958-03A1-44A0-A91D-FAD797CA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1068</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Jose Abraham Garcia Recinos</cp:lastModifiedBy>
  <cp:revision>6</cp:revision>
  <cp:lastPrinted>2014-09-02T16:41:00Z</cp:lastPrinted>
  <dcterms:created xsi:type="dcterms:W3CDTF">2022-02-17T15:56:00Z</dcterms:created>
  <dcterms:modified xsi:type="dcterms:W3CDTF">2022-03-30T16:27:00Z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efb9205d-59fc-4318-ad19-153a8d48aa17</vt:lpwstr>
  </property>
</Properties>
</file>