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8D03" w14:textId="4AAF0407" w:rsidR="00F3678C" w:rsidRDefault="00F3678C" w:rsidP="00D70E24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F3678C" w:rsidRPr="00BD2428" w14:paraId="4293CA25" w14:textId="77777777" w:rsidTr="00AE3386">
        <w:trPr>
          <w:jc w:val="center"/>
        </w:trPr>
        <w:tc>
          <w:tcPr>
            <w:tcW w:w="2802" w:type="dxa"/>
            <w:vAlign w:val="center"/>
          </w:tcPr>
          <w:p w14:paraId="48DE61FC" w14:textId="40D7073A" w:rsidR="00F3678C" w:rsidRPr="009F7845" w:rsidRDefault="00F3678C" w:rsidP="00AE3386">
            <w:pPr>
              <w:contextualSpacing/>
              <w:rPr>
                <w:rFonts w:ascii="Museo Sans 300" w:hAnsi="Museo Sans 300"/>
                <w:b/>
                <w:bCs/>
                <w:sz w:val="20"/>
              </w:rPr>
            </w:pPr>
            <w:bookmarkStart w:id="0" w:name="_Hlk93653739"/>
            <w:r w:rsidRPr="009F7845">
              <w:rPr>
                <w:rFonts w:ascii="Museo Sans 300" w:hAnsi="Museo Sans 300"/>
                <w:b/>
                <w:bCs/>
                <w:sz w:val="20"/>
              </w:rPr>
              <w:t>Nombre del Trámite No. BC</w:t>
            </w:r>
            <w:r>
              <w:rPr>
                <w:rFonts w:ascii="Museo Sans 300" w:hAnsi="Museo Sans 300"/>
                <w:b/>
                <w:bCs/>
                <w:sz w:val="20"/>
              </w:rPr>
              <w:t>S-</w:t>
            </w:r>
            <w:r w:rsidR="0037237F">
              <w:rPr>
                <w:rFonts w:ascii="Museo Sans 300" w:hAnsi="Museo Sans 300"/>
                <w:b/>
                <w:bCs/>
                <w:sz w:val="20"/>
              </w:rPr>
              <w:t>005</w:t>
            </w:r>
          </w:p>
        </w:tc>
        <w:tc>
          <w:tcPr>
            <w:tcW w:w="6407" w:type="dxa"/>
            <w:gridSpan w:val="2"/>
            <w:vAlign w:val="center"/>
          </w:tcPr>
          <w:p w14:paraId="1661D778" w14:textId="1CB58247" w:rsidR="00F3678C" w:rsidRPr="00BD2428" w:rsidRDefault="00F3678C" w:rsidP="00AE3386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</w:pPr>
            <w:r w:rsidRPr="00BD242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  <w:t>A</w:t>
            </w:r>
            <w:r w:rsidR="008129B7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  <w:t>utorización de Prórroga para Inicio de Operaciones de Bancos Cooperativos y Sociedades de Ahorro y Crédito.</w:t>
            </w:r>
          </w:p>
        </w:tc>
      </w:tr>
      <w:tr w:rsidR="00F3678C" w:rsidRPr="00BD2428" w14:paraId="01108E29" w14:textId="77777777" w:rsidTr="00AE3386">
        <w:trPr>
          <w:jc w:val="center"/>
        </w:trPr>
        <w:tc>
          <w:tcPr>
            <w:tcW w:w="2802" w:type="dxa"/>
            <w:vAlign w:val="center"/>
          </w:tcPr>
          <w:p w14:paraId="3ABEC615" w14:textId="77777777" w:rsidR="00F3678C" w:rsidRPr="00BD2428" w:rsidRDefault="00F3678C" w:rsidP="00AE3386">
            <w:pPr>
              <w:contextualSpacing/>
              <w:rPr>
                <w:rFonts w:ascii="Museo Sans 300" w:hAnsi="Museo Sans 300"/>
                <w:sz w:val="20"/>
              </w:rPr>
            </w:pPr>
            <w:r w:rsidRPr="00BD2428">
              <w:rPr>
                <w:rFonts w:ascii="Museo Sans 300" w:hAnsi="Museo Sans 300"/>
                <w:sz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43C1E8E6" w14:textId="46F855F2" w:rsidR="00F3678C" w:rsidRPr="00BD2428" w:rsidRDefault="00F3678C" w:rsidP="00AE3386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</w:pPr>
            <w:r w:rsidRPr="00BD242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  <w:t xml:space="preserve">Intendencia de Bancos 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  <w:t>Cooperativos y Sociedades de Ahorro y Crédito</w:t>
            </w:r>
          </w:p>
        </w:tc>
      </w:tr>
      <w:tr w:rsidR="00F3678C" w:rsidRPr="00BD2428" w14:paraId="233887C3" w14:textId="77777777" w:rsidTr="00AE3386">
        <w:trPr>
          <w:jc w:val="center"/>
        </w:trPr>
        <w:tc>
          <w:tcPr>
            <w:tcW w:w="2802" w:type="dxa"/>
            <w:vAlign w:val="center"/>
          </w:tcPr>
          <w:p w14:paraId="732A5CC2" w14:textId="77777777" w:rsidR="00F3678C" w:rsidRPr="00BD2428" w:rsidRDefault="00F3678C" w:rsidP="00AE3386">
            <w:pPr>
              <w:contextualSpacing/>
              <w:rPr>
                <w:rFonts w:ascii="Museo Sans 300" w:hAnsi="Museo Sans 300"/>
                <w:sz w:val="20"/>
              </w:rPr>
            </w:pPr>
            <w:r w:rsidRPr="00BD2428">
              <w:rPr>
                <w:rFonts w:ascii="Museo Sans 300" w:hAnsi="Museo Sans 300"/>
                <w:sz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2DC139DB" w14:textId="7509890F" w:rsidR="006B4D02" w:rsidRDefault="008129B7" w:rsidP="00F3678C">
            <w:pPr>
              <w:pStyle w:val="Prrafodelista"/>
              <w:numPr>
                <w:ilvl w:val="0"/>
                <w:numId w:val="6"/>
              </w:numPr>
              <w:ind w:left="395"/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</w:rPr>
            </w:pPr>
            <w:r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</w:rPr>
              <w:t>Bancos Cooperativos</w:t>
            </w:r>
          </w:p>
          <w:p w14:paraId="3B358294" w14:textId="776D0E0E" w:rsidR="00F3678C" w:rsidRPr="00F3678C" w:rsidRDefault="00F3678C" w:rsidP="00F3678C">
            <w:pPr>
              <w:pStyle w:val="Prrafodelista"/>
              <w:numPr>
                <w:ilvl w:val="0"/>
                <w:numId w:val="6"/>
              </w:numPr>
              <w:ind w:left="395"/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</w:rPr>
            </w:pPr>
            <w:r w:rsidRPr="00F3678C"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</w:rPr>
              <w:t>Sociedades de Ahorro y Crédito</w:t>
            </w:r>
          </w:p>
        </w:tc>
        <w:tc>
          <w:tcPr>
            <w:tcW w:w="3204" w:type="dxa"/>
            <w:vAlign w:val="center"/>
          </w:tcPr>
          <w:p w14:paraId="0EDF2FC6" w14:textId="38E8B43E" w:rsidR="00F3678C" w:rsidRPr="00BD2428" w:rsidRDefault="00F3678C" w:rsidP="00AE3386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  <w:t xml:space="preserve">Plazo: </w:t>
            </w:r>
            <w:r w:rsidR="004B708A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  <w:t>20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  <w:t xml:space="preserve"> días</w:t>
            </w:r>
            <w:r w:rsidR="004B708A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  <w:t xml:space="preserve"> hábiles por Art. 86 numeral 2.</w:t>
            </w:r>
            <w:r w:rsidR="008129B7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  <w:t xml:space="preserve"> LPA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  <w:t xml:space="preserve"> </w:t>
            </w:r>
          </w:p>
        </w:tc>
      </w:tr>
      <w:tr w:rsidR="00F3678C" w:rsidRPr="00BD2428" w14:paraId="7756016B" w14:textId="77777777" w:rsidTr="00AE3386">
        <w:trPr>
          <w:jc w:val="center"/>
        </w:trPr>
        <w:tc>
          <w:tcPr>
            <w:tcW w:w="2802" w:type="dxa"/>
            <w:vAlign w:val="center"/>
          </w:tcPr>
          <w:p w14:paraId="4ABD0C98" w14:textId="77777777" w:rsidR="00F3678C" w:rsidRPr="00BD2428" w:rsidRDefault="00F3678C" w:rsidP="00AE3386">
            <w:pPr>
              <w:contextualSpacing/>
              <w:rPr>
                <w:rFonts w:ascii="Museo Sans 300" w:hAnsi="Museo Sans 300"/>
                <w:sz w:val="20"/>
              </w:rPr>
            </w:pPr>
            <w:r w:rsidRPr="00BD2428">
              <w:rPr>
                <w:rFonts w:ascii="Museo Sans 300" w:hAnsi="Museo Sans 300"/>
                <w:sz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51990B5E" w14:textId="06FE27AA" w:rsidR="00F3678C" w:rsidRPr="00BD2428" w:rsidRDefault="00174EC4" w:rsidP="00AE3386">
            <w:pPr>
              <w:contextualSpacing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</w:pPr>
            <w:r>
              <w:rPr>
                <w:rFonts w:ascii="Museo Sans 300" w:hAnsi="Museo Sans 300"/>
                <w:b/>
                <w:bCs/>
                <w:sz w:val="20"/>
              </w:rPr>
              <w:t>1</w:t>
            </w:r>
            <w:r w:rsidR="00167BEC">
              <w:rPr>
                <w:rFonts w:ascii="Museo Sans 300" w:hAnsi="Museo Sans 300"/>
                <w:b/>
                <w:bCs/>
                <w:sz w:val="20"/>
              </w:rPr>
              <w:t>6</w:t>
            </w:r>
            <w:r w:rsidR="00322999">
              <w:rPr>
                <w:rFonts w:ascii="Museo Sans 300" w:hAnsi="Museo Sans 300"/>
                <w:b/>
                <w:bCs/>
                <w:sz w:val="20"/>
              </w:rPr>
              <w:t>/0</w:t>
            </w:r>
            <w:r w:rsidR="00167BEC">
              <w:rPr>
                <w:rFonts w:ascii="Museo Sans 300" w:hAnsi="Museo Sans 300"/>
                <w:b/>
                <w:bCs/>
                <w:sz w:val="20"/>
              </w:rPr>
              <w:t>5</w:t>
            </w:r>
            <w:r w:rsidR="00322999">
              <w:rPr>
                <w:rFonts w:ascii="Museo Sans 300" w:hAnsi="Museo Sans 300"/>
                <w:b/>
                <w:bCs/>
                <w:sz w:val="20"/>
              </w:rPr>
              <w:t>/2023</w:t>
            </w:r>
          </w:p>
        </w:tc>
      </w:tr>
      <w:bookmarkEnd w:id="0"/>
    </w:tbl>
    <w:p w14:paraId="373A67CC" w14:textId="77777777" w:rsidR="00F3678C" w:rsidRDefault="00F3678C" w:rsidP="00D70E24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14:paraId="00D51543" w14:textId="77777777" w:rsidR="000211DE" w:rsidRDefault="000211DE" w:rsidP="00D70E24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099D6E68" w14:textId="77777777" w:rsidR="00D70E24" w:rsidRPr="001B3BA1" w:rsidRDefault="00D70E24" w:rsidP="00D70E24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</w:rPr>
      </w:pPr>
      <w:r w:rsidRPr="001B3BA1">
        <w:rPr>
          <w:rFonts w:ascii="Museo Sans 300" w:hAnsi="Museo Sans 300"/>
          <w:b/>
          <w:i w:val="0"/>
          <w:szCs w:val="20"/>
        </w:rPr>
        <w:t xml:space="preserve">Base Legal: </w:t>
      </w:r>
    </w:p>
    <w:p w14:paraId="1A50C41F" w14:textId="77777777" w:rsidR="008E1E7F" w:rsidRPr="00416CC3" w:rsidRDefault="008E1E7F" w:rsidP="00F3678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useo Sans 300" w:hAnsi="Museo Sans 300"/>
          <w:szCs w:val="20"/>
        </w:rPr>
      </w:pPr>
      <w:r w:rsidRPr="00416CC3">
        <w:rPr>
          <w:rFonts w:ascii="Museo Sans 300" w:hAnsi="Museo Sans 300"/>
          <w:szCs w:val="20"/>
        </w:rPr>
        <w:t>Ley de Bancos Cooperativos y Sociedades de Ahorro y Crédito.</w:t>
      </w:r>
    </w:p>
    <w:p w14:paraId="1749EDA9" w14:textId="4464DCA8" w:rsidR="00AA373E" w:rsidRDefault="00AA373E" w:rsidP="00F3678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useo Sans 300" w:hAnsi="Museo Sans 300"/>
          <w:szCs w:val="20"/>
        </w:rPr>
      </w:pPr>
      <w:r w:rsidRPr="00AA373E">
        <w:rPr>
          <w:rFonts w:ascii="Museo Sans 300" w:hAnsi="Museo Sans 300"/>
          <w:szCs w:val="20"/>
        </w:rPr>
        <w:t>Normas para Constituir y Operar Cooperativas de Ahorro y Crédito para Captar Ahorros del Público (NPNB1-02).</w:t>
      </w:r>
    </w:p>
    <w:p w14:paraId="6C71E9CD" w14:textId="52CC3376" w:rsidR="00322999" w:rsidRPr="00416CC3" w:rsidRDefault="00322999" w:rsidP="00F3678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useo Sans 300" w:hAnsi="Museo Sans 300"/>
          <w:szCs w:val="20"/>
        </w:rPr>
      </w:pPr>
      <w:r>
        <w:rPr>
          <w:rFonts w:ascii="Museo Sans 300" w:hAnsi="Museo Sans 300"/>
          <w:szCs w:val="20"/>
        </w:rPr>
        <w:t>Normas para Constituir y Operar Sociedades de Ahorro y Crédito y para Convertir Entidades en Marcha en Sociedades de Ahorro y Crédito (NPNB1-03).</w:t>
      </w:r>
    </w:p>
    <w:p w14:paraId="7556401E" w14:textId="77777777" w:rsidR="00D70E24" w:rsidRPr="001B3BA1" w:rsidRDefault="00D70E24" w:rsidP="00D70E24">
      <w:pPr>
        <w:spacing w:after="0" w:line="240" w:lineRule="auto"/>
        <w:jc w:val="both"/>
        <w:rPr>
          <w:rFonts w:ascii="Museo Sans 300" w:hAnsi="Museo Sans 300"/>
          <w:i w:val="0"/>
          <w:szCs w:val="20"/>
        </w:rPr>
      </w:pPr>
    </w:p>
    <w:p w14:paraId="08E6A4F4" w14:textId="77777777" w:rsidR="00D70E24" w:rsidRPr="001B3BA1" w:rsidRDefault="00D70E24" w:rsidP="00D70E24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  <w:proofErr w:type="gramStart"/>
      <w:r w:rsidRPr="001B3BA1">
        <w:rPr>
          <w:rFonts w:ascii="Museo Sans 300" w:hAnsi="Museo Sans 300"/>
          <w:b/>
          <w:szCs w:val="20"/>
          <w:u w:val="single"/>
          <w:lang w:val="es-SV"/>
        </w:rPr>
        <w:t>Requisitos a presentar</w:t>
      </w:r>
      <w:proofErr w:type="gramEnd"/>
      <w:r w:rsidRPr="001B3BA1">
        <w:rPr>
          <w:rFonts w:ascii="Museo Sans 300" w:hAnsi="Museo Sans 300"/>
          <w:b/>
          <w:szCs w:val="20"/>
          <w:u w:val="single"/>
          <w:lang w:val="es-SV"/>
        </w:rPr>
        <w:t>:</w:t>
      </w:r>
    </w:p>
    <w:p w14:paraId="1352E768" w14:textId="77777777" w:rsidR="00D70E24" w:rsidRPr="001B3BA1" w:rsidRDefault="00D70E24" w:rsidP="00D70E24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szCs w:val="20"/>
          <w:u w:val="single"/>
          <w:lang w:val="es-SV"/>
        </w:rPr>
      </w:pPr>
    </w:p>
    <w:p w14:paraId="6E842E2F" w14:textId="6455ED08" w:rsidR="00D70E24" w:rsidRPr="001B3BA1" w:rsidRDefault="00D70E24" w:rsidP="00F2555A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 w:rsidRPr="001B3BA1">
        <w:rPr>
          <w:rFonts w:ascii="Museo Sans 300" w:hAnsi="Museo Sans 300"/>
          <w:szCs w:val="20"/>
          <w:lang w:val="es-SV"/>
        </w:rPr>
        <w:t>Solicitud de autorización</w:t>
      </w:r>
      <w:r w:rsidR="00167BEC">
        <w:rPr>
          <w:rFonts w:ascii="Museo Sans 300" w:hAnsi="Museo Sans 300"/>
          <w:szCs w:val="20"/>
          <w:lang w:val="es-SV"/>
        </w:rPr>
        <w:t xml:space="preserve"> de prórroga para inicio de operaciones</w:t>
      </w:r>
      <w:r w:rsidRPr="001B3BA1">
        <w:rPr>
          <w:rFonts w:ascii="Museo Sans 300" w:hAnsi="Museo Sans 300"/>
          <w:szCs w:val="20"/>
          <w:lang w:val="es-SV"/>
        </w:rPr>
        <w:t xml:space="preserve"> dirigida a</w:t>
      </w:r>
      <w:r w:rsidR="005924F4">
        <w:rPr>
          <w:rFonts w:ascii="Museo Sans 300" w:hAnsi="Museo Sans 300"/>
          <w:szCs w:val="20"/>
          <w:lang w:val="es-SV"/>
        </w:rPr>
        <w:t xml:space="preserve"> </w:t>
      </w:r>
      <w:r w:rsidRPr="001B3BA1">
        <w:rPr>
          <w:rFonts w:ascii="Museo Sans 300" w:hAnsi="Museo Sans 300"/>
          <w:szCs w:val="20"/>
          <w:lang w:val="es-SV"/>
        </w:rPr>
        <w:t>l</w:t>
      </w:r>
      <w:r w:rsidR="005924F4">
        <w:rPr>
          <w:rFonts w:ascii="Museo Sans 300" w:hAnsi="Museo Sans 300"/>
          <w:szCs w:val="20"/>
          <w:lang w:val="es-SV"/>
        </w:rPr>
        <w:t>a</w:t>
      </w:r>
      <w:r w:rsidRPr="001B3BA1">
        <w:rPr>
          <w:rFonts w:ascii="Museo Sans 300" w:hAnsi="Museo Sans 300"/>
          <w:szCs w:val="20"/>
          <w:lang w:val="es-SV"/>
        </w:rPr>
        <w:t xml:space="preserve"> Superintenden</w:t>
      </w:r>
      <w:r w:rsidR="005924F4">
        <w:rPr>
          <w:rFonts w:ascii="Museo Sans 300" w:hAnsi="Museo Sans 300"/>
          <w:szCs w:val="20"/>
          <w:lang w:val="es-SV"/>
        </w:rPr>
        <w:t>cia</w:t>
      </w:r>
      <w:r w:rsidRPr="001B3BA1">
        <w:rPr>
          <w:rFonts w:ascii="Museo Sans 300" w:hAnsi="Museo Sans 300"/>
          <w:szCs w:val="20"/>
          <w:lang w:val="es-SV"/>
        </w:rPr>
        <w:t xml:space="preserve"> del Sistema Financiero, </w:t>
      </w:r>
      <w:r w:rsidR="00F64087">
        <w:rPr>
          <w:rFonts w:ascii="Museo Sans 300" w:hAnsi="Museo Sans 300"/>
          <w:szCs w:val="20"/>
          <w:lang w:val="es-SV"/>
        </w:rPr>
        <w:t xml:space="preserve">que deberá ser presentada </w:t>
      </w:r>
      <w:r w:rsidRPr="001B3BA1">
        <w:rPr>
          <w:rFonts w:ascii="Museo Sans 300" w:hAnsi="Museo Sans 300"/>
          <w:szCs w:val="20"/>
          <w:lang w:val="es-SV"/>
        </w:rPr>
        <w:t>por lo menos con 30 días de anticipación al vencimiento original;</w:t>
      </w:r>
    </w:p>
    <w:p w14:paraId="5FECC41F" w14:textId="77777777" w:rsidR="00D70E24" w:rsidRPr="001B3BA1" w:rsidRDefault="00D70E24" w:rsidP="00D70E24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szCs w:val="20"/>
          <w:lang w:val="es-SV"/>
        </w:rPr>
      </w:pPr>
    </w:p>
    <w:p w14:paraId="192CCDA1" w14:textId="2EEB87AD" w:rsidR="00837CD6" w:rsidRDefault="00167BEC" w:rsidP="00F2555A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>
        <w:rPr>
          <w:rFonts w:ascii="Museo Sans 300" w:hAnsi="Museo Sans 300"/>
          <w:szCs w:val="20"/>
          <w:lang w:val="es-SV"/>
        </w:rPr>
        <w:t>Razones que</w:t>
      </w:r>
      <w:r w:rsidR="00837CD6" w:rsidRPr="00837CD6">
        <w:rPr>
          <w:rFonts w:ascii="Museo Sans 300" w:hAnsi="Museo Sans 300"/>
          <w:szCs w:val="20"/>
          <w:lang w:val="es-SV"/>
        </w:rPr>
        <w:t xml:space="preserve"> justifi</w:t>
      </w:r>
      <w:r>
        <w:rPr>
          <w:rFonts w:ascii="Museo Sans 300" w:hAnsi="Museo Sans 300"/>
          <w:szCs w:val="20"/>
          <w:lang w:val="es-SV"/>
        </w:rPr>
        <w:t>quen la solicitud de prórroga acompañada de su respectiva documentación.</w:t>
      </w:r>
    </w:p>
    <w:p w14:paraId="66D95055" w14:textId="77777777" w:rsidR="00837CD6" w:rsidRPr="00837CD6" w:rsidRDefault="00837CD6" w:rsidP="00837CD6">
      <w:pPr>
        <w:pStyle w:val="Prrafodelista"/>
        <w:rPr>
          <w:rFonts w:ascii="Museo Sans 300" w:hAnsi="Museo Sans 300"/>
          <w:szCs w:val="20"/>
          <w:lang w:val="es-SV"/>
        </w:rPr>
      </w:pPr>
    </w:p>
    <w:p w14:paraId="39EBCB95" w14:textId="77777777" w:rsidR="00D70E24" w:rsidRPr="001B3BA1" w:rsidRDefault="00D70E24" w:rsidP="00F2555A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 w:rsidRPr="001B3BA1">
        <w:rPr>
          <w:rFonts w:ascii="Museo Sans 300" w:hAnsi="Museo Sans 300"/>
          <w:szCs w:val="20"/>
          <w:lang w:val="es-SV"/>
        </w:rPr>
        <w:t>Cronograma proyectado de las actividades a realizar hasta llegar a la nueva fecha de inicio de op</w:t>
      </w:r>
      <w:r w:rsidR="00290FF9">
        <w:rPr>
          <w:rFonts w:ascii="Museo Sans 300" w:hAnsi="Museo Sans 300"/>
          <w:szCs w:val="20"/>
          <w:lang w:val="es-SV"/>
        </w:rPr>
        <w:t>eraciones estimada por la entidad.</w:t>
      </w:r>
    </w:p>
    <w:p w14:paraId="25EDF2E4" w14:textId="77777777" w:rsidR="00D76185" w:rsidRDefault="00D76185" w:rsidP="00D70E24">
      <w:pPr>
        <w:tabs>
          <w:tab w:val="left" w:pos="960"/>
        </w:tabs>
        <w:rPr>
          <w:rFonts w:ascii="Museo Sans 300" w:hAnsi="Museo Sans 300"/>
          <w:i w:val="0"/>
          <w:color w:val="FF0000"/>
        </w:rPr>
      </w:pPr>
    </w:p>
    <w:p w14:paraId="388D0365" w14:textId="77777777" w:rsidR="00583B6C" w:rsidRPr="00583B6C" w:rsidRDefault="00583B6C" w:rsidP="00583B6C">
      <w:pPr>
        <w:pStyle w:val="Prrafodelista"/>
        <w:spacing w:after="0" w:line="240" w:lineRule="auto"/>
        <w:ind w:left="1647"/>
        <w:jc w:val="both"/>
        <w:rPr>
          <w:rFonts w:ascii="Museo Sans 300" w:hAnsi="Museo Sans 300"/>
        </w:rPr>
      </w:pPr>
    </w:p>
    <w:p w14:paraId="14C7FC15" w14:textId="77777777" w:rsidR="00583B6C" w:rsidRPr="001B3BA1" w:rsidRDefault="00583B6C" w:rsidP="003D2C1B">
      <w:pPr>
        <w:rPr>
          <w:rFonts w:ascii="Museo Sans 300" w:hAnsi="Museo Sans 300"/>
          <w:i w:val="0"/>
        </w:rPr>
      </w:pPr>
    </w:p>
    <w:sectPr w:rsidR="00583B6C" w:rsidRPr="001B3BA1" w:rsidSect="005D0E14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22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5BDE" w14:textId="77777777" w:rsidR="005D76D0" w:rsidRDefault="005D76D0" w:rsidP="005E5D6F">
      <w:pPr>
        <w:spacing w:after="0" w:line="240" w:lineRule="auto"/>
      </w:pPr>
      <w:r>
        <w:separator/>
      </w:r>
    </w:p>
  </w:endnote>
  <w:endnote w:type="continuationSeparator" w:id="0">
    <w:p w14:paraId="2B794544" w14:textId="77777777" w:rsidR="005D76D0" w:rsidRDefault="005D76D0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Bembo Std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E38F" w14:textId="16D115F9" w:rsidR="00D901E5" w:rsidRPr="00F3678C" w:rsidRDefault="00D901E5" w:rsidP="00D901E5">
    <w:pPr>
      <w:pStyle w:val="Piedepgina"/>
      <w:jc w:val="right"/>
      <w:rPr>
        <w:rFonts w:ascii="Museo Sans 300" w:hAnsi="Museo Sans 300"/>
        <w:i w:val="0"/>
        <w:iCs/>
      </w:rPr>
    </w:pPr>
    <w:r w:rsidRPr="00F3678C">
      <w:rPr>
        <w:rFonts w:ascii="Museo Sans 300" w:hAnsi="Museo Sans 300"/>
        <w:i w:val="0"/>
        <w:iCs/>
      </w:rPr>
      <w:t xml:space="preserve">Página </w:t>
    </w:r>
    <w:r w:rsidR="005E356F" w:rsidRPr="00F3678C">
      <w:rPr>
        <w:rFonts w:ascii="Museo Sans 300" w:hAnsi="Museo Sans 300"/>
        <w:i w:val="0"/>
        <w:iCs/>
      </w:rPr>
      <w:fldChar w:fldCharType="begin"/>
    </w:r>
    <w:r w:rsidRPr="00F3678C">
      <w:rPr>
        <w:rFonts w:ascii="Museo Sans 300" w:hAnsi="Museo Sans 300"/>
        <w:i w:val="0"/>
        <w:iCs/>
      </w:rPr>
      <w:instrText>PAGE</w:instrText>
    </w:r>
    <w:r w:rsidR="005E356F" w:rsidRPr="00F3678C">
      <w:rPr>
        <w:rFonts w:ascii="Museo Sans 300" w:hAnsi="Museo Sans 300"/>
        <w:i w:val="0"/>
        <w:iCs/>
      </w:rPr>
      <w:fldChar w:fldCharType="separate"/>
    </w:r>
    <w:r w:rsidR="009E13E1" w:rsidRPr="00F3678C">
      <w:rPr>
        <w:rFonts w:ascii="Museo Sans 300" w:hAnsi="Museo Sans 300"/>
        <w:i w:val="0"/>
        <w:iCs/>
        <w:noProof/>
      </w:rPr>
      <w:t>1</w:t>
    </w:r>
    <w:r w:rsidR="005E356F" w:rsidRPr="00F3678C">
      <w:rPr>
        <w:rFonts w:ascii="Museo Sans 300" w:hAnsi="Museo Sans 300"/>
        <w:i w:val="0"/>
        <w:iCs/>
      </w:rPr>
      <w:fldChar w:fldCharType="end"/>
    </w:r>
    <w:r w:rsidRPr="00F3678C">
      <w:rPr>
        <w:rFonts w:ascii="Museo Sans 300" w:hAnsi="Museo Sans 300"/>
        <w:i w:val="0"/>
        <w:iCs/>
      </w:rPr>
      <w:t xml:space="preserve"> de </w:t>
    </w:r>
    <w:r w:rsidR="005E356F" w:rsidRPr="00F3678C">
      <w:rPr>
        <w:rFonts w:ascii="Museo Sans 300" w:hAnsi="Museo Sans 300"/>
        <w:i w:val="0"/>
        <w:iCs/>
      </w:rPr>
      <w:fldChar w:fldCharType="begin"/>
    </w:r>
    <w:r w:rsidRPr="00F3678C">
      <w:rPr>
        <w:rFonts w:ascii="Museo Sans 300" w:hAnsi="Museo Sans 300"/>
        <w:i w:val="0"/>
        <w:iCs/>
      </w:rPr>
      <w:instrText xml:space="preserve"> SECTIONPAGES  </w:instrText>
    </w:r>
    <w:r w:rsidR="005E356F" w:rsidRPr="00F3678C">
      <w:rPr>
        <w:rFonts w:ascii="Museo Sans 300" w:hAnsi="Museo Sans 300"/>
        <w:i w:val="0"/>
        <w:iCs/>
      </w:rPr>
      <w:fldChar w:fldCharType="separate"/>
    </w:r>
    <w:r w:rsidR="008129B7">
      <w:rPr>
        <w:rFonts w:ascii="Museo Sans 300" w:hAnsi="Museo Sans 300"/>
        <w:i w:val="0"/>
        <w:iCs/>
        <w:noProof/>
      </w:rPr>
      <w:t>1</w:t>
    </w:r>
    <w:r w:rsidR="005E356F" w:rsidRPr="00F3678C">
      <w:rPr>
        <w:rFonts w:ascii="Museo Sans 300" w:hAnsi="Museo Sans 300"/>
        <w:i w:val="0"/>
        <w:iCs/>
      </w:rPr>
      <w:fldChar w:fldCharType="end"/>
    </w:r>
  </w:p>
  <w:p w14:paraId="7CA5CF7E" w14:textId="77777777" w:rsidR="00D901E5" w:rsidRDefault="00D901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50E5A" w14:textId="77777777" w:rsidR="005D76D0" w:rsidRDefault="005D76D0" w:rsidP="005E5D6F">
      <w:pPr>
        <w:spacing w:after="0" w:line="240" w:lineRule="auto"/>
      </w:pPr>
      <w:r>
        <w:separator/>
      </w:r>
    </w:p>
  </w:footnote>
  <w:footnote w:type="continuationSeparator" w:id="0">
    <w:p w14:paraId="36B4F0B7" w14:textId="77777777" w:rsidR="005D76D0" w:rsidRDefault="005D76D0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CFBF" w14:textId="77777777" w:rsidR="001B0B08" w:rsidRDefault="008129B7">
    <w:pPr>
      <w:pStyle w:val="Encabezado"/>
    </w:pPr>
    <w:r>
      <w:rPr>
        <w:noProof/>
        <w:lang w:eastAsia="es-SV"/>
      </w:rPr>
      <w:pict w14:anchorId="08A76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DEAB" w14:textId="77777777" w:rsidR="004950FF" w:rsidRDefault="004C0EDE" w:rsidP="000E1B15">
    <w:pPr>
      <w:pStyle w:val="Encabezado"/>
      <w:jc w:val="center"/>
      <w:rPr>
        <w:rFonts w:ascii="Bembo Std" w:eastAsia="Arial Unicode MS" w:hAnsi="Bembo Std" w:cs="Arial Unicode MS"/>
        <w:b/>
        <w:color w:val="2B3137"/>
      </w:rPr>
    </w:pPr>
    <w:r w:rsidRPr="004C0EDE">
      <w:rPr>
        <w:rFonts w:ascii="Bembo Std" w:eastAsia="Arial Unicode MS" w:hAnsi="Bembo Std" w:cs="Arial Unicode MS"/>
        <w:b/>
        <w:noProof/>
        <w:color w:val="2B3137"/>
        <w:lang w:eastAsia="es-SV"/>
      </w:rPr>
      <w:drawing>
        <wp:inline distT="0" distB="0" distL="0" distR="0" wp14:anchorId="1A491FD2" wp14:editId="025673CA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562D4C" w14:textId="77777777" w:rsidR="00D901E5" w:rsidRDefault="008129B7" w:rsidP="000E1B15">
    <w:pPr>
      <w:pStyle w:val="Encabezado"/>
      <w:jc w:val="center"/>
    </w:pPr>
    <w:r>
      <w:rPr>
        <w:rFonts w:eastAsia="Arial Unicode MS" w:cs="Arial Unicode MS"/>
        <w:b/>
        <w:noProof/>
        <w:color w:val="2B3137"/>
        <w:sz w:val="24"/>
        <w:lang w:eastAsia="es-SV"/>
      </w:rPr>
      <w:pict w14:anchorId="49A4B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1028" type="#_x0000_t75" style="position:absolute;left:0;text-align:left;margin-left:85.6pt;margin-top:13.5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B92A" w14:textId="77777777" w:rsidR="001B0B08" w:rsidRDefault="008129B7">
    <w:pPr>
      <w:pStyle w:val="Encabezado"/>
    </w:pPr>
    <w:r>
      <w:rPr>
        <w:noProof/>
        <w:lang w:eastAsia="es-SV"/>
      </w:rPr>
      <w:pict w14:anchorId="5021E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558"/>
    <w:multiLevelType w:val="hybridMultilevel"/>
    <w:tmpl w:val="9B881C38"/>
    <w:lvl w:ilvl="0" w:tplc="44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46BB2898"/>
    <w:multiLevelType w:val="hybridMultilevel"/>
    <w:tmpl w:val="D19A9CBE"/>
    <w:lvl w:ilvl="0" w:tplc="073844A4">
      <w:start w:val="1"/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250BD"/>
    <w:multiLevelType w:val="hybridMultilevel"/>
    <w:tmpl w:val="3AD4202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4A58"/>
    <w:multiLevelType w:val="hybridMultilevel"/>
    <w:tmpl w:val="9DB0186A"/>
    <w:lvl w:ilvl="0" w:tplc="D9426A34">
      <w:start w:val="1"/>
      <w:numFmt w:val="decimal"/>
      <w:lvlText w:val="%1."/>
      <w:lvlJc w:val="left"/>
      <w:pPr>
        <w:ind w:left="1080" w:hanging="360"/>
      </w:pPr>
      <w:rPr>
        <w:rFonts w:ascii="Museo Sans 300" w:eastAsiaTheme="minorHAnsi" w:hAnsi="Museo Sans 300" w:cstheme="minorBidi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DB67DF"/>
    <w:multiLevelType w:val="hybridMultilevel"/>
    <w:tmpl w:val="85D4834A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02DD6"/>
    <w:multiLevelType w:val="hybridMultilevel"/>
    <w:tmpl w:val="3612DD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62A37"/>
    <w:multiLevelType w:val="hybridMultilevel"/>
    <w:tmpl w:val="8F1A78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011935">
    <w:abstractNumId w:val="4"/>
  </w:num>
  <w:num w:numId="2" w16cid:durableId="1856386626">
    <w:abstractNumId w:val="3"/>
  </w:num>
  <w:num w:numId="3" w16cid:durableId="1685089595">
    <w:abstractNumId w:val="0"/>
  </w:num>
  <w:num w:numId="4" w16cid:durableId="1713530205">
    <w:abstractNumId w:val="2"/>
  </w:num>
  <w:num w:numId="5" w16cid:durableId="224335527">
    <w:abstractNumId w:val="1"/>
  </w:num>
  <w:num w:numId="6" w16cid:durableId="1158230991">
    <w:abstractNumId w:val="6"/>
  </w:num>
  <w:num w:numId="7" w16cid:durableId="1866289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1DE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1F7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3B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BB"/>
    <w:rsid w:val="000A5902"/>
    <w:rsid w:val="000A5DCF"/>
    <w:rsid w:val="000A62EF"/>
    <w:rsid w:val="000A62F2"/>
    <w:rsid w:val="000A6BEF"/>
    <w:rsid w:val="000A6EA8"/>
    <w:rsid w:val="000A6FA5"/>
    <w:rsid w:val="000A74E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33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5C8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5A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E8B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BEC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4EC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310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1F5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3BA1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936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5E19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0FF9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185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30D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3A3B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6E8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2999"/>
    <w:rsid w:val="0032342C"/>
    <w:rsid w:val="003237F8"/>
    <w:rsid w:val="00323DD3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423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EA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37F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6F1"/>
    <w:rsid w:val="003F1712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39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79C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6CC3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07F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A7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18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2B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B95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8C"/>
    <w:rsid w:val="004A20EC"/>
    <w:rsid w:val="004A2438"/>
    <w:rsid w:val="004A2593"/>
    <w:rsid w:val="004A2598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B1E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08A"/>
    <w:rsid w:val="004B71D7"/>
    <w:rsid w:val="004B7A70"/>
    <w:rsid w:val="004C09F9"/>
    <w:rsid w:val="004C0BBC"/>
    <w:rsid w:val="004C0EDE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D06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6E60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252"/>
    <w:rsid w:val="00541341"/>
    <w:rsid w:val="005417A8"/>
    <w:rsid w:val="005417E9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B6C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1FA"/>
    <w:rsid w:val="005914B0"/>
    <w:rsid w:val="005916CA"/>
    <w:rsid w:val="0059206D"/>
    <w:rsid w:val="005924F4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9F6"/>
    <w:rsid w:val="005B6C81"/>
    <w:rsid w:val="005B7AE9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E14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6D0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56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2C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026"/>
    <w:rsid w:val="00641A2B"/>
    <w:rsid w:val="00641FA4"/>
    <w:rsid w:val="00641FE3"/>
    <w:rsid w:val="006420CC"/>
    <w:rsid w:val="006422F3"/>
    <w:rsid w:val="00642AF1"/>
    <w:rsid w:val="00642FC8"/>
    <w:rsid w:val="00643031"/>
    <w:rsid w:val="00643374"/>
    <w:rsid w:val="00643746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4D02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0DB9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090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9B7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37CD6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1CCE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D3C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28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231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A9F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1E7F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71A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1B65"/>
    <w:rsid w:val="009C20C7"/>
    <w:rsid w:val="009C21AA"/>
    <w:rsid w:val="009C2646"/>
    <w:rsid w:val="009C2754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3E1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C88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B2A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A47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534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AC6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1B7"/>
    <w:rsid w:val="00AA322C"/>
    <w:rsid w:val="00AA33F6"/>
    <w:rsid w:val="00AA373E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ADF"/>
    <w:rsid w:val="00AB3E81"/>
    <w:rsid w:val="00AB407E"/>
    <w:rsid w:val="00AB41F5"/>
    <w:rsid w:val="00AB4206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63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4B3E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6F7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87B54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0FD9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5DF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85D"/>
    <w:rsid w:val="00D01991"/>
    <w:rsid w:val="00D019E9"/>
    <w:rsid w:val="00D01B34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161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0E24"/>
    <w:rsid w:val="00D719C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185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17C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A4A"/>
    <w:rsid w:val="00E613CA"/>
    <w:rsid w:val="00E61727"/>
    <w:rsid w:val="00E61785"/>
    <w:rsid w:val="00E617E7"/>
    <w:rsid w:val="00E6192B"/>
    <w:rsid w:val="00E61987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BAD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0A5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571"/>
    <w:rsid w:val="00F248C1"/>
    <w:rsid w:val="00F24DF8"/>
    <w:rsid w:val="00F24EB9"/>
    <w:rsid w:val="00F2555A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78C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356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087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0A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652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0DD4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47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680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8C3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1A5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6EF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77009"/>
  <w15:docId w15:val="{07FDBE41-61C2-4DDD-A0D2-25B4B62F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D70E24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D70E24"/>
    <w:rPr>
      <w:rFonts w:cstheme="minorBidi"/>
      <w:i w:val="0"/>
      <w:lang w:val="es-ES"/>
    </w:rPr>
  </w:style>
  <w:style w:type="table" w:styleId="Tablaconcuadrculaclara">
    <w:name w:val="Grid Table Light"/>
    <w:basedOn w:val="Tablanormal"/>
    <w:uiPriority w:val="40"/>
    <w:rsid w:val="00F3678C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450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3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04A4928-6C69-4860-A00F-2C2D5D10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Bárbara Pamela Navas de Sierra</cp:lastModifiedBy>
  <cp:revision>37</cp:revision>
  <cp:lastPrinted>2019-09-13T15:27:00Z</cp:lastPrinted>
  <dcterms:created xsi:type="dcterms:W3CDTF">2020-08-25T01:10:00Z</dcterms:created>
  <dcterms:modified xsi:type="dcterms:W3CDTF">2023-06-09T16:01:00Z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