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508B" w14:textId="77777777" w:rsidR="00863C33" w:rsidRPr="00A24F25" w:rsidRDefault="00863C33" w:rsidP="00863C33">
      <w:pPr>
        <w:keepNext/>
        <w:keepLines/>
        <w:spacing w:after="0" w:line="240" w:lineRule="auto"/>
        <w:outlineLvl w:val="5"/>
        <w:rPr>
          <w:rFonts w:ascii="Museo Sans 300" w:eastAsiaTheme="majorEastAsia" w:hAnsi="Museo Sans 300" w:cstheme="majorBidi"/>
          <w:iCs/>
          <w:color w:val="000000" w:themeColor="text1"/>
          <w:lang w:val="es-ES_tradnl" w:eastAsia="es-ES"/>
        </w:rPr>
      </w:pPr>
      <w:r w:rsidRPr="00A24F25">
        <w:rPr>
          <w:rFonts w:ascii="Museo Sans 300" w:eastAsiaTheme="majorEastAsia" w:hAnsi="Museo Sans 300" w:cstheme="majorBidi"/>
          <w:iCs/>
          <w:color w:val="000000" w:themeColor="text1"/>
          <w:lang w:val="es-ES_tradnl" w:eastAsia="es-ES"/>
        </w:rPr>
        <w:t>El Consejo Directivo de la Superintendencia del Sistema Financiero, a efecto de darle cumplimiento a los artículos 6, 7, 12 y 78 de la Ley de Sociedades de Seguros, emite el:</w:t>
      </w:r>
    </w:p>
    <w:p w14:paraId="5C5D508C" w14:textId="77777777" w:rsidR="001847C5" w:rsidRPr="00A24F25" w:rsidRDefault="001847C5" w:rsidP="009A1F87">
      <w:pPr>
        <w:keepNext/>
        <w:keepLines/>
        <w:spacing w:after="0" w:line="240" w:lineRule="auto"/>
        <w:jc w:val="center"/>
        <w:outlineLvl w:val="5"/>
        <w:rPr>
          <w:rFonts w:ascii="Museo Sans 300" w:eastAsiaTheme="majorEastAsia" w:hAnsi="Museo Sans 300" w:cstheme="majorBidi"/>
          <w:b/>
          <w:iCs/>
          <w:color w:val="000000" w:themeColor="text1"/>
        </w:rPr>
      </w:pPr>
    </w:p>
    <w:p w14:paraId="5C5D508D" w14:textId="77777777" w:rsidR="00903B13" w:rsidRPr="00A24F25" w:rsidRDefault="00903B13" w:rsidP="00903B13">
      <w:pPr>
        <w:keepNext/>
        <w:keepLines/>
        <w:spacing w:after="0" w:line="240" w:lineRule="auto"/>
        <w:jc w:val="center"/>
        <w:outlineLvl w:val="5"/>
        <w:rPr>
          <w:rFonts w:ascii="Museo Sans 300" w:eastAsiaTheme="majorEastAsia" w:hAnsi="Museo Sans 300" w:cstheme="majorBidi"/>
          <w:b/>
          <w:iCs/>
          <w:color w:val="000000" w:themeColor="text1"/>
          <w:lang w:val="es-ES_tradnl"/>
        </w:rPr>
      </w:pPr>
      <w:r w:rsidRPr="00A24F25">
        <w:rPr>
          <w:rFonts w:ascii="Museo Sans 300" w:eastAsiaTheme="majorEastAsia" w:hAnsi="Museo Sans 300" w:cstheme="majorBidi"/>
          <w:b/>
          <w:iCs/>
          <w:color w:val="000000" w:themeColor="text1"/>
          <w:lang w:val="es-ES_tradnl"/>
        </w:rPr>
        <w:t>INSTRUCTIVO SOBRE LA TRANSFERENCIA DE ACCIONES DE SOCIEDADES DE SEGUROS</w:t>
      </w:r>
    </w:p>
    <w:p w14:paraId="5C5D508E" w14:textId="77777777" w:rsidR="006716B4" w:rsidRPr="00A24F25" w:rsidRDefault="006716B4" w:rsidP="006716B4">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5C5D508F" w14:textId="66912C76" w:rsidR="006716B4" w:rsidRPr="00A24F25" w:rsidRDefault="006716B4" w:rsidP="000621CB">
      <w:pPr>
        <w:pStyle w:val="Prrafodelista"/>
        <w:keepNext/>
        <w:keepLines/>
        <w:numPr>
          <w:ilvl w:val="0"/>
          <w:numId w:val="35"/>
        </w:numPr>
        <w:ind w:left="425" w:hanging="425"/>
        <w:outlineLvl w:val="5"/>
        <w:rPr>
          <w:rFonts w:ascii="Museo Sans 300" w:eastAsiaTheme="majorEastAsia" w:hAnsi="Museo Sans 300" w:cstheme="majorBidi"/>
          <w:b/>
          <w:iCs/>
          <w:color w:val="000000" w:themeColor="text1"/>
          <w:sz w:val="22"/>
          <w:szCs w:val="22"/>
        </w:rPr>
      </w:pPr>
      <w:r w:rsidRPr="00A24F25">
        <w:rPr>
          <w:rFonts w:ascii="Museo Sans 300" w:eastAsiaTheme="majorEastAsia" w:hAnsi="Museo Sans 300" w:cstheme="majorBidi"/>
          <w:b/>
          <w:iCs/>
          <w:color w:val="000000" w:themeColor="text1"/>
          <w:sz w:val="22"/>
          <w:szCs w:val="22"/>
        </w:rPr>
        <w:t>OBJETO</w:t>
      </w:r>
    </w:p>
    <w:p w14:paraId="5C5D5090" w14:textId="77777777" w:rsidR="006716B4" w:rsidRPr="00A24F25" w:rsidRDefault="006716B4" w:rsidP="006716B4">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5C5D5091" w14:textId="77777777" w:rsidR="006716B4" w:rsidRPr="00A24F25" w:rsidRDefault="006716B4" w:rsidP="00F24671">
      <w:pPr>
        <w:pStyle w:val="Prrafodelista"/>
        <w:keepNext/>
        <w:keepLines/>
        <w:numPr>
          <w:ilvl w:val="0"/>
          <w:numId w:val="36"/>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 xml:space="preserve">El objeto de este Instructivo es el de regular la autorización para adquirir acciones de las sociedades de seguros, en un porcentaje superior al uno por ciento (1%) del capital social de la entidad emisora y establecer los procedimientos y requisitos que deben cumplir las sociedades de seguros, derivados de la transferencia de acciones. </w:t>
      </w:r>
    </w:p>
    <w:p w14:paraId="5C5D5092" w14:textId="77777777" w:rsidR="006716B4" w:rsidRPr="00A24F25" w:rsidRDefault="006716B4" w:rsidP="00BD5BCD">
      <w:pPr>
        <w:pStyle w:val="Prrafodelista"/>
        <w:keepNext/>
        <w:keepLines/>
        <w:ind w:left="425" w:hanging="425"/>
        <w:jc w:val="both"/>
        <w:outlineLvl w:val="5"/>
        <w:rPr>
          <w:rFonts w:ascii="Museo Sans 300" w:eastAsiaTheme="majorEastAsia" w:hAnsi="Museo Sans 300" w:cstheme="majorBidi"/>
          <w:iCs/>
          <w:color w:val="000000" w:themeColor="text1"/>
          <w:sz w:val="22"/>
          <w:szCs w:val="22"/>
        </w:rPr>
      </w:pPr>
    </w:p>
    <w:p w14:paraId="5C5D5093" w14:textId="77777777" w:rsidR="006716B4" w:rsidRPr="00A24F25" w:rsidRDefault="006716B4" w:rsidP="00F24671">
      <w:pPr>
        <w:pStyle w:val="Prrafodelista"/>
        <w:keepNext/>
        <w:keepLines/>
        <w:numPr>
          <w:ilvl w:val="0"/>
          <w:numId w:val="36"/>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Cuando en este Instructivo se mencione a la Superintendencia, se entenderá que se trata de la Superintendencia del Sistema Financiero.</w:t>
      </w:r>
    </w:p>
    <w:p w14:paraId="5C5D5094" w14:textId="77777777" w:rsidR="006716B4" w:rsidRPr="00A24F25" w:rsidRDefault="006716B4" w:rsidP="006716B4">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5C5D5095" w14:textId="77777777" w:rsidR="006716B4" w:rsidRPr="00A24F25" w:rsidRDefault="006716B4" w:rsidP="000621CB">
      <w:pPr>
        <w:pStyle w:val="Prrafodelista"/>
        <w:keepNext/>
        <w:keepLines/>
        <w:numPr>
          <w:ilvl w:val="0"/>
          <w:numId w:val="35"/>
        </w:numPr>
        <w:ind w:left="425" w:hanging="425"/>
        <w:jc w:val="both"/>
        <w:outlineLvl w:val="5"/>
        <w:rPr>
          <w:rFonts w:ascii="Museo Sans 300" w:eastAsiaTheme="majorEastAsia" w:hAnsi="Museo Sans 300" w:cstheme="majorBidi"/>
          <w:b/>
          <w:iCs/>
          <w:color w:val="000000" w:themeColor="text1"/>
          <w:sz w:val="22"/>
          <w:szCs w:val="22"/>
        </w:rPr>
      </w:pPr>
      <w:r w:rsidRPr="00A24F25">
        <w:rPr>
          <w:rFonts w:ascii="Museo Sans 300" w:eastAsiaTheme="majorEastAsia" w:hAnsi="Museo Sans 300" w:cstheme="majorBidi"/>
          <w:b/>
          <w:iCs/>
          <w:color w:val="000000" w:themeColor="text1"/>
          <w:sz w:val="22"/>
          <w:szCs w:val="22"/>
        </w:rPr>
        <w:t>REQUERIMIENTO DE INFORMACIÓN PARA ADQUIRIR ACCIONES EN EXCESO DEL 1% DEL CAPITAL SOCIAL</w:t>
      </w:r>
    </w:p>
    <w:p w14:paraId="5C5D5096" w14:textId="77777777" w:rsidR="006716B4" w:rsidRPr="00A24F25" w:rsidRDefault="006716B4" w:rsidP="006716B4">
      <w:pPr>
        <w:keepNext/>
        <w:keepLines/>
        <w:spacing w:after="0" w:line="240" w:lineRule="auto"/>
        <w:jc w:val="both"/>
        <w:outlineLvl w:val="5"/>
        <w:rPr>
          <w:rFonts w:ascii="Museo Sans 300" w:eastAsiaTheme="majorEastAsia" w:hAnsi="Museo Sans 300" w:cstheme="majorBidi"/>
          <w:iCs/>
          <w:color w:val="000000" w:themeColor="text1"/>
          <w:lang w:val="es-ES_tradnl"/>
        </w:rPr>
      </w:pPr>
    </w:p>
    <w:p w14:paraId="7BC8C8EF" w14:textId="1A74D34C" w:rsidR="00BD5BCD" w:rsidRPr="00A24F25" w:rsidRDefault="006716B4" w:rsidP="00F24671">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Las personas naturales y jurídicas deben solicitar autorización para la adquisición de acciones de una sociedad de seguros, cuando la nueva adquisición ocasione que el accionista sea titular de más del uno por ciento (1%) del capital accionario de la respectiva entidad y por cualquier incremento cuando ya sean propietarias de un porcentaje superior al uno por ciento (1%).</w:t>
      </w:r>
      <w:r w:rsidR="00C15DD5" w:rsidRPr="00A24F25">
        <w:rPr>
          <w:rFonts w:ascii="Museo Sans 300" w:eastAsiaTheme="majorEastAsia" w:hAnsi="Museo Sans 300" w:cstheme="majorBidi"/>
          <w:iCs/>
          <w:color w:val="000000" w:themeColor="text1"/>
          <w:sz w:val="22"/>
          <w:szCs w:val="22"/>
        </w:rPr>
        <w:t xml:space="preserve"> </w:t>
      </w:r>
      <w:r w:rsidRPr="00A24F25">
        <w:rPr>
          <w:rFonts w:ascii="Museo Sans 300" w:eastAsiaTheme="majorEastAsia" w:hAnsi="Museo Sans 300" w:cstheme="majorBidi"/>
          <w:iCs/>
          <w:color w:val="000000" w:themeColor="text1"/>
          <w:sz w:val="22"/>
          <w:szCs w:val="22"/>
        </w:rPr>
        <w:t>(1)</w:t>
      </w:r>
    </w:p>
    <w:p w14:paraId="61085D40" w14:textId="77777777" w:rsidR="00BD5BCD" w:rsidRPr="00A24F25" w:rsidRDefault="00BD5BCD" w:rsidP="00BD5BCD">
      <w:pPr>
        <w:pStyle w:val="Prrafodelista"/>
        <w:keepNext/>
        <w:keepLines/>
        <w:ind w:left="425"/>
        <w:jc w:val="both"/>
        <w:outlineLvl w:val="5"/>
        <w:rPr>
          <w:rFonts w:ascii="Museo Sans 300" w:eastAsiaTheme="majorEastAsia" w:hAnsi="Museo Sans 300" w:cstheme="majorBidi"/>
          <w:iCs/>
          <w:color w:val="000000" w:themeColor="text1"/>
          <w:sz w:val="22"/>
          <w:szCs w:val="22"/>
        </w:rPr>
      </w:pPr>
    </w:p>
    <w:p w14:paraId="5C5D5099" w14:textId="61D85AE5" w:rsidR="006716B4" w:rsidRPr="00A24F25" w:rsidRDefault="006716B4" w:rsidP="00F24671">
      <w:pPr>
        <w:pStyle w:val="Prrafodelista"/>
        <w:keepNext/>
        <w:keepLines/>
        <w:ind w:left="993"/>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 xml:space="preserve">Para la determinación del porcentaje mencionado en </w:t>
      </w:r>
      <w:r w:rsidR="00210B6D">
        <w:rPr>
          <w:rFonts w:ascii="Museo Sans 300" w:eastAsiaTheme="majorEastAsia" w:hAnsi="Museo Sans 300" w:cstheme="majorBidi"/>
          <w:iCs/>
          <w:color w:val="000000" w:themeColor="text1"/>
          <w:sz w:val="22"/>
          <w:szCs w:val="22"/>
        </w:rPr>
        <w:t>el</w:t>
      </w:r>
      <w:r w:rsidRPr="00A24F25">
        <w:rPr>
          <w:rFonts w:ascii="Museo Sans 300" w:eastAsiaTheme="majorEastAsia" w:hAnsi="Museo Sans 300" w:cstheme="majorBidi"/>
          <w:iCs/>
          <w:color w:val="000000" w:themeColor="text1"/>
          <w:sz w:val="22"/>
          <w:szCs w:val="22"/>
        </w:rPr>
        <w:t xml:space="preserve"> inciso anterior, se sumará a la participación propia del solicitante, la proporción que le corresponda; cuando </w:t>
      </w:r>
      <w:r w:rsidR="00E71AEE">
        <w:rPr>
          <w:rFonts w:ascii="Museo Sans 300" w:eastAsiaTheme="majorEastAsia" w:hAnsi="Museo Sans 300" w:cstheme="majorBidi"/>
          <w:iCs/>
          <w:color w:val="000000" w:themeColor="text1"/>
          <w:sz w:val="22"/>
          <w:szCs w:val="22"/>
        </w:rPr>
        <w:t>e</w:t>
      </w:r>
      <w:r w:rsidRPr="00A24F25">
        <w:rPr>
          <w:rFonts w:ascii="Museo Sans 300" w:eastAsiaTheme="majorEastAsia" w:hAnsi="Museo Sans 300" w:cstheme="majorBidi"/>
          <w:iCs/>
          <w:color w:val="000000" w:themeColor="text1"/>
          <w:sz w:val="22"/>
          <w:szCs w:val="22"/>
        </w:rPr>
        <w:t>ste participe en el patrimonio de personas jurídicas que sean accionistas de la sociedad de seguros.</w:t>
      </w:r>
      <w:r w:rsidR="00210B6D">
        <w:rPr>
          <w:rFonts w:ascii="Museo Sans 300" w:eastAsiaTheme="majorEastAsia" w:hAnsi="Museo Sans 300" w:cstheme="majorBidi"/>
          <w:iCs/>
          <w:color w:val="000000" w:themeColor="text1"/>
          <w:sz w:val="22"/>
          <w:szCs w:val="22"/>
        </w:rPr>
        <w:t xml:space="preserve"> (2)</w:t>
      </w:r>
    </w:p>
    <w:p w14:paraId="5C5D509A" w14:textId="77777777" w:rsidR="006716B4" w:rsidRPr="00A24F25" w:rsidRDefault="006716B4" w:rsidP="00BD5BCD">
      <w:pPr>
        <w:pStyle w:val="Prrafodelista"/>
        <w:keepNext/>
        <w:keepLines/>
        <w:ind w:left="425" w:hanging="425"/>
        <w:jc w:val="both"/>
        <w:outlineLvl w:val="5"/>
        <w:rPr>
          <w:rFonts w:ascii="Museo Sans 300" w:eastAsiaTheme="majorEastAsia" w:hAnsi="Museo Sans 300" w:cstheme="majorBidi"/>
          <w:iCs/>
          <w:color w:val="000000" w:themeColor="text1"/>
          <w:sz w:val="22"/>
          <w:szCs w:val="22"/>
        </w:rPr>
      </w:pPr>
    </w:p>
    <w:p w14:paraId="5C5D509B" w14:textId="046F2849" w:rsidR="006716B4" w:rsidRDefault="006716B4" w:rsidP="00F24671">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Las personas naturales deben presentar solicitud conforme al modelo 1 y las personas jurídicas conforme al modelo 2, los cuales se adjuntan al presente Instructivo.</w:t>
      </w:r>
    </w:p>
    <w:p w14:paraId="37691DAF" w14:textId="77777777" w:rsidR="00210B6D" w:rsidRPr="00A24F25" w:rsidRDefault="00210B6D" w:rsidP="00210B6D">
      <w:pPr>
        <w:pStyle w:val="Prrafodelista"/>
        <w:keepNext/>
        <w:keepLines/>
        <w:ind w:left="993"/>
        <w:jc w:val="both"/>
        <w:outlineLvl w:val="5"/>
        <w:rPr>
          <w:rFonts w:ascii="Museo Sans 300" w:eastAsiaTheme="majorEastAsia" w:hAnsi="Museo Sans 300" w:cstheme="majorBidi"/>
          <w:iCs/>
          <w:color w:val="000000" w:themeColor="text1"/>
          <w:sz w:val="22"/>
          <w:szCs w:val="22"/>
        </w:rPr>
      </w:pPr>
    </w:p>
    <w:p w14:paraId="5C5D509C" w14:textId="4DE5BAC3" w:rsidR="006716B4" w:rsidRPr="00A24F25" w:rsidRDefault="00210B6D" w:rsidP="00210B6D">
      <w:pPr>
        <w:pStyle w:val="Prrafodelista"/>
        <w:keepNext/>
        <w:keepLines/>
        <w:ind w:left="993"/>
        <w:jc w:val="both"/>
        <w:outlineLvl w:val="5"/>
        <w:rPr>
          <w:rFonts w:ascii="Museo Sans 300" w:eastAsiaTheme="majorEastAsia" w:hAnsi="Museo Sans 300" w:cstheme="majorBidi"/>
          <w:iCs/>
          <w:color w:val="000000" w:themeColor="text1"/>
          <w:sz w:val="22"/>
          <w:szCs w:val="22"/>
        </w:rPr>
      </w:pPr>
      <w:bookmarkStart w:id="0" w:name="_Hlk105573548"/>
      <w:r w:rsidRPr="00210B6D">
        <w:rPr>
          <w:rFonts w:ascii="Museo Sans 300" w:eastAsiaTheme="majorEastAsia" w:hAnsi="Museo Sans 300" w:cstheme="majorBidi"/>
          <w:iCs/>
          <w:color w:val="000000" w:themeColor="text1"/>
          <w:sz w:val="22"/>
          <w:szCs w:val="22"/>
        </w:rPr>
        <w:t xml:space="preserve">La solicitud y documentación podrán ser presentadas a través de los medios que ponga a disposición la Superintendencia, los cuales podrán ser electrónicos. En todo caso, el plazo al que se refiere el primer inciso del numeral 4 Romano II del presente </w:t>
      </w:r>
      <w:r w:rsidR="00E71AEE">
        <w:rPr>
          <w:rFonts w:ascii="Museo Sans 300" w:eastAsiaTheme="majorEastAsia" w:hAnsi="Museo Sans 300" w:cstheme="majorBidi"/>
          <w:iCs/>
          <w:color w:val="000000" w:themeColor="text1"/>
          <w:sz w:val="22"/>
          <w:szCs w:val="22"/>
        </w:rPr>
        <w:t>I</w:t>
      </w:r>
      <w:r w:rsidRPr="00210B6D">
        <w:rPr>
          <w:rFonts w:ascii="Museo Sans 300" w:eastAsiaTheme="majorEastAsia" w:hAnsi="Museo Sans 300" w:cstheme="majorBidi"/>
          <w:iCs/>
          <w:color w:val="000000" w:themeColor="text1"/>
          <w:sz w:val="22"/>
          <w:szCs w:val="22"/>
        </w:rPr>
        <w:t xml:space="preserve">nstructivo empezará a contar a partir del día hábil siguiente de haber presentado la solicitud. </w:t>
      </w:r>
      <w:bookmarkEnd w:id="0"/>
      <w:r w:rsidRPr="00210B6D">
        <w:rPr>
          <w:rFonts w:ascii="Museo Sans 300" w:eastAsiaTheme="majorEastAsia" w:hAnsi="Museo Sans 300" w:cstheme="majorBidi"/>
          <w:iCs/>
          <w:color w:val="000000" w:themeColor="text1"/>
          <w:sz w:val="22"/>
          <w:szCs w:val="22"/>
        </w:rPr>
        <w:t>(2)</w:t>
      </w:r>
    </w:p>
    <w:p w14:paraId="5C5D509D" w14:textId="77777777" w:rsidR="006716B4" w:rsidRPr="00A24F25" w:rsidRDefault="006716B4" w:rsidP="00F24671">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lastRenderedPageBreak/>
        <w:t>Cuando la transferencia de acciones sea de las que requieren autorización según las regulaciones de este Instructivo (1), la respectiva entidad deberá obtener previamente a la inscripción en el libro de accionistas, certificación de la autorización correspondiente otorgada por la Superintendencia.</w:t>
      </w:r>
    </w:p>
    <w:p w14:paraId="5C5D509E" w14:textId="77777777" w:rsidR="006716B4" w:rsidRPr="00A24F25" w:rsidRDefault="006716B4" w:rsidP="00F24671">
      <w:pPr>
        <w:pStyle w:val="Prrafodelista"/>
        <w:keepNext/>
        <w:keepLines/>
        <w:ind w:left="993" w:hanging="284"/>
        <w:jc w:val="both"/>
        <w:outlineLvl w:val="5"/>
        <w:rPr>
          <w:rFonts w:ascii="Museo Sans 300" w:eastAsiaTheme="majorEastAsia" w:hAnsi="Museo Sans 300" w:cstheme="majorBidi"/>
          <w:iCs/>
          <w:color w:val="000000" w:themeColor="text1"/>
          <w:sz w:val="22"/>
          <w:szCs w:val="22"/>
        </w:rPr>
      </w:pPr>
    </w:p>
    <w:p w14:paraId="5D9652A3" w14:textId="088173D7" w:rsidR="00735FBC" w:rsidRPr="00735FBC" w:rsidRDefault="00735FBC" w:rsidP="00B6416F">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Recibida la solicitud de autorización para adquirir acciones en exceso del 1% del capital social, la Superintendencia procederá a verificar el cumplimiento de los requisitos definidos en la Ley de Sociedades de Seguros y en el presente Instructivo, disponiendo de hasta </w:t>
      </w:r>
      <w:r w:rsidR="00D75EBB">
        <w:rPr>
          <w:rFonts w:ascii="Museo Sans 300" w:eastAsiaTheme="majorEastAsia" w:hAnsi="Museo Sans 300" w:cstheme="majorBidi"/>
          <w:iCs/>
          <w:color w:val="000000" w:themeColor="text1"/>
          <w:sz w:val="22"/>
          <w:szCs w:val="22"/>
        </w:rPr>
        <w:t>veinte</w:t>
      </w:r>
      <w:r w:rsidRPr="00735FBC">
        <w:rPr>
          <w:rFonts w:ascii="Museo Sans 300" w:eastAsiaTheme="majorEastAsia" w:hAnsi="Museo Sans 300" w:cstheme="majorBidi"/>
          <w:iCs/>
          <w:color w:val="000000" w:themeColor="text1"/>
          <w:sz w:val="22"/>
          <w:szCs w:val="22"/>
        </w:rPr>
        <w:t xml:space="preserve"> días hábiles para la autorización o denegatoria de la solicitud. (2)</w:t>
      </w:r>
    </w:p>
    <w:p w14:paraId="6AED2A61"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277FAC0C" w14:textId="2A3A1805"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Si la solicitud no viene acompañada de la información completa y en debida forma de acuerdo a lo establecido en el numeral 2 del presente </w:t>
      </w:r>
      <w:r w:rsidR="00E71AEE">
        <w:rPr>
          <w:rFonts w:ascii="Museo Sans 300" w:eastAsiaTheme="majorEastAsia" w:hAnsi="Museo Sans 300" w:cstheme="majorBidi"/>
          <w:iCs/>
          <w:color w:val="000000" w:themeColor="text1"/>
          <w:sz w:val="22"/>
          <w:szCs w:val="22"/>
        </w:rPr>
        <w:t>I</w:t>
      </w:r>
      <w:r w:rsidRPr="00735FBC">
        <w:rPr>
          <w:rFonts w:ascii="Museo Sans 300" w:eastAsiaTheme="majorEastAsia" w:hAnsi="Museo Sans 300" w:cstheme="majorBidi"/>
          <w:iCs/>
          <w:color w:val="000000" w:themeColor="text1"/>
          <w:sz w:val="22"/>
          <w:szCs w:val="22"/>
        </w:rPr>
        <w:t>nstructivo, la Superintendencia ante la falta de requisitos necesarios, podrá requerir a la entidad, que en el plazo de diez días hábiles contados a partir del día siguiente al de la notificación, presente los documentos que faltaren, plazo que podrá ampliarse a solicitud de los interesados cuando existan razones que así lo justifiquen. (2)</w:t>
      </w:r>
    </w:p>
    <w:p w14:paraId="67F815E8"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336D6569" w14:textId="77777777"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La Superintendencia en la misma prevención indicará a la entidad, que si no completa la información en el plazo antes mencionado, procederá sin más trámite a archivar la solicitud, quedándole a salvo su derecho de presentar una nueva solicitud. (2)</w:t>
      </w:r>
    </w:p>
    <w:p w14:paraId="06D837DA"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2FE35D58" w14:textId="77777777"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Si luego del análisis de la documentación presentada de acuerdo a lo establecido en el numeral 2 del presente romano, la Superintendencia tuviere observaciones o cuando la documentación o información que haya sido presentada, no resultare suficiente para establecer los hechos o información que pretenda acreditarse, la Superintendencia prevendrá a los solicitantes para que subsanen las deficiencias que se les comuniquen o presenten documentación o información adicional que se les requiera. (2)</w:t>
      </w:r>
    </w:p>
    <w:p w14:paraId="4080C6D2"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27583591" w14:textId="77777777"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La entidad dispondrá de un plazo máximo de diez días hábiles, contados a partir del día siguiente al de la notificación, para solventar las observaciones o presentar la información requerida por la Superintendencia. (2)</w:t>
      </w:r>
    </w:p>
    <w:p w14:paraId="7E0BB5E4"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224DF134" w14:textId="77777777"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La Superintendencia podrá mediante resolución fundamentada, ampliar hasta por otros diez días hábiles el plazo señalado en el inciso anterior, cuando la naturaleza de las observaciones o deficiencias prevenidas lo exijan. (2)</w:t>
      </w:r>
    </w:p>
    <w:p w14:paraId="232B17A8"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4737519C" w14:textId="3A6FD8A0" w:rsidR="00735FBC" w:rsidRPr="00735FBC" w:rsidRDefault="00735FBC" w:rsidP="00B6416F">
      <w:pPr>
        <w:pStyle w:val="Prrafodelista"/>
        <w:widowControl w:val="0"/>
        <w:ind w:left="993" w:hanging="436"/>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4-A Los solicitantes podrán presentar a la Superintendencia una solicitud de prórroga del plazo señalado en el inciso quinto del numeral 4 del presente </w:t>
      </w:r>
      <w:r w:rsidRPr="00735FBC">
        <w:rPr>
          <w:rFonts w:ascii="Museo Sans 300" w:eastAsiaTheme="majorEastAsia" w:hAnsi="Museo Sans 300" w:cstheme="majorBidi"/>
          <w:iCs/>
          <w:color w:val="000000" w:themeColor="text1"/>
          <w:sz w:val="22"/>
          <w:szCs w:val="22"/>
        </w:rPr>
        <w:lastRenderedPageBreak/>
        <w:t>romano, antes del vencimiento de dicho plazo, debiendo expresar los motivos en que se fundamenta y proponer, en su caso, la prueba pertinente. (2)</w:t>
      </w:r>
    </w:p>
    <w:p w14:paraId="41945C9B" w14:textId="77777777" w:rsid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0A4345B2" w14:textId="695D7668" w:rsidR="00735FBC" w:rsidRPr="00735FBC" w:rsidRDefault="00735FBC"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El plazo de la prórroga no podrá exceder de diez días hábiles e iniciará a partir del día hábil siguiente a la fecha de vencimiento del plazo original. (2)</w:t>
      </w:r>
    </w:p>
    <w:p w14:paraId="51D560F4" w14:textId="77777777" w:rsidR="00735FBC" w:rsidRPr="00735FBC" w:rsidRDefault="00735FBC" w:rsidP="00735FBC">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01F55FB0" w14:textId="7E2E873A" w:rsidR="00735FBC" w:rsidRPr="00735FBC" w:rsidRDefault="00735FBC" w:rsidP="00B6416F">
      <w:pPr>
        <w:pStyle w:val="Prrafodelista"/>
        <w:widowControl w:val="0"/>
        <w:ind w:left="720" w:hanging="360"/>
        <w:jc w:val="both"/>
        <w:outlineLvl w:val="5"/>
        <w:rPr>
          <w:rFonts w:ascii="Museo Sans 300" w:eastAsiaTheme="majorEastAsia" w:hAnsi="Museo Sans 300" w:cstheme="majorBidi"/>
          <w:iCs/>
          <w:color w:val="000000" w:themeColor="text1"/>
          <w:sz w:val="22"/>
          <w:szCs w:val="22"/>
        </w:rPr>
      </w:pPr>
      <w:r w:rsidRPr="00735FBC">
        <w:rPr>
          <w:rFonts w:ascii="Museo Sans 300" w:eastAsiaTheme="majorEastAsia" w:hAnsi="Museo Sans 300" w:cstheme="majorBidi"/>
          <w:iCs/>
          <w:color w:val="000000" w:themeColor="text1"/>
          <w:sz w:val="22"/>
          <w:szCs w:val="22"/>
        </w:rPr>
        <w:t xml:space="preserve">4.-B El plazo de </w:t>
      </w:r>
      <w:r w:rsidR="00E46590">
        <w:rPr>
          <w:rFonts w:ascii="Museo Sans 300" w:eastAsiaTheme="majorEastAsia" w:hAnsi="Museo Sans 300" w:cstheme="majorBidi"/>
          <w:iCs/>
          <w:color w:val="000000" w:themeColor="text1"/>
          <w:sz w:val="22"/>
          <w:szCs w:val="22"/>
        </w:rPr>
        <w:t>veinte</w:t>
      </w:r>
      <w:r w:rsidRPr="00735FBC">
        <w:rPr>
          <w:rFonts w:ascii="Museo Sans 300" w:eastAsiaTheme="majorEastAsia" w:hAnsi="Museo Sans 300" w:cstheme="majorBidi"/>
          <w:iCs/>
          <w:color w:val="000000" w:themeColor="text1"/>
          <w:sz w:val="22"/>
          <w:szCs w:val="22"/>
        </w:rPr>
        <w:t xml:space="preserve"> días señalado en el inciso primero del numeral 4 del presente romano, se suspenderá por los días que medien entre la notificación del requerimiento de información o documentación a que se refiere los incisos segundo y quinto del referido numeral, hasta que se subsanen las observaciones requeridas por la Superintendencia. (2)</w:t>
      </w:r>
    </w:p>
    <w:p w14:paraId="6C2E7AA8" w14:textId="77777777" w:rsidR="00735FBC" w:rsidRPr="00735FBC" w:rsidRDefault="00735FBC" w:rsidP="00735FBC">
      <w:pPr>
        <w:pStyle w:val="Prrafodelista"/>
        <w:rPr>
          <w:rFonts w:ascii="Museo Sans 300" w:eastAsiaTheme="majorEastAsia" w:hAnsi="Museo Sans 300" w:cstheme="majorBidi"/>
          <w:iCs/>
          <w:color w:val="000000" w:themeColor="text1"/>
          <w:sz w:val="22"/>
          <w:szCs w:val="22"/>
        </w:rPr>
      </w:pPr>
    </w:p>
    <w:p w14:paraId="4499E906" w14:textId="77777777" w:rsidR="00FF2D79" w:rsidRDefault="006716B4" w:rsidP="00B6416F">
      <w:pPr>
        <w:pStyle w:val="Prrafodelista"/>
        <w:keepNext/>
        <w:keepLines/>
        <w:numPr>
          <w:ilvl w:val="0"/>
          <w:numId w:val="37"/>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Las sociedades de seguros deben informar a la Superintendencia, sobre la transferencia de acciones inscritas en el libro de accionistas en el mes anterior, dentro de los primeros cinco días hábiles del mes inmediato siguiente.</w:t>
      </w:r>
    </w:p>
    <w:p w14:paraId="4F35594E" w14:textId="77777777" w:rsidR="00FF2D79" w:rsidRPr="00FF2D79" w:rsidRDefault="00FF2D79" w:rsidP="00FF2D79">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775CA625" w14:textId="77777777" w:rsidR="00FF2D79" w:rsidRPr="00FF2D79" w:rsidRDefault="006716B4"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FF2D79">
        <w:rPr>
          <w:rFonts w:ascii="Museo Sans 300" w:eastAsiaTheme="majorEastAsia" w:hAnsi="Museo Sans 300" w:cstheme="majorBidi"/>
          <w:iCs/>
          <w:color w:val="000000" w:themeColor="text1"/>
          <w:sz w:val="22"/>
          <w:szCs w:val="22"/>
        </w:rPr>
        <w:t>Al cierre de cada ejercicio y en un plazo no mayor de treinta días del siguiente ejercicio, deben remitir el listado de accionistas.</w:t>
      </w:r>
    </w:p>
    <w:p w14:paraId="2AB3768C" w14:textId="77777777" w:rsidR="00FF2D79" w:rsidRPr="00FF2D79" w:rsidRDefault="00FF2D79" w:rsidP="00FF2D79">
      <w:pPr>
        <w:pStyle w:val="Prrafodelista"/>
        <w:widowControl w:val="0"/>
        <w:ind w:left="720"/>
        <w:jc w:val="both"/>
        <w:outlineLvl w:val="5"/>
        <w:rPr>
          <w:rFonts w:ascii="Museo Sans 300" w:eastAsiaTheme="majorEastAsia" w:hAnsi="Museo Sans 300" w:cstheme="majorBidi"/>
          <w:iCs/>
          <w:color w:val="000000" w:themeColor="text1"/>
          <w:sz w:val="22"/>
          <w:szCs w:val="22"/>
        </w:rPr>
      </w:pPr>
    </w:p>
    <w:p w14:paraId="5C5D50A6" w14:textId="7466718A" w:rsidR="006716B4" w:rsidRDefault="006716B4" w:rsidP="00B6416F">
      <w:pPr>
        <w:pStyle w:val="Prrafodelista"/>
        <w:widowControl w:val="0"/>
        <w:ind w:left="993"/>
        <w:jc w:val="both"/>
        <w:outlineLvl w:val="5"/>
        <w:rPr>
          <w:rFonts w:ascii="Museo Sans 300" w:eastAsiaTheme="majorEastAsia" w:hAnsi="Museo Sans 300" w:cstheme="majorBidi"/>
          <w:iCs/>
          <w:color w:val="000000" w:themeColor="text1"/>
          <w:sz w:val="22"/>
          <w:szCs w:val="22"/>
        </w:rPr>
      </w:pPr>
      <w:bookmarkStart w:id="1" w:name="_Hlk105573791"/>
      <w:r w:rsidRPr="00FF2D79">
        <w:rPr>
          <w:rFonts w:ascii="Museo Sans 300" w:eastAsiaTheme="majorEastAsia" w:hAnsi="Museo Sans 300" w:cstheme="majorBidi"/>
          <w:iCs/>
          <w:color w:val="000000" w:themeColor="text1"/>
          <w:sz w:val="22"/>
          <w:szCs w:val="22"/>
        </w:rPr>
        <w:t xml:space="preserve">La información a que se refieren los dos párrafos anteriores debe ser proporcionada con base </w:t>
      </w:r>
      <w:bookmarkStart w:id="2" w:name="_Hlk110951499"/>
      <w:r w:rsidR="00FF2D79" w:rsidRPr="00FF2D79">
        <w:rPr>
          <w:rFonts w:ascii="Museo Sans 300" w:eastAsiaTheme="majorEastAsia" w:hAnsi="Museo Sans 300" w:cstheme="majorBidi"/>
          <w:iCs/>
          <w:color w:val="000000" w:themeColor="text1"/>
          <w:sz w:val="22"/>
          <w:szCs w:val="22"/>
        </w:rPr>
        <w:t xml:space="preserve">a </w:t>
      </w:r>
      <w:r w:rsidR="000E7B14">
        <w:rPr>
          <w:rFonts w:ascii="Museo Sans 300" w:eastAsiaTheme="majorEastAsia" w:hAnsi="Museo Sans 300" w:cstheme="majorBidi"/>
          <w:iCs/>
          <w:color w:val="000000" w:themeColor="text1"/>
          <w:sz w:val="22"/>
          <w:szCs w:val="22"/>
        </w:rPr>
        <w:t xml:space="preserve">la </w:t>
      </w:r>
      <w:r w:rsidR="00A52612">
        <w:rPr>
          <w:rFonts w:ascii="Museo Sans 300" w:eastAsiaTheme="majorEastAsia" w:hAnsi="Museo Sans 300" w:cstheme="majorBidi"/>
          <w:iCs/>
          <w:color w:val="000000" w:themeColor="text1"/>
          <w:sz w:val="22"/>
          <w:szCs w:val="22"/>
        </w:rPr>
        <w:t>normativa que para tales efectos emita el Banco Central</w:t>
      </w:r>
      <w:r w:rsidR="00AF3814">
        <w:rPr>
          <w:rFonts w:ascii="Museo Sans 300" w:eastAsiaTheme="majorEastAsia" w:hAnsi="Museo Sans 300" w:cstheme="majorBidi"/>
          <w:iCs/>
          <w:color w:val="000000" w:themeColor="text1"/>
          <w:sz w:val="22"/>
          <w:szCs w:val="22"/>
        </w:rPr>
        <w:t xml:space="preserve"> de Reserva de El Salvador,</w:t>
      </w:r>
      <w:r w:rsidR="00A52612">
        <w:rPr>
          <w:rFonts w:ascii="Museo Sans 300" w:eastAsiaTheme="majorEastAsia" w:hAnsi="Museo Sans 300" w:cstheme="majorBidi"/>
          <w:iCs/>
          <w:color w:val="000000" w:themeColor="text1"/>
          <w:sz w:val="22"/>
          <w:szCs w:val="22"/>
        </w:rPr>
        <w:t xml:space="preserve"> </w:t>
      </w:r>
      <w:r w:rsidR="00B551DE">
        <w:rPr>
          <w:rFonts w:ascii="Museo Sans 300" w:eastAsiaTheme="majorEastAsia" w:hAnsi="Museo Sans 300" w:cstheme="majorBidi"/>
          <w:iCs/>
          <w:color w:val="000000" w:themeColor="text1"/>
          <w:sz w:val="22"/>
          <w:szCs w:val="22"/>
        </w:rPr>
        <w:t xml:space="preserve">por medio </w:t>
      </w:r>
      <w:r w:rsidR="00A52612">
        <w:rPr>
          <w:rFonts w:ascii="Museo Sans 300" w:eastAsiaTheme="majorEastAsia" w:hAnsi="Museo Sans 300" w:cstheme="majorBidi"/>
          <w:iCs/>
          <w:color w:val="000000" w:themeColor="text1"/>
          <w:sz w:val="22"/>
          <w:szCs w:val="22"/>
        </w:rPr>
        <w:t>de su Comité de Normas</w:t>
      </w:r>
      <w:r w:rsidR="00FF2D79" w:rsidRPr="00FF2D79">
        <w:rPr>
          <w:rFonts w:ascii="Museo Sans 300" w:eastAsiaTheme="majorEastAsia" w:hAnsi="Museo Sans 300" w:cstheme="majorBidi"/>
          <w:iCs/>
          <w:color w:val="000000" w:themeColor="text1"/>
          <w:sz w:val="22"/>
          <w:szCs w:val="22"/>
        </w:rPr>
        <w:t>.</w:t>
      </w:r>
      <w:bookmarkEnd w:id="2"/>
      <w:r w:rsidR="00FF2D79" w:rsidRPr="00FF2D79">
        <w:rPr>
          <w:rFonts w:ascii="Museo Sans 300" w:eastAsiaTheme="majorEastAsia" w:hAnsi="Museo Sans 300" w:cstheme="majorBidi"/>
          <w:iCs/>
          <w:color w:val="000000" w:themeColor="text1"/>
          <w:sz w:val="22"/>
          <w:szCs w:val="22"/>
        </w:rPr>
        <w:t xml:space="preserve"> </w:t>
      </w:r>
      <w:bookmarkEnd w:id="1"/>
      <w:r w:rsidR="00FF2D79" w:rsidRPr="00FF2D79">
        <w:rPr>
          <w:rFonts w:ascii="Museo Sans 300" w:eastAsiaTheme="majorEastAsia" w:hAnsi="Museo Sans 300" w:cstheme="majorBidi"/>
          <w:iCs/>
          <w:color w:val="000000" w:themeColor="text1"/>
          <w:sz w:val="22"/>
          <w:szCs w:val="22"/>
        </w:rPr>
        <w:t>(2)</w:t>
      </w:r>
    </w:p>
    <w:p w14:paraId="0BA715A5" w14:textId="77777777" w:rsidR="00FF2D79" w:rsidRPr="00A24F25" w:rsidRDefault="00FF2D79" w:rsidP="00FF2D79">
      <w:pPr>
        <w:pStyle w:val="Prrafodelista"/>
        <w:widowControl w:val="0"/>
        <w:ind w:left="720"/>
        <w:jc w:val="both"/>
        <w:outlineLvl w:val="5"/>
        <w:rPr>
          <w:rFonts w:ascii="Museo Sans 300" w:eastAsiaTheme="majorEastAsia" w:hAnsi="Museo Sans 300" w:cstheme="majorBidi"/>
          <w:b/>
          <w:iCs/>
          <w:color w:val="000000" w:themeColor="text1"/>
          <w:sz w:val="22"/>
          <w:szCs w:val="22"/>
        </w:rPr>
      </w:pPr>
    </w:p>
    <w:p w14:paraId="5C5D50A7" w14:textId="77777777" w:rsidR="006716B4" w:rsidRPr="00A24F25" w:rsidRDefault="006716B4" w:rsidP="0004297A">
      <w:pPr>
        <w:pStyle w:val="Prrafodelista"/>
        <w:widowControl w:val="0"/>
        <w:numPr>
          <w:ilvl w:val="0"/>
          <w:numId w:val="35"/>
        </w:numPr>
        <w:ind w:left="425" w:hanging="425"/>
        <w:jc w:val="both"/>
        <w:outlineLvl w:val="5"/>
        <w:rPr>
          <w:rFonts w:ascii="Museo Sans 300" w:eastAsiaTheme="majorEastAsia" w:hAnsi="Museo Sans 300" w:cstheme="majorBidi"/>
          <w:b/>
          <w:iCs/>
          <w:color w:val="000000" w:themeColor="text1"/>
          <w:sz w:val="22"/>
          <w:szCs w:val="22"/>
        </w:rPr>
      </w:pPr>
      <w:r w:rsidRPr="00A24F25">
        <w:rPr>
          <w:rFonts w:ascii="Museo Sans 300" w:eastAsiaTheme="majorEastAsia" w:hAnsi="Museo Sans 300" w:cstheme="majorBidi"/>
          <w:b/>
          <w:iCs/>
          <w:color w:val="000000" w:themeColor="text1"/>
          <w:sz w:val="22"/>
          <w:szCs w:val="22"/>
        </w:rPr>
        <w:t>AUTORIZACIÓN</w:t>
      </w:r>
    </w:p>
    <w:p w14:paraId="5C5D50A8" w14:textId="77777777" w:rsidR="006716B4" w:rsidRPr="00A24F25" w:rsidRDefault="006716B4" w:rsidP="0004297A">
      <w:pPr>
        <w:widowControl w:val="0"/>
        <w:spacing w:after="0" w:line="240" w:lineRule="auto"/>
        <w:jc w:val="both"/>
        <w:outlineLvl w:val="5"/>
        <w:rPr>
          <w:rFonts w:ascii="Museo Sans 300" w:eastAsiaTheme="majorEastAsia" w:hAnsi="Museo Sans 300" w:cstheme="majorBidi"/>
          <w:iCs/>
          <w:color w:val="000000" w:themeColor="text1"/>
          <w:lang w:val="es-ES_tradnl"/>
        </w:rPr>
      </w:pPr>
    </w:p>
    <w:p w14:paraId="28FD206C" w14:textId="77777777" w:rsidR="001906E7" w:rsidRPr="001906E7" w:rsidRDefault="001906E7" w:rsidP="001906E7">
      <w:pPr>
        <w:pStyle w:val="Prrafodelista"/>
        <w:widowControl w:val="0"/>
        <w:numPr>
          <w:ilvl w:val="0"/>
          <w:numId w:val="38"/>
        </w:numPr>
        <w:ind w:left="993" w:hanging="284"/>
        <w:jc w:val="both"/>
        <w:outlineLvl w:val="5"/>
        <w:rPr>
          <w:rFonts w:ascii="Museo Sans 300" w:eastAsiaTheme="majorEastAsia" w:hAnsi="Museo Sans 300" w:cstheme="majorBidi"/>
          <w:iCs/>
          <w:color w:val="000000" w:themeColor="text1"/>
          <w:sz w:val="22"/>
          <w:szCs w:val="18"/>
        </w:rPr>
      </w:pPr>
      <w:bookmarkStart w:id="3" w:name="_Hlk105574550"/>
      <w:r w:rsidRPr="001906E7">
        <w:rPr>
          <w:rFonts w:ascii="Museo Sans 300" w:eastAsiaTheme="majorEastAsia" w:hAnsi="Museo Sans 300" w:cstheme="majorBidi"/>
          <w:iCs/>
          <w:color w:val="000000" w:themeColor="text1"/>
          <w:sz w:val="22"/>
          <w:szCs w:val="18"/>
        </w:rPr>
        <w:t xml:space="preserve">Una vez presentada la documentación completa y en debida forma, la Superintendencia, resolverá sobre lo solicitado; resolución que se comunicará al interesado y a la correspondiente sociedad de seguros, en un plazo máximo de tres días hábiles, a partir de la fecha en que fue emitida la resolución. </w:t>
      </w:r>
      <w:bookmarkEnd w:id="3"/>
      <w:r w:rsidRPr="001906E7">
        <w:rPr>
          <w:rFonts w:ascii="Museo Sans 300" w:eastAsiaTheme="majorEastAsia" w:hAnsi="Museo Sans 300" w:cstheme="majorBidi"/>
          <w:iCs/>
          <w:color w:val="000000" w:themeColor="text1"/>
          <w:sz w:val="22"/>
          <w:szCs w:val="18"/>
        </w:rPr>
        <w:t>(2)</w:t>
      </w:r>
    </w:p>
    <w:p w14:paraId="5C5D50AA" w14:textId="77777777" w:rsidR="006716B4" w:rsidRPr="00A24F25" w:rsidRDefault="006716B4" w:rsidP="001906E7">
      <w:pPr>
        <w:pStyle w:val="Prrafodelista"/>
        <w:widowControl w:val="0"/>
        <w:ind w:left="425" w:hanging="425"/>
        <w:jc w:val="both"/>
        <w:outlineLvl w:val="5"/>
        <w:rPr>
          <w:rFonts w:ascii="Museo Sans 300" w:eastAsiaTheme="majorEastAsia" w:hAnsi="Museo Sans 300" w:cstheme="majorBidi"/>
          <w:iCs/>
          <w:color w:val="000000" w:themeColor="text1"/>
          <w:sz w:val="22"/>
          <w:szCs w:val="22"/>
        </w:rPr>
      </w:pPr>
    </w:p>
    <w:p w14:paraId="5C5D50AB" w14:textId="77777777" w:rsidR="006716B4" w:rsidRPr="00A24F25" w:rsidRDefault="006716B4" w:rsidP="001906E7">
      <w:pPr>
        <w:pStyle w:val="Prrafodelista"/>
        <w:widowControl w:val="0"/>
        <w:numPr>
          <w:ilvl w:val="0"/>
          <w:numId w:val="38"/>
        </w:numPr>
        <w:spacing w:after="120"/>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 Superintendencia denegará la solicitud a personas que se encuentren en alguno de los casos siguientes:</w:t>
      </w:r>
    </w:p>
    <w:p w14:paraId="5C5D50AD" w14:textId="42ADA4B2" w:rsidR="006716B4" w:rsidRPr="00A24F25" w:rsidRDefault="006716B4" w:rsidP="0004297A">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Insolventes o declarados en quiebra, mientras no hayan sido rehabilitados y los que hubieren sido calificados judicialmente como responsables de una quiebra dolosa o culposa;</w:t>
      </w:r>
    </w:p>
    <w:p w14:paraId="5C5D50AE" w14:textId="77777777" w:rsidR="006716B4" w:rsidRPr="00A24F25" w:rsidRDefault="006716B4" w:rsidP="0004297A">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condenados por delitos contra el patrimonio o contra la hacienda pública, cuando la sentencia haya sido ejecutoriada;</w:t>
      </w:r>
    </w:p>
    <w:p w14:paraId="5C5D50AF" w14:textId="1A941928" w:rsidR="006716B4" w:rsidRPr="00A24F25" w:rsidRDefault="006716B4" w:rsidP="00240AB3">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 xml:space="preserve">Los directores, funcionarios o administradores de una sociedad de seguros u otra institución del Sistema Financiero, que haya incurrido en deficiencias </w:t>
      </w:r>
      <w:r w:rsidRPr="00A24F25">
        <w:rPr>
          <w:rFonts w:ascii="Museo Sans 300" w:eastAsiaTheme="majorEastAsia" w:hAnsi="Museo Sans 300" w:cstheme="majorBidi"/>
          <w:iCs/>
          <w:color w:val="000000" w:themeColor="text1"/>
          <w:sz w:val="22"/>
          <w:szCs w:val="22"/>
        </w:rPr>
        <w:lastRenderedPageBreak/>
        <w:t>patrimoniales del veinte por ciento o más del mínimo requerido por la ley o que hayan requerido aportes del Estado para su saneamiento o que haya sido intervenida por la entidad fiscalizadora respectiva. En cualquier caso, deberá demostrarse la responsabilidad para que se haya dado la situación;</w:t>
      </w:r>
    </w:p>
    <w:p w14:paraId="5C5D50B0" w14:textId="77777777" w:rsidR="006716B4" w:rsidRPr="00A24F25" w:rsidRDefault="006716B4" w:rsidP="00240AB3">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deudores del Sistema Financiero Salvadoreño por créditos a los que se les haya constituido reserva de saneamiento del cincuenta por ciento o más del saldo, mientras persiste la irregularidad del crédito; y</w:t>
      </w:r>
    </w:p>
    <w:p w14:paraId="5C5D50B2" w14:textId="19A1BF12" w:rsidR="006716B4" w:rsidRPr="00A24F25" w:rsidRDefault="006716B4" w:rsidP="00240AB3">
      <w:pPr>
        <w:pStyle w:val="Prrafodelista"/>
        <w:widowControl w:val="0"/>
        <w:numPr>
          <w:ilvl w:val="0"/>
          <w:numId w:val="39"/>
        </w:numPr>
        <w:ind w:left="1276" w:hanging="425"/>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que hayan participado directa o indirectamente en infracción grave de las leyes y demás normas que rigen el Sistema Financiero.</w:t>
      </w:r>
    </w:p>
    <w:p w14:paraId="49DF613A" w14:textId="77777777" w:rsidR="00E92B99" w:rsidRPr="00A24F25" w:rsidRDefault="00E92B99"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p>
    <w:p w14:paraId="5C5D50B3" w14:textId="3CE99614" w:rsidR="006716B4" w:rsidRPr="00A24F25" w:rsidRDefault="006716B4" w:rsidP="00240AB3">
      <w:pPr>
        <w:widowControl w:val="0"/>
        <w:spacing w:after="0" w:line="240" w:lineRule="auto"/>
        <w:ind w:left="284"/>
        <w:jc w:val="both"/>
        <w:outlineLvl w:val="5"/>
        <w:rPr>
          <w:rFonts w:ascii="Museo Sans 300" w:eastAsiaTheme="majorEastAsia" w:hAnsi="Museo Sans 300" w:cstheme="majorBidi"/>
          <w:iCs/>
          <w:color w:val="000000" w:themeColor="text1"/>
        </w:rPr>
      </w:pPr>
      <w:bookmarkStart w:id="4" w:name="_Hlk105574590"/>
      <w:r w:rsidRPr="00A24F25">
        <w:rPr>
          <w:rFonts w:ascii="Museo Sans 300" w:eastAsiaTheme="majorEastAsia" w:hAnsi="Museo Sans 300" w:cstheme="majorBidi"/>
          <w:iCs/>
          <w:color w:val="000000" w:themeColor="text1"/>
        </w:rPr>
        <w:t>Lo establecido en los literales anteriores, también se aplicará respecto del cónyuge y parientes del primer grado de consanguinidad del solicitante.</w:t>
      </w:r>
      <w:r w:rsidR="001906E7">
        <w:rPr>
          <w:rFonts w:ascii="Museo Sans 300" w:eastAsiaTheme="majorEastAsia" w:hAnsi="Museo Sans 300" w:cstheme="majorBidi"/>
          <w:iCs/>
          <w:color w:val="000000" w:themeColor="text1"/>
        </w:rPr>
        <w:t xml:space="preserve"> </w:t>
      </w:r>
      <w:bookmarkEnd w:id="4"/>
      <w:r w:rsidR="001906E7">
        <w:rPr>
          <w:rFonts w:ascii="Museo Sans 300" w:eastAsiaTheme="majorEastAsia" w:hAnsi="Museo Sans 300" w:cstheme="majorBidi"/>
          <w:iCs/>
          <w:color w:val="000000" w:themeColor="text1"/>
        </w:rPr>
        <w:t>(2)</w:t>
      </w:r>
    </w:p>
    <w:p w14:paraId="1C05E345" w14:textId="77777777" w:rsidR="009213FF" w:rsidRPr="00A24F25" w:rsidRDefault="009213FF" w:rsidP="00240AB3">
      <w:pPr>
        <w:widowControl w:val="0"/>
        <w:spacing w:after="0" w:line="240" w:lineRule="auto"/>
        <w:ind w:left="284"/>
        <w:jc w:val="both"/>
        <w:outlineLvl w:val="5"/>
        <w:rPr>
          <w:rFonts w:ascii="Museo Sans 300" w:eastAsiaTheme="majorEastAsia" w:hAnsi="Museo Sans 300" w:cstheme="majorBidi"/>
          <w:iCs/>
          <w:color w:val="000000" w:themeColor="text1"/>
        </w:rPr>
      </w:pPr>
    </w:p>
    <w:p w14:paraId="5C5D50B4" w14:textId="618FE97D" w:rsidR="006716B4" w:rsidRDefault="006716B4" w:rsidP="00240AB3">
      <w:pPr>
        <w:widowControl w:val="0"/>
        <w:spacing w:after="0" w:line="240" w:lineRule="auto"/>
        <w:ind w:left="284"/>
        <w:jc w:val="both"/>
        <w:outlineLvl w:val="5"/>
        <w:rPr>
          <w:rFonts w:ascii="Museo Sans 300" w:eastAsiaTheme="majorEastAsia" w:hAnsi="Museo Sans 300" w:cstheme="majorBidi"/>
          <w:iCs/>
          <w:color w:val="000000" w:themeColor="text1"/>
          <w:lang w:val="es-ES_tradnl"/>
        </w:rPr>
      </w:pPr>
      <w:r w:rsidRPr="00A24F25">
        <w:rPr>
          <w:rFonts w:ascii="Museo Sans 300" w:eastAsiaTheme="majorEastAsia" w:hAnsi="Museo Sans 300" w:cstheme="majorBidi"/>
          <w:iCs/>
          <w:color w:val="000000" w:themeColor="text1"/>
          <w:lang w:val="es-ES_tradnl"/>
        </w:rPr>
        <w:t>Cuando el solicitante sea una persona jurídica se aplicará lo establecido en este numeral, a cada uno de los socios o accionistas que tengan participación igual o mayor al veinticinco por ciento en el patrimonio de la sociedad de que se trate. (1)</w:t>
      </w:r>
    </w:p>
    <w:p w14:paraId="68FD3887" w14:textId="556E74E6" w:rsidR="00240AB3" w:rsidRDefault="00240AB3" w:rsidP="00240AB3">
      <w:pPr>
        <w:widowControl w:val="0"/>
        <w:spacing w:after="0" w:line="240" w:lineRule="auto"/>
        <w:ind w:left="284"/>
        <w:jc w:val="both"/>
        <w:outlineLvl w:val="5"/>
        <w:rPr>
          <w:rFonts w:ascii="Museo Sans 300" w:eastAsiaTheme="majorEastAsia" w:hAnsi="Museo Sans 300" w:cstheme="majorBidi"/>
          <w:iCs/>
          <w:color w:val="000000" w:themeColor="text1"/>
          <w:lang w:val="es-ES_tradnl"/>
        </w:rPr>
      </w:pPr>
    </w:p>
    <w:p w14:paraId="09877DF0" w14:textId="6E15AAAC" w:rsidR="00240AB3" w:rsidRPr="00240AB3" w:rsidRDefault="00240AB3" w:rsidP="00240AB3">
      <w:pPr>
        <w:pStyle w:val="Prrafodelista"/>
        <w:widowControl w:val="0"/>
        <w:numPr>
          <w:ilvl w:val="0"/>
          <w:numId w:val="38"/>
        </w:numPr>
        <w:ind w:left="993" w:hanging="284"/>
        <w:jc w:val="both"/>
        <w:outlineLvl w:val="5"/>
        <w:rPr>
          <w:rFonts w:ascii="Museo Sans 300" w:eastAsiaTheme="majorEastAsia" w:hAnsi="Museo Sans 300" w:cstheme="majorBidi"/>
          <w:iCs/>
          <w:color w:val="000000" w:themeColor="text1"/>
          <w:sz w:val="20"/>
        </w:rPr>
      </w:pPr>
      <w:bookmarkStart w:id="5" w:name="_Hlk105574624"/>
      <w:r w:rsidRPr="00240AB3">
        <w:rPr>
          <w:rFonts w:ascii="Museo Sans 300" w:eastAsiaTheme="majorEastAsia" w:hAnsi="Museo Sans 300" w:cstheme="majorBidi"/>
          <w:iCs/>
          <w:color w:val="000000" w:themeColor="text1"/>
          <w:sz w:val="22"/>
          <w:szCs w:val="18"/>
        </w:rPr>
        <w:t xml:space="preserve"> Asimismo, la Superintendencia denegará la solicitud cuando derivado de esta, se incumpla el requerimiento relativo a que la propiedad de las acciones de las sociedades de seguros constituidas en El Salvador, deba mantenerse como mínimo en un setenta y cinco por ciento de forma individual o conjunta en las clases de personas que se establecen en el artículo 6 de la Ley de Sociedad</w:t>
      </w:r>
      <w:r w:rsidR="000E7B14">
        <w:rPr>
          <w:rFonts w:ascii="Museo Sans 300" w:eastAsiaTheme="majorEastAsia" w:hAnsi="Museo Sans 300" w:cstheme="majorBidi"/>
          <w:iCs/>
          <w:color w:val="000000" w:themeColor="text1"/>
          <w:sz w:val="22"/>
          <w:szCs w:val="18"/>
        </w:rPr>
        <w:t>es</w:t>
      </w:r>
      <w:r w:rsidRPr="00240AB3">
        <w:rPr>
          <w:rFonts w:ascii="Museo Sans 300" w:eastAsiaTheme="majorEastAsia" w:hAnsi="Museo Sans 300" w:cstheme="majorBidi"/>
          <w:iCs/>
          <w:color w:val="000000" w:themeColor="text1"/>
          <w:sz w:val="22"/>
          <w:szCs w:val="18"/>
        </w:rPr>
        <w:t xml:space="preserve"> de Seguros. </w:t>
      </w:r>
      <w:bookmarkEnd w:id="5"/>
      <w:r w:rsidRPr="00240AB3">
        <w:rPr>
          <w:rFonts w:ascii="Museo Sans 300" w:eastAsiaTheme="majorEastAsia" w:hAnsi="Museo Sans 300" w:cstheme="majorBidi"/>
          <w:iCs/>
          <w:color w:val="000000" w:themeColor="text1"/>
          <w:sz w:val="22"/>
          <w:szCs w:val="18"/>
        </w:rPr>
        <w:t>(2)</w:t>
      </w:r>
    </w:p>
    <w:p w14:paraId="1AF3705C" w14:textId="77777777" w:rsidR="00240AB3" w:rsidRPr="00240AB3" w:rsidRDefault="00240AB3" w:rsidP="00240AB3">
      <w:pPr>
        <w:pStyle w:val="Prrafodelista"/>
        <w:widowControl w:val="0"/>
        <w:ind w:left="993"/>
        <w:jc w:val="both"/>
        <w:outlineLvl w:val="5"/>
        <w:rPr>
          <w:rFonts w:ascii="Museo Sans 300" w:eastAsiaTheme="majorEastAsia" w:hAnsi="Museo Sans 300" w:cstheme="majorBidi"/>
          <w:iCs/>
          <w:color w:val="000000" w:themeColor="text1"/>
          <w:sz w:val="20"/>
        </w:rPr>
      </w:pPr>
    </w:p>
    <w:p w14:paraId="5C5D50B8" w14:textId="77777777" w:rsidR="006716B4" w:rsidRPr="00A24F25" w:rsidRDefault="006716B4" w:rsidP="00240AB3">
      <w:pPr>
        <w:pStyle w:val="Prrafodelista"/>
        <w:widowControl w:val="0"/>
        <w:numPr>
          <w:ilvl w:val="0"/>
          <w:numId w:val="35"/>
        </w:numPr>
        <w:ind w:left="425" w:hanging="425"/>
        <w:jc w:val="both"/>
        <w:outlineLvl w:val="5"/>
        <w:rPr>
          <w:rFonts w:ascii="Museo Sans 300" w:eastAsiaTheme="majorEastAsia" w:hAnsi="Museo Sans 300" w:cstheme="majorBidi"/>
          <w:b/>
          <w:iCs/>
          <w:color w:val="000000" w:themeColor="text1"/>
          <w:sz w:val="22"/>
          <w:szCs w:val="22"/>
        </w:rPr>
      </w:pPr>
      <w:r w:rsidRPr="00A24F25">
        <w:rPr>
          <w:rFonts w:ascii="Museo Sans 300" w:eastAsiaTheme="majorEastAsia" w:hAnsi="Museo Sans 300" w:cstheme="majorBidi"/>
          <w:b/>
          <w:iCs/>
          <w:color w:val="000000" w:themeColor="text1"/>
          <w:sz w:val="22"/>
          <w:szCs w:val="22"/>
        </w:rPr>
        <w:t>OTRAS DISPOSICIONES Y VIGENCIA</w:t>
      </w:r>
    </w:p>
    <w:p w14:paraId="5C5D50B9" w14:textId="77777777" w:rsidR="006716B4" w:rsidRPr="00A24F25" w:rsidRDefault="006716B4" w:rsidP="00240AB3">
      <w:pPr>
        <w:widowControl w:val="0"/>
        <w:spacing w:after="0" w:line="240" w:lineRule="auto"/>
        <w:jc w:val="both"/>
        <w:outlineLvl w:val="5"/>
        <w:rPr>
          <w:rFonts w:ascii="Museo Sans 300" w:eastAsiaTheme="majorEastAsia" w:hAnsi="Museo Sans 300" w:cstheme="majorBidi"/>
          <w:iCs/>
          <w:color w:val="000000" w:themeColor="text1"/>
          <w:lang w:val="es-ES_tradnl"/>
        </w:rPr>
      </w:pPr>
    </w:p>
    <w:p w14:paraId="4B45845D" w14:textId="77777777" w:rsidR="00E41C7B" w:rsidRPr="00A24F25" w:rsidRDefault="006716B4"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La autorización que emita la Superintendencia, deberá señalar la cantidad de acciones que se faculta adquirir al solicitante. (1)</w:t>
      </w:r>
    </w:p>
    <w:p w14:paraId="5784A05D" w14:textId="77777777" w:rsidR="00E41C7B" w:rsidRPr="00A24F25" w:rsidRDefault="00E41C7B"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p>
    <w:p w14:paraId="4B7984C8" w14:textId="7DE32C0A" w:rsidR="00E41C7B" w:rsidRPr="00A24F25" w:rsidRDefault="006716B4"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bookmarkStart w:id="6" w:name="_Hlk105574702"/>
      <w:r w:rsidRPr="00A24F25">
        <w:rPr>
          <w:rFonts w:ascii="Museo Sans 300" w:eastAsiaTheme="majorEastAsia" w:hAnsi="Museo Sans 300" w:cstheme="majorBidi"/>
          <w:iCs/>
          <w:color w:val="000000" w:themeColor="text1"/>
          <w:sz w:val="22"/>
          <w:szCs w:val="22"/>
        </w:rPr>
        <w:t>Cuando las acciones hayan sido adquiridas sin la correspondiente autorización de la Superintendencia, no tendrán derecho a voto, circunstancia que se hará constar en el acta de asamblea de accionista.</w:t>
      </w:r>
      <w:r w:rsidR="00240AB3">
        <w:rPr>
          <w:rFonts w:ascii="Museo Sans 300" w:eastAsiaTheme="majorEastAsia" w:hAnsi="Museo Sans 300" w:cstheme="majorBidi"/>
          <w:iCs/>
          <w:color w:val="000000" w:themeColor="text1"/>
          <w:sz w:val="22"/>
          <w:szCs w:val="22"/>
        </w:rPr>
        <w:t xml:space="preserve"> </w:t>
      </w:r>
      <w:r w:rsidR="00240AB3" w:rsidRPr="00240AB3">
        <w:rPr>
          <w:rFonts w:ascii="Museo Sans 300" w:eastAsiaTheme="majorEastAsia" w:hAnsi="Museo Sans 300" w:cstheme="majorBidi"/>
          <w:iCs/>
          <w:color w:val="000000" w:themeColor="text1"/>
          <w:sz w:val="22"/>
          <w:szCs w:val="22"/>
        </w:rPr>
        <w:t>Esta disposición no será aplicable en el caso que las acciones hayan sido registradas en el libro correspondiente a favor del accionista antes de la entrada en vigencia de la Ley de Sociedades de Seguros, no obstante, si este dejase de ostentar la calidad de</w:t>
      </w:r>
      <w:r w:rsidR="00240AB3">
        <w:rPr>
          <w:rFonts w:ascii="Museo Sans 300" w:eastAsiaTheme="majorEastAsia" w:hAnsi="Museo Sans 300" w:cstheme="majorBidi"/>
          <w:iCs/>
          <w:color w:val="000000" w:themeColor="text1"/>
          <w:sz w:val="22"/>
          <w:szCs w:val="22"/>
        </w:rPr>
        <w:t xml:space="preserve"> </w:t>
      </w:r>
      <w:r w:rsidR="00240AB3" w:rsidRPr="00240AB3">
        <w:rPr>
          <w:rFonts w:ascii="Museo Sans 300" w:eastAsiaTheme="majorEastAsia" w:hAnsi="Museo Sans 300" w:cstheme="majorBidi"/>
          <w:iCs/>
          <w:color w:val="000000" w:themeColor="text1"/>
          <w:sz w:val="22"/>
          <w:szCs w:val="22"/>
        </w:rPr>
        <w:t xml:space="preserve">accionista en algún momento y posteriormente deseare adquirir nuevamente acciones en dicha sociedad deberá solicitar la autorización de la Superintendencia. </w:t>
      </w:r>
      <w:bookmarkEnd w:id="6"/>
      <w:r w:rsidR="00240AB3" w:rsidRPr="00240AB3">
        <w:rPr>
          <w:rFonts w:ascii="Museo Sans 300" w:eastAsiaTheme="majorEastAsia" w:hAnsi="Museo Sans 300" w:cstheme="majorBidi"/>
          <w:iCs/>
          <w:color w:val="000000" w:themeColor="text1"/>
          <w:sz w:val="22"/>
          <w:szCs w:val="22"/>
        </w:rPr>
        <w:t>(2)</w:t>
      </w:r>
    </w:p>
    <w:p w14:paraId="4B5A74ED" w14:textId="77777777" w:rsidR="00E41C7B" w:rsidRPr="00A24F25" w:rsidRDefault="00E41C7B"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p>
    <w:p w14:paraId="5C5D50BC" w14:textId="0FE7D170" w:rsidR="006716B4" w:rsidRPr="00A24F25" w:rsidRDefault="006716B4"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El accionista que no reúna los requisitos para obtener la autorización, debe trasladar el dominio de las acciones en un plazo que no excede de sesenta días, contados a partir de la adquisición de las mismas.</w:t>
      </w:r>
    </w:p>
    <w:p w14:paraId="20DE686F" w14:textId="77777777" w:rsidR="009213FF" w:rsidRPr="00A24F25" w:rsidRDefault="009213FF" w:rsidP="00240AB3">
      <w:pPr>
        <w:pStyle w:val="Prrafodelista"/>
        <w:widowControl w:val="0"/>
        <w:ind w:left="425"/>
        <w:jc w:val="both"/>
        <w:outlineLvl w:val="5"/>
        <w:rPr>
          <w:rFonts w:ascii="Museo Sans 300" w:eastAsiaTheme="majorEastAsia" w:hAnsi="Museo Sans 300" w:cstheme="majorBidi"/>
          <w:iCs/>
          <w:color w:val="000000" w:themeColor="text1"/>
          <w:sz w:val="22"/>
          <w:szCs w:val="22"/>
        </w:rPr>
      </w:pPr>
    </w:p>
    <w:p w14:paraId="7D7DC843" w14:textId="77777777" w:rsidR="00E41C7B" w:rsidRPr="00A24F25" w:rsidRDefault="006716B4"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Los casos de suscripción y pago de acciones por constitución de nuevas sociedades o por aumento del capital social, serán autorizados en cada caso.</w:t>
      </w:r>
    </w:p>
    <w:p w14:paraId="78F0A10D" w14:textId="77777777" w:rsidR="00E41C7B" w:rsidRPr="00A24F25" w:rsidRDefault="00E41C7B"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p>
    <w:p w14:paraId="2CA66EA6" w14:textId="4D469F04" w:rsidR="00240AB3" w:rsidRPr="00240AB3" w:rsidRDefault="00240AB3"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bookmarkStart w:id="7" w:name="_Hlk105574731"/>
      <w:r w:rsidRPr="00240AB3">
        <w:rPr>
          <w:rFonts w:ascii="Museo Sans 300" w:eastAsiaTheme="majorEastAsia" w:hAnsi="Museo Sans 300" w:cstheme="majorBidi"/>
          <w:iCs/>
          <w:color w:val="000000" w:themeColor="text1"/>
          <w:sz w:val="22"/>
          <w:szCs w:val="22"/>
        </w:rPr>
        <w:t xml:space="preserve">Los aspectos no previstos en materia de regulación en el presente </w:t>
      </w:r>
      <w:r w:rsidR="0040383C">
        <w:rPr>
          <w:rFonts w:ascii="Museo Sans 300" w:eastAsiaTheme="majorEastAsia" w:hAnsi="Museo Sans 300" w:cstheme="majorBidi"/>
          <w:iCs/>
          <w:color w:val="000000" w:themeColor="text1"/>
          <w:sz w:val="22"/>
          <w:szCs w:val="22"/>
        </w:rPr>
        <w:t>I</w:t>
      </w:r>
      <w:r w:rsidRPr="00240AB3">
        <w:rPr>
          <w:rFonts w:ascii="Museo Sans 300" w:eastAsiaTheme="majorEastAsia" w:hAnsi="Museo Sans 300" w:cstheme="majorBidi"/>
          <w:iCs/>
          <w:color w:val="000000" w:themeColor="text1"/>
          <w:sz w:val="22"/>
          <w:szCs w:val="22"/>
        </w:rPr>
        <w:t xml:space="preserve">nstructivo, serán resueltos por el Banco Central de Reserva de El Salvador, por medio de su Comité de Normas. </w:t>
      </w:r>
      <w:bookmarkEnd w:id="7"/>
      <w:r w:rsidRPr="00240AB3">
        <w:rPr>
          <w:rFonts w:ascii="Museo Sans 300" w:eastAsiaTheme="majorEastAsia" w:hAnsi="Museo Sans 300" w:cstheme="majorBidi"/>
          <w:iCs/>
          <w:color w:val="000000" w:themeColor="text1"/>
          <w:sz w:val="22"/>
          <w:szCs w:val="22"/>
        </w:rPr>
        <w:t>(2)</w:t>
      </w:r>
    </w:p>
    <w:p w14:paraId="07EFA61B" w14:textId="77777777" w:rsidR="00240AB3" w:rsidRPr="00240AB3" w:rsidRDefault="00240AB3"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bookmarkStart w:id="8" w:name="_Hlk105574784"/>
    </w:p>
    <w:p w14:paraId="0FC41E72" w14:textId="19C6ED47" w:rsidR="00240AB3" w:rsidRPr="00240AB3" w:rsidRDefault="00240AB3" w:rsidP="00240AB3">
      <w:pPr>
        <w:pStyle w:val="Prrafodelista"/>
        <w:widowControl w:val="0"/>
        <w:ind w:left="993" w:hanging="284"/>
        <w:jc w:val="both"/>
        <w:outlineLvl w:val="5"/>
        <w:rPr>
          <w:rFonts w:ascii="Museo Sans 300" w:eastAsiaTheme="majorEastAsia" w:hAnsi="Museo Sans 300" w:cstheme="majorBidi"/>
          <w:iCs/>
          <w:color w:val="000000" w:themeColor="text1"/>
          <w:sz w:val="22"/>
          <w:szCs w:val="22"/>
        </w:rPr>
      </w:pPr>
      <w:r w:rsidRPr="00240AB3">
        <w:rPr>
          <w:rFonts w:ascii="Museo Sans 300" w:eastAsiaTheme="majorEastAsia" w:hAnsi="Museo Sans 300" w:cstheme="majorBidi"/>
          <w:iCs/>
          <w:color w:val="000000" w:themeColor="text1"/>
          <w:sz w:val="22"/>
          <w:szCs w:val="22"/>
        </w:rPr>
        <w:t xml:space="preserve">4-A.- Los incumplimientos a las disposiciones contenidas en el presente </w:t>
      </w:r>
      <w:r w:rsidR="00FA647A">
        <w:rPr>
          <w:rFonts w:ascii="Museo Sans 300" w:eastAsiaTheme="majorEastAsia" w:hAnsi="Museo Sans 300" w:cstheme="majorBidi"/>
          <w:iCs/>
          <w:color w:val="000000" w:themeColor="text1"/>
          <w:sz w:val="22"/>
          <w:szCs w:val="22"/>
        </w:rPr>
        <w:t>I</w:t>
      </w:r>
      <w:r w:rsidRPr="00240AB3">
        <w:rPr>
          <w:rFonts w:ascii="Museo Sans 300" w:eastAsiaTheme="majorEastAsia" w:hAnsi="Museo Sans 300" w:cstheme="majorBidi"/>
          <w:iCs/>
          <w:color w:val="000000" w:themeColor="text1"/>
          <w:sz w:val="22"/>
          <w:szCs w:val="22"/>
        </w:rPr>
        <w:t xml:space="preserve">nstructivo, serán sancionados de conformidad a lo establecido en la Ley de Supervisión y Regulación del Sistema Financiero. </w:t>
      </w:r>
      <w:bookmarkEnd w:id="8"/>
      <w:r w:rsidRPr="00240AB3">
        <w:rPr>
          <w:rFonts w:ascii="Museo Sans 300" w:eastAsiaTheme="majorEastAsia" w:hAnsi="Museo Sans 300" w:cstheme="majorBidi"/>
          <w:iCs/>
          <w:color w:val="000000" w:themeColor="text1"/>
          <w:sz w:val="22"/>
          <w:szCs w:val="22"/>
        </w:rPr>
        <w:t>(2)</w:t>
      </w:r>
    </w:p>
    <w:p w14:paraId="4218F851" w14:textId="53D5CC6A" w:rsidR="00E41C7B" w:rsidRPr="00A24F25" w:rsidRDefault="008F3476" w:rsidP="00240AB3">
      <w:pPr>
        <w:pStyle w:val="Prrafodelista"/>
        <w:widowControl w:val="0"/>
        <w:ind w:left="993"/>
        <w:jc w:val="both"/>
        <w:outlineLvl w:val="5"/>
        <w:rPr>
          <w:rFonts w:ascii="Museo Sans 300" w:eastAsiaTheme="majorEastAsia" w:hAnsi="Museo Sans 300" w:cstheme="majorBidi"/>
          <w:iCs/>
          <w:color w:val="000000" w:themeColor="text1"/>
          <w:sz w:val="22"/>
          <w:szCs w:val="22"/>
        </w:rPr>
      </w:pPr>
      <w:r>
        <w:rPr>
          <w:rFonts w:ascii="Museo Sans 300" w:eastAsiaTheme="majorEastAsia" w:hAnsi="Museo Sans 300" w:cstheme="majorBidi"/>
          <w:iCs/>
          <w:color w:val="000000" w:themeColor="text1"/>
          <w:sz w:val="22"/>
          <w:szCs w:val="22"/>
        </w:rPr>
        <w:t xml:space="preserve"> </w:t>
      </w:r>
    </w:p>
    <w:p w14:paraId="5C5D50BF" w14:textId="5EAA30A4" w:rsidR="006716B4" w:rsidRPr="00A24F25" w:rsidRDefault="006716B4" w:rsidP="00240AB3">
      <w:pPr>
        <w:pStyle w:val="Prrafodelista"/>
        <w:widowControl w:val="0"/>
        <w:numPr>
          <w:ilvl w:val="0"/>
          <w:numId w:val="40"/>
        </w:numPr>
        <w:ind w:left="993" w:hanging="284"/>
        <w:jc w:val="both"/>
        <w:outlineLvl w:val="5"/>
        <w:rPr>
          <w:rFonts w:ascii="Museo Sans 300" w:eastAsiaTheme="majorEastAsia" w:hAnsi="Museo Sans 300" w:cstheme="majorBidi"/>
          <w:iCs/>
          <w:color w:val="000000" w:themeColor="text1"/>
          <w:sz w:val="22"/>
          <w:szCs w:val="22"/>
        </w:rPr>
      </w:pPr>
      <w:r w:rsidRPr="00A24F25">
        <w:rPr>
          <w:rFonts w:ascii="Museo Sans 300" w:eastAsiaTheme="majorEastAsia" w:hAnsi="Museo Sans 300" w:cstheme="majorBidi"/>
          <w:iCs/>
          <w:color w:val="000000" w:themeColor="text1"/>
          <w:sz w:val="22"/>
          <w:szCs w:val="22"/>
        </w:rPr>
        <w:t>El presente Instructivo entrará en vigencia el 1 de julio de 1998.</w:t>
      </w:r>
    </w:p>
    <w:p w14:paraId="5C5D50C3" w14:textId="3696919F" w:rsidR="006716B4" w:rsidRPr="00A24F25" w:rsidRDefault="006716B4" w:rsidP="00240AB3">
      <w:pPr>
        <w:widowControl w:val="0"/>
        <w:spacing w:after="0" w:line="240" w:lineRule="auto"/>
        <w:outlineLvl w:val="5"/>
        <w:rPr>
          <w:rFonts w:ascii="Museo Sans 300" w:eastAsiaTheme="majorEastAsia" w:hAnsi="Museo Sans 300" w:cstheme="majorBidi"/>
          <w:b/>
          <w:iCs/>
          <w:color w:val="000000" w:themeColor="text1"/>
          <w:lang w:val="es-ES_tradnl"/>
        </w:rPr>
      </w:pPr>
    </w:p>
    <w:p w14:paraId="7A129978" w14:textId="77777777" w:rsidR="00C23CBE" w:rsidRPr="00A24F25" w:rsidRDefault="00C23CBE" w:rsidP="00240AB3">
      <w:pPr>
        <w:widowControl w:val="0"/>
        <w:spacing w:after="0" w:line="240" w:lineRule="auto"/>
        <w:outlineLvl w:val="5"/>
        <w:rPr>
          <w:rFonts w:ascii="Museo Sans 300" w:eastAsiaTheme="majorEastAsia" w:hAnsi="Museo Sans 300" w:cstheme="majorBidi"/>
          <w:b/>
          <w:iCs/>
          <w:color w:val="000000" w:themeColor="text1"/>
          <w:lang w:val="es-ES_tradnl"/>
        </w:rPr>
      </w:pPr>
    </w:p>
    <w:p w14:paraId="34847AB6" w14:textId="77777777" w:rsidR="00C23CBE" w:rsidRPr="00A24F25" w:rsidRDefault="00C23CBE" w:rsidP="00240AB3">
      <w:pPr>
        <w:widowControl w:val="0"/>
        <w:spacing w:after="0" w:line="240" w:lineRule="auto"/>
        <w:outlineLvl w:val="5"/>
        <w:rPr>
          <w:rFonts w:ascii="Museo Sans 300" w:eastAsiaTheme="majorEastAsia" w:hAnsi="Museo Sans 300" w:cstheme="majorBidi"/>
          <w:b/>
          <w:iCs/>
          <w:color w:val="000000" w:themeColor="text1"/>
          <w:lang w:val="es-ES_tradnl"/>
        </w:rPr>
      </w:pPr>
    </w:p>
    <w:p w14:paraId="5C5D50C4" w14:textId="77777777" w:rsidR="00903B13" w:rsidRPr="00442EE6" w:rsidRDefault="00903B13" w:rsidP="00240AB3">
      <w:pPr>
        <w:widowControl w:val="0"/>
        <w:spacing w:after="0" w:line="240" w:lineRule="auto"/>
        <w:jc w:val="both"/>
        <w:outlineLvl w:val="5"/>
        <w:rPr>
          <w:rFonts w:ascii="Museo Sans 300" w:eastAsiaTheme="majorEastAsia" w:hAnsi="Museo Sans 300" w:cstheme="majorBidi"/>
          <w:b/>
          <w:iCs/>
          <w:color w:val="000000" w:themeColor="text1"/>
          <w:sz w:val="20"/>
          <w:szCs w:val="20"/>
        </w:rPr>
      </w:pPr>
      <w:r w:rsidRPr="00442EE6">
        <w:rPr>
          <w:rFonts w:ascii="Museo Sans 300" w:eastAsiaTheme="majorEastAsia" w:hAnsi="Museo Sans 300" w:cstheme="majorBidi"/>
          <w:b/>
          <w:iCs/>
          <w:color w:val="000000" w:themeColor="text1"/>
          <w:sz w:val="20"/>
          <w:szCs w:val="20"/>
        </w:rPr>
        <w:t>MODIFICACIONES:</w:t>
      </w:r>
    </w:p>
    <w:p w14:paraId="5C5D50C5" w14:textId="213250D8" w:rsidR="00903B13" w:rsidRPr="00442EE6" w:rsidRDefault="00903B13" w:rsidP="0008577A">
      <w:pPr>
        <w:pStyle w:val="Default"/>
        <w:widowControl w:val="0"/>
        <w:numPr>
          <w:ilvl w:val="0"/>
          <w:numId w:val="45"/>
        </w:numPr>
        <w:spacing w:before="120"/>
        <w:ind w:left="425" w:hanging="425"/>
        <w:jc w:val="both"/>
        <w:rPr>
          <w:rFonts w:ascii="Museo Sans 300" w:hAnsi="Museo Sans 300"/>
          <w:b/>
          <w:bCs/>
          <w:sz w:val="20"/>
          <w:szCs w:val="20"/>
        </w:rPr>
      </w:pPr>
      <w:r w:rsidRPr="00442EE6">
        <w:rPr>
          <w:rFonts w:ascii="Museo Sans 300" w:hAnsi="Museo Sans 300"/>
          <w:b/>
          <w:bCs/>
          <w:sz w:val="20"/>
          <w:szCs w:val="20"/>
        </w:rPr>
        <w:t>Reformas aprobadas por el Consejo Directivo de la Superintendencia del Sistema Financiero en Sesión CD 19/99 del 4 de marzo de 1999, con vigencia a partir del 1 de mayo de 1999.</w:t>
      </w:r>
    </w:p>
    <w:p w14:paraId="12CEF9C2" w14:textId="2EC36BAC" w:rsidR="00C83066" w:rsidRPr="00442EE6" w:rsidRDefault="00C83066" w:rsidP="00C83066">
      <w:pPr>
        <w:pStyle w:val="Default"/>
        <w:widowControl w:val="0"/>
        <w:numPr>
          <w:ilvl w:val="0"/>
          <w:numId w:val="45"/>
        </w:numPr>
        <w:ind w:left="425" w:hanging="425"/>
        <w:jc w:val="both"/>
        <w:rPr>
          <w:rFonts w:ascii="Museo Sans 300" w:hAnsi="Museo Sans 300"/>
          <w:b/>
          <w:bCs/>
          <w:sz w:val="20"/>
          <w:szCs w:val="16"/>
        </w:rPr>
      </w:pPr>
      <w:r w:rsidRPr="00442EE6">
        <w:rPr>
          <w:rFonts w:ascii="Museo Sans 300" w:hAnsi="Museo Sans 300"/>
          <w:b/>
          <w:bCs/>
          <w:sz w:val="20"/>
          <w:szCs w:val="16"/>
        </w:rPr>
        <w:t>Modificaciones en Romano II numerales 1</w:t>
      </w:r>
      <w:r w:rsidR="00002DE0" w:rsidRPr="00442EE6">
        <w:rPr>
          <w:rFonts w:ascii="Museo Sans 300" w:hAnsi="Museo Sans 300"/>
          <w:b/>
          <w:bCs/>
          <w:sz w:val="20"/>
          <w:szCs w:val="16"/>
        </w:rPr>
        <w:t>, 2, 4 y 5</w:t>
      </w:r>
      <w:r w:rsidRPr="00442EE6">
        <w:rPr>
          <w:rFonts w:ascii="Museo Sans 300" w:hAnsi="Museo Sans 300"/>
          <w:b/>
          <w:bCs/>
          <w:sz w:val="20"/>
          <w:szCs w:val="16"/>
        </w:rPr>
        <w:t>; Romano I</w:t>
      </w:r>
      <w:r w:rsidR="00002DE0" w:rsidRPr="00442EE6">
        <w:rPr>
          <w:rFonts w:ascii="Museo Sans 300" w:hAnsi="Museo Sans 300"/>
          <w:b/>
          <w:bCs/>
          <w:sz w:val="20"/>
          <w:szCs w:val="16"/>
        </w:rPr>
        <w:t>II</w:t>
      </w:r>
      <w:r w:rsidRPr="00442EE6">
        <w:rPr>
          <w:rFonts w:ascii="Museo Sans 300" w:hAnsi="Museo Sans 300"/>
          <w:b/>
          <w:bCs/>
          <w:sz w:val="20"/>
          <w:szCs w:val="16"/>
        </w:rPr>
        <w:t xml:space="preserve"> numerales 1, 2</w:t>
      </w:r>
      <w:r w:rsidR="00002DE0" w:rsidRPr="00442EE6">
        <w:rPr>
          <w:rFonts w:ascii="Museo Sans 300" w:hAnsi="Museo Sans 300"/>
          <w:b/>
          <w:bCs/>
          <w:sz w:val="20"/>
          <w:szCs w:val="16"/>
        </w:rPr>
        <w:t xml:space="preserve"> y</w:t>
      </w:r>
      <w:r w:rsidRPr="00442EE6">
        <w:rPr>
          <w:rFonts w:ascii="Museo Sans 300" w:hAnsi="Museo Sans 300"/>
          <w:b/>
          <w:bCs/>
          <w:sz w:val="20"/>
          <w:szCs w:val="16"/>
        </w:rPr>
        <w:t xml:space="preserve"> 3; Romano </w:t>
      </w:r>
      <w:r w:rsidR="00002DE0" w:rsidRPr="00442EE6">
        <w:rPr>
          <w:rFonts w:ascii="Museo Sans 300" w:hAnsi="Museo Sans 300"/>
          <w:b/>
          <w:bCs/>
          <w:sz w:val="20"/>
          <w:szCs w:val="16"/>
        </w:rPr>
        <w:t>I</w:t>
      </w:r>
      <w:r w:rsidRPr="00442EE6">
        <w:rPr>
          <w:rFonts w:ascii="Museo Sans 300" w:hAnsi="Museo Sans 300"/>
          <w:b/>
          <w:bCs/>
          <w:sz w:val="20"/>
          <w:szCs w:val="16"/>
        </w:rPr>
        <w:t xml:space="preserve">V numerales 2, </w:t>
      </w:r>
      <w:r w:rsidR="00002DE0" w:rsidRPr="00442EE6">
        <w:rPr>
          <w:rFonts w:ascii="Museo Sans 300" w:hAnsi="Museo Sans 300"/>
          <w:b/>
          <w:bCs/>
          <w:sz w:val="20"/>
          <w:szCs w:val="16"/>
        </w:rPr>
        <w:t>y</w:t>
      </w:r>
      <w:r w:rsidRPr="00442EE6">
        <w:rPr>
          <w:rFonts w:ascii="Museo Sans 300" w:hAnsi="Museo Sans 300"/>
          <w:b/>
          <w:bCs/>
          <w:sz w:val="20"/>
          <w:szCs w:val="16"/>
        </w:rPr>
        <w:t xml:space="preserve"> 4; Anexo </w:t>
      </w:r>
      <w:r w:rsidR="00002DE0" w:rsidRPr="00442EE6">
        <w:rPr>
          <w:rFonts w:ascii="Museo Sans 300" w:hAnsi="Museo Sans 300"/>
          <w:b/>
          <w:bCs/>
          <w:sz w:val="20"/>
          <w:szCs w:val="16"/>
        </w:rPr>
        <w:t xml:space="preserve">1, Anexo </w:t>
      </w:r>
      <w:r w:rsidRPr="00442EE6">
        <w:rPr>
          <w:rFonts w:ascii="Museo Sans 300" w:hAnsi="Museo Sans 300"/>
          <w:b/>
          <w:bCs/>
          <w:sz w:val="20"/>
          <w:szCs w:val="16"/>
        </w:rPr>
        <w:t xml:space="preserve">2; e incorporación en Romano </w:t>
      </w:r>
      <w:r w:rsidR="00F8553F" w:rsidRPr="00442EE6">
        <w:rPr>
          <w:rFonts w:ascii="Museo Sans 300" w:hAnsi="Museo Sans 300"/>
          <w:b/>
          <w:bCs/>
          <w:sz w:val="20"/>
          <w:szCs w:val="16"/>
        </w:rPr>
        <w:t>I</w:t>
      </w:r>
      <w:r w:rsidRPr="00442EE6">
        <w:rPr>
          <w:rFonts w:ascii="Museo Sans 300" w:hAnsi="Museo Sans 300"/>
          <w:b/>
          <w:bCs/>
          <w:sz w:val="20"/>
          <w:szCs w:val="16"/>
        </w:rPr>
        <w:t xml:space="preserve">I numerales </w:t>
      </w:r>
      <w:r w:rsidR="00F8553F" w:rsidRPr="00442EE6">
        <w:rPr>
          <w:rFonts w:ascii="Museo Sans 300" w:hAnsi="Museo Sans 300"/>
          <w:b/>
          <w:bCs/>
          <w:sz w:val="20"/>
          <w:szCs w:val="16"/>
        </w:rPr>
        <w:t>4</w:t>
      </w:r>
      <w:r w:rsidRPr="00442EE6">
        <w:rPr>
          <w:rFonts w:ascii="Museo Sans 300" w:hAnsi="Museo Sans 300"/>
          <w:b/>
          <w:bCs/>
          <w:sz w:val="20"/>
          <w:szCs w:val="16"/>
        </w:rPr>
        <w:t xml:space="preserve">-A y </w:t>
      </w:r>
      <w:r w:rsidR="00F8553F" w:rsidRPr="00442EE6">
        <w:rPr>
          <w:rFonts w:ascii="Museo Sans 300" w:hAnsi="Museo Sans 300"/>
          <w:b/>
          <w:bCs/>
          <w:sz w:val="20"/>
          <w:szCs w:val="16"/>
        </w:rPr>
        <w:t>4</w:t>
      </w:r>
      <w:r w:rsidRPr="00442EE6">
        <w:rPr>
          <w:rFonts w:ascii="Museo Sans 300" w:hAnsi="Museo Sans 300"/>
          <w:b/>
          <w:bCs/>
          <w:sz w:val="20"/>
          <w:szCs w:val="16"/>
        </w:rPr>
        <w:t xml:space="preserve">-B; Romano </w:t>
      </w:r>
      <w:r w:rsidR="00F8553F" w:rsidRPr="00442EE6">
        <w:rPr>
          <w:rFonts w:ascii="Museo Sans 300" w:hAnsi="Museo Sans 300"/>
          <w:b/>
          <w:bCs/>
          <w:sz w:val="20"/>
          <w:szCs w:val="16"/>
        </w:rPr>
        <w:t>I</w:t>
      </w:r>
      <w:r w:rsidRPr="00442EE6">
        <w:rPr>
          <w:rFonts w:ascii="Museo Sans 300" w:hAnsi="Museo Sans 300"/>
          <w:b/>
          <w:bCs/>
          <w:sz w:val="20"/>
          <w:szCs w:val="16"/>
        </w:rPr>
        <w:t>V numeral</w:t>
      </w:r>
      <w:r w:rsidR="00F8553F" w:rsidRPr="00442EE6">
        <w:rPr>
          <w:rFonts w:ascii="Museo Sans 300" w:hAnsi="Museo Sans 300"/>
          <w:b/>
          <w:bCs/>
          <w:sz w:val="20"/>
          <w:szCs w:val="16"/>
        </w:rPr>
        <w:t xml:space="preserve"> 4</w:t>
      </w:r>
      <w:r w:rsidRPr="00442EE6">
        <w:rPr>
          <w:rFonts w:ascii="Museo Sans 300" w:hAnsi="Museo Sans 300"/>
          <w:b/>
          <w:bCs/>
          <w:sz w:val="20"/>
          <w:szCs w:val="16"/>
        </w:rPr>
        <w:t>-A; aprobadas por el Banco Central por medio de su Comité de Normas, en Sesión CN-0</w:t>
      </w:r>
      <w:r w:rsidR="0042283D">
        <w:rPr>
          <w:rFonts w:ascii="Museo Sans 300" w:hAnsi="Museo Sans 300"/>
          <w:b/>
          <w:bCs/>
          <w:sz w:val="20"/>
          <w:szCs w:val="16"/>
        </w:rPr>
        <w:t>7</w:t>
      </w:r>
      <w:r w:rsidRPr="00442EE6">
        <w:rPr>
          <w:rFonts w:ascii="Museo Sans 300" w:hAnsi="Museo Sans 300"/>
          <w:b/>
          <w:bCs/>
          <w:sz w:val="20"/>
          <w:szCs w:val="16"/>
        </w:rPr>
        <w:t xml:space="preserve">/2022, de </w:t>
      </w:r>
      <w:r w:rsidR="0042283D">
        <w:rPr>
          <w:rFonts w:ascii="Museo Sans 300" w:hAnsi="Museo Sans 300"/>
          <w:b/>
          <w:bCs/>
          <w:sz w:val="20"/>
          <w:szCs w:val="16"/>
        </w:rPr>
        <w:t>31</w:t>
      </w:r>
      <w:r w:rsidRPr="00442EE6">
        <w:rPr>
          <w:rFonts w:ascii="Museo Sans 300" w:hAnsi="Museo Sans 300"/>
          <w:b/>
          <w:bCs/>
          <w:sz w:val="20"/>
          <w:szCs w:val="16"/>
        </w:rPr>
        <w:t xml:space="preserve"> de </w:t>
      </w:r>
      <w:r w:rsidR="0042283D">
        <w:rPr>
          <w:rFonts w:ascii="Museo Sans 300" w:hAnsi="Museo Sans 300"/>
          <w:b/>
          <w:bCs/>
          <w:sz w:val="20"/>
          <w:szCs w:val="16"/>
        </w:rPr>
        <w:t>agosto</w:t>
      </w:r>
      <w:r w:rsidRPr="00442EE6">
        <w:rPr>
          <w:rFonts w:ascii="Museo Sans 300" w:hAnsi="Museo Sans 300"/>
          <w:b/>
          <w:bCs/>
          <w:sz w:val="20"/>
          <w:szCs w:val="16"/>
        </w:rPr>
        <w:t xml:space="preserve"> de 2022, con vigencia a partir del día </w:t>
      </w:r>
      <w:r w:rsidR="0042283D">
        <w:rPr>
          <w:rFonts w:ascii="Museo Sans 300" w:hAnsi="Museo Sans 300"/>
          <w:b/>
          <w:bCs/>
          <w:sz w:val="20"/>
          <w:szCs w:val="16"/>
        </w:rPr>
        <w:t>19</w:t>
      </w:r>
      <w:r w:rsidRPr="00442EE6">
        <w:rPr>
          <w:rFonts w:ascii="Museo Sans 300" w:hAnsi="Museo Sans 300"/>
          <w:b/>
          <w:bCs/>
          <w:sz w:val="20"/>
          <w:szCs w:val="16"/>
        </w:rPr>
        <w:t xml:space="preserve"> de </w:t>
      </w:r>
      <w:r w:rsidR="0042283D">
        <w:rPr>
          <w:rFonts w:ascii="Museo Sans 300" w:hAnsi="Museo Sans 300"/>
          <w:b/>
          <w:bCs/>
          <w:sz w:val="20"/>
          <w:szCs w:val="16"/>
        </w:rPr>
        <w:t>septiembre</w:t>
      </w:r>
      <w:r w:rsidRPr="00442EE6">
        <w:rPr>
          <w:rFonts w:ascii="Museo Sans 300" w:hAnsi="Museo Sans 300"/>
          <w:b/>
          <w:bCs/>
          <w:sz w:val="20"/>
          <w:szCs w:val="16"/>
        </w:rPr>
        <w:t xml:space="preserve"> de dos mil veintidós.</w:t>
      </w:r>
    </w:p>
    <w:p w14:paraId="22543055" w14:textId="77777777" w:rsidR="00C83066" w:rsidRPr="00A24F25" w:rsidRDefault="00C83066" w:rsidP="00C83066">
      <w:pPr>
        <w:pStyle w:val="Default"/>
        <w:widowControl w:val="0"/>
        <w:ind w:left="425"/>
        <w:jc w:val="both"/>
        <w:rPr>
          <w:rFonts w:ascii="Museo Sans 300" w:hAnsi="Museo Sans 300"/>
          <w:b/>
          <w:bCs/>
          <w:sz w:val="22"/>
          <w:szCs w:val="22"/>
        </w:rPr>
      </w:pPr>
    </w:p>
    <w:p w14:paraId="5C5D50C6" w14:textId="77777777" w:rsidR="00903B13" w:rsidRPr="00A24F25" w:rsidRDefault="00903B13" w:rsidP="00E41C7B">
      <w:pPr>
        <w:pStyle w:val="Default"/>
        <w:ind w:left="284" w:hanging="284"/>
        <w:jc w:val="both"/>
        <w:rPr>
          <w:rFonts w:ascii="Museo Sans 300" w:hAnsi="Museo Sans 300"/>
          <w:b/>
          <w:bCs/>
          <w:sz w:val="22"/>
          <w:szCs w:val="22"/>
        </w:rPr>
      </w:pPr>
    </w:p>
    <w:p w14:paraId="5C5D50C7" w14:textId="77777777" w:rsidR="006716B4" w:rsidRPr="00A24F25" w:rsidRDefault="006716B4" w:rsidP="006716B4">
      <w:pPr>
        <w:jc w:val="both"/>
        <w:rPr>
          <w:rFonts w:ascii="Museo Sans 300" w:hAnsi="Museo Sans 300"/>
          <w:b/>
          <w:lang w:val="es-CL"/>
        </w:rPr>
      </w:pPr>
    </w:p>
    <w:p w14:paraId="5C5D50C8" w14:textId="77777777" w:rsidR="00903B13" w:rsidRPr="00A24F25" w:rsidRDefault="00903B13" w:rsidP="008467B0">
      <w:pPr>
        <w:pStyle w:val="Ttulo2"/>
        <w:rPr>
          <w:rFonts w:ascii="Museo Sans 300" w:hAnsi="Museo Sans 300"/>
          <w:szCs w:val="22"/>
        </w:rPr>
      </w:pPr>
    </w:p>
    <w:p w14:paraId="5C5D50C9" w14:textId="77777777" w:rsidR="00903B13" w:rsidRPr="00A24F25" w:rsidRDefault="00903B13" w:rsidP="008467B0">
      <w:pPr>
        <w:pStyle w:val="Ttulo2"/>
        <w:rPr>
          <w:rFonts w:ascii="Museo Sans 300" w:hAnsi="Museo Sans 300"/>
          <w:szCs w:val="22"/>
        </w:rPr>
      </w:pPr>
    </w:p>
    <w:p w14:paraId="5C5D50CA" w14:textId="77777777" w:rsidR="00903B13" w:rsidRPr="00A24F25" w:rsidRDefault="00903B13" w:rsidP="008467B0">
      <w:pPr>
        <w:pStyle w:val="Ttulo2"/>
        <w:rPr>
          <w:rFonts w:ascii="Museo Sans 300" w:hAnsi="Museo Sans 300"/>
          <w:szCs w:val="22"/>
        </w:rPr>
      </w:pPr>
    </w:p>
    <w:p w14:paraId="5C5D50CB" w14:textId="77777777" w:rsidR="00903B13" w:rsidRPr="00A24F25" w:rsidRDefault="00903B13" w:rsidP="008467B0">
      <w:pPr>
        <w:pStyle w:val="Ttulo2"/>
        <w:rPr>
          <w:rFonts w:ascii="Museo Sans 300" w:hAnsi="Museo Sans 300"/>
          <w:szCs w:val="22"/>
        </w:rPr>
      </w:pPr>
    </w:p>
    <w:p w14:paraId="5C5D50CC" w14:textId="77777777" w:rsidR="00903B13" w:rsidRPr="00A24F25" w:rsidRDefault="00903B13" w:rsidP="008467B0">
      <w:pPr>
        <w:pStyle w:val="Ttulo2"/>
        <w:rPr>
          <w:rFonts w:ascii="Museo Sans 300" w:hAnsi="Museo Sans 300"/>
          <w:szCs w:val="22"/>
        </w:rPr>
      </w:pPr>
    </w:p>
    <w:p w14:paraId="5C5D50CD" w14:textId="77777777" w:rsidR="00903B13" w:rsidRPr="00A24F25" w:rsidRDefault="00903B13" w:rsidP="008467B0">
      <w:pPr>
        <w:pStyle w:val="Ttulo2"/>
        <w:rPr>
          <w:rFonts w:ascii="Museo Sans 300" w:hAnsi="Museo Sans 300"/>
          <w:szCs w:val="22"/>
        </w:rPr>
      </w:pPr>
    </w:p>
    <w:p w14:paraId="0638EEC1" w14:textId="239F9D83" w:rsidR="00B00CF2" w:rsidRPr="00A24F25" w:rsidRDefault="00B00CF2">
      <w:pPr>
        <w:rPr>
          <w:rFonts w:ascii="Museo Sans 300" w:eastAsia="Times New Roman" w:hAnsi="Museo Sans 300" w:cs="Arial"/>
          <w:b/>
          <w:bCs/>
          <w:iCs/>
          <w:lang w:eastAsia="es-ES"/>
        </w:rPr>
      </w:pPr>
      <w:r w:rsidRPr="00A24F25">
        <w:rPr>
          <w:rFonts w:ascii="Museo Sans 300" w:hAnsi="Museo Sans 300"/>
        </w:rPr>
        <w:br w:type="page"/>
      </w:r>
    </w:p>
    <w:p w14:paraId="5C5D50D5" w14:textId="0361EC11" w:rsidR="006716B4" w:rsidRPr="00442EE6" w:rsidRDefault="00903B13" w:rsidP="000621CB">
      <w:pPr>
        <w:pStyle w:val="Ttulo2"/>
        <w:spacing w:before="0" w:after="0"/>
        <w:rPr>
          <w:rFonts w:ascii="Museo Sans 300" w:hAnsi="Museo Sans 300"/>
          <w:sz w:val="20"/>
          <w:szCs w:val="20"/>
        </w:rPr>
      </w:pPr>
      <w:r w:rsidRPr="00442EE6">
        <w:rPr>
          <w:rFonts w:ascii="Museo Sans 300" w:hAnsi="Museo Sans 300"/>
          <w:sz w:val="20"/>
          <w:szCs w:val="20"/>
        </w:rPr>
        <w:t>Anexo</w:t>
      </w:r>
      <w:r w:rsidR="006716B4" w:rsidRPr="00442EE6">
        <w:rPr>
          <w:rFonts w:ascii="Museo Sans 300" w:hAnsi="Museo Sans 300"/>
          <w:sz w:val="20"/>
          <w:szCs w:val="20"/>
        </w:rPr>
        <w:t xml:space="preserve"> 1</w:t>
      </w:r>
    </w:p>
    <w:p w14:paraId="5C5D50D6" w14:textId="77777777" w:rsidR="006716B4" w:rsidRPr="00442EE6" w:rsidRDefault="006716B4" w:rsidP="000621CB">
      <w:pPr>
        <w:spacing w:after="0" w:line="240" w:lineRule="auto"/>
        <w:jc w:val="both"/>
        <w:rPr>
          <w:rFonts w:ascii="Museo Sans 300" w:hAnsi="Museo Sans 300"/>
          <w:sz w:val="20"/>
          <w:szCs w:val="20"/>
          <w:lang w:val="es-ES_tradnl"/>
        </w:rPr>
      </w:pPr>
    </w:p>
    <w:p w14:paraId="5C5D50D7" w14:textId="412C5708" w:rsidR="006716B4" w:rsidRPr="00442EE6" w:rsidRDefault="006716B4" w:rsidP="000621CB">
      <w:pPr>
        <w:tabs>
          <w:tab w:val="center" w:pos="4680"/>
        </w:tabs>
        <w:spacing w:after="0" w:line="240" w:lineRule="auto"/>
        <w:jc w:val="center"/>
        <w:rPr>
          <w:rFonts w:ascii="Museo Sans 300" w:hAnsi="Museo Sans 300"/>
          <w:b/>
          <w:sz w:val="20"/>
          <w:szCs w:val="20"/>
          <w:lang w:val="es-ES_tradnl"/>
        </w:rPr>
      </w:pPr>
      <w:r w:rsidRPr="00442EE6">
        <w:rPr>
          <w:rFonts w:ascii="Museo Sans 300" w:hAnsi="Museo Sans 300"/>
          <w:b/>
          <w:sz w:val="20"/>
          <w:szCs w:val="20"/>
          <w:lang w:val="es-ES_tradnl"/>
        </w:rPr>
        <w:t>SOLICITUD DE AUTORIZACI</w:t>
      </w:r>
      <w:r w:rsidR="00B63A51" w:rsidRPr="00442EE6">
        <w:rPr>
          <w:rFonts w:ascii="Museo Sans 300" w:hAnsi="Museo Sans 300"/>
          <w:b/>
          <w:sz w:val="20"/>
          <w:szCs w:val="20"/>
          <w:lang w:val="es-ES_tradnl"/>
        </w:rPr>
        <w:t>Ó</w:t>
      </w:r>
      <w:r w:rsidRPr="00442EE6">
        <w:rPr>
          <w:rFonts w:ascii="Museo Sans 300" w:hAnsi="Museo Sans 300"/>
          <w:b/>
          <w:sz w:val="20"/>
          <w:szCs w:val="20"/>
          <w:lang w:val="es-ES_tradnl"/>
        </w:rPr>
        <w:t>N PARA ADQUIRIR Y SER PROPIETARIO DE ACCIONES EN EXCESO DEL 1% EN</w:t>
      </w:r>
      <w:r w:rsidR="009F2F77" w:rsidRPr="00442EE6">
        <w:rPr>
          <w:rFonts w:ascii="Museo Sans 300" w:hAnsi="Museo Sans 300"/>
          <w:b/>
          <w:sz w:val="20"/>
          <w:szCs w:val="20"/>
          <w:lang w:val="es-ES_tradnl"/>
        </w:rPr>
        <w:t xml:space="preserve"> ___________________</w:t>
      </w:r>
      <w:r w:rsidRPr="00442EE6">
        <w:rPr>
          <w:rFonts w:ascii="Museo Sans 300" w:hAnsi="Museo Sans 300"/>
          <w:b/>
          <w:sz w:val="20"/>
          <w:szCs w:val="20"/>
          <w:lang w:val="es-ES_tradnl"/>
        </w:rPr>
        <w:t>(PERSONAS NATURALES)</w:t>
      </w:r>
    </w:p>
    <w:p w14:paraId="5C5D50D8" w14:textId="77777777" w:rsidR="006716B4" w:rsidRPr="00442EE6" w:rsidRDefault="006716B4" w:rsidP="000621CB">
      <w:pPr>
        <w:tabs>
          <w:tab w:val="center" w:pos="4680"/>
        </w:tabs>
        <w:spacing w:after="0" w:line="240" w:lineRule="auto"/>
        <w:jc w:val="center"/>
        <w:rPr>
          <w:rFonts w:ascii="Museo Sans 300" w:hAnsi="Museo Sans 300"/>
          <w:b/>
          <w:sz w:val="20"/>
          <w:szCs w:val="20"/>
          <w:lang w:val="es-ES_tradnl"/>
        </w:rPr>
      </w:pPr>
    </w:p>
    <w:p w14:paraId="5C5D50D9" w14:textId="77777777" w:rsidR="006716B4" w:rsidRPr="00442EE6" w:rsidRDefault="006716B4" w:rsidP="00B63A51">
      <w:pPr>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 xml:space="preserve">Señores </w:t>
      </w:r>
    </w:p>
    <w:p w14:paraId="5C5D50DA" w14:textId="77777777" w:rsidR="006716B4" w:rsidRPr="00442EE6" w:rsidRDefault="006716B4" w:rsidP="00B63A51">
      <w:pPr>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Superintendencia del Sistema Financiero</w:t>
      </w:r>
    </w:p>
    <w:p w14:paraId="5C5D50DB" w14:textId="77777777" w:rsidR="006716B4" w:rsidRPr="00442EE6" w:rsidRDefault="006716B4" w:rsidP="006716B4">
      <w:pPr>
        <w:spacing w:line="240" w:lineRule="auto"/>
        <w:jc w:val="both"/>
        <w:rPr>
          <w:rFonts w:ascii="Museo Sans 300" w:hAnsi="Museo Sans 300"/>
          <w:sz w:val="20"/>
          <w:szCs w:val="20"/>
          <w:lang w:val="es-ES_tradnl"/>
        </w:rPr>
      </w:pPr>
      <w:r w:rsidRPr="00442EE6">
        <w:rPr>
          <w:rFonts w:ascii="Museo Sans 300" w:hAnsi="Museo Sans 300"/>
          <w:sz w:val="20"/>
          <w:szCs w:val="20"/>
          <w:lang w:val="es-ES_tradnl"/>
        </w:rPr>
        <w:t>Presente</w:t>
      </w:r>
    </w:p>
    <w:p w14:paraId="5C5D50DC" w14:textId="0DCBCF64" w:rsidR="006716B4" w:rsidRPr="00442EE6" w:rsidRDefault="00E46590" w:rsidP="000621CB">
      <w:pPr>
        <w:spacing w:after="0" w:line="240" w:lineRule="auto"/>
        <w:jc w:val="both"/>
        <w:rPr>
          <w:rFonts w:ascii="Museo Sans 300" w:hAnsi="Museo Sans 300"/>
          <w:sz w:val="20"/>
          <w:szCs w:val="20"/>
          <w:u w:val="single"/>
          <w:lang w:val="es-ES_tradnl"/>
        </w:rPr>
      </w:pPr>
      <w:r w:rsidRPr="00E46590">
        <w:rPr>
          <w:rFonts w:ascii="Museo Sans 300" w:hAnsi="Museo Sans 300"/>
          <w:sz w:val="20"/>
          <w:szCs w:val="20"/>
          <w:lang w:val="es-ES_tradnl"/>
        </w:rPr>
        <w:t xml:space="preserve">Yo,________________________, de __________años de edad, de profesión u oficio ____________________, de nacionalidad __________________, del domicilio de ___________________, con Documento Único de Identidad No. _______________, Número de Identificación Tributaria (NIT) _____________ (el cual será requerido en los casos que defina la Administración Tributaria), solicito autorización para adquirir y ser propietario de _____________ acciones en ________________ exceso del 1% de su capital social. Para efecto de las regulaciones establecidas en el artículo 6 de la Ley de Sociedades de Seguros, declaro la siguiente información personal: </w:t>
      </w:r>
      <w:r w:rsidR="00002DE0" w:rsidRPr="00442EE6">
        <w:rPr>
          <w:rFonts w:ascii="Museo Sans 300" w:hAnsi="Museo Sans 300"/>
          <w:sz w:val="20"/>
          <w:szCs w:val="20"/>
          <w:lang w:val="es-ES_tradnl"/>
        </w:rPr>
        <w:t>(2)</w:t>
      </w:r>
    </w:p>
    <w:p w14:paraId="5C5D50DD" w14:textId="77777777" w:rsidR="00903B13" w:rsidRPr="00442EE6" w:rsidRDefault="00903B13" w:rsidP="000621CB">
      <w:pPr>
        <w:spacing w:after="0" w:line="240" w:lineRule="auto"/>
        <w:jc w:val="both"/>
        <w:rPr>
          <w:rFonts w:ascii="Museo Sans 300" w:hAnsi="Museo Sans 300"/>
          <w:sz w:val="20"/>
          <w:szCs w:val="20"/>
          <w:lang w:val="es-ES_tradnl"/>
        </w:rPr>
      </w:pPr>
    </w:p>
    <w:p w14:paraId="5C5D50DE" w14:textId="676C1F5F" w:rsidR="006716B4" w:rsidRPr="00442EE6" w:rsidRDefault="006716B4" w:rsidP="0046658B">
      <w:pPr>
        <w:pStyle w:val="Textoindependiente"/>
        <w:numPr>
          <w:ilvl w:val="0"/>
          <w:numId w:val="41"/>
        </w:numPr>
        <w:ind w:left="425" w:hanging="425"/>
        <w:rPr>
          <w:rFonts w:ascii="Museo Sans 300" w:hAnsi="Museo Sans 300"/>
          <w:b/>
          <w:sz w:val="20"/>
        </w:rPr>
      </w:pPr>
      <w:r w:rsidRPr="00442EE6">
        <w:rPr>
          <w:rFonts w:ascii="Museo Sans 300" w:hAnsi="Museo Sans 300"/>
          <w:b/>
          <w:sz w:val="20"/>
        </w:rPr>
        <w:t>QUE SOY DUEÑO DE LAS SIGUIENTES INVERSIONES EN SOCIEDADES QUE SERÁN ACCIONISTAS DE LA SOCIEDAD DE SEGUROS (OPERANDO O EN FORMACIÓN)</w:t>
      </w:r>
    </w:p>
    <w:p w14:paraId="32D19BC0" w14:textId="77777777" w:rsidR="00B00CF2" w:rsidRPr="00442EE6" w:rsidRDefault="00B00CF2" w:rsidP="000621CB">
      <w:pPr>
        <w:pStyle w:val="Textoindependiente"/>
        <w:ind w:left="425"/>
        <w:rPr>
          <w:rFonts w:ascii="Museo Sans 300" w:hAnsi="Museo Sans 300"/>
          <w:b/>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8"/>
      </w:tblGrid>
      <w:tr w:rsidR="0021286D" w:rsidRPr="0040383C" w14:paraId="071C6B69" w14:textId="77777777" w:rsidTr="0021286D">
        <w:trPr>
          <w:jc w:val="center"/>
        </w:trPr>
        <w:tc>
          <w:tcPr>
            <w:tcW w:w="8828" w:type="dxa"/>
          </w:tcPr>
          <w:tbl>
            <w:tblPr>
              <w:tblStyle w:val="Tablaconcuadrcula"/>
              <w:tblW w:w="8828" w:type="dxa"/>
              <w:jc w:val="center"/>
              <w:tblLayout w:type="fixed"/>
              <w:tblLook w:val="04A0" w:firstRow="1" w:lastRow="0" w:firstColumn="1" w:lastColumn="0" w:noHBand="0" w:noVBand="1"/>
            </w:tblPr>
            <w:tblGrid>
              <w:gridCol w:w="1062"/>
              <w:gridCol w:w="577"/>
              <w:gridCol w:w="1125"/>
              <w:gridCol w:w="738"/>
              <w:gridCol w:w="1021"/>
              <w:gridCol w:w="1047"/>
              <w:gridCol w:w="1113"/>
              <w:gridCol w:w="1251"/>
              <w:gridCol w:w="894"/>
            </w:tblGrid>
            <w:tr w:rsidR="0021286D" w:rsidRPr="0040383C" w14:paraId="18719728" w14:textId="77777777" w:rsidTr="0021286D">
              <w:trPr>
                <w:jc w:val="center"/>
              </w:trPr>
              <w:tc>
                <w:tcPr>
                  <w:tcW w:w="1062" w:type="dxa"/>
                  <w:vAlign w:val="center"/>
                </w:tcPr>
                <w:p w14:paraId="46100DD7"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Sociedad</w:t>
                  </w:r>
                </w:p>
              </w:tc>
              <w:tc>
                <w:tcPr>
                  <w:tcW w:w="577" w:type="dxa"/>
                  <w:vAlign w:val="center"/>
                </w:tcPr>
                <w:p w14:paraId="70EFBB82"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NIT</w:t>
                  </w:r>
                </w:p>
              </w:tc>
              <w:tc>
                <w:tcPr>
                  <w:tcW w:w="1125" w:type="dxa"/>
                  <w:vAlign w:val="center"/>
                </w:tcPr>
                <w:p w14:paraId="37F9523A"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 xml:space="preserve">Nombre de los socios </w:t>
                  </w:r>
                </w:p>
              </w:tc>
              <w:tc>
                <w:tcPr>
                  <w:tcW w:w="738" w:type="dxa"/>
                  <w:vAlign w:val="center"/>
                </w:tcPr>
                <w:p w14:paraId="72D45967"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NIT</w:t>
                  </w:r>
                </w:p>
              </w:tc>
              <w:tc>
                <w:tcPr>
                  <w:tcW w:w="1021" w:type="dxa"/>
                  <w:vAlign w:val="center"/>
                </w:tcPr>
                <w:p w14:paraId="5776B88E"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Valor Nominal c/u</w:t>
                  </w:r>
                </w:p>
              </w:tc>
              <w:tc>
                <w:tcPr>
                  <w:tcW w:w="1047" w:type="dxa"/>
                  <w:vAlign w:val="center"/>
                </w:tcPr>
                <w:p w14:paraId="00930E69"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Total de acciones</w:t>
                  </w:r>
                </w:p>
              </w:tc>
              <w:tc>
                <w:tcPr>
                  <w:tcW w:w="1113" w:type="dxa"/>
                  <w:vAlign w:val="center"/>
                </w:tcPr>
                <w:p w14:paraId="249C780F"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Valor nominal total</w:t>
                  </w:r>
                </w:p>
              </w:tc>
              <w:tc>
                <w:tcPr>
                  <w:tcW w:w="1251" w:type="dxa"/>
                </w:tcPr>
                <w:p w14:paraId="21B6ADD8"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 participación</w:t>
                  </w:r>
                </w:p>
              </w:tc>
              <w:tc>
                <w:tcPr>
                  <w:tcW w:w="894" w:type="dxa"/>
                </w:tcPr>
                <w:p w14:paraId="78380701" w14:textId="77777777" w:rsidR="0021286D" w:rsidRPr="00442EE6" w:rsidRDefault="0021286D" w:rsidP="0021286D">
                  <w:pPr>
                    <w:pStyle w:val="Prrafodelista"/>
                    <w:ind w:left="0"/>
                    <w:jc w:val="center"/>
                    <w:outlineLvl w:val="0"/>
                    <w:rPr>
                      <w:rFonts w:ascii="Museo Sans 300" w:hAnsi="Museo Sans 300"/>
                      <w:sz w:val="20"/>
                    </w:rPr>
                  </w:pPr>
                  <w:r w:rsidRPr="00442EE6">
                    <w:rPr>
                      <w:rFonts w:ascii="Museo Sans 300" w:hAnsi="Museo Sans 300"/>
                      <w:sz w:val="20"/>
                    </w:rPr>
                    <w:t>Sociedad de seguros</w:t>
                  </w:r>
                </w:p>
              </w:tc>
            </w:tr>
            <w:tr w:rsidR="0021286D" w:rsidRPr="0040383C" w14:paraId="5A942683" w14:textId="77777777" w:rsidTr="0021286D">
              <w:trPr>
                <w:jc w:val="center"/>
              </w:trPr>
              <w:tc>
                <w:tcPr>
                  <w:tcW w:w="1062" w:type="dxa"/>
                  <w:vAlign w:val="center"/>
                </w:tcPr>
                <w:p w14:paraId="58C0970C" w14:textId="77777777" w:rsidR="0021286D" w:rsidRPr="00442EE6" w:rsidRDefault="0021286D" w:rsidP="0021286D">
                  <w:pPr>
                    <w:pStyle w:val="Prrafodelista"/>
                    <w:ind w:left="0"/>
                    <w:jc w:val="center"/>
                    <w:outlineLvl w:val="0"/>
                    <w:rPr>
                      <w:rFonts w:ascii="Museo Sans 300" w:hAnsi="Museo Sans 300"/>
                      <w:sz w:val="20"/>
                    </w:rPr>
                  </w:pPr>
                </w:p>
              </w:tc>
              <w:tc>
                <w:tcPr>
                  <w:tcW w:w="577" w:type="dxa"/>
                  <w:vAlign w:val="center"/>
                </w:tcPr>
                <w:p w14:paraId="6F6F8611" w14:textId="77777777" w:rsidR="0021286D" w:rsidRPr="00442EE6" w:rsidRDefault="0021286D" w:rsidP="0021286D">
                  <w:pPr>
                    <w:pStyle w:val="Prrafodelista"/>
                    <w:ind w:left="0"/>
                    <w:jc w:val="center"/>
                    <w:outlineLvl w:val="0"/>
                    <w:rPr>
                      <w:rFonts w:ascii="Museo Sans 300" w:hAnsi="Museo Sans 300"/>
                      <w:sz w:val="20"/>
                    </w:rPr>
                  </w:pPr>
                </w:p>
              </w:tc>
              <w:tc>
                <w:tcPr>
                  <w:tcW w:w="1125" w:type="dxa"/>
                  <w:vAlign w:val="center"/>
                </w:tcPr>
                <w:p w14:paraId="24772ACC" w14:textId="77777777" w:rsidR="0021286D" w:rsidRPr="00442EE6" w:rsidRDefault="0021286D" w:rsidP="0021286D">
                  <w:pPr>
                    <w:pStyle w:val="Prrafodelista"/>
                    <w:ind w:left="0"/>
                    <w:jc w:val="center"/>
                    <w:outlineLvl w:val="0"/>
                    <w:rPr>
                      <w:rFonts w:ascii="Museo Sans 300" w:hAnsi="Museo Sans 300"/>
                      <w:sz w:val="20"/>
                    </w:rPr>
                  </w:pPr>
                </w:p>
              </w:tc>
              <w:tc>
                <w:tcPr>
                  <w:tcW w:w="738" w:type="dxa"/>
                  <w:vAlign w:val="center"/>
                </w:tcPr>
                <w:p w14:paraId="0AB187E3" w14:textId="77777777" w:rsidR="0021286D" w:rsidRPr="00442EE6" w:rsidRDefault="0021286D" w:rsidP="0021286D">
                  <w:pPr>
                    <w:tabs>
                      <w:tab w:val="left" w:pos="-1440"/>
                    </w:tabs>
                    <w:jc w:val="center"/>
                    <w:rPr>
                      <w:rFonts w:ascii="Museo Sans 300" w:hAnsi="Museo Sans 300"/>
                      <w:sz w:val="20"/>
                      <w:szCs w:val="20"/>
                      <w:lang w:val="es-ES_tradnl"/>
                    </w:rPr>
                  </w:pPr>
                </w:p>
              </w:tc>
              <w:tc>
                <w:tcPr>
                  <w:tcW w:w="1021" w:type="dxa"/>
                  <w:vAlign w:val="center"/>
                </w:tcPr>
                <w:p w14:paraId="57B6D6A5" w14:textId="77777777" w:rsidR="0021286D" w:rsidRPr="00442EE6" w:rsidRDefault="0021286D" w:rsidP="0021286D">
                  <w:pPr>
                    <w:pStyle w:val="Prrafodelista"/>
                    <w:ind w:left="0"/>
                    <w:jc w:val="center"/>
                    <w:outlineLvl w:val="0"/>
                    <w:rPr>
                      <w:rFonts w:ascii="Museo Sans 300" w:hAnsi="Museo Sans 300"/>
                      <w:sz w:val="20"/>
                    </w:rPr>
                  </w:pPr>
                </w:p>
              </w:tc>
              <w:tc>
                <w:tcPr>
                  <w:tcW w:w="1047" w:type="dxa"/>
                  <w:vAlign w:val="center"/>
                </w:tcPr>
                <w:p w14:paraId="1C556736" w14:textId="77777777" w:rsidR="0021286D" w:rsidRPr="00442EE6" w:rsidRDefault="0021286D" w:rsidP="0021286D">
                  <w:pPr>
                    <w:pStyle w:val="Prrafodelista"/>
                    <w:ind w:left="0"/>
                    <w:jc w:val="center"/>
                    <w:outlineLvl w:val="0"/>
                    <w:rPr>
                      <w:rFonts w:ascii="Museo Sans 300" w:hAnsi="Museo Sans 300"/>
                      <w:sz w:val="20"/>
                    </w:rPr>
                  </w:pPr>
                </w:p>
              </w:tc>
              <w:tc>
                <w:tcPr>
                  <w:tcW w:w="1113" w:type="dxa"/>
                  <w:vAlign w:val="center"/>
                </w:tcPr>
                <w:p w14:paraId="13655258" w14:textId="77777777" w:rsidR="0021286D" w:rsidRPr="00442EE6" w:rsidRDefault="0021286D" w:rsidP="0021286D">
                  <w:pPr>
                    <w:pStyle w:val="Prrafodelista"/>
                    <w:ind w:left="0"/>
                    <w:jc w:val="center"/>
                    <w:outlineLvl w:val="0"/>
                    <w:rPr>
                      <w:rFonts w:ascii="Museo Sans 300" w:hAnsi="Museo Sans 300"/>
                      <w:sz w:val="20"/>
                    </w:rPr>
                  </w:pPr>
                </w:p>
              </w:tc>
              <w:tc>
                <w:tcPr>
                  <w:tcW w:w="1251" w:type="dxa"/>
                </w:tcPr>
                <w:p w14:paraId="3114B7A3" w14:textId="77777777" w:rsidR="0021286D" w:rsidRPr="00442EE6" w:rsidRDefault="0021286D" w:rsidP="0021286D">
                  <w:pPr>
                    <w:pStyle w:val="Prrafodelista"/>
                    <w:ind w:left="0"/>
                    <w:jc w:val="center"/>
                    <w:outlineLvl w:val="0"/>
                    <w:rPr>
                      <w:rFonts w:ascii="Museo Sans 300" w:hAnsi="Museo Sans 300"/>
                      <w:sz w:val="20"/>
                    </w:rPr>
                  </w:pPr>
                </w:p>
              </w:tc>
              <w:tc>
                <w:tcPr>
                  <w:tcW w:w="894" w:type="dxa"/>
                </w:tcPr>
                <w:p w14:paraId="02D5AE80" w14:textId="77777777" w:rsidR="0021286D" w:rsidRPr="00442EE6" w:rsidRDefault="0021286D" w:rsidP="0021286D">
                  <w:pPr>
                    <w:pStyle w:val="Prrafodelista"/>
                    <w:ind w:left="0"/>
                    <w:jc w:val="center"/>
                    <w:outlineLvl w:val="0"/>
                    <w:rPr>
                      <w:rFonts w:ascii="Museo Sans 300" w:hAnsi="Museo Sans 300"/>
                      <w:sz w:val="20"/>
                    </w:rPr>
                  </w:pPr>
                </w:p>
              </w:tc>
            </w:tr>
            <w:tr w:rsidR="0021286D" w:rsidRPr="0040383C" w14:paraId="1DA28BC2" w14:textId="77777777" w:rsidTr="0021286D">
              <w:trPr>
                <w:jc w:val="center"/>
              </w:trPr>
              <w:tc>
                <w:tcPr>
                  <w:tcW w:w="1062" w:type="dxa"/>
                  <w:vAlign w:val="center"/>
                </w:tcPr>
                <w:p w14:paraId="00964A69" w14:textId="77777777" w:rsidR="0021286D" w:rsidRPr="00442EE6" w:rsidRDefault="0021286D" w:rsidP="0021286D">
                  <w:pPr>
                    <w:pStyle w:val="Prrafodelista"/>
                    <w:ind w:left="0"/>
                    <w:jc w:val="center"/>
                    <w:outlineLvl w:val="0"/>
                    <w:rPr>
                      <w:rFonts w:ascii="Museo Sans 300" w:hAnsi="Museo Sans 300"/>
                      <w:sz w:val="20"/>
                    </w:rPr>
                  </w:pPr>
                </w:p>
              </w:tc>
              <w:tc>
                <w:tcPr>
                  <w:tcW w:w="577" w:type="dxa"/>
                  <w:vAlign w:val="center"/>
                </w:tcPr>
                <w:p w14:paraId="20B147F5" w14:textId="77777777" w:rsidR="0021286D" w:rsidRPr="00442EE6" w:rsidRDefault="0021286D" w:rsidP="0021286D">
                  <w:pPr>
                    <w:pStyle w:val="Prrafodelista"/>
                    <w:ind w:left="0"/>
                    <w:jc w:val="center"/>
                    <w:outlineLvl w:val="0"/>
                    <w:rPr>
                      <w:rFonts w:ascii="Museo Sans 300" w:hAnsi="Museo Sans 300"/>
                      <w:sz w:val="20"/>
                    </w:rPr>
                  </w:pPr>
                </w:p>
              </w:tc>
              <w:tc>
                <w:tcPr>
                  <w:tcW w:w="1125" w:type="dxa"/>
                  <w:vAlign w:val="center"/>
                </w:tcPr>
                <w:p w14:paraId="4C22431E" w14:textId="77777777" w:rsidR="0021286D" w:rsidRPr="00442EE6" w:rsidRDefault="0021286D" w:rsidP="0021286D">
                  <w:pPr>
                    <w:pStyle w:val="Prrafodelista"/>
                    <w:ind w:left="0"/>
                    <w:jc w:val="center"/>
                    <w:outlineLvl w:val="0"/>
                    <w:rPr>
                      <w:rFonts w:ascii="Museo Sans 300" w:hAnsi="Museo Sans 300"/>
                      <w:sz w:val="20"/>
                    </w:rPr>
                  </w:pPr>
                </w:p>
              </w:tc>
              <w:tc>
                <w:tcPr>
                  <w:tcW w:w="738" w:type="dxa"/>
                  <w:vAlign w:val="center"/>
                </w:tcPr>
                <w:p w14:paraId="5975B552" w14:textId="77777777" w:rsidR="0021286D" w:rsidRPr="00442EE6" w:rsidRDefault="0021286D" w:rsidP="0021286D">
                  <w:pPr>
                    <w:tabs>
                      <w:tab w:val="left" w:pos="-1440"/>
                    </w:tabs>
                    <w:jc w:val="center"/>
                    <w:rPr>
                      <w:rFonts w:ascii="Museo Sans 300" w:hAnsi="Museo Sans 300"/>
                      <w:sz w:val="20"/>
                      <w:szCs w:val="20"/>
                      <w:lang w:val="es-ES_tradnl"/>
                    </w:rPr>
                  </w:pPr>
                </w:p>
              </w:tc>
              <w:tc>
                <w:tcPr>
                  <w:tcW w:w="1021" w:type="dxa"/>
                  <w:vAlign w:val="center"/>
                </w:tcPr>
                <w:p w14:paraId="13B9DDAA" w14:textId="77777777" w:rsidR="0021286D" w:rsidRPr="00442EE6" w:rsidRDefault="0021286D" w:rsidP="0021286D">
                  <w:pPr>
                    <w:pStyle w:val="Prrafodelista"/>
                    <w:ind w:left="0"/>
                    <w:jc w:val="center"/>
                    <w:outlineLvl w:val="0"/>
                    <w:rPr>
                      <w:rFonts w:ascii="Museo Sans 300" w:hAnsi="Museo Sans 300"/>
                      <w:sz w:val="20"/>
                    </w:rPr>
                  </w:pPr>
                </w:p>
              </w:tc>
              <w:tc>
                <w:tcPr>
                  <w:tcW w:w="1047" w:type="dxa"/>
                  <w:vAlign w:val="center"/>
                </w:tcPr>
                <w:p w14:paraId="5C797230" w14:textId="77777777" w:rsidR="0021286D" w:rsidRPr="00442EE6" w:rsidRDefault="0021286D" w:rsidP="0021286D">
                  <w:pPr>
                    <w:pStyle w:val="Prrafodelista"/>
                    <w:ind w:left="0"/>
                    <w:jc w:val="center"/>
                    <w:outlineLvl w:val="0"/>
                    <w:rPr>
                      <w:rFonts w:ascii="Museo Sans 300" w:hAnsi="Museo Sans 300"/>
                      <w:sz w:val="20"/>
                    </w:rPr>
                  </w:pPr>
                </w:p>
              </w:tc>
              <w:tc>
                <w:tcPr>
                  <w:tcW w:w="1113" w:type="dxa"/>
                  <w:vAlign w:val="center"/>
                </w:tcPr>
                <w:p w14:paraId="3A1E7474" w14:textId="77777777" w:rsidR="0021286D" w:rsidRPr="00442EE6" w:rsidRDefault="0021286D" w:rsidP="0021286D">
                  <w:pPr>
                    <w:pStyle w:val="Prrafodelista"/>
                    <w:ind w:left="0"/>
                    <w:jc w:val="center"/>
                    <w:outlineLvl w:val="0"/>
                    <w:rPr>
                      <w:rFonts w:ascii="Museo Sans 300" w:hAnsi="Museo Sans 300"/>
                      <w:sz w:val="20"/>
                    </w:rPr>
                  </w:pPr>
                </w:p>
              </w:tc>
              <w:tc>
                <w:tcPr>
                  <w:tcW w:w="1251" w:type="dxa"/>
                </w:tcPr>
                <w:p w14:paraId="3D6657E3" w14:textId="77777777" w:rsidR="0021286D" w:rsidRPr="00442EE6" w:rsidRDefault="0021286D" w:rsidP="0021286D">
                  <w:pPr>
                    <w:pStyle w:val="Prrafodelista"/>
                    <w:ind w:left="0"/>
                    <w:jc w:val="center"/>
                    <w:outlineLvl w:val="0"/>
                    <w:rPr>
                      <w:rFonts w:ascii="Museo Sans 300" w:hAnsi="Museo Sans 300"/>
                      <w:sz w:val="20"/>
                    </w:rPr>
                  </w:pPr>
                </w:p>
              </w:tc>
              <w:tc>
                <w:tcPr>
                  <w:tcW w:w="894" w:type="dxa"/>
                </w:tcPr>
                <w:p w14:paraId="1A467FD3" w14:textId="77777777" w:rsidR="0021286D" w:rsidRPr="00442EE6" w:rsidRDefault="0021286D" w:rsidP="0021286D">
                  <w:pPr>
                    <w:pStyle w:val="Prrafodelista"/>
                    <w:ind w:left="0"/>
                    <w:jc w:val="center"/>
                    <w:outlineLvl w:val="0"/>
                    <w:rPr>
                      <w:rFonts w:ascii="Museo Sans 300" w:hAnsi="Museo Sans 300"/>
                      <w:sz w:val="20"/>
                    </w:rPr>
                  </w:pPr>
                </w:p>
              </w:tc>
            </w:tr>
            <w:tr w:rsidR="0021286D" w:rsidRPr="0040383C" w14:paraId="53F4BF0A" w14:textId="77777777" w:rsidTr="0021286D">
              <w:trPr>
                <w:jc w:val="center"/>
              </w:trPr>
              <w:tc>
                <w:tcPr>
                  <w:tcW w:w="1062" w:type="dxa"/>
                  <w:vAlign w:val="center"/>
                </w:tcPr>
                <w:p w14:paraId="7FD85D9A" w14:textId="77777777" w:rsidR="0021286D" w:rsidRPr="00442EE6" w:rsidRDefault="0021286D" w:rsidP="0021286D">
                  <w:pPr>
                    <w:pStyle w:val="Prrafodelista"/>
                    <w:ind w:left="0"/>
                    <w:jc w:val="center"/>
                    <w:outlineLvl w:val="0"/>
                    <w:rPr>
                      <w:rFonts w:ascii="Museo Sans 300" w:hAnsi="Museo Sans 300"/>
                      <w:sz w:val="20"/>
                    </w:rPr>
                  </w:pPr>
                </w:p>
              </w:tc>
              <w:tc>
                <w:tcPr>
                  <w:tcW w:w="577" w:type="dxa"/>
                  <w:vAlign w:val="center"/>
                </w:tcPr>
                <w:p w14:paraId="2A8BCBC4" w14:textId="77777777" w:rsidR="0021286D" w:rsidRPr="00442EE6" w:rsidRDefault="0021286D" w:rsidP="0021286D">
                  <w:pPr>
                    <w:pStyle w:val="Prrafodelista"/>
                    <w:ind w:left="0"/>
                    <w:jc w:val="center"/>
                    <w:outlineLvl w:val="0"/>
                    <w:rPr>
                      <w:rFonts w:ascii="Museo Sans 300" w:hAnsi="Museo Sans 300"/>
                      <w:sz w:val="20"/>
                    </w:rPr>
                  </w:pPr>
                </w:p>
              </w:tc>
              <w:tc>
                <w:tcPr>
                  <w:tcW w:w="1125" w:type="dxa"/>
                  <w:vAlign w:val="center"/>
                </w:tcPr>
                <w:p w14:paraId="5014EA8E" w14:textId="77777777" w:rsidR="0021286D" w:rsidRPr="00442EE6" w:rsidRDefault="0021286D" w:rsidP="0021286D">
                  <w:pPr>
                    <w:pStyle w:val="Prrafodelista"/>
                    <w:ind w:left="0"/>
                    <w:jc w:val="center"/>
                    <w:outlineLvl w:val="0"/>
                    <w:rPr>
                      <w:rFonts w:ascii="Museo Sans 300" w:hAnsi="Museo Sans 300"/>
                      <w:sz w:val="20"/>
                    </w:rPr>
                  </w:pPr>
                </w:p>
              </w:tc>
              <w:tc>
                <w:tcPr>
                  <w:tcW w:w="738" w:type="dxa"/>
                  <w:vAlign w:val="center"/>
                </w:tcPr>
                <w:p w14:paraId="4D7726F2" w14:textId="77777777" w:rsidR="0021286D" w:rsidRPr="00442EE6" w:rsidRDefault="0021286D" w:rsidP="0021286D">
                  <w:pPr>
                    <w:tabs>
                      <w:tab w:val="left" w:pos="-1440"/>
                    </w:tabs>
                    <w:jc w:val="center"/>
                    <w:rPr>
                      <w:rFonts w:ascii="Museo Sans 300" w:hAnsi="Museo Sans 300"/>
                      <w:sz w:val="20"/>
                      <w:szCs w:val="20"/>
                      <w:lang w:val="es-ES_tradnl"/>
                    </w:rPr>
                  </w:pPr>
                </w:p>
              </w:tc>
              <w:tc>
                <w:tcPr>
                  <w:tcW w:w="1021" w:type="dxa"/>
                  <w:vAlign w:val="center"/>
                </w:tcPr>
                <w:p w14:paraId="6F1DF830" w14:textId="77777777" w:rsidR="0021286D" w:rsidRPr="00442EE6" w:rsidRDefault="0021286D" w:rsidP="0021286D">
                  <w:pPr>
                    <w:pStyle w:val="Prrafodelista"/>
                    <w:ind w:left="0"/>
                    <w:jc w:val="center"/>
                    <w:outlineLvl w:val="0"/>
                    <w:rPr>
                      <w:rFonts w:ascii="Museo Sans 300" w:hAnsi="Museo Sans 300"/>
                      <w:sz w:val="20"/>
                    </w:rPr>
                  </w:pPr>
                </w:p>
              </w:tc>
              <w:tc>
                <w:tcPr>
                  <w:tcW w:w="1047" w:type="dxa"/>
                  <w:vAlign w:val="center"/>
                </w:tcPr>
                <w:p w14:paraId="6BC74751" w14:textId="77777777" w:rsidR="0021286D" w:rsidRPr="00442EE6" w:rsidRDefault="0021286D" w:rsidP="0021286D">
                  <w:pPr>
                    <w:pStyle w:val="Prrafodelista"/>
                    <w:ind w:left="0"/>
                    <w:jc w:val="center"/>
                    <w:outlineLvl w:val="0"/>
                    <w:rPr>
                      <w:rFonts w:ascii="Museo Sans 300" w:hAnsi="Museo Sans 300"/>
                      <w:sz w:val="20"/>
                    </w:rPr>
                  </w:pPr>
                </w:p>
              </w:tc>
              <w:tc>
                <w:tcPr>
                  <w:tcW w:w="1113" w:type="dxa"/>
                  <w:vAlign w:val="center"/>
                </w:tcPr>
                <w:p w14:paraId="5707CE42" w14:textId="77777777" w:rsidR="0021286D" w:rsidRPr="00442EE6" w:rsidRDefault="0021286D" w:rsidP="0021286D">
                  <w:pPr>
                    <w:pStyle w:val="Prrafodelista"/>
                    <w:ind w:left="0"/>
                    <w:jc w:val="center"/>
                    <w:outlineLvl w:val="0"/>
                    <w:rPr>
                      <w:rFonts w:ascii="Museo Sans 300" w:hAnsi="Museo Sans 300"/>
                      <w:sz w:val="20"/>
                    </w:rPr>
                  </w:pPr>
                </w:p>
              </w:tc>
              <w:tc>
                <w:tcPr>
                  <w:tcW w:w="1251" w:type="dxa"/>
                </w:tcPr>
                <w:p w14:paraId="6180A01A" w14:textId="77777777" w:rsidR="0021286D" w:rsidRPr="00442EE6" w:rsidRDefault="0021286D" w:rsidP="0021286D">
                  <w:pPr>
                    <w:pStyle w:val="Prrafodelista"/>
                    <w:ind w:left="0"/>
                    <w:jc w:val="center"/>
                    <w:outlineLvl w:val="0"/>
                    <w:rPr>
                      <w:rFonts w:ascii="Museo Sans 300" w:hAnsi="Museo Sans 300"/>
                      <w:sz w:val="20"/>
                    </w:rPr>
                  </w:pPr>
                </w:p>
              </w:tc>
              <w:tc>
                <w:tcPr>
                  <w:tcW w:w="894" w:type="dxa"/>
                </w:tcPr>
                <w:p w14:paraId="1E8AF564" w14:textId="77777777" w:rsidR="0021286D" w:rsidRPr="00442EE6" w:rsidRDefault="0021286D" w:rsidP="0021286D">
                  <w:pPr>
                    <w:pStyle w:val="Prrafodelista"/>
                    <w:ind w:left="0"/>
                    <w:jc w:val="center"/>
                    <w:outlineLvl w:val="0"/>
                    <w:rPr>
                      <w:rFonts w:ascii="Museo Sans 300" w:hAnsi="Museo Sans 300"/>
                      <w:sz w:val="20"/>
                    </w:rPr>
                  </w:pPr>
                </w:p>
              </w:tc>
            </w:tr>
            <w:tr w:rsidR="0021286D" w:rsidRPr="0040383C" w14:paraId="46B43BB6" w14:textId="77777777" w:rsidTr="0021286D">
              <w:trPr>
                <w:jc w:val="center"/>
              </w:trPr>
              <w:tc>
                <w:tcPr>
                  <w:tcW w:w="1062" w:type="dxa"/>
                  <w:vAlign w:val="center"/>
                </w:tcPr>
                <w:p w14:paraId="6F51C7EF" w14:textId="77777777" w:rsidR="0021286D" w:rsidRPr="00442EE6" w:rsidRDefault="0021286D" w:rsidP="0021286D">
                  <w:pPr>
                    <w:pStyle w:val="Prrafodelista"/>
                    <w:ind w:left="0"/>
                    <w:jc w:val="center"/>
                    <w:outlineLvl w:val="0"/>
                    <w:rPr>
                      <w:rFonts w:ascii="Museo Sans 300" w:hAnsi="Museo Sans 300"/>
                      <w:sz w:val="20"/>
                    </w:rPr>
                  </w:pPr>
                </w:p>
              </w:tc>
              <w:tc>
                <w:tcPr>
                  <w:tcW w:w="577" w:type="dxa"/>
                  <w:vAlign w:val="center"/>
                </w:tcPr>
                <w:p w14:paraId="2F700BD8" w14:textId="77777777" w:rsidR="0021286D" w:rsidRPr="00442EE6" w:rsidRDefault="0021286D" w:rsidP="0021286D">
                  <w:pPr>
                    <w:pStyle w:val="Prrafodelista"/>
                    <w:ind w:left="0"/>
                    <w:jc w:val="center"/>
                    <w:outlineLvl w:val="0"/>
                    <w:rPr>
                      <w:rFonts w:ascii="Museo Sans 300" w:hAnsi="Museo Sans 300"/>
                      <w:sz w:val="20"/>
                    </w:rPr>
                  </w:pPr>
                </w:p>
              </w:tc>
              <w:tc>
                <w:tcPr>
                  <w:tcW w:w="1125" w:type="dxa"/>
                  <w:vAlign w:val="center"/>
                </w:tcPr>
                <w:p w14:paraId="78832639" w14:textId="77777777" w:rsidR="0021286D" w:rsidRPr="00442EE6" w:rsidRDefault="0021286D" w:rsidP="0021286D">
                  <w:pPr>
                    <w:pStyle w:val="Prrafodelista"/>
                    <w:ind w:left="0"/>
                    <w:jc w:val="center"/>
                    <w:outlineLvl w:val="0"/>
                    <w:rPr>
                      <w:rFonts w:ascii="Museo Sans 300" w:hAnsi="Museo Sans 300"/>
                      <w:sz w:val="20"/>
                    </w:rPr>
                  </w:pPr>
                </w:p>
              </w:tc>
              <w:tc>
                <w:tcPr>
                  <w:tcW w:w="738" w:type="dxa"/>
                  <w:vAlign w:val="center"/>
                </w:tcPr>
                <w:p w14:paraId="5A5E40DB" w14:textId="77777777" w:rsidR="0021286D" w:rsidRPr="00442EE6" w:rsidRDefault="0021286D" w:rsidP="0021286D">
                  <w:pPr>
                    <w:tabs>
                      <w:tab w:val="left" w:pos="-1440"/>
                    </w:tabs>
                    <w:jc w:val="center"/>
                    <w:rPr>
                      <w:rFonts w:ascii="Museo Sans 300" w:hAnsi="Museo Sans 300"/>
                      <w:sz w:val="20"/>
                      <w:szCs w:val="20"/>
                      <w:lang w:val="es-ES_tradnl"/>
                    </w:rPr>
                  </w:pPr>
                </w:p>
              </w:tc>
              <w:tc>
                <w:tcPr>
                  <w:tcW w:w="1021" w:type="dxa"/>
                  <w:vAlign w:val="center"/>
                </w:tcPr>
                <w:p w14:paraId="6CEAFDFA" w14:textId="77777777" w:rsidR="0021286D" w:rsidRPr="00442EE6" w:rsidRDefault="0021286D" w:rsidP="0021286D">
                  <w:pPr>
                    <w:pStyle w:val="Prrafodelista"/>
                    <w:ind w:left="0"/>
                    <w:jc w:val="center"/>
                    <w:outlineLvl w:val="0"/>
                    <w:rPr>
                      <w:rFonts w:ascii="Museo Sans 300" w:hAnsi="Museo Sans 300"/>
                      <w:sz w:val="20"/>
                    </w:rPr>
                  </w:pPr>
                </w:p>
              </w:tc>
              <w:tc>
                <w:tcPr>
                  <w:tcW w:w="1047" w:type="dxa"/>
                  <w:vAlign w:val="center"/>
                </w:tcPr>
                <w:p w14:paraId="0E1E59A8" w14:textId="77777777" w:rsidR="0021286D" w:rsidRPr="00442EE6" w:rsidRDefault="0021286D" w:rsidP="0021286D">
                  <w:pPr>
                    <w:pStyle w:val="Prrafodelista"/>
                    <w:ind w:left="0"/>
                    <w:jc w:val="center"/>
                    <w:outlineLvl w:val="0"/>
                    <w:rPr>
                      <w:rFonts w:ascii="Museo Sans 300" w:hAnsi="Museo Sans 300"/>
                      <w:sz w:val="20"/>
                    </w:rPr>
                  </w:pPr>
                </w:p>
              </w:tc>
              <w:tc>
                <w:tcPr>
                  <w:tcW w:w="1113" w:type="dxa"/>
                  <w:vAlign w:val="center"/>
                </w:tcPr>
                <w:p w14:paraId="3D6242FF" w14:textId="77777777" w:rsidR="0021286D" w:rsidRPr="00442EE6" w:rsidRDefault="0021286D" w:rsidP="0021286D">
                  <w:pPr>
                    <w:pStyle w:val="Prrafodelista"/>
                    <w:ind w:left="0"/>
                    <w:jc w:val="center"/>
                    <w:outlineLvl w:val="0"/>
                    <w:rPr>
                      <w:rFonts w:ascii="Museo Sans 300" w:hAnsi="Museo Sans 300"/>
                      <w:sz w:val="20"/>
                    </w:rPr>
                  </w:pPr>
                </w:p>
              </w:tc>
              <w:tc>
                <w:tcPr>
                  <w:tcW w:w="1251" w:type="dxa"/>
                </w:tcPr>
                <w:p w14:paraId="7DB0F69E" w14:textId="77777777" w:rsidR="0021286D" w:rsidRPr="00442EE6" w:rsidRDefault="0021286D" w:rsidP="0021286D">
                  <w:pPr>
                    <w:pStyle w:val="Prrafodelista"/>
                    <w:ind w:left="0"/>
                    <w:jc w:val="center"/>
                    <w:outlineLvl w:val="0"/>
                    <w:rPr>
                      <w:rFonts w:ascii="Museo Sans 300" w:hAnsi="Museo Sans 300"/>
                      <w:sz w:val="20"/>
                    </w:rPr>
                  </w:pPr>
                </w:p>
              </w:tc>
              <w:tc>
                <w:tcPr>
                  <w:tcW w:w="894" w:type="dxa"/>
                </w:tcPr>
                <w:p w14:paraId="08F1FE44" w14:textId="77777777" w:rsidR="0021286D" w:rsidRPr="00442EE6" w:rsidRDefault="0021286D" w:rsidP="0021286D">
                  <w:pPr>
                    <w:pStyle w:val="Prrafodelista"/>
                    <w:ind w:left="0"/>
                    <w:jc w:val="center"/>
                    <w:outlineLvl w:val="0"/>
                    <w:rPr>
                      <w:rFonts w:ascii="Museo Sans 300" w:hAnsi="Museo Sans 300"/>
                      <w:sz w:val="20"/>
                    </w:rPr>
                  </w:pPr>
                </w:p>
              </w:tc>
            </w:tr>
          </w:tbl>
          <w:p w14:paraId="0B639A20" w14:textId="77777777" w:rsidR="0021286D" w:rsidRPr="00442EE6" w:rsidRDefault="0021286D" w:rsidP="0021286D">
            <w:pPr>
              <w:widowControl w:val="0"/>
              <w:jc w:val="both"/>
              <w:rPr>
                <w:rFonts w:ascii="Museo Sans 300" w:hAnsi="Museo Sans 300"/>
                <w:sz w:val="20"/>
                <w:szCs w:val="20"/>
                <w:lang w:val="es-ES_tradnl"/>
              </w:rPr>
            </w:pPr>
          </w:p>
        </w:tc>
      </w:tr>
    </w:tbl>
    <w:p w14:paraId="3E783511" w14:textId="77777777" w:rsidR="00B00CF2" w:rsidRPr="00442EE6" w:rsidRDefault="00B00CF2" w:rsidP="000621CB">
      <w:pPr>
        <w:pStyle w:val="Textoindependiente"/>
        <w:ind w:left="425"/>
        <w:rPr>
          <w:rFonts w:ascii="Museo Sans 300" w:hAnsi="Museo Sans 300"/>
          <w:b/>
          <w:sz w:val="20"/>
        </w:rPr>
      </w:pPr>
    </w:p>
    <w:p w14:paraId="5C5D5110" w14:textId="77777777" w:rsidR="006716B4" w:rsidRPr="00442EE6" w:rsidRDefault="006716B4" w:rsidP="003E44A8">
      <w:pPr>
        <w:spacing w:after="0" w:line="240" w:lineRule="auto"/>
        <w:jc w:val="both"/>
        <w:rPr>
          <w:rFonts w:ascii="Museo Sans 300" w:hAnsi="Museo Sans 300"/>
          <w:sz w:val="20"/>
          <w:szCs w:val="20"/>
          <w:lang w:val="es-ES_tradnl"/>
        </w:rPr>
      </w:pPr>
    </w:p>
    <w:p w14:paraId="5C5D511B" w14:textId="77777777" w:rsidR="006716B4" w:rsidRPr="00442EE6" w:rsidRDefault="006716B4" w:rsidP="00903B13">
      <w:pPr>
        <w:pStyle w:val="Textoindependiente"/>
        <w:numPr>
          <w:ilvl w:val="0"/>
          <w:numId w:val="41"/>
        </w:numPr>
        <w:ind w:left="284" w:hanging="142"/>
        <w:rPr>
          <w:rFonts w:ascii="Museo Sans 300" w:hAnsi="Museo Sans 300"/>
          <w:b/>
          <w:sz w:val="20"/>
        </w:rPr>
      </w:pPr>
      <w:r w:rsidRPr="00442EE6">
        <w:rPr>
          <w:rFonts w:ascii="Museo Sans 300" w:hAnsi="Museo Sans 300"/>
          <w:b/>
          <w:sz w:val="20"/>
        </w:rPr>
        <w:t>QUE SOY DEUDOR EN LAS SIGUIENTES INSTITUCIONES DEL SISTEMA FINANCIERO</w:t>
      </w:r>
    </w:p>
    <w:p w14:paraId="5C5D511C" w14:textId="3A545264" w:rsidR="006716B4" w:rsidRPr="00442EE6" w:rsidRDefault="006716B4" w:rsidP="003E44A8">
      <w:pPr>
        <w:tabs>
          <w:tab w:val="left" w:pos="-1440"/>
        </w:tabs>
        <w:spacing w:after="0" w:line="240" w:lineRule="auto"/>
        <w:jc w:val="both"/>
        <w:rPr>
          <w:rFonts w:ascii="Museo Sans 300" w:hAnsi="Museo Sans 300"/>
          <w:b/>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1286D" w:rsidRPr="0040383C" w14:paraId="7A767F90" w14:textId="77777777" w:rsidTr="0072283C">
        <w:tc>
          <w:tcPr>
            <w:tcW w:w="8828" w:type="dxa"/>
          </w:tcPr>
          <w:tbl>
            <w:tblPr>
              <w:tblStyle w:val="Tablaconcuadrcula"/>
              <w:tblW w:w="5000" w:type="pct"/>
              <w:tblLook w:val="04A0" w:firstRow="1" w:lastRow="0" w:firstColumn="1" w:lastColumn="0" w:noHBand="0" w:noVBand="1"/>
            </w:tblPr>
            <w:tblGrid>
              <w:gridCol w:w="1721"/>
              <w:gridCol w:w="1721"/>
              <w:gridCol w:w="1720"/>
              <w:gridCol w:w="1720"/>
              <w:gridCol w:w="1720"/>
            </w:tblGrid>
            <w:tr w:rsidR="0021286D" w:rsidRPr="0040383C" w14:paraId="1F68B5C7" w14:textId="77777777" w:rsidTr="0072283C">
              <w:tc>
                <w:tcPr>
                  <w:tcW w:w="1000" w:type="pct"/>
                </w:tcPr>
                <w:p w14:paraId="5289CE15"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Institución Financiera</w:t>
                  </w:r>
                </w:p>
              </w:tc>
              <w:tc>
                <w:tcPr>
                  <w:tcW w:w="1000" w:type="pct"/>
                </w:tcPr>
                <w:p w14:paraId="0BB3E3B5"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Monto</w:t>
                  </w:r>
                </w:p>
              </w:tc>
              <w:tc>
                <w:tcPr>
                  <w:tcW w:w="1000" w:type="pct"/>
                </w:tcPr>
                <w:p w14:paraId="0F3355B2"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Vencimiento</w:t>
                  </w:r>
                </w:p>
              </w:tc>
              <w:tc>
                <w:tcPr>
                  <w:tcW w:w="1000" w:type="pct"/>
                </w:tcPr>
                <w:p w14:paraId="3F6B5752"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Destino</w:t>
                  </w:r>
                </w:p>
              </w:tc>
              <w:tc>
                <w:tcPr>
                  <w:tcW w:w="1000" w:type="pct"/>
                </w:tcPr>
                <w:p w14:paraId="1401AD79" w14:textId="77777777" w:rsidR="0021286D" w:rsidRPr="0040383C" w:rsidRDefault="0021286D" w:rsidP="0021286D">
                  <w:pPr>
                    <w:widowControl w:val="0"/>
                    <w:jc w:val="center"/>
                    <w:rPr>
                      <w:rFonts w:ascii="Museo Sans 300" w:hAnsi="Museo Sans 300"/>
                      <w:bCs/>
                      <w:sz w:val="20"/>
                      <w:szCs w:val="20"/>
                      <w:lang w:val="es-ES_tradnl"/>
                    </w:rPr>
                  </w:pPr>
                  <w:r w:rsidRPr="0040383C">
                    <w:rPr>
                      <w:rFonts w:ascii="Museo Sans 300" w:hAnsi="Museo Sans 300"/>
                      <w:bCs/>
                      <w:sz w:val="20"/>
                      <w:szCs w:val="20"/>
                      <w:lang w:val="es-ES_tradnl"/>
                    </w:rPr>
                    <w:t>Garantía</w:t>
                  </w:r>
                </w:p>
              </w:tc>
            </w:tr>
            <w:tr w:rsidR="0021286D" w:rsidRPr="0040383C" w14:paraId="7C65B017" w14:textId="77777777" w:rsidTr="0072283C">
              <w:tc>
                <w:tcPr>
                  <w:tcW w:w="1000" w:type="pct"/>
                </w:tcPr>
                <w:p w14:paraId="0F125D53"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4E92FE50"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78330FA3"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59EBD27B"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46F692AC" w14:textId="77777777" w:rsidR="0021286D" w:rsidRPr="0040383C" w:rsidRDefault="0021286D" w:rsidP="0021286D">
                  <w:pPr>
                    <w:widowControl w:val="0"/>
                    <w:jc w:val="both"/>
                    <w:rPr>
                      <w:rFonts w:ascii="Museo Sans 300" w:hAnsi="Museo Sans 300"/>
                      <w:b/>
                      <w:sz w:val="20"/>
                      <w:szCs w:val="20"/>
                      <w:lang w:val="es-ES_tradnl"/>
                    </w:rPr>
                  </w:pPr>
                </w:p>
              </w:tc>
            </w:tr>
            <w:tr w:rsidR="0021286D" w:rsidRPr="0040383C" w14:paraId="75B17143" w14:textId="77777777" w:rsidTr="0072283C">
              <w:tc>
                <w:tcPr>
                  <w:tcW w:w="1000" w:type="pct"/>
                </w:tcPr>
                <w:p w14:paraId="642159DD"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6E8168B2"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759A66B4"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3F62F2EA"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520DC7A9" w14:textId="77777777" w:rsidR="0021286D" w:rsidRPr="0040383C" w:rsidRDefault="0021286D" w:rsidP="0021286D">
                  <w:pPr>
                    <w:widowControl w:val="0"/>
                    <w:jc w:val="both"/>
                    <w:rPr>
                      <w:rFonts w:ascii="Museo Sans 300" w:hAnsi="Museo Sans 300"/>
                      <w:b/>
                      <w:sz w:val="20"/>
                      <w:szCs w:val="20"/>
                      <w:lang w:val="es-ES_tradnl"/>
                    </w:rPr>
                  </w:pPr>
                </w:p>
              </w:tc>
            </w:tr>
            <w:tr w:rsidR="0021286D" w:rsidRPr="0040383C" w14:paraId="731E6EFA" w14:textId="77777777" w:rsidTr="0072283C">
              <w:tc>
                <w:tcPr>
                  <w:tcW w:w="1000" w:type="pct"/>
                </w:tcPr>
                <w:p w14:paraId="3353137F"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151FC83B"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7F5131C8"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68EFC841"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51E25688" w14:textId="77777777" w:rsidR="0021286D" w:rsidRPr="0040383C" w:rsidRDefault="0021286D" w:rsidP="0021286D">
                  <w:pPr>
                    <w:widowControl w:val="0"/>
                    <w:jc w:val="both"/>
                    <w:rPr>
                      <w:rFonts w:ascii="Museo Sans 300" w:hAnsi="Museo Sans 300"/>
                      <w:b/>
                      <w:sz w:val="20"/>
                      <w:szCs w:val="20"/>
                      <w:lang w:val="es-ES_tradnl"/>
                    </w:rPr>
                  </w:pPr>
                </w:p>
              </w:tc>
            </w:tr>
            <w:tr w:rsidR="0021286D" w:rsidRPr="0040383C" w14:paraId="09DD61E3" w14:textId="77777777" w:rsidTr="0072283C">
              <w:tc>
                <w:tcPr>
                  <w:tcW w:w="1000" w:type="pct"/>
                </w:tcPr>
                <w:p w14:paraId="71946946"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65979764"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0397C600"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7093AC56" w14:textId="77777777" w:rsidR="0021286D" w:rsidRPr="0040383C" w:rsidRDefault="0021286D" w:rsidP="0021286D">
                  <w:pPr>
                    <w:widowControl w:val="0"/>
                    <w:jc w:val="both"/>
                    <w:rPr>
                      <w:rFonts w:ascii="Museo Sans 300" w:hAnsi="Museo Sans 300"/>
                      <w:b/>
                      <w:sz w:val="20"/>
                      <w:szCs w:val="20"/>
                      <w:lang w:val="es-ES_tradnl"/>
                    </w:rPr>
                  </w:pPr>
                </w:p>
              </w:tc>
              <w:tc>
                <w:tcPr>
                  <w:tcW w:w="1000" w:type="pct"/>
                </w:tcPr>
                <w:p w14:paraId="6C47643D" w14:textId="77777777" w:rsidR="0021286D" w:rsidRPr="0040383C" w:rsidRDefault="0021286D" w:rsidP="0021286D">
                  <w:pPr>
                    <w:widowControl w:val="0"/>
                    <w:jc w:val="both"/>
                    <w:rPr>
                      <w:rFonts w:ascii="Museo Sans 300" w:hAnsi="Museo Sans 300"/>
                      <w:b/>
                      <w:sz w:val="20"/>
                      <w:szCs w:val="20"/>
                      <w:lang w:val="es-ES_tradnl"/>
                    </w:rPr>
                  </w:pPr>
                </w:p>
              </w:tc>
            </w:tr>
          </w:tbl>
          <w:p w14:paraId="0D010055" w14:textId="77777777" w:rsidR="0021286D" w:rsidRPr="0040383C" w:rsidRDefault="0021286D" w:rsidP="0021286D">
            <w:pPr>
              <w:pStyle w:val="Textoindependiente"/>
              <w:widowControl w:val="0"/>
              <w:rPr>
                <w:rFonts w:ascii="Museo Sans 300" w:hAnsi="Museo Sans 300"/>
                <w:b/>
                <w:sz w:val="20"/>
              </w:rPr>
            </w:pPr>
          </w:p>
        </w:tc>
      </w:tr>
    </w:tbl>
    <w:p w14:paraId="4FE9AC74" w14:textId="77777777" w:rsidR="0021286D" w:rsidRPr="00442EE6" w:rsidRDefault="0021286D" w:rsidP="003E44A8">
      <w:pPr>
        <w:tabs>
          <w:tab w:val="left" w:pos="-1440"/>
        </w:tabs>
        <w:spacing w:after="0" w:line="240" w:lineRule="auto"/>
        <w:jc w:val="both"/>
        <w:rPr>
          <w:rFonts w:ascii="Museo Sans 300" w:hAnsi="Museo Sans 300"/>
          <w:b/>
          <w:sz w:val="20"/>
          <w:szCs w:val="20"/>
          <w:lang w:val="es-ES_tradnl"/>
        </w:rPr>
      </w:pPr>
    </w:p>
    <w:p w14:paraId="4B940B32" w14:textId="77777777" w:rsidR="0072283C" w:rsidRPr="00442EE6" w:rsidRDefault="0072283C">
      <w:pPr>
        <w:rPr>
          <w:rFonts w:ascii="Museo Sans 300" w:eastAsia="Times New Roman" w:hAnsi="Museo Sans 300" w:cs="Arial"/>
          <w:b/>
          <w:bCs/>
          <w:iCs/>
          <w:sz w:val="20"/>
          <w:szCs w:val="20"/>
          <w:lang w:eastAsia="es-ES"/>
        </w:rPr>
      </w:pPr>
      <w:r w:rsidRPr="00442EE6">
        <w:rPr>
          <w:rFonts w:ascii="Museo Sans 300" w:hAnsi="Museo Sans 300"/>
          <w:sz w:val="20"/>
          <w:szCs w:val="20"/>
        </w:rPr>
        <w:br w:type="page"/>
      </w:r>
    </w:p>
    <w:p w14:paraId="116BF00C" w14:textId="796C5209" w:rsidR="00E30CB0" w:rsidRPr="00442EE6" w:rsidRDefault="00E30CB0" w:rsidP="00E30CB0">
      <w:pPr>
        <w:pStyle w:val="Ttulo2"/>
        <w:spacing w:before="0" w:after="0"/>
        <w:rPr>
          <w:rFonts w:ascii="Museo Sans 300" w:hAnsi="Museo Sans 300"/>
          <w:sz w:val="20"/>
          <w:szCs w:val="20"/>
        </w:rPr>
      </w:pPr>
      <w:r w:rsidRPr="00442EE6">
        <w:rPr>
          <w:rFonts w:ascii="Museo Sans 300" w:hAnsi="Museo Sans 300"/>
          <w:sz w:val="20"/>
          <w:szCs w:val="20"/>
        </w:rPr>
        <w:t>Anexo 1</w:t>
      </w:r>
    </w:p>
    <w:p w14:paraId="0DDB4690" w14:textId="77777777" w:rsidR="003E44A8" w:rsidRPr="00442EE6" w:rsidRDefault="003E44A8" w:rsidP="003E44A8">
      <w:pPr>
        <w:tabs>
          <w:tab w:val="left" w:pos="-1440"/>
        </w:tabs>
        <w:spacing w:after="0" w:line="240" w:lineRule="auto"/>
        <w:jc w:val="both"/>
        <w:rPr>
          <w:rFonts w:ascii="Museo Sans 300" w:hAnsi="Museo Sans 300"/>
          <w:b/>
          <w:sz w:val="20"/>
          <w:szCs w:val="20"/>
          <w:lang w:val="es-ES_tradnl"/>
        </w:rPr>
      </w:pPr>
    </w:p>
    <w:p w14:paraId="480BBA0F" w14:textId="77777777" w:rsidR="003E44A8" w:rsidRPr="00442EE6" w:rsidRDefault="003E44A8" w:rsidP="003E44A8">
      <w:pPr>
        <w:tabs>
          <w:tab w:val="left" w:pos="-1440"/>
        </w:tabs>
        <w:spacing w:after="0" w:line="240" w:lineRule="auto"/>
        <w:jc w:val="both"/>
        <w:rPr>
          <w:rFonts w:ascii="Museo Sans 300" w:hAnsi="Museo Sans 300"/>
          <w:b/>
          <w:sz w:val="20"/>
          <w:szCs w:val="20"/>
          <w:lang w:val="es-ES_tradnl"/>
        </w:rPr>
      </w:pPr>
    </w:p>
    <w:p w14:paraId="5C5D5142" w14:textId="77777777" w:rsidR="006716B4" w:rsidRPr="00442EE6" w:rsidRDefault="006716B4" w:rsidP="006716B4">
      <w:pPr>
        <w:pStyle w:val="Textoindependiente"/>
        <w:numPr>
          <w:ilvl w:val="0"/>
          <w:numId w:val="41"/>
        </w:numPr>
        <w:ind w:left="284" w:hanging="142"/>
        <w:rPr>
          <w:rFonts w:ascii="Museo Sans 300" w:hAnsi="Museo Sans 300"/>
          <w:b/>
          <w:sz w:val="20"/>
        </w:rPr>
      </w:pPr>
      <w:r w:rsidRPr="00442EE6">
        <w:rPr>
          <w:rFonts w:ascii="Museo Sans 300" w:hAnsi="Museo Sans 300"/>
          <w:b/>
          <w:sz w:val="20"/>
        </w:rPr>
        <w:t>QUE HE SIDO FUNCIONARIO, DIRECTOR O GERENTE (FACTOR) EN LAS SIGUIENTES INSTITUCIONES DEL SISTEMA FINANCIERO:</w:t>
      </w:r>
    </w:p>
    <w:p w14:paraId="5C5D5163" w14:textId="12AF6738" w:rsidR="00903B13" w:rsidRPr="00442EE6" w:rsidRDefault="00903B13" w:rsidP="00C4743F">
      <w:pPr>
        <w:tabs>
          <w:tab w:val="left" w:pos="-1440"/>
        </w:tabs>
        <w:spacing w:after="0" w:line="240" w:lineRule="auto"/>
        <w:jc w:val="both"/>
        <w:rPr>
          <w:rFonts w:ascii="Museo Sans 300" w:hAnsi="Museo Sans 300"/>
          <w:b/>
          <w:sz w:val="20"/>
          <w:szCs w:val="20"/>
          <w:lang w:val="es-ES_tradnl"/>
        </w:rPr>
      </w:pPr>
    </w:p>
    <w:tbl>
      <w:tblPr>
        <w:tblStyle w:val="Tablaconcuadrcula"/>
        <w:tblW w:w="5000" w:type="pct"/>
        <w:tblLook w:val="04A0" w:firstRow="1" w:lastRow="0" w:firstColumn="1" w:lastColumn="0" w:noHBand="0" w:noVBand="1"/>
      </w:tblPr>
      <w:tblGrid>
        <w:gridCol w:w="4527"/>
        <w:gridCol w:w="4527"/>
      </w:tblGrid>
      <w:tr w:rsidR="0072283C" w:rsidRPr="0040383C" w14:paraId="33F3C39F" w14:textId="77777777" w:rsidTr="0072283C">
        <w:tc>
          <w:tcPr>
            <w:tcW w:w="2500" w:type="pct"/>
          </w:tcPr>
          <w:p w14:paraId="19586910" w14:textId="77777777" w:rsidR="0072283C" w:rsidRPr="0040383C" w:rsidRDefault="0072283C" w:rsidP="0072283C">
            <w:pPr>
              <w:pStyle w:val="Prrafodelista"/>
              <w:ind w:left="0"/>
              <w:jc w:val="center"/>
              <w:outlineLvl w:val="0"/>
              <w:rPr>
                <w:rFonts w:ascii="Museo Sans 300" w:hAnsi="Museo Sans 300"/>
                <w:sz w:val="20"/>
              </w:rPr>
            </w:pPr>
            <w:r w:rsidRPr="0040383C">
              <w:rPr>
                <w:rFonts w:ascii="Museo Sans 300" w:hAnsi="Museo Sans 300"/>
                <w:sz w:val="20"/>
              </w:rPr>
              <w:t>Institución</w:t>
            </w:r>
          </w:p>
        </w:tc>
        <w:tc>
          <w:tcPr>
            <w:tcW w:w="2500" w:type="pct"/>
          </w:tcPr>
          <w:p w14:paraId="6FC35729" w14:textId="77777777" w:rsidR="0072283C" w:rsidRPr="0040383C" w:rsidRDefault="0072283C" w:rsidP="0072283C">
            <w:pPr>
              <w:pStyle w:val="Prrafodelista"/>
              <w:ind w:left="0"/>
              <w:jc w:val="center"/>
              <w:outlineLvl w:val="0"/>
              <w:rPr>
                <w:rFonts w:ascii="Museo Sans 300" w:hAnsi="Museo Sans 300"/>
                <w:sz w:val="20"/>
              </w:rPr>
            </w:pPr>
            <w:r w:rsidRPr="0040383C">
              <w:rPr>
                <w:rFonts w:ascii="Museo Sans 300" w:hAnsi="Museo Sans 300"/>
                <w:sz w:val="20"/>
              </w:rPr>
              <w:t>Cargo Desempeñado</w:t>
            </w:r>
          </w:p>
        </w:tc>
      </w:tr>
      <w:tr w:rsidR="0072283C" w:rsidRPr="0040383C" w14:paraId="402E1166" w14:textId="77777777" w:rsidTr="0072283C">
        <w:tc>
          <w:tcPr>
            <w:tcW w:w="2500" w:type="pct"/>
          </w:tcPr>
          <w:p w14:paraId="29A46AD4" w14:textId="77777777" w:rsidR="0072283C" w:rsidRPr="0040383C" w:rsidRDefault="0072283C" w:rsidP="0072283C">
            <w:pPr>
              <w:pStyle w:val="Prrafodelista"/>
              <w:ind w:left="0"/>
              <w:jc w:val="both"/>
              <w:outlineLvl w:val="0"/>
              <w:rPr>
                <w:rFonts w:ascii="Museo Sans 300" w:hAnsi="Museo Sans 300"/>
                <w:sz w:val="20"/>
              </w:rPr>
            </w:pPr>
          </w:p>
        </w:tc>
        <w:tc>
          <w:tcPr>
            <w:tcW w:w="2500" w:type="pct"/>
          </w:tcPr>
          <w:p w14:paraId="23A3061B" w14:textId="77777777" w:rsidR="0072283C" w:rsidRPr="0040383C" w:rsidRDefault="0072283C" w:rsidP="0072283C">
            <w:pPr>
              <w:pStyle w:val="Prrafodelista"/>
              <w:ind w:left="0"/>
              <w:jc w:val="both"/>
              <w:outlineLvl w:val="0"/>
              <w:rPr>
                <w:rFonts w:ascii="Museo Sans 300" w:hAnsi="Museo Sans 300"/>
                <w:sz w:val="20"/>
              </w:rPr>
            </w:pPr>
          </w:p>
        </w:tc>
      </w:tr>
      <w:tr w:rsidR="0072283C" w:rsidRPr="0040383C" w14:paraId="2D4DE7C3" w14:textId="77777777" w:rsidTr="0072283C">
        <w:tc>
          <w:tcPr>
            <w:tcW w:w="2500" w:type="pct"/>
          </w:tcPr>
          <w:p w14:paraId="425E5CDB" w14:textId="77777777" w:rsidR="0072283C" w:rsidRPr="0040383C" w:rsidRDefault="0072283C" w:rsidP="0072283C">
            <w:pPr>
              <w:pStyle w:val="Prrafodelista"/>
              <w:ind w:left="0"/>
              <w:jc w:val="both"/>
              <w:outlineLvl w:val="0"/>
              <w:rPr>
                <w:rFonts w:ascii="Museo Sans 300" w:hAnsi="Museo Sans 300"/>
                <w:sz w:val="20"/>
              </w:rPr>
            </w:pPr>
          </w:p>
        </w:tc>
        <w:tc>
          <w:tcPr>
            <w:tcW w:w="2500" w:type="pct"/>
          </w:tcPr>
          <w:p w14:paraId="391D1F7E" w14:textId="77777777" w:rsidR="0072283C" w:rsidRPr="0040383C" w:rsidRDefault="0072283C" w:rsidP="0072283C">
            <w:pPr>
              <w:pStyle w:val="Prrafodelista"/>
              <w:ind w:left="0"/>
              <w:jc w:val="both"/>
              <w:outlineLvl w:val="0"/>
              <w:rPr>
                <w:rFonts w:ascii="Museo Sans 300" w:hAnsi="Museo Sans 300"/>
                <w:sz w:val="20"/>
              </w:rPr>
            </w:pPr>
          </w:p>
        </w:tc>
      </w:tr>
      <w:tr w:rsidR="0072283C" w:rsidRPr="0040383C" w14:paraId="71194ED2" w14:textId="77777777" w:rsidTr="0072283C">
        <w:tc>
          <w:tcPr>
            <w:tcW w:w="2500" w:type="pct"/>
          </w:tcPr>
          <w:p w14:paraId="20C0E627" w14:textId="77777777" w:rsidR="0072283C" w:rsidRPr="0040383C" w:rsidRDefault="0072283C" w:rsidP="0072283C">
            <w:pPr>
              <w:pStyle w:val="Prrafodelista"/>
              <w:ind w:left="0"/>
              <w:jc w:val="both"/>
              <w:outlineLvl w:val="0"/>
              <w:rPr>
                <w:rFonts w:ascii="Museo Sans 300" w:hAnsi="Museo Sans 300"/>
                <w:sz w:val="20"/>
              </w:rPr>
            </w:pPr>
          </w:p>
        </w:tc>
        <w:tc>
          <w:tcPr>
            <w:tcW w:w="2500" w:type="pct"/>
          </w:tcPr>
          <w:p w14:paraId="234A367E" w14:textId="77777777" w:rsidR="0072283C" w:rsidRPr="0040383C" w:rsidRDefault="0072283C" w:rsidP="0072283C">
            <w:pPr>
              <w:pStyle w:val="Prrafodelista"/>
              <w:ind w:left="0"/>
              <w:jc w:val="both"/>
              <w:outlineLvl w:val="0"/>
              <w:rPr>
                <w:rFonts w:ascii="Museo Sans 300" w:hAnsi="Museo Sans 300"/>
                <w:sz w:val="20"/>
              </w:rPr>
            </w:pPr>
          </w:p>
        </w:tc>
      </w:tr>
      <w:tr w:rsidR="0072283C" w:rsidRPr="0040383C" w14:paraId="372E4649" w14:textId="77777777" w:rsidTr="0072283C">
        <w:tc>
          <w:tcPr>
            <w:tcW w:w="2500" w:type="pct"/>
          </w:tcPr>
          <w:p w14:paraId="72F1C054" w14:textId="77777777" w:rsidR="0072283C" w:rsidRPr="0040383C" w:rsidRDefault="0072283C" w:rsidP="0072283C">
            <w:pPr>
              <w:pStyle w:val="Prrafodelista"/>
              <w:ind w:left="0"/>
              <w:jc w:val="both"/>
              <w:outlineLvl w:val="0"/>
              <w:rPr>
                <w:rFonts w:ascii="Museo Sans 300" w:hAnsi="Museo Sans 300"/>
                <w:sz w:val="20"/>
              </w:rPr>
            </w:pPr>
          </w:p>
        </w:tc>
        <w:tc>
          <w:tcPr>
            <w:tcW w:w="2500" w:type="pct"/>
          </w:tcPr>
          <w:p w14:paraId="3F6C420A" w14:textId="77777777" w:rsidR="0072283C" w:rsidRPr="0040383C" w:rsidRDefault="0072283C" w:rsidP="0072283C">
            <w:pPr>
              <w:pStyle w:val="Prrafodelista"/>
              <w:ind w:left="0"/>
              <w:jc w:val="both"/>
              <w:outlineLvl w:val="0"/>
              <w:rPr>
                <w:rFonts w:ascii="Museo Sans 300" w:hAnsi="Museo Sans 300"/>
                <w:sz w:val="20"/>
              </w:rPr>
            </w:pPr>
          </w:p>
        </w:tc>
      </w:tr>
    </w:tbl>
    <w:p w14:paraId="6E179267" w14:textId="77777777" w:rsidR="0072283C" w:rsidRPr="00442EE6" w:rsidRDefault="0072283C" w:rsidP="00C4743F">
      <w:pPr>
        <w:tabs>
          <w:tab w:val="left" w:pos="-1440"/>
        </w:tabs>
        <w:spacing w:after="0" w:line="240" w:lineRule="auto"/>
        <w:jc w:val="both"/>
        <w:rPr>
          <w:rFonts w:ascii="Museo Sans 300" w:hAnsi="Museo Sans 300"/>
          <w:b/>
          <w:sz w:val="20"/>
          <w:szCs w:val="20"/>
          <w:lang w:val="es-ES_tradnl"/>
        </w:rPr>
      </w:pPr>
    </w:p>
    <w:p w14:paraId="5C5D5164" w14:textId="77777777" w:rsidR="00903B13" w:rsidRPr="00442EE6" w:rsidRDefault="006716B4" w:rsidP="00C4743F">
      <w:pPr>
        <w:pStyle w:val="Textoindependiente"/>
        <w:numPr>
          <w:ilvl w:val="0"/>
          <w:numId w:val="41"/>
        </w:numPr>
        <w:ind w:left="284" w:hanging="142"/>
        <w:rPr>
          <w:rFonts w:ascii="Museo Sans 300" w:hAnsi="Museo Sans 300"/>
          <w:b/>
          <w:sz w:val="20"/>
        </w:rPr>
      </w:pPr>
      <w:r w:rsidRPr="00442EE6">
        <w:rPr>
          <w:rFonts w:ascii="Museo Sans 300" w:hAnsi="Museo Sans 300"/>
          <w:b/>
          <w:sz w:val="20"/>
        </w:rPr>
        <w:t>QUE CONOZCO LAS RESPONSABILIDADES PENALES RELATIVAS A LA FALSIFICACIÓN DE DOCUMENTOS CONTENIDOS EN EL CÓDIGO PENAL</w:t>
      </w:r>
    </w:p>
    <w:p w14:paraId="7497E436" w14:textId="77777777" w:rsidR="00E30CB0" w:rsidRPr="00442EE6" w:rsidRDefault="00E30CB0" w:rsidP="000621CB">
      <w:pPr>
        <w:pStyle w:val="Textoindependiente"/>
        <w:ind w:left="142"/>
        <w:rPr>
          <w:rFonts w:ascii="Museo Sans 300" w:hAnsi="Museo Sans 300"/>
          <w:b/>
          <w:sz w:val="20"/>
        </w:rPr>
      </w:pPr>
    </w:p>
    <w:p w14:paraId="5C5D5165" w14:textId="77777777" w:rsidR="006716B4" w:rsidRPr="00442EE6" w:rsidRDefault="006716B4" w:rsidP="00C4743F">
      <w:pPr>
        <w:pStyle w:val="Textoindependiente2"/>
        <w:jc w:val="both"/>
        <w:rPr>
          <w:rFonts w:ascii="Museo Sans 300" w:hAnsi="Museo Sans 300"/>
          <w:b w:val="0"/>
          <w:sz w:val="20"/>
        </w:rPr>
      </w:pPr>
      <w:r w:rsidRPr="00442EE6">
        <w:rPr>
          <w:rFonts w:ascii="Museo Sans 300" w:hAnsi="Museo Sans 300"/>
          <w:b w:val="0"/>
          <w:sz w:val="20"/>
        </w:rPr>
        <w:t>Asimismo, declaro que estoy enterado de las causas por las cuales la Superintendencia puede denegar la adquisición de acciones por más del 1%; que no me encuentro en ninguna de ellas; y que cumplo con los requerimientos para la autorización solicitada.</w:t>
      </w:r>
    </w:p>
    <w:p w14:paraId="6F02B515" w14:textId="77777777" w:rsidR="00D8641B" w:rsidRPr="00442EE6" w:rsidRDefault="00D8641B" w:rsidP="00C4743F">
      <w:pPr>
        <w:pStyle w:val="Textoindependiente2"/>
        <w:jc w:val="both"/>
        <w:rPr>
          <w:rFonts w:ascii="Museo Sans 300" w:hAnsi="Museo Sans 300"/>
          <w:b w:val="0"/>
          <w:sz w:val="20"/>
        </w:rPr>
      </w:pPr>
    </w:p>
    <w:p w14:paraId="5C5D5167" w14:textId="2AA12626" w:rsidR="006716B4" w:rsidRPr="00442EE6" w:rsidRDefault="006716B4" w:rsidP="000621CB">
      <w:pPr>
        <w:spacing w:after="0" w:line="240" w:lineRule="auto"/>
        <w:jc w:val="both"/>
        <w:rPr>
          <w:rFonts w:ascii="Museo Sans 300" w:hAnsi="Museo Sans 300"/>
          <w:sz w:val="20"/>
          <w:szCs w:val="20"/>
          <w:lang w:val="es-ES_tradnl"/>
        </w:rPr>
      </w:pPr>
      <w:bookmarkStart w:id="9" w:name="_Hlk105575661"/>
      <w:r w:rsidRPr="00442EE6">
        <w:rPr>
          <w:rFonts w:ascii="Museo Sans 300" w:hAnsi="Museo Sans 300"/>
          <w:sz w:val="20"/>
          <w:szCs w:val="20"/>
          <w:lang w:val="es-ES_tradnl"/>
        </w:rPr>
        <w:t xml:space="preserve">Y para los efectos de la autorización previa requerida por la Ley de Sociedades de Seguros, firmo la presente en ________________, a los </w:t>
      </w:r>
      <w:r w:rsidR="0072283C" w:rsidRPr="00442EE6">
        <w:rPr>
          <w:rFonts w:ascii="Museo Sans 300" w:hAnsi="Museo Sans 300"/>
          <w:sz w:val="20"/>
          <w:szCs w:val="20"/>
          <w:lang w:val="es-ES_tradnl"/>
        </w:rPr>
        <w:t>_____________</w:t>
      </w:r>
      <w:r w:rsidRPr="00442EE6">
        <w:rPr>
          <w:rFonts w:ascii="Museo Sans 300" w:hAnsi="Museo Sans 300"/>
          <w:sz w:val="20"/>
          <w:szCs w:val="20"/>
          <w:lang w:val="es-ES_tradnl"/>
        </w:rPr>
        <w:t xml:space="preserve"> días del mes de</w:t>
      </w:r>
      <w:r w:rsidR="0072283C" w:rsidRPr="00442EE6">
        <w:rPr>
          <w:rFonts w:ascii="Museo Sans 300" w:hAnsi="Museo Sans 300"/>
          <w:sz w:val="20"/>
          <w:szCs w:val="20"/>
          <w:lang w:val="es-ES_tradnl"/>
        </w:rPr>
        <w:t xml:space="preserve"> ______________</w:t>
      </w:r>
      <w:r w:rsidRPr="00442EE6">
        <w:rPr>
          <w:rFonts w:ascii="Museo Sans 300" w:hAnsi="Museo Sans 300"/>
          <w:sz w:val="20"/>
          <w:szCs w:val="20"/>
          <w:lang w:val="es-ES_tradnl"/>
        </w:rPr>
        <w:t xml:space="preserve"> de </w:t>
      </w:r>
      <w:r w:rsidR="0072283C" w:rsidRPr="00442EE6">
        <w:rPr>
          <w:rFonts w:ascii="Museo Sans 300" w:hAnsi="Museo Sans 300"/>
          <w:sz w:val="20"/>
          <w:szCs w:val="20"/>
          <w:lang w:val="es-ES_tradnl"/>
        </w:rPr>
        <w:t xml:space="preserve">dos </w:t>
      </w:r>
      <w:r w:rsidRPr="00442EE6">
        <w:rPr>
          <w:rFonts w:ascii="Museo Sans 300" w:hAnsi="Museo Sans 300"/>
          <w:sz w:val="20"/>
          <w:szCs w:val="20"/>
          <w:lang w:val="es-ES_tradnl"/>
        </w:rPr>
        <w:t xml:space="preserve">mil </w:t>
      </w:r>
      <w:r w:rsidR="0072283C" w:rsidRPr="00442EE6">
        <w:rPr>
          <w:rFonts w:ascii="Museo Sans 300" w:hAnsi="Museo Sans 300"/>
          <w:sz w:val="20"/>
          <w:szCs w:val="20"/>
          <w:lang w:val="es-ES_tradnl"/>
        </w:rPr>
        <w:t>______________________. (</w:t>
      </w:r>
      <w:bookmarkEnd w:id="9"/>
      <w:r w:rsidR="0072283C" w:rsidRPr="00442EE6">
        <w:rPr>
          <w:rFonts w:ascii="Museo Sans 300" w:hAnsi="Museo Sans 300"/>
          <w:sz w:val="20"/>
          <w:szCs w:val="20"/>
          <w:lang w:val="es-ES_tradnl"/>
        </w:rPr>
        <w:t>2)</w:t>
      </w:r>
      <w:r w:rsidRPr="00442EE6">
        <w:rPr>
          <w:rFonts w:ascii="Museo Sans 300" w:hAnsi="Museo Sans 300"/>
          <w:sz w:val="20"/>
          <w:szCs w:val="20"/>
          <w:lang w:val="es-ES_tradnl"/>
        </w:rPr>
        <w:t xml:space="preserve"> </w:t>
      </w:r>
    </w:p>
    <w:p w14:paraId="5C5D5168" w14:textId="77777777" w:rsidR="006716B4" w:rsidRPr="00442EE6" w:rsidRDefault="006716B4" w:rsidP="006716B4">
      <w:pPr>
        <w:ind w:firstLine="5040"/>
        <w:jc w:val="both"/>
        <w:rPr>
          <w:rFonts w:ascii="Museo Sans 300" w:hAnsi="Museo Sans 300"/>
          <w:sz w:val="20"/>
          <w:szCs w:val="20"/>
          <w:lang w:val="es-ES_tradnl"/>
        </w:rPr>
      </w:pPr>
      <w:r w:rsidRPr="00442EE6">
        <w:rPr>
          <w:rFonts w:ascii="Museo Sans 300" w:hAnsi="Museo Sans 300"/>
          <w:sz w:val="20"/>
          <w:szCs w:val="20"/>
          <w:u w:val="single"/>
          <w:lang w:val="es-ES_tradnl"/>
        </w:rPr>
        <w:t xml:space="preserve">                                                       </w:t>
      </w:r>
    </w:p>
    <w:p w14:paraId="561BE4CC" w14:textId="77777777" w:rsidR="0072283C" w:rsidRPr="00442EE6" w:rsidRDefault="0072283C" w:rsidP="0072283C">
      <w:pPr>
        <w:ind w:firstLine="4320"/>
        <w:jc w:val="right"/>
        <w:rPr>
          <w:rFonts w:ascii="Museo Sans 300" w:hAnsi="Museo Sans 300"/>
          <w:sz w:val="20"/>
          <w:szCs w:val="20"/>
          <w:lang w:val="es-ES_tradnl"/>
        </w:rPr>
      </w:pPr>
    </w:p>
    <w:p w14:paraId="5C5D5169" w14:textId="557073EB" w:rsidR="006716B4" w:rsidRPr="00442EE6" w:rsidRDefault="006716B4" w:rsidP="0072283C">
      <w:pPr>
        <w:ind w:firstLine="4320"/>
        <w:jc w:val="right"/>
        <w:rPr>
          <w:rFonts w:ascii="Museo Sans 300" w:hAnsi="Museo Sans 300"/>
          <w:sz w:val="20"/>
          <w:szCs w:val="20"/>
          <w:lang w:val="es-ES_tradnl"/>
        </w:rPr>
      </w:pPr>
      <w:r w:rsidRPr="00442EE6">
        <w:rPr>
          <w:rFonts w:ascii="Museo Sans 300" w:hAnsi="Museo Sans 300"/>
          <w:sz w:val="20"/>
          <w:szCs w:val="20"/>
          <w:lang w:val="es-ES_tradnl"/>
        </w:rPr>
        <w:t>Firma del Solicitante</w:t>
      </w:r>
    </w:p>
    <w:p w14:paraId="5C5D516A" w14:textId="031A3173" w:rsidR="006716B4" w:rsidRPr="00442EE6" w:rsidRDefault="006716B4" w:rsidP="000621CB">
      <w:pPr>
        <w:spacing w:after="120" w:line="240" w:lineRule="auto"/>
        <w:jc w:val="both"/>
        <w:rPr>
          <w:rFonts w:ascii="Museo Sans 300" w:hAnsi="Museo Sans 300"/>
          <w:sz w:val="20"/>
          <w:szCs w:val="20"/>
          <w:lang w:val="es-ES_tradnl"/>
        </w:rPr>
      </w:pPr>
      <w:r w:rsidRPr="00442EE6">
        <w:rPr>
          <w:rFonts w:ascii="Museo Sans 300" w:hAnsi="Museo Sans 300"/>
          <w:sz w:val="20"/>
          <w:szCs w:val="20"/>
          <w:lang w:val="es-ES_tradnl"/>
        </w:rPr>
        <w:t>Documentos que se adjuntan a la solicitud:</w:t>
      </w:r>
    </w:p>
    <w:p w14:paraId="5C5D516B" w14:textId="55DC9C91" w:rsidR="006716B4" w:rsidRPr="00442EE6" w:rsidRDefault="00FE74A9" w:rsidP="00D8641B">
      <w:pPr>
        <w:pStyle w:val="Prrafodelista"/>
        <w:numPr>
          <w:ilvl w:val="0"/>
          <w:numId w:val="42"/>
        </w:numPr>
        <w:ind w:left="425" w:hanging="425"/>
        <w:jc w:val="both"/>
        <w:rPr>
          <w:rFonts w:ascii="Museo Sans 300" w:hAnsi="Museo Sans 300"/>
          <w:sz w:val="20"/>
        </w:rPr>
      </w:pPr>
      <w:bookmarkStart w:id="10" w:name="_Hlk105575697"/>
      <w:r w:rsidRPr="00442EE6">
        <w:rPr>
          <w:rFonts w:ascii="Museo Sans 300" w:hAnsi="Museo Sans 300"/>
          <w:sz w:val="20"/>
        </w:rPr>
        <w:t>C</w:t>
      </w:r>
      <w:r w:rsidR="006716B4" w:rsidRPr="00442EE6">
        <w:rPr>
          <w:rFonts w:ascii="Museo Sans 300" w:hAnsi="Museo Sans 300"/>
          <w:sz w:val="20"/>
        </w:rPr>
        <w:t xml:space="preserve">opia </w:t>
      </w:r>
      <w:r w:rsidR="0072283C" w:rsidRPr="00442EE6">
        <w:rPr>
          <w:rFonts w:ascii="Museo Sans 300" w:hAnsi="Museo Sans 300"/>
          <w:sz w:val="20"/>
        </w:rPr>
        <w:t>de Documento Único de Identidad</w:t>
      </w:r>
      <w:r w:rsidR="006716B4" w:rsidRPr="00442EE6">
        <w:rPr>
          <w:rFonts w:ascii="Museo Sans 300" w:hAnsi="Museo Sans 300"/>
          <w:sz w:val="20"/>
        </w:rPr>
        <w:t>.</w:t>
      </w:r>
      <w:r w:rsidR="0072283C" w:rsidRPr="00442EE6">
        <w:rPr>
          <w:rFonts w:ascii="Museo Sans 300" w:hAnsi="Museo Sans 300"/>
          <w:sz w:val="20"/>
        </w:rPr>
        <w:t xml:space="preserve"> (2)</w:t>
      </w:r>
    </w:p>
    <w:p w14:paraId="5C5D516C" w14:textId="7D17D8F7" w:rsidR="006716B4" w:rsidRPr="00442EE6" w:rsidRDefault="00FE74A9" w:rsidP="00D8641B">
      <w:pPr>
        <w:pStyle w:val="Prrafodelista"/>
        <w:numPr>
          <w:ilvl w:val="0"/>
          <w:numId w:val="42"/>
        </w:numPr>
        <w:ind w:left="425" w:hanging="425"/>
        <w:jc w:val="both"/>
        <w:rPr>
          <w:rFonts w:ascii="Museo Sans 300" w:hAnsi="Museo Sans 300"/>
          <w:sz w:val="20"/>
        </w:rPr>
      </w:pPr>
      <w:r w:rsidRPr="00442EE6">
        <w:rPr>
          <w:rFonts w:ascii="Museo Sans 300" w:hAnsi="Museo Sans 300"/>
          <w:sz w:val="20"/>
        </w:rPr>
        <w:t>C</w:t>
      </w:r>
      <w:r w:rsidR="006716B4" w:rsidRPr="00442EE6">
        <w:rPr>
          <w:rFonts w:ascii="Museo Sans 300" w:hAnsi="Museo Sans 300"/>
          <w:sz w:val="20"/>
        </w:rPr>
        <w:t xml:space="preserve">opia de </w:t>
      </w:r>
      <w:r w:rsidR="0025059E" w:rsidRPr="00442EE6">
        <w:rPr>
          <w:rFonts w:ascii="Museo Sans 300" w:hAnsi="Museo Sans 300"/>
          <w:sz w:val="20"/>
        </w:rPr>
        <w:t xml:space="preserve">Número de Identificación Tributaria (NIT) </w:t>
      </w:r>
      <w:r w:rsidRPr="00442EE6">
        <w:rPr>
          <w:rFonts w:ascii="Museo Sans 300" w:hAnsi="Museo Sans 300"/>
          <w:sz w:val="20"/>
        </w:rPr>
        <w:t>el cual será requerido en los casos que defina la Administración Tributaria</w:t>
      </w:r>
      <w:r w:rsidR="006716B4" w:rsidRPr="00442EE6">
        <w:rPr>
          <w:rFonts w:ascii="Museo Sans 300" w:hAnsi="Museo Sans 300"/>
          <w:sz w:val="20"/>
        </w:rPr>
        <w:t>.</w:t>
      </w:r>
      <w:r w:rsidR="00B1148F" w:rsidRPr="001E02B8">
        <w:rPr>
          <w:rFonts w:ascii="Museo Sans 300" w:hAnsi="Museo Sans 300"/>
          <w:sz w:val="20"/>
        </w:rPr>
        <w:t xml:space="preserve"> (2)</w:t>
      </w:r>
    </w:p>
    <w:p w14:paraId="5C5D516D" w14:textId="27FEFEB6" w:rsidR="006716B4" w:rsidRPr="00442EE6" w:rsidRDefault="006716B4" w:rsidP="00EE7CFF">
      <w:pPr>
        <w:pStyle w:val="Prrafodelista"/>
        <w:numPr>
          <w:ilvl w:val="0"/>
          <w:numId w:val="42"/>
        </w:numPr>
        <w:ind w:left="425" w:hanging="425"/>
        <w:jc w:val="both"/>
        <w:rPr>
          <w:rFonts w:ascii="Museo Sans 300" w:hAnsi="Museo Sans 300"/>
          <w:sz w:val="20"/>
        </w:rPr>
      </w:pPr>
      <w:r w:rsidRPr="00442EE6">
        <w:rPr>
          <w:rFonts w:ascii="Museo Sans 300" w:hAnsi="Museo Sans 300"/>
          <w:sz w:val="20"/>
        </w:rPr>
        <w:t>Constancia de antecedentes penales, extendida por la Dirección General de Centros Penales.</w:t>
      </w:r>
      <w:r w:rsidR="0025059E" w:rsidRPr="00442EE6">
        <w:rPr>
          <w:rFonts w:ascii="Museo Sans 300" w:hAnsi="Museo Sans 300"/>
          <w:sz w:val="20"/>
        </w:rPr>
        <w:t xml:space="preserve"> </w:t>
      </w:r>
      <w:bookmarkEnd w:id="10"/>
      <w:r w:rsidR="0025059E" w:rsidRPr="00442EE6">
        <w:rPr>
          <w:rFonts w:ascii="Museo Sans 300" w:hAnsi="Museo Sans 300"/>
          <w:sz w:val="20"/>
        </w:rPr>
        <w:t>(2)</w:t>
      </w:r>
    </w:p>
    <w:p w14:paraId="5C5D516E" w14:textId="77777777" w:rsidR="006716B4" w:rsidRPr="00A24F25" w:rsidRDefault="006716B4" w:rsidP="006716B4">
      <w:pPr>
        <w:rPr>
          <w:rFonts w:ascii="Museo Sans 300" w:hAnsi="Museo Sans 300"/>
          <w:lang w:val="es-ES_tradnl"/>
        </w:rPr>
        <w:sectPr w:rsidR="006716B4" w:rsidRPr="00A24F25" w:rsidSect="00BD5BCD">
          <w:headerReference w:type="default" r:id="rId12"/>
          <w:footerReference w:type="default" r:id="rId13"/>
          <w:headerReference w:type="first" r:id="rId14"/>
          <w:footerReference w:type="first" r:id="rId15"/>
          <w:endnotePr>
            <w:numFmt w:val="decimal"/>
          </w:endnotePr>
          <w:pgSz w:w="12240" w:h="15840"/>
          <w:pgMar w:top="1417" w:right="1701" w:bottom="1417" w:left="1701" w:header="709" w:footer="709" w:gutter="0"/>
          <w:pgNumType w:start="1"/>
          <w:cols w:space="720"/>
          <w:noEndnote/>
          <w:titlePg/>
          <w:docGrid w:linePitch="299"/>
        </w:sectPr>
      </w:pPr>
    </w:p>
    <w:p w14:paraId="5C5D516F" w14:textId="77777777" w:rsidR="006716B4" w:rsidRPr="00442EE6" w:rsidRDefault="00406E8E" w:rsidP="00EE7CFF">
      <w:pPr>
        <w:pStyle w:val="Ttulo3"/>
        <w:ind w:firstLine="0"/>
        <w:jc w:val="right"/>
        <w:rPr>
          <w:rFonts w:ascii="Museo Sans 300" w:hAnsi="Museo Sans 300"/>
          <w:sz w:val="20"/>
        </w:rPr>
      </w:pPr>
      <w:r w:rsidRPr="00442EE6">
        <w:rPr>
          <w:rFonts w:ascii="Museo Sans 300" w:hAnsi="Museo Sans 300"/>
          <w:sz w:val="20"/>
        </w:rPr>
        <w:t>Anexo</w:t>
      </w:r>
      <w:r w:rsidR="006716B4" w:rsidRPr="00442EE6">
        <w:rPr>
          <w:rFonts w:ascii="Museo Sans 300" w:hAnsi="Museo Sans 300"/>
          <w:sz w:val="20"/>
        </w:rPr>
        <w:t xml:space="preserve"> 2 </w:t>
      </w:r>
    </w:p>
    <w:p w14:paraId="5C5D5170" w14:textId="77777777" w:rsidR="00406E8E" w:rsidRPr="00442EE6" w:rsidRDefault="00406E8E" w:rsidP="000621CB">
      <w:pPr>
        <w:spacing w:after="0" w:line="240" w:lineRule="auto"/>
        <w:rPr>
          <w:rFonts w:ascii="Museo Sans 300" w:hAnsi="Museo Sans 300"/>
          <w:sz w:val="20"/>
          <w:szCs w:val="20"/>
          <w:lang w:val="es-GT" w:eastAsia="es-ES"/>
        </w:rPr>
      </w:pPr>
    </w:p>
    <w:p w14:paraId="5C5D5171" w14:textId="4E42611E" w:rsidR="006716B4" w:rsidRPr="00442EE6" w:rsidRDefault="006716B4"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center"/>
        <w:rPr>
          <w:rFonts w:ascii="Museo Sans 300" w:hAnsi="Museo Sans 300"/>
          <w:b/>
          <w:sz w:val="20"/>
          <w:szCs w:val="20"/>
          <w:lang w:val="es-ES_tradnl"/>
        </w:rPr>
      </w:pPr>
      <w:r w:rsidRPr="00442EE6">
        <w:rPr>
          <w:rFonts w:ascii="Museo Sans 300" w:hAnsi="Museo Sans 300"/>
          <w:b/>
          <w:sz w:val="20"/>
          <w:szCs w:val="20"/>
          <w:lang w:val="es-ES_tradnl"/>
        </w:rPr>
        <w:t>SOLICITUD DE AUTORIZACI</w:t>
      </w:r>
      <w:r w:rsidR="00EE7CFF" w:rsidRPr="00442EE6">
        <w:rPr>
          <w:rFonts w:ascii="Museo Sans 300" w:hAnsi="Museo Sans 300"/>
          <w:b/>
          <w:sz w:val="20"/>
          <w:szCs w:val="20"/>
          <w:lang w:val="es-ES_tradnl"/>
        </w:rPr>
        <w:t>Ó</w:t>
      </w:r>
      <w:r w:rsidRPr="00442EE6">
        <w:rPr>
          <w:rFonts w:ascii="Museo Sans 300" w:hAnsi="Museo Sans 300"/>
          <w:b/>
          <w:sz w:val="20"/>
          <w:szCs w:val="20"/>
          <w:lang w:val="es-ES_tradnl"/>
        </w:rPr>
        <w:t xml:space="preserve">N PARA ADQUIRIR Y SER PROPIETARIO DE ACCIONES EN EXCESO DEL 1% EN </w:t>
      </w:r>
      <w:r w:rsidR="00002DE0" w:rsidRPr="00442EE6">
        <w:rPr>
          <w:rFonts w:ascii="Museo Sans 300" w:hAnsi="Museo Sans 300"/>
          <w:b/>
          <w:sz w:val="20"/>
          <w:szCs w:val="20"/>
          <w:lang w:val="es-ES_tradnl"/>
        </w:rPr>
        <w:t>___________</w:t>
      </w:r>
      <w:r w:rsidRPr="00442EE6">
        <w:rPr>
          <w:rFonts w:ascii="Museo Sans 300" w:hAnsi="Museo Sans 300"/>
          <w:b/>
          <w:sz w:val="20"/>
          <w:szCs w:val="20"/>
          <w:lang w:val="es-ES_tradnl"/>
        </w:rPr>
        <w:t>(PERSONA JURÍDICA)</w:t>
      </w:r>
    </w:p>
    <w:p w14:paraId="5C5D5172" w14:textId="77777777" w:rsidR="00406E8E" w:rsidRPr="00442EE6" w:rsidRDefault="00406E8E"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p>
    <w:p w14:paraId="5C5D5173" w14:textId="77777777" w:rsidR="006716B4" w:rsidRPr="00442EE6" w:rsidRDefault="006716B4"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 xml:space="preserve">Señores </w:t>
      </w:r>
    </w:p>
    <w:p w14:paraId="5C5D5174" w14:textId="77777777" w:rsidR="006716B4" w:rsidRPr="00442EE6" w:rsidRDefault="006716B4"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Superintendencia del Sistema Financiero</w:t>
      </w:r>
    </w:p>
    <w:p w14:paraId="5C5D5175" w14:textId="77777777" w:rsidR="006716B4" w:rsidRPr="00442EE6" w:rsidRDefault="006716B4"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r w:rsidRPr="00442EE6">
        <w:rPr>
          <w:rFonts w:ascii="Museo Sans 300" w:hAnsi="Museo Sans 300"/>
          <w:sz w:val="20"/>
          <w:szCs w:val="20"/>
          <w:lang w:val="es-ES_tradnl"/>
        </w:rPr>
        <w:t>Presente</w:t>
      </w:r>
    </w:p>
    <w:p w14:paraId="005DF8D1" w14:textId="77777777" w:rsidR="00E30CB0" w:rsidRPr="00442EE6" w:rsidRDefault="00E30CB0"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p>
    <w:p w14:paraId="5C5D5176" w14:textId="698FB393" w:rsidR="006716B4" w:rsidRPr="00442EE6" w:rsidRDefault="00E46590"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r w:rsidRPr="00E46590">
        <w:rPr>
          <w:rFonts w:ascii="Museo Sans 300" w:hAnsi="Museo Sans 300"/>
          <w:sz w:val="20"/>
          <w:szCs w:val="20"/>
          <w:lang w:val="es-ES_tradnl"/>
        </w:rPr>
        <w:t xml:space="preserve">Yo, _________________________ , de __________ años de edad, de profesión u oficio ________________de nacionalidad _____________________, del domicilio de ___________________________, con Documento Único de Identidad No. ________________ y con Número de Identificación Tributaria (NIT) ____________ (el cual será requerido en los casos que defina la Administración Tributaria), en calidad de representante de la Sociedad ______________________, de nacionalidad ___________________________, con Número de Identificación Tributaria (NIT) ______________________, registrada bajo el No. _______________ Folio _____________Libro, ________________de fecha,_____________ del Registro de Comercio de _____________, solicito se autorice a mi representada para ser propietaria de ____________ acciones de _____________________en exceso del 1% de su capital social. Declaro bajo juramento la siguiente información de mi representada: </w:t>
      </w:r>
      <w:r w:rsidR="00002DE0" w:rsidRPr="00442EE6">
        <w:rPr>
          <w:rFonts w:ascii="Museo Sans 300" w:hAnsi="Museo Sans 300"/>
          <w:sz w:val="20"/>
          <w:szCs w:val="20"/>
          <w:lang w:val="es-ES_tradnl"/>
        </w:rPr>
        <w:t>(2)</w:t>
      </w:r>
    </w:p>
    <w:p w14:paraId="5C5D5177" w14:textId="77777777" w:rsidR="00406E8E" w:rsidRPr="00442EE6" w:rsidRDefault="00406E8E" w:rsidP="000621CB">
      <w:pPr>
        <w:tabs>
          <w:tab w:val="left" w:pos="-1440"/>
          <w:tab w:val="left" w:pos="-720"/>
          <w:tab w:val="left" w:pos="0"/>
          <w:tab w:val="left" w:pos="720"/>
          <w:tab w:val="left" w:pos="1260"/>
          <w:tab w:val="left" w:pos="2520"/>
          <w:tab w:val="left" w:pos="3600"/>
          <w:tab w:val="left" w:pos="4320"/>
          <w:tab w:val="left" w:pos="5670"/>
          <w:tab w:val="left" w:pos="6480"/>
          <w:tab w:val="left" w:pos="7200"/>
          <w:tab w:val="left" w:pos="7830"/>
          <w:tab w:val="left" w:pos="8640"/>
          <w:tab w:val="left" w:pos="9360"/>
        </w:tabs>
        <w:spacing w:after="0" w:line="240" w:lineRule="auto"/>
        <w:jc w:val="both"/>
        <w:rPr>
          <w:rFonts w:ascii="Museo Sans 300" w:hAnsi="Museo Sans 300"/>
          <w:sz w:val="20"/>
          <w:szCs w:val="20"/>
          <w:lang w:val="es-ES_tradnl"/>
        </w:rPr>
      </w:pPr>
    </w:p>
    <w:p w14:paraId="5C5D5178" w14:textId="55B76402" w:rsidR="006716B4" w:rsidRPr="00442EE6" w:rsidRDefault="006716B4" w:rsidP="0046658B">
      <w:pPr>
        <w:pStyle w:val="Prrafodelista"/>
        <w:numPr>
          <w:ilvl w:val="0"/>
          <w:numId w:val="44"/>
        </w:numPr>
        <w:ind w:left="425" w:hanging="425"/>
        <w:jc w:val="both"/>
        <w:rPr>
          <w:rFonts w:ascii="Museo Sans 300" w:hAnsi="Museo Sans 300"/>
          <w:b/>
          <w:sz w:val="20"/>
        </w:rPr>
      </w:pPr>
      <w:r w:rsidRPr="00442EE6">
        <w:rPr>
          <w:rFonts w:ascii="Museo Sans 300" w:hAnsi="Museo Sans 300"/>
          <w:b/>
          <w:sz w:val="20"/>
        </w:rPr>
        <w:t>INVERSIONES EN SOCIEDADES QUE SERÁN ACCIONISTAS DE LA SOCIEDAD DE SEGUROS (OPERANDO O EN FORMACIÓN) Art. 6 de la Ley de Sociedades de Seguros</w:t>
      </w:r>
    </w:p>
    <w:tbl>
      <w:tblPr>
        <w:tblStyle w:val="Tablaconcuadrcula"/>
        <w:tblW w:w="5000" w:type="pct"/>
        <w:tblLayout w:type="fixed"/>
        <w:tblLook w:val="04A0" w:firstRow="1" w:lastRow="0" w:firstColumn="1" w:lastColumn="0" w:noHBand="0" w:noVBand="1"/>
      </w:tblPr>
      <w:tblGrid>
        <w:gridCol w:w="1234"/>
        <w:gridCol w:w="831"/>
        <w:gridCol w:w="1331"/>
        <w:gridCol w:w="1259"/>
        <w:gridCol w:w="1259"/>
        <w:gridCol w:w="1800"/>
        <w:gridCol w:w="1340"/>
      </w:tblGrid>
      <w:tr w:rsidR="007F19C8" w:rsidRPr="00B1148F" w14:paraId="4891D619" w14:textId="77777777" w:rsidTr="007F19C8">
        <w:tc>
          <w:tcPr>
            <w:tcW w:w="682" w:type="pct"/>
          </w:tcPr>
          <w:p w14:paraId="3E09D5AF"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Nombre</w:t>
            </w:r>
          </w:p>
        </w:tc>
        <w:tc>
          <w:tcPr>
            <w:tcW w:w="459" w:type="pct"/>
          </w:tcPr>
          <w:p w14:paraId="1A575CE3"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NIT</w:t>
            </w:r>
          </w:p>
        </w:tc>
        <w:tc>
          <w:tcPr>
            <w:tcW w:w="735" w:type="pct"/>
          </w:tcPr>
          <w:p w14:paraId="249340CA"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Cantidad de Acciones</w:t>
            </w:r>
          </w:p>
        </w:tc>
        <w:tc>
          <w:tcPr>
            <w:tcW w:w="695" w:type="pct"/>
          </w:tcPr>
          <w:p w14:paraId="4029546F"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Valor Nominal c/u.</w:t>
            </w:r>
          </w:p>
        </w:tc>
        <w:tc>
          <w:tcPr>
            <w:tcW w:w="695" w:type="pct"/>
          </w:tcPr>
          <w:p w14:paraId="0C98F201"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Valor Nominal Total</w:t>
            </w:r>
          </w:p>
        </w:tc>
        <w:tc>
          <w:tcPr>
            <w:tcW w:w="994" w:type="pct"/>
          </w:tcPr>
          <w:p w14:paraId="6288D55F"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 de Participación</w:t>
            </w:r>
          </w:p>
        </w:tc>
        <w:tc>
          <w:tcPr>
            <w:tcW w:w="740" w:type="pct"/>
          </w:tcPr>
          <w:p w14:paraId="366E8284" w14:textId="77777777" w:rsidR="007F19C8" w:rsidRPr="00B1148F" w:rsidRDefault="007F19C8" w:rsidP="007F19C8">
            <w:pPr>
              <w:pStyle w:val="Prrafodelista"/>
              <w:widowControl w:val="0"/>
              <w:ind w:left="0"/>
              <w:jc w:val="center"/>
              <w:rPr>
                <w:rFonts w:ascii="Museo Sans 300" w:hAnsi="Museo Sans 300"/>
                <w:bCs/>
                <w:sz w:val="20"/>
              </w:rPr>
            </w:pPr>
            <w:r w:rsidRPr="00B1148F">
              <w:rPr>
                <w:rFonts w:ascii="Museo Sans 300" w:hAnsi="Museo Sans 300"/>
                <w:bCs/>
                <w:sz w:val="20"/>
              </w:rPr>
              <w:t>Sociedad de Seguro</w:t>
            </w:r>
          </w:p>
        </w:tc>
      </w:tr>
      <w:tr w:rsidR="007F19C8" w:rsidRPr="00B1148F" w14:paraId="42C4E23D" w14:textId="77777777" w:rsidTr="007F19C8">
        <w:tc>
          <w:tcPr>
            <w:tcW w:w="682" w:type="pct"/>
          </w:tcPr>
          <w:p w14:paraId="1DCF5640" w14:textId="77777777" w:rsidR="007F19C8" w:rsidRPr="00B1148F" w:rsidRDefault="007F19C8" w:rsidP="007F19C8">
            <w:pPr>
              <w:pStyle w:val="Prrafodelista"/>
              <w:widowControl w:val="0"/>
              <w:ind w:left="0"/>
              <w:jc w:val="both"/>
              <w:rPr>
                <w:rFonts w:ascii="Museo Sans 300" w:hAnsi="Museo Sans 300"/>
                <w:b/>
                <w:sz w:val="20"/>
              </w:rPr>
            </w:pPr>
          </w:p>
        </w:tc>
        <w:tc>
          <w:tcPr>
            <w:tcW w:w="459" w:type="pct"/>
          </w:tcPr>
          <w:p w14:paraId="362C8E92" w14:textId="77777777" w:rsidR="007F19C8" w:rsidRPr="00B1148F" w:rsidRDefault="007F19C8" w:rsidP="007F19C8">
            <w:pPr>
              <w:pStyle w:val="Prrafodelista"/>
              <w:widowControl w:val="0"/>
              <w:ind w:left="0"/>
              <w:jc w:val="both"/>
              <w:rPr>
                <w:rFonts w:ascii="Museo Sans 300" w:hAnsi="Museo Sans 300"/>
                <w:b/>
                <w:sz w:val="20"/>
              </w:rPr>
            </w:pPr>
          </w:p>
        </w:tc>
        <w:tc>
          <w:tcPr>
            <w:tcW w:w="735" w:type="pct"/>
          </w:tcPr>
          <w:p w14:paraId="66664F27"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7DF77C62"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1A6BA70D" w14:textId="77777777" w:rsidR="007F19C8" w:rsidRPr="00B1148F" w:rsidRDefault="007F19C8" w:rsidP="007F19C8">
            <w:pPr>
              <w:pStyle w:val="Prrafodelista"/>
              <w:widowControl w:val="0"/>
              <w:ind w:left="0"/>
              <w:jc w:val="both"/>
              <w:rPr>
                <w:rFonts w:ascii="Museo Sans 300" w:hAnsi="Museo Sans 300"/>
                <w:b/>
                <w:sz w:val="20"/>
              </w:rPr>
            </w:pPr>
          </w:p>
        </w:tc>
        <w:tc>
          <w:tcPr>
            <w:tcW w:w="994" w:type="pct"/>
          </w:tcPr>
          <w:p w14:paraId="2EF4637B" w14:textId="77777777" w:rsidR="007F19C8" w:rsidRPr="00B1148F" w:rsidRDefault="007F19C8" w:rsidP="007F19C8">
            <w:pPr>
              <w:pStyle w:val="Prrafodelista"/>
              <w:widowControl w:val="0"/>
              <w:ind w:left="0"/>
              <w:jc w:val="both"/>
              <w:rPr>
                <w:rFonts w:ascii="Museo Sans 300" w:hAnsi="Museo Sans 300"/>
                <w:b/>
                <w:sz w:val="20"/>
              </w:rPr>
            </w:pPr>
          </w:p>
        </w:tc>
        <w:tc>
          <w:tcPr>
            <w:tcW w:w="740" w:type="pct"/>
          </w:tcPr>
          <w:p w14:paraId="709943A4" w14:textId="77777777" w:rsidR="007F19C8" w:rsidRPr="00B1148F" w:rsidRDefault="007F19C8" w:rsidP="007F19C8">
            <w:pPr>
              <w:pStyle w:val="Prrafodelista"/>
              <w:widowControl w:val="0"/>
              <w:ind w:left="0"/>
              <w:jc w:val="both"/>
              <w:rPr>
                <w:rFonts w:ascii="Museo Sans 300" w:hAnsi="Museo Sans 300"/>
                <w:b/>
                <w:sz w:val="20"/>
              </w:rPr>
            </w:pPr>
          </w:p>
        </w:tc>
      </w:tr>
      <w:tr w:rsidR="007F19C8" w:rsidRPr="00B1148F" w14:paraId="5B34842D" w14:textId="77777777" w:rsidTr="007F19C8">
        <w:tc>
          <w:tcPr>
            <w:tcW w:w="682" w:type="pct"/>
          </w:tcPr>
          <w:p w14:paraId="16281B26" w14:textId="77777777" w:rsidR="007F19C8" w:rsidRPr="00B1148F" w:rsidRDefault="007F19C8" w:rsidP="007F19C8">
            <w:pPr>
              <w:pStyle w:val="Prrafodelista"/>
              <w:widowControl w:val="0"/>
              <w:ind w:left="0"/>
              <w:jc w:val="both"/>
              <w:rPr>
                <w:rFonts w:ascii="Museo Sans 300" w:hAnsi="Museo Sans 300"/>
                <w:b/>
                <w:sz w:val="20"/>
              </w:rPr>
            </w:pPr>
          </w:p>
        </w:tc>
        <w:tc>
          <w:tcPr>
            <w:tcW w:w="459" w:type="pct"/>
          </w:tcPr>
          <w:p w14:paraId="1BA6443E" w14:textId="77777777" w:rsidR="007F19C8" w:rsidRPr="00B1148F" w:rsidRDefault="007F19C8" w:rsidP="007F19C8">
            <w:pPr>
              <w:pStyle w:val="Prrafodelista"/>
              <w:widowControl w:val="0"/>
              <w:ind w:left="0"/>
              <w:jc w:val="both"/>
              <w:rPr>
                <w:rFonts w:ascii="Museo Sans 300" w:hAnsi="Museo Sans 300"/>
                <w:b/>
                <w:sz w:val="20"/>
              </w:rPr>
            </w:pPr>
          </w:p>
        </w:tc>
        <w:tc>
          <w:tcPr>
            <w:tcW w:w="735" w:type="pct"/>
          </w:tcPr>
          <w:p w14:paraId="5494C448"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6A3ADC1D"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6F1B3C31" w14:textId="77777777" w:rsidR="007F19C8" w:rsidRPr="00B1148F" w:rsidRDefault="007F19C8" w:rsidP="007F19C8">
            <w:pPr>
              <w:pStyle w:val="Prrafodelista"/>
              <w:widowControl w:val="0"/>
              <w:ind w:left="0"/>
              <w:jc w:val="both"/>
              <w:rPr>
                <w:rFonts w:ascii="Museo Sans 300" w:hAnsi="Museo Sans 300"/>
                <w:b/>
                <w:sz w:val="20"/>
              </w:rPr>
            </w:pPr>
          </w:p>
        </w:tc>
        <w:tc>
          <w:tcPr>
            <w:tcW w:w="994" w:type="pct"/>
          </w:tcPr>
          <w:p w14:paraId="02E12714" w14:textId="77777777" w:rsidR="007F19C8" w:rsidRPr="00B1148F" w:rsidRDefault="007F19C8" w:rsidP="007F19C8">
            <w:pPr>
              <w:pStyle w:val="Prrafodelista"/>
              <w:widowControl w:val="0"/>
              <w:ind w:left="0"/>
              <w:jc w:val="both"/>
              <w:rPr>
                <w:rFonts w:ascii="Museo Sans 300" w:hAnsi="Museo Sans 300"/>
                <w:b/>
                <w:sz w:val="20"/>
              </w:rPr>
            </w:pPr>
          </w:p>
        </w:tc>
        <w:tc>
          <w:tcPr>
            <w:tcW w:w="740" w:type="pct"/>
          </w:tcPr>
          <w:p w14:paraId="12A4E6BC" w14:textId="77777777" w:rsidR="007F19C8" w:rsidRPr="00B1148F" w:rsidRDefault="007F19C8" w:rsidP="007F19C8">
            <w:pPr>
              <w:pStyle w:val="Prrafodelista"/>
              <w:widowControl w:val="0"/>
              <w:ind w:left="0"/>
              <w:jc w:val="both"/>
              <w:rPr>
                <w:rFonts w:ascii="Museo Sans 300" w:hAnsi="Museo Sans 300"/>
                <w:b/>
                <w:sz w:val="20"/>
              </w:rPr>
            </w:pPr>
          </w:p>
        </w:tc>
      </w:tr>
      <w:tr w:rsidR="007F19C8" w:rsidRPr="00B1148F" w14:paraId="2611F319" w14:textId="77777777" w:rsidTr="007F19C8">
        <w:tc>
          <w:tcPr>
            <w:tcW w:w="682" w:type="pct"/>
          </w:tcPr>
          <w:p w14:paraId="08BFA6F1" w14:textId="77777777" w:rsidR="007F19C8" w:rsidRPr="00B1148F" w:rsidRDefault="007F19C8" w:rsidP="007F19C8">
            <w:pPr>
              <w:pStyle w:val="Prrafodelista"/>
              <w:widowControl w:val="0"/>
              <w:ind w:left="0"/>
              <w:jc w:val="both"/>
              <w:rPr>
                <w:rFonts w:ascii="Museo Sans 300" w:hAnsi="Museo Sans 300"/>
                <w:b/>
                <w:sz w:val="20"/>
              </w:rPr>
            </w:pPr>
          </w:p>
        </w:tc>
        <w:tc>
          <w:tcPr>
            <w:tcW w:w="459" w:type="pct"/>
          </w:tcPr>
          <w:p w14:paraId="3B7410F1" w14:textId="77777777" w:rsidR="007F19C8" w:rsidRPr="00B1148F" w:rsidRDefault="007F19C8" w:rsidP="007F19C8">
            <w:pPr>
              <w:pStyle w:val="Prrafodelista"/>
              <w:widowControl w:val="0"/>
              <w:ind w:left="0"/>
              <w:jc w:val="both"/>
              <w:rPr>
                <w:rFonts w:ascii="Museo Sans 300" w:hAnsi="Museo Sans 300"/>
                <w:b/>
                <w:sz w:val="20"/>
              </w:rPr>
            </w:pPr>
          </w:p>
        </w:tc>
        <w:tc>
          <w:tcPr>
            <w:tcW w:w="735" w:type="pct"/>
          </w:tcPr>
          <w:p w14:paraId="6EBAB987"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0C6C50EE"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326968B1" w14:textId="77777777" w:rsidR="007F19C8" w:rsidRPr="00B1148F" w:rsidRDefault="007F19C8" w:rsidP="007F19C8">
            <w:pPr>
              <w:pStyle w:val="Prrafodelista"/>
              <w:widowControl w:val="0"/>
              <w:ind w:left="0"/>
              <w:jc w:val="both"/>
              <w:rPr>
                <w:rFonts w:ascii="Museo Sans 300" w:hAnsi="Museo Sans 300"/>
                <w:b/>
                <w:sz w:val="20"/>
              </w:rPr>
            </w:pPr>
          </w:p>
        </w:tc>
        <w:tc>
          <w:tcPr>
            <w:tcW w:w="994" w:type="pct"/>
          </w:tcPr>
          <w:p w14:paraId="10E22AEA" w14:textId="77777777" w:rsidR="007F19C8" w:rsidRPr="00B1148F" w:rsidRDefault="007F19C8" w:rsidP="007F19C8">
            <w:pPr>
              <w:pStyle w:val="Prrafodelista"/>
              <w:widowControl w:val="0"/>
              <w:ind w:left="0"/>
              <w:jc w:val="both"/>
              <w:rPr>
                <w:rFonts w:ascii="Museo Sans 300" w:hAnsi="Museo Sans 300"/>
                <w:b/>
                <w:sz w:val="20"/>
              </w:rPr>
            </w:pPr>
          </w:p>
        </w:tc>
        <w:tc>
          <w:tcPr>
            <w:tcW w:w="740" w:type="pct"/>
          </w:tcPr>
          <w:p w14:paraId="4F9519F7" w14:textId="77777777" w:rsidR="007F19C8" w:rsidRPr="00B1148F" w:rsidRDefault="007F19C8" w:rsidP="007F19C8">
            <w:pPr>
              <w:pStyle w:val="Prrafodelista"/>
              <w:widowControl w:val="0"/>
              <w:ind w:left="0"/>
              <w:jc w:val="both"/>
              <w:rPr>
                <w:rFonts w:ascii="Museo Sans 300" w:hAnsi="Museo Sans 300"/>
                <w:b/>
                <w:sz w:val="20"/>
              </w:rPr>
            </w:pPr>
          </w:p>
        </w:tc>
      </w:tr>
      <w:tr w:rsidR="007F19C8" w:rsidRPr="00B1148F" w14:paraId="37E46B3C" w14:textId="77777777" w:rsidTr="007F19C8">
        <w:tc>
          <w:tcPr>
            <w:tcW w:w="682" w:type="pct"/>
          </w:tcPr>
          <w:p w14:paraId="19A7BBCF" w14:textId="77777777" w:rsidR="007F19C8" w:rsidRPr="00B1148F" w:rsidRDefault="007F19C8" w:rsidP="007F19C8">
            <w:pPr>
              <w:pStyle w:val="Prrafodelista"/>
              <w:widowControl w:val="0"/>
              <w:ind w:left="0"/>
              <w:jc w:val="both"/>
              <w:rPr>
                <w:rFonts w:ascii="Museo Sans 300" w:hAnsi="Museo Sans 300"/>
                <w:b/>
                <w:sz w:val="20"/>
              </w:rPr>
            </w:pPr>
          </w:p>
        </w:tc>
        <w:tc>
          <w:tcPr>
            <w:tcW w:w="459" w:type="pct"/>
          </w:tcPr>
          <w:p w14:paraId="52DCB0BE" w14:textId="77777777" w:rsidR="007F19C8" w:rsidRPr="00B1148F" w:rsidRDefault="007F19C8" w:rsidP="007F19C8">
            <w:pPr>
              <w:pStyle w:val="Prrafodelista"/>
              <w:widowControl w:val="0"/>
              <w:ind w:left="0"/>
              <w:jc w:val="both"/>
              <w:rPr>
                <w:rFonts w:ascii="Museo Sans 300" w:hAnsi="Museo Sans 300"/>
                <w:b/>
                <w:sz w:val="20"/>
              </w:rPr>
            </w:pPr>
          </w:p>
        </w:tc>
        <w:tc>
          <w:tcPr>
            <w:tcW w:w="735" w:type="pct"/>
          </w:tcPr>
          <w:p w14:paraId="777539DE"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6739F979" w14:textId="77777777" w:rsidR="007F19C8" w:rsidRPr="00B1148F" w:rsidRDefault="007F19C8" w:rsidP="007F19C8">
            <w:pPr>
              <w:pStyle w:val="Prrafodelista"/>
              <w:widowControl w:val="0"/>
              <w:ind w:left="0"/>
              <w:jc w:val="both"/>
              <w:rPr>
                <w:rFonts w:ascii="Museo Sans 300" w:hAnsi="Museo Sans 300"/>
                <w:b/>
                <w:sz w:val="20"/>
              </w:rPr>
            </w:pPr>
          </w:p>
        </w:tc>
        <w:tc>
          <w:tcPr>
            <w:tcW w:w="695" w:type="pct"/>
          </w:tcPr>
          <w:p w14:paraId="362492AA" w14:textId="77777777" w:rsidR="007F19C8" w:rsidRPr="00B1148F" w:rsidRDefault="007F19C8" w:rsidP="007F19C8">
            <w:pPr>
              <w:pStyle w:val="Prrafodelista"/>
              <w:widowControl w:val="0"/>
              <w:ind w:left="0"/>
              <w:jc w:val="both"/>
              <w:rPr>
                <w:rFonts w:ascii="Museo Sans 300" w:hAnsi="Museo Sans 300"/>
                <w:b/>
                <w:sz w:val="20"/>
              </w:rPr>
            </w:pPr>
          </w:p>
        </w:tc>
        <w:tc>
          <w:tcPr>
            <w:tcW w:w="994" w:type="pct"/>
          </w:tcPr>
          <w:p w14:paraId="341B5954" w14:textId="77777777" w:rsidR="007F19C8" w:rsidRPr="00B1148F" w:rsidRDefault="007F19C8" w:rsidP="007F19C8">
            <w:pPr>
              <w:pStyle w:val="Prrafodelista"/>
              <w:widowControl w:val="0"/>
              <w:ind w:left="0"/>
              <w:jc w:val="both"/>
              <w:rPr>
                <w:rFonts w:ascii="Museo Sans 300" w:hAnsi="Museo Sans 300"/>
                <w:b/>
                <w:sz w:val="20"/>
              </w:rPr>
            </w:pPr>
          </w:p>
        </w:tc>
        <w:tc>
          <w:tcPr>
            <w:tcW w:w="740" w:type="pct"/>
          </w:tcPr>
          <w:p w14:paraId="183EAFA1" w14:textId="77777777" w:rsidR="007F19C8" w:rsidRPr="00B1148F" w:rsidRDefault="007F19C8" w:rsidP="007F19C8">
            <w:pPr>
              <w:pStyle w:val="Prrafodelista"/>
              <w:widowControl w:val="0"/>
              <w:ind w:left="0"/>
              <w:jc w:val="both"/>
              <w:rPr>
                <w:rFonts w:ascii="Museo Sans 300" w:hAnsi="Museo Sans 300"/>
                <w:b/>
                <w:sz w:val="20"/>
              </w:rPr>
            </w:pPr>
          </w:p>
        </w:tc>
      </w:tr>
    </w:tbl>
    <w:p w14:paraId="1EB49498" w14:textId="2A07D415" w:rsidR="00EE7CFF" w:rsidRPr="00442EE6" w:rsidRDefault="00EE7CFF" w:rsidP="007F19C8">
      <w:pPr>
        <w:pStyle w:val="Textoindependiente3"/>
        <w:spacing w:after="0" w:line="240" w:lineRule="auto"/>
        <w:jc w:val="both"/>
        <w:rPr>
          <w:rFonts w:ascii="Museo Sans 300" w:hAnsi="Museo Sans 300"/>
          <w:sz w:val="20"/>
          <w:szCs w:val="20"/>
        </w:rPr>
      </w:pPr>
    </w:p>
    <w:p w14:paraId="5C5D51AE" w14:textId="64EAA172" w:rsidR="006716B4" w:rsidRPr="00442EE6" w:rsidRDefault="006716B4" w:rsidP="0047472C">
      <w:pPr>
        <w:pStyle w:val="Prrafodelista"/>
        <w:numPr>
          <w:ilvl w:val="0"/>
          <w:numId w:val="44"/>
        </w:numPr>
        <w:ind w:left="425" w:hanging="425"/>
        <w:jc w:val="both"/>
        <w:rPr>
          <w:rFonts w:ascii="Museo Sans 300" w:hAnsi="Museo Sans 300"/>
          <w:b/>
          <w:sz w:val="20"/>
        </w:rPr>
      </w:pPr>
      <w:r w:rsidRPr="00442EE6">
        <w:rPr>
          <w:rFonts w:ascii="Museo Sans 300" w:hAnsi="Museo Sans 300"/>
          <w:b/>
          <w:sz w:val="20"/>
        </w:rPr>
        <w:t>QUE ES DEUDORA EN LAS SIGUIENTES INSTITUCIONES DEL SISTEMA FINANCIERO</w:t>
      </w:r>
    </w:p>
    <w:p w14:paraId="7C36FF3C" w14:textId="77777777" w:rsidR="00002BDE" w:rsidRPr="00442EE6" w:rsidRDefault="00002BDE" w:rsidP="00002BDE">
      <w:pPr>
        <w:pStyle w:val="Prrafodelista"/>
        <w:ind w:left="425"/>
        <w:jc w:val="both"/>
        <w:rPr>
          <w:rFonts w:ascii="Museo Sans 300" w:hAnsi="Museo Sans 300"/>
          <w:b/>
          <w:sz w:val="20"/>
        </w:rPr>
      </w:pPr>
    </w:p>
    <w:tbl>
      <w:tblPr>
        <w:tblStyle w:val="Tablaconcuadrcula"/>
        <w:tblW w:w="0" w:type="auto"/>
        <w:tblLayout w:type="fixed"/>
        <w:tblLook w:val="04A0" w:firstRow="1" w:lastRow="0" w:firstColumn="1" w:lastColumn="0" w:noHBand="0" w:noVBand="1"/>
      </w:tblPr>
      <w:tblGrid>
        <w:gridCol w:w="1765"/>
        <w:gridCol w:w="1765"/>
        <w:gridCol w:w="1766"/>
        <w:gridCol w:w="1766"/>
        <w:gridCol w:w="1766"/>
      </w:tblGrid>
      <w:tr w:rsidR="007F19C8" w:rsidRPr="00B1148F" w14:paraId="750731FA" w14:textId="77777777" w:rsidTr="007F19C8">
        <w:tc>
          <w:tcPr>
            <w:tcW w:w="1765" w:type="dxa"/>
          </w:tcPr>
          <w:p w14:paraId="2316FC0B"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Institución Financiera</w:t>
            </w:r>
          </w:p>
        </w:tc>
        <w:tc>
          <w:tcPr>
            <w:tcW w:w="1765" w:type="dxa"/>
          </w:tcPr>
          <w:p w14:paraId="43CFF701"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Monto</w:t>
            </w:r>
          </w:p>
        </w:tc>
        <w:tc>
          <w:tcPr>
            <w:tcW w:w="1766" w:type="dxa"/>
          </w:tcPr>
          <w:p w14:paraId="1C43C65E"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Vencimiento</w:t>
            </w:r>
          </w:p>
        </w:tc>
        <w:tc>
          <w:tcPr>
            <w:tcW w:w="1766" w:type="dxa"/>
          </w:tcPr>
          <w:p w14:paraId="6F1DD84A"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Destino</w:t>
            </w:r>
          </w:p>
        </w:tc>
        <w:tc>
          <w:tcPr>
            <w:tcW w:w="1766" w:type="dxa"/>
          </w:tcPr>
          <w:p w14:paraId="66FF8E69" w14:textId="77777777" w:rsidR="007F19C8" w:rsidRPr="00B1148F" w:rsidRDefault="007F19C8" w:rsidP="007F19C8">
            <w:pPr>
              <w:widowControl w:val="0"/>
              <w:jc w:val="center"/>
              <w:rPr>
                <w:rFonts w:ascii="Museo Sans 300" w:hAnsi="Museo Sans 300"/>
                <w:bCs/>
                <w:sz w:val="20"/>
                <w:szCs w:val="20"/>
                <w:lang w:val="es-ES_tradnl"/>
              </w:rPr>
            </w:pPr>
            <w:r w:rsidRPr="00B1148F">
              <w:rPr>
                <w:rFonts w:ascii="Museo Sans 300" w:hAnsi="Museo Sans 300"/>
                <w:bCs/>
                <w:sz w:val="20"/>
                <w:szCs w:val="20"/>
                <w:lang w:val="es-ES_tradnl"/>
              </w:rPr>
              <w:t>Garantía</w:t>
            </w:r>
          </w:p>
        </w:tc>
      </w:tr>
      <w:tr w:rsidR="007F19C8" w:rsidRPr="00B1148F" w14:paraId="1AECCEF4" w14:textId="77777777" w:rsidTr="007F19C8">
        <w:tc>
          <w:tcPr>
            <w:tcW w:w="1765" w:type="dxa"/>
          </w:tcPr>
          <w:p w14:paraId="301529E0" w14:textId="77777777" w:rsidR="007F19C8" w:rsidRPr="00B1148F" w:rsidRDefault="007F19C8" w:rsidP="007F19C8">
            <w:pPr>
              <w:widowControl w:val="0"/>
              <w:jc w:val="both"/>
              <w:rPr>
                <w:rFonts w:ascii="Museo Sans 300" w:hAnsi="Museo Sans 300"/>
                <w:b/>
                <w:sz w:val="20"/>
                <w:szCs w:val="20"/>
                <w:lang w:val="es-ES_tradnl"/>
              </w:rPr>
            </w:pPr>
          </w:p>
        </w:tc>
        <w:tc>
          <w:tcPr>
            <w:tcW w:w="1765" w:type="dxa"/>
          </w:tcPr>
          <w:p w14:paraId="36F43923"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5240C77C"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1A31BCBC"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0122463A" w14:textId="77777777" w:rsidR="007F19C8" w:rsidRPr="00B1148F" w:rsidRDefault="007F19C8" w:rsidP="007F19C8">
            <w:pPr>
              <w:widowControl w:val="0"/>
              <w:jc w:val="both"/>
              <w:rPr>
                <w:rFonts w:ascii="Museo Sans 300" w:hAnsi="Museo Sans 300"/>
                <w:b/>
                <w:sz w:val="20"/>
                <w:szCs w:val="20"/>
                <w:lang w:val="es-ES_tradnl"/>
              </w:rPr>
            </w:pPr>
          </w:p>
        </w:tc>
      </w:tr>
      <w:tr w:rsidR="007F19C8" w:rsidRPr="00B1148F" w14:paraId="4771A897" w14:textId="77777777" w:rsidTr="007F19C8">
        <w:tc>
          <w:tcPr>
            <w:tcW w:w="1765" w:type="dxa"/>
          </w:tcPr>
          <w:p w14:paraId="09CC1CBE" w14:textId="77777777" w:rsidR="007F19C8" w:rsidRPr="00B1148F" w:rsidRDefault="007F19C8" w:rsidP="007F19C8">
            <w:pPr>
              <w:widowControl w:val="0"/>
              <w:jc w:val="both"/>
              <w:rPr>
                <w:rFonts w:ascii="Museo Sans 300" w:hAnsi="Museo Sans 300"/>
                <w:b/>
                <w:sz w:val="20"/>
                <w:szCs w:val="20"/>
                <w:lang w:val="es-ES_tradnl"/>
              </w:rPr>
            </w:pPr>
          </w:p>
        </w:tc>
        <w:tc>
          <w:tcPr>
            <w:tcW w:w="1765" w:type="dxa"/>
          </w:tcPr>
          <w:p w14:paraId="7677698B"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5E18EAC0"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7CF2A389"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0378AC2B" w14:textId="77777777" w:rsidR="007F19C8" w:rsidRPr="00B1148F" w:rsidRDefault="007F19C8" w:rsidP="007F19C8">
            <w:pPr>
              <w:widowControl w:val="0"/>
              <w:jc w:val="both"/>
              <w:rPr>
                <w:rFonts w:ascii="Museo Sans 300" w:hAnsi="Museo Sans 300"/>
                <w:b/>
                <w:sz w:val="20"/>
                <w:szCs w:val="20"/>
                <w:lang w:val="es-ES_tradnl"/>
              </w:rPr>
            </w:pPr>
          </w:p>
        </w:tc>
      </w:tr>
      <w:tr w:rsidR="007F19C8" w:rsidRPr="00B1148F" w14:paraId="5C65AEE7" w14:textId="77777777" w:rsidTr="007F19C8">
        <w:tc>
          <w:tcPr>
            <w:tcW w:w="1765" w:type="dxa"/>
          </w:tcPr>
          <w:p w14:paraId="2D397F24" w14:textId="77777777" w:rsidR="007F19C8" w:rsidRPr="00B1148F" w:rsidRDefault="007F19C8" w:rsidP="007F19C8">
            <w:pPr>
              <w:widowControl w:val="0"/>
              <w:jc w:val="both"/>
              <w:rPr>
                <w:rFonts w:ascii="Museo Sans 300" w:hAnsi="Museo Sans 300"/>
                <w:b/>
                <w:sz w:val="20"/>
                <w:szCs w:val="20"/>
                <w:lang w:val="es-ES_tradnl"/>
              </w:rPr>
            </w:pPr>
          </w:p>
        </w:tc>
        <w:tc>
          <w:tcPr>
            <w:tcW w:w="1765" w:type="dxa"/>
          </w:tcPr>
          <w:p w14:paraId="11CF4AD8"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5876EDE0"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6590870F" w14:textId="77777777" w:rsidR="007F19C8" w:rsidRPr="00B1148F" w:rsidRDefault="007F19C8" w:rsidP="007F19C8">
            <w:pPr>
              <w:widowControl w:val="0"/>
              <w:jc w:val="both"/>
              <w:rPr>
                <w:rFonts w:ascii="Museo Sans 300" w:hAnsi="Museo Sans 300"/>
                <w:b/>
                <w:sz w:val="20"/>
                <w:szCs w:val="20"/>
                <w:lang w:val="es-ES_tradnl"/>
              </w:rPr>
            </w:pPr>
          </w:p>
        </w:tc>
        <w:tc>
          <w:tcPr>
            <w:tcW w:w="1766" w:type="dxa"/>
          </w:tcPr>
          <w:p w14:paraId="749A3EBC" w14:textId="77777777" w:rsidR="007F19C8" w:rsidRPr="00B1148F" w:rsidRDefault="007F19C8" w:rsidP="007F19C8">
            <w:pPr>
              <w:widowControl w:val="0"/>
              <w:jc w:val="both"/>
              <w:rPr>
                <w:rFonts w:ascii="Museo Sans 300" w:hAnsi="Museo Sans 300"/>
                <w:b/>
                <w:sz w:val="20"/>
                <w:szCs w:val="20"/>
                <w:lang w:val="es-ES_tradnl"/>
              </w:rPr>
            </w:pPr>
          </w:p>
        </w:tc>
      </w:tr>
    </w:tbl>
    <w:p w14:paraId="10F5D1EB" w14:textId="77777777" w:rsidR="00B1148F" w:rsidRDefault="00B1148F" w:rsidP="00C2757B">
      <w:pPr>
        <w:jc w:val="right"/>
        <w:rPr>
          <w:rFonts w:ascii="Museo Sans 300" w:hAnsi="Museo Sans 300"/>
          <w:b/>
          <w:sz w:val="20"/>
          <w:szCs w:val="20"/>
          <w:lang w:val="es-ES_tradnl"/>
        </w:rPr>
      </w:pPr>
    </w:p>
    <w:p w14:paraId="66E476F0" w14:textId="77777777" w:rsidR="00B1148F" w:rsidRDefault="00B1148F" w:rsidP="00C2757B">
      <w:pPr>
        <w:jc w:val="right"/>
        <w:rPr>
          <w:rFonts w:ascii="Museo Sans 300" w:hAnsi="Museo Sans 300"/>
          <w:b/>
          <w:sz w:val="20"/>
          <w:szCs w:val="20"/>
          <w:lang w:val="es-ES_tradnl"/>
        </w:rPr>
      </w:pPr>
    </w:p>
    <w:p w14:paraId="29F4192F" w14:textId="77777777" w:rsidR="00B1148F" w:rsidRDefault="00B1148F" w:rsidP="00C2757B">
      <w:pPr>
        <w:jc w:val="right"/>
        <w:rPr>
          <w:rFonts w:ascii="Museo Sans 300" w:hAnsi="Museo Sans 300"/>
          <w:b/>
          <w:sz w:val="20"/>
          <w:szCs w:val="20"/>
          <w:lang w:val="es-ES_tradnl"/>
        </w:rPr>
      </w:pPr>
    </w:p>
    <w:p w14:paraId="08875EFA" w14:textId="77777777" w:rsidR="00B1148F" w:rsidRDefault="00B1148F" w:rsidP="00C2757B">
      <w:pPr>
        <w:jc w:val="right"/>
        <w:rPr>
          <w:rFonts w:ascii="Museo Sans 300" w:hAnsi="Museo Sans 300"/>
          <w:b/>
          <w:sz w:val="20"/>
          <w:szCs w:val="20"/>
          <w:lang w:val="es-ES_tradnl"/>
        </w:rPr>
      </w:pPr>
    </w:p>
    <w:p w14:paraId="4921FE3E" w14:textId="46821C60" w:rsidR="00E30CB0" w:rsidRPr="00442EE6" w:rsidRDefault="00C2757B" w:rsidP="00C2757B">
      <w:pPr>
        <w:jc w:val="right"/>
        <w:rPr>
          <w:rFonts w:ascii="Museo Sans 300" w:hAnsi="Museo Sans 300"/>
          <w:b/>
          <w:sz w:val="20"/>
          <w:szCs w:val="20"/>
          <w:lang w:val="es-ES_tradnl"/>
        </w:rPr>
      </w:pPr>
      <w:r w:rsidRPr="00442EE6">
        <w:rPr>
          <w:rFonts w:ascii="Museo Sans 300" w:hAnsi="Museo Sans 300"/>
          <w:b/>
          <w:sz w:val="20"/>
          <w:szCs w:val="20"/>
          <w:lang w:val="es-ES_tradnl"/>
        </w:rPr>
        <w:t>Anexo 2</w:t>
      </w:r>
    </w:p>
    <w:p w14:paraId="5C5D51D5" w14:textId="5077AFD1" w:rsidR="006716B4" w:rsidRPr="00442EE6" w:rsidRDefault="006716B4" w:rsidP="0047472C">
      <w:pPr>
        <w:pStyle w:val="Prrafodelista"/>
        <w:numPr>
          <w:ilvl w:val="0"/>
          <w:numId w:val="44"/>
        </w:numPr>
        <w:ind w:left="425" w:hanging="425"/>
        <w:jc w:val="both"/>
        <w:rPr>
          <w:rFonts w:ascii="Museo Sans 300" w:hAnsi="Museo Sans 300"/>
          <w:b/>
          <w:sz w:val="20"/>
        </w:rPr>
      </w:pPr>
      <w:r w:rsidRPr="00442EE6">
        <w:rPr>
          <w:rFonts w:ascii="Museo Sans 300" w:hAnsi="Museo Sans 300"/>
          <w:b/>
          <w:sz w:val="20"/>
        </w:rPr>
        <w:t xml:space="preserve">NÓMINA DE SOCIOS O ACCIONISTAS DE MI REPRESENTADA </w:t>
      </w:r>
    </w:p>
    <w:p w14:paraId="1AA0D10D" w14:textId="77777777" w:rsidR="007F19C8" w:rsidRPr="00442EE6" w:rsidRDefault="007F19C8" w:rsidP="007F19C8">
      <w:pPr>
        <w:pStyle w:val="Prrafodelista"/>
        <w:ind w:left="425"/>
        <w:jc w:val="both"/>
        <w:rPr>
          <w:rFonts w:ascii="Museo Sans 300" w:hAnsi="Museo Sans 300"/>
          <w:b/>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8"/>
      </w:tblGrid>
      <w:tr w:rsidR="007F19C8" w:rsidRPr="00B1148F" w14:paraId="10C37E30" w14:textId="77777777" w:rsidTr="007F19C8">
        <w:tc>
          <w:tcPr>
            <w:tcW w:w="8828" w:type="dxa"/>
          </w:tcPr>
          <w:tbl>
            <w:tblPr>
              <w:tblStyle w:val="Tablaconcuadrcula"/>
              <w:tblW w:w="5000" w:type="pct"/>
              <w:tblLayout w:type="fixed"/>
              <w:tblLook w:val="04A0" w:firstRow="1" w:lastRow="0" w:firstColumn="1" w:lastColumn="0" w:noHBand="0" w:noVBand="1"/>
            </w:tblPr>
            <w:tblGrid>
              <w:gridCol w:w="1133"/>
              <w:gridCol w:w="883"/>
              <w:gridCol w:w="1541"/>
              <w:gridCol w:w="1184"/>
              <w:gridCol w:w="1177"/>
              <w:gridCol w:w="1148"/>
              <w:gridCol w:w="1536"/>
            </w:tblGrid>
            <w:tr w:rsidR="007F19C8" w:rsidRPr="00B1148F" w14:paraId="02481AFD" w14:textId="77777777" w:rsidTr="004544F0">
              <w:tc>
                <w:tcPr>
                  <w:tcW w:w="659" w:type="pct"/>
                </w:tcPr>
                <w:p w14:paraId="59669A09"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Nombre de Socios</w:t>
                  </w:r>
                </w:p>
              </w:tc>
              <w:tc>
                <w:tcPr>
                  <w:tcW w:w="513" w:type="pct"/>
                </w:tcPr>
                <w:p w14:paraId="50302987"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NIT</w:t>
                  </w:r>
                </w:p>
              </w:tc>
              <w:tc>
                <w:tcPr>
                  <w:tcW w:w="896" w:type="pct"/>
                </w:tcPr>
                <w:p w14:paraId="62B60D36"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Nacionalidad</w:t>
                  </w:r>
                </w:p>
              </w:tc>
              <w:tc>
                <w:tcPr>
                  <w:tcW w:w="688" w:type="pct"/>
                </w:tcPr>
                <w:p w14:paraId="7D25C367"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Cantidad Acciones en la Sociedad</w:t>
                  </w:r>
                </w:p>
              </w:tc>
              <w:tc>
                <w:tcPr>
                  <w:tcW w:w="684" w:type="pct"/>
                </w:tcPr>
                <w:p w14:paraId="2CC6511D"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Valor Nominal.</w:t>
                  </w:r>
                </w:p>
              </w:tc>
              <w:tc>
                <w:tcPr>
                  <w:tcW w:w="667" w:type="pct"/>
                </w:tcPr>
                <w:p w14:paraId="4F228167"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Valor Nominal Total.</w:t>
                  </w:r>
                </w:p>
              </w:tc>
              <w:tc>
                <w:tcPr>
                  <w:tcW w:w="894" w:type="pct"/>
                </w:tcPr>
                <w:p w14:paraId="79CB2B46" w14:textId="77777777" w:rsidR="007F19C8" w:rsidRPr="00B1148F" w:rsidRDefault="007F19C8" w:rsidP="007F19C8">
                  <w:pPr>
                    <w:widowControl w:val="0"/>
                    <w:jc w:val="center"/>
                    <w:rPr>
                      <w:rFonts w:ascii="Museo Sans 300" w:hAnsi="Museo Sans 300"/>
                      <w:b/>
                      <w:sz w:val="20"/>
                      <w:szCs w:val="20"/>
                    </w:rPr>
                  </w:pPr>
                  <w:r w:rsidRPr="00B1148F">
                    <w:rPr>
                      <w:rFonts w:ascii="Museo Sans 300" w:hAnsi="Museo Sans 300"/>
                      <w:b/>
                      <w:sz w:val="20"/>
                      <w:szCs w:val="20"/>
                    </w:rPr>
                    <w:t>% de Participación</w:t>
                  </w:r>
                </w:p>
              </w:tc>
            </w:tr>
            <w:tr w:rsidR="007F19C8" w:rsidRPr="00B1148F" w14:paraId="4D959FF4" w14:textId="77777777" w:rsidTr="004544F0">
              <w:tc>
                <w:tcPr>
                  <w:tcW w:w="659" w:type="pct"/>
                </w:tcPr>
                <w:p w14:paraId="23400772" w14:textId="77777777" w:rsidR="007F19C8" w:rsidRPr="00B1148F" w:rsidRDefault="007F19C8" w:rsidP="007F19C8">
                  <w:pPr>
                    <w:widowControl w:val="0"/>
                    <w:jc w:val="both"/>
                    <w:rPr>
                      <w:rFonts w:ascii="Museo Sans 300" w:hAnsi="Museo Sans 300"/>
                      <w:b/>
                      <w:sz w:val="20"/>
                      <w:szCs w:val="20"/>
                    </w:rPr>
                  </w:pPr>
                </w:p>
              </w:tc>
              <w:tc>
                <w:tcPr>
                  <w:tcW w:w="513" w:type="pct"/>
                </w:tcPr>
                <w:p w14:paraId="6A6A6858" w14:textId="77777777" w:rsidR="007F19C8" w:rsidRPr="00B1148F" w:rsidRDefault="007F19C8" w:rsidP="007F19C8">
                  <w:pPr>
                    <w:widowControl w:val="0"/>
                    <w:jc w:val="both"/>
                    <w:rPr>
                      <w:rFonts w:ascii="Museo Sans 300" w:hAnsi="Museo Sans 300"/>
                      <w:b/>
                      <w:sz w:val="20"/>
                      <w:szCs w:val="20"/>
                    </w:rPr>
                  </w:pPr>
                </w:p>
              </w:tc>
              <w:tc>
                <w:tcPr>
                  <w:tcW w:w="896" w:type="pct"/>
                </w:tcPr>
                <w:p w14:paraId="0F31F733" w14:textId="77777777" w:rsidR="007F19C8" w:rsidRPr="00B1148F" w:rsidRDefault="007F19C8" w:rsidP="007F19C8">
                  <w:pPr>
                    <w:widowControl w:val="0"/>
                    <w:jc w:val="both"/>
                    <w:rPr>
                      <w:rFonts w:ascii="Museo Sans 300" w:hAnsi="Museo Sans 300"/>
                      <w:b/>
                      <w:sz w:val="20"/>
                      <w:szCs w:val="20"/>
                    </w:rPr>
                  </w:pPr>
                </w:p>
              </w:tc>
              <w:tc>
                <w:tcPr>
                  <w:tcW w:w="688" w:type="pct"/>
                </w:tcPr>
                <w:p w14:paraId="0AE52357" w14:textId="77777777" w:rsidR="007F19C8" w:rsidRPr="00B1148F" w:rsidRDefault="007F19C8" w:rsidP="007F19C8">
                  <w:pPr>
                    <w:widowControl w:val="0"/>
                    <w:jc w:val="both"/>
                    <w:rPr>
                      <w:rFonts w:ascii="Museo Sans 300" w:hAnsi="Museo Sans 300"/>
                      <w:b/>
                      <w:sz w:val="20"/>
                      <w:szCs w:val="20"/>
                    </w:rPr>
                  </w:pPr>
                </w:p>
              </w:tc>
              <w:tc>
                <w:tcPr>
                  <w:tcW w:w="684" w:type="pct"/>
                </w:tcPr>
                <w:p w14:paraId="138982D8" w14:textId="77777777" w:rsidR="007F19C8" w:rsidRPr="00B1148F" w:rsidRDefault="007F19C8" w:rsidP="007F19C8">
                  <w:pPr>
                    <w:widowControl w:val="0"/>
                    <w:jc w:val="both"/>
                    <w:rPr>
                      <w:rFonts w:ascii="Museo Sans 300" w:hAnsi="Museo Sans 300"/>
                      <w:b/>
                      <w:sz w:val="20"/>
                      <w:szCs w:val="20"/>
                    </w:rPr>
                  </w:pPr>
                </w:p>
              </w:tc>
              <w:tc>
                <w:tcPr>
                  <w:tcW w:w="667" w:type="pct"/>
                </w:tcPr>
                <w:p w14:paraId="1D6D61D3" w14:textId="77777777" w:rsidR="007F19C8" w:rsidRPr="00B1148F" w:rsidRDefault="007F19C8" w:rsidP="007F19C8">
                  <w:pPr>
                    <w:widowControl w:val="0"/>
                    <w:jc w:val="both"/>
                    <w:rPr>
                      <w:rFonts w:ascii="Museo Sans 300" w:hAnsi="Museo Sans 300"/>
                      <w:b/>
                      <w:sz w:val="20"/>
                      <w:szCs w:val="20"/>
                    </w:rPr>
                  </w:pPr>
                </w:p>
              </w:tc>
              <w:tc>
                <w:tcPr>
                  <w:tcW w:w="894" w:type="pct"/>
                </w:tcPr>
                <w:p w14:paraId="084EAED4" w14:textId="77777777" w:rsidR="007F19C8" w:rsidRPr="00B1148F" w:rsidRDefault="007F19C8" w:rsidP="007F19C8">
                  <w:pPr>
                    <w:widowControl w:val="0"/>
                    <w:jc w:val="both"/>
                    <w:rPr>
                      <w:rFonts w:ascii="Museo Sans 300" w:hAnsi="Museo Sans 300"/>
                      <w:b/>
                      <w:sz w:val="20"/>
                      <w:szCs w:val="20"/>
                    </w:rPr>
                  </w:pPr>
                </w:p>
              </w:tc>
            </w:tr>
            <w:tr w:rsidR="007F19C8" w:rsidRPr="00B1148F" w14:paraId="727133BB" w14:textId="77777777" w:rsidTr="004544F0">
              <w:tc>
                <w:tcPr>
                  <w:tcW w:w="659" w:type="pct"/>
                </w:tcPr>
                <w:p w14:paraId="0026428A" w14:textId="77777777" w:rsidR="007F19C8" w:rsidRPr="00B1148F" w:rsidRDefault="007F19C8" w:rsidP="007F19C8">
                  <w:pPr>
                    <w:widowControl w:val="0"/>
                    <w:jc w:val="both"/>
                    <w:rPr>
                      <w:rFonts w:ascii="Museo Sans 300" w:hAnsi="Museo Sans 300"/>
                      <w:b/>
                      <w:sz w:val="20"/>
                      <w:szCs w:val="20"/>
                    </w:rPr>
                  </w:pPr>
                </w:p>
              </w:tc>
              <w:tc>
                <w:tcPr>
                  <w:tcW w:w="513" w:type="pct"/>
                </w:tcPr>
                <w:p w14:paraId="56D35504" w14:textId="77777777" w:rsidR="007F19C8" w:rsidRPr="00B1148F" w:rsidRDefault="007F19C8" w:rsidP="007F19C8">
                  <w:pPr>
                    <w:widowControl w:val="0"/>
                    <w:jc w:val="both"/>
                    <w:rPr>
                      <w:rFonts w:ascii="Museo Sans 300" w:hAnsi="Museo Sans 300"/>
                      <w:b/>
                      <w:sz w:val="20"/>
                      <w:szCs w:val="20"/>
                    </w:rPr>
                  </w:pPr>
                </w:p>
              </w:tc>
              <w:tc>
                <w:tcPr>
                  <w:tcW w:w="896" w:type="pct"/>
                </w:tcPr>
                <w:p w14:paraId="04714CBB" w14:textId="77777777" w:rsidR="007F19C8" w:rsidRPr="00B1148F" w:rsidRDefault="007F19C8" w:rsidP="007F19C8">
                  <w:pPr>
                    <w:widowControl w:val="0"/>
                    <w:jc w:val="both"/>
                    <w:rPr>
                      <w:rFonts w:ascii="Museo Sans 300" w:hAnsi="Museo Sans 300"/>
                      <w:b/>
                      <w:sz w:val="20"/>
                      <w:szCs w:val="20"/>
                    </w:rPr>
                  </w:pPr>
                </w:p>
              </w:tc>
              <w:tc>
                <w:tcPr>
                  <w:tcW w:w="688" w:type="pct"/>
                </w:tcPr>
                <w:p w14:paraId="09994E5F" w14:textId="77777777" w:rsidR="007F19C8" w:rsidRPr="00B1148F" w:rsidRDefault="007F19C8" w:rsidP="007F19C8">
                  <w:pPr>
                    <w:widowControl w:val="0"/>
                    <w:jc w:val="both"/>
                    <w:rPr>
                      <w:rFonts w:ascii="Museo Sans 300" w:hAnsi="Museo Sans 300"/>
                      <w:b/>
                      <w:sz w:val="20"/>
                      <w:szCs w:val="20"/>
                    </w:rPr>
                  </w:pPr>
                </w:p>
              </w:tc>
              <w:tc>
                <w:tcPr>
                  <w:tcW w:w="684" w:type="pct"/>
                </w:tcPr>
                <w:p w14:paraId="59603AF9" w14:textId="77777777" w:rsidR="007F19C8" w:rsidRPr="00B1148F" w:rsidRDefault="007F19C8" w:rsidP="007F19C8">
                  <w:pPr>
                    <w:widowControl w:val="0"/>
                    <w:jc w:val="both"/>
                    <w:rPr>
                      <w:rFonts w:ascii="Museo Sans 300" w:hAnsi="Museo Sans 300"/>
                      <w:b/>
                      <w:sz w:val="20"/>
                      <w:szCs w:val="20"/>
                    </w:rPr>
                  </w:pPr>
                </w:p>
              </w:tc>
              <w:tc>
                <w:tcPr>
                  <w:tcW w:w="667" w:type="pct"/>
                </w:tcPr>
                <w:p w14:paraId="5BC33F97" w14:textId="77777777" w:rsidR="007F19C8" w:rsidRPr="00B1148F" w:rsidRDefault="007F19C8" w:rsidP="007F19C8">
                  <w:pPr>
                    <w:widowControl w:val="0"/>
                    <w:jc w:val="both"/>
                    <w:rPr>
                      <w:rFonts w:ascii="Museo Sans 300" w:hAnsi="Museo Sans 300"/>
                      <w:b/>
                      <w:sz w:val="20"/>
                      <w:szCs w:val="20"/>
                    </w:rPr>
                  </w:pPr>
                </w:p>
              </w:tc>
              <w:tc>
                <w:tcPr>
                  <w:tcW w:w="894" w:type="pct"/>
                </w:tcPr>
                <w:p w14:paraId="6C6B7B97" w14:textId="77777777" w:rsidR="007F19C8" w:rsidRPr="00B1148F" w:rsidRDefault="007F19C8" w:rsidP="007F19C8">
                  <w:pPr>
                    <w:widowControl w:val="0"/>
                    <w:jc w:val="both"/>
                    <w:rPr>
                      <w:rFonts w:ascii="Museo Sans 300" w:hAnsi="Museo Sans 300"/>
                      <w:b/>
                      <w:sz w:val="20"/>
                      <w:szCs w:val="20"/>
                    </w:rPr>
                  </w:pPr>
                </w:p>
              </w:tc>
            </w:tr>
            <w:tr w:rsidR="007F19C8" w:rsidRPr="00B1148F" w14:paraId="3E712643" w14:textId="77777777" w:rsidTr="004544F0">
              <w:tc>
                <w:tcPr>
                  <w:tcW w:w="659" w:type="pct"/>
                </w:tcPr>
                <w:p w14:paraId="7BDA9214" w14:textId="77777777" w:rsidR="007F19C8" w:rsidRPr="00B1148F" w:rsidRDefault="007F19C8" w:rsidP="007F19C8">
                  <w:pPr>
                    <w:widowControl w:val="0"/>
                    <w:jc w:val="both"/>
                    <w:rPr>
                      <w:rFonts w:ascii="Museo Sans 300" w:hAnsi="Museo Sans 300"/>
                      <w:b/>
                      <w:sz w:val="20"/>
                      <w:szCs w:val="20"/>
                    </w:rPr>
                  </w:pPr>
                </w:p>
              </w:tc>
              <w:tc>
                <w:tcPr>
                  <w:tcW w:w="513" w:type="pct"/>
                </w:tcPr>
                <w:p w14:paraId="0B2300EE" w14:textId="77777777" w:rsidR="007F19C8" w:rsidRPr="00B1148F" w:rsidRDefault="007F19C8" w:rsidP="007F19C8">
                  <w:pPr>
                    <w:widowControl w:val="0"/>
                    <w:jc w:val="both"/>
                    <w:rPr>
                      <w:rFonts w:ascii="Museo Sans 300" w:hAnsi="Museo Sans 300"/>
                      <w:b/>
                      <w:sz w:val="20"/>
                      <w:szCs w:val="20"/>
                    </w:rPr>
                  </w:pPr>
                </w:p>
              </w:tc>
              <w:tc>
                <w:tcPr>
                  <w:tcW w:w="896" w:type="pct"/>
                </w:tcPr>
                <w:p w14:paraId="58E76115" w14:textId="77777777" w:rsidR="007F19C8" w:rsidRPr="00B1148F" w:rsidRDefault="007F19C8" w:rsidP="007F19C8">
                  <w:pPr>
                    <w:widowControl w:val="0"/>
                    <w:jc w:val="both"/>
                    <w:rPr>
                      <w:rFonts w:ascii="Museo Sans 300" w:hAnsi="Museo Sans 300"/>
                      <w:b/>
                      <w:sz w:val="20"/>
                      <w:szCs w:val="20"/>
                    </w:rPr>
                  </w:pPr>
                </w:p>
              </w:tc>
              <w:tc>
                <w:tcPr>
                  <w:tcW w:w="688" w:type="pct"/>
                </w:tcPr>
                <w:p w14:paraId="3F844C6E" w14:textId="77777777" w:rsidR="007F19C8" w:rsidRPr="00B1148F" w:rsidRDefault="007F19C8" w:rsidP="007F19C8">
                  <w:pPr>
                    <w:widowControl w:val="0"/>
                    <w:jc w:val="both"/>
                    <w:rPr>
                      <w:rFonts w:ascii="Museo Sans 300" w:hAnsi="Museo Sans 300"/>
                      <w:b/>
                      <w:sz w:val="20"/>
                      <w:szCs w:val="20"/>
                    </w:rPr>
                  </w:pPr>
                </w:p>
              </w:tc>
              <w:tc>
                <w:tcPr>
                  <w:tcW w:w="684" w:type="pct"/>
                </w:tcPr>
                <w:p w14:paraId="5174DDB8" w14:textId="77777777" w:rsidR="007F19C8" w:rsidRPr="00B1148F" w:rsidRDefault="007F19C8" w:rsidP="007F19C8">
                  <w:pPr>
                    <w:widowControl w:val="0"/>
                    <w:jc w:val="both"/>
                    <w:rPr>
                      <w:rFonts w:ascii="Museo Sans 300" w:hAnsi="Museo Sans 300"/>
                      <w:b/>
                      <w:sz w:val="20"/>
                      <w:szCs w:val="20"/>
                    </w:rPr>
                  </w:pPr>
                </w:p>
              </w:tc>
              <w:tc>
                <w:tcPr>
                  <w:tcW w:w="667" w:type="pct"/>
                </w:tcPr>
                <w:p w14:paraId="0B6AB9CF" w14:textId="77777777" w:rsidR="007F19C8" w:rsidRPr="00B1148F" w:rsidRDefault="007F19C8" w:rsidP="007F19C8">
                  <w:pPr>
                    <w:widowControl w:val="0"/>
                    <w:jc w:val="both"/>
                    <w:rPr>
                      <w:rFonts w:ascii="Museo Sans 300" w:hAnsi="Museo Sans 300"/>
                      <w:b/>
                      <w:sz w:val="20"/>
                      <w:szCs w:val="20"/>
                    </w:rPr>
                  </w:pPr>
                </w:p>
              </w:tc>
              <w:tc>
                <w:tcPr>
                  <w:tcW w:w="894" w:type="pct"/>
                </w:tcPr>
                <w:p w14:paraId="1866E523" w14:textId="77777777" w:rsidR="007F19C8" w:rsidRPr="00B1148F" w:rsidRDefault="007F19C8" w:rsidP="007F19C8">
                  <w:pPr>
                    <w:widowControl w:val="0"/>
                    <w:jc w:val="both"/>
                    <w:rPr>
                      <w:rFonts w:ascii="Museo Sans 300" w:hAnsi="Museo Sans 300"/>
                      <w:b/>
                      <w:sz w:val="20"/>
                      <w:szCs w:val="20"/>
                    </w:rPr>
                  </w:pPr>
                </w:p>
              </w:tc>
            </w:tr>
            <w:tr w:rsidR="007F19C8" w:rsidRPr="00B1148F" w14:paraId="3ACD0BF4" w14:textId="77777777" w:rsidTr="004544F0">
              <w:tc>
                <w:tcPr>
                  <w:tcW w:w="659" w:type="pct"/>
                </w:tcPr>
                <w:p w14:paraId="15D5BB2C" w14:textId="77777777" w:rsidR="007F19C8" w:rsidRPr="00B1148F" w:rsidRDefault="007F19C8" w:rsidP="007F19C8">
                  <w:pPr>
                    <w:widowControl w:val="0"/>
                    <w:jc w:val="both"/>
                    <w:rPr>
                      <w:rFonts w:ascii="Museo Sans 300" w:hAnsi="Museo Sans 300"/>
                      <w:b/>
                      <w:sz w:val="20"/>
                      <w:szCs w:val="20"/>
                    </w:rPr>
                  </w:pPr>
                </w:p>
              </w:tc>
              <w:tc>
                <w:tcPr>
                  <w:tcW w:w="513" w:type="pct"/>
                </w:tcPr>
                <w:p w14:paraId="437A50DD" w14:textId="77777777" w:rsidR="007F19C8" w:rsidRPr="00B1148F" w:rsidRDefault="007F19C8" w:rsidP="007F19C8">
                  <w:pPr>
                    <w:widowControl w:val="0"/>
                    <w:jc w:val="both"/>
                    <w:rPr>
                      <w:rFonts w:ascii="Museo Sans 300" w:hAnsi="Museo Sans 300"/>
                      <w:b/>
                      <w:sz w:val="20"/>
                      <w:szCs w:val="20"/>
                    </w:rPr>
                  </w:pPr>
                </w:p>
              </w:tc>
              <w:tc>
                <w:tcPr>
                  <w:tcW w:w="896" w:type="pct"/>
                </w:tcPr>
                <w:p w14:paraId="467D0BDF" w14:textId="77777777" w:rsidR="007F19C8" w:rsidRPr="00B1148F" w:rsidRDefault="007F19C8" w:rsidP="007F19C8">
                  <w:pPr>
                    <w:widowControl w:val="0"/>
                    <w:jc w:val="both"/>
                    <w:rPr>
                      <w:rFonts w:ascii="Museo Sans 300" w:hAnsi="Museo Sans 300"/>
                      <w:b/>
                      <w:sz w:val="20"/>
                      <w:szCs w:val="20"/>
                    </w:rPr>
                  </w:pPr>
                </w:p>
              </w:tc>
              <w:tc>
                <w:tcPr>
                  <w:tcW w:w="688" w:type="pct"/>
                </w:tcPr>
                <w:p w14:paraId="463D3ED5" w14:textId="77777777" w:rsidR="007F19C8" w:rsidRPr="00B1148F" w:rsidRDefault="007F19C8" w:rsidP="007F19C8">
                  <w:pPr>
                    <w:widowControl w:val="0"/>
                    <w:jc w:val="both"/>
                    <w:rPr>
                      <w:rFonts w:ascii="Museo Sans 300" w:hAnsi="Museo Sans 300"/>
                      <w:b/>
                      <w:sz w:val="20"/>
                      <w:szCs w:val="20"/>
                    </w:rPr>
                  </w:pPr>
                </w:p>
              </w:tc>
              <w:tc>
                <w:tcPr>
                  <w:tcW w:w="684" w:type="pct"/>
                </w:tcPr>
                <w:p w14:paraId="36A03C88" w14:textId="77777777" w:rsidR="007F19C8" w:rsidRPr="00B1148F" w:rsidRDefault="007F19C8" w:rsidP="007F19C8">
                  <w:pPr>
                    <w:widowControl w:val="0"/>
                    <w:jc w:val="both"/>
                    <w:rPr>
                      <w:rFonts w:ascii="Museo Sans 300" w:hAnsi="Museo Sans 300"/>
                      <w:b/>
                      <w:sz w:val="20"/>
                      <w:szCs w:val="20"/>
                    </w:rPr>
                  </w:pPr>
                </w:p>
              </w:tc>
              <w:tc>
                <w:tcPr>
                  <w:tcW w:w="667" w:type="pct"/>
                </w:tcPr>
                <w:p w14:paraId="3C3F0E5D" w14:textId="77777777" w:rsidR="007F19C8" w:rsidRPr="00B1148F" w:rsidRDefault="007F19C8" w:rsidP="007F19C8">
                  <w:pPr>
                    <w:widowControl w:val="0"/>
                    <w:jc w:val="both"/>
                    <w:rPr>
                      <w:rFonts w:ascii="Museo Sans 300" w:hAnsi="Museo Sans 300"/>
                      <w:b/>
                      <w:sz w:val="20"/>
                      <w:szCs w:val="20"/>
                    </w:rPr>
                  </w:pPr>
                </w:p>
              </w:tc>
              <w:tc>
                <w:tcPr>
                  <w:tcW w:w="894" w:type="pct"/>
                </w:tcPr>
                <w:p w14:paraId="5A16E145" w14:textId="77777777" w:rsidR="007F19C8" w:rsidRPr="00B1148F" w:rsidRDefault="007F19C8" w:rsidP="007F19C8">
                  <w:pPr>
                    <w:widowControl w:val="0"/>
                    <w:jc w:val="both"/>
                    <w:rPr>
                      <w:rFonts w:ascii="Museo Sans 300" w:hAnsi="Museo Sans 300"/>
                      <w:b/>
                      <w:sz w:val="20"/>
                      <w:szCs w:val="20"/>
                    </w:rPr>
                  </w:pPr>
                </w:p>
              </w:tc>
            </w:tr>
          </w:tbl>
          <w:p w14:paraId="67505B17" w14:textId="77777777" w:rsidR="007F19C8" w:rsidRPr="00B1148F" w:rsidRDefault="007F19C8" w:rsidP="007F19C8">
            <w:pPr>
              <w:widowControl w:val="0"/>
              <w:jc w:val="both"/>
              <w:rPr>
                <w:rFonts w:ascii="Museo Sans 300" w:hAnsi="Museo Sans 300"/>
                <w:sz w:val="20"/>
                <w:szCs w:val="20"/>
                <w:lang w:val="es-ES_tradnl"/>
              </w:rPr>
            </w:pPr>
          </w:p>
        </w:tc>
      </w:tr>
    </w:tbl>
    <w:p w14:paraId="5C5D5208" w14:textId="77777777" w:rsidR="00406E8E" w:rsidRPr="00442EE6" w:rsidRDefault="00406E8E" w:rsidP="00360725">
      <w:pPr>
        <w:spacing w:after="0" w:line="240" w:lineRule="auto"/>
        <w:jc w:val="both"/>
        <w:rPr>
          <w:rFonts w:ascii="Museo Sans 300" w:hAnsi="Museo Sans 300"/>
          <w:sz w:val="20"/>
          <w:szCs w:val="20"/>
          <w:lang w:val="es-ES_tradnl"/>
        </w:rPr>
      </w:pPr>
    </w:p>
    <w:p w14:paraId="5C5D520D" w14:textId="77777777" w:rsidR="006716B4" w:rsidRPr="00442EE6" w:rsidRDefault="006716B4" w:rsidP="0047472C">
      <w:pPr>
        <w:pStyle w:val="Prrafodelista"/>
        <w:numPr>
          <w:ilvl w:val="0"/>
          <w:numId w:val="44"/>
        </w:numPr>
        <w:spacing w:after="240"/>
        <w:ind w:left="425" w:hanging="425"/>
        <w:jc w:val="both"/>
        <w:rPr>
          <w:rFonts w:ascii="Museo Sans 300" w:hAnsi="Museo Sans 300"/>
          <w:b/>
          <w:sz w:val="20"/>
        </w:rPr>
      </w:pPr>
      <w:r w:rsidRPr="00442EE6">
        <w:rPr>
          <w:rFonts w:ascii="Museo Sans 300" w:hAnsi="Museo Sans 300"/>
          <w:b/>
          <w:sz w:val="20"/>
        </w:rPr>
        <w:t>QUE CONOZCO LAS RESPONSABILIDADES PENALES RELATIVAS A LA FALSIFICACIÓN DE DOCUMENTOS CONTENIDAS EN EL CÓDIGO PENAL</w:t>
      </w:r>
    </w:p>
    <w:p w14:paraId="5C5D520E" w14:textId="77777777" w:rsidR="006716B4" w:rsidRPr="00442EE6" w:rsidRDefault="006716B4" w:rsidP="006716B4">
      <w:pPr>
        <w:pStyle w:val="Textoindependiente2"/>
        <w:jc w:val="both"/>
        <w:rPr>
          <w:rFonts w:ascii="Museo Sans 300" w:hAnsi="Museo Sans 300"/>
          <w:b w:val="0"/>
          <w:sz w:val="20"/>
        </w:rPr>
      </w:pPr>
      <w:r w:rsidRPr="00442EE6">
        <w:rPr>
          <w:rFonts w:ascii="Museo Sans 300" w:hAnsi="Museo Sans 300"/>
          <w:b w:val="0"/>
          <w:sz w:val="20"/>
        </w:rPr>
        <w:t>Asimismo, declaro que estoy enterado de las causas por las cuales la Superintendencia puede denegar la adquisición de acciones por más del 1%; que mi representada no se encuentra en ninguna de ellas; y que cumple con los requerimientos para la autorización solicitada.</w:t>
      </w:r>
    </w:p>
    <w:p w14:paraId="5C5D520F" w14:textId="77777777" w:rsidR="006716B4" w:rsidRPr="00442EE6" w:rsidRDefault="006716B4" w:rsidP="006716B4">
      <w:pPr>
        <w:spacing w:line="240" w:lineRule="auto"/>
        <w:jc w:val="both"/>
        <w:rPr>
          <w:rFonts w:ascii="Museo Sans 300" w:hAnsi="Museo Sans 300"/>
          <w:sz w:val="20"/>
          <w:szCs w:val="20"/>
          <w:lang w:val="es-ES_tradnl"/>
        </w:rPr>
      </w:pPr>
    </w:p>
    <w:p w14:paraId="5C5D5210" w14:textId="020B9BD5" w:rsidR="006716B4" w:rsidRPr="00442EE6" w:rsidRDefault="006716B4" w:rsidP="006716B4">
      <w:pPr>
        <w:spacing w:line="240" w:lineRule="auto"/>
        <w:jc w:val="both"/>
        <w:rPr>
          <w:rFonts w:ascii="Museo Sans 300" w:hAnsi="Museo Sans 300"/>
          <w:sz w:val="20"/>
          <w:szCs w:val="20"/>
          <w:lang w:val="es-ES_tradnl"/>
        </w:rPr>
      </w:pPr>
      <w:bookmarkStart w:id="11" w:name="_Hlk105576016"/>
      <w:r w:rsidRPr="00442EE6">
        <w:rPr>
          <w:rFonts w:ascii="Museo Sans 300" w:hAnsi="Museo Sans 300"/>
          <w:sz w:val="20"/>
          <w:szCs w:val="20"/>
          <w:lang w:val="es-ES_tradnl"/>
        </w:rPr>
        <w:t xml:space="preserve">Y para los efectos de la autorización previa requerida por la Ley de Sociedades de Seguros, firmo la presente en </w:t>
      </w:r>
      <w:r w:rsidR="00D56BC8">
        <w:rPr>
          <w:rFonts w:ascii="Museo Sans 300" w:hAnsi="Museo Sans 300"/>
          <w:sz w:val="20"/>
          <w:szCs w:val="20"/>
          <w:lang w:val="es-ES_tradnl"/>
        </w:rPr>
        <w:t>_______________</w:t>
      </w:r>
      <w:r w:rsidRPr="00442EE6">
        <w:rPr>
          <w:rFonts w:ascii="Museo Sans 300" w:hAnsi="Museo Sans 300"/>
          <w:sz w:val="20"/>
          <w:szCs w:val="20"/>
          <w:lang w:val="es-ES_tradnl"/>
        </w:rPr>
        <w:t xml:space="preserve">, a los </w:t>
      </w:r>
      <w:r w:rsidR="007F19C8" w:rsidRPr="00442EE6">
        <w:rPr>
          <w:rFonts w:ascii="Museo Sans 300" w:hAnsi="Museo Sans 300"/>
          <w:sz w:val="20"/>
          <w:szCs w:val="20"/>
          <w:lang w:val="es-ES_tradnl"/>
        </w:rPr>
        <w:t>_______________</w:t>
      </w:r>
      <w:r w:rsidRPr="00442EE6">
        <w:rPr>
          <w:rFonts w:ascii="Museo Sans 300" w:hAnsi="Museo Sans 300"/>
          <w:sz w:val="20"/>
          <w:szCs w:val="20"/>
          <w:lang w:val="es-ES_tradnl"/>
        </w:rPr>
        <w:t xml:space="preserve"> días del mes de </w:t>
      </w:r>
      <w:r w:rsidR="007F19C8" w:rsidRPr="00442EE6">
        <w:rPr>
          <w:rFonts w:ascii="Museo Sans 300" w:hAnsi="Museo Sans 300"/>
          <w:sz w:val="20"/>
          <w:szCs w:val="20"/>
          <w:lang w:val="es-ES_tradnl"/>
        </w:rPr>
        <w:t>________________</w:t>
      </w:r>
      <w:r w:rsidRPr="00442EE6">
        <w:rPr>
          <w:rFonts w:ascii="Museo Sans 300" w:hAnsi="Museo Sans 300"/>
          <w:sz w:val="20"/>
          <w:szCs w:val="20"/>
          <w:lang w:val="es-ES_tradnl"/>
        </w:rPr>
        <w:t xml:space="preserve">de </w:t>
      </w:r>
      <w:r w:rsidR="007F19C8" w:rsidRPr="00442EE6">
        <w:rPr>
          <w:rFonts w:ascii="Museo Sans 300" w:hAnsi="Museo Sans 300"/>
          <w:sz w:val="20"/>
          <w:szCs w:val="20"/>
          <w:lang w:val="es-ES_tradnl"/>
        </w:rPr>
        <w:t xml:space="preserve">dos </w:t>
      </w:r>
      <w:r w:rsidRPr="00442EE6">
        <w:rPr>
          <w:rFonts w:ascii="Museo Sans 300" w:hAnsi="Museo Sans 300"/>
          <w:sz w:val="20"/>
          <w:szCs w:val="20"/>
          <w:lang w:val="es-ES_tradnl"/>
        </w:rPr>
        <w:t xml:space="preserve">mil </w:t>
      </w:r>
      <w:r w:rsidR="007F19C8" w:rsidRPr="00442EE6">
        <w:rPr>
          <w:rFonts w:ascii="Museo Sans 300" w:hAnsi="Museo Sans 300"/>
          <w:sz w:val="20"/>
          <w:szCs w:val="20"/>
          <w:lang w:val="es-ES_tradnl"/>
        </w:rPr>
        <w:t xml:space="preserve">_______________. </w:t>
      </w:r>
      <w:bookmarkEnd w:id="11"/>
      <w:r w:rsidR="007F19C8" w:rsidRPr="00442EE6">
        <w:rPr>
          <w:rFonts w:ascii="Museo Sans 300" w:hAnsi="Museo Sans 300"/>
          <w:sz w:val="20"/>
          <w:szCs w:val="20"/>
          <w:lang w:val="es-ES_tradnl"/>
        </w:rPr>
        <w:t>(2)</w:t>
      </w:r>
      <w:r w:rsidRPr="00442EE6">
        <w:rPr>
          <w:rFonts w:ascii="Museo Sans 300" w:hAnsi="Museo Sans 300"/>
          <w:sz w:val="20"/>
          <w:szCs w:val="20"/>
          <w:lang w:val="es-ES_tradnl"/>
        </w:rPr>
        <w:t xml:space="preserve"> </w:t>
      </w:r>
    </w:p>
    <w:p w14:paraId="5C5D5212" w14:textId="1DF7B1BE" w:rsidR="006716B4" w:rsidRPr="00442EE6" w:rsidRDefault="006716B4" w:rsidP="0004297A">
      <w:pPr>
        <w:spacing w:after="120"/>
        <w:ind w:firstLine="5041"/>
        <w:jc w:val="both"/>
        <w:rPr>
          <w:rFonts w:ascii="Museo Sans 300" w:hAnsi="Museo Sans 300"/>
          <w:sz w:val="20"/>
          <w:szCs w:val="20"/>
          <w:lang w:val="es-ES_tradnl"/>
        </w:rPr>
      </w:pPr>
      <w:r w:rsidRPr="00442EE6">
        <w:rPr>
          <w:rFonts w:ascii="Museo Sans 300" w:hAnsi="Museo Sans 300"/>
          <w:sz w:val="20"/>
          <w:szCs w:val="20"/>
          <w:u w:val="single"/>
          <w:lang w:val="es-ES_tradnl"/>
        </w:rPr>
        <w:t xml:space="preserve">                                                  </w:t>
      </w:r>
    </w:p>
    <w:p w14:paraId="5C5D5213" w14:textId="77777777" w:rsidR="006716B4" w:rsidRPr="00442EE6" w:rsidRDefault="006716B4" w:rsidP="0004297A">
      <w:pPr>
        <w:spacing w:after="240"/>
        <w:ind w:firstLine="4321"/>
        <w:jc w:val="both"/>
        <w:rPr>
          <w:rFonts w:ascii="Museo Sans 300" w:hAnsi="Museo Sans 300"/>
          <w:sz w:val="20"/>
          <w:szCs w:val="20"/>
          <w:lang w:val="es-ES_tradnl"/>
        </w:rPr>
      </w:pPr>
      <w:r w:rsidRPr="00442EE6">
        <w:rPr>
          <w:rFonts w:ascii="Museo Sans 300" w:hAnsi="Museo Sans 300"/>
          <w:sz w:val="20"/>
          <w:szCs w:val="20"/>
          <w:lang w:val="es-ES_tradnl"/>
        </w:rPr>
        <w:t xml:space="preserve">  </w:t>
      </w:r>
      <w:r w:rsidRPr="00442EE6">
        <w:rPr>
          <w:rFonts w:ascii="Museo Sans 300" w:hAnsi="Museo Sans 300"/>
          <w:sz w:val="20"/>
          <w:szCs w:val="20"/>
          <w:lang w:val="es-ES_tradnl"/>
        </w:rPr>
        <w:tab/>
        <w:t xml:space="preserve">   Firma del Representante Legal</w:t>
      </w:r>
    </w:p>
    <w:p w14:paraId="5C5D5215" w14:textId="46422467" w:rsidR="006716B4" w:rsidRPr="00442EE6" w:rsidRDefault="006716B4" w:rsidP="000621CB">
      <w:pPr>
        <w:spacing w:before="120" w:after="0"/>
        <w:jc w:val="both"/>
        <w:rPr>
          <w:rFonts w:ascii="Museo Sans 300" w:hAnsi="Museo Sans 300"/>
          <w:sz w:val="20"/>
          <w:szCs w:val="20"/>
          <w:lang w:val="es-ES_tradnl"/>
        </w:rPr>
      </w:pPr>
      <w:r w:rsidRPr="00442EE6">
        <w:rPr>
          <w:rFonts w:ascii="Museo Sans 300" w:hAnsi="Museo Sans 300"/>
          <w:sz w:val="20"/>
          <w:szCs w:val="20"/>
          <w:lang w:val="es-ES_tradnl"/>
        </w:rPr>
        <w:t>Documentos que se adjuntan a la solicitud:</w:t>
      </w:r>
    </w:p>
    <w:p w14:paraId="29A8D73D" w14:textId="06610378" w:rsidR="007F19C8" w:rsidRPr="00442EE6" w:rsidRDefault="00FE74A9" w:rsidP="007F19C8">
      <w:pPr>
        <w:pStyle w:val="Prrafodelista"/>
        <w:numPr>
          <w:ilvl w:val="0"/>
          <w:numId w:val="43"/>
        </w:numPr>
        <w:ind w:left="425" w:hanging="425"/>
        <w:jc w:val="both"/>
        <w:rPr>
          <w:rFonts w:ascii="Museo Sans 300" w:hAnsi="Museo Sans 300"/>
          <w:sz w:val="20"/>
        </w:rPr>
      </w:pPr>
      <w:bookmarkStart w:id="12" w:name="_Hlk105576033"/>
      <w:r w:rsidRPr="00442EE6">
        <w:rPr>
          <w:rFonts w:ascii="Museo Sans 300" w:hAnsi="Museo Sans 300"/>
          <w:sz w:val="20"/>
        </w:rPr>
        <w:t>C</w:t>
      </w:r>
      <w:r w:rsidR="007F19C8" w:rsidRPr="00442EE6">
        <w:rPr>
          <w:rFonts w:ascii="Museo Sans 300" w:hAnsi="Museo Sans 300"/>
          <w:sz w:val="20"/>
        </w:rPr>
        <w:t>opia del N</w:t>
      </w:r>
      <w:r w:rsidR="00B1148F">
        <w:rPr>
          <w:rFonts w:ascii="Museo Sans 300" w:hAnsi="Museo Sans 300"/>
          <w:sz w:val="20"/>
        </w:rPr>
        <w:t>ú</w:t>
      </w:r>
      <w:r w:rsidR="007F19C8" w:rsidRPr="00442EE6">
        <w:rPr>
          <w:rFonts w:ascii="Museo Sans 300" w:hAnsi="Museo Sans 300"/>
          <w:sz w:val="20"/>
        </w:rPr>
        <w:t>mero de Identificación Tributaria (NIT)</w:t>
      </w:r>
      <w:r w:rsidR="00E46590">
        <w:rPr>
          <w:rFonts w:ascii="Museo Sans 300" w:hAnsi="Museo Sans 300"/>
          <w:sz w:val="20"/>
        </w:rPr>
        <w:t xml:space="preserve">. </w:t>
      </w:r>
      <w:r w:rsidR="007F19C8" w:rsidRPr="00442EE6">
        <w:rPr>
          <w:rFonts w:ascii="Museo Sans 300" w:hAnsi="Museo Sans 300"/>
          <w:sz w:val="20"/>
        </w:rPr>
        <w:t>(2)</w:t>
      </w:r>
    </w:p>
    <w:p w14:paraId="104A2336" w14:textId="77777777" w:rsidR="007F19C8" w:rsidRPr="00442EE6" w:rsidRDefault="007F19C8" w:rsidP="007F19C8">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Estados financieros auditados de los últimos 3 años, con su correspondiente dictamen. (2)</w:t>
      </w:r>
    </w:p>
    <w:bookmarkEnd w:id="12"/>
    <w:p w14:paraId="5C5D5218" w14:textId="56675233" w:rsidR="006716B4" w:rsidRPr="00442EE6" w:rsidRDefault="006716B4" w:rsidP="007F19C8">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 xml:space="preserve">Certificación de los nombres de los principales accionistas o socios de la persona jurídica accionista de la entidad solicitante. </w:t>
      </w:r>
    </w:p>
    <w:p w14:paraId="5C5D5219" w14:textId="4CC75992" w:rsidR="006716B4" w:rsidRPr="00442EE6" w:rsidRDefault="006716B4" w:rsidP="007F19C8">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 xml:space="preserve">Credenciales actualizadas de la junta directiva inscrita en el Registro de Comercio. </w:t>
      </w:r>
    </w:p>
    <w:p w14:paraId="5C5D521A" w14:textId="77777777" w:rsidR="006716B4" w:rsidRPr="00442EE6" w:rsidRDefault="006716B4" w:rsidP="007F19C8">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Fotocopia certificada de la escritura de constitución, con sus correspondientes modificaciones.</w:t>
      </w:r>
    </w:p>
    <w:p w14:paraId="5C5D521B" w14:textId="16C411E7" w:rsidR="006716B4" w:rsidRPr="00442EE6" w:rsidRDefault="006716B4">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Nómina de los propietarios actuales de las acciones que se proyecta comprar.</w:t>
      </w:r>
    </w:p>
    <w:p w14:paraId="5C5D521C" w14:textId="77777777" w:rsidR="006716B4" w:rsidRPr="00442EE6" w:rsidRDefault="006716B4">
      <w:pPr>
        <w:pStyle w:val="Prrafodelista"/>
        <w:numPr>
          <w:ilvl w:val="0"/>
          <w:numId w:val="43"/>
        </w:numPr>
        <w:ind w:left="425" w:hanging="425"/>
        <w:jc w:val="both"/>
        <w:rPr>
          <w:rFonts w:ascii="Museo Sans 300" w:hAnsi="Museo Sans 300"/>
          <w:sz w:val="20"/>
        </w:rPr>
      </w:pPr>
      <w:r w:rsidRPr="00442EE6">
        <w:rPr>
          <w:rFonts w:ascii="Museo Sans 300" w:hAnsi="Museo Sans 300"/>
          <w:sz w:val="20"/>
        </w:rPr>
        <w:t>Breve estudio del proyecto de inversión en acciones, que debe contener la fuente de recursos para la adquisición de las acciones.</w:t>
      </w:r>
    </w:p>
    <w:p w14:paraId="092ED4EB" w14:textId="77777777" w:rsidR="00B1148F" w:rsidRDefault="00B1148F" w:rsidP="002E4C1D">
      <w:pPr>
        <w:pStyle w:val="Ttulo"/>
        <w:rPr>
          <w:rFonts w:ascii="Museo Sans 300" w:hAnsi="Museo Sans 300"/>
          <w:sz w:val="22"/>
          <w:szCs w:val="22"/>
        </w:rPr>
      </w:pPr>
    </w:p>
    <w:p w14:paraId="6D9BA5BA" w14:textId="77777777" w:rsidR="00B1148F" w:rsidRDefault="00B1148F" w:rsidP="002E4C1D">
      <w:pPr>
        <w:pStyle w:val="Ttulo"/>
        <w:rPr>
          <w:rFonts w:ascii="Museo Sans 300" w:hAnsi="Museo Sans 300"/>
          <w:sz w:val="22"/>
          <w:szCs w:val="22"/>
        </w:rPr>
      </w:pPr>
    </w:p>
    <w:p w14:paraId="7EC3C6C3" w14:textId="77777777" w:rsidR="00B1148F" w:rsidRDefault="00B1148F" w:rsidP="002E4C1D">
      <w:pPr>
        <w:pStyle w:val="Ttulo"/>
        <w:rPr>
          <w:rFonts w:ascii="Museo Sans 300" w:hAnsi="Museo Sans 300"/>
          <w:sz w:val="22"/>
          <w:szCs w:val="22"/>
        </w:rPr>
      </w:pPr>
    </w:p>
    <w:p w14:paraId="23D888F8" w14:textId="77777777" w:rsidR="00B1148F" w:rsidRDefault="00B1148F" w:rsidP="002E4C1D">
      <w:pPr>
        <w:pStyle w:val="Ttulo"/>
        <w:rPr>
          <w:rFonts w:ascii="Museo Sans 300" w:hAnsi="Museo Sans 300"/>
          <w:sz w:val="22"/>
          <w:szCs w:val="22"/>
        </w:rPr>
      </w:pPr>
    </w:p>
    <w:p w14:paraId="39146583" w14:textId="77777777" w:rsidR="00B1148F" w:rsidRDefault="00B1148F" w:rsidP="002E4C1D">
      <w:pPr>
        <w:pStyle w:val="Ttulo"/>
        <w:rPr>
          <w:rFonts w:ascii="Museo Sans 300" w:hAnsi="Museo Sans 300"/>
          <w:sz w:val="22"/>
          <w:szCs w:val="22"/>
        </w:rPr>
      </w:pPr>
    </w:p>
    <w:p w14:paraId="0DA87CF8" w14:textId="77777777" w:rsidR="00B1148F" w:rsidRDefault="00B1148F" w:rsidP="002E4C1D">
      <w:pPr>
        <w:pStyle w:val="Ttulo"/>
        <w:rPr>
          <w:rFonts w:ascii="Museo Sans 300" w:hAnsi="Museo Sans 300"/>
          <w:sz w:val="22"/>
          <w:szCs w:val="22"/>
        </w:rPr>
      </w:pPr>
    </w:p>
    <w:p w14:paraId="7C4F0518" w14:textId="77777777" w:rsidR="00B1148F" w:rsidRDefault="00B1148F" w:rsidP="002E4C1D">
      <w:pPr>
        <w:pStyle w:val="Ttulo"/>
        <w:rPr>
          <w:rFonts w:ascii="Museo Sans 300" w:hAnsi="Museo Sans 300"/>
          <w:sz w:val="22"/>
          <w:szCs w:val="22"/>
        </w:rPr>
      </w:pPr>
    </w:p>
    <w:p w14:paraId="6A5C0EDD" w14:textId="77777777" w:rsidR="00B1148F" w:rsidRDefault="00B1148F" w:rsidP="002E4C1D">
      <w:pPr>
        <w:pStyle w:val="Ttulo"/>
        <w:rPr>
          <w:rFonts w:ascii="Museo Sans 300" w:hAnsi="Museo Sans 300"/>
          <w:sz w:val="22"/>
          <w:szCs w:val="22"/>
        </w:rPr>
      </w:pPr>
    </w:p>
    <w:p w14:paraId="7B23F7E4" w14:textId="77777777" w:rsidR="00B1148F" w:rsidRDefault="00B1148F" w:rsidP="002E4C1D">
      <w:pPr>
        <w:pStyle w:val="Ttulo"/>
        <w:rPr>
          <w:rFonts w:ascii="Museo Sans 300" w:hAnsi="Museo Sans 300"/>
          <w:sz w:val="22"/>
          <w:szCs w:val="22"/>
        </w:rPr>
      </w:pPr>
    </w:p>
    <w:p w14:paraId="710D56E6" w14:textId="77777777" w:rsidR="00B1148F" w:rsidRDefault="00B1148F" w:rsidP="002E4C1D">
      <w:pPr>
        <w:pStyle w:val="Ttulo"/>
        <w:rPr>
          <w:rFonts w:ascii="Museo Sans 300" w:hAnsi="Museo Sans 300"/>
          <w:sz w:val="22"/>
          <w:szCs w:val="22"/>
        </w:rPr>
      </w:pPr>
    </w:p>
    <w:p w14:paraId="25189243" w14:textId="77777777" w:rsidR="00B1148F" w:rsidRDefault="00B1148F" w:rsidP="002E4C1D">
      <w:pPr>
        <w:pStyle w:val="Ttulo"/>
        <w:rPr>
          <w:rFonts w:ascii="Museo Sans 300" w:hAnsi="Museo Sans 300"/>
          <w:sz w:val="22"/>
          <w:szCs w:val="22"/>
        </w:rPr>
      </w:pPr>
    </w:p>
    <w:p w14:paraId="5C5D5226" w14:textId="4C95ACF2" w:rsidR="002E4C1D" w:rsidRPr="00442EE6" w:rsidRDefault="002E4C1D" w:rsidP="002E4C1D">
      <w:pPr>
        <w:pStyle w:val="Ttulo"/>
        <w:rPr>
          <w:rFonts w:ascii="Museo Sans 300" w:hAnsi="Museo Sans 300"/>
          <w:sz w:val="20"/>
        </w:rPr>
      </w:pPr>
      <w:r w:rsidRPr="00442EE6">
        <w:rPr>
          <w:rFonts w:ascii="Museo Sans 300" w:hAnsi="Museo Sans 300"/>
          <w:sz w:val="20"/>
        </w:rPr>
        <w:t>Superintendencia del Sistema Financiero</w:t>
      </w:r>
    </w:p>
    <w:p w14:paraId="5C5D5227" w14:textId="77777777" w:rsidR="002E4C1D" w:rsidRPr="00442EE6" w:rsidRDefault="002E4C1D" w:rsidP="002E4C1D">
      <w:pPr>
        <w:jc w:val="center"/>
        <w:rPr>
          <w:rFonts w:ascii="Museo Sans 300" w:hAnsi="Museo Sans 300"/>
          <w:b/>
          <w:sz w:val="20"/>
          <w:szCs w:val="20"/>
          <w:lang w:val="es-ES_tradnl"/>
        </w:rPr>
      </w:pPr>
      <w:r w:rsidRPr="00442EE6">
        <w:rPr>
          <w:rFonts w:ascii="Museo Sans 300" w:hAnsi="Museo Sans 300"/>
          <w:b/>
          <w:sz w:val="20"/>
          <w:szCs w:val="20"/>
          <w:lang w:val="es-ES_tradnl"/>
        </w:rPr>
        <w:t>San Salvador, El Salvador, C.A.</w:t>
      </w:r>
    </w:p>
    <w:p w14:paraId="5C5D5229" w14:textId="77777777" w:rsidR="002E4C1D" w:rsidRPr="00442EE6" w:rsidRDefault="002E4C1D" w:rsidP="000621CB">
      <w:pPr>
        <w:pStyle w:val="Ttulo1"/>
        <w:jc w:val="center"/>
        <w:rPr>
          <w:rFonts w:ascii="Museo Sans 300" w:hAnsi="Museo Sans 300"/>
          <w:spacing w:val="22"/>
          <w:sz w:val="20"/>
        </w:rPr>
      </w:pPr>
      <w:r w:rsidRPr="00442EE6">
        <w:rPr>
          <w:rFonts w:ascii="Museo Sans 300" w:hAnsi="Museo Sans 300"/>
          <w:spacing w:val="22"/>
          <w:sz w:val="20"/>
        </w:rPr>
        <w:t>Transcripción No. SCD-383/99</w:t>
      </w:r>
    </w:p>
    <w:p w14:paraId="5C5D522A" w14:textId="77777777" w:rsidR="002E4C1D" w:rsidRPr="00442EE6" w:rsidRDefault="002E4C1D" w:rsidP="002E4C1D">
      <w:pPr>
        <w:pStyle w:val="Piedepgina"/>
        <w:tabs>
          <w:tab w:val="clear" w:pos="4419"/>
          <w:tab w:val="clear" w:pos="8838"/>
        </w:tabs>
        <w:rPr>
          <w:rFonts w:ascii="Museo Sans 300" w:hAnsi="Museo Sans 300"/>
          <w:sz w:val="20"/>
          <w:szCs w:val="20"/>
          <w:lang w:val="es-ES_tradnl"/>
        </w:rPr>
      </w:pPr>
    </w:p>
    <w:tbl>
      <w:tblPr>
        <w:tblW w:w="0" w:type="auto"/>
        <w:tblInd w:w="120" w:type="dxa"/>
        <w:tblLayout w:type="fixed"/>
        <w:tblCellMar>
          <w:left w:w="120" w:type="dxa"/>
          <w:right w:w="120" w:type="dxa"/>
        </w:tblCellMar>
        <w:tblLook w:val="0000" w:firstRow="0" w:lastRow="0" w:firstColumn="0" w:lastColumn="0" w:noHBand="0" w:noVBand="0"/>
      </w:tblPr>
      <w:tblGrid>
        <w:gridCol w:w="4590"/>
        <w:gridCol w:w="4770"/>
      </w:tblGrid>
      <w:tr w:rsidR="002E4C1D" w:rsidRPr="00B1148F" w14:paraId="5C5D5230" w14:textId="77777777" w:rsidTr="00C4743F">
        <w:tc>
          <w:tcPr>
            <w:tcW w:w="4590" w:type="dxa"/>
            <w:tcBorders>
              <w:top w:val="single" w:sz="7" w:space="0" w:color="000000"/>
              <w:left w:val="single" w:sz="7" w:space="0" w:color="000000"/>
              <w:bottom w:val="single" w:sz="7" w:space="0" w:color="000000"/>
              <w:right w:val="single" w:sz="7" w:space="0" w:color="000000"/>
            </w:tcBorders>
          </w:tcPr>
          <w:p w14:paraId="5C5D522B" w14:textId="77777777" w:rsidR="002E4C1D" w:rsidRPr="00442EE6" w:rsidRDefault="002E4C1D" w:rsidP="00C4743F">
            <w:pPr>
              <w:spacing w:after="58"/>
              <w:jc w:val="both"/>
              <w:rPr>
                <w:rFonts w:ascii="Museo Sans 300" w:hAnsi="Museo Sans 300"/>
                <w:b/>
                <w:sz w:val="20"/>
                <w:szCs w:val="20"/>
                <w:lang w:val="es-ES_tradnl"/>
              </w:rPr>
            </w:pPr>
            <w:r w:rsidRPr="00442EE6">
              <w:rPr>
                <w:rFonts w:ascii="Museo Sans 300" w:hAnsi="Museo Sans 300"/>
                <w:b/>
                <w:sz w:val="20"/>
                <w:szCs w:val="20"/>
                <w:lang w:val="es-ES_tradnl"/>
              </w:rPr>
              <w:t xml:space="preserve">PARA: Lic. Luis Armando Montenegro </w:t>
            </w:r>
          </w:p>
          <w:p w14:paraId="5C5D522C" w14:textId="77777777" w:rsidR="002E4C1D" w:rsidRPr="00442EE6" w:rsidRDefault="002E4C1D" w:rsidP="00C4743F">
            <w:pPr>
              <w:spacing w:after="58"/>
              <w:jc w:val="both"/>
              <w:rPr>
                <w:rFonts w:ascii="Museo Sans 300" w:hAnsi="Museo Sans 300"/>
                <w:sz w:val="20"/>
                <w:szCs w:val="20"/>
                <w:lang w:val="es-ES_tradnl"/>
              </w:rPr>
            </w:pPr>
            <w:r w:rsidRPr="00442EE6">
              <w:rPr>
                <w:rFonts w:ascii="Museo Sans 300" w:hAnsi="Museo Sans 300"/>
                <w:b/>
                <w:sz w:val="20"/>
                <w:szCs w:val="20"/>
                <w:lang w:val="es-ES_tradnl"/>
              </w:rPr>
              <w:t xml:space="preserve"> </w:t>
            </w:r>
          </w:p>
        </w:tc>
        <w:tc>
          <w:tcPr>
            <w:tcW w:w="4770" w:type="dxa"/>
            <w:tcBorders>
              <w:top w:val="single" w:sz="7" w:space="0" w:color="000000"/>
              <w:left w:val="single" w:sz="7" w:space="0" w:color="000000"/>
              <w:bottom w:val="single" w:sz="7" w:space="0" w:color="000000"/>
              <w:right w:val="single" w:sz="7" w:space="0" w:color="000000"/>
            </w:tcBorders>
          </w:tcPr>
          <w:p w14:paraId="5C5D522D" w14:textId="77777777" w:rsidR="002E4C1D" w:rsidRPr="00442EE6" w:rsidRDefault="002E4C1D" w:rsidP="00C4743F">
            <w:pPr>
              <w:pStyle w:val="Piedepgina"/>
              <w:tabs>
                <w:tab w:val="clear" w:pos="4419"/>
                <w:tab w:val="clear" w:pos="8838"/>
                <w:tab w:val="left" w:pos="3840"/>
              </w:tabs>
              <w:spacing w:after="58"/>
              <w:rPr>
                <w:rFonts w:ascii="Museo Sans 300" w:hAnsi="Museo Sans 300"/>
                <w:b/>
                <w:sz w:val="20"/>
                <w:szCs w:val="20"/>
              </w:rPr>
            </w:pPr>
            <w:r w:rsidRPr="00442EE6">
              <w:rPr>
                <w:rFonts w:ascii="Museo Sans 300" w:hAnsi="Museo Sans 300"/>
                <w:b/>
                <w:sz w:val="20"/>
                <w:szCs w:val="20"/>
              </w:rPr>
              <w:t xml:space="preserve">C.C: Dr. Franklin Hernández </w:t>
            </w:r>
          </w:p>
          <w:p w14:paraId="5C5D522E" w14:textId="77777777" w:rsidR="002E4C1D" w:rsidRPr="00442EE6" w:rsidRDefault="002E4C1D" w:rsidP="00C4743F">
            <w:pPr>
              <w:pStyle w:val="Piedepgina"/>
              <w:tabs>
                <w:tab w:val="clear" w:pos="4419"/>
                <w:tab w:val="clear" w:pos="8838"/>
                <w:tab w:val="left" w:pos="3840"/>
              </w:tabs>
              <w:spacing w:after="58"/>
              <w:rPr>
                <w:rFonts w:ascii="Museo Sans 300" w:hAnsi="Museo Sans 300"/>
                <w:b/>
                <w:sz w:val="20"/>
                <w:szCs w:val="20"/>
                <w:lang w:val="es-ES_tradnl"/>
              </w:rPr>
            </w:pPr>
            <w:r w:rsidRPr="00442EE6">
              <w:rPr>
                <w:rFonts w:ascii="Museo Sans 300" w:hAnsi="Museo Sans 300"/>
                <w:b/>
                <w:sz w:val="20"/>
                <w:szCs w:val="20"/>
              </w:rPr>
              <w:t xml:space="preserve">        </w:t>
            </w:r>
            <w:r w:rsidRPr="00442EE6">
              <w:rPr>
                <w:rFonts w:ascii="Museo Sans 300" w:hAnsi="Museo Sans 300"/>
                <w:b/>
                <w:sz w:val="20"/>
                <w:szCs w:val="20"/>
                <w:lang w:val="es-ES_tradnl"/>
              </w:rPr>
              <w:t>Lic. Tadeo Enrique Rivera</w:t>
            </w:r>
          </w:p>
          <w:p w14:paraId="5C5D522F" w14:textId="77777777" w:rsidR="002E4C1D" w:rsidRPr="00442EE6" w:rsidRDefault="002E4C1D" w:rsidP="00C4743F">
            <w:pPr>
              <w:pStyle w:val="Piedepgina"/>
              <w:tabs>
                <w:tab w:val="clear" w:pos="4419"/>
                <w:tab w:val="clear" w:pos="8838"/>
                <w:tab w:val="left" w:pos="3840"/>
              </w:tabs>
              <w:spacing w:after="58"/>
              <w:rPr>
                <w:rFonts w:ascii="Museo Sans 300" w:hAnsi="Museo Sans 300"/>
                <w:sz w:val="20"/>
                <w:szCs w:val="20"/>
              </w:rPr>
            </w:pPr>
            <w:r w:rsidRPr="00442EE6">
              <w:rPr>
                <w:rFonts w:ascii="Museo Sans 300" w:hAnsi="Museo Sans 300"/>
                <w:b/>
                <w:sz w:val="20"/>
                <w:szCs w:val="20"/>
                <w:lang w:val="es-ES_tradnl"/>
              </w:rPr>
              <w:t xml:space="preserve">        </w:t>
            </w:r>
            <w:r w:rsidRPr="00442EE6">
              <w:rPr>
                <w:rFonts w:ascii="Museo Sans 300" w:hAnsi="Museo Sans 300"/>
                <w:b/>
                <w:sz w:val="20"/>
                <w:szCs w:val="20"/>
              </w:rPr>
              <w:t>Lic. Napoleón Mejía Custodio</w:t>
            </w:r>
          </w:p>
        </w:tc>
      </w:tr>
      <w:tr w:rsidR="002E4C1D" w:rsidRPr="00B1148F" w14:paraId="5C5D5236" w14:textId="77777777" w:rsidTr="00C4743F">
        <w:trPr>
          <w:trHeight w:val="454"/>
        </w:trPr>
        <w:tc>
          <w:tcPr>
            <w:tcW w:w="4590" w:type="dxa"/>
            <w:tcBorders>
              <w:top w:val="single" w:sz="7" w:space="0" w:color="000000"/>
              <w:left w:val="single" w:sz="7" w:space="0" w:color="000000"/>
              <w:bottom w:val="single" w:sz="7" w:space="0" w:color="000000"/>
              <w:right w:val="single" w:sz="7" w:space="0" w:color="000000"/>
            </w:tcBorders>
          </w:tcPr>
          <w:p w14:paraId="5C5D5231" w14:textId="77777777" w:rsidR="002E4C1D" w:rsidRPr="00442EE6" w:rsidRDefault="002E4C1D" w:rsidP="00C4743F">
            <w:pPr>
              <w:pStyle w:val="Piedepgina"/>
              <w:tabs>
                <w:tab w:val="clear" w:pos="4419"/>
                <w:tab w:val="clear" w:pos="8838"/>
              </w:tabs>
              <w:spacing w:line="120" w:lineRule="exact"/>
              <w:rPr>
                <w:rFonts w:ascii="Museo Sans 300" w:hAnsi="Museo Sans 300"/>
                <w:sz w:val="20"/>
                <w:szCs w:val="20"/>
              </w:rPr>
            </w:pPr>
          </w:p>
          <w:p w14:paraId="5C5D5232" w14:textId="77777777" w:rsidR="002E4C1D" w:rsidRPr="00442EE6" w:rsidRDefault="002E4C1D" w:rsidP="00C4743F">
            <w:pPr>
              <w:spacing w:after="58"/>
              <w:rPr>
                <w:rFonts w:ascii="Museo Sans 300" w:hAnsi="Museo Sans 300"/>
                <w:sz w:val="20"/>
                <w:szCs w:val="20"/>
                <w:lang w:val="es-ES_tradnl"/>
              </w:rPr>
            </w:pPr>
            <w:r w:rsidRPr="00442EE6">
              <w:rPr>
                <w:rFonts w:ascii="Museo Sans 300" w:hAnsi="Museo Sans 300"/>
                <w:b/>
                <w:sz w:val="20"/>
                <w:szCs w:val="20"/>
                <w:lang w:val="es-ES_tradnl"/>
              </w:rPr>
              <w:t>FECHA:</w:t>
            </w:r>
            <w:r w:rsidRPr="00442EE6">
              <w:rPr>
                <w:rFonts w:ascii="Museo Sans 300" w:hAnsi="Museo Sans 300"/>
                <w:sz w:val="20"/>
                <w:szCs w:val="20"/>
                <w:lang w:val="es-ES_tradnl"/>
              </w:rPr>
              <w:t xml:space="preserve"> 22 de junio de 1999 </w:t>
            </w:r>
          </w:p>
        </w:tc>
        <w:tc>
          <w:tcPr>
            <w:tcW w:w="4770" w:type="dxa"/>
            <w:tcBorders>
              <w:top w:val="single" w:sz="7" w:space="0" w:color="000000"/>
              <w:left w:val="single" w:sz="7" w:space="0" w:color="000000"/>
              <w:bottom w:val="single" w:sz="7" w:space="0" w:color="000000"/>
              <w:right w:val="single" w:sz="7" w:space="0" w:color="000000"/>
            </w:tcBorders>
          </w:tcPr>
          <w:p w14:paraId="5C5D5233" w14:textId="77777777" w:rsidR="002E4C1D" w:rsidRPr="00442EE6" w:rsidRDefault="002E4C1D" w:rsidP="00C4743F">
            <w:pPr>
              <w:pStyle w:val="Piedepgina"/>
              <w:tabs>
                <w:tab w:val="clear" w:pos="4419"/>
                <w:tab w:val="clear" w:pos="8838"/>
              </w:tabs>
              <w:spacing w:line="120" w:lineRule="exact"/>
              <w:rPr>
                <w:rFonts w:ascii="Museo Sans 300" w:hAnsi="Museo Sans 300"/>
                <w:sz w:val="20"/>
                <w:szCs w:val="20"/>
                <w:lang w:val="es-ES_tradnl"/>
              </w:rPr>
            </w:pPr>
          </w:p>
          <w:p w14:paraId="5C5D5234" w14:textId="77777777" w:rsidR="002E4C1D" w:rsidRPr="00442EE6" w:rsidRDefault="002E4C1D" w:rsidP="000621CB">
            <w:pPr>
              <w:spacing w:after="0"/>
              <w:rPr>
                <w:rFonts w:ascii="Museo Sans 300" w:hAnsi="Museo Sans 300"/>
                <w:sz w:val="20"/>
                <w:szCs w:val="20"/>
                <w:lang w:val="es-ES_tradnl"/>
              </w:rPr>
            </w:pPr>
            <w:r w:rsidRPr="00442EE6">
              <w:rPr>
                <w:rFonts w:ascii="Museo Sans 300" w:hAnsi="Museo Sans 300"/>
                <w:b/>
                <w:sz w:val="20"/>
                <w:szCs w:val="20"/>
                <w:lang w:val="es-ES_tradnl"/>
              </w:rPr>
              <w:t>DE:</w:t>
            </w:r>
            <w:r w:rsidRPr="00442EE6">
              <w:rPr>
                <w:rFonts w:ascii="Museo Sans 300" w:hAnsi="Museo Sans 300"/>
                <w:sz w:val="20"/>
                <w:szCs w:val="20"/>
                <w:lang w:val="es-ES_tradnl"/>
              </w:rPr>
              <w:t xml:space="preserve"> Carlos Adams Zamora</w:t>
            </w:r>
          </w:p>
          <w:p w14:paraId="5C5D5235" w14:textId="77777777" w:rsidR="002E4C1D" w:rsidRPr="00442EE6" w:rsidRDefault="002E4C1D" w:rsidP="000621CB">
            <w:pPr>
              <w:pStyle w:val="Piedepgina"/>
              <w:tabs>
                <w:tab w:val="clear" w:pos="4419"/>
                <w:tab w:val="clear" w:pos="8838"/>
              </w:tabs>
              <w:rPr>
                <w:rFonts w:ascii="Museo Sans 300" w:hAnsi="Museo Sans 300"/>
                <w:sz w:val="20"/>
                <w:szCs w:val="20"/>
                <w:lang w:val="es-ES_tradnl"/>
              </w:rPr>
            </w:pPr>
            <w:r w:rsidRPr="00442EE6">
              <w:rPr>
                <w:rFonts w:ascii="Museo Sans 300" w:hAnsi="Museo Sans 300"/>
                <w:sz w:val="20"/>
                <w:szCs w:val="20"/>
                <w:lang w:val="es-ES_tradnl"/>
              </w:rPr>
              <w:t xml:space="preserve">       Asistente del Consejo Directivo</w:t>
            </w:r>
          </w:p>
        </w:tc>
      </w:tr>
      <w:tr w:rsidR="002E4C1D" w:rsidRPr="00B1148F" w14:paraId="5C5D5239" w14:textId="77777777" w:rsidTr="000621CB">
        <w:trPr>
          <w:trHeight w:val="345"/>
        </w:trPr>
        <w:tc>
          <w:tcPr>
            <w:tcW w:w="9360" w:type="dxa"/>
            <w:gridSpan w:val="2"/>
            <w:tcBorders>
              <w:top w:val="single" w:sz="7" w:space="0" w:color="000000"/>
              <w:left w:val="single" w:sz="7" w:space="0" w:color="000000"/>
              <w:bottom w:val="single" w:sz="7" w:space="0" w:color="000000"/>
              <w:right w:val="single" w:sz="7" w:space="0" w:color="000000"/>
            </w:tcBorders>
          </w:tcPr>
          <w:p w14:paraId="5C5D5238" w14:textId="41C90931" w:rsidR="002E4C1D" w:rsidRPr="00442EE6" w:rsidRDefault="002E4C1D" w:rsidP="0079527A">
            <w:pPr>
              <w:tabs>
                <w:tab w:val="left" w:pos="8610"/>
              </w:tabs>
              <w:spacing w:after="0"/>
              <w:jc w:val="both"/>
              <w:rPr>
                <w:rFonts w:ascii="Museo Sans 300" w:hAnsi="Museo Sans 300"/>
                <w:sz w:val="20"/>
                <w:szCs w:val="20"/>
                <w:lang w:val="es-ES_tradnl"/>
              </w:rPr>
            </w:pPr>
            <w:r w:rsidRPr="00442EE6">
              <w:rPr>
                <w:rFonts w:ascii="Museo Sans 300" w:hAnsi="Museo Sans 300"/>
                <w:b/>
                <w:sz w:val="20"/>
                <w:szCs w:val="20"/>
                <w:lang w:val="es-ES_tradnl"/>
              </w:rPr>
              <w:t>ASUNTO:</w:t>
            </w:r>
            <w:r w:rsidRPr="00442EE6">
              <w:rPr>
                <w:rFonts w:ascii="Museo Sans 300" w:hAnsi="Museo Sans 300"/>
                <w:sz w:val="20"/>
                <w:szCs w:val="20"/>
                <w:lang w:val="es-ES_tradnl"/>
              </w:rPr>
              <w:t xml:space="preserve"> Transcripción de Punto de Acta. </w:t>
            </w:r>
          </w:p>
        </w:tc>
      </w:tr>
    </w:tbl>
    <w:p w14:paraId="5C5D523A" w14:textId="77777777" w:rsidR="002E4C1D" w:rsidRPr="00442EE6" w:rsidRDefault="002E4C1D" w:rsidP="002E4C1D">
      <w:pPr>
        <w:pStyle w:val="Textoindependiente"/>
        <w:rPr>
          <w:rFonts w:ascii="Museo Sans 300" w:hAnsi="Museo Sans 300"/>
          <w:sz w:val="20"/>
        </w:rPr>
      </w:pPr>
    </w:p>
    <w:p w14:paraId="5C5D523B" w14:textId="77777777" w:rsidR="002E4C1D" w:rsidRPr="00442EE6" w:rsidRDefault="002E4C1D" w:rsidP="002E4C1D">
      <w:pPr>
        <w:pStyle w:val="Textoindependiente"/>
        <w:rPr>
          <w:rFonts w:ascii="Museo Sans 300" w:hAnsi="Museo Sans 300"/>
          <w:b/>
          <w:sz w:val="20"/>
        </w:rPr>
      </w:pPr>
      <w:r w:rsidRPr="00442EE6">
        <w:rPr>
          <w:rFonts w:ascii="Museo Sans 300" w:hAnsi="Museo Sans 300"/>
          <w:sz w:val="20"/>
        </w:rPr>
        <w:t>A continuación le transcribimos el Punto I contenido en el acta de sesión No. CD-43/99 del 10 de junio de 1999, aprobada en sesión No. CD-44/99 del 16 de junio de 1999.</w:t>
      </w:r>
    </w:p>
    <w:p w14:paraId="5C5D523C" w14:textId="77777777" w:rsidR="002E4C1D" w:rsidRPr="00442EE6" w:rsidRDefault="002E4C1D" w:rsidP="002E4C1D">
      <w:pPr>
        <w:pStyle w:val="Textoindependiente"/>
        <w:rPr>
          <w:rFonts w:ascii="Museo Sans 300" w:hAnsi="Museo Sans 300"/>
          <w:b/>
          <w:sz w:val="20"/>
          <w:lang w:val="es-ES"/>
        </w:rPr>
      </w:pPr>
      <w:r w:rsidRPr="00442EE6">
        <w:rPr>
          <w:rFonts w:ascii="Museo Sans 300" w:hAnsi="Museo Sans 300"/>
          <w:sz w:val="20"/>
          <w:lang w:val="es-ES"/>
        </w:rPr>
        <w:t xml:space="preserve"> </w:t>
      </w:r>
    </w:p>
    <w:p w14:paraId="5C5D523D" w14:textId="77777777" w:rsidR="002E4C1D" w:rsidRPr="00442EE6" w:rsidRDefault="002E4C1D" w:rsidP="002E4C1D">
      <w:pPr>
        <w:pStyle w:val="Textoindependiente"/>
        <w:rPr>
          <w:rFonts w:ascii="Museo Sans 300" w:hAnsi="Museo Sans 300"/>
          <w:b/>
          <w:sz w:val="20"/>
        </w:rPr>
      </w:pPr>
    </w:p>
    <w:p w14:paraId="5C5D523E" w14:textId="76CE356D" w:rsidR="002E4C1D" w:rsidRPr="00442EE6" w:rsidRDefault="002E4C1D" w:rsidP="002E4C1D">
      <w:pPr>
        <w:pStyle w:val="Textoindependiente"/>
        <w:rPr>
          <w:rFonts w:ascii="Museo Sans 300" w:hAnsi="Museo Sans 300"/>
          <w:b/>
          <w:sz w:val="20"/>
        </w:rPr>
      </w:pPr>
      <w:bookmarkStart w:id="13" w:name="_Hlk105587880"/>
      <w:r w:rsidRPr="00442EE6">
        <w:rPr>
          <w:rFonts w:ascii="Museo Sans 300" w:hAnsi="Museo Sans 300"/>
          <w:sz w:val="20"/>
        </w:rPr>
        <w:t xml:space="preserve">“””””I) </w:t>
      </w:r>
      <w:r w:rsidRPr="00442EE6">
        <w:rPr>
          <w:rFonts w:ascii="Museo Sans 300" w:hAnsi="Museo Sans 300"/>
          <w:sz w:val="20"/>
          <w:u w:val="single"/>
        </w:rPr>
        <w:t>OPINIONES JUR</w:t>
      </w:r>
      <w:r w:rsidR="000B24A6" w:rsidRPr="00442EE6">
        <w:rPr>
          <w:rFonts w:ascii="Museo Sans 300" w:hAnsi="Museo Sans 300"/>
          <w:sz w:val="20"/>
          <w:u w:val="single"/>
        </w:rPr>
        <w:t>Í</w:t>
      </w:r>
      <w:r w:rsidRPr="00442EE6">
        <w:rPr>
          <w:rFonts w:ascii="Museo Sans 300" w:hAnsi="Museo Sans 300"/>
          <w:sz w:val="20"/>
          <w:u w:val="single"/>
        </w:rPr>
        <w:t>DICAS SOBRE REFORMA AL INSTRUCTIVO PARA LA ADQUISICI</w:t>
      </w:r>
      <w:r w:rsidR="000B24A6" w:rsidRPr="00442EE6">
        <w:rPr>
          <w:rFonts w:ascii="Museo Sans 300" w:hAnsi="Museo Sans 300"/>
          <w:sz w:val="20"/>
          <w:u w:val="single"/>
        </w:rPr>
        <w:t>Ó</w:t>
      </w:r>
      <w:r w:rsidRPr="00442EE6">
        <w:rPr>
          <w:rFonts w:ascii="Museo Sans 300" w:hAnsi="Museo Sans 300"/>
          <w:sz w:val="20"/>
          <w:u w:val="single"/>
        </w:rPr>
        <w:t>N DE ACCIONES POR M</w:t>
      </w:r>
      <w:r w:rsidR="000B24A6" w:rsidRPr="00442EE6">
        <w:rPr>
          <w:rFonts w:ascii="Museo Sans 300" w:hAnsi="Museo Sans 300"/>
          <w:sz w:val="20"/>
          <w:u w:val="single"/>
        </w:rPr>
        <w:t>Á</w:t>
      </w:r>
      <w:r w:rsidRPr="00442EE6">
        <w:rPr>
          <w:rFonts w:ascii="Museo Sans 300" w:hAnsi="Museo Sans 300"/>
          <w:sz w:val="20"/>
          <w:u w:val="single"/>
        </w:rPr>
        <w:t>S DEL 1% DEL CAPITAL DE LOS BANCOS, FINANCIERAS Y SOCIEDADES DE SEGUROS.</w:t>
      </w:r>
      <w:r w:rsidRPr="00442EE6">
        <w:rPr>
          <w:rFonts w:ascii="Museo Sans 300" w:hAnsi="Museo Sans 300"/>
          <w:sz w:val="20"/>
        </w:rPr>
        <w:t xml:space="preserve"> El señor Superintendente manifiesta que en respuesta a la petición de este Consejo, contenida en el acuerdo adoptado en la sesión No. CD-41/99, Punto II, celebrada el 27 de mayo de 1999, tanto el Asesor Jurídico del Superintendente como el Jefe de la Asesoría de Asuntos Jurídicos, en memorándums No. ASSF-11/99, de fecha 9 de junio de 1999 y No. AJ-246/99, de fecha 7 de junio de 1999, respectivamente, han emitido sus opiniones sobre las solicitudes de fechas 21 de abril de 1999 y 20 de mayo de 1999, presentadas, en su orden, por la Asociación Salvadoreña de Empresas de Seguros (ASES) y la Asociación Bancaria Salvadoreña (ABANSA). El Asesor Jurídico del Superintendente expresa que según “La interpretación del inciso 1º. del Artículo 10 de la Ley de Bancos y Financieras y el artículo 6 de la Ley de Sociedades Seguros, que hacen ABANSA y ASES, la autorización de la Superintendencia del Sistema Financiero se requiere solo la primera vez, de tal manera que si una persona desea adquirir el 3% del capital accionario de un Banco, necesita autorización de la Superintendencia, debiendo cumplir con los requisitos establecidos en el artículo 10 de la Ley de Bancos y Financieras, y con el Instructivo NPB4-18, en el caso de los Bancos y con el instructivo NPS-03, en el caso de las Sociedades de Seguros. Posteriormente la misma persona va a adquirir el 95% de las acciones del mismo Banco o Sociedad de Seguros, ya no necesita ninguna autorización de nadie (aunque no cumpla con los requisitos que exige el artículo 10 de la Ley de Bancos y Financieras), porque la Superintendencia ya lo había autorizado para adquirir más del 1% de las Acciones. Agrega que “A simple lectura de los artículos en mención, se deduce que la intención del legislador, es establecer como requisito que cada vez que una persona quiera adquirir nuevas acciones de los Bancos y Sociedades de Seguros necesita la autorización de esta Superintendencia.” Después de exponer la exigencia del cumplimiento de los requisitos del artículo 10 y el origen de la disposición, que ubica en la Ley de Privatización de los Bancos Comerciales y de las Asociaciones de Ahorro y Préstamo, finaliza su estudio sosteniendo que “La intención del legislador es clara: evitar que los Bancos, Financieras y Aseguradores, sean propiedades exclusivas de uno, dos o tres personas y que sean patrimonio de la mayor cantidad de personas posibles, para evitar que los fondos del público sean usados en beneficio de unos pocos accionistas.” La Asesoría de Asuntos Jurídicos, por su parte, trae a cuentas que en su memorándum No. AJ-069/99, de fecha 10 de febrero pasado, al analizar el tema llegó a la conclusión que “en el marco legal vigente esta Superintendencia no cuenta con atribuciones legales para otorgar nuevas autorizaciones a accionistas de entidades a los que con anterioridad autorizó para adquirir acciones por más del 1% del capital de las respectivas entidades financieras, afirmación que reiteramos en esta oportunidad que la fundamentamos, tal como lo hicimos desde febrero anterior, en el texto mismo de las leyes aplicables a las sociedades de seguros y a los bancos.” En consecuencia, su conclusión es que “de conformidad a la Ley de Sociedades de Seguros y a la Ley de Bancos y Financieras, esta Superintendencia no cuenta con atribuciones legales para otorgar nuevas autorizaciones a los interesados en incrementar su participación accionaria por más del uno por ciento del capital de las respectivas entidades financieras.” La citada Unidad recomienda que se deje sin efecto, a partir de la vigencia de la reforma o del instructivo relacionados, las disposiciones comentadas en su memorándum“</w:t>
      </w:r>
      <w:r w:rsidR="00360725" w:rsidRPr="00442EE6">
        <w:rPr>
          <w:rFonts w:ascii="Museo Sans 300" w:hAnsi="Museo Sans 300"/>
          <w:sz w:val="20"/>
        </w:rPr>
        <w:t xml:space="preserve"> </w:t>
      </w:r>
      <w:r w:rsidRPr="00442EE6">
        <w:rPr>
          <w:rFonts w:ascii="Museo Sans 300" w:hAnsi="Museo Sans 300"/>
          <w:sz w:val="20"/>
        </w:rPr>
        <w:t>y proponer oportunamente a la Asamblea Legislativa la reforma de las disposiciones legales pertinentes, a efecto de otorgarle facultades expresas a esta Superintendencia sobre el particular.” El Consejo Directivo, después de sostener un amplio cambio de impresiones sobre las solicitudes de ASES y de ABANSA y las opiniones sustentadas por los Abogados de esta Superintendencia, ACUERDA: Dejar en suspenso la vigencia de las modificaciones introducidas al numeral 1 del romano II del “Instructivo sobre la Transferencia de Aciones de Sociedades de Seguros” y de las reformas incorporadas al numeral 1 del romano II del “Instructivo sobre la Transferencia de Acciones de Bancos”, aprobados en sesión No. CD-19/99 del 4 de marzo de 1999, mientras se analizan las peticiones de la Asociación Salvadoreña de Empresas de Seguros (ASES) y de la Asociación Bancaria Salvadoreña. Se aprueba la comunicación inmediata de este acuerdo.””””””</w:t>
      </w:r>
      <w:r w:rsidR="00360725" w:rsidRPr="00442EE6">
        <w:rPr>
          <w:rFonts w:ascii="Museo Sans 300" w:hAnsi="Museo Sans 300"/>
          <w:sz w:val="20"/>
        </w:rPr>
        <w:t xml:space="preserve"> </w:t>
      </w:r>
    </w:p>
    <w:bookmarkEnd w:id="13"/>
    <w:p w14:paraId="5C5D523F" w14:textId="77777777" w:rsidR="002E4C1D" w:rsidRPr="00442EE6" w:rsidRDefault="002E4C1D" w:rsidP="002E4C1D">
      <w:pPr>
        <w:pStyle w:val="Textoindependiente"/>
        <w:rPr>
          <w:rFonts w:ascii="Museo Sans 300" w:hAnsi="Museo Sans 300"/>
          <w:b/>
          <w:sz w:val="20"/>
        </w:rPr>
      </w:pPr>
    </w:p>
    <w:p w14:paraId="5C5D5240" w14:textId="77777777" w:rsidR="002E4C1D" w:rsidRPr="00442EE6" w:rsidRDefault="002E4C1D" w:rsidP="002E4C1D">
      <w:pPr>
        <w:jc w:val="both"/>
        <w:rPr>
          <w:rFonts w:ascii="Museo Sans 300" w:hAnsi="Museo Sans 300"/>
          <w:i/>
          <w:sz w:val="20"/>
          <w:szCs w:val="20"/>
        </w:rPr>
      </w:pPr>
      <w:r w:rsidRPr="00442EE6">
        <w:rPr>
          <w:rFonts w:ascii="Museo Sans 300" w:hAnsi="Museo Sans 300"/>
          <w:i/>
          <w:sz w:val="20"/>
          <w:szCs w:val="20"/>
        </w:rPr>
        <w:t>CAZ/rem/22-06-99/</w:t>
      </w:r>
    </w:p>
    <w:p w14:paraId="5C5D5241" w14:textId="77777777" w:rsidR="002E4C1D" w:rsidRPr="00442EE6" w:rsidRDefault="002E4C1D" w:rsidP="002E4C1D">
      <w:pPr>
        <w:jc w:val="both"/>
        <w:rPr>
          <w:rFonts w:ascii="Museo Sans 300" w:hAnsi="Museo Sans 300"/>
          <w:i/>
          <w:sz w:val="20"/>
          <w:szCs w:val="20"/>
        </w:rPr>
      </w:pPr>
      <w:r w:rsidRPr="00442EE6">
        <w:rPr>
          <w:rFonts w:ascii="Museo Sans 300" w:hAnsi="Museo Sans 300"/>
          <w:i/>
          <w:sz w:val="20"/>
          <w:szCs w:val="20"/>
        </w:rPr>
        <w:t xml:space="preserve">SCD-383/99 </w:t>
      </w:r>
    </w:p>
    <w:p w14:paraId="5C5D5244" w14:textId="1470A663" w:rsidR="002E4C1D" w:rsidRPr="00442EE6" w:rsidRDefault="002E4C1D" w:rsidP="00EB7CD7">
      <w:pPr>
        <w:jc w:val="both"/>
        <w:rPr>
          <w:rFonts w:ascii="Museo Sans 300" w:hAnsi="Museo Sans 300"/>
          <w:sz w:val="20"/>
          <w:szCs w:val="20"/>
          <w:lang w:val="es-ES_tradnl"/>
        </w:rPr>
      </w:pPr>
      <w:r w:rsidRPr="00442EE6">
        <w:rPr>
          <w:rFonts w:ascii="Museo Sans 300" w:hAnsi="Museo Sans 300"/>
          <w:i/>
          <w:sz w:val="20"/>
          <w:szCs w:val="20"/>
          <w:lang w:val="es-ES"/>
        </w:rPr>
        <w:t>CD-43/99</w:t>
      </w:r>
    </w:p>
    <w:p w14:paraId="5C5D5245" w14:textId="77777777" w:rsidR="00134137" w:rsidRPr="00A24F25" w:rsidRDefault="00134137" w:rsidP="009A1F87">
      <w:pPr>
        <w:spacing w:line="240" w:lineRule="auto"/>
        <w:rPr>
          <w:rFonts w:ascii="Museo Sans 300" w:hAnsi="Museo Sans 300" w:cs="Arial"/>
          <w:b/>
          <w:lang w:val="es-ES_tradnl"/>
        </w:rPr>
      </w:pPr>
    </w:p>
    <w:sectPr w:rsidR="00134137" w:rsidRPr="00A24F25" w:rsidSect="00FE34E2">
      <w:footerReference w:type="default" r:id="rId16"/>
      <w:pgSz w:w="12240" w:h="15840"/>
      <w:pgMar w:top="1417" w:right="1701" w:bottom="1417" w:left="170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A813" w14:textId="77777777" w:rsidR="0039405D" w:rsidRDefault="0039405D" w:rsidP="00C16EF4">
      <w:pPr>
        <w:spacing w:after="0" w:line="240" w:lineRule="auto"/>
      </w:pPr>
      <w:r>
        <w:separator/>
      </w:r>
    </w:p>
  </w:endnote>
  <w:endnote w:type="continuationSeparator" w:id="0">
    <w:p w14:paraId="3EEA7511" w14:textId="77777777" w:rsidR="0039405D" w:rsidRDefault="0039405D"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260" w14:textId="45AD84A4" w:rsidR="00C4743F" w:rsidRDefault="00C4743F">
    <w:pPr>
      <w:pStyle w:val="Piedepgina"/>
    </w:pPr>
  </w:p>
  <w:tbl>
    <w:tblPr>
      <w:tblW w:w="8896" w:type="dxa"/>
      <w:jc w:val="center"/>
      <w:tblBorders>
        <w:top w:val="triple" w:sz="4" w:space="0" w:color="A6A6A6" w:themeColor="background1" w:themeShade="A6"/>
      </w:tblBorders>
      <w:tblLook w:val="04A0" w:firstRow="1" w:lastRow="0" w:firstColumn="1" w:lastColumn="0" w:noHBand="0" w:noVBand="1"/>
    </w:tblPr>
    <w:tblGrid>
      <w:gridCol w:w="236"/>
      <w:gridCol w:w="6881"/>
      <w:gridCol w:w="1779"/>
    </w:tblGrid>
    <w:tr w:rsidR="008C1BA6" w:rsidRPr="008C1BA6" w14:paraId="0A6F9526" w14:textId="77777777" w:rsidTr="004544F0">
      <w:trPr>
        <w:trHeight w:val="844"/>
        <w:jc w:val="center"/>
      </w:trPr>
      <w:tc>
        <w:tcPr>
          <w:tcW w:w="236" w:type="dxa"/>
          <w:tcBorders>
            <w:top w:val="nil"/>
            <w:left w:val="nil"/>
            <w:bottom w:val="nil"/>
            <w:right w:val="nil"/>
          </w:tcBorders>
          <w:vAlign w:val="bottom"/>
        </w:tcPr>
        <w:p w14:paraId="50C800B9" w14:textId="77777777" w:rsidR="008C1BA6" w:rsidRPr="008C1BA6" w:rsidRDefault="008C1BA6" w:rsidP="008C1BA6">
          <w:pPr>
            <w:pStyle w:val="Piedepgina"/>
            <w:ind w:firstLine="34"/>
            <w:jc w:val="center"/>
            <w:rPr>
              <w:rFonts w:ascii="Museo Sans 300" w:hAnsi="Museo Sans 300"/>
              <w:sz w:val="18"/>
              <w:szCs w:val="18"/>
            </w:rPr>
          </w:pPr>
        </w:p>
        <w:p w14:paraId="23D0AAA7" w14:textId="77777777" w:rsidR="008C1BA6" w:rsidRPr="008C1BA6" w:rsidRDefault="008C1BA6" w:rsidP="008C1BA6">
          <w:pPr>
            <w:pStyle w:val="Piedepgina"/>
            <w:ind w:firstLine="34"/>
            <w:jc w:val="center"/>
            <w:rPr>
              <w:rFonts w:ascii="Museo Sans 300" w:hAnsi="Museo Sans 300"/>
              <w:sz w:val="18"/>
              <w:szCs w:val="18"/>
            </w:rPr>
          </w:pPr>
        </w:p>
        <w:p w14:paraId="172F7C4C" w14:textId="77777777" w:rsidR="008C1BA6" w:rsidRPr="008C1BA6" w:rsidRDefault="008C1BA6" w:rsidP="008C1BA6">
          <w:pPr>
            <w:pStyle w:val="Piedepgina"/>
            <w:ind w:firstLine="34"/>
            <w:rPr>
              <w:rFonts w:ascii="Museo Sans 300" w:eastAsia="Times New Roman" w:hAnsi="Museo Sans 300"/>
              <w:sz w:val="18"/>
              <w:szCs w:val="18"/>
              <w:lang w:val="es-ES" w:eastAsia="es-ES"/>
            </w:rPr>
          </w:pPr>
        </w:p>
      </w:tc>
      <w:tc>
        <w:tcPr>
          <w:tcW w:w="6881" w:type="dxa"/>
          <w:tcBorders>
            <w:top w:val="triple" w:sz="4" w:space="0" w:color="A6A6A6" w:themeColor="background1" w:themeShade="A6"/>
            <w:left w:val="nil"/>
            <w:bottom w:val="nil"/>
            <w:right w:val="nil"/>
          </w:tcBorders>
          <w:vAlign w:val="center"/>
          <w:hideMark/>
        </w:tcPr>
        <w:p w14:paraId="13C028DC" w14:textId="77777777" w:rsidR="008C1BA6" w:rsidRPr="008C1BA6" w:rsidRDefault="008C1BA6" w:rsidP="008C1BA6">
          <w:pPr>
            <w:pStyle w:val="Piedepgina"/>
            <w:jc w:val="center"/>
            <w:rPr>
              <w:rFonts w:ascii="Museo Sans 300" w:hAnsi="Museo Sans 300" w:cs="Arial"/>
              <w:color w:val="818284"/>
              <w:sz w:val="18"/>
              <w:szCs w:val="18"/>
              <w:lang w:val="es-MX"/>
            </w:rPr>
          </w:pPr>
          <w:r w:rsidRPr="008C1BA6">
            <w:rPr>
              <w:rFonts w:ascii="Museo Sans 300" w:hAnsi="Museo Sans 300" w:cs="Arial"/>
              <w:color w:val="818284"/>
              <w:sz w:val="18"/>
              <w:szCs w:val="18"/>
              <w:lang w:val="es-MX"/>
            </w:rPr>
            <w:t>Alameda Juan Pablo II, entre 15 y 17 Av. Norte, San Salvador, El Salvador.</w:t>
          </w:r>
        </w:p>
        <w:p w14:paraId="4DEC2AB5" w14:textId="77777777" w:rsidR="008C1BA6" w:rsidRPr="008C1BA6" w:rsidRDefault="008C1BA6" w:rsidP="008C1BA6">
          <w:pPr>
            <w:pStyle w:val="Piedepgina"/>
            <w:jc w:val="center"/>
            <w:rPr>
              <w:rFonts w:ascii="Museo Sans 300" w:hAnsi="Museo Sans 300" w:cs="Arial"/>
              <w:color w:val="818284"/>
              <w:sz w:val="18"/>
              <w:szCs w:val="18"/>
              <w:lang w:val="es-ES"/>
            </w:rPr>
          </w:pPr>
          <w:r w:rsidRPr="008C1BA6">
            <w:rPr>
              <w:rFonts w:ascii="Museo Sans 300" w:hAnsi="Museo Sans 300" w:cs="Arial"/>
              <w:color w:val="818284"/>
              <w:sz w:val="18"/>
              <w:szCs w:val="18"/>
            </w:rPr>
            <w:t>Tel. (503) 2281-8000</w:t>
          </w:r>
        </w:p>
        <w:p w14:paraId="782F30BA" w14:textId="2AB00F59" w:rsidR="008C1BA6" w:rsidRPr="008C1BA6" w:rsidRDefault="008C1BA6" w:rsidP="008C1BA6">
          <w:pPr>
            <w:pStyle w:val="Piedepgina"/>
            <w:jc w:val="center"/>
            <w:rPr>
              <w:rFonts w:ascii="Museo Sans 300" w:eastAsia="Times New Roman" w:hAnsi="Museo Sans 300" w:cs="Arial"/>
              <w:color w:val="818284"/>
              <w:sz w:val="18"/>
              <w:szCs w:val="18"/>
              <w:lang w:val="es-ES" w:eastAsia="es-ES"/>
            </w:rPr>
          </w:pPr>
          <w:r w:rsidRPr="008C1BA6">
            <w:rPr>
              <w:rFonts w:ascii="Museo Sans 300" w:hAnsi="Museo Sans 300" w:cs="Arial"/>
              <w:color w:val="818284"/>
              <w:sz w:val="18"/>
              <w:szCs w:val="18"/>
            </w:rPr>
            <w:t>www.bcr.gob.sv</w:t>
          </w:r>
        </w:p>
      </w:tc>
      <w:tc>
        <w:tcPr>
          <w:tcW w:w="1779" w:type="dxa"/>
          <w:tcBorders>
            <w:top w:val="triple" w:sz="4" w:space="0" w:color="A6A6A6" w:themeColor="background1" w:themeShade="A6"/>
            <w:left w:val="nil"/>
            <w:bottom w:val="nil"/>
            <w:right w:val="nil"/>
          </w:tcBorders>
          <w:vAlign w:val="center"/>
          <w:hideMark/>
        </w:tcPr>
        <w:p w14:paraId="456D3AA5" w14:textId="77777777" w:rsidR="008C1BA6" w:rsidRPr="008C1BA6" w:rsidRDefault="008E6828" w:rsidP="008C1BA6">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439911704"/>
              <w:docPartObj>
                <w:docPartGallery w:val="Page Numbers (Bottom of Page)"/>
                <w:docPartUnique/>
              </w:docPartObj>
            </w:sdtPr>
            <w:sdtEndPr/>
            <w:sdtContent>
              <w:sdt>
                <w:sdtPr>
                  <w:rPr>
                    <w:rFonts w:ascii="Museo Sans 300" w:hAnsi="Museo Sans 300" w:cs="Arial"/>
                    <w:sz w:val="18"/>
                    <w:szCs w:val="18"/>
                  </w:rPr>
                  <w:id w:val="1606387211"/>
                  <w:docPartObj>
                    <w:docPartGallery w:val="Page Numbers (Top of Page)"/>
                    <w:docPartUnique/>
                  </w:docPartObj>
                </w:sdtPr>
                <w:sdtEndPr/>
                <w:sdtContent>
                  <w:r w:rsidR="008C1BA6" w:rsidRPr="008C1BA6">
                    <w:rPr>
                      <w:rFonts w:ascii="Museo Sans 300" w:hAnsi="Museo Sans 300" w:cs="Arial"/>
                      <w:color w:val="818284"/>
                      <w:sz w:val="18"/>
                      <w:szCs w:val="18"/>
                    </w:rPr>
                    <w:t xml:space="preserve">Página </w:t>
                  </w:r>
                  <w:r w:rsidR="008C1BA6" w:rsidRPr="008C1BA6">
                    <w:rPr>
                      <w:rFonts w:ascii="Museo Sans 300" w:hAnsi="Museo Sans 300" w:cs="Arial"/>
                      <w:color w:val="818284"/>
                      <w:sz w:val="18"/>
                      <w:szCs w:val="18"/>
                    </w:rPr>
                    <w:fldChar w:fldCharType="begin"/>
                  </w:r>
                  <w:r w:rsidR="008C1BA6" w:rsidRPr="008C1BA6">
                    <w:rPr>
                      <w:rFonts w:ascii="Museo Sans 300" w:hAnsi="Museo Sans 300" w:cs="Arial"/>
                      <w:color w:val="818284"/>
                      <w:sz w:val="18"/>
                      <w:szCs w:val="18"/>
                    </w:rPr>
                    <w:instrText>PAGE</w:instrText>
                  </w:r>
                  <w:r w:rsidR="008C1BA6" w:rsidRPr="008C1BA6">
                    <w:rPr>
                      <w:rFonts w:ascii="Museo Sans 300" w:hAnsi="Museo Sans 300" w:cs="Arial"/>
                      <w:color w:val="818284"/>
                      <w:sz w:val="18"/>
                      <w:szCs w:val="18"/>
                    </w:rPr>
                    <w:fldChar w:fldCharType="separate"/>
                  </w:r>
                  <w:r w:rsidR="008C1BA6" w:rsidRPr="008C1BA6">
                    <w:rPr>
                      <w:rFonts w:ascii="Museo Sans 300" w:hAnsi="Museo Sans 300" w:cs="Arial"/>
                      <w:noProof/>
                      <w:color w:val="818284"/>
                      <w:sz w:val="18"/>
                      <w:szCs w:val="18"/>
                    </w:rPr>
                    <w:t>5</w:t>
                  </w:r>
                  <w:r w:rsidR="008C1BA6" w:rsidRPr="008C1BA6">
                    <w:rPr>
                      <w:rFonts w:ascii="Museo Sans 300" w:hAnsi="Museo Sans 300" w:cs="Arial"/>
                      <w:color w:val="818284"/>
                      <w:sz w:val="18"/>
                      <w:szCs w:val="18"/>
                    </w:rPr>
                    <w:fldChar w:fldCharType="end"/>
                  </w:r>
                  <w:r w:rsidR="008C1BA6" w:rsidRPr="008C1BA6">
                    <w:rPr>
                      <w:rFonts w:ascii="Museo Sans 300" w:hAnsi="Museo Sans 300" w:cs="Arial"/>
                      <w:color w:val="818284"/>
                      <w:sz w:val="18"/>
                      <w:szCs w:val="18"/>
                    </w:rPr>
                    <w:t xml:space="preserve"> de </w:t>
                  </w:r>
                  <w:r w:rsidR="008C1BA6" w:rsidRPr="008C1BA6">
                    <w:rPr>
                      <w:rFonts w:ascii="Museo Sans 300" w:hAnsi="Museo Sans 300" w:cs="Arial"/>
                      <w:color w:val="818284"/>
                      <w:sz w:val="18"/>
                      <w:szCs w:val="18"/>
                    </w:rPr>
                    <w:fldChar w:fldCharType="begin"/>
                  </w:r>
                  <w:r w:rsidR="008C1BA6" w:rsidRPr="008C1BA6">
                    <w:rPr>
                      <w:rFonts w:ascii="Museo Sans 300" w:hAnsi="Museo Sans 300" w:cs="Arial"/>
                      <w:color w:val="818284"/>
                      <w:sz w:val="18"/>
                      <w:szCs w:val="18"/>
                    </w:rPr>
                    <w:instrText>NUMPAGES</w:instrText>
                  </w:r>
                  <w:r w:rsidR="008C1BA6" w:rsidRPr="008C1BA6">
                    <w:rPr>
                      <w:rFonts w:ascii="Museo Sans 300" w:hAnsi="Museo Sans 300" w:cs="Arial"/>
                      <w:color w:val="818284"/>
                      <w:sz w:val="18"/>
                      <w:szCs w:val="18"/>
                    </w:rPr>
                    <w:fldChar w:fldCharType="separate"/>
                  </w:r>
                  <w:r w:rsidR="008C1BA6" w:rsidRPr="008C1BA6">
                    <w:rPr>
                      <w:rFonts w:ascii="Museo Sans 300" w:hAnsi="Museo Sans 300" w:cs="Arial"/>
                      <w:noProof/>
                      <w:color w:val="818284"/>
                      <w:sz w:val="18"/>
                      <w:szCs w:val="18"/>
                    </w:rPr>
                    <w:t>9</w:t>
                  </w:r>
                  <w:r w:rsidR="008C1BA6" w:rsidRPr="008C1BA6">
                    <w:rPr>
                      <w:rFonts w:ascii="Museo Sans 300" w:hAnsi="Museo Sans 300" w:cs="Arial"/>
                      <w:color w:val="818284"/>
                      <w:sz w:val="18"/>
                      <w:szCs w:val="18"/>
                    </w:rPr>
                    <w:fldChar w:fldCharType="end"/>
                  </w:r>
                </w:sdtContent>
              </w:sdt>
            </w:sdtContent>
          </w:sdt>
        </w:p>
      </w:tc>
    </w:tr>
  </w:tbl>
  <w:p w14:paraId="2CC65C19" w14:textId="77777777" w:rsidR="008C1BA6" w:rsidRDefault="008C1B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277" w14:textId="11291996" w:rsidR="00C4743F" w:rsidRDefault="00C4743F">
    <w:pPr>
      <w:pStyle w:val="Piedepgina"/>
    </w:pPr>
  </w:p>
  <w:tbl>
    <w:tblPr>
      <w:tblW w:w="8714" w:type="dxa"/>
      <w:jc w:val="center"/>
      <w:tblBorders>
        <w:top w:val="triple" w:sz="4" w:space="0" w:color="A6A6A6" w:themeColor="background1" w:themeShade="A6"/>
      </w:tblBorders>
      <w:tblLook w:val="04A0" w:firstRow="1" w:lastRow="0" w:firstColumn="1" w:lastColumn="0" w:noHBand="0" w:noVBand="1"/>
    </w:tblPr>
    <w:tblGrid>
      <w:gridCol w:w="236"/>
      <w:gridCol w:w="6736"/>
      <w:gridCol w:w="1742"/>
    </w:tblGrid>
    <w:tr w:rsidR="008C1BA6" w:rsidRPr="008C1BA6" w14:paraId="76E58844" w14:textId="77777777" w:rsidTr="004544F0">
      <w:trPr>
        <w:trHeight w:val="761"/>
        <w:jc w:val="center"/>
      </w:trPr>
      <w:tc>
        <w:tcPr>
          <w:tcW w:w="236" w:type="dxa"/>
          <w:tcBorders>
            <w:top w:val="nil"/>
            <w:left w:val="nil"/>
            <w:bottom w:val="nil"/>
            <w:right w:val="nil"/>
          </w:tcBorders>
          <w:vAlign w:val="bottom"/>
        </w:tcPr>
        <w:p w14:paraId="28B70661" w14:textId="77777777" w:rsidR="008C1BA6" w:rsidRPr="008C1BA6" w:rsidRDefault="008C1BA6" w:rsidP="008C1BA6">
          <w:pPr>
            <w:pStyle w:val="Piedepgina"/>
            <w:ind w:firstLine="34"/>
            <w:jc w:val="center"/>
            <w:rPr>
              <w:rFonts w:ascii="Museo Sans 300" w:hAnsi="Museo Sans 300"/>
              <w:sz w:val="18"/>
              <w:szCs w:val="18"/>
            </w:rPr>
          </w:pPr>
        </w:p>
        <w:p w14:paraId="107C72A9" w14:textId="77777777" w:rsidR="008C1BA6" w:rsidRPr="008C1BA6" w:rsidRDefault="008C1BA6" w:rsidP="008C1BA6">
          <w:pPr>
            <w:pStyle w:val="Piedepgina"/>
            <w:ind w:firstLine="34"/>
            <w:jc w:val="center"/>
            <w:rPr>
              <w:rFonts w:ascii="Museo Sans 300" w:hAnsi="Museo Sans 300"/>
              <w:sz w:val="18"/>
              <w:szCs w:val="18"/>
            </w:rPr>
          </w:pPr>
        </w:p>
        <w:p w14:paraId="11477272" w14:textId="77777777" w:rsidR="008C1BA6" w:rsidRPr="008C1BA6" w:rsidRDefault="008C1BA6" w:rsidP="008C1BA6">
          <w:pPr>
            <w:pStyle w:val="Piedepgina"/>
            <w:ind w:firstLine="34"/>
            <w:rPr>
              <w:rFonts w:ascii="Museo Sans 300" w:eastAsia="Times New Roman" w:hAnsi="Museo Sans 300"/>
              <w:sz w:val="18"/>
              <w:szCs w:val="18"/>
              <w:lang w:val="es-ES" w:eastAsia="es-ES"/>
            </w:rPr>
          </w:pPr>
        </w:p>
      </w:tc>
      <w:tc>
        <w:tcPr>
          <w:tcW w:w="6736" w:type="dxa"/>
          <w:tcBorders>
            <w:top w:val="triple" w:sz="4" w:space="0" w:color="A6A6A6" w:themeColor="background1" w:themeShade="A6"/>
            <w:left w:val="nil"/>
            <w:bottom w:val="nil"/>
            <w:right w:val="nil"/>
          </w:tcBorders>
          <w:vAlign w:val="center"/>
          <w:hideMark/>
        </w:tcPr>
        <w:p w14:paraId="7CFE49F7" w14:textId="77777777" w:rsidR="008C1BA6" w:rsidRPr="008C1BA6" w:rsidRDefault="008C1BA6" w:rsidP="008C1BA6">
          <w:pPr>
            <w:pStyle w:val="Piedepgina"/>
            <w:jc w:val="center"/>
            <w:rPr>
              <w:rFonts w:ascii="Museo Sans 300" w:hAnsi="Museo Sans 300" w:cs="Arial"/>
              <w:color w:val="808080" w:themeColor="background1" w:themeShade="80"/>
              <w:sz w:val="18"/>
              <w:szCs w:val="18"/>
              <w:lang w:val="es-MX"/>
            </w:rPr>
          </w:pPr>
          <w:r w:rsidRPr="008C1BA6">
            <w:rPr>
              <w:rFonts w:ascii="Museo Sans 300" w:hAnsi="Museo Sans 300" w:cs="Arial"/>
              <w:color w:val="808080" w:themeColor="background1" w:themeShade="80"/>
              <w:sz w:val="18"/>
              <w:szCs w:val="18"/>
              <w:lang w:val="es-MX"/>
            </w:rPr>
            <w:t>Alameda Juan Pablo II, entre 15 y 17 Av. Norte, San Salvador, El Salvador.</w:t>
          </w:r>
        </w:p>
        <w:p w14:paraId="42687EAB" w14:textId="77777777" w:rsidR="008C1BA6" w:rsidRPr="008C1BA6" w:rsidRDefault="008C1BA6" w:rsidP="008C1BA6">
          <w:pPr>
            <w:pStyle w:val="Piedepgina"/>
            <w:jc w:val="center"/>
            <w:rPr>
              <w:rFonts w:ascii="Museo Sans 300" w:hAnsi="Museo Sans 300" w:cs="Arial"/>
              <w:color w:val="808080" w:themeColor="background1" w:themeShade="80"/>
              <w:sz w:val="18"/>
              <w:szCs w:val="18"/>
              <w:lang w:val="es-ES"/>
            </w:rPr>
          </w:pPr>
          <w:r w:rsidRPr="008C1BA6">
            <w:rPr>
              <w:rFonts w:ascii="Museo Sans 300" w:hAnsi="Museo Sans 300" w:cs="Arial"/>
              <w:color w:val="808080" w:themeColor="background1" w:themeShade="80"/>
              <w:sz w:val="18"/>
              <w:szCs w:val="18"/>
            </w:rPr>
            <w:t>Tel. (503) 2281-8000</w:t>
          </w:r>
        </w:p>
        <w:p w14:paraId="3DD03C5D" w14:textId="16CAD1A2" w:rsidR="008C1BA6" w:rsidRPr="008C1BA6" w:rsidRDefault="008C1BA6" w:rsidP="008C1BA6">
          <w:pPr>
            <w:pStyle w:val="Piedepgina"/>
            <w:jc w:val="center"/>
            <w:rPr>
              <w:rFonts w:ascii="Museo Sans 300" w:eastAsia="Times New Roman" w:hAnsi="Museo Sans 300" w:cs="Arial"/>
              <w:color w:val="808080" w:themeColor="background1" w:themeShade="80"/>
              <w:sz w:val="18"/>
              <w:szCs w:val="18"/>
              <w:lang w:val="es-ES" w:eastAsia="es-ES"/>
            </w:rPr>
          </w:pPr>
          <w:r w:rsidRPr="008C1BA6">
            <w:rPr>
              <w:rFonts w:ascii="Museo Sans 300" w:hAnsi="Museo Sans 300" w:cs="Arial"/>
              <w:color w:val="808080" w:themeColor="background1" w:themeShade="80"/>
              <w:sz w:val="18"/>
              <w:szCs w:val="18"/>
            </w:rPr>
            <w:t>www.bcr.gob.sv</w:t>
          </w:r>
        </w:p>
      </w:tc>
      <w:tc>
        <w:tcPr>
          <w:tcW w:w="1742" w:type="dxa"/>
          <w:tcBorders>
            <w:top w:val="triple" w:sz="4" w:space="0" w:color="A6A6A6" w:themeColor="background1" w:themeShade="A6"/>
            <w:left w:val="nil"/>
            <w:bottom w:val="nil"/>
            <w:right w:val="nil"/>
          </w:tcBorders>
          <w:vAlign w:val="center"/>
          <w:hideMark/>
        </w:tcPr>
        <w:p w14:paraId="78A8983E" w14:textId="77777777" w:rsidR="008C1BA6" w:rsidRPr="008C1BA6" w:rsidRDefault="008E6828" w:rsidP="008C1BA6">
          <w:pPr>
            <w:pStyle w:val="Piedepgina"/>
            <w:jc w:val="center"/>
            <w:rPr>
              <w:rFonts w:ascii="Museo Sans 300" w:eastAsia="Times New Roman" w:hAnsi="Museo Sans 300" w:cs="Arial"/>
              <w:color w:val="808080" w:themeColor="background1" w:themeShade="80"/>
              <w:sz w:val="18"/>
              <w:szCs w:val="18"/>
              <w:lang w:val="es-ES" w:eastAsia="es-ES"/>
            </w:rPr>
          </w:pPr>
          <w:sdt>
            <w:sdtPr>
              <w:rPr>
                <w:rFonts w:ascii="Museo Sans 300" w:hAnsi="Museo Sans 300" w:cs="Arial"/>
                <w:color w:val="808080" w:themeColor="background1" w:themeShade="80"/>
                <w:sz w:val="18"/>
                <w:szCs w:val="18"/>
              </w:rPr>
              <w:id w:val="-1387716696"/>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852190761"/>
                  <w:docPartObj>
                    <w:docPartGallery w:val="Page Numbers (Top of Page)"/>
                    <w:docPartUnique/>
                  </w:docPartObj>
                </w:sdtPr>
                <w:sdtEndPr/>
                <w:sdtContent>
                  <w:r w:rsidR="008C1BA6" w:rsidRPr="008C1BA6">
                    <w:rPr>
                      <w:rFonts w:ascii="Museo Sans 300" w:hAnsi="Museo Sans 300" w:cs="Arial"/>
                      <w:color w:val="808080" w:themeColor="background1" w:themeShade="80"/>
                      <w:sz w:val="18"/>
                      <w:szCs w:val="18"/>
                    </w:rPr>
                    <w:t xml:space="preserve">Página </w:t>
                  </w:r>
                  <w:r w:rsidR="008C1BA6" w:rsidRPr="008C1BA6">
                    <w:rPr>
                      <w:rFonts w:ascii="Museo Sans 300" w:hAnsi="Museo Sans 300" w:cs="Arial"/>
                      <w:color w:val="808080" w:themeColor="background1" w:themeShade="80"/>
                      <w:sz w:val="18"/>
                      <w:szCs w:val="18"/>
                    </w:rPr>
                    <w:fldChar w:fldCharType="begin"/>
                  </w:r>
                  <w:r w:rsidR="008C1BA6" w:rsidRPr="008C1BA6">
                    <w:rPr>
                      <w:rFonts w:ascii="Museo Sans 300" w:hAnsi="Museo Sans 300" w:cs="Arial"/>
                      <w:color w:val="808080" w:themeColor="background1" w:themeShade="80"/>
                      <w:sz w:val="18"/>
                      <w:szCs w:val="18"/>
                    </w:rPr>
                    <w:instrText>PAGE</w:instrText>
                  </w:r>
                  <w:r w:rsidR="008C1BA6" w:rsidRPr="008C1BA6">
                    <w:rPr>
                      <w:rFonts w:ascii="Museo Sans 300" w:hAnsi="Museo Sans 300" w:cs="Arial"/>
                      <w:color w:val="808080" w:themeColor="background1" w:themeShade="80"/>
                      <w:sz w:val="18"/>
                      <w:szCs w:val="18"/>
                    </w:rPr>
                    <w:fldChar w:fldCharType="separate"/>
                  </w:r>
                  <w:r w:rsidR="008C1BA6" w:rsidRPr="008C1BA6">
                    <w:rPr>
                      <w:rFonts w:ascii="Museo Sans 300" w:hAnsi="Museo Sans 300" w:cs="Arial"/>
                      <w:noProof/>
                      <w:color w:val="808080" w:themeColor="background1" w:themeShade="80"/>
                      <w:sz w:val="18"/>
                      <w:szCs w:val="18"/>
                    </w:rPr>
                    <w:t>1</w:t>
                  </w:r>
                  <w:r w:rsidR="008C1BA6" w:rsidRPr="008C1BA6">
                    <w:rPr>
                      <w:rFonts w:ascii="Museo Sans 300" w:hAnsi="Museo Sans 300" w:cs="Arial"/>
                      <w:color w:val="808080" w:themeColor="background1" w:themeShade="80"/>
                      <w:sz w:val="18"/>
                      <w:szCs w:val="18"/>
                    </w:rPr>
                    <w:fldChar w:fldCharType="end"/>
                  </w:r>
                  <w:r w:rsidR="008C1BA6" w:rsidRPr="008C1BA6">
                    <w:rPr>
                      <w:rFonts w:ascii="Museo Sans 300" w:hAnsi="Museo Sans 300" w:cs="Arial"/>
                      <w:color w:val="808080" w:themeColor="background1" w:themeShade="80"/>
                      <w:sz w:val="18"/>
                      <w:szCs w:val="18"/>
                    </w:rPr>
                    <w:t xml:space="preserve"> de </w:t>
                  </w:r>
                  <w:r w:rsidR="008C1BA6" w:rsidRPr="008C1BA6">
                    <w:rPr>
                      <w:rFonts w:ascii="Museo Sans 300" w:hAnsi="Museo Sans 300" w:cs="Arial"/>
                      <w:color w:val="808080" w:themeColor="background1" w:themeShade="80"/>
                      <w:sz w:val="18"/>
                      <w:szCs w:val="18"/>
                    </w:rPr>
                    <w:fldChar w:fldCharType="begin"/>
                  </w:r>
                  <w:r w:rsidR="008C1BA6" w:rsidRPr="008C1BA6">
                    <w:rPr>
                      <w:rFonts w:ascii="Museo Sans 300" w:hAnsi="Museo Sans 300" w:cs="Arial"/>
                      <w:color w:val="808080" w:themeColor="background1" w:themeShade="80"/>
                      <w:sz w:val="18"/>
                      <w:szCs w:val="18"/>
                    </w:rPr>
                    <w:instrText>NUMPAGES</w:instrText>
                  </w:r>
                  <w:r w:rsidR="008C1BA6" w:rsidRPr="008C1BA6">
                    <w:rPr>
                      <w:rFonts w:ascii="Museo Sans 300" w:hAnsi="Museo Sans 300" w:cs="Arial"/>
                      <w:color w:val="808080" w:themeColor="background1" w:themeShade="80"/>
                      <w:sz w:val="18"/>
                      <w:szCs w:val="18"/>
                    </w:rPr>
                    <w:fldChar w:fldCharType="separate"/>
                  </w:r>
                  <w:r w:rsidR="008C1BA6" w:rsidRPr="008C1BA6">
                    <w:rPr>
                      <w:rFonts w:ascii="Museo Sans 300" w:hAnsi="Museo Sans 300" w:cs="Arial"/>
                      <w:noProof/>
                      <w:color w:val="808080" w:themeColor="background1" w:themeShade="80"/>
                      <w:sz w:val="18"/>
                      <w:szCs w:val="18"/>
                    </w:rPr>
                    <w:t>9</w:t>
                  </w:r>
                  <w:r w:rsidR="008C1BA6" w:rsidRPr="008C1BA6">
                    <w:rPr>
                      <w:rFonts w:ascii="Museo Sans 300" w:hAnsi="Museo Sans 300" w:cs="Arial"/>
                      <w:color w:val="808080" w:themeColor="background1" w:themeShade="80"/>
                      <w:sz w:val="18"/>
                      <w:szCs w:val="18"/>
                    </w:rPr>
                    <w:fldChar w:fldCharType="end"/>
                  </w:r>
                </w:sdtContent>
              </w:sdt>
            </w:sdtContent>
          </w:sdt>
        </w:p>
      </w:tc>
    </w:tr>
  </w:tbl>
  <w:p w14:paraId="70C74BE2" w14:textId="77777777" w:rsidR="008C1BA6" w:rsidRDefault="008C1B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280" w14:textId="55F6C4D6" w:rsidR="00C4743F" w:rsidRDefault="00C4743F">
    <w:pPr>
      <w:pStyle w:val="Piedepgina"/>
    </w:pPr>
  </w:p>
  <w:tbl>
    <w:tblPr>
      <w:tblW w:w="8896" w:type="dxa"/>
      <w:jc w:val="center"/>
      <w:tblBorders>
        <w:top w:val="triple" w:sz="4" w:space="0" w:color="A6A6A6" w:themeColor="background1" w:themeShade="A6"/>
      </w:tblBorders>
      <w:tblLook w:val="04A0" w:firstRow="1" w:lastRow="0" w:firstColumn="1" w:lastColumn="0" w:noHBand="0" w:noVBand="1"/>
    </w:tblPr>
    <w:tblGrid>
      <w:gridCol w:w="236"/>
      <w:gridCol w:w="6881"/>
      <w:gridCol w:w="1779"/>
    </w:tblGrid>
    <w:tr w:rsidR="008C1BA6" w:rsidRPr="008C1BA6" w14:paraId="3E081589" w14:textId="77777777" w:rsidTr="004544F0">
      <w:trPr>
        <w:trHeight w:val="844"/>
        <w:jc w:val="center"/>
      </w:trPr>
      <w:tc>
        <w:tcPr>
          <w:tcW w:w="236" w:type="dxa"/>
          <w:tcBorders>
            <w:top w:val="nil"/>
            <w:left w:val="nil"/>
            <w:bottom w:val="nil"/>
            <w:right w:val="nil"/>
          </w:tcBorders>
          <w:vAlign w:val="bottom"/>
        </w:tcPr>
        <w:p w14:paraId="0F5FE214" w14:textId="77777777" w:rsidR="008C1BA6" w:rsidRPr="008C1BA6" w:rsidRDefault="008C1BA6" w:rsidP="008C1BA6">
          <w:pPr>
            <w:pStyle w:val="Piedepgina"/>
            <w:ind w:firstLine="34"/>
            <w:jc w:val="center"/>
            <w:rPr>
              <w:rFonts w:ascii="Museo Sans 300" w:hAnsi="Museo Sans 300"/>
              <w:sz w:val="18"/>
              <w:szCs w:val="18"/>
            </w:rPr>
          </w:pPr>
        </w:p>
        <w:p w14:paraId="6C70DC53" w14:textId="77777777" w:rsidR="008C1BA6" w:rsidRPr="008C1BA6" w:rsidRDefault="008C1BA6" w:rsidP="008C1BA6">
          <w:pPr>
            <w:pStyle w:val="Piedepgina"/>
            <w:ind w:firstLine="34"/>
            <w:jc w:val="center"/>
            <w:rPr>
              <w:rFonts w:ascii="Museo Sans 300" w:hAnsi="Museo Sans 300"/>
              <w:sz w:val="18"/>
              <w:szCs w:val="18"/>
            </w:rPr>
          </w:pPr>
        </w:p>
        <w:p w14:paraId="40C14BCC" w14:textId="77777777" w:rsidR="008C1BA6" w:rsidRPr="008C1BA6" w:rsidRDefault="008C1BA6" w:rsidP="008C1BA6">
          <w:pPr>
            <w:pStyle w:val="Piedepgina"/>
            <w:ind w:firstLine="34"/>
            <w:rPr>
              <w:rFonts w:ascii="Museo Sans 300" w:eastAsia="Times New Roman" w:hAnsi="Museo Sans 300"/>
              <w:sz w:val="18"/>
              <w:szCs w:val="18"/>
              <w:lang w:val="es-ES" w:eastAsia="es-ES"/>
            </w:rPr>
          </w:pPr>
        </w:p>
      </w:tc>
      <w:tc>
        <w:tcPr>
          <w:tcW w:w="6881" w:type="dxa"/>
          <w:tcBorders>
            <w:top w:val="triple" w:sz="4" w:space="0" w:color="A6A6A6" w:themeColor="background1" w:themeShade="A6"/>
            <w:left w:val="nil"/>
            <w:bottom w:val="nil"/>
            <w:right w:val="nil"/>
          </w:tcBorders>
          <w:vAlign w:val="center"/>
          <w:hideMark/>
        </w:tcPr>
        <w:p w14:paraId="52859D76" w14:textId="77777777" w:rsidR="008C1BA6" w:rsidRPr="008C1BA6" w:rsidRDefault="008C1BA6" w:rsidP="008C1BA6">
          <w:pPr>
            <w:pStyle w:val="Piedepgina"/>
            <w:jc w:val="center"/>
            <w:rPr>
              <w:rFonts w:ascii="Museo Sans 300" w:hAnsi="Museo Sans 300" w:cs="Arial"/>
              <w:color w:val="818284"/>
              <w:sz w:val="18"/>
              <w:szCs w:val="18"/>
              <w:lang w:val="es-MX"/>
            </w:rPr>
          </w:pPr>
          <w:r w:rsidRPr="008C1BA6">
            <w:rPr>
              <w:rFonts w:ascii="Museo Sans 300" w:hAnsi="Museo Sans 300" w:cs="Arial"/>
              <w:color w:val="818284"/>
              <w:sz w:val="18"/>
              <w:szCs w:val="18"/>
              <w:lang w:val="es-MX"/>
            </w:rPr>
            <w:t>Alameda Juan Pablo II, entre 15 y 17 Av. Norte, San Salvador, El Salvador.</w:t>
          </w:r>
        </w:p>
        <w:p w14:paraId="6AF6953A" w14:textId="77777777" w:rsidR="008C1BA6" w:rsidRPr="008C1BA6" w:rsidRDefault="008C1BA6" w:rsidP="008C1BA6">
          <w:pPr>
            <w:pStyle w:val="Piedepgina"/>
            <w:jc w:val="center"/>
            <w:rPr>
              <w:rFonts w:ascii="Museo Sans 300" w:hAnsi="Museo Sans 300" w:cs="Arial"/>
              <w:color w:val="818284"/>
              <w:sz w:val="18"/>
              <w:szCs w:val="18"/>
              <w:lang w:val="es-ES"/>
            </w:rPr>
          </w:pPr>
          <w:r w:rsidRPr="008C1BA6">
            <w:rPr>
              <w:rFonts w:ascii="Museo Sans 300" w:hAnsi="Museo Sans 300" w:cs="Arial"/>
              <w:color w:val="818284"/>
              <w:sz w:val="18"/>
              <w:szCs w:val="18"/>
            </w:rPr>
            <w:t>Tel. (503) 2281-8000</w:t>
          </w:r>
        </w:p>
        <w:p w14:paraId="10C7B85A" w14:textId="0763658C" w:rsidR="008C1BA6" w:rsidRPr="008C1BA6" w:rsidRDefault="008C1BA6" w:rsidP="008C1BA6">
          <w:pPr>
            <w:pStyle w:val="Piedepgina"/>
            <w:jc w:val="center"/>
            <w:rPr>
              <w:rFonts w:ascii="Museo Sans 300" w:eastAsia="Times New Roman" w:hAnsi="Museo Sans 300" w:cs="Arial"/>
              <w:color w:val="818284"/>
              <w:sz w:val="18"/>
              <w:szCs w:val="18"/>
              <w:lang w:val="es-ES" w:eastAsia="es-ES"/>
            </w:rPr>
          </w:pPr>
          <w:r w:rsidRPr="008C1BA6">
            <w:rPr>
              <w:rFonts w:ascii="Museo Sans 300" w:hAnsi="Museo Sans 300" w:cs="Arial"/>
              <w:color w:val="818284"/>
              <w:sz w:val="18"/>
              <w:szCs w:val="18"/>
            </w:rPr>
            <w:t>www.bcr.gob.sv</w:t>
          </w:r>
        </w:p>
      </w:tc>
      <w:tc>
        <w:tcPr>
          <w:tcW w:w="1779" w:type="dxa"/>
          <w:tcBorders>
            <w:top w:val="triple" w:sz="4" w:space="0" w:color="A6A6A6" w:themeColor="background1" w:themeShade="A6"/>
            <w:left w:val="nil"/>
            <w:bottom w:val="nil"/>
            <w:right w:val="nil"/>
          </w:tcBorders>
          <w:vAlign w:val="center"/>
          <w:hideMark/>
        </w:tcPr>
        <w:p w14:paraId="58F805EC" w14:textId="77777777" w:rsidR="008C1BA6" w:rsidRPr="008C1BA6" w:rsidRDefault="008E6828" w:rsidP="008C1BA6">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1862167394"/>
              <w:docPartObj>
                <w:docPartGallery w:val="Page Numbers (Bottom of Page)"/>
                <w:docPartUnique/>
              </w:docPartObj>
            </w:sdtPr>
            <w:sdtEndPr/>
            <w:sdtContent>
              <w:sdt>
                <w:sdtPr>
                  <w:rPr>
                    <w:rFonts w:ascii="Museo Sans 300" w:hAnsi="Museo Sans 300" w:cs="Arial"/>
                    <w:sz w:val="18"/>
                    <w:szCs w:val="18"/>
                  </w:rPr>
                  <w:id w:val="-674496626"/>
                  <w:docPartObj>
                    <w:docPartGallery w:val="Page Numbers (Top of Page)"/>
                    <w:docPartUnique/>
                  </w:docPartObj>
                </w:sdtPr>
                <w:sdtEndPr/>
                <w:sdtContent>
                  <w:r w:rsidR="008C1BA6" w:rsidRPr="008C1BA6">
                    <w:rPr>
                      <w:rFonts w:ascii="Museo Sans 300" w:hAnsi="Museo Sans 300" w:cs="Arial"/>
                      <w:color w:val="818284"/>
                      <w:sz w:val="18"/>
                      <w:szCs w:val="18"/>
                    </w:rPr>
                    <w:t xml:space="preserve">Página </w:t>
                  </w:r>
                  <w:r w:rsidR="008C1BA6" w:rsidRPr="008C1BA6">
                    <w:rPr>
                      <w:rFonts w:ascii="Museo Sans 300" w:hAnsi="Museo Sans 300" w:cs="Arial"/>
                      <w:color w:val="818284"/>
                      <w:sz w:val="18"/>
                      <w:szCs w:val="18"/>
                    </w:rPr>
                    <w:fldChar w:fldCharType="begin"/>
                  </w:r>
                  <w:r w:rsidR="008C1BA6" w:rsidRPr="008C1BA6">
                    <w:rPr>
                      <w:rFonts w:ascii="Museo Sans 300" w:hAnsi="Museo Sans 300" w:cs="Arial"/>
                      <w:color w:val="818284"/>
                      <w:sz w:val="18"/>
                      <w:szCs w:val="18"/>
                    </w:rPr>
                    <w:instrText>PAGE</w:instrText>
                  </w:r>
                  <w:r w:rsidR="008C1BA6" w:rsidRPr="008C1BA6">
                    <w:rPr>
                      <w:rFonts w:ascii="Museo Sans 300" w:hAnsi="Museo Sans 300" w:cs="Arial"/>
                      <w:color w:val="818284"/>
                      <w:sz w:val="18"/>
                      <w:szCs w:val="18"/>
                    </w:rPr>
                    <w:fldChar w:fldCharType="separate"/>
                  </w:r>
                  <w:r w:rsidR="008C1BA6" w:rsidRPr="008C1BA6">
                    <w:rPr>
                      <w:rFonts w:ascii="Museo Sans 300" w:hAnsi="Museo Sans 300" w:cs="Arial"/>
                      <w:noProof/>
                      <w:color w:val="818284"/>
                      <w:sz w:val="18"/>
                      <w:szCs w:val="18"/>
                    </w:rPr>
                    <w:t>8</w:t>
                  </w:r>
                  <w:r w:rsidR="008C1BA6" w:rsidRPr="008C1BA6">
                    <w:rPr>
                      <w:rFonts w:ascii="Museo Sans 300" w:hAnsi="Museo Sans 300" w:cs="Arial"/>
                      <w:color w:val="818284"/>
                      <w:sz w:val="18"/>
                      <w:szCs w:val="18"/>
                    </w:rPr>
                    <w:fldChar w:fldCharType="end"/>
                  </w:r>
                  <w:r w:rsidR="008C1BA6" w:rsidRPr="008C1BA6">
                    <w:rPr>
                      <w:rFonts w:ascii="Museo Sans 300" w:hAnsi="Museo Sans 300" w:cs="Arial"/>
                      <w:color w:val="818284"/>
                      <w:sz w:val="18"/>
                      <w:szCs w:val="18"/>
                    </w:rPr>
                    <w:t xml:space="preserve"> de </w:t>
                  </w:r>
                  <w:r w:rsidR="008C1BA6" w:rsidRPr="008C1BA6">
                    <w:rPr>
                      <w:rFonts w:ascii="Museo Sans 300" w:hAnsi="Museo Sans 300" w:cs="Arial"/>
                      <w:color w:val="818284"/>
                      <w:sz w:val="18"/>
                      <w:szCs w:val="18"/>
                    </w:rPr>
                    <w:fldChar w:fldCharType="begin"/>
                  </w:r>
                  <w:r w:rsidR="008C1BA6" w:rsidRPr="008C1BA6">
                    <w:rPr>
                      <w:rFonts w:ascii="Museo Sans 300" w:hAnsi="Museo Sans 300" w:cs="Arial"/>
                      <w:color w:val="818284"/>
                      <w:sz w:val="18"/>
                      <w:szCs w:val="18"/>
                    </w:rPr>
                    <w:instrText>NUMPAGES</w:instrText>
                  </w:r>
                  <w:r w:rsidR="008C1BA6" w:rsidRPr="008C1BA6">
                    <w:rPr>
                      <w:rFonts w:ascii="Museo Sans 300" w:hAnsi="Museo Sans 300" w:cs="Arial"/>
                      <w:color w:val="818284"/>
                      <w:sz w:val="18"/>
                      <w:szCs w:val="18"/>
                    </w:rPr>
                    <w:fldChar w:fldCharType="separate"/>
                  </w:r>
                  <w:r w:rsidR="008C1BA6" w:rsidRPr="008C1BA6">
                    <w:rPr>
                      <w:rFonts w:ascii="Museo Sans 300" w:hAnsi="Museo Sans 300" w:cs="Arial"/>
                      <w:noProof/>
                      <w:color w:val="818284"/>
                      <w:sz w:val="18"/>
                      <w:szCs w:val="18"/>
                    </w:rPr>
                    <w:t>9</w:t>
                  </w:r>
                  <w:r w:rsidR="008C1BA6" w:rsidRPr="008C1BA6">
                    <w:rPr>
                      <w:rFonts w:ascii="Museo Sans 300" w:hAnsi="Museo Sans 300" w:cs="Arial"/>
                      <w:color w:val="818284"/>
                      <w:sz w:val="18"/>
                      <w:szCs w:val="18"/>
                    </w:rPr>
                    <w:fldChar w:fldCharType="end"/>
                  </w:r>
                </w:sdtContent>
              </w:sdt>
            </w:sdtContent>
          </w:sdt>
        </w:p>
      </w:tc>
    </w:tr>
  </w:tbl>
  <w:p w14:paraId="76EA2379" w14:textId="77777777" w:rsidR="008C1BA6" w:rsidRDefault="008C1B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EC6E" w14:textId="77777777" w:rsidR="0039405D" w:rsidRDefault="0039405D" w:rsidP="00C16EF4">
      <w:pPr>
        <w:spacing w:after="0" w:line="240" w:lineRule="auto"/>
      </w:pPr>
      <w:r>
        <w:separator/>
      </w:r>
    </w:p>
  </w:footnote>
  <w:footnote w:type="continuationSeparator" w:id="0">
    <w:p w14:paraId="72AA3E13" w14:textId="77777777" w:rsidR="0039405D" w:rsidRDefault="0039405D"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3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5528"/>
      <w:gridCol w:w="1593"/>
    </w:tblGrid>
    <w:tr w:rsidR="00C4743F" w:rsidRPr="008C1BA6" w14:paraId="5C5D524E" w14:textId="77777777" w:rsidTr="008C1BA6">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4A" w14:textId="77777777" w:rsidR="00C4743F" w:rsidRPr="008C1BA6" w:rsidRDefault="00C4743F" w:rsidP="00C4743F">
          <w:pPr>
            <w:tabs>
              <w:tab w:val="center" w:pos="4419"/>
              <w:tab w:val="right" w:pos="8838"/>
            </w:tabs>
            <w:jc w:val="center"/>
            <w:rPr>
              <w:rFonts w:ascii="Museo Sans 300" w:hAnsi="Museo Sans 300" w:cs="Arial"/>
              <w:color w:val="818284"/>
              <w:sz w:val="18"/>
              <w:szCs w:val="18"/>
              <w:lang w:val="es-MX" w:eastAsia="es-ES"/>
            </w:rPr>
          </w:pPr>
          <w:r w:rsidRPr="008C1BA6">
            <w:rPr>
              <w:rFonts w:ascii="Museo Sans 300" w:hAnsi="Museo Sans 300" w:cs="Arial"/>
              <w:color w:val="818284"/>
              <w:sz w:val="18"/>
              <w:szCs w:val="18"/>
              <w:lang w:val="es-MX"/>
            </w:rPr>
            <w:t>CDSSF-28/1998</w:t>
          </w:r>
        </w:p>
      </w:tc>
      <w:tc>
        <w:tcPr>
          <w:tcW w:w="552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4B" w14:textId="77777777" w:rsidR="00C4743F" w:rsidRPr="008C1BA6" w:rsidRDefault="00C4743F" w:rsidP="00C4743F">
          <w:pPr>
            <w:jc w:val="center"/>
            <w:rPr>
              <w:rFonts w:ascii="Museo Sans 300" w:hAnsi="Museo Sans 300" w:cs="Arial"/>
              <w:color w:val="818284"/>
              <w:sz w:val="18"/>
              <w:szCs w:val="18"/>
              <w:lang w:val="es-ES_tradnl"/>
            </w:rPr>
          </w:pPr>
          <w:r w:rsidRPr="008C1BA6">
            <w:rPr>
              <w:rFonts w:ascii="Museo Sans 300" w:hAnsi="Museo Sans 300" w:cs="Arial"/>
              <w:color w:val="818284"/>
              <w:sz w:val="18"/>
              <w:szCs w:val="18"/>
              <w:lang w:val="es-ES_tradnl"/>
            </w:rPr>
            <w:t>NPS4-03</w:t>
          </w:r>
        </w:p>
        <w:p w14:paraId="5C5D524C" w14:textId="77777777" w:rsidR="00C4743F" w:rsidRPr="008C1BA6" w:rsidRDefault="00C4743F" w:rsidP="00C4743F">
          <w:pPr>
            <w:jc w:val="center"/>
            <w:rPr>
              <w:rFonts w:ascii="Museo Sans 300" w:hAnsi="Museo Sans 300" w:cs="Arial"/>
              <w:iCs/>
              <w:color w:val="818284"/>
              <w:sz w:val="18"/>
              <w:szCs w:val="18"/>
              <w:lang w:val="es-ES_tradnl"/>
            </w:rPr>
          </w:pPr>
          <w:r w:rsidRPr="008C1BA6">
            <w:rPr>
              <w:rFonts w:ascii="Museo Sans 300" w:hAnsi="Museo Sans 300" w:cs="Arial"/>
              <w:iCs/>
              <w:color w:val="818284"/>
              <w:sz w:val="18"/>
              <w:szCs w:val="18"/>
              <w:lang w:val="es-ES_tradnl"/>
            </w:rPr>
            <w:t>INSTRUCTIVO SOBRE LA TRANSFERENCIA DE ACCIONES DE SOCIEDADES DE SEGUROS</w:t>
          </w:r>
        </w:p>
      </w:tc>
      <w:tc>
        <w:tcPr>
          <w:tcW w:w="1593"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4D" w14:textId="77777777" w:rsidR="00C4743F" w:rsidRPr="008C1BA6" w:rsidRDefault="00C4743F" w:rsidP="00C4743F">
          <w:pPr>
            <w:tabs>
              <w:tab w:val="center" w:pos="4419"/>
              <w:tab w:val="right" w:pos="8838"/>
            </w:tabs>
            <w:jc w:val="center"/>
            <w:rPr>
              <w:rFonts w:ascii="Museo Sans 300" w:hAnsi="Museo Sans 300" w:cs="Arial"/>
              <w:sz w:val="18"/>
              <w:szCs w:val="18"/>
              <w:lang w:val="es-MX" w:eastAsia="es-ES"/>
            </w:rPr>
          </w:pPr>
        </w:p>
      </w:tc>
    </w:tr>
    <w:tr w:rsidR="00C4743F" w:rsidRPr="008C1BA6" w14:paraId="5C5D5252" w14:textId="77777777" w:rsidTr="008C1BA6">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4F" w14:textId="77777777" w:rsidR="00C4743F" w:rsidRPr="008C1BA6" w:rsidRDefault="00C4743F" w:rsidP="00C4743F">
          <w:pPr>
            <w:tabs>
              <w:tab w:val="center" w:pos="4419"/>
              <w:tab w:val="right" w:pos="8838"/>
            </w:tabs>
            <w:jc w:val="center"/>
            <w:rPr>
              <w:rFonts w:ascii="Museo Sans 300" w:hAnsi="Museo Sans 300" w:cs="Arial"/>
              <w:color w:val="818284"/>
              <w:sz w:val="18"/>
              <w:szCs w:val="18"/>
              <w:lang w:val="es-MX" w:eastAsia="es-ES"/>
            </w:rPr>
          </w:pPr>
          <w:r w:rsidRPr="008C1BA6">
            <w:rPr>
              <w:rFonts w:ascii="Museo Sans 300" w:hAnsi="Museo Sans 300" w:cs="Arial"/>
              <w:color w:val="818284"/>
              <w:sz w:val="18"/>
              <w:szCs w:val="18"/>
              <w:lang w:val="es-MX"/>
            </w:rPr>
            <w:t>Aprobación: 13/05/1998</w:t>
          </w:r>
        </w:p>
      </w:tc>
      <w:tc>
        <w:tcPr>
          <w:tcW w:w="552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0" w14:textId="77777777" w:rsidR="00C4743F" w:rsidRPr="008C1BA6" w:rsidRDefault="00C4743F" w:rsidP="00C4743F">
          <w:pPr>
            <w:rPr>
              <w:rFonts w:ascii="Museo Sans 300" w:hAnsi="Museo Sans 300" w:cs="Arial"/>
              <w:color w:val="800080"/>
              <w:sz w:val="18"/>
              <w:szCs w:val="18"/>
              <w:lang w:val="es-MX" w:eastAsia="es-ES"/>
            </w:rPr>
          </w:pPr>
        </w:p>
      </w:tc>
      <w:tc>
        <w:tcPr>
          <w:tcW w:w="1593"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1" w14:textId="77777777" w:rsidR="00C4743F" w:rsidRPr="008C1BA6" w:rsidRDefault="00C4743F" w:rsidP="00C4743F">
          <w:pPr>
            <w:rPr>
              <w:rFonts w:ascii="Museo Sans 300" w:hAnsi="Museo Sans 300" w:cs="Arial"/>
              <w:sz w:val="18"/>
              <w:szCs w:val="18"/>
              <w:lang w:val="es-MX" w:eastAsia="es-ES"/>
            </w:rPr>
          </w:pPr>
        </w:p>
      </w:tc>
    </w:tr>
    <w:tr w:rsidR="00C4743F" w:rsidRPr="008C1BA6" w14:paraId="5C5D5256" w14:textId="77777777" w:rsidTr="008C1BA6">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3" w14:textId="77777777" w:rsidR="00C4743F" w:rsidRPr="008C1BA6" w:rsidRDefault="00C4743F" w:rsidP="00C4743F">
          <w:pPr>
            <w:tabs>
              <w:tab w:val="center" w:pos="4419"/>
              <w:tab w:val="right" w:pos="8838"/>
            </w:tabs>
            <w:jc w:val="center"/>
            <w:rPr>
              <w:rFonts w:ascii="Museo Sans 300" w:hAnsi="Museo Sans 300" w:cs="Arial"/>
              <w:sz w:val="18"/>
              <w:szCs w:val="18"/>
              <w:lang w:val="es-MX" w:eastAsia="es-ES"/>
            </w:rPr>
          </w:pPr>
          <w:r w:rsidRPr="008C1BA6">
            <w:rPr>
              <w:rFonts w:ascii="Museo Sans 300" w:hAnsi="Museo Sans 300" w:cs="Arial"/>
              <w:color w:val="818284"/>
              <w:sz w:val="18"/>
              <w:szCs w:val="18"/>
              <w:lang w:val="es-MX"/>
            </w:rPr>
            <w:t>Vigencia: 01/07/1998</w:t>
          </w:r>
        </w:p>
      </w:tc>
      <w:tc>
        <w:tcPr>
          <w:tcW w:w="552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4" w14:textId="77777777" w:rsidR="00C4743F" w:rsidRPr="008C1BA6" w:rsidRDefault="00C4743F" w:rsidP="00C4743F">
          <w:pPr>
            <w:rPr>
              <w:rFonts w:ascii="Museo Sans 300" w:hAnsi="Museo Sans 300" w:cs="Arial"/>
              <w:color w:val="800080"/>
              <w:sz w:val="18"/>
              <w:szCs w:val="18"/>
              <w:lang w:val="es-MX" w:eastAsia="es-ES"/>
            </w:rPr>
          </w:pPr>
        </w:p>
      </w:tc>
      <w:tc>
        <w:tcPr>
          <w:tcW w:w="1593"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5D5255" w14:textId="77777777" w:rsidR="00C4743F" w:rsidRPr="008C1BA6" w:rsidRDefault="00C4743F" w:rsidP="00C4743F">
          <w:pPr>
            <w:rPr>
              <w:rFonts w:ascii="Museo Sans 300" w:hAnsi="Museo Sans 300" w:cs="Arial"/>
              <w:sz w:val="18"/>
              <w:szCs w:val="18"/>
              <w:lang w:val="es-MX" w:eastAsia="es-ES"/>
            </w:rPr>
          </w:pPr>
        </w:p>
      </w:tc>
    </w:tr>
  </w:tbl>
  <w:p w14:paraId="5C5D5257" w14:textId="77777777" w:rsidR="00C4743F" w:rsidRDefault="00C4743F" w:rsidP="008467B0">
    <w:pPr>
      <w:pStyle w:val="Encabezado"/>
      <w:jc w:val="center"/>
      <w:rPr>
        <w:rFonts w:ascii="Arial Narrow" w:hAnsi="Arial Narrow"/>
        <w:sz w:val="20"/>
      </w:rPr>
    </w:pPr>
  </w:p>
  <w:p w14:paraId="59CCD0E8" w14:textId="77777777" w:rsidR="00C4743F" w:rsidRDefault="00C4743F" w:rsidP="008467B0">
    <w:pPr>
      <w:pStyle w:val="Encabezado"/>
      <w:jc w:val="center"/>
      <w:rPr>
        <w:rFonts w:ascii="Arial Narrow" w:hAnsi="Arial Narrow"/>
        <w:sz w:val="20"/>
      </w:rPr>
    </w:pPr>
  </w:p>
  <w:p w14:paraId="217739A9" w14:textId="77777777" w:rsidR="00C4743F" w:rsidRDefault="00C4743F" w:rsidP="008467B0">
    <w:pPr>
      <w:pStyle w:val="Encabezado"/>
      <w:jc w:val="center"/>
      <w:rPr>
        <w:rFonts w:ascii="Arial Narrow" w:hAnsi="Arial Narrow"/>
        <w:sz w:val="20"/>
      </w:rPr>
    </w:pPr>
  </w:p>
  <w:p w14:paraId="75EBD904" w14:textId="77777777" w:rsidR="00C4743F" w:rsidRDefault="00C4743F" w:rsidP="008467B0">
    <w:pPr>
      <w:pStyle w:val="Encabezado"/>
      <w:jc w:val="center"/>
      <w:rPr>
        <w:rFonts w:ascii="Arial Narrow" w:hAnsi="Arial Narrow"/>
        <w:sz w:val="20"/>
      </w:rPr>
    </w:pPr>
  </w:p>
  <w:p w14:paraId="73F1595F" w14:textId="77777777" w:rsidR="00C4743F" w:rsidRDefault="00C4743F" w:rsidP="008467B0">
    <w:pPr>
      <w:pStyle w:val="Encabezado"/>
      <w:jc w:val="center"/>
      <w:rPr>
        <w:rFonts w:ascii="Arial Narrow" w:hAnsi="Arial Narrow"/>
        <w:sz w:val="20"/>
      </w:rPr>
    </w:pPr>
  </w:p>
  <w:p w14:paraId="0CFE9983" w14:textId="77777777" w:rsidR="00C4743F" w:rsidRDefault="00C4743F" w:rsidP="008467B0">
    <w:pPr>
      <w:pStyle w:val="Encabezado"/>
      <w:jc w:val="center"/>
      <w:rPr>
        <w:rFonts w:ascii="Arial Narrow" w:hAnsi="Arial Narrow"/>
        <w:sz w:val="20"/>
      </w:rPr>
    </w:pPr>
  </w:p>
  <w:p w14:paraId="1E53DDC8" w14:textId="77777777" w:rsidR="00C4743F" w:rsidRPr="008C1BA6" w:rsidRDefault="00C4743F" w:rsidP="008467B0">
    <w:pPr>
      <w:pStyle w:val="Encabezado"/>
      <w:jc w:val="center"/>
      <w:rPr>
        <w:rFonts w:ascii="Arial Narrow" w:hAnsi="Arial Narrow"/>
        <w:sz w:val="32"/>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21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5528"/>
      <w:gridCol w:w="1451"/>
    </w:tblGrid>
    <w:tr w:rsidR="00C4743F" w:rsidRPr="008C1BA6" w14:paraId="5C5D5265" w14:textId="77777777" w:rsidTr="008C1BA6">
      <w:trPr>
        <w:trHeight w:val="371"/>
      </w:trPr>
      <w:tc>
        <w:tcPr>
          <w:tcW w:w="2235" w:type="dxa"/>
          <w:vAlign w:val="center"/>
          <w:hideMark/>
        </w:tcPr>
        <w:p w14:paraId="5C5D5261" w14:textId="77777777" w:rsidR="00C4743F" w:rsidRPr="008C1BA6" w:rsidRDefault="00C4743F" w:rsidP="00C4743F">
          <w:pPr>
            <w:tabs>
              <w:tab w:val="center" w:pos="4419"/>
              <w:tab w:val="right" w:pos="8838"/>
            </w:tabs>
            <w:jc w:val="center"/>
            <w:rPr>
              <w:rFonts w:ascii="Museo Sans 300" w:hAnsi="Museo Sans 300" w:cs="Arial"/>
              <w:color w:val="808080" w:themeColor="background1" w:themeShade="80"/>
              <w:sz w:val="18"/>
              <w:szCs w:val="18"/>
              <w:lang w:val="es-MX" w:eastAsia="es-ES"/>
            </w:rPr>
          </w:pPr>
          <w:r w:rsidRPr="008C1BA6">
            <w:rPr>
              <w:rFonts w:ascii="Museo Sans 300" w:hAnsi="Museo Sans 300" w:cs="Arial"/>
              <w:color w:val="808080" w:themeColor="background1" w:themeShade="80"/>
              <w:sz w:val="18"/>
              <w:szCs w:val="18"/>
              <w:lang w:val="es-MX"/>
            </w:rPr>
            <w:t>CDSSF-28/1998</w:t>
          </w:r>
        </w:p>
      </w:tc>
      <w:tc>
        <w:tcPr>
          <w:tcW w:w="5528" w:type="dxa"/>
          <w:vMerge w:val="restart"/>
          <w:vAlign w:val="center"/>
          <w:hideMark/>
        </w:tcPr>
        <w:p w14:paraId="5C5D5262" w14:textId="77777777" w:rsidR="00C4743F" w:rsidRPr="008C1BA6" w:rsidRDefault="00C4743F" w:rsidP="00C4743F">
          <w:pPr>
            <w:jc w:val="center"/>
            <w:rPr>
              <w:rFonts w:ascii="Museo Sans 300" w:hAnsi="Museo Sans 300" w:cs="Arial"/>
              <w:color w:val="808080" w:themeColor="background1" w:themeShade="80"/>
              <w:sz w:val="18"/>
              <w:szCs w:val="18"/>
              <w:lang w:val="es-ES_tradnl"/>
            </w:rPr>
          </w:pPr>
          <w:r w:rsidRPr="008C1BA6">
            <w:rPr>
              <w:rFonts w:ascii="Museo Sans 300" w:hAnsi="Museo Sans 300" w:cs="Arial"/>
              <w:color w:val="808080" w:themeColor="background1" w:themeShade="80"/>
              <w:sz w:val="18"/>
              <w:szCs w:val="18"/>
              <w:lang w:val="es-ES_tradnl"/>
            </w:rPr>
            <w:t>NPS4-03</w:t>
          </w:r>
        </w:p>
        <w:p w14:paraId="5C5D5263" w14:textId="77777777" w:rsidR="00C4743F" w:rsidRPr="008C1BA6" w:rsidRDefault="00C4743F" w:rsidP="00C4743F">
          <w:pPr>
            <w:jc w:val="center"/>
            <w:rPr>
              <w:rFonts w:ascii="Museo Sans 300" w:hAnsi="Museo Sans 300" w:cs="Arial"/>
              <w:iCs/>
              <w:color w:val="808080" w:themeColor="background1" w:themeShade="80"/>
              <w:sz w:val="18"/>
              <w:szCs w:val="18"/>
              <w:lang w:val="es-ES_tradnl"/>
            </w:rPr>
          </w:pPr>
          <w:r w:rsidRPr="008C1BA6">
            <w:rPr>
              <w:rFonts w:ascii="Museo Sans 300" w:hAnsi="Museo Sans 300" w:cs="Arial"/>
              <w:iCs/>
              <w:color w:val="808080" w:themeColor="background1" w:themeShade="80"/>
              <w:sz w:val="18"/>
              <w:szCs w:val="18"/>
              <w:lang w:val="es-ES_tradnl"/>
            </w:rPr>
            <w:t>INSTRUCTIVO SOBRE LA TRANSFERENCIA DE ACCIONES DE SOCIEDADES DE SEGUROS</w:t>
          </w:r>
        </w:p>
      </w:tc>
      <w:tc>
        <w:tcPr>
          <w:tcW w:w="1451" w:type="dxa"/>
          <w:vMerge w:val="restart"/>
          <w:vAlign w:val="center"/>
          <w:hideMark/>
        </w:tcPr>
        <w:p w14:paraId="5C5D5264" w14:textId="77777777" w:rsidR="00C4743F" w:rsidRPr="008C1BA6" w:rsidRDefault="00C4743F" w:rsidP="00C4743F">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C4743F" w:rsidRPr="008C1BA6" w14:paraId="5C5D5269" w14:textId="77777777" w:rsidTr="008C1BA6">
      <w:trPr>
        <w:trHeight w:val="371"/>
      </w:trPr>
      <w:tc>
        <w:tcPr>
          <w:tcW w:w="2235" w:type="dxa"/>
          <w:vAlign w:val="center"/>
          <w:hideMark/>
        </w:tcPr>
        <w:p w14:paraId="5C5D5266" w14:textId="77777777" w:rsidR="00C4743F" w:rsidRPr="008C1BA6" w:rsidRDefault="00C4743F" w:rsidP="00C4743F">
          <w:pPr>
            <w:tabs>
              <w:tab w:val="center" w:pos="4419"/>
              <w:tab w:val="right" w:pos="8838"/>
            </w:tabs>
            <w:jc w:val="center"/>
            <w:rPr>
              <w:rFonts w:ascii="Museo Sans 300" w:hAnsi="Museo Sans 300" w:cs="Arial"/>
              <w:color w:val="808080" w:themeColor="background1" w:themeShade="80"/>
              <w:sz w:val="18"/>
              <w:szCs w:val="18"/>
              <w:lang w:val="es-MX" w:eastAsia="es-ES"/>
            </w:rPr>
          </w:pPr>
          <w:r w:rsidRPr="008C1BA6">
            <w:rPr>
              <w:rFonts w:ascii="Museo Sans 300" w:hAnsi="Museo Sans 300" w:cs="Arial"/>
              <w:color w:val="808080" w:themeColor="background1" w:themeShade="80"/>
              <w:sz w:val="18"/>
              <w:szCs w:val="18"/>
              <w:lang w:val="es-MX"/>
            </w:rPr>
            <w:t>Aprobación: 13/05/1998</w:t>
          </w:r>
        </w:p>
      </w:tc>
      <w:tc>
        <w:tcPr>
          <w:tcW w:w="5528" w:type="dxa"/>
          <w:vMerge/>
          <w:vAlign w:val="center"/>
          <w:hideMark/>
        </w:tcPr>
        <w:p w14:paraId="5C5D5267" w14:textId="77777777" w:rsidR="00C4743F" w:rsidRPr="008C1BA6" w:rsidRDefault="00C4743F" w:rsidP="00C4743F">
          <w:pPr>
            <w:rPr>
              <w:rFonts w:ascii="Museo Sans 300" w:hAnsi="Museo Sans 300" w:cs="Arial"/>
              <w:color w:val="808080" w:themeColor="background1" w:themeShade="80"/>
              <w:sz w:val="18"/>
              <w:szCs w:val="18"/>
              <w:lang w:val="es-MX" w:eastAsia="es-ES"/>
            </w:rPr>
          </w:pPr>
        </w:p>
      </w:tc>
      <w:tc>
        <w:tcPr>
          <w:tcW w:w="1451" w:type="dxa"/>
          <w:vMerge/>
          <w:vAlign w:val="center"/>
          <w:hideMark/>
        </w:tcPr>
        <w:p w14:paraId="5C5D5268" w14:textId="77777777" w:rsidR="00C4743F" w:rsidRPr="008C1BA6" w:rsidRDefault="00C4743F" w:rsidP="00C4743F">
          <w:pPr>
            <w:rPr>
              <w:rFonts w:ascii="Museo Sans 300" w:hAnsi="Museo Sans 300" w:cs="Arial"/>
              <w:color w:val="808080" w:themeColor="background1" w:themeShade="80"/>
              <w:sz w:val="18"/>
              <w:szCs w:val="18"/>
              <w:lang w:val="es-MX" w:eastAsia="es-ES"/>
            </w:rPr>
          </w:pPr>
        </w:p>
      </w:tc>
    </w:tr>
    <w:tr w:rsidR="00C4743F" w:rsidRPr="008C1BA6" w14:paraId="5C5D526D" w14:textId="77777777" w:rsidTr="008C1BA6">
      <w:trPr>
        <w:trHeight w:val="371"/>
      </w:trPr>
      <w:tc>
        <w:tcPr>
          <w:tcW w:w="2235" w:type="dxa"/>
          <w:vAlign w:val="center"/>
          <w:hideMark/>
        </w:tcPr>
        <w:p w14:paraId="5C5D526A" w14:textId="77777777" w:rsidR="00C4743F" w:rsidRPr="008C1BA6" w:rsidRDefault="00C4743F" w:rsidP="00C4743F">
          <w:pPr>
            <w:tabs>
              <w:tab w:val="center" w:pos="4419"/>
              <w:tab w:val="right" w:pos="8838"/>
            </w:tabs>
            <w:jc w:val="center"/>
            <w:rPr>
              <w:rFonts w:ascii="Museo Sans 300" w:hAnsi="Museo Sans 300" w:cs="Arial"/>
              <w:color w:val="808080" w:themeColor="background1" w:themeShade="80"/>
              <w:sz w:val="18"/>
              <w:szCs w:val="18"/>
              <w:lang w:val="es-MX" w:eastAsia="es-ES"/>
            </w:rPr>
          </w:pPr>
          <w:r w:rsidRPr="008C1BA6">
            <w:rPr>
              <w:rFonts w:ascii="Museo Sans 300" w:hAnsi="Museo Sans 300" w:cs="Arial"/>
              <w:color w:val="808080" w:themeColor="background1" w:themeShade="80"/>
              <w:sz w:val="18"/>
              <w:szCs w:val="18"/>
              <w:lang w:val="es-MX"/>
            </w:rPr>
            <w:t>Vigencia: 01/07/1998</w:t>
          </w:r>
        </w:p>
      </w:tc>
      <w:tc>
        <w:tcPr>
          <w:tcW w:w="5528" w:type="dxa"/>
          <w:vMerge/>
          <w:vAlign w:val="center"/>
          <w:hideMark/>
        </w:tcPr>
        <w:p w14:paraId="5C5D526B" w14:textId="77777777" w:rsidR="00C4743F" w:rsidRPr="008C1BA6" w:rsidRDefault="00C4743F" w:rsidP="00C4743F">
          <w:pPr>
            <w:rPr>
              <w:rFonts w:ascii="Museo Sans 300" w:hAnsi="Museo Sans 300" w:cs="Arial"/>
              <w:color w:val="808080" w:themeColor="background1" w:themeShade="80"/>
              <w:sz w:val="18"/>
              <w:szCs w:val="18"/>
              <w:lang w:val="es-MX" w:eastAsia="es-ES"/>
            </w:rPr>
          </w:pPr>
        </w:p>
      </w:tc>
      <w:tc>
        <w:tcPr>
          <w:tcW w:w="1451" w:type="dxa"/>
          <w:vMerge/>
          <w:vAlign w:val="center"/>
          <w:hideMark/>
        </w:tcPr>
        <w:p w14:paraId="5C5D526C" w14:textId="77777777" w:rsidR="00C4743F" w:rsidRPr="008C1BA6" w:rsidRDefault="00C4743F" w:rsidP="00C4743F">
          <w:pPr>
            <w:rPr>
              <w:rFonts w:ascii="Museo Sans 300" w:hAnsi="Museo Sans 300" w:cs="Arial"/>
              <w:color w:val="808080" w:themeColor="background1" w:themeShade="80"/>
              <w:sz w:val="18"/>
              <w:szCs w:val="18"/>
              <w:lang w:val="es-MX" w:eastAsia="es-ES"/>
            </w:rPr>
          </w:pPr>
        </w:p>
      </w:tc>
    </w:tr>
  </w:tbl>
  <w:p w14:paraId="5C5D526E" w14:textId="77777777" w:rsidR="00C4743F" w:rsidRDefault="00C4743F">
    <w:pPr>
      <w:pStyle w:val="Encabezado"/>
      <w:rPr>
        <w:rFonts w:ascii="Arial Narrow" w:hAnsi="Arial Narrow"/>
        <w:sz w:val="20"/>
      </w:rPr>
    </w:pPr>
  </w:p>
  <w:p w14:paraId="12D89EB3" w14:textId="77777777" w:rsidR="00C4743F" w:rsidRDefault="00C4743F">
    <w:pPr>
      <w:pStyle w:val="Encabezado"/>
      <w:rPr>
        <w:rFonts w:ascii="Arial Narrow" w:hAnsi="Arial Narrow"/>
        <w:sz w:val="20"/>
      </w:rPr>
    </w:pPr>
  </w:p>
  <w:p w14:paraId="1B4CFF76" w14:textId="77777777" w:rsidR="00C4743F" w:rsidRDefault="00C4743F">
    <w:pPr>
      <w:pStyle w:val="Encabezado"/>
      <w:rPr>
        <w:rFonts w:ascii="Arial Narrow" w:hAnsi="Arial Narrow"/>
        <w:sz w:val="20"/>
      </w:rPr>
    </w:pPr>
  </w:p>
  <w:p w14:paraId="73F121D0" w14:textId="77777777" w:rsidR="00C4743F" w:rsidRDefault="00C4743F">
    <w:pPr>
      <w:pStyle w:val="Encabezado"/>
      <w:rPr>
        <w:rFonts w:ascii="Arial Narrow" w:hAnsi="Arial Narrow"/>
        <w:sz w:val="20"/>
      </w:rPr>
    </w:pPr>
  </w:p>
  <w:p w14:paraId="04AB2180" w14:textId="77777777" w:rsidR="00C4743F" w:rsidRDefault="00C4743F">
    <w:pPr>
      <w:pStyle w:val="Encabezado"/>
      <w:rPr>
        <w:rFonts w:ascii="Arial Narrow" w:hAnsi="Arial Narrow"/>
        <w:sz w:val="20"/>
      </w:rPr>
    </w:pPr>
  </w:p>
  <w:p w14:paraId="3430E592" w14:textId="77777777" w:rsidR="00C4743F" w:rsidRDefault="00C4743F">
    <w:pPr>
      <w:pStyle w:val="Encabezado"/>
      <w:rPr>
        <w:rFonts w:ascii="Arial Narrow" w:hAnsi="Arial Narrow"/>
        <w:sz w:val="20"/>
      </w:rPr>
    </w:pPr>
  </w:p>
  <w:p w14:paraId="52E3E31C" w14:textId="77777777" w:rsidR="00C4743F" w:rsidRPr="008C1BA6" w:rsidRDefault="00C4743F">
    <w:pPr>
      <w:pStyle w:val="Encabezado"/>
      <w:rPr>
        <w:rFonts w:ascii="Arial Narrow" w:hAnsi="Arial Narrow"/>
        <w:sz w:val="3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315B05"/>
    <w:multiLevelType w:val="hybridMultilevel"/>
    <w:tmpl w:val="7DA009C4"/>
    <w:lvl w:ilvl="0" w:tplc="21A05F7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98093F"/>
    <w:multiLevelType w:val="hybridMultilevel"/>
    <w:tmpl w:val="8AFA2144"/>
    <w:lvl w:ilvl="0" w:tplc="A40607EC">
      <w:start w:val="1"/>
      <w:numFmt w:val="lowerLetter"/>
      <w:lvlText w:val="%1)"/>
      <w:lvlJc w:val="left"/>
      <w:pPr>
        <w:ind w:left="720" w:hanging="360"/>
      </w:pPr>
      <w:rPr>
        <w:rFonts w:ascii="Arial Narrow" w:hAnsi="Arial Narrow"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12417B83"/>
    <w:multiLevelType w:val="hybridMultilevel"/>
    <w:tmpl w:val="808860D6"/>
    <w:lvl w:ilvl="0" w:tplc="77E4E842">
      <w:start w:val="1"/>
      <w:numFmt w:val="lowerLetter"/>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164EF4"/>
    <w:multiLevelType w:val="hybridMultilevel"/>
    <w:tmpl w:val="540E276E"/>
    <w:lvl w:ilvl="0" w:tplc="440A001B">
      <w:start w:val="1"/>
      <w:numFmt w:val="low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4901FC3"/>
    <w:multiLevelType w:val="hybridMultilevel"/>
    <w:tmpl w:val="CDF26C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7B068B8"/>
    <w:multiLevelType w:val="hybridMultilevel"/>
    <w:tmpl w:val="492EEAD2"/>
    <w:lvl w:ilvl="0" w:tplc="2FD8E7FA">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BC8772C"/>
    <w:multiLevelType w:val="hybridMultilevel"/>
    <w:tmpl w:val="3BC428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2500377"/>
    <w:multiLevelType w:val="hybridMultilevel"/>
    <w:tmpl w:val="514662F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34A7FCE"/>
    <w:multiLevelType w:val="hybridMultilevel"/>
    <w:tmpl w:val="D834FECC"/>
    <w:lvl w:ilvl="0" w:tplc="9016076A">
      <w:start w:val="1"/>
      <w:numFmt w:val="decimal"/>
      <w:lvlText w:val="%1."/>
      <w:lvlJc w:val="left"/>
      <w:pPr>
        <w:ind w:left="720" w:hanging="360"/>
      </w:pPr>
      <w:rPr>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45F7F5F"/>
    <w:multiLevelType w:val="hybridMultilevel"/>
    <w:tmpl w:val="8DE0590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4894494"/>
    <w:multiLevelType w:val="hybridMultilevel"/>
    <w:tmpl w:val="592C7C22"/>
    <w:lvl w:ilvl="0" w:tplc="BBDC7EFC">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BDA73DA"/>
    <w:multiLevelType w:val="hybridMultilevel"/>
    <w:tmpl w:val="08F04284"/>
    <w:lvl w:ilvl="0" w:tplc="080A0017">
      <w:start w:val="1"/>
      <w:numFmt w:val="lowerLetter"/>
      <w:lvlText w:val="%1)"/>
      <w:lvlJc w:val="left"/>
      <w:pPr>
        <w:ind w:left="502" w:hanging="360"/>
      </w:pPr>
      <w:rPr>
        <w:rFonts w:hint="default"/>
      </w:rPr>
    </w:lvl>
    <w:lvl w:ilvl="1" w:tplc="440A0003">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5" w15:restartNumberingAfterBreak="0">
    <w:nsid w:val="3A0E6C64"/>
    <w:multiLevelType w:val="hybridMultilevel"/>
    <w:tmpl w:val="112E5332"/>
    <w:lvl w:ilvl="0" w:tplc="440A0001">
      <w:start w:val="1"/>
      <w:numFmt w:val="bullet"/>
      <w:lvlText w:val=""/>
      <w:lvlJc w:val="left"/>
      <w:pPr>
        <w:ind w:left="720" w:hanging="360"/>
      </w:pPr>
      <w:rPr>
        <w:rFonts w:ascii="Symbol" w:hAnsi="Symbol" w:hint="default"/>
      </w:rPr>
    </w:lvl>
    <w:lvl w:ilvl="1" w:tplc="1886260A">
      <w:start w:val="1"/>
      <w:numFmt w:val="lowerRoman"/>
      <w:lvlText w:val="%2."/>
      <w:lvlJc w:val="right"/>
      <w:pPr>
        <w:ind w:left="1440" w:hanging="360"/>
      </w:pPr>
      <w:rPr>
        <w:rFonts w:hint="default"/>
        <w:sz w:val="22"/>
        <w:szCs w:val="22"/>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F40461D"/>
    <w:multiLevelType w:val="hybridMultilevel"/>
    <w:tmpl w:val="B19E7676"/>
    <w:lvl w:ilvl="0" w:tplc="E47045AE">
      <w:start w:val="1"/>
      <w:numFmt w:val="decimal"/>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10F11A4"/>
    <w:multiLevelType w:val="hybridMultilevel"/>
    <w:tmpl w:val="C43E0878"/>
    <w:lvl w:ilvl="0" w:tplc="0200091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5204E4"/>
    <w:multiLevelType w:val="hybridMultilevel"/>
    <w:tmpl w:val="77462A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C7D2016"/>
    <w:multiLevelType w:val="hybridMultilevel"/>
    <w:tmpl w:val="FD2C4394"/>
    <w:lvl w:ilvl="0" w:tplc="0EDEB648">
      <w:start w:val="1"/>
      <w:numFmt w:val="lowerLetter"/>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242158"/>
    <w:multiLevelType w:val="hybridMultilevel"/>
    <w:tmpl w:val="4E14A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2507DDE"/>
    <w:multiLevelType w:val="hybridMultilevel"/>
    <w:tmpl w:val="0AB4F70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4895BAA"/>
    <w:multiLevelType w:val="hybridMultilevel"/>
    <w:tmpl w:val="A0D6A85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4C9713D"/>
    <w:multiLevelType w:val="hybridMultilevel"/>
    <w:tmpl w:val="E6FCD6E2"/>
    <w:lvl w:ilvl="0" w:tplc="8124A1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2434A"/>
    <w:multiLevelType w:val="hybridMultilevel"/>
    <w:tmpl w:val="52C4B130"/>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15:restartNumberingAfterBreak="0">
    <w:nsid w:val="58614505"/>
    <w:multiLevelType w:val="hybridMultilevel"/>
    <w:tmpl w:val="E774D836"/>
    <w:lvl w:ilvl="0" w:tplc="111CBB06">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590C72FB"/>
    <w:multiLevelType w:val="hybridMultilevel"/>
    <w:tmpl w:val="AAD08F84"/>
    <w:lvl w:ilvl="0" w:tplc="6010C4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3A4514"/>
    <w:multiLevelType w:val="hybridMultilevel"/>
    <w:tmpl w:val="A9DCEF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E92743"/>
    <w:multiLevelType w:val="hybridMultilevel"/>
    <w:tmpl w:val="C872573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15:restartNumberingAfterBreak="0">
    <w:nsid w:val="644037E0"/>
    <w:multiLevelType w:val="hybridMultilevel"/>
    <w:tmpl w:val="EEACE542"/>
    <w:lvl w:ilvl="0" w:tplc="C11E48CA">
      <w:start w:val="1"/>
      <w:numFmt w:val="upperRoman"/>
      <w:lvlText w:val="%1."/>
      <w:lvlJc w:val="right"/>
      <w:pPr>
        <w:ind w:left="720" w:hanging="360"/>
      </w:pPr>
      <w:rPr>
        <w:rFonts w:ascii="Museo Sans 300" w:hAnsi="Museo Sans 300"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56F1159"/>
    <w:multiLevelType w:val="hybridMultilevel"/>
    <w:tmpl w:val="8C0657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5F47D1D"/>
    <w:multiLevelType w:val="hybridMultilevel"/>
    <w:tmpl w:val="073E3F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A0F0AB2"/>
    <w:multiLevelType w:val="hybridMultilevel"/>
    <w:tmpl w:val="B4A224EA"/>
    <w:lvl w:ilvl="0" w:tplc="7FD242D4">
      <w:start w:val="1"/>
      <w:numFmt w:val="lowerRoman"/>
      <w:lvlText w:val="%1."/>
      <w:lvlJc w:val="righ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A285E3D"/>
    <w:multiLevelType w:val="hybridMultilevel"/>
    <w:tmpl w:val="443AFA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AE2201F"/>
    <w:multiLevelType w:val="hybridMultilevel"/>
    <w:tmpl w:val="00A88342"/>
    <w:lvl w:ilvl="0" w:tplc="DA0ECFAE">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15:restartNumberingAfterBreak="0">
    <w:nsid w:val="6B793E33"/>
    <w:multiLevelType w:val="hybridMultilevel"/>
    <w:tmpl w:val="8DC2B9E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F5A168F"/>
    <w:multiLevelType w:val="hybridMultilevel"/>
    <w:tmpl w:val="5DE81794"/>
    <w:lvl w:ilvl="0" w:tplc="062E7578">
      <w:start w:val="1"/>
      <w:numFmt w:val="lowerLetter"/>
      <w:lvlText w:val="%1)"/>
      <w:lvlJc w:val="left"/>
      <w:pPr>
        <w:ind w:left="720" w:hanging="360"/>
      </w:pPr>
      <w:rPr>
        <w:rFonts w:ascii="Arial Narrow" w:hAnsi="Arial Narrow"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33C106A"/>
    <w:multiLevelType w:val="hybridMultilevel"/>
    <w:tmpl w:val="BD6A07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3D46454"/>
    <w:multiLevelType w:val="hybridMultilevel"/>
    <w:tmpl w:val="5380D2A4"/>
    <w:lvl w:ilvl="0" w:tplc="374261B0">
      <w:start w:val="1"/>
      <w:numFmt w:val="decimal"/>
      <w:lvlText w:val="Art. %1.-"/>
      <w:lvlJc w:val="left"/>
      <w:pPr>
        <w:ind w:left="36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46C274D"/>
    <w:multiLevelType w:val="hybridMultilevel"/>
    <w:tmpl w:val="FE385C7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A144F3"/>
    <w:multiLevelType w:val="hybridMultilevel"/>
    <w:tmpl w:val="DAB61A84"/>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8675C87"/>
    <w:multiLevelType w:val="hybridMultilevel"/>
    <w:tmpl w:val="275A2C2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91B46F6"/>
    <w:multiLevelType w:val="hybridMultilevel"/>
    <w:tmpl w:val="3D38F0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C343172"/>
    <w:multiLevelType w:val="hybridMultilevel"/>
    <w:tmpl w:val="3D262D1C"/>
    <w:lvl w:ilvl="0" w:tplc="D46E18CC">
      <w:start w:val="1"/>
      <w:numFmt w:val="lowerLetter"/>
      <w:lvlText w:val="%1)"/>
      <w:lvlJc w:val="left"/>
      <w:pPr>
        <w:ind w:left="720" w:hanging="360"/>
      </w:pPr>
      <w:rPr>
        <w:color w:val="FF0000"/>
      </w:rPr>
    </w:lvl>
    <w:lvl w:ilvl="1" w:tplc="0C0A001B">
      <w:start w:val="1"/>
      <w:numFmt w:val="lowerRoman"/>
      <w:lvlText w:val="%2."/>
      <w:lvlJc w:val="righ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EC05627"/>
    <w:multiLevelType w:val="hybridMultilevel"/>
    <w:tmpl w:val="A9F6C45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63801828">
    <w:abstractNumId w:val="28"/>
  </w:num>
  <w:num w:numId="2" w16cid:durableId="1012224859">
    <w:abstractNumId w:val="1"/>
  </w:num>
  <w:num w:numId="3" w16cid:durableId="63573305">
    <w:abstractNumId w:val="37"/>
  </w:num>
  <w:num w:numId="4" w16cid:durableId="116334429">
    <w:abstractNumId w:val="22"/>
  </w:num>
  <w:num w:numId="5" w16cid:durableId="2012834713">
    <w:abstractNumId w:val="4"/>
  </w:num>
  <w:num w:numId="6" w16cid:durableId="83502706">
    <w:abstractNumId w:val="5"/>
  </w:num>
  <w:num w:numId="7" w16cid:durableId="1039932526">
    <w:abstractNumId w:val="40"/>
  </w:num>
  <w:num w:numId="8" w16cid:durableId="1183474381">
    <w:abstractNumId w:val="3"/>
  </w:num>
  <w:num w:numId="9" w16cid:durableId="1379472271">
    <w:abstractNumId w:val="34"/>
  </w:num>
  <w:num w:numId="10" w16cid:durableId="1303123331">
    <w:abstractNumId w:val="8"/>
  </w:num>
  <w:num w:numId="11" w16cid:durableId="1031686529">
    <w:abstractNumId w:val="43"/>
  </w:num>
  <w:num w:numId="12" w16cid:durableId="44377564">
    <w:abstractNumId w:val="0"/>
  </w:num>
  <w:num w:numId="13" w16cid:durableId="1530410464">
    <w:abstractNumId w:val="25"/>
  </w:num>
  <w:num w:numId="14" w16cid:durableId="1800299824">
    <w:abstractNumId w:val="35"/>
  </w:num>
  <w:num w:numId="15" w16cid:durableId="1808667585">
    <w:abstractNumId w:val="33"/>
  </w:num>
  <w:num w:numId="16" w16cid:durableId="1248660247">
    <w:abstractNumId w:val="44"/>
  </w:num>
  <w:num w:numId="17" w16cid:durableId="1754662875">
    <w:abstractNumId w:val="14"/>
  </w:num>
  <w:num w:numId="18" w16cid:durableId="1794442476">
    <w:abstractNumId w:val="15"/>
  </w:num>
  <w:num w:numId="19" w16cid:durableId="1596401281">
    <w:abstractNumId w:val="6"/>
  </w:num>
  <w:num w:numId="20" w16cid:durableId="1801533175">
    <w:abstractNumId w:val="7"/>
  </w:num>
  <w:num w:numId="21" w16cid:durableId="382875774">
    <w:abstractNumId w:val="19"/>
  </w:num>
  <w:num w:numId="22" w16cid:durableId="2023360069">
    <w:abstractNumId w:val="26"/>
  </w:num>
  <w:num w:numId="23" w16cid:durableId="438447706">
    <w:abstractNumId w:val="17"/>
  </w:num>
  <w:num w:numId="24" w16cid:durableId="1617102832">
    <w:abstractNumId w:val="23"/>
  </w:num>
  <w:num w:numId="25" w16cid:durableId="727388098">
    <w:abstractNumId w:val="41"/>
  </w:num>
  <w:num w:numId="26" w16cid:durableId="1528059068">
    <w:abstractNumId w:val="9"/>
  </w:num>
  <w:num w:numId="27" w16cid:durableId="234167741">
    <w:abstractNumId w:val="39"/>
  </w:num>
  <w:num w:numId="28" w16cid:durableId="342827038">
    <w:abstractNumId w:val="42"/>
  </w:num>
  <w:num w:numId="29" w16cid:durableId="566494101">
    <w:abstractNumId w:val="10"/>
  </w:num>
  <w:num w:numId="30" w16cid:durableId="1605267596">
    <w:abstractNumId w:val="24"/>
  </w:num>
  <w:num w:numId="31" w16cid:durableId="1720131137">
    <w:abstractNumId w:val="21"/>
  </w:num>
  <w:num w:numId="32" w16cid:durableId="1140732752">
    <w:abstractNumId w:val="12"/>
  </w:num>
  <w:num w:numId="33" w16cid:durableId="1074353933">
    <w:abstractNumId w:val="38"/>
  </w:num>
  <w:num w:numId="34" w16cid:durableId="1987971101">
    <w:abstractNumId w:val="45"/>
  </w:num>
  <w:num w:numId="35" w16cid:durableId="74137264">
    <w:abstractNumId w:val="30"/>
  </w:num>
  <w:num w:numId="36" w16cid:durableId="1803502280">
    <w:abstractNumId w:val="27"/>
  </w:num>
  <w:num w:numId="37" w16cid:durableId="992874074">
    <w:abstractNumId w:val="36"/>
  </w:num>
  <w:num w:numId="38" w16cid:durableId="847712254">
    <w:abstractNumId w:val="13"/>
  </w:num>
  <w:num w:numId="39" w16cid:durableId="229852759">
    <w:abstractNumId w:val="29"/>
  </w:num>
  <w:num w:numId="40" w16cid:durableId="2084714929">
    <w:abstractNumId w:val="32"/>
  </w:num>
  <w:num w:numId="41" w16cid:durableId="2064670083">
    <w:abstractNumId w:val="20"/>
  </w:num>
  <w:num w:numId="42" w16cid:durableId="2067138401">
    <w:abstractNumId w:val="31"/>
  </w:num>
  <w:num w:numId="43" w16cid:durableId="546458005">
    <w:abstractNumId w:val="11"/>
  </w:num>
  <w:num w:numId="44" w16cid:durableId="927035711">
    <w:abstractNumId w:val="18"/>
  </w:num>
  <w:num w:numId="45" w16cid:durableId="1495991686">
    <w:abstractNumId w:val="2"/>
  </w:num>
  <w:num w:numId="46" w16cid:durableId="155427426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16EF4"/>
    <w:rsid w:val="0000201A"/>
    <w:rsid w:val="00002BDE"/>
    <w:rsid w:val="00002DE0"/>
    <w:rsid w:val="000143C9"/>
    <w:rsid w:val="00031A8E"/>
    <w:rsid w:val="00035712"/>
    <w:rsid w:val="0004297A"/>
    <w:rsid w:val="000518C8"/>
    <w:rsid w:val="00054A3B"/>
    <w:rsid w:val="000621CB"/>
    <w:rsid w:val="00063856"/>
    <w:rsid w:val="00065D35"/>
    <w:rsid w:val="00075977"/>
    <w:rsid w:val="00081E48"/>
    <w:rsid w:val="0008577A"/>
    <w:rsid w:val="0009719F"/>
    <w:rsid w:val="000B24A6"/>
    <w:rsid w:val="000C4473"/>
    <w:rsid w:val="000C52E2"/>
    <w:rsid w:val="000D17B3"/>
    <w:rsid w:val="000E07C9"/>
    <w:rsid w:val="000E2A4A"/>
    <w:rsid w:val="000E7950"/>
    <w:rsid w:val="000E7B14"/>
    <w:rsid w:val="000F3A4A"/>
    <w:rsid w:val="0011059A"/>
    <w:rsid w:val="00114C3D"/>
    <w:rsid w:val="001207FE"/>
    <w:rsid w:val="001317CB"/>
    <w:rsid w:val="00134137"/>
    <w:rsid w:val="00162B08"/>
    <w:rsid w:val="001668BC"/>
    <w:rsid w:val="0016788E"/>
    <w:rsid w:val="001847C5"/>
    <w:rsid w:val="001906A8"/>
    <w:rsid w:val="001906E7"/>
    <w:rsid w:val="00193366"/>
    <w:rsid w:val="001A12DD"/>
    <w:rsid w:val="001A1CDF"/>
    <w:rsid w:val="001A31ED"/>
    <w:rsid w:val="001A4D40"/>
    <w:rsid w:val="001B4297"/>
    <w:rsid w:val="001B6A2E"/>
    <w:rsid w:val="001B7014"/>
    <w:rsid w:val="001C1FDE"/>
    <w:rsid w:val="001D0CB3"/>
    <w:rsid w:val="00200D4C"/>
    <w:rsid w:val="00210B6D"/>
    <w:rsid w:val="0021286D"/>
    <w:rsid w:val="00224EB8"/>
    <w:rsid w:val="0023165F"/>
    <w:rsid w:val="00237564"/>
    <w:rsid w:val="00240AB3"/>
    <w:rsid w:val="0025059E"/>
    <w:rsid w:val="00253AE0"/>
    <w:rsid w:val="002605F7"/>
    <w:rsid w:val="00264D7F"/>
    <w:rsid w:val="00276262"/>
    <w:rsid w:val="00277D4E"/>
    <w:rsid w:val="00285C97"/>
    <w:rsid w:val="00287378"/>
    <w:rsid w:val="0029357E"/>
    <w:rsid w:val="002A4B22"/>
    <w:rsid w:val="002B2994"/>
    <w:rsid w:val="002C737E"/>
    <w:rsid w:val="002E4C1D"/>
    <w:rsid w:val="002E509D"/>
    <w:rsid w:val="00306C4B"/>
    <w:rsid w:val="003119D9"/>
    <w:rsid w:val="0032443B"/>
    <w:rsid w:val="00335AFC"/>
    <w:rsid w:val="00360725"/>
    <w:rsid w:val="0039405D"/>
    <w:rsid w:val="003963D4"/>
    <w:rsid w:val="003A379E"/>
    <w:rsid w:val="003A3D1C"/>
    <w:rsid w:val="003A3E83"/>
    <w:rsid w:val="003C37E2"/>
    <w:rsid w:val="003D1062"/>
    <w:rsid w:val="003E44A8"/>
    <w:rsid w:val="003F3418"/>
    <w:rsid w:val="003F6771"/>
    <w:rsid w:val="003F7FFA"/>
    <w:rsid w:val="0040383C"/>
    <w:rsid w:val="00405821"/>
    <w:rsid w:val="00406E8E"/>
    <w:rsid w:val="004077F4"/>
    <w:rsid w:val="00415BD0"/>
    <w:rsid w:val="0042283D"/>
    <w:rsid w:val="0044191D"/>
    <w:rsid w:val="00442EE6"/>
    <w:rsid w:val="004637C1"/>
    <w:rsid w:val="0046658B"/>
    <w:rsid w:val="0047472C"/>
    <w:rsid w:val="00475D6A"/>
    <w:rsid w:val="004874E0"/>
    <w:rsid w:val="00494FF2"/>
    <w:rsid w:val="004A467E"/>
    <w:rsid w:val="004A731D"/>
    <w:rsid w:val="004B02EB"/>
    <w:rsid w:val="004B37E7"/>
    <w:rsid w:val="004B735B"/>
    <w:rsid w:val="004C3E34"/>
    <w:rsid w:val="004C6251"/>
    <w:rsid w:val="004C73DA"/>
    <w:rsid w:val="004D0961"/>
    <w:rsid w:val="004D6F9A"/>
    <w:rsid w:val="004E2D1C"/>
    <w:rsid w:val="004F29D7"/>
    <w:rsid w:val="00501A05"/>
    <w:rsid w:val="00501E14"/>
    <w:rsid w:val="0050402A"/>
    <w:rsid w:val="00520511"/>
    <w:rsid w:val="00530CD5"/>
    <w:rsid w:val="00542F70"/>
    <w:rsid w:val="00554AA8"/>
    <w:rsid w:val="0057249E"/>
    <w:rsid w:val="00572518"/>
    <w:rsid w:val="00572CAB"/>
    <w:rsid w:val="00574D24"/>
    <w:rsid w:val="00584F78"/>
    <w:rsid w:val="00590DA7"/>
    <w:rsid w:val="005A0A26"/>
    <w:rsid w:val="005A68E0"/>
    <w:rsid w:val="005B136B"/>
    <w:rsid w:val="005B2C10"/>
    <w:rsid w:val="005B6CFF"/>
    <w:rsid w:val="005C5074"/>
    <w:rsid w:val="005C5810"/>
    <w:rsid w:val="005C58F2"/>
    <w:rsid w:val="005C72FD"/>
    <w:rsid w:val="005E056E"/>
    <w:rsid w:val="006028FB"/>
    <w:rsid w:val="00604C7C"/>
    <w:rsid w:val="00605F83"/>
    <w:rsid w:val="0062585A"/>
    <w:rsid w:val="00625D29"/>
    <w:rsid w:val="00633248"/>
    <w:rsid w:val="0063798C"/>
    <w:rsid w:val="0064003D"/>
    <w:rsid w:val="0064120F"/>
    <w:rsid w:val="00641FBC"/>
    <w:rsid w:val="00650CD1"/>
    <w:rsid w:val="00651ED1"/>
    <w:rsid w:val="00662EDB"/>
    <w:rsid w:val="00670348"/>
    <w:rsid w:val="006716B4"/>
    <w:rsid w:val="00672A4B"/>
    <w:rsid w:val="00677641"/>
    <w:rsid w:val="00687E96"/>
    <w:rsid w:val="006927B8"/>
    <w:rsid w:val="006941CC"/>
    <w:rsid w:val="0069442D"/>
    <w:rsid w:val="00694A12"/>
    <w:rsid w:val="006975D9"/>
    <w:rsid w:val="006D32E4"/>
    <w:rsid w:val="006E6FC6"/>
    <w:rsid w:val="006F0C30"/>
    <w:rsid w:val="006F149A"/>
    <w:rsid w:val="00701998"/>
    <w:rsid w:val="00701DB0"/>
    <w:rsid w:val="007035E6"/>
    <w:rsid w:val="00712E7D"/>
    <w:rsid w:val="007133CE"/>
    <w:rsid w:val="00713B05"/>
    <w:rsid w:val="00714D6B"/>
    <w:rsid w:val="00720F1D"/>
    <w:rsid w:val="0072283C"/>
    <w:rsid w:val="0073508E"/>
    <w:rsid w:val="00735FBC"/>
    <w:rsid w:val="00740CF2"/>
    <w:rsid w:val="00750A09"/>
    <w:rsid w:val="0075466A"/>
    <w:rsid w:val="00761B2B"/>
    <w:rsid w:val="0076203A"/>
    <w:rsid w:val="00765F92"/>
    <w:rsid w:val="00774041"/>
    <w:rsid w:val="007803EF"/>
    <w:rsid w:val="00780D30"/>
    <w:rsid w:val="00785242"/>
    <w:rsid w:val="00792ED1"/>
    <w:rsid w:val="00793E61"/>
    <w:rsid w:val="0079527A"/>
    <w:rsid w:val="00796A55"/>
    <w:rsid w:val="007A27AC"/>
    <w:rsid w:val="007A50E8"/>
    <w:rsid w:val="007B1D97"/>
    <w:rsid w:val="007B4448"/>
    <w:rsid w:val="007B5A91"/>
    <w:rsid w:val="007B6CD0"/>
    <w:rsid w:val="007C38F8"/>
    <w:rsid w:val="007C7301"/>
    <w:rsid w:val="007D237C"/>
    <w:rsid w:val="007D613F"/>
    <w:rsid w:val="007E452E"/>
    <w:rsid w:val="007E4A4B"/>
    <w:rsid w:val="007F19C8"/>
    <w:rsid w:val="007F2974"/>
    <w:rsid w:val="007F3040"/>
    <w:rsid w:val="00807F3B"/>
    <w:rsid w:val="00814887"/>
    <w:rsid w:val="00817D46"/>
    <w:rsid w:val="008272B8"/>
    <w:rsid w:val="008344B7"/>
    <w:rsid w:val="008467B0"/>
    <w:rsid w:val="00850B9B"/>
    <w:rsid w:val="00862A28"/>
    <w:rsid w:val="00863C33"/>
    <w:rsid w:val="00870C23"/>
    <w:rsid w:val="00876A32"/>
    <w:rsid w:val="00880EBA"/>
    <w:rsid w:val="0088283F"/>
    <w:rsid w:val="00887016"/>
    <w:rsid w:val="0089220F"/>
    <w:rsid w:val="00892A06"/>
    <w:rsid w:val="008A61EB"/>
    <w:rsid w:val="008A7833"/>
    <w:rsid w:val="008B43B0"/>
    <w:rsid w:val="008B5374"/>
    <w:rsid w:val="008B67B6"/>
    <w:rsid w:val="008C1BA6"/>
    <w:rsid w:val="008D5B42"/>
    <w:rsid w:val="008D7372"/>
    <w:rsid w:val="008E6828"/>
    <w:rsid w:val="008F3476"/>
    <w:rsid w:val="008F35D6"/>
    <w:rsid w:val="00903B13"/>
    <w:rsid w:val="00904821"/>
    <w:rsid w:val="00913196"/>
    <w:rsid w:val="00916E3F"/>
    <w:rsid w:val="009213FF"/>
    <w:rsid w:val="0092782D"/>
    <w:rsid w:val="00933644"/>
    <w:rsid w:val="009420EE"/>
    <w:rsid w:val="00942720"/>
    <w:rsid w:val="00954668"/>
    <w:rsid w:val="009800FB"/>
    <w:rsid w:val="0098390F"/>
    <w:rsid w:val="00991378"/>
    <w:rsid w:val="0099550F"/>
    <w:rsid w:val="009A0606"/>
    <w:rsid w:val="009A1F87"/>
    <w:rsid w:val="009B1375"/>
    <w:rsid w:val="009C14BF"/>
    <w:rsid w:val="009C33BD"/>
    <w:rsid w:val="009C5482"/>
    <w:rsid w:val="009E7BA3"/>
    <w:rsid w:val="009F2F77"/>
    <w:rsid w:val="009F49A1"/>
    <w:rsid w:val="009F4A34"/>
    <w:rsid w:val="009F6DEF"/>
    <w:rsid w:val="00A01B1F"/>
    <w:rsid w:val="00A0353B"/>
    <w:rsid w:val="00A10737"/>
    <w:rsid w:val="00A24F25"/>
    <w:rsid w:val="00A27278"/>
    <w:rsid w:val="00A31B1C"/>
    <w:rsid w:val="00A32120"/>
    <w:rsid w:val="00A374F0"/>
    <w:rsid w:val="00A467EF"/>
    <w:rsid w:val="00A52612"/>
    <w:rsid w:val="00A65D67"/>
    <w:rsid w:val="00A66BD8"/>
    <w:rsid w:val="00A72DA5"/>
    <w:rsid w:val="00A93531"/>
    <w:rsid w:val="00A968CC"/>
    <w:rsid w:val="00AA1ACF"/>
    <w:rsid w:val="00AC41DA"/>
    <w:rsid w:val="00AD28CF"/>
    <w:rsid w:val="00AD533A"/>
    <w:rsid w:val="00AE0A47"/>
    <w:rsid w:val="00AE2A20"/>
    <w:rsid w:val="00AF3814"/>
    <w:rsid w:val="00B00CF2"/>
    <w:rsid w:val="00B052C3"/>
    <w:rsid w:val="00B061E0"/>
    <w:rsid w:val="00B0788A"/>
    <w:rsid w:val="00B1148F"/>
    <w:rsid w:val="00B11CAD"/>
    <w:rsid w:val="00B20EC5"/>
    <w:rsid w:val="00B2636A"/>
    <w:rsid w:val="00B274DA"/>
    <w:rsid w:val="00B3251A"/>
    <w:rsid w:val="00B32DEC"/>
    <w:rsid w:val="00B35A10"/>
    <w:rsid w:val="00B41CC6"/>
    <w:rsid w:val="00B43250"/>
    <w:rsid w:val="00B45972"/>
    <w:rsid w:val="00B47B99"/>
    <w:rsid w:val="00B50135"/>
    <w:rsid w:val="00B525FE"/>
    <w:rsid w:val="00B52B62"/>
    <w:rsid w:val="00B551DE"/>
    <w:rsid w:val="00B558F7"/>
    <w:rsid w:val="00B56F47"/>
    <w:rsid w:val="00B57080"/>
    <w:rsid w:val="00B63A51"/>
    <w:rsid w:val="00B6416F"/>
    <w:rsid w:val="00B66F73"/>
    <w:rsid w:val="00B91943"/>
    <w:rsid w:val="00B9274B"/>
    <w:rsid w:val="00BA112E"/>
    <w:rsid w:val="00BA2F54"/>
    <w:rsid w:val="00BA5872"/>
    <w:rsid w:val="00BA6645"/>
    <w:rsid w:val="00BB3271"/>
    <w:rsid w:val="00BC18F6"/>
    <w:rsid w:val="00BC6C99"/>
    <w:rsid w:val="00BD5BCD"/>
    <w:rsid w:val="00BD6C22"/>
    <w:rsid w:val="00BE29B2"/>
    <w:rsid w:val="00BE5D2C"/>
    <w:rsid w:val="00BF018F"/>
    <w:rsid w:val="00BF0CFD"/>
    <w:rsid w:val="00BF2025"/>
    <w:rsid w:val="00BF6DFF"/>
    <w:rsid w:val="00C107BB"/>
    <w:rsid w:val="00C15DD5"/>
    <w:rsid w:val="00C16EF4"/>
    <w:rsid w:val="00C23CBE"/>
    <w:rsid w:val="00C2757B"/>
    <w:rsid w:val="00C27878"/>
    <w:rsid w:val="00C317F4"/>
    <w:rsid w:val="00C4420E"/>
    <w:rsid w:val="00C4743F"/>
    <w:rsid w:val="00C50599"/>
    <w:rsid w:val="00C56EDF"/>
    <w:rsid w:val="00C60EDD"/>
    <w:rsid w:val="00C61850"/>
    <w:rsid w:val="00C760E2"/>
    <w:rsid w:val="00C76BEA"/>
    <w:rsid w:val="00C775F3"/>
    <w:rsid w:val="00C83066"/>
    <w:rsid w:val="00C843CE"/>
    <w:rsid w:val="00C87162"/>
    <w:rsid w:val="00C90FFB"/>
    <w:rsid w:val="00C92D9F"/>
    <w:rsid w:val="00C937A3"/>
    <w:rsid w:val="00CB2B68"/>
    <w:rsid w:val="00CB662C"/>
    <w:rsid w:val="00CD7DC0"/>
    <w:rsid w:val="00CF0875"/>
    <w:rsid w:val="00CF35F3"/>
    <w:rsid w:val="00D02A73"/>
    <w:rsid w:val="00D10F9B"/>
    <w:rsid w:val="00D20E32"/>
    <w:rsid w:val="00D26A2B"/>
    <w:rsid w:val="00D3022C"/>
    <w:rsid w:val="00D344AC"/>
    <w:rsid w:val="00D42D38"/>
    <w:rsid w:val="00D434E7"/>
    <w:rsid w:val="00D4581E"/>
    <w:rsid w:val="00D45EF0"/>
    <w:rsid w:val="00D46E1D"/>
    <w:rsid w:val="00D53138"/>
    <w:rsid w:val="00D54C4E"/>
    <w:rsid w:val="00D56BC8"/>
    <w:rsid w:val="00D631AF"/>
    <w:rsid w:val="00D667F1"/>
    <w:rsid w:val="00D73809"/>
    <w:rsid w:val="00D75EBB"/>
    <w:rsid w:val="00D8641B"/>
    <w:rsid w:val="00DA0F67"/>
    <w:rsid w:val="00DB6123"/>
    <w:rsid w:val="00DD6955"/>
    <w:rsid w:val="00DD6ED8"/>
    <w:rsid w:val="00DE0E0E"/>
    <w:rsid w:val="00DE56E8"/>
    <w:rsid w:val="00DF0808"/>
    <w:rsid w:val="00DF48B6"/>
    <w:rsid w:val="00DF48FC"/>
    <w:rsid w:val="00E00CBF"/>
    <w:rsid w:val="00E13926"/>
    <w:rsid w:val="00E15AAD"/>
    <w:rsid w:val="00E16562"/>
    <w:rsid w:val="00E225B1"/>
    <w:rsid w:val="00E2702B"/>
    <w:rsid w:val="00E27BB4"/>
    <w:rsid w:val="00E30CB0"/>
    <w:rsid w:val="00E327AF"/>
    <w:rsid w:val="00E41C7B"/>
    <w:rsid w:val="00E4516C"/>
    <w:rsid w:val="00E455C7"/>
    <w:rsid w:val="00E46590"/>
    <w:rsid w:val="00E512C3"/>
    <w:rsid w:val="00E61D2D"/>
    <w:rsid w:val="00E632D2"/>
    <w:rsid w:val="00E71AEE"/>
    <w:rsid w:val="00E73E95"/>
    <w:rsid w:val="00E8759B"/>
    <w:rsid w:val="00E92B99"/>
    <w:rsid w:val="00E93750"/>
    <w:rsid w:val="00E94404"/>
    <w:rsid w:val="00EA122B"/>
    <w:rsid w:val="00EA1BF3"/>
    <w:rsid w:val="00EB128E"/>
    <w:rsid w:val="00EB7CD7"/>
    <w:rsid w:val="00EC4F4C"/>
    <w:rsid w:val="00ED0C20"/>
    <w:rsid w:val="00ED1CBF"/>
    <w:rsid w:val="00ED2703"/>
    <w:rsid w:val="00EE2BDD"/>
    <w:rsid w:val="00EE7CFF"/>
    <w:rsid w:val="00EF2CCD"/>
    <w:rsid w:val="00F1088A"/>
    <w:rsid w:val="00F1170D"/>
    <w:rsid w:val="00F14C9B"/>
    <w:rsid w:val="00F205EF"/>
    <w:rsid w:val="00F24671"/>
    <w:rsid w:val="00F339DE"/>
    <w:rsid w:val="00F3694E"/>
    <w:rsid w:val="00F433BC"/>
    <w:rsid w:val="00F44502"/>
    <w:rsid w:val="00F74469"/>
    <w:rsid w:val="00F8553F"/>
    <w:rsid w:val="00FA647A"/>
    <w:rsid w:val="00FB5D7A"/>
    <w:rsid w:val="00FC6C10"/>
    <w:rsid w:val="00FD3F2A"/>
    <w:rsid w:val="00FD4868"/>
    <w:rsid w:val="00FD4CE1"/>
    <w:rsid w:val="00FE34E2"/>
    <w:rsid w:val="00FE7281"/>
    <w:rsid w:val="00FE74A9"/>
    <w:rsid w:val="00FF2D79"/>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508A"/>
  <w15:docId w15:val="{F83B05AC-8D75-4F0F-8805-32748909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87"/>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8467B0"/>
    <w:pPr>
      <w:keepNext/>
      <w:tabs>
        <w:tab w:val="num" w:pos="576"/>
      </w:tabs>
      <w:spacing w:before="60" w:after="60" w:line="240" w:lineRule="auto"/>
      <w:jc w:val="right"/>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3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rsid w:val="008467B0"/>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12"/>
      </w:numPr>
      <w:contextualSpacing/>
    </w:pPr>
    <w:rPr>
      <w:rFonts w:ascii="Calibri" w:eastAsia="Calibri" w:hAnsi="Calibri" w:cs="Times New Roman"/>
    </w:rPr>
  </w:style>
  <w:style w:type="paragraph" w:styleId="Ttulo">
    <w:name w:val="Title"/>
    <w:basedOn w:val="Normal"/>
    <w:link w:val="TtuloCar"/>
    <w:qFormat/>
    <w:rsid w:val="002E4C1D"/>
    <w:pPr>
      <w:widowControl w:val="0"/>
      <w:spacing w:after="0" w:line="240" w:lineRule="auto"/>
      <w:jc w:val="center"/>
    </w:pPr>
    <w:rPr>
      <w:rFonts w:ascii="Arial Black" w:eastAsia="Times New Roman" w:hAnsi="Arial Black" w:cs="Times New Roman"/>
      <w:b/>
      <w:snapToGrid w:val="0"/>
      <w:sz w:val="24"/>
      <w:szCs w:val="20"/>
      <w:lang w:val="es-ES_tradnl" w:eastAsia="es-ES"/>
    </w:rPr>
  </w:style>
  <w:style w:type="character" w:customStyle="1" w:styleId="TtuloCar">
    <w:name w:val="Título Car"/>
    <w:basedOn w:val="Fuentedeprrafopredeter"/>
    <w:link w:val="Ttulo"/>
    <w:rsid w:val="002E4C1D"/>
    <w:rPr>
      <w:rFonts w:ascii="Arial Black" w:eastAsia="Times New Roman" w:hAnsi="Arial Black" w:cs="Times New Roman"/>
      <w:b/>
      <w:snapToGrid w:val="0"/>
      <w:sz w:val="24"/>
      <w:szCs w:val="20"/>
      <w:lang w:val="es-ES_tradnl" w:eastAsia="es-ES"/>
    </w:rPr>
  </w:style>
  <w:style w:type="paragraph" w:styleId="Revisin">
    <w:name w:val="Revision"/>
    <w:hidden/>
    <w:uiPriority w:val="99"/>
    <w:semiHidden/>
    <w:rsid w:val="00C4743F"/>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TAK2XWSQXAVX-289417016-7262</_dlc_DocId>
    <_dlc_DocIdUrl xmlns="925361b9-3a0c-4c35-ae0e-5f5ef97db517">
      <Url>http://sis/cn/_layouts/15/DocIdRedir.aspx?ID=TAK2XWSQXAVX-289417016-7262</Url>
      <Description>TAK2XWSQXAVX-289417016-7262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627BA-5287-469F-99D0-A1B4737224DB}">
  <ds:schemaRefs>
    <ds:schemaRef ds:uri="http://schemas.microsoft.com/sharepoint/events"/>
  </ds:schemaRefs>
</ds:datastoreItem>
</file>

<file path=customXml/itemProps2.xml><?xml version="1.0" encoding="utf-8"?>
<ds:datastoreItem xmlns:ds="http://schemas.openxmlformats.org/officeDocument/2006/customXml" ds:itemID="{744DA676-094E-4C93-BDCE-7105C59E1B54}">
  <ds:schemaRefs>
    <ds:schemaRef ds:uri="http://schemas.openxmlformats.org/officeDocument/2006/bibliography"/>
  </ds:schemaRefs>
</ds:datastoreItem>
</file>

<file path=customXml/itemProps3.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4.xml><?xml version="1.0" encoding="utf-8"?>
<ds:datastoreItem xmlns:ds="http://schemas.openxmlformats.org/officeDocument/2006/customXml" ds:itemID="{E7C34D07-3CE7-4F9D-8F30-B2CBAF1272F9}">
  <ds:schemaRefs>
    <ds:schemaRef ds:uri="http://schemas.microsoft.com/office/2006/metadata/properties"/>
    <ds:schemaRef ds:uri="http://purl.org/dc/terms/"/>
    <ds:schemaRef ds:uri="http://purl.org/dc/dcmitype/"/>
    <ds:schemaRef ds:uri="http://purl.org/dc/elements/1.1/"/>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925361b9-3a0c-4c35-ae0e-5f5ef97db517"/>
    <ds:schemaRef ds:uri="http://www.w3.org/XML/1998/namespace"/>
  </ds:schemaRefs>
</ds:datastoreItem>
</file>

<file path=customXml/itemProps5.xml><?xml version="1.0" encoding="utf-8"?>
<ds:datastoreItem xmlns:ds="http://schemas.openxmlformats.org/officeDocument/2006/customXml" ds:itemID="{27C5CE57-830A-4ACC-9F2B-7AE17D00E298}"/>
</file>

<file path=docProps/app.xml><?xml version="1.0" encoding="utf-8"?>
<Properties xmlns="http://schemas.openxmlformats.org/officeDocument/2006/extended-properties" xmlns:vt="http://schemas.openxmlformats.org/officeDocument/2006/docPropsVTypes">
  <Template>Normal.dotm</Template>
  <TotalTime>0</TotalTime>
  <Pages>15</Pages>
  <Words>3264</Words>
  <Characters>17956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Karen Beatriz Bonilla Sánchez</cp:lastModifiedBy>
  <cp:revision>2</cp:revision>
  <cp:lastPrinted>2016-10-28T15:15:00Z</cp:lastPrinted>
  <dcterms:created xsi:type="dcterms:W3CDTF">2022-08-30T15:11:00Z</dcterms:created>
  <dcterms:modified xsi:type="dcterms:W3CDTF">2022-08-30T15:11:00Z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042889d8-32ea-4e34-add6-c56c75d89225</vt:lpwstr>
  </property>
</Properties>
</file>