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5A53" w14:textId="77777777" w:rsidR="00261C0D" w:rsidRPr="002D0FAD" w:rsidRDefault="00261C0D" w:rsidP="006C6A8F">
      <w:pPr>
        <w:pStyle w:val="Textoindependiente2"/>
        <w:rPr>
          <w:rFonts w:ascii="Museo Sans 300" w:eastAsia="Arial Unicode MS" w:hAnsi="Museo Sans 300" w:cs="Arial Unicode MS"/>
          <w:b/>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 xml:space="preserve">EL COMITÉ </w:t>
      </w:r>
      <w:r w:rsidRPr="002D0FAD">
        <w:rPr>
          <w:rFonts w:ascii="Museo Sans 300" w:eastAsia="Arial Unicode MS" w:hAnsi="Museo Sans 300" w:cs="Arial Unicode MS"/>
          <w:b/>
          <w:color w:val="000000"/>
          <w:sz w:val="22"/>
          <w:szCs w:val="22"/>
          <w:u w:color="000000"/>
          <w:lang w:val="es-MX" w:eastAsia="es-ES_tradnl"/>
        </w:rPr>
        <w:t>DE NORMAS DEL BANCO CENTRAL DE RESERVA DE EL SALVADOR,</w:t>
      </w:r>
    </w:p>
    <w:p w14:paraId="4F3C0967" w14:textId="77777777" w:rsidR="00261C0D" w:rsidRPr="002D0FAD" w:rsidRDefault="00261C0D" w:rsidP="00261C0D">
      <w:pPr>
        <w:jc w:val="both"/>
        <w:rPr>
          <w:rFonts w:ascii="Museo Sans 300" w:eastAsia="Arial Unicode MS" w:hAnsi="Museo Sans 300" w:cs="Arial Unicode MS"/>
          <w:b/>
          <w:color w:val="000000"/>
          <w:sz w:val="22"/>
          <w:szCs w:val="22"/>
          <w:u w:color="000000"/>
          <w:lang w:val="es-MX" w:eastAsia="es-ES_tradnl"/>
        </w:rPr>
      </w:pPr>
    </w:p>
    <w:p w14:paraId="4D4199CC" w14:textId="77777777" w:rsidR="00261C0D" w:rsidRPr="002D0FAD" w:rsidRDefault="00261C0D" w:rsidP="00261C0D">
      <w:pPr>
        <w:jc w:val="both"/>
        <w:rPr>
          <w:rFonts w:ascii="Museo Sans 300" w:eastAsia="Arial Unicode MS" w:hAnsi="Museo Sans 300" w:cs="Arial Unicode MS"/>
          <w:b/>
          <w:color w:val="000000"/>
          <w:sz w:val="22"/>
          <w:szCs w:val="22"/>
          <w:u w:color="000000"/>
          <w:lang w:val="en-US" w:eastAsia="es-ES_tradnl"/>
        </w:rPr>
      </w:pPr>
      <w:r w:rsidRPr="002D0FAD">
        <w:rPr>
          <w:rFonts w:ascii="Museo Sans 300" w:eastAsia="Arial Unicode MS" w:hAnsi="Museo Sans 300" w:cs="Arial Unicode MS"/>
          <w:b/>
          <w:color w:val="000000"/>
          <w:sz w:val="22"/>
          <w:szCs w:val="22"/>
          <w:u w:color="000000"/>
          <w:lang w:val="en-US" w:eastAsia="es-ES_tradnl"/>
        </w:rPr>
        <w:t>CONSIDERANDO:</w:t>
      </w:r>
    </w:p>
    <w:p w14:paraId="68B5F7BB" w14:textId="77777777" w:rsidR="00261C0D" w:rsidRPr="002D0FAD" w:rsidRDefault="006C6A8F" w:rsidP="007A33E8">
      <w:pPr>
        <w:tabs>
          <w:tab w:val="left" w:pos="1815"/>
          <w:tab w:val="left" w:pos="5580"/>
        </w:tabs>
        <w:ind w:left="425" w:hanging="425"/>
        <w:jc w:val="both"/>
        <w:rPr>
          <w:rFonts w:ascii="Museo Sans 300" w:hAnsi="Museo Sans 300" w:cs="Arial"/>
          <w:sz w:val="22"/>
          <w:szCs w:val="22"/>
        </w:rPr>
      </w:pPr>
      <w:r w:rsidRPr="002D0FAD">
        <w:rPr>
          <w:rFonts w:ascii="Museo Sans 300" w:hAnsi="Museo Sans 300" w:cs="Arial"/>
          <w:sz w:val="22"/>
          <w:szCs w:val="22"/>
        </w:rPr>
        <w:tab/>
      </w:r>
      <w:r w:rsidRPr="002D0FAD">
        <w:rPr>
          <w:rFonts w:ascii="Museo Sans 300" w:hAnsi="Museo Sans 300" w:cs="Arial"/>
          <w:sz w:val="22"/>
          <w:szCs w:val="22"/>
        </w:rPr>
        <w:tab/>
      </w:r>
      <w:r w:rsidR="007A33E8" w:rsidRPr="002D0FAD">
        <w:rPr>
          <w:rFonts w:ascii="Museo Sans 300" w:hAnsi="Museo Sans 300" w:cs="Arial"/>
          <w:sz w:val="22"/>
          <w:szCs w:val="22"/>
        </w:rPr>
        <w:tab/>
      </w:r>
    </w:p>
    <w:p w14:paraId="27EDABDC" w14:textId="7DFECD21" w:rsidR="00261C0D" w:rsidRPr="002D0FAD" w:rsidRDefault="00261C0D" w:rsidP="007620C5">
      <w:pPr>
        <w:numPr>
          <w:ilvl w:val="0"/>
          <w:numId w:val="1"/>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Que mediante Decreto Legislativo No.</w:t>
      </w:r>
      <w:r w:rsidR="00163C38" w:rsidRPr="002D0FAD">
        <w:rPr>
          <w:rFonts w:ascii="Museo Sans 300" w:eastAsia="Arial Unicode MS" w:hAnsi="Museo Sans 300" w:cs="Arial Unicode MS"/>
          <w:color w:val="000000"/>
          <w:sz w:val="22"/>
          <w:szCs w:val="22"/>
          <w:u w:color="000000"/>
          <w:lang w:val="es-MX" w:eastAsia="es-ES_tradnl"/>
        </w:rPr>
        <w:t>614</w:t>
      </w:r>
      <w:r w:rsidRPr="002D0FAD">
        <w:rPr>
          <w:rFonts w:ascii="Museo Sans 300" w:eastAsia="Arial Unicode MS" w:hAnsi="Museo Sans 300" w:cs="Arial Unicode MS"/>
          <w:color w:val="000000"/>
          <w:sz w:val="22"/>
          <w:szCs w:val="22"/>
          <w:u w:color="000000"/>
          <w:lang w:val="es-MX" w:eastAsia="es-ES_tradnl"/>
        </w:rPr>
        <w:t xml:space="preserve">, de fecha </w:t>
      </w:r>
      <w:r w:rsidR="00163C38" w:rsidRPr="002D0FAD">
        <w:rPr>
          <w:rFonts w:ascii="Museo Sans 300" w:eastAsia="Arial Unicode MS" w:hAnsi="Museo Sans 300" w:cs="Arial Unicode MS"/>
          <w:color w:val="000000"/>
          <w:sz w:val="22"/>
          <w:szCs w:val="22"/>
          <w:u w:color="000000"/>
          <w:lang w:val="es-MX" w:eastAsia="es-ES_tradnl"/>
        </w:rPr>
        <w:t xml:space="preserve">20 </w:t>
      </w:r>
      <w:r w:rsidRPr="002D0FAD">
        <w:rPr>
          <w:rFonts w:ascii="Museo Sans 300" w:eastAsia="Arial Unicode MS" w:hAnsi="Museo Sans 300" w:cs="Arial Unicode MS"/>
          <w:color w:val="000000"/>
          <w:sz w:val="22"/>
          <w:szCs w:val="22"/>
          <w:u w:color="000000"/>
          <w:lang w:val="es-MX" w:eastAsia="es-ES_tradnl"/>
        </w:rPr>
        <w:t xml:space="preserve">de </w:t>
      </w:r>
      <w:r w:rsidR="00163C38" w:rsidRPr="002D0FAD">
        <w:rPr>
          <w:rFonts w:ascii="Museo Sans 300" w:eastAsia="Arial Unicode MS" w:hAnsi="Museo Sans 300" w:cs="Arial Unicode MS"/>
          <w:color w:val="000000"/>
          <w:sz w:val="22"/>
          <w:szCs w:val="22"/>
          <w:u w:color="000000"/>
          <w:lang w:val="es-MX" w:eastAsia="es-ES_tradnl"/>
        </w:rPr>
        <w:t xml:space="preserve">diciembre </w:t>
      </w:r>
      <w:r w:rsidRPr="002D0FAD">
        <w:rPr>
          <w:rFonts w:ascii="Museo Sans 300" w:eastAsia="Arial Unicode MS" w:hAnsi="Museo Sans 300" w:cs="Arial Unicode MS"/>
          <w:color w:val="000000"/>
          <w:sz w:val="22"/>
          <w:szCs w:val="22"/>
          <w:u w:color="000000"/>
          <w:lang w:val="es-MX" w:eastAsia="es-ES_tradnl"/>
        </w:rPr>
        <w:t>de 20</w:t>
      </w:r>
      <w:r w:rsidR="004F5FF0" w:rsidRPr="002D0FAD">
        <w:rPr>
          <w:rFonts w:ascii="Museo Sans 300" w:eastAsia="Arial Unicode MS" w:hAnsi="Museo Sans 300" w:cs="Arial Unicode MS"/>
          <w:color w:val="000000"/>
          <w:sz w:val="22"/>
          <w:szCs w:val="22"/>
          <w:u w:color="000000"/>
          <w:lang w:val="es-MX" w:eastAsia="es-ES_tradnl"/>
        </w:rPr>
        <w:t>2</w:t>
      </w:r>
      <w:r w:rsidR="00163C38" w:rsidRPr="002D0FAD">
        <w:rPr>
          <w:rFonts w:ascii="Museo Sans 300" w:eastAsia="Arial Unicode MS" w:hAnsi="Museo Sans 300" w:cs="Arial Unicode MS"/>
          <w:color w:val="000000"/>
          <w:sz w:val="22"/>
          <w:szCs w:val="22"/>
          <w:u w:color="000000"/>
          <w:lang w:val="es-MX" w:eastAsia="es-ES_tradnl"/>
        </w:rPr>
        <w:t>2</w:t>
      </w:r>
      <w:r w:rsidRPr="002D0FAD">
        <w:rPr>
          <w:rFonts w:ascii="Museo Sans 300" w:eastAsia="Arial Unicode MS" w:hAnsi="Museo Sans 300" w:cs="Arial Unicode MS"/>
          <w:color w:val="000000"/>
          <w:sz w:val="22"/>
          <w:szCs w:val="22"/>
          <w:u w:color="000000"/>
          <w:lang w:val="es-MX" w:eastAsia="es-ES_tradnl"/>
        </w:rPr>
        <w:t>, publicado en el Diario Oficial No.</w:t>
      </w:r>
      <w:r w:rsidR="00163C38" w:rsidRPr="002D0FAD">
        <w:rPr>
          <w:rFonts w:ascii="Museo Sans 300" w:eastAsia="Arial Unicode MS" w:hAnsi="Museo Sans 300" w:cs="Arial Unicode MS"/>
          <w:color w:val="000000"/>
          <w:sz w:val="22"/>
          <w:szCs w:val="22"/>
          <w:u w:color="000000"/>
          <w:lang w:val="es-MX" w:eastAsia="es-ES_tradnl"/>
        </w:rPr>
        <w:t>241</w:t>
      </w:r>
      <w:r w:rsidRPr="002D0FAD">
        <w:rPr>
          <w:rFonts w:ascii="Museo Sans 300" w:eastAsia="Arial Unicode MS" w:hAnsi="Museo Sans 300" w:cs="Arial Unicode MS"/>
          <w:color w:val="000000"/>
          <w:sz w:val="22"/>
          <w:szCs w:val="22"/>
          <w:u w:color="000000"/>
          <w:lang w:val="es-MX" w:eastAsia="es-ES_tradnl"/>
        </w:rPr>
        <w:t xml:space="preserve">, Tomo No. </w:t>
      </w:r>
      <w:r w:rsidR="00163C38" w:rsidRPr="002D0FAD">
        <w:rPr>
          <w:rFonts w:ascii="Museo Sans 300" w:eastAsia="Arial Unicode MS" w:hAnsi="Museo Sans 300" w:cs="Arial Unicode MS"/>
          <w:color w:val="000000"/>
          <w:sz w:val="22"/>
          <w:szCs w:val="22"/>
          <w:u w:color="000000"/>
          <w:lang w:val="es-MX" w:eastAsia="es-ES_tradnl"/>
        </w:rPr>
        <w:t>437 el 21 de diciembre de 2022</w:t>
      </w:r>
      <w:r w:rsidRPr="002D0FAD">
        <w:rPr>
          <w:rFonts w:ascii="Museo Sans 300" w:eastAsia="Arial Unicode MS" w:hAnsi="Museo Sans 300" w:cs="Arial Unicode MS"/>
          <w:color w:val="000000"/>
          <w:sz w:val="22"/>
          <w:szCs w:val="22"/>
          <w:u w:color="000000"/>
          <w:lang w:val="es-MX" w:eastAsia="es-ES_tradnl"/>
        </w:rPr>
        <w:t>, se aprob</w:t>
      </w:r>
      <w:r w:rsidR="004F5FF0" w:rsidRPr="002D0FAD">
        <w:rPr>
          <w:rFonts w:ascii="Museo Sans 300" w:eastAsia="Arial Unicode MS" w:hAnsi="Museo Sans 300" w:cs="Arial Unicode MS"/>
          <w:color w:val="000000"/>
          <w:sz w:val="22"/>
          <w:szCs w:val="22"/>
          <w:u w:color="000000"/>
          <w:lang w:val="es-MX" w:eastAsia="es-ES_tradnl"/>
        </w:rPr>
        <w:t>ó</w:t>
      </w:r>
      <w:r w:rsidRPr="002D0FAD">
        <w:rPr>
          <w:rFonts w:ascii="Museo Sans 300" w:eastAsia="Arial Unicode MS" w:hAnsi="Museo Sans 300" w:cs="Arial Unicode MS"/>
          <w:color w:val="000000"/>
          <w:sz w:val="22"/>
          <w:szCs w:val="22"/>
          <w:u w:color="000000"/>
          <w:lang w:val="es-MX" w:eastAsia="es-ES_tradnl"/>
        </w:rPr>
        <w:t xml:space="preserve"> la Ley </w:t>
      </w:r>
      <w:r w:rsidR="00D75F79"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 xml:space="preserve">del Sistema </w:t>
      </w:r>
      <w:r w:rsidR="00AD551E" w:rsidRPr="002D0FAD">
        <w:rPr>
          <w:rFonts w:ascii="Museo Sans 300" w:eastAsia="Arial Unicode MS" w:hAnsi="Museo Sans 300" w:cs="Arial Unicode MS"/>
          <w:color w:val="000000"/>
          <w:sz w:val="22"/>
          <w:szCs w:val="22"/>
          <w:u w:color="000000"/>
          <w:lang w:val="es-MX" w:eastAsia="es-ES_tradnl"/>
        </w:rPr>
        <w:t>de Pensiones</w:t>
      </w:r>
      <w:r w:rsidRPr="002D0FAD">
        <w:rPr>
          <w:rFonts w:ascii="Museo Sans 300" w:eastAsia="Arial Unicode MS" w:hAnsi="Museo Sans 300" w:cs="Arial Unicode MS"/>
          <w:color w:val="000000"/>
          <w:sz w:val="22"/>
          <w:szCs w:val="22"/>
          <w:u w:color="000000"/>
          <w:lang w:val="es-MX" w:eastAsia="es-ES_tradnl"/>
        </w:rPr>
        <w:t>.</w:t>
      </w:r>
    </w:p>
    <w:p w14:paraId="63E6D21D" w14:textId="77777777" w:rsidR="00261C0D" w:rsidRPr="002D0FAD" w:rsidRDefault="00261C0D" w:rsidP="007620C5">
      <w:pPr>
        <w:ind w:left="425" w:hanging="425"/>
        <w:jc w:val="both"/>
        <w:rPr>
          <w:rFonts w:ascii="Museo Sans 300" w:eastAsia="Arial Unicode MS" w:hAnsi="Museo Sans 300" w:cs="Arial Unicode MS"/>
          <w:color w:val="000000"/>
          <w:sz w:val="22"/>
          <w:szCs w:val="22"/>
          <w:u w:color="000000"/>
          <w:lang w:val="es-MX" w:eastAsia="es-ES_tradnl"/>
        </w:rPr>
      </w:pPr>
    </w:p>
    <w:p w14:paraId="29178F68" w14:textId="185D2395" w:rsidR="00261C0D" w:rsidRPr="002D0FAD" w:rsidRDefault="00261C0D" w:rsidP="007620C5">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 xml:space="preserve">Que el artículo 2, literal </w:t>
      </w:r>
      <w:r w:rsidR="004F5FF0" w:rsidRPr="002D0FAD">
        <w:rPr>
          <w:rFonts w:ascii="Museo Sans 300" w:eastAsia="Arial Unicode MS" w:hAnsi="Museo Sans 300" w:cs="Arial Unicode MS"/>
          <w:color w:val="000000"/>
          <w:sz w:val="22"/>
          <w:szCs w:val="22"/>
          <w:u w:color="000000"/>
          <w:lang w:val="es-MX" w:eastAsia="es-ES_tradnl"/>
        </w:rPr>
        <w:t>l</w:t>
      </w:r>
      <w:r w:rsidRPr="002D0FAD">
        <w:rPr>
          <w:rFonts w:ascii="Museo Sans 300" w:eastAsia="Arial Unicode MS" w:hAnsi="Museo Sans 300" w:cs="Arial Unicode MS"/>
          <w:color w:val="000000"/>
          <w:sz w:val="22"/>
          <w:szCs w:val="22"/>
          <w:u w:color="000000"/>
          <w:lang w:val="es-MX" w:eastAsia="es-ES_tradnl"/>
        </w:rPr>
        <w:t xml:space="preserve">) de la Ley </w:t>
      </w:r>
      <w:r w:rsidR="00D75F79"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 xml:space="preserve">del Sistema </w:t>
      </w:r>
      <w:r w:rsidR="00AD551E" w:rsidRPr="002D0FAD">
        <w:rPr>
          <w:rFonts w:ascii="Museo Sans 300" w:eastAsia="Arial Unicode MS" w:hAnsi="Museo Sans 300" w:cs="Arial Unicode MS"/>
          <w:color w:val="000000"/>
          <w:sz w:val="22"/>
          <w:szCs w:val="22"/>
          <w:u w:color="000000"/>
          <w:lang w:val="es-MX" w:eastAsia="es-ES_tradnl"/>
        </w:rPr>
        <w:t>de Pensiones</w:t>
      </w:r>
      <w:r w:rsidRPr="002D0FAD">
        <w:rPr>
          <w:rFonts w:ascii="Museo Sans 300" w:eastAsia="Arial Unicode MS" w:hAnsi="Museo Sans 300" w:cs="Arial Unicode MS"/>
          <w:color w:val="000000"/>
          <w:sz w:val="22"/>
          <w:szCs w:val="22"/>
          <w:u w:color="000000"/>
          <w:lang w:val="es-MX" w:eastAsia="es-ES_tradnl"/>
        </w:rPr>
        <w:t xml:space="preserve"> establece que dicho Sistema contará con una Cuenta de Garantía Solidaria, la cual financiará los beneficios, de acuerdo a las disposiciones de la </w:t>
      </w:r>
      <w:r w:rsidR="006B0AD7" w:rsidRPr="002D0FAD">
        <w:rPr>
          <w:rFonts w:ascii="Museo Sans 300" w:eastAsia="Arial Unicode MS" w:hAnsi="Museo Sans 300" w:cs="Arial Unicode MS"/>
          <w:color w:val="000000"/>
          <w:sz w:val="22"/>
          <w:szCs w:val="22"/>
          <w:u w:color="000000"/>
          <w:lang w:val="es-MX" w:eastAsia="es-ES_tradnl"/>
        </w:rPr>
        <w:t xml:space="preserve">referida </w:t>
      </w:r>
      <w:r w:rsidRPr="002D0FAD">
        <w:rPr>
          <w:rFonts w:ascii="Museo Sans 300" w:eastAsia="Arial Unicode MS" w:hAnsi="Museo Sans 300" w:cs="Arial Unicode MS"/>
          <w:color w:val="000000"/>
          <w:sz w:val="22"/>
          <w:szCs w:val="22"/>
          <w:u w:color="000000"/>
          <w:lang w:val="es-MX" w:eastAsia="es-ES_tradnl"/>
        </w:rPr>
        <w:t>Ley</w:t>
      </w:r>
      <w:r w:rsidR="00F07E71" w:rsidRPr="002D0FAD">
        <w:rPr>
          <w:rFonts w:ascii="Museo Sans 300" w:eastAsia="Arial Unicode MS" w:hAnsi="Museo Sans 300" w:cs="Arial Unicode MS"/>
          <w:color w:val="000000"/>
          <w:sz w:val="22"/>
          <w:szCs w:val="22"/>
          <w:u w:color="000000"/>
          <w:lang w:val="es-MX" w:eastAsia="es-ES_tradnl"/>
        </w:rPr>
        <w:t xml:space="preserve"> y que será parte del Fondo de Pensiones</w:t>
      </w:r>
      <w:r w:rsidRPr="002D0FAD">
        <w:rPr>
          <w:rFonts w:ascii="Museo Sans 300" w:eastAsia="Arial Unicode MS" w:hAnsi="Museo Sans 300" w:cs="Arial Unicode MS"/>
          <w:color w:val="000000"/>
          <w:sz w:val="22"/>
          <w:szCs w:val="22"/>
          <w:u w:color="000000"/>
          <w:lang w:val="es-MX" w:eastAsia="es-ES_tradnl"/>
        </w:rPr>
        <w:t>.</w:t>
      </w:r>
    </w:p>
    <w:p w14:paraId="09A0383C" w14:textId="77777777" w:rsidR="004F5FF0" w:rsidRPr="002D0FAD" w:rsidRDefault="004F5FF0" w:rsidP="004F5FF0">
      <w:pPr>
        <w:autoSpaceDE w:val="0"/>
        <w:autoSpaceDN w:val="0"/>
        <w:adjustRightInd w:val="0"/>
        <w:ind w:left="425"/>
        <w:jc w:val="both"/>
        <w:rPr>
          <w:rFonts w:ascii="Museo Sans 300" w:eastAsia="Arial Unicode MS" w:hAnsi="Museo Sans 300" w:cs="Arial Unicode MS"/>
          <w:color w:val="000000"/>
          <w:sz w:val="22"/>
          <w:szCs w:val="22"/>
          <w:u w:color="000000"/>
          <w:lang w:val="es-MX" w:eastAsia="es-ES_tradnl"/>
        </w:rPr>
      </w:pPr>
    </w:p>
    <w:p w14:paraId="7CEC9C5F" w14:textId="1DF00AE7" w:rsidR="00F07E71" w:rsidRPr="002D0FAD" w:rsidRDefault="00F07E71" w:rsidP="004F5FF0">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Que el artículo 7</w:t>
      </w:r>
      <w:r w:rsidR="00231C27" w:rsidRPr="002D0FAD">
        <w:rPr>
          <w:rFonts w:ascii="Museo Sans 300" w:eastAsia="Arial Unicode MS" w:hAnsi="Museo Sans 300" w:cs="Arial Unicode MS"/>
          <w:color w:val="000000"/>
          <w:sz w:val="22"/>
          <w:szCs w:val="22"/>
          <w:u w:color="000000"/>
          <w:lang w:val="es-MX" w:eastAsia="es-ES_tradnl"/>
        </w:rPr>
        <w:t>5</w:t>
      </w:r>
      <w:r w:rsidRPr="002D0FAD">
        <w:rPr>
          <w:rFonts w:ascii="Museo Sans 300" w:eastAsia="Arial Unicode MS" w:hAnsi="Museo Sans 300" w:cs="Arial Unicode MS"/>
          <w:color w:val="000000"/>
          <w:sz w:val="22"/>
          <w:szCs w:val="22"/>
          <w:u w:color="000000"/>
          <w:lang w:val="es-MX" w:eastAsia="es-ES_tradnl"/>
        </w:rPr>
        <w:t xml:space="preserve"> de la Ley </w:t>
      </w:r>
      <w:r w:rsidR="00D75F79"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del Sistema de Pensiones establece que, cada Administradora administrará un Fondo de Pensiones que estará compuesto por el conjunto de Cuentas Individuales de Ahorro para Pensiones, los aportes a la Cuenta de Garantía Solidaria y su respectiva rentabilidad</w:t>
      </w:r>
      <w:r w:rsidR="00860F5D" w:rsidRPr="002D0FAD">
        <w:rPr>
          <w:rFonts w:ascii="Museo Sans 300" w:eastAsia="Arial Unicode MS" w:hAnsi="Museo Sans 300" w:cs="Arial Unicode MS"/>
          <w:color w:val="000000"/>
          <w:sz w:val="22"/>
          <w:szCs w:val="22"/>
          <w:u w:color="000000"/>
          <w:lang w:val="es-MX" w:eastAsia="es-ES_tradnl"/>
        </w:rPr>
        <w:t>.</w:t>
      </w:r>
    </w:p>
    <w:p w14:paraId="62ABC111" w14:textId="77777777" w:rsidR="00860F5D" w:rsidRPr="002D0FAD" w:rsidRDefault="00860F5D" w:rsidP="00FA62FF">
      <w:pPr>
        <w:autoSpaceDE w:val="0"/>
        <w:autoSpaceDN w:val="0"/>
        <w:adjustRightInd w:val="0"/>
        <w:jc w:val="both"/>
        <w:rPr>
          <w:rFonts w:ascii="Museo Sans 300" w:eastAsia="Arial Unicode MS" w:hAnsi="Museo Sans 300" w:cs="Arial Unicode MS"/>
          <w:color w:val="000000"/>
          <w:sz w:val="22"/>
          <w:szCs w:val="22"/>
          <w:u w:color="000000"/>
          <w:lang w:val="es-MX" w:eastAsia="es-ES_tradnl"/>
        </w:rPr>
      </w:pPr>
    </w:p>
    <w:p w14:paraId="18E48F5E" w14:textId="75817817" w:rsidR="00860F5D" w:rsidRPr="002D0FAD" w:rsidRDefault="00860F5D" w:rsidP="004F5FF0">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 xml:space="preserve">Que el artículo 97 de la Ley </w:t>
      </w:r>
      <w:r w:rsidR="00D75F79"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del Sistema de Pensiones, en su inciso cuarto, se establece que en los casos que, finalizado el período de veinte años de goce de la pensión por vejez, existiera saldo disponible en la cuenta individual, se deberá continuar el pago del beneficio con cargo a la misma, hasta su agotamiento; caso contrario, de agotarse el saldo de la cuenta individual, la pensión por vejez otorgada se pagará de manera vitalicia con cargo a la Cuenta de Garantía Solidaria.</w:t>
      </w:r>
    </w:p>
    <w:p w14:paraId="07E55FB4" w14:textId="77777777" w:rsidR="00261C0D" w:rsidRPr="002D0FAD" w:rsidRDefault="00261C0D" w:rsidP="007620C5">
      <w:p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p>
    <w:p w14:paraId="6F2128CC" w14:textId="50EC91FF" w:rsidR="00261C0D" w:rsidRPr="002D0FAD" w:rsidRDefault="00261C0D" w:rsidP="007620C5">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Que el artículo 11</w:t>
      </w:r>
      <w:r w:rsidR="00B31F60" w:rsidRPr="002D0FAD">
        <w:rPr>
          <w:rFonts w:ascii="Museo Sans 300" w:eastAsia="Arial Unicode MS" w:hAnsi="Museo Sans 300" w:cs="Arial Unicode MS"/>
          <w:color w:val="000000"/>
          <w:sz w:val="22"/>
          <w:szCs w:val="22"/>
          <w:u w:color="000000"/>
          <w:lang w:val="es-MX" w:eastAsia="es-ES_tradnl"/>
        </w:rPr>
        <w:t>9</w:t>
      </w:r>
      <w:r w:rsidRPr="002D0FAD">
        <w:rPr>
          <w:rFonts w:ascii="Museo Sans 300" w:eastAsia="Arial Unicode MS" w:hAnsi="Museo Sans 300" w:cs="Arial Unicode MS"/>
          <w:color w:val="000000"/>
          <w:sz w:val="22"/>
          <w:szCs w:val="22"/>
          <w:u w:color="000000"/>
          <w:lang w:val="es-MX" w:eastAsia="es-ES_tradnl"/>
        </w:rPr>
        <w:t xml:space="preserve"> de la Ley </w:t>
      </w:r>
      <w:r w:rsidR="00D75F79"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 xml:space="preserve">del Sistema de Pensiones, establece las prestaciones que financiará la Cuenta de Garantía Solidaria, los componentes de financiamiento de la misma </w:t>
      </w:r>
      <w:r w:rsidR="000D5B43" w:rsidRPr="002D0FAD">
        <w:rPr>
          <w:rFonts w:ascii="Museo Sans 300" w:eastAsia="Arial Unicode MS" w:hAnsi="Museo Sans 300" w:cs="Arial Unicode MS"/>
          <w:color w:val="000000"/>
          <w:sz w:val="22"/>
          <w:szCs w:val="22"/>
          <w:u w:color="000000"/>
          <w:lang w:val="es-MX" w:eastAsia="es-ES_tradnl"/>
        </w:rPr>
        <w:t>y que</w:t>
      </w:r>
      <w:r w:rsidR="004F3B88" w:rsidRPr="002D0FAD">
        <w:rPr>
          <w:rFonts w:ascii="Museo Sans 300" w:eastAsia="Arial Unicode MS" w:hAnsi="Museo Sans 300" w:cs="Arial Unicode MS"/>
          <w:color w:val="000000"/>
          <w:sz w:val="22"/>
          <w:szCs w:val="22"/>
          <w:u w:color="000000"/>
          <w:lang w:val="es-MX" w:eastAsia="es-ES_tradnl"/>
        </w:rPr>
        <w:t xml:space="preserve"> el Banco Central de Reserva emitirá una Norma Técnica para la administración y gestión de la Cuenta de Garantía Solidaria.</w:t>
      </w:r>
    </w:p>
    <w:p w14:paraId="34ECB83E" w14:textId="77777777" w:rsidR="00773803" w:rsidRPr="002D0FAD" w:rsidRDefault="00773803" w:rsidP="00773803">
      <w:pPr>
        <w:autoSpaceDE w:val="0"/>
        <w:autoSpaceDN w:val="0"/>
        <w:adjustRightInd w:val="0"/>
        <w:ind w:left="425"/>
        <w:jc w:val="both"/>
        <w:rPr>
          <w:rFonts w:ascii="Museo Sans 300" w:eastAsia="Arial Unicode MS" w:hAnsi="Museo Sans 300" w:cs="Arial Unicode MS"/>
          <w:color w:val="000000"/>
          <w:sz w:val="22"/>
          <w:szCs w:val="22"/>
          <w:u w:color="000000"/>
          <w:lang w:val="es-MX" w:eastAsia="es-ES_tradnl"/>
        </w:rPr>
      </w:pPr>
    </w:p>
    <w:p w14:paraId="204CFD74" w14:textId="0A3C04B9" w:rsidR="00261C0D" w:rsidRPr="002D0FAD" w:rsidRDefault="00261C0D" w:rsidP="007620C5">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 xml:space="preserve">Que </w:t>
      </w:r>
      <w:r w:rsidR="00BC5BA8" w:rsidRPr="002D0FAD">
        <w:rPr>
          <w:rFonts w:ascii="Museo Sans 300" w:eastAsia="Arial Unicode MS" w:hAnsi="Museo Sans 300" w:cs="Arial Unicode MS"/>
          <w:color w:val="000000"/>
          <w:sz w:val="22"/>
          <w:szCs w:val="22"/>
          <w:u w:color="000000"/>
          <w:lang w:val="es-MX" w:eastAsia="es-ES_tradnl"/>
        </w:rPr>
        <w:t>los</w:t>
      </w:r>
      <w:r w:rsidRPr="002D0FAD">
        <w:rPr>
          <w:rFonts w:ascii="Museo Sans 300" w:eastAsia="Arial Unicode MS" w:hAnsi="Museo Sans 300" w:cs="Arial Unicode MS"/>
          <w:color w:val="000000"/>
          <w:sz w:val="22"/>
          <w:szCs w:val="22"/>
          <w:u w:color="000000"/>
          <w:lang w:val="es-MX" w:eastAsia="es-ES_tradnl"/>
        </w:rPr>
        <w:t xml:space="preserve"> artículo</w:t>
      </w:r>
      <w:r w:rsidR="00BC5BA8" w:rsidRPr="002D0FAD">
        <w:rPr>
          <w:rFonts w:ascii="Museo Sans 300" w:eastAsia="Arial Unicode MS" w:hAnsi="Museo Sans 300" w:cs="Arial Unicode MS"/>
          <w:color w:val="000000"/>
          <w:sz w:val="22"/>
          <w:szCs w:val="22"/>
          <w:u w:color="000000"/>
          <w:lang w:val="es-MX" w:eastAsia="es-ES_tradnl"/>
        </w:rPr>
        <w:t>s</w:t>
      </w:r>
      <w:r w:rsidRPr="002D0FAD">
        <w:rPr>
          <w:rFonts w:ascii="Museo Sans 300" w:eastAsia="Arial Unicode MS" w:hAnsi="Museo Sans 300" w:cs="Arial Unicode MS"/>
          <w:color w:val="000000"/>
          <w:sz w:val="22"/>
          <w:szCs w:val="22"/>
          <w:u w:color="000000"/>
          <w:lang w:val="es-MX" w:eastAsia="es-ES_tradnl"/>
        </w:rPr>
        <w:t xml:space="preserve"> 12</w:t>
      </w:r>
      <w:r w:rsidR="00BC5BA8" w:rsidRPr="002D0FAD">
        <w:rPr>
          <w:rFonts w:ascii="Museo Sans 300" w:eastAsia="Arial Unicode MS" w:hAnsi="Museo Sans 300" w:cs="Arial Unicode MS"/>
          <w:color w:val="000000"/>
          <w:sz w:val="22"/>
          <w:szCs w:val="22"/>
          <w:u w:color="000000"/>
          <w:lang w:val="es-MX" w:eastAsia="es-ES_tradnl"/>
        </w:rPr>
        <w:t>3 y 125</w:t>
      </w:r>
      <w:r w:rsidRPr="002D0FAD">
        <w:rPr>
          <w:rFonts w:ascii="Museo Sans 300" w:eastAsia="Arial Unicode MS" w:hAnsi="Museo Sans 300" w:cs="Arial Unicode MS"/>
          <w:color w:val="000000"/>
          <w:sz w:val="22"/>
          <w:szCs w:val="22"/>
          <w:u w:color="000000"/>
          <w:lang w:val="es-MX" w:eastAsia="es-ES_tradnl"/>
        </w:rPr>
        <w:t xml:space="preserve"> de la Ley </w:t>
      </w:r>
      <w:r w:rsidR="00D75F79"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 xml:space="preserve">del Sistema de Pensiones, establece que </w:t>
      </w:r>
      <w:r w:rsidR="005114ED" w:rsidRPr="002D0FAD">
        <w:rPr>
          <w:rFonts w:ascii="Museo Sans 300" w:eastAsia="Arial Unicode MS" w:hAnsi="Museo Sans 300" w:cs="Arial Unicode MS"/>
          <w:color w:val="000000"/>
          <w:sz w:val="22"/>
          <w:szCs w:val="22"/>
          <w:u w:color="000000"/>
          <w:lang w:val="es-MX" w:eastAsia="es-ES_tradnl"/>
        </w:rPr>
        <w:t>l</w:t>
      </w:r>
      <w:r w:rsidRPr="002D0FAD">
        <w:rPr>
          <w:rFonts w:ascii="Museo Sans 300" w:eastAsia="Arial Unicode MS" w:hAnsi="Museo Sans 300" w:cs="Arial Unicode MS"/>
          <w:color w:val="000000"/>
          <w:sz w:val="22"/>
          <w:szCs w:val="22"/>
          <w:u w:color="000000"/>
          <w:lang w:val="es-MX" w:eastAsia="es-ES_tradnl"/>
        </w:rPr>
        <w:t xml:space="preserve">os afiliados que accedan al beneficio de devolución de saldo o Beneficio Económico Temporal según lo establecido en </w:t>
      </w:r>
      <w:r w:rsidR="00BC5BA8" w:rsidRPr="002D0FAD">
        <w:rPr>
          <w:rFonts w:ascii="Museo Sans 300" w:eastAsia="Arial Unicode MS" w:hAnsi="Museo Sans 300" w:cs="Arial Unicode MS"/>
          <w:color w:val="000000"/>
          <w:sz w:val="22"/>
          <w:szCs w:val="22"/>
          <w:u w:color="000000"/>
          <w:lang w:val="es-MX" w:eastAsia="es-ES_tradnl"/>
        </w:rPr>
        <w:t xml:space="preserve">dichos </w:t>
      </w:r>
      <w:r w:rsidR="000D5B43" w:rsidRPr="002D0FAD">
        <w:rPr>
          <w:rFonts w:ascii="Museo Sans 300" w:eastAsia="Arial Unicode MS" w:hAnsi="Museo Sans 300" w:cs="Arial Unicode MS"/>
          <w:color w:val="000000"/>
          <w:sz w:val="22"/>
          <w:szCs w:val="22"/>
          <w:u w:color="000000"/>
          <w:lang w:val="es-MX" w:eastAsia="es-ES_tradnl"/>
        </w:rPr>
        <w:t>artículos</w:t>
      </w:r>
      <w:r w:rsidRPr="002D0FAD">
        <w:rPr>
          <w:rFonts w:ascii="Museo Sans 300" w:eastAsia="Arial Unicode MS" w:hAnsi="Museo Sans 300" w:cs="Arial Unicode MS"/>
          <w:color w:val="000000"/>
          <w:sz w:val="22"/>
          <w:szCs w:val="22"/>
          <w:u w:color="000000"/>
          <w:lang w:val="es-MX" w:eastAsia="es-ES_tradnl"/>
        </w:rPr>
        <w:t xml:space="preserve"> tendrán derecho a recibir la devolución de sus aportes a la Cuenta de Garantía Solidaria. </w:t>
      </w:r>
    </w:p>
    <w:p w14:paraId="30B121B2" w14:textId="77777777" w:rsidR="00261C0D" w:rsidRPr="002D0FAD" w:rsidRDefault="00261C0D" w:rsidP="007620C5">
      <w:p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p>
    <w:p w14:paraId="6106D8F8" w14:textId="0432B087" w:rsidR="00516BEE" w:rsidRPr="002D0FAD" w:rsidRDefault="00516BEE" w:rsidP="00516BEE">
      <w:pPr>
        <w:numPr>
          <w:ilvl w:val="0"/>
          <w:numId w:val="1"/>
        </w:numPr>
        <w:ind w:left="425" w:hanging="425"/>
        <w:jc w:val="both"/>
        <w:rPr>
          <w:rFonts w:ascii="Museo Sans 300" w:hAnsi="Museo Sans 300" w:cs="Arial"/>
          <w:sz w:val="22"/>
          <w:szCs w:val="22"/>
        </w:rPr>
      </w:pPr>
      <w:r w:rsidRPr="002D0FAD">
        <w:rPr>
          <w:rFonts w:ascii="Museo Sans 300" w:hAnsi="Museo Sans 300" w:cs="Arial"/>
          <w:sz w:val="22"/>
          <w:szCs w:val="22"/>
        </w:rPr>
        <w:t xml:space="preserve">Que </w:t>
      </w:r>
      <w:r w:rsidRPr="002D0FAD">
        <w:rPr>
          <w:rFonts w:ascii="Museo Sans 300" w:hAnsi="Museo Sans 300"/>
          <w:sz w:val="22"/>
          <w:szCs w:val="22"/>
        </w:rPr>
        <w:t xml:space="preserve">el artículo 159 de la Ley Integral del Sistema de Pensiones establece que el Banco Central de Reserva de El Salvador, emitirá las normas Técnicas </w:t>
      </w:r>
      <w:r w:rsidR="00275E06" w:rsidRPr="002D0FAD">
        <w:rPr>
          <w:rFonts w:ascii="Museo Sans 300" w:hAnsi="Museo Sans 300"/>
          <w:sz w:val="22"/>
          <w:szCs w:val="22"/>
        </w:rPr>
        <w:t xml:space="preserve">necesarias </w:t>
      </w:r>
      <w:r w:rsidRPr="002D0FAD">
        <w:rPr>
          <w:rFonts w:ascii="Museo Sans 300" w:hAnsi="Museo Sans 300"/>
          <w:sz w:val="22"/>
          <w:szCs w:val="22"/>
        </w:rPr>
        <w:t>que permitan el desarrollo de lo establecido en la referida Ley.</w:t>
      </w:r>
    </w:p>
    <w:p w14:paraId="27AAE69D" w14:textId="625DD805" w:rsidR="008E09B7" w:rsidRPr="002D0FAD" w:rsidRDefault="008E09B7" w:rsidP="008E09B7">
      <w:pPr>
        <w:ind w:left="425"/>
        <w:jc w:val="both"/>
        <w:rPr>
          <w:rFonts w:ascii="Museo Sans 300" w:hAnsi="Museo Sans 300" w:cs="Arial"/>
          <w:sz w:val="22"/>
          <w:szCs w:val="22"/>
        </w:rPr>
      </w:pPr>
    </w:p>
    <w:p w14:paraId="4535207E" w14:textId="77777777" w:rsidR="008E09B7" w:rsidRPr="002D0FAD" w:rsidRDefault="008E09B7" w:rsidP="008E09B7">
      <w:pPr>
        <w:ind w:left="425"/>
        <w:jc w:val="both"/>
        <w:rPr>
          <w:rFonts w:ascii="Museo Sans 300" w:hAnsi="Museo Sans 300" w:cs="Arial"/>
          <w:sz w:val="22"/>
          <w:szCs w:val="22"/>
        </w:rPr>
      </w:pPr>
    </w:p>
    <w:p w14:paraId="0A3D586F" w14:textId="5EBE7ABB" w:rsidR="00261C0D" w:rsidRPr="002D0FAD" w:rsidRDefault="00261C0D" w:rsidP="00516BEE">
      <w:pPr>
        <w:autoSpaceDE w:val="0"/>
        <w:autoSpaceDN w:val="0"/>
        <w:adjustRightInd w:val="0"/>
        <w:jc w:val="both"/>
        <w:rPr>
          <w:rFonts w:ascii="Museo Sans 300" w:eastAsia="Arial Unicode MS" w:hAnsi="Museo Sans 300" w:cs="Arial Unicode MS"/>
          <w:color w:val="000000"/>
          <w:sz w:val="22"/>
          <w:szCs w:val="22"/>
          <w:u w:color="000000"/>
          <w:lang w:val="es-MX" w:eastAsia="es-ES_tradnl"/>
        </w:rPr>
      </w:pPr>
    </w:p>
    <w:p w14:paraId="6E765092" w14:textId="77777777" w:rsidR="00261C0D" w:rsidRPr="002D0FAD" w:rsidRDefault="00261C0D" w:rsidP="00261C0D">
      <w:pPr>
        <w:jc w:val="both"/>
        <w:rPr>
          <w:rFonts w:ascii="Museo Sans 300" w:eastAsia="Arial Unicode MS" w:hAnsi="Museo Sans 300" w:cs="Arial Unicode MS"/>
          <w:b/>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lastRenderedPageBreak/>
        <w:t>POR TANTO,</w:t>
      </w:r>
    </w:p>
    <w:p w14:paraId="4BFDDE5C" w14:textId="77777777" w:rsidR="00261C0D" w:rsidRPr="002D0FAD" w:rsidRDefault="00261C0D" w:rsidP="00261C0D">
      <w:pPr>
        <w:jc w:val="both"/>
        <w:rPr>
          <w:rFonts w:ascii="Museo Sans 300" w:hAnsi="Museo Sans 300"/>
          <w:sz w:val="22"/>
          <w:szCs w:val="22"/>
        </w:rPr>
      </w:pPr>
    </w:p>
    <w:p w14:paraId="654849DC" w14:textId="77777777" w:rsidR="00261C0D" w:rsidRPr="002D0FAD" w:rsidRDefault="00261C0D" w:rsidP="00261C0D">
      <w:pPr>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en virtud de las facultades normativas que le confiere el artículo 99 de la Ley de Supervisión y Regulación del Sistema Financiero,</w:t>
      </w:r>
    </w:p>
    <w:p w14:paraId="21465FFB" w14:textId="77777777" w:rsidR="00261C0D" w:rsidRPr="002D0FAD" w:rsidRDefault="00261C0D" w:rsidP="00261C0D">
      <w:pPr>
        <w:jc w:val="both"/>
        <w:rPr>
          <w:rFonts w:ascii="Museo Sans 300" w:eastAsia="Arial Unicode MS" w:hAnsi="Museo Sans 300" w:cs="Arial Unicode MS"/>
          <w:color w:val="000000"/>
          <w:sz w:val="22"/>
          <w:szCs w:val="22"/>
          <w:u w:color="000000"/>
          <w:lang w:val="es-MX" w:eastAsia="es-ES_tradnl"/>
        </w:rPr>
      </w:pPr>
    </w:p>
    <w:p w14:paraId="23DCD89B" w14:textId="77777777" w:rsidR="00261C0D" w:rsidRPr="002D0FAD" w:rsidRDefault="00261C0D" w:rsidP="00261C0D">
      <w:pPr>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ACUERDA</w:t>
      </w:r>
      <w:r w:rsidRPr="002D0FAD">
        <w:rPr>
          <w:rFonts w:ascii="Museo Sans 300" w:eastAsia="Arial Unicode MS" w:hAnsi="Museo Sans 300" w:cs="Arial Unicode MS"/>
          <w:color w:val="000000"/>
          <w:sz w:val="22"/>
          <w:szCs w:val="22"/>
          <w:u w:color="000000"/>
          <w:lang w:val="es-MX" w:eastAsia="es-ES_tradnl"/>
        </w:rPr>
        <w:t>, emitir las siguientes:</w:t>
      </w:r>
    </w:p>
    <w:p w14:paraId="6A6E8387" w14:textId="77777777" w:rsidR="00261C0D" w:rsidRPr="002D0FAD" w:rsidRDefault="00261C0D" w:rsidP="00261C0D">
      <w:pPr>
        <w:jc w:val="both"/>
        <w:rPr>
          <w:rFonts w:ascii="Museo Sans 300" w:eastAsia="Arial Unicode MS" w:hAnsi="Museo Sans 300" w:cs="Arial Unicode MS"/>
          <w:color w:val="000000"/>
          <w:sz w:val="22"/>
          <w:szCs w:val="22"/>
          <w:u w:color="000000"/>
          <w:lang w:val="es-MX" w:eastAsia="es-ES_tradnl"/>
        </w:rPr>
      </w:pPr>
    </w:p>
    <w:p w14:paraId="2CB8CE5A" w14:textId="77777777" w:rsidR="00261C0D" w:rsidRPr="002D0FAD" w:rsidRDefault="00261C0D" w:rsidP="00261C0D">
      <w:pPr>
        <w:pStyle w:val="Textoindependiente"/>
        <w:rPr>
          <w:rFonts w:ascii="Museo Sans 300" w:eastAsia="Arial Unicode MS" w:hAnsi="Museo Sans 300" w:cs="Arial Unicode MS"/>
          <w:b/>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 xml:space="preserve">NORMAS TÉCNICAS PARA LA ADMINISTRACIÓN Y GESTIÓN DE LA </w:t>
      </w:r>
    </w:p>
    <w:p w14:paraId="48D11349" w14:textId="77777777" w:rsidR="00261C0D" w:rsidRPr="002D0FAD" w:rsidRDefault="00261C0D" w:rsidP="00261C0D">
      <w:pPr>
        <w:pStyle w:val="Textoindependiente"/>
        <w:rPr>
          <w:rFonts w:ascii="Museo Sans 300" w:eastAsia="Arial Unicode MS" w:hAnsi="Museo Sans 300" w:cs="Arial Unicode MS"/>
          <w:b/>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CUENTA DE GARANTÍA SOLIDARIA</w:t>
      </w:r>
    </w:p>
    <w:p w14:paraId="17DDA107" w14:textId="77777777" w:rsidR="00261C0D" w:rsidRPr="002D0FAD" w:rsidRDefault="00261C0D" w:rsidP="00261C0D">
      <w:pPr>
        <w:jc w:val="center"/>
        <w:rPr>
          <w:rFonts w:ascii="Museo Sans 300" w:eastAsia="Arial Unicode MS" w:hAnsi="Museo Sans 300" w:cs="Arial Unicode MS"/>
          <w:b/>
          <w:color w:val="000000"/>
          <w:sz w:val="22"/>
          <w:szCs w:val="22"/>
          <w:u w:color="000000"/>
          <w:lang w:val="es-MX" w:eastAsia="es-ES_tradnl"/>
        </w:rPr>
      </w:pPr>
    </w:p>
    <w:p w14:paraId="2C77444A" w14:textId="77777777" w:rsidR="00261C0D" w:rsidRPr="002D0FAD" w:rsidRDefault="00261C0D" w:rsidP="00261C0D">
      <w:pPr>
        <w:jc w:val="center"/>
        <w:rPr>
          <w:rFonts w:ascii="Museo Sans 300" w:eastAsia="Arial Unicode MS" w:hAnsi="Museo Sans 300" w:cs="Arial Unicode MS"/>
          <w:b/>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CAPÍTULO I</w:t>
      </w:r>
    </w:p>
    <w:p w14:paraId="76838DF1" w14:textId="77777777" w:rsidR="00261C0D" w:rsidRPr="002D0FAD" w:rsidRDefault="00261C0D" w:rsidP="00261C0D">
      <w:pPr>
        <w:jc w:val="center"/>
        <w:rPr>
          <w:rFonts w:ascii="Museo Sans 300" w:eastAsia="Arial Unicode MS" w:hAnsi="Museo Sans 300" w:cs="Arial Unicode MS"/>
          <w:b/>
          <w:color w:val="000000"/>
          <w:sz w:val="22"/>
          <w:szCs w:val="22"/>
          <w:u w:color="000000"/>
          <w:lang w:val="es-SV" w:eastAsia="es-ES_tradnl"/>
        </w:rPr>
      </w:pPr>
      <w:r w:rsidRPr="002D0FAD">
        <w:rPr>
          <w:rFonts w:ascii="Museo Sans 300" w:eastAsia="Arial Unicode MS" w:hAnsi="Museo Sans 300" w:cs="Arial Unicode MS"/>
          <w:b/>
          <w:color w:val="000000"/>
          <w:sz w:val="22"/>
          <w:szCs w:val="22"/>
          <w:u w:color="000000"/>
          <w:lang w:val="es-SV" w:eastAsia="es-ES_tradnl"/>
        </w:rPr>
        <w:t>OBJETO, SUJETOS Y TÉRMINOS</w:t>
      </w:r>
    </w:p>
    <w:p w14:paraId="2FE94632" w14:textId="77777777" w:rsidR="00261C0D" w:rsidRPr="002D0FAD" w:rsidRDefault="00261C0D" w:rsidP="00261C0D">
      <w:pPr>
        <w:jc w:val="center"/>
        <w:rPr>
          <w:rFonts w:ascii="Museo Sans 300" w:hAnsi="Museo Sans 300" w:cs="Arial"/>
          <w:b/>
          <w:sz w:val="22"/>
          <w:szCs w:val="22"/>
        </w:rPr>
      </w:pPr>
    </w:p>
    <w:p w14:paraId="2336B885" w14:textId="77777777" w:rsidR="00261C0D" w:rsidRPr="002D0FAD" w:rsidRDefault="00261C0D" w:rsidP="00261C0D">
      <w:pPr>
        <w:jc w:val="both"/>
        <w:rPr>
          <w:rFonts w:ascii="Museo Sans 300" w:eastAsia="Arial Unicode MS" w:hAnsi="Museo Sans 300" w:cs="Arial Unicode MS"/>
          <w:b/>
          <w:color w:val="000000"/>
          <w:sz w:val="22"/>
          <w:szCs w:val="22"/>
          <w:u w:color="000000"/>
          <w:lang w:val="es-SV" w:eastAsia="es-ES_tradnl"/>
        </w:rPr>
      </w:pPr>
      <w:r w:rsidRPr="002D0FAD">
        <w:rPr>
          <w:rFonts w:ascii="Museo Sans 300" w:eastAsia="Arial Unicode MS" w:hAnsi="Museo Sans 300" w:cs="Arial Unicode MS"/>
          <w:b/>
          <w:color w:val="000000"/>
          <w:sz w:val="22"/>
          <w:szCs w:val="22"/>
          <w:u w:color="000000"/>
          <w:lang w:val="es-SV" w:eastAsia="es-ES_tradnl"/>
        </w:rPr>
        <w:t>Objeto</w:t>
      </w:r>
    </w:p>
    <w:p w14:paraId="05517D51" w14:textId="6CD8B5BC" w:rsidR="00261C0D" w:rsidRPr="002D0FAD" w:rsidRDefault="00261C0D" w:rsidP="006C6A8F">
      <w:pPr>
        <w:pStyle w:val="Prrafodelista"/>
        <w:widowControl w:val="0"/>
        <w:numPr>
          <w:ilvl w:val="0"/>
          <w:numId w:val="4"/>
        </w:numPr>
        <w:ind w:left="0" w:firstLine="0"/>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 xml:space="preserve">Las presentes Normas tienen por objeto desarrollar las disposiciones contenidas en la Ley </w:t>
      </w:r>
      <w:r w:rsidR="00212010"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del Sistema</w:t>
      </w:r>
      <w:r w:rsidR="0036160D" w:rsidRPr="002D0FAD">
        <w:rPr>
          <w:rFonts w:ascii="Museo Sans 300" w:eastAsia="Arial Unicode MS" w:hAnsi="Museo Sans 300" w:cs="Arial Unicode MS"/>
          <w:color w:val="000000"/>
          <w:sz w:val="22"/>
          <w:szCs w:val="22"/>
          <w:u w:color="000000"/>
          <w:lang w:val="es-MX" w:eastAsia="es-ES_tradnl"/>
        </w:rPr>
        <w:t xml:space="preserve"> de</w:t>
      </w:r>
      <w:r w:rsidRPr="002D0FAD">
        <w:rPr>
          <w:rFonts w:ascii="Museo Sans 300" w:eastAsia="Arial Unicode MS" w:hAnsi="Museo Sans 300" w:cs="Arial Unicode MS"/>
          <w:color w:val="000000"/>
          <w:sz w:val="22"/>
          <w:szCs w:val="22"/>
          <w:u w:color="000000"/>
          <w:lang w:val="es-MX" w:eastAsia="es-ES_tradnl"/>
        </w:rPr>
        <w:t xml:space="preserve"> Pensiones, relativas a la administración y gestión de la Cuenta de Garantía Solidaria por parte de las Administradoras de Fondos de Pensiones.</w:t>
      </w:r>
    </w:p>
    <w:p w14:paraId="4C8858A3" w14:textId="77777777" w:rsidR="0068152F" w:rsidRPr="002D0FAD" w:rsidRDefault="0068152F" w:rsidP="0068152F">
      <w:pPr>
        <w:pStyle w:val="Prrafodelista"/>
        <w:widowControl w:val="0"/>
        <w:ind w:left="0"/>
        <w:jc w:val="both"/>
        <w:rPr>
          <w:rFonts w:ascii="Museo Sans 300" w:eastAsia="Arial Unicode MS" w:hAnsi="Museo Sans 300" w:cs="Arial Unicode MS"/>
          <w:color w:val="000000"/>
          <w:sz w:val="22"/>
          <w:szCs w:val="22"/>
          <w:u w:color="000000"/>
          <w:lang w:val="es-MX" w:eastAsia="es-ES_tradnl"/>
        </w:rPr>
      </w:pPr>
    </w:p>
    <w:p w14:paraId="3E1A7D1F" w14:textId="77777777" w:rsidR="00261C0D" w:rsidRPr="002D0FAD" w:rsidRDefault="00261C0D" w:rsidP="006C6A8F">
      <w:pPr>
        <w:tabs>
          <w:tab w:val="left" w:pos="2040"/>
        </w:tabs>
        <w:jc w:val="both"/>
        <w:rPr>
          <w:rFonts w:ascii="Museo Sans 300" w:eastAsia="Arial Unicode MS" w:hAnsi="Museo Sans 300" w:cs="Arial Unicode MS"/>
          <w:b/>
          <w:color w:val="000000"/>
          <w:sz w:val="22"/>
          <w:szCs w:val="22"/>
          <w:u w:color="000000"/>
          <w:lang w:val="en-US" w:eastAsia="es-ES_tradnl"/>
        </w:rPr>
      </w:pPr>
      <w:proofErr w:type="spellStart"/>
      <w:r w:rsidRPr="002D0FAD">
        <w:rPr>
          <w:rFonts w:ascii="Museo Sans 300" w:eastAsia="Arial Unicode MS" w:hAnsi="Museo Sans 300" w:cs="Arial Unicode MS"/>
          <w:b/>
          <w:color w:val="000000"/>
          <w:sz w:val="22"/>
          <w:szCs w:val="22"/>
          <w:u w:color="000000"/>
          <w:lang w:val="en-US" w:eastAsia="es-ES_tradnl"/>
        </w:rPr>
        <w:t>Sujetos</w:t>
      </w:r>
      <w:proofErr w:type="spellEnd"/>
      <w:r w:rsidR="006C6A8F" w:rsidRPr="002D0FAD">
        <w:rPr>
          <w:rFonts w:ascii="Museo Sans 300" w:eastAsia="Arial Unicode MS" w:hAnsi="Museo Sans 300" w:cs="Arial Unicode MS"/>
          <w:b/>
          <w:color w:val="000000"/>
          <w:sz w:val="22"/>
          <w:szCs w:val="22"/>
          <w:u w:color="000000"/>
          <w:lang w:val="en-US" w:eastAsia="es-ES_tradnl"/>
        </w:rPr>
        <w:tab/>
      </w:r>
    </w:p>
    <w:p w14:paraId="193EEE19" w14:textId="02D91FC3" w:rsidR="00261C0D" w:rsidRPr="002D0FAD" w:rsidRDefault="00261C0D" w:rsidP="00C8217C">
      <w:pPr>
        <w:pStyle w:val="Prrafodelista"/>
        <w:widowControl w:val="0"/>
        <w:numPr>
          <w:ilvl w:val="0"/>
          <w:numId w:val="4"/>
        </w:numPr>
        <w:ind w:left="0" w:firstLine="0"/>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 xml:space="preserve">Los sujetos obligados al cumplimiento de las presentes Normas son </w:t>
      </w:r>
      <w:r w:rsidR="00AD551E" w:rsidRPr="002D0FAD">
        <w:rPr>
          <w:rFonts w:ascii="Museo Sans 300" w:eastAsia="Arial Unicode MS" w:hAnsi="Museo Sans 300" w:cs="Arial Unicode MS"/>
          <w:color w:val="000000"/>
          <w:sz w:val="22"/>
          <w:szCs w:val="22"/>
          <w:u w:color="000000"/>
          <w:lang w:val="es-MX" w:eastAsia="es-ES_tradnl"/>
        </w:rPr>
        <w:t>las Administradoras</w:t>
      </w:r>
      <w:r w:rsidRPr="002D0FAD">
        <w:rPr>
          <w:rFonts w:ascii="Museo Sans 300" w:eastAsia="Arial Unicode MS" w:hAnsi="Museo Sans 300" w:cs="Arial Unicode MS"/>
          <w:color w:val="000000"/>
          <w:sz w:val="22"/>
          <w:szCs w:val="22"/>
          <w:u w:color="000000"/>
          <w:lang w:val="es-MX" w:eastAsia="es-ES_tradnl"/>
        </w:rPr>
        <w:t xml:space="preserve"> de Fondos de Pensiones.</w:t>
      </w:r>
    </w:p>
    <w:p w14:paraId="1E40F4C6" w14:textId="77777777" w:rsidR="00EA7BF8" w:rsidRPr="002D0FAD" w:rsidRDefault="00EA7BF8" w:rsidP="00261C0D">
      <w:pPr>
        <w:jc w:val="both"/>
        <w:rPr>
          <w:rFonts w:ascii="Museo Sans 300" w:eastAsia="Arial Unicode MS" w:hAnsi="Museo Sans 300" w:cs="Arial Unicode MS"/>
          <w:b/>
          <w:color w:val="000000"/>
          <w:sz w:val="22"/>
          <w:szCs w:val="22"/>
          <w:u w:color="000000"/>
          <w:lang w:val="es-SV" w:eastAsia="es-ES_tradnl"/>
        </w:rPr>
      </w:pPr>
    </w:p>
    <w:p w14:paraId="3CFB128B" w14:textId="77777777" w:rsidR="00261C0D" w:rsidRPr="002D0FAD" w:rsidRDefault="00261C0D" w:rsidP="00261C0D">
      <w:pPr>
        <w:jc w:val="both"/>
        <w:rPr>
          <w:rFonts w:ascii="Museo Sans 300" w:eastAsia="Arial Unicode MS" w:hAnsi="Museo Sans 300" w:cs="Arial Unicode MS"/>
          <w:b/>
          <w:color w:val="000000"/>
          <w:sz w:val="22"/>
          <w:szCs w:val="22"/>
          <w:u w:color="000000"/>
          <w:lang w:val="en-US" w:eastAsia="es-ES_tradnl"/>
        </w:rPr>
      </w:pPr>
      <w:proofErr w:type="spellStart"/>
      <w:r w:rsidRPr="002D0FAD">
        <w:rPr>
          <w:rFonts w:ascii="Museo Sans 300" w:eastAsia="Arial Unicode MS" w:hAnsi="Museo Sans 300" w:cs="Arial Unicode MS"/>
          <w:b/>
          <w:color w:val="000000"/>
          <w:sz w:val="22"/>
          <w:szCs w:val="22"/>
          <w:u w:color="000000"/>
          <w:lang w:val="en-US" w:eastAsia="es-ES_tradnl"/>
        </w:rPr>
        <w:t>Términos</w:t>
      </w:r>
      <w:proofErr w:type="spellEnd"/>
    </w:p>
    <w:p w14:paraId="07032455" w14:textId="77777777" w:rsidR="00261C0D" w:rsidRPr="002D0FAD" w:rsidRDefault="00261C0D" w:rsidP="00C8217C">
      <w:pPr>
        <w:pStyle w:val="Prrafodelista"/>
        <w:numPr>
          <w:ilvl w:val="0"/>
          <w:numId w:val="4"/>
        </w:numPr>
        <w:spacing w:after="120"/>
        <w:ind w:left="0" w:firstLine="0"/>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Para efectos de las presentes Normas, los términos que se indican a continuación tienen el significado siguiente:</w:t>
      </w:r>
    </w:p>
    <w:p w14:paraId="1E958F72" w14:textId="376A3AC7" w:rsidR="00261C0D" w:rsidRPr="002D0FAD"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Afiliado</w:t>
      </w:r>
      <w:r w:rsidRPr="002D0FAD">
        <w:rPr>
          <w:rFonts w:ascii="Museo Sans 300" w:eastAsia="Arial Unicode MS" w:hAnsi="Museo Sans 300" w:cs="Arial Unicode MS"/>
          <w:color w:val="000000"/>
          <w:sz w:val="22"/>
          <w:szCs w:val="22"/>
          <w:u w:color="000000"/>
          <w:lang w:val="es-MX" w:eastAsia="es-ES_tradnl"/>
        </w:rPr>
        <w:t>: Toda persona que mantiene una relación con una Administradora de Fondos de Pensiones, mediante la suscripción de un contrato de afiliación;</w:t>
      </w:r>
    </w:p>
    <w:p w14:paraId="6AACD597" w14:textId="015DA9FB" w:rsidR="00261C0D" w:rsidRPr="002D0FAD"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AFP</w:t>
      </w:r>
      <w:r w:rsidRPr="002D0FAD">
        <w:rPr>
          <w:rFonts w:ascii="Museo Sans 300" w:eastAsia="Arial Unicode MS" w:hAnsi="Museo Sans 300" w:cs="Arial Unicode MS"/>
          <w:color w:val="000000"/>
          <w:sz w:val="22"/>
          <w:szCs w:val="22"/>
          <w:u w:color="000000"/>
          <w:lang w:val="es-MX" w:eastAsia="es-ES_tradnl"/>
        </w:rPr>
        <w:t>: Administradora de Fondos de Pensiones;</w:t>
      </w:r>
    </w:p>
    <w:p w14:paraId="038ADF25" w14:textId="77777777" w:rsidR="00263F6D" w:rsidRPr="002D0FAD" w:rsidRDefault="00263F6D" w:rsidP="00C8217C">
      <w:pPr>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Banco Central</w:t>
      </w:r>
      <w:r w:rsidRPr="002D0FAD">
        <w:rPr>
          <w:rFonts w:ascii="Museo Sans 300" w:eastAsia="Arial Unicode MS" w:hAnsi="Museo Sans 300" w:cs="Arial Unicode MS"/>
          <w:color w:val="000000"/>
          <w:sz w:val="22"/>
          <w:szCs w:val="22"/>
          <w:u w:color="000000"/>
          <w:lang w:val="es-MX" w:eastAsia="es-ES_tradnl"/>
        </w:rPr>
        <w:t>: Banco Central de Reserva de El Salvador;</w:t>
      </w:r>
    </w:p>
    <w:p w14:paraId="019F4764" w14:textId="014EB2D1" w:rsidR="00261C0D" w:rsidRPr="002D0FAD" w:rsidRDefault="00261C0D" w:rsidP="00C8217C">
      <w:pPr>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CIAP</w:t>
      </w:r>
      <w:r w:rsidRPr="002D0FAD">
        <w:rPr>
          <w:rFonts w:ascii="Museo Sans 300" w:eastAsia="Arial Unicode MS" w:hAnsi="Museo Sans 300" w:cs="Arial Unicode MS"/>
          <w:color w:val="000000"/>
          <w:sz w:val="22"/>
          <w:szCs w:val="22"/>
          <w:u w:color="000000"/>
          <w:lang w:val="es-MX" w:eastAsia="es-ES_tradnl"/>
        </w:rPr>
        <w:t>: Cuenta Individual de Ahorro para Pensiones</w:t>
      </w:r>
      <w:r w:rsidR="00F37884" w:rsidRPr="002D0FAD">
        <w:rPr>
          <w:rFonts w:ascii="Museo Sans 300" w:eastAsia="Arial Unicode MS" w:hAnsi="Museo Sans 300" w:cs="Arial Unicode MS"/>
          <w:color w:val="000000"/>
          <w:sz w:val="22"/>
          <w:szCs w:val="22"/>
          <w:u w:color="000000"/>
          <w:lang w:val="es-MX" w:eastAsia="es-ES_tradnl"/>
        </w:rPr>
        <w:t>.</w:t>
      </w:r>
      <w:r w:rsidRPr="002D0FAD">
        <w:rPr>
          <w:rFonts w:ascii="Museo Sans 300" w:eastAsia="Arial Unicode MS" w:hAnsi="Museo Sans 300" w:cs="Arial Unicode MS"/>
          <w:color w:val="000000"/>
          <w:sz w:val="22"/>
          <w:szCs w:val="22"/>
          <w:u w:color="000000"/>
          <w:lang w:val="es-MX" w:eastAsia="es-ES_tradnl"/>
        </w:rPr>
        <w:t xml:space="preserve"> </w:t>
      </w:r>
      <w:r w:rsidR="00F37884" w:rsidRPr="002D0FAD">
        <w:rPr>
          <w:rFonts w:ascii="Museo Sans 300" w:eastAsia="Arial Unicode MS" w:hAnsi="Museo Sans 300" w:cs="Arial Unicode MS"/>
          <w:color w:val="000000"/>
          <w:sz w:val="22"/>
          <w:szCs w:val="22"/>
          <w:u w:color="000000"/>
          <w:lang w:val="es-MX" w:eastAsia="es-ES_tradnl"/>
        </w:rPr>
        <w:t>E</w:t>
      </w:r>
      <w:r w:rsidRPr="002D0FAD">
        <w:rPr>
          <w:rFonts w:ascii="Museo Sans 300" w:eastAsia="Arial Unicode MS" w:hAnsi="Museo Sans 300" w:cs="Arial Unicode MS"/>
          <w:color w:val="000000"/>
          <w:sz w:val="22"/>
          <w:szCs w:val="22"/>
          <w:u w:color="000000"/>
          <w:lang w:val="es-MX" w:eastAsia="es-ES_tradnl"/>
        </w:rPr>
        <w:t>s la sumatoria de los aportes obligatorios del trabajador y de la proporción que corresponde al aporte del empleador y los rendimientos que se acrediten. Además, formarán parte de la Cuenta Individual de Ahorro para Pensiones el Certificado de Traspaso, Certificado de Traspaso Complementario, y el saldo acumulado en el Fondo Social para la Vivienda, cuando correspondan;</w:t>
      </w:r>
    </w:p>
    <w:p w14:paraId="56827C9A" w14:textId="50C0ED20" w:rsidR="00261C0D" w:rsidRPr="002D0FAD"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Cuenta de Garantía Solidaria (CGS)</w:t>
      </w:r>
      <w:r w:rsidRPr="002D0FAD">
        <w:rPr>
          <w:rFonts w:ascii="Museo Sans 300" w:eastAsia="Arial Unicode MS" w:hAnsi="Museo Sans 300" w:cs="Arial Unicode MS"/>
          <w:color w:val="000000"/>
          <w:sz w:val="22"/>
          <w:szCs w:val="22"/>
          <w:u w:color="000000"/>
          <w:lang w:val="es-MX" w:eastAsia="es-ES_tradnl"/>
        </w:rPr>
        <w:t xml:space="preserve">: De conformidad al artículo </w:t>
      </w:r>
      <w:r w:rsidR="001A1A8F" w:rsidRPr="002D0FAD">
        <w:rPr>
          <w:rFonts w:ascii="Museo Sans 300" w:eastAsia="Arial Unicode MS" w:hAnsi="Museo Sans 300" w:cs="Arial Unicode MS"/>
          <w:color w:val="000000"/>
          <w:sz w:val="22"/>
          <w:szCs w:val="22"/>
          <w:u w:color="000000"/>
          <w:lang w:val="es-MX" w:eastAsia="es-ES_tradnl"/>
        </w:rPr>
        <w:t>119</w:t>
      </w:r>
      <w:r w:rsidRPr="002D0FAD">
        <w:rPr>
          <w:rFonts w:ascii="Museo Sans 300" w:eastAsia="Arial Unicode MS" w:hAnsi="Museo Sans 300" w:cs="Arial Unicode MS"/>
          <w:color w:val="000000"/>
          <w:sz w:val="22"/>
          <w:szCs w:val="22"/>
          <w:u w:color="000000"/>
          <w:lang w:val="es-MX" w:eastAsia="es-ES_tradnl"/>
        </w:rPr>
        <w:t xml:space="preserve"> de la Ley </w:t>
      </w:r>
      <w:r w:rsidR="00D75F79"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del Sistema de Pensiones, es el 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p>
    <w:p w14:paraId="66F2FF67" w14:textId="6C446E9E" w:rsidR="00261C0D" w:rsidRPr="002D0FAD"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SV" w:eastAsia="es-ES_tradnl"/>
        </w:rPr>
      </w:pPr>
      <w:r w:rsidRPr="002D0FAD">
        <w:rPr>
          <w:rFonts w:ascii="Museo Sans 300" w:eastAsia="Arial Unicode MS" w:hAnsi="Museo Sans 300" w:cs="Arial Unicode MS"/>
          <w:b/>
          <w:color w:val="000000"/>
          <w:sz w:val="22"/>
          <w:szCs w:val="22"/>
          <w:u w:color="000000"/>
          <w:lang w:val="es-SV" w:eastAsia="es-ES_tradnl"/>
        </w:rPr>
        <w:t>CT</w:t>
      </w:r>
      <w:r w:rsidRPr="002D0FAD">
        <w:rPr>
          <w:rFonts w:ascii="Museo Sans 300" w:eastAsia="Arial Unicode MS" w:hAnsi="Museo Sans 300" w:cs="Arial Unicode MS"/>
          <w:color w:val="000000"/>
          <w:sz w:val="22"/>
          <w:szCs w:val="22"/>
          <w:u w:color="000000"/>
          <w:lang w:val="es-SV" w:eastAsia="es-ES_tradnl"/>
        </w:rPr>
        <w:t xml:space="preserve">: </w:t>
      </w:r>
      <w:r w:rsidR="00BC0024" w:rsidRPr="002D0FAD">
        <w:rPr>
          <w:rFonts w:ascii="Museo Sans 300" w:eastAsia="Arial Unicode MS" w:hAnsi="Museo Sans 300" w:cs="Arial Unicode MS"/>
          <w:color w:val="000000"/>
          <w:sz w:val="22"/>
          <w:szCs w:val="22"/>
          <w:u w:color="000000"/>
          <w:lang w:val="es-SV" w:eastAsia="es-ES_tradnl"/>
        </w:rPr>
        <w:t>Certificado de Traspaso o valor equivalente de éste</w:t>
      </w:r>
      <w:r w:rsidRPr="002D0FAD">
        <w:rPr>
          <w:rFonts w:ascii="Museo Sans 300" w:eastAsia="Arial Unicode MS" w:hAnsi="Museo Sans 300" w:cs="Arial Unicode MS"/>
          <w:color w:val="000000"/>
          <w:sz w:val="22"/>
          <w:szCs w:val="22"/>
          <w:u w:color="000000"/>
          <w:lang w:val="es-SV" w:eastAsia="es-ES_tradnl"/>
        </w:rPr>
        <w:t>;</w:t>
      </w:r>
    </w:p>
    <w:p w14:paraId="133D0776" w14:textId="30C0C9FC" w:rsidR="00261C0D" w:rsidRPr="002D0FAD"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lastRenderedPageBreak/>
        <w:t>CTC</w:t>
      </w:r>
      <w:r w:rsidRPr="002D0FAD">
        <w:rPr>
          <w:rFonts w:ascii="Museo Sans 300" w:eastAsia="Arial Unicode MS" w:hAnsi="Museo Sans 300" w:cs="Arial Unicode MS"/>
          <w:color w:val="000000"/>
          <w:sz w:val="22"/>
          <w:szCs w:val="22"/>
          <w:u w:color="000000"/>
          <w:lang w:val="es-MX" w:eastAsia="es-ES_tradnl"/>
        </w:rPr>
        <w:t xml:space="preserve">: </w:t>
      </w:r>
      <w:r w:rsidR="00BC0024" w:rsidRPr="002D0FAD">
        <w:rPr>
          <w:rFonts w:ascii="Museo Sans 300" w:eastAsia="Arial Unicode MS" w:hAnsi="Museo Sans 300" w:cs="Arial Unicode MS"/>
          <w:color w:val="000000"/>
          <w:sz w:val="22"/>
          <w:szCs w:val="22"/>
          <w:u w:color="000000"/>
          <w:lang w:val="es-MX" w:eastAsia="es-ES_tradnl"/>
        </w:rPr>
        <w:t>Valor equivalente del Certificado de Traspaso Complementario</w:t>
      </w:r>
      <w:r w:rsidRPr="002D0FAD">
        <w:rPr>
          <w:rFonts w:ascii="Museo Sans 300" w:eastAsia="Arial Unicode MS" w:hAnsi="Museo Sans 300" w:cs="Arial Unicode MS"/>
          <w:color w:val="000000"/>
          <w:sz w:val="22"/>
          <w:szCs w:val="22"/>
          <w:u w:color="000000"/>
          <w:lang w:val="es-MX" w:eastAsia="es-ES_tradnl"/>
        </w:rPr>
        <w:t>;</w:t>
      </w:r>
    </w:p>
    <w:p w14:paraId="5CB63101" w14:textId="09D09ADF" w:rsidR="000851A2" w:rsidRPr="002D0FAD" w:rsidRDefault="000851A2" w:rsidP="00275E06">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Documento de Identidad</w:t>
      </w:r>
      <w:r w:rsidRPr="002D0FAD">
        <w:rPr>
          <w:rFonts w:ascii="Museo Sans 300" w:eastAsia="Arial Unicode MS" w:hAnsi="Museo Sans 300" w:cs="Arial Unicode MS"/>
          <w:color w:val="000000"/>
          <w:sz w:val="22"/>
          <w:szCs w:val="22"/>
          <w:u w:color="000000"/>
          <w:lang w:val="es-MX" w:eastAsia="es-ES_tradnl"/>
        </w:rPr>
        <w:t>: Podrá ser el Documento Único de Identidad, Carné de Minoridad, Pasaporte o Carné de Residente, según corresponda;</w:t>
      </w:r>
    </w:p>
    <w:p w14:paraId="3FEC468B" w14:textId="623ABF4E" w:rsidR="0029479F" w:rsidRPr="002D0FAD" w:rsidRDefault="0029479F"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DUI</w:t>
      </w:r>
      <w:r w:rsidRPr="002D0FAD">
        <w:rPr>
          <w:rFonts w:ascii="Museo Sans 300" w:eastAsia="Arial Unicode MS" w:hAnsi="Museo Sans 300" w:cs="Arial Unicode MS"/>
          <w:color w:val="000000"/>
          <w:sz w:val="22"/>
          <w:szCs w:val="22"/>
          <w:u w:color="000000"/>
          <w:lang w:val="es-MX" w:eastAsia="es-ES_tradnl"/>
        </w:rPr>
        <w:t xml:space="preserve">: </w:t>
      </w:r>
      <w:r w:rsidR="00ED6C1D" w:rsidRPr="002D0FAD">
        <w:rPr>
          <w:rFonts w:ascii="Museo Sans 300" w:eastAsia="Arial Unicode MS" w:hAnsi="Museo Sans 300" w:cs="Arial Unicode MS"/>
          <w:color w:val="000000"/>
          <w:sz w:val="22"/>
          <w:szCs w:val="22"/>
          <w:u w:color="000000"/>
          <w:lang w:val="es-MX" w:eastAsia="es-ES_tradnl"/>
        </w:rPr>
        <w:t>Documento</w:t>
      </w:r>
      <w:r w:rsidRPr="002D0FAD">
        <w:rPr>
          <w:rFonts w:ascii="Museo Sans 300" w:eastAsia="Arial Unicode MS" w:hAnsi="Museo Sans 300" w:cs="Arial Unicode MS"/>
          <w:color w:val="000000"/>
          <w:sz w:val="22"/>
          <w:szCs w:val="22"/>
          <w:u w:color="000000"/>
          <w:lang w:val="es-MX" w:eastAsia="es-ES_tradnl"/>
        </w:rPr>
        <w:t xml:space="preserve"> Único de Identificación;</w:t>
      </w:r>
    </w:p>
    <w:p w14:paraId="2753E2B4" w14:textId="37CC34AA" w:rsidR="00261C0D" w:rsidRPr="002D0FAD"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Empleador</w:t>
      </w:r>
      <w:r w:rsidRPr="002D0FAD">
        <w:rPr>
          <w:rFonts w:ascii="Museo Sans 300" w:eastAsia="Arial Unicode MS" w:hAnsi="Museo Sans 300" w:cs="Arial Unicode MS"/>
          <w:color w:val="000000"/>
          <w:sz w:val="22"/>
          <w:szCs w:val="22"/>
          <w:u w:color="000000"/>
          <w:lang w:val="es-MX" w:eastAsia="es-ES_tradnl"/>
        </w:rPr>
        <w:t xml:space="preserve">: De acuerdo a lo establecido en el artículo </w:t>
      </w:r>
      <w:r w:rsidR="0036160D" w:rsidRPr="002D0FAD">
        <w:rPr>
          <w:rFonts w:ascii="Museo Sans 300" w:eastAsia="Arial Unicode MS" w:hAnsi="Museo Sans 300" w:cs="Arial Unicode MS"/>
          <w:color w:val="000000"/>
          <w:sz w:val="22"/>
          <w:szCs w:val="22"/>
          <w:u w:color="000000"/>
          <w:lang w:val="es-MX" w:eastAsia="es-ES_tradnl"/>
        </w:rPr>
        <w:t>7</w:t>
      </w:r>
      <w:r w:rsidRPr="002D0FAD">
        <w:rPr>
          <w:rFonts w:ascii="Museo Sans 300" w:eastAsia="Arial Unicode MS" w:hAnsi="Museo Sans 300" w:cs="Arial Unicode MS"/>
          <w:color w:val="000000"/>
          <w:sz w:val="22"/>
          <w:szCs w:val="22"/>
          <w:u w:color="000000"/>
          <w:lang w:val="es-MX" w:eastAsia="es-ES_tradnl"/>
        </w:rPr>
        <w:t xml:space="preserve"> de la Ley </w:t>
      </w:r>
      <w:r w:rsidR="00D75F79"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del Sistema de Pensiones, se entenderá por empleador al patrono con quien el afiliado mantiene una relación de subordinación laboral;</w:t>
      </w:r>
    </w:p>
    <w:p w14:paraId="582CED01" w14:textId="5C86FEC9" w:rsidR="00261C0D" w:rsidRPr="002D0FAD"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Edad legal</w:t>
      </w:r>
      <w:r w:rsidRPr="002D0FAD">
        <w:rPr>
          <w:rFonts w:ascii="Museo Sans 300" w:eastAsia="Arial Unicode MS" w:hAnsi="Museo Sans 300" w:cs="Arial Unicode MS"/>
          <w:color w:val="000000"/>
          <w:sz w:val="22"/>
          <w:szCs w:val="22"/>
          <w:u w:color="000000"/>
          <w:lang w:val="es-MX" w:eastAsia="es-ES_tradnl"/>
        </w:rPr>
        <w:t xml:space="preserve">: Edad cumplida que posibilita a un afiliado optar a un beneficio o pensión por vejez, de acuerdo a lo establecido en </w:t>
      </w:r>
      <w:r w:rsidR="001A1A8F" w:rsidRPr="002D0FAD">
        <w:rPr>
          <w:rFonts w:ascii="Museo Sans 300" w:eastAsia="Arial Unicode MS" w:hAnsi="Museo Sans 300" w:cs="Arial Unicode MS"/>
          <w:color w:val="000000"/>
          <w:sz w:val="22"/>
          <w:szCs w:val="22"/>
          <w:u w:color="000000"/>
          <w:lang w:val="es-MX" w:eastAsia="es-ES_tradnl"/>
        </w:rPr>
        <w:t>el artículo 96</w:t>
      </w:r>
      <w:r w:rsidRPr="002D0FAD">
        <w:rPr>
          <w:rFonts w:ascii="Museo Sans 300" w:eastAsia="Arial Unicode MS" w:hAnsi="Museo Sans 300" w:cs="Arial Unicode MS"/>
          <w:color w:val="000000"/>
          <w:sz w:val="22"/>
          <w:szCs w:val="22"/>
          <w:u w:color="000000"/>
          <w:lang w:val="es-MX" w:eastAsia="es-ES_tradnl"/>
        </w:rPr>
        <w:t xml:space="preserve"> de la Ley del Sistema </w:t>
      </w:r>
      <w:r w:rsidR="00AD551E" w:rsidRPr="002D0FAD">
        <w:rPr>
          <w:rFonts w:ascii="Museo Sans 300" w:eastAsia="Arial Unicode MS" w:hAnsi="Museo Sans 300" w:cs="Arial Unicode MS"/>
          <w:color w:val="000000"/>
          <w:sz w:val="22"/>
          <w:szCs w:val="22"/>
          <w:u w:color="000000"/>
          <w:lang w:val="es-MX" w:eastAsia="es-ES_tradnl"/>
        </w:rPr>
        <w:t>de Pensiones</w:t>
      </w:r>
      <w:r w:rsidRPr="002D0FAD">
        <w:rPr>
          <w:rFonts w:ascii="Museo Sans 300" w:eastAsia="Arial Unicode MS" w:hAnsi="Museo Sans 300" w:cs="Arial Unicode MS"/>
          <w:color w:val="000000"/>
          <w:sz w:val="22"/>
          <w:szCs w:val="22"/>
          <w:u w:color="000000"/>
          <w:lang w:val="es-MX" w:eastAsia="es-ES_tradnl"/>
        </w:rPr>
        <w:t>;</w:t>
      </w:r>
    </w:p>
    <w:p w14:paraId="4E8D227E" w14:textId="1A05D98E" w:rsidR="00261C0D" w:rsidRPr="002D0FAD"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Historial Laboral</w:t>
      </w:r>
      <w:r w:rsidRPr="002D0FAD">
        <w:rPr>
          <w:rFonts w:ascii="Museo Sans 300" w:eastAsia="Arial Unicode MS" w:hAnsi="Museo Sans 300" w:cs="Arial Unicode MS"/>
          <w:color w:val="000000"/>
          <w:sz w:val="22"/>
          <w:szCs w:val="22"/>
          <w:u w:color="000000"/>
          <w:lang w:val="es-MX" w:eastAsia="es-ES_tradnl"/>
        </w:rPr>
        <w:t xml:space="preserve">: Historial </w:t>
      </w:r>
      <w:r w:rsidR="004C221F" w:rsidRPr="002D0FAD">
        <w:rPr>
          <w:rFonts w:ascii="Museo Sans 300" w:eastAsia="Arial Unicode MS" w:hAnsi="Museo Sans 300" w:cs="Arial Unicode MS"/>
          <w:color w:val="000000"/>
          <w:sz w:val="22"/>
          <w:szCs w:val="22"/>
          <w:u w:color="000000"/>
          <w:lang w:val="es-MX" w:eastAsia="es-ES_tradnl"/>
        </w:rPr>
        <w:t>l</w:t>
      </w:r>
      <w:r w:rsidRPr="002D0FAD">
        <w:rPr>
          <w:rFonts w:ascii="Museo Sans 300" w:eastAsia="Arial Unicode MS" w:hAnsi="Museo Sans 300" w:cs="Arial Unicode MS"/>
          <w:color w:val="000000"/>
          <w:sz w:val="22"/>
          <w:szCs w:val="22"/>
          <w:u w:color="000000"/>
          <w:lang w:val="es-MX" w:eastAsia="es-ES_tradnl"/>
        </w:rPr>
        <w:t xml:space="preserve">aboral </w:t>
      </w:r>
      <w:r w:rsidR="004C221F" w:rsidRPr="002D0FAD">
        <w:rPr>
          <w:rFonts w:ascii="Museo Sans 300" w:eastAsia="Arial Unicode MS" w:hAnsi="Museo Sans 300" w:cs="Arial Unicode MS"/>
          <w:color w:val="000000"/>
          <w:sz w:val="22"/>
          <w:szCs w:val="22"/>
          <w:u w:color="000000"/>
          <w:lang w:val="es-MX" w:eastAsia="es-ES_tradnl"/>
        </w:rPr>
        <w:t>i</w:t>
      </w:r>
      <w:r w:rsidRPr="002D0FAD">
        <w:rPr>
          <w:rFonts w:ascii="Museo Sans 300" w:eastAsia="Arial Unicode MS" w:hAnsi="Museo Sans 300" w:cs="Arial Unicode MS"/>
          <w:color w:val="000000"/>
          <w:sz w:val="22"/>
          <w:szCs w:val="22"/>
          <w:u w:color="000000"/>
          <w:lang w:val="es-MX" w:eastAsia="es-ES_tradnl"/>
        </w:rPr>
        <w:t xml:space="preserve">ndividual del </w:t>
      </w:r>
      <w:r w:rsidR="004C221F" w:rsidRPr="002D0FAD">
        <w:rPr>
          <w:rFonts w:ascii="Museo Sans 300" w:eastAsia="Arial Unicode MS" w:hAnsi="Museo Sans 300" w:cs="Arial Unicode MS"/>
          <w:color w:val="000000"/>
          <w:sz w:val="22"/>
          <w:szCs w:val="22"/>
          <w:u w:color="000000"/>
          <w:lang w:val="es-MX" w:eastAsia="es-ES_tradnl"/>
        </w:rPr>
        <w:t>a</w:t>
      </w:r>
      <w:r w:rsidRPr="002D0FAD">
        <w:rPr>
          <w:rFonts w:ascii="Museo Sans 300" w:eastAsia="Arial Unicode MS" w:hAnsi="Museo Sans 300" w:cs="Arial Unicode MS"/>
          <w:color w:val="000000"/>
          <w:sz w:val="22"/>
          <w:szCs w:val="22"/>
          <w:u w:color="000000"/>
          <w:lang w:val="es-MX" w:eastAsia="es-ES_tradnl"/>
        </w:rPr>
        <w:t>filiado;</w:t>
      </w:r>
    </w:p>
    <w:p w14:paraId="17712187" w14:textId="347B071F" w:rsidR="00261C0D" w:rsidRPr="002D0FAD"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IBC</w:t>
      </w:r>
      <w:r w:rsidRPr="002D0FAD">
        <w:rPr>
          <w:rFonts w:ascii="Museo Sans 300" w:eastAsia="Arial Unicode MS" w:hAnsi="Museo Sans 300" w:cs="Arial Unicode MS"/>
          <w:color w:val="000000"/>
          <w:sz w:val="22"/>
          <w:szCs w:val="22"/>
          <w:u w:color="000000"/>
          <w:lang w:val="es-MX" w:eastAsia="es-ES_tradnl"/>
        </w:rPr>
        <w:t xml:space="preserve">: Ingreso </w:t>
      </w:r>
      <w:r w:rsidR="004C221F" w:rsidRPr="002D0FAD">
        <w:rPr>
          <w:rFonts w:ascii="Museo Sans 300" w:eastAsia="Arial Unicode MS" w:hAnsi="Museo Sans 300" w:cs="Arial Unicode MS"/>
          <w:color w:val="000000"/>
          <w:sz w:val="22"/>
          <w:szCs w:val="22"/>
          <w:u w:color="000000"/>
          <w:lang w:val="es-MX" w:eastAsia="es-ES_tradnl"/>
        </w:rPr>
        <w:t>b</w:t>
      </w:r>
      <w:r w:rsidRPr="002D0FAD">
        <w:rPr>
          <w:rFonts w:ascii="Museo Sans 300" w:eastAsia="Arial Unicode MS" w:hAnsi="Museo Sans 300" w:cs="Arial Unicode MS"/>
          <w:color w:val="000000"/>
          <w:sz w:val="22"/>
          <w:szCs w:val="22"/>
          <w:u w:color="000000"/>
          <w:lang w:val="es-MX" w:eastAsia="es-ES_tradnl"/>
        </w:rPr>
        <w:t xml:space="preserve">ase de </w:t>
      </w:r>
      <w:r w:rsidR="004C221F" w:rsidRPr="002D0FAD">
        <w:rPr>
          <w:rFonts w:ascii="Museo Sans 300" w:eastAsia="Arial Unicode MS" w:hAnsi="Museo Sans 300" w:cs="Arial Unicode MS"/>
          <w:color w:val="000000"/>
          <w:sz w:val="22"/>
          <w:szCs w:val="22"/>
          <w:u w:color="000000"/>
          <w:lang w:val="es-MX" w:eastAsia="es-ES_tradnl"/>
        </w:rPr>
        <w:t>c</w:t>
      </w:r>
      <w:r w:rsidRPr="002D0FAD">
        <w:rPr>
          <w:rFonts w:ascii="Museo Sans 300" w:eastAsia="Arial Unicode MS" w:hAnsi="Museo Sans 300" w:cs="Arial Unicode MS"/>
          <w:color w:val="000000"/>
          <w:sz w:val="22"/>
          <w:szCs w:val="22"/>
          <w:u w:color="000000"/>
          <w:lang w:val="es-MX" w:eastAsia="es-ES_tradnl"/>
        </w:rPr>
        <w:t xml:space="preserve">otización, de conformidad a lo dispuesto en el artículo 14 de la Ley </w:t>
      </w:r>
      <w:r w:rsidR="00D75F79"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 xml:space="preserve">del Sistema </w:t>
      </w:r>
      <w:r w:rsidR="00AD551E" w:rsidRPr="002D0FAD">
        <w:rPr>
          <w:rFonts w:ascii="Museo Sans 300" w:eastAsia="Arial Unicode MS" w:hAnsi="Museo Sans 300" w:cs="Arial Unicode MS"/>
          <w:color w:val="000000"/>
          <w:sz w:val="22"/>
          <w:szCs w:val="22"/>
          <w:u w:color="000000"/>
          <w:lang w:val="es-MX" w:eastAsia="es-ES_tradnl"/>
        </w:rPr>
        <w:t>de Pensiones</w:t>
      </w:r>
      <w:r w:rsidRPr="002D0FAD">
        <w:rPr>
          <w:rFonts w:ascii="Museo Sans 300" w:eastAsia="Arial Unicode MS" w:hAnsi="Museo Sans 300" w:cs="Arial Unicode MS"/>
          <w:color w:val="000000"/>
          <w:sz w:val="22"/>
          <w:szCs w:val="22"/>
          <w:u w:color="000000"/>
          <w:lang w:val="es-MX" w:eastAsia="es-ES_tradnl"/>
        </w:rPr>
        <w:t>;</w:t>
      </w:r>
    </w:p>
    <w:p w14:paraId="27F0AC3E" w14:textId="34CC68D6" w:rsidR="003B71D0" w:rsidRPr="002D0FAD" w:rsidRDefault="003B71D0" w:rsidP="003B71D0">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INPEP</w:t>
      </w:r>
      <w:r w:rsidRPr="002D0FAD">
        <w:rPr>
          <w:rFonts w:ascii="Museo Sans 300" w:eastAsia="Arial Unicode MS" w:hAnsi="Museo Sans 300" w:cs="Arial Unicode MS"/>
          <w:color w:val="000000"/>
          <w:sz w:val="22"/>
          <w:szCs w:val="22"/>
          <w:u w:color="000000"/>
          <w:lang w:val="es-MX" w:eastAsia="es-ES_tradnl"/>
        </w:rPr>
        <w:t>: Instituto Nacional de Pensiones de los Empleados Públicos, el cual fue disuelto mediante Decreto Legislativo No. 615, de fecha 20 de diciembre de 2022, publicado en el Diario Oficial No. 241, Tomo No. 437 del 21 de diciembre de 2022;</w:t>
      </w:r>
    </w:p>
    <w:p w14:paraId="6A200524" w14:textId="46BCAB45" w:rsidR="00261C0D" w:rsidRPr="002D0FAD"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IPC</w:t>
      </w:r>
      <w:r w:rsidRPr="002D0FAD">
        <w:rPr>
          <w:rFonts w:ascii="Museo Sans 300" w:eastAsia="Arial Unicode MS" w:hAnsi="Museo Sans 300" w:cs="Arial Unicode MS"/>
          <w:color w:val="000000"/>
          <w:sz w:val="22"/>
          <w:szCs w:val="22"/>
          <w:u w:color="000000"/>
          <w:lang w:val="es-MX" w:eastAsia="es-ES_tradnl"/>
        </w:rPr>
        <w:t xml:space="preserve">: Índice de Precios al Consumidor, publicado por la </w:t>
      </w:r>
      <w:r w:rsidR="00B757BD" w:rsidRPr="002D0FAD">
        <w:rPr>
          <w:rFonts w:ascii="Museo Sans 300" w:eastAsia="Arial Unicode MS" w:hAnsi="Museo Sans 300" w:cs="Arial Unicode MS"/>
          <w:color w:val="000000"/>
          <w:sz w:val="22"/>
          <w:szCs w:val="22"/>
          <w:u w:color="000000"/>
          <w:lang w:val="es-MX" w:eastAsia="es-ES_tradnl"/>
        </w:rPr>
        <w:t>Oficina Nacional de Estadística y Censos</w:t>
      </w:r>
      <w:r w:rsidRPr="002D0FAD">
        <w:rPr>
          <w:rFonts w:ascii="Museo Sans 300" w:eastAsia="Arial Unicode MS" w:hAnsi="Museo Sans 300" w:cs="Arial Unicode MS"/>
          <w:color w:val="000000"/>
          <w:sz w:val="22"/>
          <w:szCs w:val="22"/>
          <w:u w:color="000000"/>
          <w:lang w:val="es-MX" w:eastAsia="es-ES_tradnl"/>
        </w:rPr>
        <w:t>;</w:t>
      </w:r>
    </w:p>
    <w:p w14:paraId="6B87301F" w14:textId="0B9E3DA5" w:rsidR="001A1A8F" w:rsidRPr="002D0FAD" w:rsidRDefault="001A1A8F"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ISP</w:t>
      </w:r>
      <w:r w:rsidRPr="002D0FAD">
        <w:rPr>
          <w:rFonts w:ascii="Museo Sans 300" w:eastAsia="Arial Unicode MS" w:hAnsi="Museo Sans 300" w:cs="Arial Unicode MS"/>
          <w:color w:val="000000"/>
          <w:sz w:val="22"/>
          <w:szCs w:val="22"/>
          <w:u w:color="000000"/>
          <w:lang w:val="es-MX" w:eastAsia="es-ES_tradnl"/>
        </w:rPr>
        <w:t>: Instituto Salvadoreño de Pensiones;</w:t>
      </w:r>
    </w:p>
    <w:p w14:paraId="5D121FE8" w14:textId="77777777" w:rsidR="00261C0D" w:rsidRPr="002D0FAD"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ISSS</w:t>
      </w:r>
      <w:r w:rsidRPr="002D0FAD">
        <w:rPr>
          <w:rFonts w:ascii="Museo Sans 300" w:eastAsia="Arial Unicode MS" w:hAnsi="Museo Sans 300" w:cs="Arial Unicode MS"/>
          <w:color w:val="000000"/>
          <w:sz w:val="22"/>
          <w:szCs w:val="22"/>
          <w:u w:color="000000"/>
          <w:lang w:val="es-MX" w:eastAsia="es-ES_tradnl"/>
        </w:rPr>
        <w:t>: Instituto Salvadoreño del Seguro Social;</w:t>
      </w:r>
    </w:p>
    <w:p w14:paraId="1B5EE28C" w14:textId="756EEDFE" w:rsidR="00261C0D" w:rsidRPr="002D0FAD"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Ley SP</w:t>
      </w:r>
      <w:r w:rsidRPr="002D0FAD">
        <w:rPr>
          <w:rFonts w:ascii="Museo Sans 300" w:eastAsia="Arial Unicode MS" w:hAnsi="Museo Sans 300" w:cs="Arial Unicode MS"/>
          <w:color w:val="000000"/>
          <w:sz w:val="22"/>
          <w:szCs w:val="22"/>
          <w:u w:color="000000"/>
          <w:lang w:val="es-MX" w:eastAsia="es-ES_tradnl"/>
        </w:rPr>
        <w:t xml:space="preserve">: Ley </w:t>
      </w:r>
      <w:r w:rsidR="00D75F79"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 xml:space="preserve">del Sistema </w:t>
      </w:r>
      <w:r w:rsidR="00AD551E" w:rsidRPr="002D0FAD">
        <w:rPr>
          <w:rFonts w:ascii="Museo Sans 300" w:eastAsia="Arial Unicode MS" w:hAnsi="Museo Sans 300" w:cs="Arial Unicode MS"/>
          <w:color w:val="000000"/>
          <w:sz w:val="22"/>
          <w:szCs w:val="22"/>
          <w:u w:color="000000"/>
          <w:lang w:val="es-MX" w:eastAsia="es-ES_tradnl"/>
        </w:rPr>
        <w:t>de Pensiones</w:t>
      </w:r>
      <w:r w:rsidRPr="002D0FAD">
        <w:rPr>
          <w:rFonts w:ascii="Museo Sans 300" w:eastAsia="Arial Unicode MS" w:hAnsi="Museo Sans 300" w:cs="Arial Unicode MS"/>
          <w:color w:val="000000"/>
          <w:sz w:val="22"/>
          <w:szCs w:val="22"/>
          <w:u w:color="000000"/>
          <w:lang w:val="es-MX" w:eastAsia="es-ES_tradnl"/>
        </w:rPr>
        <w:t>;</w:t>
      </w:r>
    </w:p>
    <w:p w14:paraId="60070E97" w14:textId="071F62FB" w:rsidR="003B71D0" w:rsidRPr="002D0FAD" w:rsidRDefault="003B71D0" w:rsidP="00275E06">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Número de INPEP</w:t>
      </w:r>
      <w:r w:rsidRPr="002D0FAD">
        <w:rPr>
          <w:rFonts w:ascii="Museo Sans 300" w:eastAsia="Arial Unicode MS" w:hAnsi="Museo Sans 300" w:cs="Arial Unicode MS"/>
          <w:color w:val="000000"/>
          <w:sz w:val="22"/>
          <w:szCs w:val="22"/>
          <w:u w:color="000000"/>
          <w:lang w:val="es-MX" w:eastAsia="es-ES_tradnl"/>
        </w:rPr>
        <w:t>: Número otorgado por el Instituto Nacional de Pensiones de los Empleados Públicos a sus afiliados, previo a la entrada en vigencia de la Ley de Creación del Instituto Salvadoreño de Pensiones;</w:t>
      </w:r>
    </w:p>
    <w:p w14:paraId="1FE20D23" w14:textId="236DAE4A" w:rsidR="00261C0D" w:rsidRPr="002D0FAD"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Pensionado</w:t>
      </w:r>
      <w:r w:rsidRPr="002D0FAD">
        <w:rPr>
          <w:rFonts w:ascii="Museo Sans 300" w:eastAsia="Arial Unicode MS" w:hAnsi="Museo Sans 300" w:cs="Arial Unicode MS"/>
          <w:color w:val="000000"/>
          <w:sz w:val="22"/>
          <w:szCs w:val="22"/>
          <w:u w:color="000000"/>
          <w:lang w:val="es-MX" w:eastAsia="es-ES_tradnl"/>
        </w:rPr>
        <w:t xml:space="preserve">: Persona que se encuentra recibiendo pensión del Sistema </w:t>
      </w:r>
      <w:r w:rsidR="00AD551E" w:rsidRPr="002D0FAD">
        <w:rPr>
          <w:rFonts w:ascii="Museo Sans 300" w:eastAsia="Arial Unicode MS" w:hAnsi="Museo Sans 300" w:cs="Arial Unicode MS"/>
          <w:color w:val="000000"/>
          <w:sz w:val="22"/>
          <w:szCs w:val="22"/>
          <w:u w:color="000000"/>
          <w:lang w:val="es-MX" w:eastAsia="es-ES_tradnl"/>
        </w:rPr>
        <w:t>de Pensiones</w:t>
      </w:r>
      <w:r w:rsidRPr="002D0FAD">
        <w:rPr>
          <w:rFonts w:ascii="Museo Sans 300" w:eastAsia="Arial Unicode MS" w:hAnsi="Museo Sans 300" w:cs="Arial Unicode MS"/>
          <w:color w:val="000000"/>
          <w:sz w:val="22"/>
          <w:szCs w:val="22"/>
          <w:u w:color="000000"/>
          <w:lang w:val="es-MX" w:eastAsia="es-ES_tradnl"/>
        </w:rPr>
        <w:t xml:space="preserve"> ya sea como causante o como beneficiario de conformidad con la Ley </w:t>
      </w:r>
      <w:r w:rsidR="00D75F79"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 xml:space="preserve">del Sistema </w:t>
      </w:r>
      <w:r w:rsidR="00AD551E" w:rsidRPr="002D0FAD">
        <w:rPr>
          <w:rFonts w:ascii="Museo Sans 300" w:eastAsia="Arial Unicode MS" w:hAnsi="Museo Sans 300" w:cs="Arial Unicode MS"/>
          <w:color w:val="000000"/>
          <w:sz w:val="22"/>
          <w:szCs w:val="22"/>
          <w:u w:color="000000"/>
          <w:lang w:val="es-MX" w:eastAsia="es-ES_tradnl"/>
        </w:rPr>
        <w:t>de Pensiones</w:t>
      </w:r>
      <w:r w:rsidRPr="002D0FAD">
        <w:rPr>
          <w:rFonts w:ascii="Museo Sans 300" w:eastAsia="Arial Unicode MS" w:hAnsi="Museo Sans 300" w:cs="Arial Unicode MS"/>
          <w:color w:val="000000"/>
          <w:sz w:val="22"/>
          <w:szCs w:val="22"/>
          <w:u w:color="000000"/>
          <w:lang w:val="es-MX" w:eastAsia="es-ES_tradnl"/>
        </w:rPr>
        <w:t>;</w:t>
      </w:r>
    </w:p>
    <w:p w14:paraId="3E1ECD0F" w14:textId="083A7FDB" w:rsidR="00261C0D" w:rsidRPr="002D0FAD" w:rsidRDefault="00261C0D" w:rsidP="00C8217C">
      <w:pPr>
        <w:pStyle w:val="Prrafodelista"/>
        <w:widowControl w:val="0"/>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Pensión Mínima</w:t>
      </w:r>
      <w:r w:rsidRPr="002D0FAD">
        <w:rPr>
          <w:rFonts w:ascii="Museo Sans 300" w:eastAsia="Arial Unicode MS" w:hAnsi="Museo Sans 300" w:cs="Arial Unicode MS"/>
          <w:color w:val="000000"/>
          <w:sz w:val="22"/>
          <w:szCs w:val="22"/>
          <w:u w:color="000000"/>
          <w:lang w:val="es-MX" w:eastAsia="es-ES_tradnl"/>
        </w:rPr>
        <w:t xml:space="preserve">: Es el monto mínimo a otorgar en los casos de vejez, invalidez y sobrevivencia de conformidad al </w:t>
      </w:r>
      <w:r w:rsidR="00BC0024" w:rsidRPr="002D0FAD">
        <w:rPr>
          <w:rFonts w:ascii="Museo Sans 300" w:eastAsia="Arial Unicode MS" w:hAnsi="Museo Sans 300" w:cs="Arial Unicode MS"/>
          <w:color w:val="000000"/>
          <w:sz w:val="22"/>
          <w:szCs w:val="22"/>
          <w:u w:color="000000"/>
          <w:lang w:val="es-MX" w:eastAsia="es-ES_tradnl"/>
        </w:rPr>
        <w:t xml:space="preserve">artículo 114 de la Ley Integral </w:t>
      </w:r>
      <w:r w:rsidRPr="002D0FAD">
        <w:rPr>
          <w:rFonts w:ascii="Museo Sans 300" w:eastAsia="Arial Unicode MS" w:hAnsi="Museo Sans 300" w:cs="Arial Unicode MS"/>
          <w:color w:val="000000"/>
          <w:sz w:val="22"/>
          <w:szCs w:val="22"/>
          <w:u w:color="000000"/>
          <w:lang w:val="es-MX" w:eastAsia="es-ES_tradnl"/>
        </w:rPr>
        <w:t xml:space="preserve">del Sistema </w:t>
      </w:r>
      <w:r w:rsidR="00AD551E" w:rsidRPr="002D0FAD">
        <w:rPr>
          <w:rFonts w:ascii="Museo Sans 300" w:eastAsia="Arial Unicode MS" w:hAnsi="Museo Sans 300" w:cs="Arial Unicode MS"/>
          <w:color w:val="000000"/>
          <w:sz w:val="22"/>
          <w:szCs w:val="22"/>
          <w:u w:color="000000"/>
          <w:lang w:val="es-MX" w:eastAsia="es-ES_tradnl"/>
        </w:rPr>
        <w:t>de Pensiones</w:t>
      </w:r>
      <w:r w:rsidRPr="002D0FAD">
        <w:rPr>
          <w:rFonts w:ascii="Museo Sans 300" w:eastAsia="Arial Unicode MS" w:hAnsi="Museo Sans 300" w:cs="Arial Unicode MS"/>
          <w:color w:val="000000"/>
          <w:sz w:val="22"/>
          <w:szCs w:val="22"/>
          <w:u w:color="000000"/>
          <w:lang w:val="es-MX" w:eastAsia="es-ES_tradnl"/>
        </w:rPr>
        <w:t xml:space="preserve">; </w:t>
      </w:r>
    </w:p>
    <w:p w14:paraId="3EAD8E05" w14:textId="30114E8E" w:rsidR="00261C0D" w:rsidRPr="002D0FAD"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SP</w:t>
      </w:r>
      <w:r w:rsidRPr="002D0FAD">
        <w:rPr>
          <w:rFonts w:ascii="Museo Sans 300" w:eastAsia="Arial Unicode MS" w:hAnsi="Museo Sans 300" w:cs="Arial Unicode MS"/>
          <w:color w:val="000000"/>
          <w:sz w:val="22"/>
          <w:szCs w:val="22"/>
          <w:u w:color="000000"/>
          <w:lang w:val="es-MX" w:eastAsia="es-ES_tradnl"/>
        </w:rPr>
        <w:t xml:space="preserve">: Sistema </w:t>
      </w:r>
      <w:r w:rsidR="00AD551E" w:rsidRPr="002D0FAD">
        <w:rPr>
          <w:rFonts w:ascii="Museo Sans 300" w:eastAsia="Arial Unicode MS" w:hAnsi="Museo Sans 300" w:cs="Arial Unicode MS"/>
          <w:color w:val="000000"/>
          <w:sz w:val="22"/>
          <w:szCs w:val="22"/>
          <w:u w:color="000000"/>
          <w:lang w:val="es-MX" w:eastAsia="es-ES_tradnl"/>
        </w:rPr>
        <w:t>de Pensiones</w:t>
      </w:r>
      <w:r w:rsidRPr="002D0FAD">
        <w:rPr>
          <w:rFonts w:ascii="Museo Sans 300" w:eastAsia="Arial Unicode MS" w:hAnsi="Museo Sans 300" w:cs="Arial Unicode MS"/>
          <w:color w:val="000000"/>
          <w:sz w:val="22"/>
          <w:szCs w:val="22"/>
          <w:u w:color="000000"/>
          <w:lang w:val="es-MX" w:eastAsia="es-ES_tradnl"/>
        </w:rPr>
        <w:t>;</w:t>
      </w:r>
    </w:p>
    <w:p w14:paraId="22FF5FC0" w14:textId="21D21115" w:rsidR="009D6563" w:rsidRPr="002D0FAD" w:rsidRDefault="009D6563"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SAP</w:t>
      </w:r>
      <w:r w:rsidRPr="002D0FAD">
        <w:rPr>
          <w:rFonts w:ascii="Museo Sans 300" w:eastAsia="Arial Unicode MS" w:hAnsi="Museo Sans 300" w:cs="Arial Unicode MS"/>
          <w:color w:val="000000"/>
          <w:sz w:val="22"/>
          <w:szCs w:val="22"/>
          <w:u w:color="000000"/>
          <w:lang w:val="es-MX" w:eastAsia="es-ES_tradnl"/>
        </w:rPr>
        <w:t xml:space="preserve">: </w:t>
      </w:r>
      <w:r w:rsidRPr="002D0FAD">
        <w:rPr>
          <w:rFonts w:ascii="Museo Sans 300" w:hAnsi="Museo Sans 300"/>
          <w:sz w:val="22"/>
          <w:szCs w:val="22"/>
          <w:lang w:val="es-MX" w:eastAsia="es-ES"/>
        </w:rPr>
        <w:t>Sistema de Ahorro para Pensiones de acuerdo a lo establecido en la Ley del Sistema de Ahorro para Pensiones derogada mediante Decreto Legislativo No. 614, de fecha 20 de diciembre de 2022, publicado en el Diario Oficial No. 241, Tomo No. 437 del 21 de diciembre de 2022;</w:t>
      </w:r>
    </w:p>
    <w:p w14:paraId="232E19EE" w14:textId="0FEDEBB6" w:rsidR="00261C0D" w:rsidRPr="002D0FAD"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SPP</w:t>
      </w:r>
      <w:r w:rsidRPr="002D0FAD">
        <w:rPr>
          <w:rFonts w:ascii="Museo Sans 300" w:eastAsia="Arial Unicode MS" w:hAnsi="Museo Sans 300" w:cs="Arial Unicode MS"/>
          <w:color w:val="000000"/>
          <w:sz w:val="22"/>
          <w:szCs w:val="22"/>
          <w:u w:color="000000"/>
          <w:lang w:val="es-MX" w:eastAsia="es-ES_tradnl"/>
        </w:rPr>
        <w:t>: Sistema de Pensiones Público;</w:t>
      </w:r>
      <w:r w:rsidR="006B045C" w:rsidRPr="002D0FAD">
        <w:rPr>
          <w:rFonts w:ascii="Museo Sans 300" w:eastAsia="Arial Unicode MS" w:hAnsi="Museo Sans 300" w:cs="Arial Unicode MS"/>
          <w:color w:val="000000"/>
          <w:sz w:val="22"/>
          <w:szCs w:val="22"/>
          <w:u w:color="000000"/>
          <w:lang w:val="es-MX" w:eastAsia="es-ES_tradnl"/>
        </w:rPr>
        <w:t xml:space="preserve"> y</w:t>
      </w:r>
    </w:p>
    <w:p w14:paraId="3AA57735" w14:textId="77777777" w:rsidR="00261C0D" w:rsidRPr="002D0FAD"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Superintendencia</w:t>
      </w:r>
      <w:r w:rsidRPr="002D0FAD">
        <w:rPr>
          <w:rFonts w:ascii="Museo Sans 300" w:eastAsia="Arial Unicode MS" w:hAnsi="Museo Sans 300" w:cs="Arial Unicode MS"/>
          <w:color w:val="000000"/>
          <w:sz w:val="22"/>
          <w:szCs w:val="22"/>
          <w:u w:color="000000"/>
          <w:lang w:val="es-MX" w:eastAsia="es-ES_tradnl"/>
        </w:rPr>
        <w:t>: Superintende</w:t>
      </w:r>
      <w:r w:rsidR="006B045C" w:rsidRPr="002D0FAD">
        <w:rPr>
          <w:rFonts w:ascii="Museo Sans 300" w:eastAsia="Arial Unicode MS" w:hAnsi="Museo Sans 300" w:cs="Arial Unicode MS"/>
          <w:color w:val="000000"/>
          <w:sz w:val="22"/>
          <w:szCs w:val="22"/>
          <w:u w:color="000000"/>
          <w:lang w:val="es-MX" w:eastAsia="es-ES_tradnl"/>
        </w:rPr>
        <w:t>ncia del Sistema Financiero.</w:t>
      </w:r>
    </w:p>
    <w:p w14:paraId="6C907733" w14:textId="77777777" w:rsidR="002314EC" w:rsidRPr="002D0FAD" w:rsidRDefault="002314EC" w:rsidP="00261C0D">
      <w:pPr>
        <w:jc w:val="center"/>
        <w:rPr>
          <w:rFonts w:ascii="Museo Sans 300" w:eastAsia="Arial Unicode MS" w:hAnsi="Museo Sans 300" w:cs="Arial Unicode MS"/>
          <w:b/>
          <w:color w:val="000000"/>
          <w:sz w:val="22"/>
          <w:szCs w:val="22"/>
          <w:u w:color="000000"/>
          <w:lang w:val="es-MX" w:eastAsia="es-ES_tradnl"/>
        </w:rPr>
      </w:pPr>
    </w:p>
    <w:p w14:paraId="06548F15" w14:textId="36D38B36" w:rsidR="00261C0D" w:rsidRPr="002D0FAD" w:rsidRDefault="00261C0D" w:rsidP="00261C0D">
      <w:pPr>
        <w:jc w:val="center"/>
        <w:rPr>
          <w:rFonts w:ascii="Museo Sans 300" w:eastAsia="Arial Unicode MS" w:hAnsi="Museo Sans 300" w:cs="Arial Unicode MS"/>
          <w:b/>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CAPÍTULO II</w:t>
      </w:r>
    </w:p>
    <w:p w14:paraId="7501D5FE" w14:textId="77777777" w:rsidR="00261C0D" w:rsidRPr="002D0FAD" w:rsidRDefault="00261C0D" w:rsidP="00261C0D">
      <w:pPr>
        <w:jc w:val="center"/>
        <w:rPr>
          <w:rFonts w:ascii="Museo Sans 300" w:eastAsia="Arial Unicode MS" w:hAnsi="Museo Sans 300" w:cs="Arial Unicode MS"/>
          <w:b/>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DE LA CUENTA DE GARANTÍA SOLIDARIA</w:t>
      </w:r>
    </w:p>
    <w:p w14:paraId="627B6868" w14:textId="7D39BE88" w:rsidR="00261C0D" w:rsidRPr="002D0FAD" w:rsidRDefault="00261C0D" w:rsidP="00261C0D">
      <w:pPr>
        <w:pStyle w:val="Default"/>
        <w:jc w:val="both"/>
        <w:rPr>
          <w:rFonts w:ascii="Museo Sans 300" w:eastAsia="Arial Unicode MS" w:hAnsi="Museo Sans 300" w:cs="Arial Unicode MS"/>
          <w:b/>
          <w:sz w:val="22"/>
          <w:szCs w:val="22"/>
          <w:u w:color="000000"/>
          <w:lang w:val="es-MX" w:eastAsia="es-ES_tradnl"/>
        </w:rPr>
      </w:pPr>
    </w:p>
    <w:p w14:paraId="2B4F73E6" w14:textId="77777777" w:rsidR="002314EC" w:rsidRPr="002D0FAD" w:rsidRDefault="002314EC" w:rsidP="00261C0D">
      <w:pPr>
        <w:pStyle w:val="Default"/>
        <w:jc w:val="both"/>
        <w:rPr>
          <w:rFonts w:ascii="Museo Sans 300" w:eastAsia="Arial Unicode MS" w:hAnsi="Museo Sans 300" w:cs="Arial Unicode MS"/>
          <w:b/>
          <w:sz w:val="22"/>
          <w:szCs w:val="22"/>
          <w:u w:color="000000"/>
          <w:lang w:val="es-MX" w:eastAsia="es-ES_tradnl"/>
        </w:rPr>
      </w:pPr>
    </w:p>
    <w:p w14:paraId="336156CB" w14:textId="77777777" w:rsidR="00261C0D" w:rsidRPr="002D0FAD" w:rsidRDefault="00261C0D" w:rsidP="00261C0D">
      <w:pPr>
        <w:pStyle w:val="Default"/>
        <w:jc w:val="both"/>
        <w:rPr>
          <w:rFonts w:ascii="Museo Sans 300" w:eastAsia="Arial Unicode MS" w:hAnsi="Museo Sans 300" w:cs="Arial Unicode MS"/>
          <w:b/>
          <w:sz w:val="22"/>
          <w:szCs w:val="22"/>
          <w:u w:color="000000"/>
          <w:lang w:val="es-MX" w:eastAsia="es-ES_tradnl"/>
        </w:rPr>
      </w:pPr>
      <w:r w:rsidRPr="002D0FAD">
        <w:rPr>
          <w:rFonts w:ascii="Museo Sans 300" w:eastAsia="Arial Unicode MS" w:hAnsi="Museo Sans 300" w:cs="Arial Unicode MS"/>
          <w:b/>
          <w:sz w:val="22"/>
          <w:szCs w:val="22"/>
          <w:u w:color="000000"/>
          <w:lang w:val="es-MX" w:eastAsia="es-ES_tradnl"/>
        </w:rPr>
        <w:t>Aportes a la Cuenta de Garantía Solidaria</w:t>
      </w:r>
    </w:p>
    <w:p w14:paraId="384B6AA3" w14:textId="21024A43" w:rsidR="00261C0D" w:rsidRPr="002D0FAD" w:rsidRDefault="00261C0D" w:rsidP="00C8217C">
      <w:pPr>
        <w:pStyle w:val="Prrafodelista"/>
        <w:widowControl w:val="0"/>
        <w:numPr>
          <w:ilvl w:val="0"/>
          <w:numId w:val="4"/>
        </w:numPr>
        <w:spacing w:after="120"/>
        <w:ind w:left="0" w:firstLine="0"/>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De conformidad al artículo 11</w:t>
      </w:r>
      <w:r w:rsidR="00C950D6" w:rsidRPr="002D0FAD">
        <w:rPr>
          <w:rFonts w:ascii="Museo Sans 300" w:eastAsia="Arial Unicode MS" w:hAnsi="Museo Sans 300" w:cs="Arial Unicode MS"/>
          <w:color w:val="000000"/>
          <w:sz w:val="22"/>
          <w:szCs w:val="22"/>
          <w:u w:color="000000"/>
          <w:lang w:val="es-MX" w:eastAsia="es-ES_tradnl"/>
        </w:rPr>
        <w:t>9</w:t>
      </w:r>
      <w:r w:rsidRPr="002D0FAD">
        <w:rPr>
          <w:rFonts w:ascii="Museo Sans 300" w:eastAsia="Arial Unicode MS" w:hAnsi="Museo Sans 300" w:cs="Arial Unicode MS"/>
          <w:color w:val="000000"/>
          <w:sz w:val="22"/>
          <w:szCs w:val="22"/>
          <w:u w:color="000000"/>
          <w:lang w:val="es-MX" w:eastAsia="es-ES_tradnl"/>
        </w:rPr>
        <w:t xml:space="preserve"> de la Ley SP, la Cuenta de Garantía Solidaria se constituye con las aportaciones siguientes: </w:t>
      </w:r>
    </w:p>
    <w:p w14:paraId="4046AE3B" w14:textId="268008DB" w:rsidR="00261C0D" w:rsidRPr="002D0FAD" w:rsidRDefault="00261C0D" w:rsidP="00C8217C">
      <w:pPr>
        <w:pStyle w:val="Prrafodelista"/>
        <w:numPr>
          <w:ilvl w:val="0"/>
          <w:numId w:val="10"/>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 xml:space="preserve">La cotización a cargo del empleador establecida en el literal </w:t>
      </w:r>
      <w:r w:rsidR="00C950D6" w:rsidRPr="002D0FAD">
        <w:rPr>
          <w:rFonts w:ascii="Museo Sans 300" w:eastAsia="Arial Unicode MS" w:hAnsi="Museo Sans 300" w:cs="Arial Unicode MS"/>
          <w:color w:val="000000"/>
          <w:sz w:val="22"/>
          <w:szCs w:val="22"/>
          <w:u w:color="000000"/>
          <w:lang w:val="es-MX" w:eastAsia="es-ES_tradnl"/>
        </w:rPr>
        <w:t>b</w:t>
      </w:r>
      <w:r w:rsidRPr="002D0FAD">
        <w:rPr>
          <w:rFonts w:ascii="Museo Sans 300" w:eastAsia="Arial Unicode MS" w:hAnsi="Museo Sans 300" w:cs="Arial Unicode MS"/>
          <w:color w:val="000000"/>
          <w:sz w:val="22"/>
          <w:szCs w:val="22"/>
          <w:u w:color="000000"/>
          <w:lang w:val="es-MX" w:eastAsia="es-ES_tradnl"/>
        </w:rPr>
        <w:t xml:space="preserve">) del artículo 16 de la Ley SP; y </w:t>
      </w:r>
    </w:p>
    <w:p w14:paraId="5370C324" w14:textId="21F1C6D6" w:rsidR="00261C0D" w:rsidRPr="002D0FAD" w:rsidRDefault="00AD551E" w:rsidP="00212010">
      <w:pPr>
        <w:pStyle w:val="Prrafodelista"/>
        <w:numPr>
          <w:ilvl w:val="0"/>
          <w:numId w:val="10"/>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La cotización</w:t>
      </w:r>
      <w:r w:rsidR="000D1B8C" w:rsidRPr="002D0FAD">
        <w:rPr>
          <w:rFonts w:ascii="Museo Sans 300" w:eastAsia="Arial Unicode MS" w:hAnsi="Museo Sans 300" w:cs="Arial Unicode MS"/>
          <w:color w:val="000000"/>
          <w:sz w:val="22"/>
          <w:szCs w:val="22"/>
          <w:u w:color="000000"/>
          <w:lang w:val="es-MX" w:eastAsia="es-ES_tradnl"/>
        </w:rPr>
        <w:t xml:space="preserve">  especial  sobre  el  monto  de  la  pensión  mensual  de  los afiliados pensionado por vejez a los que se refiere el art</w:t>
      </w:r>
      <w:r w:rsidR="00215DB8" w:rsidRPr="002D0FAD">
        <w:rPr>
          <w:rFonts w:ascii="Museo Sans 300" w:eastAsia="Arial Unicode MS" w:hAnsi="Museo Sans 300" w:cs="Arial Unicode MS"/>
          <w:color w:val="000000"/>
          <w:sz w:val="22"/>
          <w:szCs w:val="22"/>
          <w:u w:color="000000"/>
          <w:lang w:val="es-MX" w:eastAsia="es-ES_tradnl"/>
        </w:rPr>
        <w:t>ículo</w:t>
      </w:r>
      <w:r w:rsidR="000D1B8C" w:rsidRPr="002D0FAD">
        <w:rPr>
          <w:rFonts w:ascii="Museo Sans 300" w:eastAsia="Arial Unicode MS" w:hAnsi="Museo Sans 300" w:cs="Arial Unicode MS"/>
          <w:color w:val="000000"/>
          <w:sz w:val="22"/>
          <w:szCs w:val="22"/>
          <w:u w:color="000000"/>
          <w:lang w:val="es-MX" w:eastAsia="es-ES_tradnl"/>
        </w:rPr>
        <w:t xml:space="preserve"> 1</w:t>
      </w:r>
      <w:r w:rsidR="00C950D6" w:rsidRPr="002D0FAD">
        <w:rPr>
          <w:rFonts w:ascii="Museo Sans 300" w:eastAsia="Arial Unicode MS" w:hAnsi="Museo Sans 300" w:cs="Arial Unicode MS"/>
          <w:color w:val="000000"/>
          <w:sz w:val="22"/>
          <w:szCs w:val="22"/>
          <w:u w:color="000000"/>
          <w:lang w:val="es-MX" w:eastAsia="es-ES_tradnl"/>
        </w:rPr>
        <w:t>21</w:t>
      </w:r>
      <w:r w:rsidR="000D1B8C" w:rsidRPr="002D0FAD">
        <w:rPr>
          <w:rFonts w:ascii="Museo Sans 300" w:eastAsia="Arial Unicode MS" w:hAnsi="Museo Sans 300" w:cs="Arial Unicode MS"/>
          <w:color w:val="000000"/>
          <w:sz w:val="22"/>
          <w:szCs w:val="22"/>
          <w:u w:color="000000"/>
          <w:lang w:val="es-MX" w:eastAsia="es-ES_tradnl"/>
        </w:rPr>
        <w:t xml:space="preserve"> de</w:t>
      </w:r>
      <w:r w:rsidR="00215DB8" w:rsidRPr="002D0FAD">
        <w:rPr>
          <w:rFonts w:ascii="Museo Sans 300" w:eastAsia="Arial Unicode MS" w:hAnsi="Museo Sans 300" w:cs="Arial Unicode MS"/>
          <w:color w:val="000000"/>
          <w:sz w:val="22"/>
          <w:szCs w:val="22"/>
          <w:u w:color="000000"/>
          <w:lang w:val="es-MX" w:eastAsia="es-ES_tradnl"/>
        </w:rPr>
        <w:t xml:space="preserve"> la</w:t>
      </w:r>
      <w:r w:rsidR="000D1B8C" w:rsidRPr="002D0FAD">
        <w:rPr>
          <w:rFonts w:ascii="Museo Sans 300" w:eastAsia="Arial Unicode MS" w:hAnsi="Museo Sans 300" w:cs="Arial Unicode MS"/>
          <w:color w:val="000000"/>
          <w:sz w:val="22"/>
          <w:szCs w:val="22"/>
          <w:u w:color="000000"/>
          <w:lang w:val="es-MX" w:eastAsia="es-ES_tradnl"/>
        </w:rPr>
        <w:t xml:space="preserve"> Ley</w:t>
      </w:r>
      <w:r w:rsidR="00215DB8" w:rsidRPr="002D0FAD">
        <w:rPr>
          <w:rFonts w:ascii="Museo Sans 300" w:eastAsia="Arial Unicode MS" w:hAnsi="Museo Sans 300" w:cs="Arial Unicode MS"/>
          <w:color w:val="000000"/>
          <w:sz w:val="22"/>
          <w:szCs w:val="22"/>
          <w:u w:color="000000"/>
          <w:lang w:val="es-MX" w:eastAsia="es-ES_tradnl"/>
        </w:rPr>
        <w:t xml:space="preserve"> SP</w:t>
      </w:r>
      <w:r w:rsidR="000D1B8C" w:rsidRPr="002D0FAD">
        <w:rPr>
          <w:rFonts w:ascii="Museo Sans 300" w:eastAsia="Arial Unicode MS" w:hAnsi="Museo Sans 300" w:cs="Arial Unicode MS"/>
          <w:color w:val="000000"/>
          <w:sz w:val="22"/>
          <w:szCs w:val="22"/>
          <w:u w:color="000000"/>
          <w:lang w:val="es-MX" w:eastAsia="es-ES_tradnl"/>
        </w:rPr>
        <w:t xml:space="preserve">, </w:t>
      </w:r>
      <w:r w:rsidR="00C950D6" w:rsidRPr="002D0FAD">
        <w:rPr>
          <w:rFonts w:ascii="Museo Sans 300" w:eastAsia="Arial Unicode MS" w:hAnsi="Museo Sans 300" w:cs="Arial Unicode MS"/>
          <w:color w:val="000000"/>
          <w:sz w:val="22"/>
          <w:szCs w:val="22"/>
          <w:u w:color="000000"/>
          <w:lang w:val="es-MX" w:eastAsia="es-ES_tradnl"/>
        </w:rPr>
        <w:t xml:space="preserve">la cual será de un 7% si el monto de </w:t>
      </w:r>
      <w:r w:rsidR="004A462A" w:rsidRPr="002D0FAD">
        <w:rPr>
          <w:rFonts w:ascii="Museo Sans 300" w:eastAsia="Arial Unicode MS" w:hAnsi="Museo Sans 300" w:cs="Arial Unicode MS"/>
          <w:color w:val="000000"/>
          <w:sz w:val="22"/>
          <w:szCs w:val="22"/>
          <w:u w:color="000000"/>
          <w:lang w:val="es-MX" w:eastAsia="es-ES_tradnl"/>
        </w:rPr>
        <w:t>la</w:t>
      </w:r>
      <w:r w:rsidR="00C950D6" w:rsidRPr="002D0FAD">
        <w:rPr>
          <w:rFonts w:ascii="Museo Sans 300" w:eastAsia="Arial Unicode MS" w:hAnsi="Museo Sans 300" w:cs="Arial Unicode MS"/>
          <w:color w:val="000000"/>
          <w:sz w:val="22"/>
          <w:szCs w:val="22"/>
          <w:u w:color="000000"/>
          <w:lang w:val="es-MX" w:eastAsia="es-ES_tradnl"/>
        </w:rPr>
        <w:t xml:space="preserve"> pensión mensual es mayor a 6 veces la pensión mínima. </w:t>
      </w:r>
    </w:p>
    <w:p w14:paraId="4A2BFDC7" w14:textId="77777777" w:rsidR="00212010" w:rsidRPr="002D0FAD" w:rsidRDefault="00212010" w:rsidP="00261C0D">
      <w:pPr>
        <w:jc w:val="both"/>
        <w:rPr>
          <w:rFonts w:ascii="Museo Sans 300" w:eastAsia="Arial Unicode MS" w:hAnsi="Museo Sans 300" w:cs="Arial Unicode MS"/>
          <w:color w:val="000000"/>
          <w:sz w:val="22"/>
          <w:szCs w:val="22"/>
          <w:u w:color="000000"/>
          <w:lang w:val="es-SV" w:eastAsia="es-ES_tradnl"/>
        </w:rPr>
      </w:pPr>
    </w:p>
    <w:p w14:paraId="27FB2C06" w14:textId="52FA6B7B" w:rsidR="00261C0D" w:rsidRPr="002D0FAD" w:rsidRDefault="00261C0D" w:rsidP="00261C0D">
      <w:pPr>
        <w:pStyle w:val="Default"/>
        <w:jc w:val="both"/>
        <w:rPr>
          <w:rFonts w:ascii="Museo Sans 300" w:eastAsia="Arial Unicode MS" w:hAnsi="Museo Sans 300" w:cs="Arial Unicode MS"/>
          <w:sz w:val="22"/>
          <w:szCs w:val="22"/>
          <w:u w:color="000000"/>
          <w:lang w:val="es-MX" w:eastAsia="es-ES_tradnl"/>
        </w:rPr>
      </w:pPr>
      <w:r w:rsidRPr="002D0FAD">
        <w:rPr>
          <w:rFonts w:ascii="Museo Sans 300" w:eastAsia="Arial Unicode MS" w:hAnsi="Museo Sans 300" w:cs="Arial Unicode MS"/>
          <w:sz w:val="22"/>
          <w:szCs w:val="22"/>
          <w:u w:color="000000"/>
          <w:lang w:val="es-MX" w:eastAsia="es-ES_tradnl"/>
        </w:rPr>
        <w:t>La Cuenta de Garantía Solidaria</w:t>
      </w:r>
      <w:r w:rsidR="00980C01" w:rsidRPr="002D0FAD">
        <w:rPr>
          <w:rFonts w:ascii="Museo Sans 300" w:eastAsia="Arial Unicode MS" w:hAnsi="Museo Sans 300" w:cs="Arial Unicode MS"/>
          <w:sz w:val="22"/>
          <w:szCs w:val="22"/>
          <w:u w:color="000000"/>
          <w:lang w:val="es-MX" w:eastAsia="es-ES_tradnl"/>
        </w:rPr>
        <w:t xml:space="preserve"> y su respectiva rentabilidad</w:t>
      </w:r>
      <w:r w:rsidRPr="002D0FAD">
        <w:rPr>
          <w:rFonts w:ascii="Museo Sans 300" w:eastAsia="Arial Unicode MS" w:hAnsi="Museo Sans 300" w:cs="Arial Unicode MS"/>
          <w:sz w:val="22"/>
          <w:szCs w:val="22"/>
          <w:u w:color="000000"/>
          <w:lang w:val="es-MX" w:eastAsia="es-ES_tradnl"/>
        </w:rPr>
        <w:t xml:space="preserve"> será parte del patrimonio del Fondo de Pensiones y se expresará en cuotas del referido Fondo.</w:t>
      </w:r>
    </w:p>
    <w:p w14:paraId="69D4A3E4" w14:textId="77777777" w:rsidR="006B045C" w:rsidRPr="002D0FAD" w:rsidRDefault="006B045C" w:rsidP="00261C0D">
      <w:pPr>
        <w:pStyle w:val="Default"/>
        <w:jc w:val="both"/>
        <w:rPr>
          <w:rFonts w:ascii="Museo Sans 300" w:eastAsia="Arial Unicode MS" w:hAnsi="Museo Sans 300" w:cs="Arial Unicode MS"/>
          <w:sz w:val="22"/>
          <w:szCs w:val="22"/>
          <w:u w:color="000000"/>
          <w:lang w:val="es-MX" w:eastAsia="es-ES_tradnl"/>
        </w:rPr>
      </w:pPr>
    </w:p>
    <w:p w14:paraId="1DA04722" w14:textId="2F9DCB31" w:rsidR="006B045C" w:rsidRPr="002D0FAD" w:rsidRDefault="006B045C" w:rsidP="006B045C">
      <w:pPr>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 xml:space="preserve">De conformidad a los artículos </w:t>
      </w:r>
      <w:r w:rsidR="00C950D6" w:rsidRPr="002D0FAD">
        <w:rPr>
          <w:rFonts w:ascii="Museo Sans 300" w:eastAsia="Arial Unicode MS" w:hAnsi="Museo Sans 300" w:cs="Arial Unicode MS"/>
          <w:color w:val="000000"/>
          <w:sz w:val="22"/>
          <w:szCs w:val="22"/>
          <w:u w:color="000000"/>
          <w:lang w:val="es-MX" w:eastAsia="es-ES_tradnl"/>
        </w:rPr>
        <w:t>7</w:t>
      </w:r>
      <w:r w:rsidRPr="002D0FAD">
        <w:rPr>
          <w:rFonts w:ascii="Museo Sans 300" w:eastAsia="Arial Unicode MS" w:hAnsi="Museo Sans 300" w:cs="Arial Unicode MS"/>
          <w:color w:val="000000"/>
          <w:sz w:val="22"/>
          <w:szCs w:val="22"/>
          <w:u w:color="000000"/>
          <w:lang w:val="es-MX" w:eastAsia="es-ES_tradnl"/>
        </w:rPr>
        <w:t xml:space="preserve"> y 15 de la Ley SP, los trabajadores independientes serán responsables del pago total de las cotizaciones a que se refiere el artículo 16 de la misma Ley.</w:t>
      </w:r>
    </w:p>
    <w:p w14:paraId="28D5AD02" w14:textId="77777777" w:rsidR="00261C0D" w:rsidRPr="002D0FAD" w:rsidRDefault="00261C0D" w:rsidP="00261C0D">
      <w:pPr>
        <w:pStyle w:val="Default"/>
        <w:jc w:val="both"/>
        <w:rPr>
          <w:rFonts w:ascii="Museo Sans 300" w:eastAsia="Arial Unicode MS" w:hAnsi="Museo Sans 300" w:cs="Arial Unicode MS"/>
          <w:sz w:val="22"/>
          <w:szCs w:val="22"/>
          <w:u w:color="000000"/>
          <w:lang w:val="es-MX" w:eastAsia="es-ES_tradnl"/>
        </w:rPr>
      </w:pPr>
    </w:p>
    <w:p w14:paraId="285AEE69" w14:textId="77777777" w:rsidR="00261C0D" w:rsidRPr="002D0FAD" w:rsidRDefault="00261C0D" w:rsidP="00261C0D">
      <w:pPr>
        <w:jc w:val="both"/>
        <w:rPr>
          <w:rFonts w:ascii="Museo Sans 300" w:eastAsia="Arial Unicode MS" w:hAnsi="Museo Sans 300" w:cs="Arial Unicode MS"/>
          <w:b/>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Abonos a la Cuenta de Garantía Solidaria</w:t>
      </w:r>
    </w:p>
    <w:p w14:paraId="4378ECF7" w14:textId="77777777" w:rsidR="00261C0D" w:rsidRPr="002D0FAD" w:rsidRDefault="00261C0D" w:rsidP="00C8217C">
      <w:pPr>
        <w:pStyle w:val="Prrafodelista"/>
        <w:widowControl w:val="0"/>
        <w:numPr>
          <w:ilvl w:val="0"/>
          <w:numId w:val="4"/>
        </w:numPr>
        <w:ind w:left="0" w:firstLine="0"/>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Es responsabilidad de las AFP abonar a la Cuenta de Garantía Solidaria los aportes a los que se refiere el artículo 4 de las presentes Normas.</w:t>
      </w:r>
    </w:p>
    <w:p w14:paraId="112789C3" w14:textId="77777777" w:rsidR="00261C0D" w:rsidRPr="002D0FAD" w:rsidRDefault="00261C0D" w:rsidP="00261C0D">
      <w:pPr>
        <w:pStyle w:val="Prrafodelista"/>
        <w:widowControl w:val="0"/>
        <w:tabs>
          <w:tab w:val="left" w:pos="851"/>
        </w:tabs>
        <w:ind w:left="0"/>
        <w:jc w:val="both"/>
        <w:rPr>
          <w:rFonts w:ascii="Museo Sans 300" w:eastAsia="Arial Unicode MS" w:hAnsi="Museo Sans 300" w:cs="Arial Unicode MS"/>
          <w:color w:val="000000"/>
          <w:sz w:val="22"/>
          <w:szCs w:val="22"/>
          <w:u w:color="000000"/>
          <w:lang w:val="es-MX" w:eastAsia="es-ES_tradnl"/>
        </w:rPr>
      </w:pPr>
    </w:p>
    <w:p w14:paraId="34DCC300" w14:textId="5388F403" w:rsidR="00261C0D" w:rsidRPr="002D0FAD" w:rsidRDefault="00261C0D" w:rsidP="00261C0D">
      <w:pPr>
        <w:pStyle w:val="Prrafodelista"/>
        <w:widowControl w:val="0"/>
        <w:tabs>
          <w:tab w:val="left" w:pos="851"/>
        </w:tabs>
        <w:ind w:left="0"/>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Dicho abono deberá realizarse en un plazo que no excederá de treinta días contados a partir del día siguiente de vencido el período establecido para efectuar los pagos de las cotizaciones al SP.</w:t>
      </w:r>
    </w:p>
    <w:p w14:paraId="1431A394" w14:textId="77777777" w:rsidR="00261C0D" w:rsidRPr="002D0FAD" w:rsidRDefault="00261C0D" w:rsidP="00261C0D">
      <w:pPr>
        <w:pStyle w:val="Prrafodelista"/>
        <w:widowControl w:val="0"/>
        <w:tabs>
          <w:tab w:val="left" w:pos="851"/>
        </w:tabs>
        <w:ind w:left="0"/>
        <w:jc w:val="both"/>
        <w:rPr>
          <w:rFonts w:ascii="Museo Sans 300" w:eastAsia="Arial Unicode MS" w:hAnsi="Museo Sans 300" w:cs="Arial Unicode MS"/>
          <w:color w:val="000000"/>
          <w:sz w:val="22"/>
          <w:szCs w:val="22"/>
          <w:u w:color="000000"/>
          <w:lang w:val="es-MX" w:eastAsia="es-ES_tradnl"/>
        </w:rPr>
      </w:pPr>
    </w:p>
    <w:p w14:paraId="4F5D30AB" w14:textId="59851A97" w:rsidR="00261C0D" w:rsidRPr="002D0FAD" w:rsidRDefault="00261C0D" w:rsidP="00261C0D">
      <w:pPr>
        <w:pStyle w:val="Prrafodelista"/>
        <w:widowControl w:val="0"/>
        <w:tabs>
          <w:tab w:val="left" w:pos="851"/>
        </w:tabs>
        <w:ind w:left="0"/>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 xml:space="preserve">No </w:t>
      </w:r>
      <w:r w:rsidR="00AD551E" w:rsidRPr="002D0FAD">
        <w:rPr>
          <w:rFonts w:ascii="Museo Sans 300" w:eastAsia="Arial Unicode MS" w:hAnsi="Museo Sans 300" w:cs="Arial Unicode MS"/>
          <w:color w:val="000000"/>
          <w:sz w:val="22"/>
          <w:szCs w:val="22"/>
          <w:u w:color="000000"/>
          <w:lang w:val="es-MX" w:eastAsia="es-ES_tradnl"/>
        </w:rPr>
        <w:t>obstante,</w:t>
      </w:r>
      <w:r w:rsidRPr="002D0FAD">
        <w:rPr>
          <w:rFonts w:ascii="Museo Sans 300" w:eastAsia="Arial Unicode MS" w:hAnsi="Museo Sans 300" w:cs="Arial Unicode MS"/>
          <w:color w:val="000000"/>
          <w:sz w:val="22"/>
          <w:szCs w:val="22"/>
          <w:u w:color="000000"/>
          <w:lang w:val="es-MX" w:eastAsia="es-ES_tradnl"/>
        </w:rPr>
        <w:t xml:space="preserve"> lo establecido en el inciso anterior, para el caso de las cotizaciones especiales a que hace referencia </w:t>
      </w:r>
      <w:r w:rsidR="00083DB2" w:rsidRPr="002D0FAD">
        <w:rPr>
          <w:rFonts w:ascii="Museo Sans 300" w:eastAsia="Arial Unicode MS" w:hAnsi="Museo Sans 300" w:cs="Arial Unicode MS"/>
          <w:color w:val="000000"/>
          <w:sz w:val="22"/>
          <w:szCs w:val="22"/>
          <w:u w:color="000000"/>
          <w:lang w:val="es-MX" w:eastAsia="es-ES_tradnl"/>
        </w:rPr>
        <w:t>el artículo 121</w:t>
      </w:r>
      <w:r w:rsidRPr="002D0FAD">
        <w:rPr>
          <w:rFonts w:ascii="Museo Sans 300" w:eastAsia="Arial Unicode MS" w:hAnsi="Museo Sans 300" w:cs="Arial Unicode MS"/>
          <w:color w:val="000000"/>
          <w:sz w:val="22"/>
          <w:szCs w:val="22"/>
          <w:u w:color="000000"/>
          <w:lang w:val="es-MX" w:eastAsia="es-ES_tradnl"/>
        </w:rPr>
        <w:t xml:space="preserve"> de la Ley SP, el abono a la Cuenta de Garantía Solidaria se realizará el día en que se pague la pensión a los afiliados pensionados correspondientes.</w:t>
      </w:r>
    </w:p>
    <w:p w14:paraId="4520EA09" w14:textId="77777777" w:rsidR="00261C0D" w:rsidRPr="002D0FAD" w:rsidRDefault="00261C0D" w:rsidP="00261C0D">
      <w:pPr>
        <w:pStyle w:val="Prrafodelista"/>
        <w:widowControl w:val="0"/>
        <w:tabs>
          <w:tab w:val="left" w:pos="851"/>
        </w:tabs>
        <w:ind w:left="0"/>
        <w:jc w:val="both"/>
        <w:rPr>
          <w:rFonts w:ascii="Museo Sans 300" w:eastAsia="Arial Unicode MS" w:hAnsi="Museo Sans 300" w:cs="Arial Unicode MS"/>
          <w:color w:val="000000"/>
          <w:sz w:val="22"/>
          <w:szCs w:val="22"/>
          <w:u w:color="000000"/>
          <w:lang w:val="es-MX" w:eastAsia="es-ES_tradnl"/>
        </w:rPr>
      </w:pPr>
    </w:p>
    <w:p w14:paraId="1ABF33EA" w14:textId="6259F47C" w:rsidR="00261C0D" w:rsidRPr="002D0FAD" w:rsidRDefault="00261C0D" w:rsidP="00261C0D">
      <w:pPr>
        <w:tabs>
          <w:tab w:val="left" w:pos="-720"/>
        </w:tabs>
        <w:suppressAutoHyphens/>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 xml:space="preserve">Los aportes </w:t>
      </w:r>
      <w:r w:rsidR="00E66380" w:rsidRPr="002D0FAD">
        <w:rPr>
          <w:rFonts w:ascii="Museo Sans 300" w:eastAsia="Arial Unicode MS" w:hAnsi="Museo Sans 300" w:cs="Arial Unicode MS"/>
          <w:color w:val="000000"/>
          <w:sz w:val="22"/>
          <w:szCs w:val="22"/>
          <w:u w:color="000000"/>
          <w:lang w:val="es-MX" w:eastAsia="es-ES_tradnl"/>
        </w:rPr>
        <w:t xml:space="preserve">se expresarán en </w:t>
      </w:r>
      <w:r w:rsidRPr="002D0FAD">
        <w:rPr>
          <w:rFonts w:ascii="Museo Sans 300" w:eastAsia="Arial Unicode MS" w:hAnsi="Museo Sans 300" w:cs="Arial Unicode MS"/>
          <w:color w:val="000000"/>
          <w:sz w:val="22"/>
          <w:szCs w:val="22"/>
          <w:u w:color="000000"/>
          <w:lang w:val="es-MX" w:eastAsia="es-ES_tradnl"/>
        </w:rPr>
        <w:t>cuotas en la fecha en que</w:t>
      </w:r>
      <w:r w:rsidR="00E66380" w:rsidRPr="002D0FAD">
        <w:rPr>
          <w:rFonts w:ascii="Museo Sans 300" w:eastAsia="Arial Unicode MS" w:hAnsi="Museo Sans 300" w:cs="Arial Unicode MS"/>
          <w:color w:val="000000"/>
          <w:sz w:val="22"/>
          <w:szCs w:val="22"/>
          <w:u w:color="000000"/>
          <w:lang w:val="es-MX" w:eastAsia="es-ES_tradnl"/>
        </w:rPr>
        <w:t xml:space="preserve"> las mismas </w:t>
      </w:r>
      <w:r w:rsidRPr="002D0FAD">
        <w:rPr>
          <w:rFonts w:ascii="Museo Sans 300" w:eastAsia="Arial Unicode MS" w:hAnsi="Museo Sans 300" w:cs="Arial Unicode MS"/>
          <w:color w:val="000000"/>
          <w:sz w:val="22"/>
          <w:szCs w:val="22"/>
          <w:u w:color="000000"/>
          <w:lang w:val="es-MX" w:eastAsia="es-ES_tradnl"/>
        </w:rPr>
        <w:t>ha</w:t>
      </w:r>
      <w:r w:rsidR="00E66380" w:rsidRPr="002D0FAD">
        <w:rPr>
          <w:rFonts w:ascii="Museo Sans 300" w:eastAsia="Arial Unicode MS" w:hAnsi="Museo Sans 300" w:cs="Arial Unicode MS"/>
          <w:color w:val="000000"/>
          <w:sz w:val="22"/>
          <w:szCs w:val="22"/>
          <w:u w:color="000000"/>
          <w:lang w:val="es-MX" w:eastAsia="es-ES_tradnl"/>
        </w:rPr>
        <w:t>n</w:t>
      </w:r>
      <w:r w:rsidRPr="002D0FAD">
        <w:rPr>
          <w:rFonts w:ascii="Museo Sans 300" w:eastAsia="Arial Unicode MS" w:hAnsi="Museo Sans 300" w:cs="Arial Unicode MS"/>
          <w:color w:val="000000"/>
          <w:sz w:val="22"/>
          <w:szCs w:val="22"/>
          <w:u w:color="000000"/>
          <w:lang w:val="es-MX" w:eastAsia="es-ES_tradnl"/>
        </w:rPr>
        <w:t xml:space="preserve"> sido </w:t>
      </w:r>
      <w:r w:rsidR="00E66380" w:rsidRPr="002D0FAD">
        <w:rPr>
          <w:rFonts w:ascii="Museo Sans 300" w:eastAsia="Arial Unicode MS" w:hAnsi="Museo Sans 300" w:cs="Arial Unicode MS"/>
          <w:color w:val="000000"/>
          <w:sz w:val="22"/>
          <w:szCs w:val="22"/>
          <w:u w:color="000000"/>
          <w:lang w:val="es-MX" w:eastAsia="es-ES_tradnl"/>
        </w:rPr>
        <w:t xml:space="preserve">abonadas al Fondo de Pensiones </w:t>
      </w:r>
      <w:r w:rsidRPr="002D0FAD">
        <w:rPr>
          <w:rFonts w:ascii="Museo Sans 300" w:eastAsia="Arial Unicode MS" w:hAnsi="Museo Sans 300" w:cs="Arial Unicode MS"/>
          <w:color w:val="000000"/>
          <w:sz w:val="22"/>
          <w:szCs w:val="22"/>
          <w:u w:color="000000"/>
          <w:lang w:val="es-MX" w:eastAsia="es-ES_tradnl"/>
        </w:rPr>
        <w:t>y devengarán la rentabilidad del referido Fondo</w:t>
      </w:r>
      <w:r w:rsidR="00263F6D" w:rsidRPr="002D0FAD">
        <w:rPr>
          <w:rFonts w:ascii="Museo Sans 300" w:eastAsia="Arial Unicode MS" w:hAnsi="Museo Sans 300" w:cs="Arial Unicode MS"/>
          <w:color w:val="000000"/>
          <w:sz w:val="22"/>
          <w:szCs w:val="22"/>
          <w:u w:color="000000"/>
          <w:lang w:val="es-MX" w:eastAsia="es-ES_tradnl"/>
        </w:rPr>
        <w:t xml:space="preserve"> de conformidad a lo establecido en la normativa de valoración de los fondos de pensiones</w:t>
      </w:r>
      <w:r w:rsidRPr="002D0FAD">
        <w:rPr>
          <w:rFonts w:ascii="Museo Sans 300" w:eastAsia="Arial Unicode MS" w:hAnsi="Museo Sans 300" w:cs="Arial Unicode MS"/>
          <w:color w:val="000000"/>
          <w:sz w:val="22"/>
          <w:szCs w:val="22"/>
          <w:u w:color="000000"/>
          <w:lang w:val="es-MX" w:eastAsia="es-ES_tradnl"/>
        </w:rPr>
        <w:t>.</w:t>
      </w:r>
    </w:p>
    <w:p w14:paraId="343746EA" w14:textId="77777777" w:rsidR="00261C0D" w:rsidRPr="002D0FAD" w:rsidRDefault="00261C0D" w:rsidP="00261C0D">
      <w:pPr>
        <w:tabs>
          <w:tab w:val="left" w:pos="-720"/>
        </w:tabs>
        <w:suppressAutoHyphens/>
        <w:jc w:val="both"/>
        <w:rPr>
          <w:rFonts w:ascii="Museo Sans 300" w:eastAsia="Arial Unicode MS" w:hAnsi="Museo Sans 300" w:cs="Arial Unicode MS"/>
          <w:color w:val="000000"/>
          <w:sz w:val="22"/>
          <w:szCs w:val="22"/>
          <w:u w:color="000000"/>
          <w:lang w:val="es-MX" w:eastAsia="es-ES_tradnl"/>
        </w:rPr>
      </w:pPr>
    </w:p>
    <w:p w14:paraId="47A84D9C" w14:textId="77777777" w:rsidR="00261C0D" w:rsidRPr="002D0FAD" w:rsidRDefault="00261C0D" w:rsidP="00261C0D">
      <w:pPr>
        <w:pStyle w:val="Default"/>
        <w:jc w:val="both"/>
        <w:rPr>
          <w:rFonts w:ascii="Museo Sans 300" w:eastAsia="Arial Unicode MS" w:hAnsi="Museo Sans 300" w:cs="Arial Unicode MS"/>
          <w:b/>
          <w:sz w:val="22"/>
          <w:szCs w:val="22"/>
          <w:u w:color="000000"/>
          <w:lang w:val="es-MX" w:eastAsia="es-ES_tradnl"/>
        </w:rPr>
      </w:pPr>
      <w:r w:rsidRPr="002D0FAD">
        <w:rPr>
          <w:rFonts w:ascii="Museo Sans 300" w:eastAsia="Arial Unicode MS" w:hAnsi="Museo Sans 300" w:cs="Arial Unicode MS"/>
          <w:b/>
          <w:sz w:val="22"/>
          <w:szCs w:val="22"/>
          <w:u w:color="000000"/>
          <w:lang w:val="es-MX" w:eastAsia="es-ES_tradnl"/>
        </w:rPr>
        <w:t xml:space="preserve">Financiamiento de prestaciones a cargo de la Cuenta de Garantía Solidaria </w:t>
      </w:r>
    </w:p>
    <w:p w14:paraId="1EB621E8" w14:textId="77777777" w:rsidR="00261C0D" w:rsidRPr="002D0FAD" w:rsidRDefault="00261C0D" w:rsidP="00C8217C">
      <w:pPr>
        <w:pStyle w:val="Prrafodelista"/>
        <w:widowControl w:val="0"/>
        <w:numPr>
          <w:ilvl w:val="0"/>
          <w:numId w:val="4"/>
        </w:numPr>
        <w:spacing w:after="120"/>
        <w:ind w:left="0" w:firstLine="0"/>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La Cuenta de Garantía Solidaria será administrada por las AFP y será utilizada para financiar exclusivamente las obligaciones siguientes:</w:t>
      </w:r>
    </w:p>
    <w:p w14:paraId="77A56B47" w14:textId="2BA66C24" w:rsidR="00FD2A8F" w:rsidRPr="002D0FAD" w:rsidRDefault="00FD2A8F" w:rsidP="00FA62FF">
      <w:pPr>
        <w:pStyle w:val="Default"/>
        <w:widowControl w:val="0"/>
        <w:numPr>
          <w:ilvl w:val="0"/>
          <w:numId w:val="11"/>
        </w:numPr>
        <w:ind w:left="426" w:hanging="426"/>
        <w:jc w:val="both"/>
        <w:rPr>
          <w:rFonts w:ascii="Museo Sans 300" w:hAnsi="Museo Sans 300"/>
          <w:color w:val="auto"/>
          <w:sz w:val="22"/>
          <w:szCs w:val="22"/>
        </w:rPr>
      </w:pPr>
      <w:r w:rsidRPr="002D0FAD">
        <w:rPr>
          <w:rFonts w:ascii="Museo Sans 300" w:hAnsi="Museo Sans 300"/>
          <w:color w:val="auto"/>
          <w:sz w:val="22"/>
          <w:szCs w:val="22"/>
        </w:rPr>
        <w:t xml:space="preserve">Pago de pensiones en cualquier modalidad contemplado en </w:t>
      </w:r>
      <w:r w:rsidR="00584FF1" w:rsidRPr="002D0FAD">
        <w:rPr>
          <w:rFonts w:ascii="Museo Sans 300" w:hAnsi="Museo Sans 300"/>
          <w:color w:val="auto"/>
          <w:sz w:val="22"/>
          <w:szCs w:val="22"/>
        </w:rPr>
        <w:t>la Ley SP</w:t>
      </w:r>
      <w:r w:rsidRPr="002D0FAD">
        <w:rPr>
          <w:rFonts w:ascii="Museo Sans 300" w:hAnsi="Museo Sans 300"/>
          <w:color w:val="auto"/>
          <w:sz w:val="22"/>
          <w:szCs w:val="22"/>
        </w:rPr>
        <w:t xml:space="preserve"> al agotarse la Cuenta Individual de Ahorro para Pensiones;</w:t>
      </w:r>
    </w:p>
    <w:p w14:paraId="201173B6" w14:textId="1670AC8F" w:rsidR="00FD2A8F" w:rsidRPr="002D0FAD" w:rsidRDefault="00FD2A8F" w:rsidP="00FA62FF">
      <w:pPr>
        <w:pStyle w:val="Default"/>
        <w:widowControl w:val="0"/>
        <w:numPr>
          <w:ilvl w:val="0"/>
          <w:numId w:val="11"/>
        </w:numPr>
        <w:ind w:left="426" w:hanging="426"/>
        <w:jc w:val="both"/>
        <w:rPr>
          <w:rFonts w:ascii="Museo Sans 300" w:hAnsi="Museo Sans 300"/>
          <w:color w:val="auto"/>
          <w:sz w:val="22"/>
          <w:szCs w:val="22"/>
        </w:rPr>
      </w:pPr>
      <w:r w:rsidRPr="002D0FAD">
        <w:rPr>
          <w:rFonts w:ascii="Museo Sans 300" w:hAnsi="Museo Sans 300"/>
          <w:color w:val="auto"/>
          <w:sz w:val="22"/>
          <w:szCs w:val="22"/>
        </w:rPr>
        <w:t>Pago de un valor equivalente a los Certificados de Traspaso</w:t>
      </w:r>
      <w:r w:rsidR="00065A8E" w:rsidRPr="002D0FAD">
        <w:rPr>
          <w:rFonts w:ascii="Museo Sans 300" w:hAnsi="Museo Sans 300"/>
          <w:color w:val="auto"/>
          <w:sz w:val="22"/>
          <w:szCs w:val="22"/>
        </w:rPr>
        <w:t xml:space="preserve"> para todos los afiliados</w:t>
      </w:r>
      <w:r w:rsidRPr="002D0FAD">
        <w:rPr>
          <w:rFonts w:ascii="Museo Sans 300" w:hAnsi="Museo Sans 300"/>
          <w:color w:val="auto"/>
          <w:sz w:val="22"/>
          <w:szCs w:val="22"/>
        </w:rPr>
        <w:t xml:space="preserve"> </w:t>
      </w:r>
      <w:r w:rsidRPr="002D0FAD">
        <w:rPr>
          <w:rFonts w:ascii="Museo Sans 300" w:hAnsi="Museo Sans 300"/>
          <w:color w:val="auto"/>
          <w:sz w:val="22"/>
          <w:szCs w:val="22"/>
        </w:rPr>
        <w:lastRenderedPageBreak/>
        <w:t>conforme a lo establecido</w:t>
      </w:r>
      <w:r w:rsidR="00212010" w:rsidRPr="002D0FAD">
        <w:rPr>
          <w:rFonts w:ascii="Museo Sans 300" w:hAnsi="Museo Sans 300"/>
          <w:color w:val="auto"/>
          <w:sz w:val="22"/>
          <w:szCs w:val="22"/>
        </w:rPr>
        <w:t xml:space="preserve"> en los artículos 119 y 147 de la</w:t>
      </w:r>
      <w:r w:rsidRPr="002D0FAD">
        <w:rPr>
          <w:rFonts w:ascii="Museo Sans 300" w:hAnsi="Museo Sans 300"/>
          <w:color w:val="auto"/>
          <w:sz w:val="22"/>
          <w:szCs w:val="22"/>
        </w:rPr>
        <w:t xml:space="preserve"> Ley</w:t>
      </w:r>
      <w:r w:rsidR="00212010" w:rsidRPr="002D0FAD">
        <w:rPr>
          <w:rFonts w:ascii="Museo Sans 300" w:hAnsi="Museo Sans 300"/>
          <w:color w:val="auto"/>
          <w:sz w:val="22"/>
          <w:szCs w:val="22"/>
        </w:rPr>
        <w:t xml:space="preserve"> SP</w:t>
      </w:r>
      <w:r w:rsidR="00584FF1" w:rsidRPr="002D0FAD">
        <w:rPr>
          <w:rFonts w:ascii="Museo Sans 300" w:hAnsi="Museo Sans 300"/>
          <w:color w:val="auto"/>
          <w:sz w:val="22"/>
          <w:szCs w:val="22"/>
        </w:rPr>
        <w:t xml:space="preserve"> para el financiamiento </w:t>
      </w:r>
      <w:r w:rsidR="00C355DA" w:rsidRPr="002D0FAD">
        <w:rPr>
          <w:rFonts w:ascii="Museo Sans 300" w:hAnsi="Museo Sans 300"/>
          <w:color w:val="auto"/>
          <w:sz w:val="22"/>
          <w:szCs w:val="22"/>
        </w:rPr>
        <w:t xml:space="preserve">de </w:t>
      </w:r>
      <w:r w:rsidR="00065A8E" w:rsidRPr="002D0FAD">
        <w:rPr>
          <w:rFonts w:ascii="Museo Sans 300" w:hAnsi="Museo Sans 300"/>
          <w:color w:val="auto"/>
          <w:sz w:val="22"/>
          <w:szCs w:val="22"/>
        </w:rPr>
        <w:t>los pagos de los beneficios contemplados en dicha Ley cuando corresponda</w:t>
      </w:r>
      <w:r w:rsidR="00643018" w:rsidRPr="002D0FAD">
        <w:rPr>
          <w:rFonts w:ascii="Museo Sans 300" w:hAnsi="Museo Sans 300"/>
          <w:color w:val="auto"/>
          <w:sz w:val="22"/>
          <w:szCs w:val="22"/>
        </w:rPr>
        <w:t>.</w:t>
      </w:r>
    </w:p>
    <w:p w14:paraId="7B98B865" w14:textId="77777777" w:rsidR="00A709EC" w:rsidRPr="002D0FAD" w:rsidRDefault="00A709EC" w:rsidP="00A709EC">
      <w:pPr>
        <w:pStyle w:val="Default"/>
        <w:widowControl w:val="0"/>
        <w:ind w:left="426"/>
        <w:jc w:val="both"/>
        <w:rPr>
          <w:rFonts w:ascii="Museo Sans 300" w:hAnsi="Museo Sans 300"/>
          <w:color w:val="auto"/>
          <w:sz w:val="22"/>
          <w:szCs w:val="22"/>
        </w:rPr>
      </w:pPr>
    </w:p>
    <w:p w14:paraId="608BA72B" w14:textId="4206BEA4" w:rsidR="00643018" w:rsidRPr="002D0FAD" w:rsidRDefault="00643018" w:rsidP="00643018">
      <w:pPr>
        <w:pStyle w:val="Default"/>
        <w:widowControl w:val="0"/>
        <w:ind w:left="426"/>
        <w:jc w:val="both"/>
        <w:rPr>
          <w:rFonts w:ascii="Museo Sans 300" w:hAnsi="Museo Sans 300"/>
          <w:color w:val="auto"/>
          <w:sz w:val="22"/>
          <w:szCs w:val="22"/>
          <w:lang w:val="es-ES"/>
        </w:rPr>
      </w:pPr>
      <w:r w:rsidRPr="002D0FAD">
        <w:rPr>
          <w:rFonts w:ascii="Museo Sans 300" w:hAnsi="Museo Sans 300"/>
          <w:color w:val="auto"/>
          <w:sz w:val="22"/>
          <w:szCs w:val="22"/>
          <w:lang w:val="es-ES"/>
        </w:rPr>
        <w:t>Para el caso de los afiliados obligados al SAP, el pago del CT se hará en un solo monto;</w:t>
      </w:r>
    </w:p>
    <w:p w14:paraId="5890DCC4" w14:textId="3ABDA733" w:rsidR="00FD2A8F" w:rsidRPr="002D0FAD" w:rsidRDefault="00FD2A8F" w:rsidP="00FA62FF">
      <w:pPr>
        <w:pStyle w:val="Default"/>
        <w:widowControl w:val="0"/>
        <w:numPr>
          <w:ilvl w:val="0"/>
          <w:numId w:val="11"/>
        </w:numPr>
        <w:ind w:left="426" w:hanging="426"/>
        <w:jc w:val="both"/>
        <w:rPr>
          <w:rFonts w:ascii="Museo Sans 300" w:hAnsi="Museo Sans 300"/>
          <w:color w:val="auto"/>
          <w:sz w:val="22"/>
          <w:szCs w:val="22"/>
        </w:rPr>
      </w:pPr>
      <w:r w:rsidRPr="002D0FAD">
        <w:rPr>
          <w:rFonts w:ascii="Museo Sans 300" w:hAnsi="Museo Sans 300"/>
          <w:color w:val="auto"/>
          <w:sz w:val="22"/>
          <w:szCs w:val="22"/>
        </w:rPr>
        <w:t>Devoluciones de los aportes a los afiliados que no cumplen los requisitos para acceder a ningún otro beneficio cubierto con recursos de la Cuenta de Garantía Solidaria;</w:t>
      </w:r>
    </w:p>
    <w:p w14:paraId="26E91020" w14:textId="7B8DD7D7" w:rsidR="00D554CB" w:rsidRPr="002D0FAD" w:rsidRDefault="00D554CB" w:rsidP="00212010">
      <w:pPr>
        <w:pStyle w:val="Default"/>
        <w:widowControl w:val="0"/>
        <w:numPr>
          <w:ilvl w:val="0"/>
          <w:numId w:val="11"/>
        </w:numPr>
        <w:ind w:left="426" w:hanging="426"/>
        <w:jc w:val="both"/>
        <w:rPr>
          <w:rFonts w:ascii="Museo Sans 300" w:hAnsi="Museo Sans 300"/>
          <w:color w:val="auto"/>
          <w:sz w:val="22"/>
          <w:szCs w:val="22"/>
        </w:rPr>
      </w:pPr>
      <w:r w:rsidRPr="002D0FAD">
        <w:rPr>
          <w:rFonts w:ascii="Museo Sans 300" w:hAnsi="Museo Sans 300"/>
          <w:color w:val="auto"/>
          <w:sz w:val="22"/>
          <w:szCs w:val="22"/>
        </w:rPr>
        <w:t xml:space="preserve">Incremento del diez por ciento (10%) del monto de </w:t>
      </w:r>
      <w:r w:rsidR="00A5171D" w:rsidRPr="002D0FAD">
        <w:rPr>
          <w:rFonts w:ascii="Museo Sans 300" w:hAnsi="Museo Sans 300"/>
          <w:color w:val="auto"/>
          <w:sz w:val="22"/>
          <w:szCs w:val="22"/>
        </w:rPr>
        <w:t>la</w:t>
      </w:r>
      <w:r w:rsidRPr="002D0FAD">
        <w:rPr>
          <w:rFonts w:ascii="Museo Sans 300" w:hAnsi="Museo Sans 300"/>
          <w:color w:val="auto"/>
          <w:sz w:val="22"/>
          <w:szCs w:val="22"/>
        </w:rPr>
        <w:t xml:space="preserve"> pensión en curso de pago </w:t>
      </w:r>
      <w:r w:rsidR="0015435A" w:rsidRPr="002D0FAD">
        <w:rPr>
          <w:rFonts w:ascii="Museo Sans 300" w:hAnsi="Museo Sans 300"/>
          <w:color w:val="auto"/>
          <w:sz w:val="22"/>
          <w:szCs w:val="22"/>
        </w:rPr>
        <w:t>de</w:t>
      </w:r>
      <w:r w:rsidRPr="002D0FAD">
        <w:rPr>
          <w:rFonts w:ascii="Museo Sans 300" w:hAnsi="Museo Sans 300"/>
          <w:color w:val="auto"/>
          <w:sz w:val="22"/>
          <w:szCs w:val="22"/>
        </w:rPr>
        <w:t xml:space="preserve"> los afiliados pensionados por vejez a que se refiere el artículo </w:t>
      </w:r>
      <w:r w:rsidR="00A426EC" w:rsidRPr="002D0FAD">
        <w:rPr>
          <w:rFonts w:ascii="Museo Sans 300" w:hAnsi="Museo Sans 300"/>
          <w:color w:val="auto"/>
          <w:sz w:val="22"/>
          <w:szCs w:val="22"/>
        </w:rPr>
        <w:t>121</w:t>
      </w:r>
      <w:r w:rsidRPr="002D0FAD">
        <w:rPr>
          <w:rFonts w:ascii="Museo Sans 300" w:hAnsi="Museo Sans 300"/>
          <w:color w:val="auto"/>
          <w:sz w:val="22"/>
          <w:szCs w:val="22"/>
        </w:rPr>
        <w:t xml:space="preserve"> de la Ley SP, </w:t>
      </w:r>
      <w:r w:rsidR="005718C8" w:rsidRPr="002D0FAD">
        <w:rPr>
          <w:rFonts w:ascii="Museo Sans 300" w:hAnsi="Museo Sans 300"/>
          <w:color w:val="auto"/>
          <w:sz w:val="22"/>
          <w:szCs w:val="22"/>
        </w:rPr>
        <w:t xml:space="preserve">como contraprestación a dicho aporte, </w:t>
      </w:r>
      <w:r w:rsidRPr="002D0FAD">
        <w:rPr>
          <w:rFonts w:ascii="Museo Sans 300" w:hAnsi="Museo Sans 300"/>
          <w:color w:val="auto"/>
          <w:sz w:val="22"/>
          <w:szCs w:val="22"/>
        </w:rPr>
        <w:t>el cual se hará efectivo a partir de la fecha en que el afiliado pensionado cumpla ochenta y cinco años de edad, de conformidad a lo dispuesto en el</w:t>
      </w:r>
      <w:r w:rsidR="00A426EC" w:rsidRPr="002D0FAD">
        <w:rPr>
          <w:rFonts w:ascii="Museo Sans 300" w:hAnsi="Museo Sans 300"/>
          <w:color w:val="auto"/>
          <w:sz w:val="22"/>
          <w:szCs w:val="22"/>
        </w:rPr>
        <w:t xml:space="preserve"> referido</w:t>
      </w:r>
      <w:r w:rsidRPr="002D0FAD">
        <w:rPr>
          <w:rFonts w:ascii="Museo Sans 300" w:hAnsi="Museo Sans 300"/>
          <w:color w:val="auto"/>
          <w:sz w:val="22"/>
          <w:szCs w:val="22"/>
        </w:rPr>
        <w:t xml:space="preserve"> artículo; y</w:t>
      </w:r>
    </w:p>
    <w:p w14:paraId="561C68E0" w14:textId="53CEA8E0" w:rsidR="00D554CB" w:rsidRPr="002D0FAD" w:rsidRDefault="00D554CB" w:rsidP="00212010">
      <w:pPr>
        <w:pStyle w:val="Default"/>
        <w:widowControl w:val="0"/>
        <w:numPr>
          <w:ilvl w:val="0"/>
          <w:numId w:val="11"/>
        </w:numPr>
        <w:ind w:left="426" w:hanging="426"/>
        <w:jc w:val="both"/>
        <w:rPr>
          <w:rFonts w:ascii="Museo Sans 300" w:hAnsi="Museo Sans 300"/>
          <w:color w:val="auto"/>
          <w:sz w:val="22"/>
          <w:szCs w:val="22"/>
        </w:rPr>
      </w:pPr>
      <w:r w:rsidRPr="002D0FAD">
        <w:rPr>
          <w:rFonts w:ascii="Museo Sans 300" w:hAnsi="Museo Sans 300"/>
          <w:color w:val="auto"/>
          <w:sz w:val="22"/>
          <w:szCs w:val="22"/>
        </w:rPr>
        <w:t>Otras prestaciones y beneficios que establezca la Ley SP con cargo a la CGS.</w:t>
      </w:r>
    </w:p>
    <w:p w14:paraId="7B80DCDB" w14:textId="77777777" w:rsidR="00261C0D" w:rsidRPr="002D0FAD" w:rsidRDefault="00261C0D" w:rsidP="00261C0D">
      <w:pPr>
        <w:tabs>
          <w:tab w:val="left" w:pos="-720"/>
        </w:tabs>
        <w:suppressAutoHyphens/>
        <w:jc w:val="both"/>
        <w:rPr>
          <w:rFonts w:ascii="Museo Sans 300" w:hAnsi="Museo Sans 300"/>
          <w:spacing w:val="-2"/>
          <w:sz w:val="22"/>
          <w:szCs w:val="22"/>
        </w:rPr>
      </w:pPr>
    </w:p>
    <w:p w14:paraId="19A5BFDD" w14:textId="77777777" w:rsidR="00261C0D" w:rsidRPr="002D0FAD" w:rsidRDefault="00261C0D" w:rsidP="00261C0D">
      <w:pPr>
        <w:pStyle w:val="Prrafodelista"/>
        <w:widowControl w:val="0"/>
        <w:tabs>
          <w:tab w:val="left" w:pos="851"/>
        </w:tabs>
        <w:ind w:left="0"/>
        <w:jc w:val="both"/>
        <w:rPr>
          <w:rFonts w:ascii="Museo Sans 300" w:hAnsi="Museo Sans 300" w:cs="Arial"/>
          <w:b/>
          <w:sz w:val="22"/>
          <w:szCs w:val="22"/>
        </w:rPr>
      </w:pPr>
      <w:r w:rsidRPr="002D0FAD">
        <w:rPr>
          <w:rFonts w:ascii="Museo Sans 300" w:hAnsi="Museo Sans 300" w:cs="Arial"/>
          <w:b/>
          <w:sz w:val="22"/>
          <w:szCs w:val="22"/>
        </w:rPr>
        <w:t xml:space="preserve">Control Interno </w:t>
      </w:r>
    </w:p>
    <w:p w14:paraId="06BE2FF8" w14:textId="7175C8B5" w:rsidR="00261C0D" w:rsidRPr="002D0FAD" w:rsidRDefault="00261C0D" w:rsidP="00C8217C">
      <w:pPr>
        <w:pStyle w:val="Prrafodelista"/>
        <w:widowControl w:val="0"/>
        <w:numPr>
          <w:ilvl w:val="0"/>
          <w:numId w:val="4"/>
        </w:numPr>
        <w:ind w:left="0" w:firstLine="0"/>
        <w:jc w:val="both"/>
        <w:rPr>
          <w:rFonts w:ascii="Museo Sans 300" w:hAnsi="Museo Sans 300" w:cs="Arial"/>
          <w:sz w:val="22"/>
          <w:szCs w:val="22"/>
        </w:rPr>
      </w:pPr>
      <w:r w:rsidRPr="002D0FAD">
        <w:rPr>
          <w:rFonts w:ascii="Museo Sans 300" w:hAnsi="Museo Sans 300" w:cs="Arial"/>
          <w:sz w:val="22"/>
          <w:szCs w:val="22"/>
        </w:rPr>
        <w:t>Para el control de los ingresos y egresos de la CGS, las AFP deberán contar con políticas, procedimientos y una estructura de control interno para los procesos relacionados a registros de operaciones o transacciones, con el objeto de implement</w:t>
      </w:r>
      <w:r w:rsidR="00483001" w:rsidRPr="002D0FAD">
        <w:rPr>
          <w:rFonts w:ascii="Museo Sans 300" w:hAnsi="Museo Sans 300" w:cs="Arial"/>
          <w:sz w:val="22"/>
          <w:szCs w:val="22"/>
        </w:rPr>
        <w:t>ar</w:t>
      </w:r>
      <w:r w:rsidRPr="002D0FAD">
        <w:rPr>
          <w:rFonts w:ascii="Museo Sans 300" w:hAnsi="Museo Sans 300" w:cs="Arial"/>
          <w:sz w:val="22"/>
          <w:szCs w:val="22"/>
        </w:rPr>
        <w:t xml:space="preserve"> mecanismos que les permitan minimizar errores y mitigar riesgos de índole legal, operativos y financieros.</w:t>
      </w:r>
    </w:p>
    <w:p w14:paraId="4942F6CA" w14:textId="77777777" w:rsidR="00261C0D" w:rsidRPr="002D0FAD" w:rsidRDefault="00261C0D" w:rsidP="00261C0D">
      <w:pPr>
        <w:pStyle w:val="Prrafodelista"/>
        <w:widowControl w:val="0"/>
        <w:tabs>
          <w:tab w:val="left" w:pos="851"/>
        </w:tabs>
        <w:ind w:left="0"/>
        <w:jc w:val="both"/>
        <w:rPr>
          <w:rFonts w:ascii="Museo Sans 300" w:hAnsi="Museo Sans 300" w:cs="Arial"/>
          <w:sz w:val="22"/>
          <w:szCs w:val="22"/>
        </w:rPr>
      </w:pPr>
    </w:p>
    <w:p w14:paraId="290277FB" w14:textId="6AB829F3" w:rsidR="00261C0D" w:rsidRPr="002D0FAD" w:rsidRDefault="00980C01" w:rsidP="00261C0D">
      <w:pPr>
        <w:pStyle w:val="Prrafodelista"/>
        <w:widowControl w:val="0"/>
        <w:tabs>
          <w:tab w:val="left" w:pos="851"/>
        </w:tabs>
        <w:ind w:left="0"/>
        <w:jc w:val="both"/>
        <w:rPr>
          <w:rFonts w:ascii="Museo Sans 300" w:hAnsi="Museo Sans 300" w:cs="Arial"/>
          <w:sz w:val="22"/>
          <w:szCs w:val="22"/>
        </w:rPr>
      </w:pPr>
      <w:r w:rsidRPr="002D0FAD">
        <w:rPr>
          <w:rFonts w:ascii="Museo Sans 300" w:hAnsi="Museo Sans 300" w:cs="Arial"/>
          <w:sz w:val="22"/>
          <w:szCs w:val="22"/>
        </w:rPr>
        <w:t>C</w:t>
      </w:r>
      <w:r w:rsidR="00261C0D" w:rsidRPr="002D0FAD">
        <w:rPr>
          <w:rFonts w:ascii="Museo Sans 300" w:hAnsi="Museo Sans 300" w:cs="Arial"/>
          <w:sz w:val="22"/>
          <w:szCs w:val="22"/>
        </w:rPr>
        <w:t xml:space="preserve">ada AFP deberá agrupar según </w:t>
      </w:r>
      <w:r w:rsidRPr="002D0FAD">
        <w:rPr>
          <w:rFonts w:ascii="Museo Sans 300" w:hAnsi="Museo Sans 300" w:cs="Arial"/>
          <w:sz w:val="22"/>
          <w:szCs w:val="22"/>
        </w:rPr>
        <w:t>el tipo de</w:t>
      </w:r>
      <w:r w:rsidR="00261C0D" w:rsidRPr="002D0FAD">
        <w:rPr>
          <w:rFonts w:ascii="Museo Sans 300" w:hAnsi="Museo Sans 300" w:cs="Arial"/>
          <w:sz w:val="22"/>
          <w:szCs w:val="22"/>
        </w:rPr>
        <w:t xml:space="preserve"> beneficio señalado en el artículo 11</w:t>
      </w:r>
      <w:r w:rsidR="00A426EC" w:rsidRPr="002D0FAD">
        <w:rPr>
          <w:rFonts w:ascii="Museo Sans 300" w:hAnsi="Museo Sans 300" w:cs="Arial"/>
          <w:sz w:val="22"/>
          <w:szCs w:val="22"/>
        </w:rPr>
        <w:t>9</w:t>
      </w:r>
      <w:r w:rsidR="00261C0D" w:rsidRPr="002D0FAD">
        <w:rPr>
          <w:rFonts w:ascii="Museo Sans 300" w:hAnsi="Museo Sans 300" w:cs="Arial"/>
          <w:sz w:val="22"/>
          <w:szCs w:val="22"/>
        </w:rPr>
        <w:t xml:space="preserve"> de la Ley SP, el pago de las prestaciones con cargo a la CGS, y deberá elaborar planillas separadas atendiendo a cada una de las prestaciones o beneficios que financia la CGS.</w:t>
      </w:r>
    </w:p>
    <w:p w14:paraId="5EC18E6E" w14:textId="77777777" w:rsidR="00261C0D" w:rsidRPr="002D0FAD" w:rsidRDefault="00261C0D" w:rsidP="00261C0D">
      <w:pPr>
        <w:pStyle w:val="Prrafodelista"/>
        <w:widowControl w:val="0"/>
        <w:tabs>
          <w:tab w:val="left" w:pos="851"/>
        </w:tabs>
        <w:ind w:left="0"/>
        <w:jc w:val="both"/>
        <w:rPr>
          <w:rFonts w:ascii="Museo Sans 300" w:hAnsi="Museo Sans 300" w:cs="Arial"/>
          <w:sz w:val="22"/>
          <w:szCs w:val="22"/>
        </w:rPr>
      </w:pPr>
    </w:p>
    <w:p w14:paraId="4281FF48" w14:textId="57EF89C9" w:rsidR="00261C0D" w:rsidRPr="002D0FAD" w:rsidRDefault="00261C0D" w:rsidP="00261C0D">
      <w:pPr>
        <w:pStyle w:val="Textoindependiente3"/>
        <w:rPr>
          <w:rFonts w:ascii="Museo Sans 300" w:hAnsi="Museo Sans 300" w:cs="Arial"/>
          <w:sz w:val="22"/>
          <w:szCs w:val="22"/>
        </w:rPr>
      </w:pPr>
      <w:r w:rsidRPr="002D0FAD">
        <w:rPr>
          <w:rFonts w:ascii="Museo Sans 300" w:hAnsi="Museo Sans 300" w:cs="Arial"/>
          <w:sz w:val="22"/>
          <w:szCs w:val="22"/>
        </w:rPr>
        <w:t xml:space="preserve">Asimismo, las AFP deberán implementar los controles necesarios para verificar la sobrevivencia de los pensionados, a fin de </w:t>
      </w:r>
      <w:r w:rsidR="00263F6D" w:rsidRPr="002D0FAD">
        <w:rPr>
          <w:rFonts w:ascii="Museo Sans 300" w:hAnsi="Museo Sans 300" w:cs="Arial"/>
          <w:sz w:val="22"/>
          <w:szCs w:val="22"/>
        </w:rPr>
        <w:t>realizar</w:t>
      </w:r>
      <w:r w:rsidRPr="002D0FAD">
        <w:rPr>
          <w:rFonts w:ascii="Museo Sans 300" w:hAnsi="Museo Sans 300" w:cs="Arial"/>
          <w:sz w:val="22"/>
          <w:szCs w:val="22"/>
        </w:rPr>
        <w:t xml:space="preserve"> las erogaciones previsionales con recursos provenientes de la CGS</w:t>
      </w:r>
      <w:r w:rsidR="00263F6D" w:rsidRPr="002D0FAD">
        <w:rPr>
          <w:rFonts w:ascii="Museo Sans 300" w:hAnsi="Museo Sans 300" w:cs="Arial"/>
          <w:sz w:val="22"/>
          <w:szCs w:val="22"/>
        </w:rPr>
        <w:t xml:space="preserve"> de forma efectiva</w:t>
      </w:r>
      <w:r w:rsidRPr="002D0FAD">
        <w:rPr>
          <w:rFonts w:ascii="Museo Sans 300" w:hAnsi="Museo Sans 300" w:cs="Arial"/>
          <w:sz w:val="22"/>
          <w:szCs w:val="22"/>
        </w:rPr>
        <w:t xml:space="preserve">. </w:t>
      </w:r>
      <w:r w:rsidR="000416C3" w:rsidRPr="002D0FAD">
        <w:rPr>
          <w:rFonts w:ascii="Museo Sans 300" w:hAnsi="Museo Sans 300" w:cs="Arial"/>
          <w:sz w:val="22"/>
          <w:szCs w:val="22"/>
        </w:rPr>
        <w:t>No obstante lo establecido en la</w:t>
      </w:r>
      <w:r w:rsidR="00D217BC" w:rsidRPr="002D0FAD">
        <w:rPr>
          <w:rFonts w:ascii="Museo Sans 300" w:hAnsi="Museo Sans 300" w:cs="Arial"/>
          <w:sz w:val="22"/>
          <w:szCs w:val="22"/>
        </w:rPr>
        <w:t xml:space="preserve">s "Normas Técnicas para el Otorgamiento de Beneficios por Vejez en el Sistema </w:t>
      </w:r>
      <w:r w:rsidR="00256BD1" w:rsidRPr="002D0FAD">
        <w:rPr>
          <w:rFonts w:ascii="Museo Sans 300" w:hAnsi="Museo Sans 300" w:cs="Arial"/>
          <w:sz w:val="22"/>
          <w:szCs w:val="22"/>
        </w:rPr>
        <w:t>de</w:t>
      </w:r>
      <w:r w:rsidR="00D217BC" w:rsidRPr="002D0FAD">
        <w:rPr>
          <w:rFonts w:ascii="Museo Sans 300" w:hAnsi="Museo Sans 300" w:cs="Arial"/>
          <w:sz w:val="22"/>
          <w:szCs w:val="22"/>
        </w:rPr>
        <w:t xml:space="preserve"> Pensiones” (NSP-</w:t>
      </w:r>
      <w:r w:rsidR="00535E20" w:rsidRPr="002D0FAD">
        <w:rPr>
          <w:rFonts w:ascii="Museo Sans 300" w:hAnsi="Museo Sans 300" w:cs="Arial"/>
          <w:sz w:val="22"/>
          <w:szCs w:val="22"/>
        </w:rPr>
        <w:t>43</w:t>
      </w:r>
      <w:r w:rsidR="00D217BC" w:rsidRPr="002D0FAD">
        <w:rPr>
          <w:rFonts w:ascii="Museo Sans 300" w:hAnsi="Museo Sans 300" w:cs="Arial"/>
          <w:sz w:val="22"/>
          <w:szCs w:val="22"/>
        </w:rPr>
        <w:t xml:space="preserve">), </w:t>
      </w:r>
      <w:r w:rsidR="000416C3" w:rsidRPr="002D0FAD">
        <w:rPr>
          <w:rFonts w:ascii="Museo Sans 300" w:hAnsi="Museo Sans 300" w:cs="Arial"/>
          <w:sz w:val="22"/>
          <w:szCs w:val="22"/>
        </w:rPr>
        <w:t>la comprobación de</w:t>
      </w:r>
      <w:r w:rsidR="00D217BC" w:rsidRPr="002D0FAD">
        <w:rPr>
          <w:rFonts w:ascii="Museo Sans 300" w:hAnsi="Museo Sans 300" w:cs="Arial"/>
          <w:sz w:val="22"/>
          <w:szCs w:val="22"/>
        </w:rPr>
        <w:t xml:space="preserve"> la sobrevivencia </w:t>
      </w:r>
      <w:r w:rsidRPr="002D0FAD">
        <w:rPr>
          <w:rFonts w:ascii="Museo Sans 300" w:hAnsi="Museo Sans 300" w:cs="Arial"/>
          <w:sz w:val="22"/>
          <w:szCs w:val="22"/>
        </w:rPr>
        <w:t xml:space="preserve">deberá realizarse al menos </w:t>
      </w:r>
      <w:r w:rsidR="00D9670D" w:rsidRPr="002D0FAD">
        <w:rPr>
          <w:rFonts w:ascii="Museo Sans 300" w:hAnsi="Museo Sans 300" w:cs="Arial"/>
          <w:sz w:val="22"/>
          <w:szCs w:val="22"/>
        </w:rPr>
        <w:t xml:space="preserve">de forma semestral </w:t>
      </w:r>
      <w:r w:rsidRPr="002D0FAD">
        <w:rPr>
          <w:rFonts w:ascii="Museo Sans 300" w:hAnsi="Museo Sans 300" w:cs="Arial"/>
          <w:sz w:val="22"/>
          <w:szCs w:val="22"/>
        </w:rPr>
        <w:t xml:space="preserve">a través de </w:t>
      </w:r>
      <w:r w:rsidR="00204495" w:rsidRPr="002D0FAD">
        <w:rPr>
          <w:rFonts w:ascii="Museo Sans 300" w:hAnsi="Museo Sans 300" w:cs="Arial"/>
          <w:sz w:val="22"/>
          <w:szCs w:val="22"/>
        </w:rPr>
        <w:t xml:space="preserve">los </w:t>
      </w:r>
      <w:r w:rsidRPr="002D0FAD">
        <w:rPr>
          <w:rFonts w:ascii="Museo Sans 300" w:hAnsi="Museo Sans 300" w:cs="Arial"/>
          <w:sz w:val="22"/>
          <w:szCs w:val="22"/>
        </w:rPr>
        <w:t xml:space="preserve">mecanismos que permitan comprobar que el afiliado o beneficiario pensionado se encuentra con vida. </w:t>
      </w:r>
    </w:p>
    <w:p w14:paraId="102B4786" w14:textId="77777777" w:rsidR="00261C0D" w:rsidRPr="002D0FAD" w:rsidRDefault="00261C0D" w:rsidP="00261C0D">
      <w:pPr>
        <w:pStyle w:val="Prrafodelista"/>
        <w:widowControl w:val="0"/>
        <w:tabs>
          <w:tab w:val="left" w:pos="851"/>
        </w:tabs>
        <w:ind w:left="0"/>
        <w:jc w:val="both"/>
        <w:rPr>
          <w:rFonts w:ascii="Museo Sans 300" w:hAnsi="Museo Sans 300" w:cs="Arial"/>
          <w:sz w:val="22"/>
          <w:szCs w:val="22"/>
        </w:rPr>
      </w:pPr>
    </w:p>
    <w:p w14:paraId="67639567" w14:textId="77777777" w:rsidR="00261C0D" w:rsidRPr="002D0FAD" w:rsidRDefault="00261C0D" w:rsidP="00261C0D">
      <w:pPr>
        <w:tabs>
          <w:tab w:val="left" w:pos="-720"/>
        </w:tabs>
        <w:suppressAutoHyphens/>
        <w:jc w:val="both"/>
        <w:rPr>
          <w:rFonts w:ascii="Museo Sans 300" w:hAnsi="Museo Sans 300"/>
          <w:spacing w:val="-2"/>
          <w:sz w:val="22"/>
          <w:szCs w:val="22"/>
        </w:rPr>
      </w:pPr>
      <w:r w:rsidRPr="002D0FAD">
        <w:rPr>
          <w:rFonts w:ascii="Museo Sans 300" w:hAnsi="Museo Sans 300"/>
          <w:b/>
          <w:spacing w:val="-2"/>
          <w:sz w:val="22"/>
          <w:szCs w:val="22"/>
        </w:rPr>
        <w:t>Respaldo de información</w:t>
      </w:r>
    </w:p>
    <w:p w14:paraId="72677352" w14:textId="6A91A864" w:rsidR="00261C0D" w:rsidRPr="002D0FAD" w:rsidRDefault="00261C0D" w:rsidP="00C8217C">
      <w:pPr>
        <w:pStyle w:val="Prrafodelista"/>
        <w:widowControl w:val="0"/>
        <w:numPr>
          <w:ilvl w:val="0"/>
          <w:numId w:val="4"/>
        </w:numPr>
        <w:ind w:left="0" w:firstLine="0"/>
        <w:jc w:val="both"/>
        <w:rPr>
          <w:rFonts w:ascii="Museo Sans 300" w:hAnsi="Museo Sans 300" w:cs="Arial"/>
          <w:sz w:val="22"/>
          <w:szCs w:val="22"/>
        </w:rPr>
      </w:pPr>
      <w:r w:rsidRPr="002D0FAD">
        <w:rPr>
          <w:rFonts w:ascii="Museo Sans 300" w:hAnsi="Museo Sans 300" w:cs="Arial"/>
          <w:sz w:val="22"/>
          <w:szCs w:val="22"/>
        </w:rPr>
        <w:t xml:space="preserve">Los registros de los movimientos de las operaciones que se realicen constituirán el respaldo documental de cada una de las transacciones que se efectúen en la CGS y de los registros contables, cuentas y subcuentas del patrimonio del Fondo de Pensiones, debiendo las AFP mantenerlos en medios electrónicos o físicos que permitan su rápida ubicación. </w:t>
      </w:r>
    </w:p>
    <w:p w14:paraId="6F9FBBFC" w14:textId="77777777" w:rsidR="00261C0D" w:rsidRPr="002D0FAD" w:rsidRDefault="00261C0D" w:rsidP="00261C0D">
      <w:pPr>
        <w:pStyle w:val="Textoindependiente3"/>
        <w:jc w:val="center"/>
        <w:rPr>
          <w:rFonts w:ascii="Museo Sans 300" w:hAnsi="Museo Sans 300" w:cs="Arial"/>
          <w:b/>
          <w:sz w:val="22"/>
          <w:szCs w:val="22"/>
        </w:rPr>
      </w:pPr>
      <w:r w:rsidRPr="002D0FAD">
        <w:rPr>
          <w:rFonts w:ascii="Museo Sans 300" w:hAnsi="Museo Sans 300" w:cs="Arial"/>
          <w:b/>
          <w:sz w:val="22"/>
          <w:szCs w:val="22"/>
        </w:rPr>
        <w:lastRenderedPageBreak/>
        <w:t>CAPÍTULO III</w:t>
      </w:r>
    </w:p>
    <w:p w14:paraId="5DFBB2BF" w14:textId="77777777" w:rsidR="00261C0D" w:rsidRPr="002D0FAD" w:rsidRDefault="009B3F83" w:rsidP="00261C0D">
      <w:pPr>
        <w:pStyle w:val="Textoindependiente3"/>
        <w:jc w:val="center"/>
        <w:rPr>
          <w:rFonts w:ascii="Museo Sans 300" w:hAnsi="Museo Sans 300" w:cs="Arial"/>
          <w:b/>
          <w:sz w:val="22"/>
          <w:szCs w:val="22"/>
        </w:rPr>
      </w:pPr>
      <w:r w:rsidRPr="002D0FAD">
        <w:rPr>
          <w:rFonts w:ascii="Museo Sans 300" w:hAnsi="Museo Sans 300" w:cs="Arial"/>
          <w:b/>
          <w:sz w:val="22"/>
          <w:szCs w:val="22"/>
        </w:rPr>
        <w:t>DE LA GESTIÓN DE LIQUIDEZ DE</w:t>
      </w:r>
      <w:r w:rsidR="00261C0D" w:rsidRPr="002D0FAD">
        <w:rPr>
          <w:rFonts w:ascii="Museo Sans 300" w:hAnsi="Museo Sans 300" w:cs="Arial"/>
          <w:b/>
          <w:sz w:val="22"/>
          <w:szCs w:val="22"/>
        </w:rPr>
        <w:t xml:space="preserve"> LA CUENTA DE GARANTÍA SOLIDARIA </w:t>
      </w:r>
    </w:p>
    <w:p w14:paraId="13F21E74" w14:textId="77777777" w:rsidR="004C221F" w:rsidRPr="002D0FAD" w:rsidRDefault="004C221F" w:rsidP="00261C0D">
      <w:pPr>
        <w:pStyle w:val="Textoindependiente3"/>
        <w:rPr>
          <w:rFonts w:ascii="Museo Sans 300" w:hAnsi="Museo Sans 300" w:cs="Arial"/>
          <w:b/>
          <w:sz w:val="22"/>
          <w:szCs w:val="22"/>
        </w:rPr>
      </w:pPr>
    </w:p>
    <w:p w14:paraId="10AE857F" w14:textId="77777777" w:rsidR="00D40CFC" w:rsidRPr="002D0FAD" w:rsidRDefault="00D40CFC" w:rsidP="00C8217C">
      <w:pPr>
        <w:pStyle w:val="Prrafodelista"/>
        <w:widowControl w:val="0"/>
        <w:numPr>
          <w:ilvl w:val="0"/>
          <w:numId w:val="4"/>
        </w:numPr>
        <w:ind w:left="0" w:firstLine="0"/>
        <w:jc w:val="both"/>
        <w:rPr>
          <w:rFonts w:ascii="Museo Sans 300" w:hAnsi="Museo Sans 300" w:cs="Arial"/>
          <w:sz w:val="22"/>
          <w:szCs w:val="22"/>
          <w:lang w:val="es-SV"/>
        </w:rPr>
      </w:pPr>
      <w:r w:rsidRPr="002D0FAD">
        <w:rPr>
          <w:rFonts w:ascii="Museo Sans 300" w:hAnsi="Museo Sans 300" w:cs="Arial"/>
          <w:sz w:val="22"/>
          <w:szCs w:val="22"/>
        </w:rPr>
        <w:t>Las</w:t>
      </w:r>
      <w:r w:rsidRPr="002D0FAD">
        <w:rPr>
          <w:rFonts w:ascii="Museo Sans 300" w:hAnsi="Museo Sans 300" w:cs="Arial"/>
          <w:sz w:val="22"/>
          <w:szCs w:val="22"/>
          <w:lang w:val="es-SV"/>
        </w:rPr>
        <w:t xml:space="preserve"> AFP deberán identificar a todos los afiliados que tendrán derecho a la cobertura de algún beneficio a cargo de la CGS con el objeto de mantener un manejo adecuado de la gestión de liquidez de la </w:t>
      </w:r>
      <w:r w:rsidR="001A265D" w:rsidRPr="002D0FAD">
        <w:rPr>
          <w:rFonts w:ascii="Museo Sans 300" w:hAnsi="Museo Sans 300" w:cs="Arial"/>
          <w:sz w:val="22"/>
          <w:szCs w:val="22"/>
          <w:lang w:val="es-SV"/>
        </w:rPr>
        <w:t>misma</w:t>
      </w:r>
      <w:r w:rsidRPr="002D0FAD">
        <w:rPr>
          <w:rFonts w:ascii="Museo Sans 300" w:hAnsi="Museo Sans 300" w:cs="Arial"/>
          <w:sz w:val="22"/>
          <w:szCs w:val="22"/>
          <w:lang w:val="es-SV"/>
        </w:rPr>
        <w:t>. Para estos efectos con</w:t>
      </w:r>
      <w:r w:rsidR="00204495" w:rsidRPr="002D0FAD">
        <w:rPr>
          <w:rFonts w:ascii="Museo Sans 300" w:hAnsi="Museo Sans 300" w:cs="Arial"/>
          <w:sz w:val="22"/>
          <w:szCs w:val="22"/>
          <w:lang w:val="es-SV"/>
        </w:rPr>
        <w:t xml:space="preserve"> </w:t>
      </w:r>
      <w:r w:rsidRPr="002D0FAD">
        <w:rPr>
          <w:rFonts w:ascii="Museo Sans 300" w:hAnsi="Museo Sans 300" w:cs="Arial"/>
          <w:sz w:val="22"/>
          <w:szCs w:val="22"/>
          <w:lang w:val="es-SV"/>
        </w:rPr>
        <w:t>sesenta</w:t>
      </w:r>
      <w:r w:rsidR="00E56319" w:rsidRPr="002D0FAD">
        <w:rPr>
          <w:rFonts w:ascii="Museo Sans 300" w:hAnsi="Museo Sans 300" w:cs="Arial"/>
          <w:sz w:val="22"/>
          <w:szCs w:val="22"/>
          <w:lang w:val="es-SV"/>
        </w:rPr>
        <w:t xml:space="preserve"> (60)</w:t>
      </w:r>
      <w:r w:rsidRPr="002D0FAD">
        <w:rPr>
          <w:rFonts w:ascii="Museo Sans 300" w:hAnsi="Museo Sans 300" w:cs="Arial"/>
          <w:sz w:val="22"/>
          <w:szCs w:val="22"/>
          <w:lang w:val="es-SV"/>
        </w:rPr>
        <w:t xml:space="preserve"> días de antelación</w:t>
      </w:r>
      <w:r w:rsidR="00D554CB" w:rsidRPr="002D0FAD">
        <w:rPr>
          <w:rFonts w:ascii="Museo Sans 300" w:hAnsi="Museo Sans 300" w:cs="Arial"/>
          <w:sz w:val="22"/>
          <w:szCs w:val="22"/>
          <w:lang w:val="es-SV"/>
        </w:rPr>
        <w:t xml:space="preserve"> </w:t>
      </w:r>
      <w:r w:rsidR="005B0961" w:rsidRPr="002D0FAD">
        <w:rPr>
          <w:rFonts w:ascii="Museo Sans 300" w:hAnsi="Museo Sans 300" w:cs="Arial"/>
          <w:sz w:val="22"/>
          <w:szCs w:val="22"/>
          <w:lang w:val="es-SV"/>
        </w:rPr>
        <w:t>a</w:t>
      </w:r>
      <w:r w:rsidR="00D554CB" w:rsidRPr="002D0FAD">
        <w:rPr>
          <w:rFonts w:ascii="Museo Sans 300" w:hAnsi="Museo Sans 300" w:cs="Arial"/>
          <w:sz w:val="22"/>
          <w:szCs w:val="22"/>
          <w:lang w:val="es-SV"/>
        </w:rPr>
        <w:t xml:space="preserve">l pago de </w:t>
      </w:r>
      <w:r w:rsidR="001A265D" w:rsidRPr="002D0FAD">
        <w:rPr>
          <w:rFonts w:ascii="Museo Sans 300" w:hAnsi="Museo Sans 300" w:cs="Arial"/>
          <w:sz w:val="22"/>
          <w:szCs w:val="22"/>
          <w:lang w:val="es-SV"/>
        </w:rPr>
        <w:t>dichos beneficios</w:t>
      </w:r>
      <w:r w:rsidRPr="002D0FAD">
        <w:rPr>
          <w:rFonts w:ascii="Museo Sans 300" w:hAnsi="Museo Sans 300" w:cs="Arial"/>
          <w:sz w:val="22"/>
          <w:szCs w:val="22"/>
          <w:lang w:val="es-SV"/>
        </w:rPr>
        <w:t>, deberá</w:t>
      </w:r>
      <w:r w:rsidR="005B0961" w:rsidRPr="002D0FAD">
        <w:rPr>
          <w:rFonts w:ascii="Museo Sans 300" w:hAnsi="Museo Sans 300" w:cs="Arial"/>
          <w:sz w:val="22"/>
          <w:szCs w:val="22"/>
          <w:lang w:val="es-SV"/>
        </w:rPr>
        <w:t>n</w:t>
      </w:r>
      <w:r w:rsidRPr="002D0FAD">
        <w:rPr>
          <w:rFonts w:ascii="Museo Sans 300" w:hAnsi="Museo Sans 300" w:cs="Arial"/>
          <w:sz w:val="22"/>
          <w:szCs w:val="22"/>
          <w:lang w:val="es-SV"/>
        </w:rPr>
        <w:t xml:space="preserve"> identificar y cuantificar los recursos mensuales necesarios para que la CGS le dé cobertura a los casos</w:t>
      </w:r>
      <w:r w:rsidR="00DA56A7" w:rsidRPr="002D0FAD">
        <w:rPr>
          <w:rFonts w:ascii="Museo Sans 300" w:hAnsi="Museo Sans 300" w:cs="Arial"/>
          <w:sz w:val="22"/>
          <w:szCs w:val="22"/>
          <w:lang w:val="es-SV"/>
        </w:rPr>
        <w:t xml:space="preserve"> establecidos</w:t>
      </w:r>
      <w:r w:rsidR="00DC7D56" w:rsidRPr="002D0FAD">
        <w:rPr>
          <w:rFonts w:ascii="Museo Sans 300" w:hAnsi="Museo Sans 300" w:cs="Arial"/>
          <w:sz w:val="22"/>
          <w:szCs w:val="22"/>
          <w:lang w:val="es-SV"/>
        </w:rPr>
        <w:t xml:space="preserve"> en los literales del artículo 6</w:t>
      </w:r>
      <w:r w:rsidR="00DA56A7" w:rsidRPr="002D0FAD">
        <w:rPr>
          <w:rFonts w:ascii="Museo Sans 300" w:hAnsi="Museo Sans 300" w:cs="Arial"/>
          <w:sz w:val="22"/>
          <w:szCs w:val="22"/>
          <w:lang w:val="es-SV"/>
        </w:rPr>
        <w:t xml:space="preserve"> de las presentes </w:t>
      </w:r>
      <w:r w:rsidR="00B91838" w:rsidRPr="002D0FAD">
        <w:rPr>
          <w:rFonts w:ascii="Museo Sans 300" w:hAnsi="Museo Sans 300" w:cs="Arial"/>
          <w:sz w:val="22"/>
          <w:szCs w:val="22"/>
          <w:lang w:val="es-SV"/>
        </w:rPr>
        <w:t>Normas</w:t>
      </w:r>
      <w:r w:rsidR="002A3747" w:rsidRPr="002D0FAD">
        <w:rPr>
          <w:rFonts w:ascii="Museo Sans 300" w:hAnsi="Museo Sans 300" w:cs="Arial"/>
          <w:sz w:val="22"/>
          <w:szCs w:val="22"/>
          <w:lang w:val="es-SV"/>
        </w:rPr>
        <w:t>.</w:t>
      </w:r>
      <w:r w:rsidR="00B91838" w:rsidRPr="002D0FAD">
        <w:rPr>
          <w:rFonts w:ascii="Museo Sans 300" w:hAnsi="Museo Sans 300" w:cs="Arial"/>
          <w:sz w:val="22"/>
          <w:szCs w:val="22"/>
          <w:lang w:val="es-SV"/>
        </w:rPr>
        <w:t xml:space="preserve"> </w:t>
      </w:r>
    </w:p>
    <w:p w14:paraId="1244233E" w14:textId="77777777" w:rsidR="00D40CFC" w:rsidRPr="002D0FAD" w:rsidRDefault="00D40CFC" w:rsidP="00261C0D">
      <w:pPr>
        <w:pStyle w:val="Textoindependiente3"/>
        <w:ind w:left="705"/>
        <w:rPr>
          <w:rFonts w:ascii="Museo Sans 300" w:hAnsi="Museo Sans 300" w:cs="Arial"/>
          <w:sz w:val="22"/>
          <w:szCs w:val="22"/>
        </w:rPr>
      </w:pPr>
    </w:p>
    <w:p w14:paraId="5B08CDA6" w14:textId="6C2C1C58" w:rsidR="00D40CFC" w:rsidRPr="002D0FAD" w:rsidRDefault="00D40CFC" w:rsidP="00F0626E">
      <w:pPr>
        <w:pStyle w:val="Textoindependiente3"/>
        <w:widowControl w:val="0"/>
        <w:rPr>
          <w:rFonts w:ascii="Museo Sans 300" w:hAnsi="Museo Sans 300" w:cs="Arial"/>
          <w:sz w:val="22"/>
          <w:szCs w:val="22"/>
        </w:rPr>
      </w:pPr>
      <w:r w:rsidRPr="002D0FAD">
        <w:rPr>
          <w:rFonts w:ascii="Museo Sans 300" w:hAnsi="Museo Sans 300" w:cs="Arial"/>
          <w:sz w:val="22"/>
          <w:szCs w:val="22"/>
        </w:rPr>
        <w:t xml:space="preserve">La AFP hará el cálculo del total de los recursos correspondientes para el pago de los compromisos con cargo a la CGS y realizará las gestiones necesarias para </w:t>
      </w:r>
      <w:r w:rsidR="00470E59" w:rsidRPr="002D0FAD">
        <w:rPr>
          <w:rFonts w:ascii="Museo Sans 300" w:hAnsi="Museo Sans 300" w:cs="Arial"/>
          <w:sz w:val="22"/>
          <w:szCs w:val="22"/>
        </w:rPr>
        <w:t>ejecutar</w:t>
      </w:r>
      <w:r w:rsidR="0079296D" w:rsidRPr="002D0FAD">
        <w:rPr>
          <w:rFonts w:ascii="Museo Sans 300" w:hAnsi="Museo Sans 300" w:cs="Arial"/>
          <w:sz w:val="22"/>
          <w:szCs w:val="22"/>
        </w:rPr>
        <w:t xml:space="preserve"> </w:t>
      </w:r>
      <w:r w:rsidRPr="002D0FAD">
        <w:rPr>
          <w:rFonts w:ascii="Museo Sans 300" w:hAnsi="Museo Sans 300" w:cs="Arial"/>
          <w:sz w:val="22"/>
          <w:szCs w:val="22"/>
        </w:rPr>
        <w:t xml:space="preserve">los pagos oportunamente. </w:t>
      </w:r>
    </w:p>
    <w:p w14:paraId="7BC6481F" w14:textId="77777777" w:rsidR="00261C0D" w:rsidRPr="002D0FAD" w:rsidRDefault="00261C0D" w:rsidP="00261C0D">
      <w:pPr>
        <w:pStyle w:val="Textoindependiente3"/>
        <w:rPr>
          <w:rFonts w:ascii="Museo Sans 300" w:hAnsi="Museo Sans 300" w:cs="Arial"/>
          <w:sz w:val="22"/>
          <w:szCs w:val="22"/>
        </w:rPr>
      </w:pPr>
    </w:p>
    <w:p w14:paraId="00C9BFE8" w14:textId="77777777" w:rsidR="00261C0D" w:rsidRPr="002D0FAD" w:rsidRDefault="00261C0D" w:rsidP="00261C0D">
      <w:pPr>
        <w:jc w:val="both"/>
        <w:rPr>
          <w:rFonts w:ascii="Museo Sans 300" w:hAnsi="Museo Sans 300"/>
          <w:b/>
          <w:bCs/>
          <w:sz w:val="22"/>
          <w:szCs w:val="22"/>
        </w:rPr>
      </w:pPr>
      <w:r w:rsidRPr="002D0FAD">
        <w:rPr>
          <w:rFonts w:ascii="Museo Sans 300" w:hAnsi="Museo Sans 300"/>
          <w:b/>
          <w:bCs/>
          <w:sz w:val="22"/>
          <w:szCs w:val="22"/>
        </w:rPr>
        <w:t xml:space="preserve">Devolución de los aportes a la Cuenta de Garantía Solidaria </w:t>
      </w:r>
    </w:p>
    <w:p w14:paraId="56D3D776" w14:textId="5ECB6E54" w:rsidR="00261C0D" w:rsidRPr="002D0FAD"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0FAD">
        <w:rPr>
          <w:rFonts w:ascii="Museo Sans 300" w:hAnsi="Museo Sans 300" w:cs="Arial"/>
          <w:sz w:val="22"/>
          <w:szCs w:val="22"/>
        </w:rPr>
        <w:t>Para realizar el cálculo de la devolución de</w:t>
      </w:r>
      <w:r w:rsidR="00D40CFC" w:rsidRPr="002D0FAD">
        <w:rPr>
          <w:rFonts w:ascii="Museo Sans 300" w:hAnsi="Museo Sans 300" w:cs="Arial"/>
          <w:sz w:val="22"/>
          <w:szCs w:val="22"/>
        </w:rPr>
        <w:t xml:space="preserve"> los aportes a</w:t>
      </w:r>
      <w:r w:rsidRPr="002D0FAD">
        <w:rPr>
          <w:rFonts w:ascii="Museo Sans 300" w:hAnsi="Museo Sans 300" w:cs="Arial"/>
          <w:sz w:val="22"/>
          <w:szCs w:val="22"/>
        </w:rPr>
        <w:t xml:space="preserve"> la CGS deberá seguirse el proceso establecido en </w:t>
      </w:r>
      <w:r w:rsidR="00535E20" w:rsidRPr="002D0FAD">
        <w:rPr>
          <w:rFonts w:ascii="Museo Sans 300" w:hAnsi="Museo Sans 300" w:cs="Arial"/>
          <w:sz w:val="22"/>
          <w:szCs w:val="22"/>
        </w:rPr>
        <w:t xml:space="preserve">el </w:t>
      </w:r>
      <w:r w:rsidRPr="002D0FAD">
        <w:rPr>
          <w:rFonts w:ascii="Museo Sans 300" w:hAnsi="Museo Sans 300" w:cs="Arial"/>
          <w:sz w:val="22"/>
          <w:szCs w:val="22"/>
        </w:rPr>
        <w:t xml:space="preserve">artículo </w:t>
      </w:r>
      <w:r w:rsidR="00535E20" w:rsidRPr="002D0FAD">
        <w:rPr>
          <w:rFonts w:ascii="Museo Sans 300" w:hAnsi="Museo Sans 300" w:cs="Arial"/>
          <w:sz w:val="22"/>
          <w:szCs w:val="22"/>
        </w:rPr>
        <w:t>31 de</w:t>
      </w:r>
      <w:r w:rsidRPr="002D0FAD">
        <w:rPr>
          <w:rFonts w:ascii="Museo Sans 300" w:hAnsi="Museo Sans 300" w:cs="Arial"/>
          <w:sz w:val="22"/>
          <w:szCs w:val="22"/>
        </w:rPr>
        <w:t xml:space="preserve"> las “Normas Técnicas para el Otorgamiento de Beneficios por Vejez en el Sistema de Pensiones” (NSP-</w:t>
      </w:r>
      <w:r w:rsidR="00535E20" w:rsidRPr="002D0FAD">
        <w:rPr>
          <w:rFonts w:ascii="Museo Sans 300" w:hAnsi="Museo Sans 300" w:cs="Arial"/>
          <w:sz w:val="22"/>
          <w:szCs w:val="22"/>
        </w:rPr>
        <w:t>43</w:t>
      </w:r>
      <w:r w:rsidRPr="002D0FAD">
        <w:rPr>
          <w:rFonts w:ascii="Museo Sans 300" w:hAnsi="Museo Sans 300" w:cs="Arial"/>
          <w:sz w:val="22"/>
          <w:szCs w:val="22"/>
        </w:rPr>
        <w:t xml:space="preserve">), aprobadas por el Banco Central por medio de su Comité de Normas. </w:t>
      </w:r>
    </w:p>
    <w:p w14:paraId="17FD9BD8" w14:textId="77777777" w:rsidR="00261C0D" w:rsidRPr="002D0FAD" w:rsidRDefault="00261C0D" w:rsidP="00261C0D">
      <w:pPr>
        <w:pStyle w:val="Prrafodelista"/>
        <w:widowControl w:val="0"/>
        <w:tabs>
          <w:tab w:val="left" w:pos="851"/>
        </w:tabs>
        <w:ind w:left="0"/>
        <w:jc w:val="both"/>
        <w:rPr>
          <w:rFonts w:ascii="Museo Sans 300" w:hAnsi="Museo Sans 300" w:cs="Arial"/>
          <w:sz w:val="22"/>
          <w:szCs w:val="22"/>
        </w:rPr>
      </w:pPr>
    </w:p>
    <w:p w14:paraId="77506177" w14:textId="3268C33A" w:rsidR="00261C0D" w:rsidRPr="002D0FAD" w:rsidRDefault="00261C0D" w:rsidP="00261C0D">
      <w:pPr>
        <w:pStyle w:val="Prrafodelista"/>
        <w:widowControl w:val="0"/>
        <w:tabs>
          <w:tab w:val="left" w:pos="851"/>
        </w:tabs>
        <w:ind w:left="0"/>
        <w:jc w:val="both"/>
        <w:rPr>
          <w:rFonts w:ascii="Museo Sans 300" w:hAnsi="Museo Sans 300" w:cs="Arial"/>
          <w:sz w:val="22"/>
          <w:szCs w:val="22"/>
        </w:rPr>
      </w:pPr>
      <w:r w:rsidRPr="002D0FAD">
        <w:rPr>
          <w:rFonts w:ascii="Museo Sans 300" w:hAnsi="Museo Sans 300" w:cs="Arial"/>
          <w:sz w:val="22"/>
          <w:szCs w:val="22"/>
        </w:rPr>
        <w:t>El monto será el saldo correspondiente al último día del mes anterior en que cumple con el requisito</w:t>
      </w:r>
      <w:r w:rsidR="00EF28D4" w:rsidRPr="002D0FAD">
        <w:rPr>
          <w:rFonts w:ascii="Museo Sans 300" w:hAnsi="Museo Sans 300" w:cs="Arial"/>
          <w:sz w:val="22"/>
          <w:szCs w:val="22"/>
        </w:rPr>
        <w:t xml:space="preserve"> de edad</w:t>
      </w:r>
      <w:r w:rsidRPr="002D0FAD">
        <w:rPr>
          <w:rFonts w:ascii="Museo Sans 300" w:hAnsi="Museo Sans 300" w:cs="Arial"/>
          <w:sz w:val="22"/>
          <w:szCs w:val="22"/>
        </w:rPr>
        <w:t>. No obstante, si el afiliado present</w:t>
      </w:r>
      <w:r w:rsidR="00043E6A" w:rsidRPr="002D0FAD">
        <w:rPr>
          <w:rFonts w:ascii="Museo Sans 300" w:hAnsi="Museo Sans 300" w:cs="Arial"/>
          <w:sz w:val="22"/>
          <w:szCs w:val="22"/>
        </w:rPr>
        <w:t>ó</w:t>
      </w:r>
      <w:r w:rsidRPr="002D0FAD">
        <w:rPr>
          <w:rFonts w:ascii="Museo Sans 300" w:hAnsi="Museo Sans 300" w:cs="Arial"/>
          <w:sz w:val="22"/>
          <w:szCs w:val="22"/>
        </w:rPr>
        <w:t xml:space="preserve"> la solicitud posterior al cumplimiento de los requisitos, el saldo a tomar en cuenta será el del último día del mes anterior en que se presentó dicha solicitud.</w:t>
      </w:r>
    </w:p>
    <w:p w14:paraId="78166414" w14:textId="0E0A5592" w:rsidR="001B2700" w:rsidRPr="002D0FAD" w:rsidRDefault="001B2700" w:rsidP="00261C0D">
      <w:pPr>
        <w:pStyle w:val="Prrafodelista"/>
        <w:widowControl w:val="0"/>
        <w:tabs>
          <w:tab w:val="left" w:pos="851"/>
        </w:tabs>
        <w:ind w:left="0"/>
        <w:jc w:val="both"/>
        <w:rPr>
          <w:rFonts w:ascii="Museo Sans 300" w:hAnsi="Museo Sans 300" w:cs="Arial"/>
          <w:sz w:val="22"/>
          <w:szCs w:val="22"/>
        </w:rPr>
      </w:pPr>
    </w:p>
    <w:p w14:paraId="39E612BC" w14:textId="6286876B" w:rsidR="00261C0D" w:rsidRPr="002D0FAD" w:rsidRDefault="00261C0D" w:rsidP="00261C0D">
      <w:pPr>
        <w:pStyle w:val="Textoindependiente3"/>
        <w:jc w:val="center"/>
        <w:rPr>
          <w:rFonts w:ascii="Museo Sans 300" w:hAnsi="Museo Sans 300" w:cs="Arial"/>
          <w:b/>
          <w:sz w:val="22"/>
          <w:szCs w:val="22"/>
        </w:rPr>
      </w:pPr>
      <w:r w:rsidRPr="002D0FAD">
        <w:rPr>
          <w:rFonts w:ascii="Museo Sans 300" w:hAnsi="Museo Sans 300" w:cs="Arial"/>
          <w:b/>
          <w:sz w:val="22"/>
          <w:szCs w:val="22"/>
        </w:rPr>
        <w:t xml:space="preserve">CAPÍTULO </w:t>
      </w:r>
      <w:r w:rsidR="00D1340F" w:rsidRPr="002D0FAD">
        <w:rPr>
          <w:rFonts w:ascii="Museo Sans 300" w:hAnsi="Museo Sans 300" w:cs="Arial"/>
          <w:b/>
          <w:sz w:val="22"/>
          <w:szCs w:val="22"/>
        </w:rPr>
        <w:t>I</w:t>
      </w:r>
      <w:r w:rsidRPr="002D0FAD">
        <w:rPr>
          <w:rFonts w:ascii="Museo Sans 300" w:hAnsi="Museo Sans 300" w:cs="Arial"/>
          <w:b/>
          <w:sz w:val="22"/>
          <w:szCs w:val="22"/>
        </w:rPr>
        <w:t>V</w:t>
      </w:r>
    </w:p>
    <w:p w14:paraId="4A698233" w14:textId="568F0E91" w:rsidR="00261C0D" w:rsidRPr="002D0FAD" w:rsidRDefault="00261C0D" w:rsidP="00261C0D">
      <w:pPr>
        <w:pStyle w:val="Textoindependiente3"/>
        <w:jc w:val="center"/>
        <w:rPr>
          <w:rFonts w:ascii="Museo Sans 300" w:hAnsi="Museo Sans 300" w:cs="Arial"/>
          <w:b/>
          <w:sz w:val="22"/>
          <w:szCs w:val="22"/>
        </w:rPr>
      </w:pPr>
      <w:r w:rsidRPr="002D0FAD">
        <w:rPr>
          <w:rFonts w:ascii="Museo Sans 300" w:hAnsi="Museo Sans 300" w:cs="Arial"/>
          <w:b/>
          <w:sz w:val="22"/>
          <w:szCs w:val="22"/>
        </w:rPr>
        <w:t>REQUERIMIENTOS DE RECURSOS AL ESTADO</w:t>
      </w:r>
    </w:p>
    <w:p w14:paraId="4CB4B871" w14:textId="492EC57D" w:rsidR="00261C0D" w:rsidRPr="002D0FAD" w:rsidRDefault="00261C0D" w:rsidP="00261C0D">
      <w:pPr>
        <w:pStyle w:val="Prrafodelista"/>
        <w:widowControl w:val="0"/>
        <w:tabs>
          <w:tab w:val="left" w:pos="851"/>
        </w:tabs>
        <w:ind w:left="0"/>
        <w:jc w:val="both"/>
        <w:rPr>
          <w:rFonts w:ascii="Museo Sans 300" w:hAnsi="Museo Sans 300" w:cs="Tahoma"/>
          <w:sz w:val="22"/>
          <w:szCs w:val="22"/>
          <w:lang w:val="es-SV" w:eastAsia="es-ES"/>
        </w:rPr>
      </w:pPr>
    </w:p>
    <w:p w14:paraId="18A75127" w14:textId="71B9BE65" w:rsidR="00980C01" w:rsidRPr="002D0FAD" w:rsidRDefault="00C146F1" w:rsidP="00980C01">
      <w:pPr>
        <w:pStyle w:val="Prrafodelista"/>
        <w:widowControl w:val="0"/>
        <w:numPr>
          <w:ilvl w:val="0"/>
          <w:numId w:val="4"/>
        </w:numPr>
        <w:tabs>
          <w:tab w:val="left" w:pos="851"/>
        </w:tabs>
        <w:spacing w:after="120"/>
        <w:ind w:left="0" w:firstLine="0"/>
        <w:jc w:val="both"/>
        <w:rPr>
          <w:rFonts w:ascii="Museo Sans 300" w:hAnsi="Museo Sans 300" w:cs="Arial"/>
          <w:sz w:val="22"/>
          <w:szCs w:val="22"/>
        </w:rPr>
      </w:pPr>
      <w:r w:rsidRPr="002D0FAD">
        <w:rPr>
          <w:rFonts w:ascii="Museo Sans 300" w:hAnsi="Museo Sans 300" w:cs="Tahoma"/>
          <w:sz w:val="22"/>
          <w:szCs w:val="22"/>
          <w:lang w:val="es-MX" w:eastAsia="es-ES"/>
        </w:rPr>
        <w:t>Si la Cuenta de Garantía Solidaria fuere insuficiente para cubrir sus obligaciones previsionales, contarán con la garantía de pago del ISP</w:t>
      </w:r>
      <w:r w:rsidR="00980C01" w:rsidRPr="002D0FAD">
        <w:rPr>
          <w:rFonts w:ascii="Museo Sans 300" w:hAnsi="Museo Sans 300" w:cs="Tahoma"/>
          <w:sz w:val="22"/>
          <w:szCs w:val="22"/>
          <w:lang w:val="es-MX" w:eastAsia="es-ES"/>
        </w:rPr>
        <w:t>; en caso que dicha participación resultare insuficiente, le corresponderá concurrir al Estado, de conformidad al artículo 50 de la Constitución de la República.</w:t>
      </w:r>
    </w:p>
    <w:p w14:paraId="7DCA1AE1" w14:textId="255470FA" w:rsidR="00263CAD" w:rsidRPr="002D0FAD" w:rsidRDefault="00263CAD" w:rsidP="00263CAD">
      <w:pPr>
        <w:pStyle w:val="Prrafodelista"/>
        <w:widowControl w:val="0"/>
        <w:tabs>
          <w:tab w:val="left" w:pos="851"/>
        </w:tabs>
        <w:ind w:left="0"/>
        <w:jc w:val="both"/>
        <w:rPr>
          <w:rFonts w:ascii="Museo Sans 300" w:hAnsi="Museo Sans 300" w:cs="Arial"/>
          <w:sz w:val="22"/>
          <w:szCs w:val="22"/>
        </w:rPr>
      </w:pPr>
    </w:p>
    <w:p w14:paraId="337EE815" w14:textId="72DD7D8F" w:rsidR="00263CAD" w:rsidRPr="002D0FAD" w:rsidRDefault="00263CAD" w:rsidP="00263CAD">
      <w:pPr>
        <w:pStyle w:val="Prrafodelista"/>
        <w:widowControl w:val="0"/>
        <w:tabs>
          <w:tab w:val="left" w:pos="851"/>
        </w:tabs>
        <w:ind w:left="0"/>
        <w:jc w:val="both"/>
        <w:rPr>
          <w:rFonts w:ascii="Museo Sans 300" w:hAnsi="Museo Sans 300" w:cs="Arial"/>
          <w:sz w:val="22"/>
          <w:szCs w:val="22"/>
          <w:lang w:val="es-MX"/>
        </w:rPr>
      </w:pPr>
      <w:r w:rsidRPr="002D0FAD">
        <w:rPr>
          <w:rFonts w:ascii="Museo Sans 300" w:hAnsi="Museo Sans 300" w:cs="Arial"/>
          <w:sz w:val="22"/>
          <w:szCs w:val="22"/>
        </w:rPr>
        <w:t xml:space="preserve">Para lo anterior, </w:t>
      </w:r>
      <w:r w:rsidR="001413E3" w:rsidRPr="002D0FAD">
        <w:rPr>
          <w:rFonts w:ascii="Museo Sans 300" w:hAnsi="Museo Sans 300" w:cs="Arial"/>
          <w:sz w:val="22"/>
          <w:szCs w:val="22"/>
        </w:rPr>
        <w:t xml:space="preserve">las AFP </w:t>
      </w:r>
      <w:r w:rsidRPr="002D0FAD">
        <w:rPr>
          <w:rFonts w:ascii="Museo Sans 300" w:hAnsi="Museo Sans 300" w:cs="Arial"/>
          <w:sz w:val="22"/>
          <w:szCs w:val="22"/>
        </w:rPr>
        <w:t>presentarán la solicitud de fondos correspondiente al ISP para el pago de todas las prestaciones a pagar en el mes siguiente. Para ello deberán presentar un consolidado del monto total requerido que deberá reflejar los cambios generados por el otorgamiento de nuevas pensiones, caducidad, redistribución, suspensión o cualquier cambio en el monto de las prestaciones otorgadas, así como un detalle de las fechas de programación de pagos de éstas.</w:t>
      </w:r>
    </w:p>
    <w:p w14:paraId="2EC77C66" w14:textId="221E0836" w:rsidR="00F27CA5" w:rsidRPr="002D0FAD" w:rsidRDefault="00F27CA5" w:rsidP="00261C0D">
      <w:pPr>
        <w:pStyle w:val="Textoindependiente3"/>
        <w:jc w:val="center"/>
        <w:rPr>
          <w:rFonts w:ascii="Museo Sans 300" w:hAnsi="Museo Sans 300" w:cs="Arial"/>
          <w:b/>
          <w:sz w:val="22"/>
          <w:szCs w:val="22"/>
          <w:lang w:val="es-MX"/>
        </w:rPr>
      </w:pPr>
    </w:p>
    <w:p w14:paraId="752DC84B" w14:textId="77777777" w:rsidR="002314EC" w:rsidRPr="002D0FAD" w:rsidRDefault="002314EC" w:rsidP="00261C0D">
      <w:pPr>
        <w:pStyle w:val="Textoindependiente3"/>
        <w:jc w:val="center"/>
        <w:rPr>
          <w:rFonts w:ascii="Museo Sans 300" w:hAnsi="Museo Sans 300" w:cs="Arial"/>
          <w:b/>
          <w:sz w:val="22"/>
          <w:szCs w:val="22"/>
          <w:lang w:val="es-MX"/>
        </w:rPr>
      </w:pPr>
    </w:p>
    <w:p w14:paraId="35FC2441" w14:textId="4A871431" w:rsidR="00261C0D" w:rsidRPr="002D0FAD" w:rsidRDefault="00261C0D" w:rsidP="00261C0D">
      <w:pPr>
        <w:pStyle w:val="Textoindependiente3"/>
        <w:jc w:val="center"/>
        <w:rPr>
          <w:rFonts w:ascii="Museo Sans 300" w:hAnsi="Museo Sans 300" w:cs="Arial"/>
          <w:b/>
          <w:sz w:val="22"/>
          <w:szCs w:val="22"/>
        </w:rPr>
      </w:pPr>
      <w:r w:rsidRPr="002D0FAD">
        <w:rPr>
          <w:rFonts w:ascii="Museo Sans 300" w:hAnsi="Museo Sans 300" w:cs="Arial"/>
          <w:b/>
          <w:sz w:val="22"/>
          <w:szCs w:val="22"/>
        </w:rPr>
        <w:lastRenderedPageBreak/>
        <w:t>CAPÍTULO V</w:t>
      </w:r>
    </w:p>
    <w:p w14:paraId="2507AB3B" w14:textId="77777777" w:rsidR="00261C0D" w:rsidRPr="002D0FAD" w:rsidRDefault="00261C0D" w:rsidP="00261C0D">
      <w:pPr>
        <w:pStyle w:val="Textoindependiente3"/>
        <w:jc w:val="center"/>
        <w:rPr>
          <w:rFonts w:ascii="Museo Sans 300" w:hAnsi="Museo Sans 300" w:cs="Arial"/>
          <w:b/>
          <w:sz w:val="22"/>
          <w:szCs w:val="22"/>
        </w:rPr>
      </w:pPr>
      <w:r w:rsidRPr="002D0FAD">
        <w:rPr>
          <w:rFonts w:ascii="Museo Sans 300" w:hAnsi="Museo Sans 300" w:cs="Arial"/>
          <w:b/>
          <w:sz w:val="22"/>
          <w:szCs w:val="22"/>
        </w:rPr>
        <w:t xml:space="preserve">REGISTROS DE LA CUENTA DE GARANTÍA SOLIDARIA </w:t>
      </w:r>
    </w:p>
    <w:p w14:paraId="3240B334" w14:textId="77777777" w:rsidR="00261C0D" w:rsidRPr="002D0FAD" w:rsidRDefault="00261C0D" w:rsidP="00261C0D">
      <w:pPr>
        <w:pStyle w:val="Textoindependiente3"/>
        <w:jc w:val="center"/>
        <w:rPr>
          <w:rFonts w:ascii="Museo Sans 300" w:hAnsi="Museo Sans 300" w:cs="Arial"/>
          <w:b/>
          <w:sz w:val="22"/>
          <w:szCs w:val="22"/>
        </w:rPr>
      </w:pPr>
    </w:p>
    <w:p w14:paraId="77279147" w14:textId="77777777" w:rsidR="00261C0D" w:rsidRPr="002D0FAD" w:rsidRDefault="00261C0D" w:rsidP="00261C0D">
      <w:pPr>
        <w:pStyle w:val="Default"/>
        <w:jc w:val="both"/>
        <w:rPr>
          <w:rFonts w:ascii="Museo Sans 300" w:hAnsi="Museo Sans 300" w:cs="Times New Roman"/>
          <w:color w:val="auto"/>
          <w:sz w:val="22"/>
          <w:szCs w:val="22"/>
          <w:lang w:val="es-ES"/>
        </w:rPr>
      </w:pPr>
      <w:r w:rsidRPr="002D0FAD">
        <w:rPr>
          <w:rFonts w:ascii="Museo Sans 300" w:hAnsi="Museo Sans 300"/>
          <w:b/>
          <w:color w:val="auto"/>
          <w:spacing w:val="-2"/>
          <w:sz w:val="22"/>
          <w:szCs w:val="22"/>
        </w:rPr>
        <w:t>Sistema Mecanizado de Cuentas de la Cuenta de Garantía Solidaria y Registro</w:t>
      </w:r>
    </w:p>
    <w:p w14:paraId="43FD4442" w14:textId="164C711A" w:rsidR="00261C0D" w:rsidRPr="002D0FAD" w:rsidRDefault="00261C0D" w:rsidP="00C8217C">
      <w:pPr>
        <w:pStyle w:val="Prrafodelista"/>
        <w:widowControl w:val="0"/>
        <w:numPr>
          <w:ilvl w:val="0"/>
          <w:numId w:val="4"/>
        </w:numPr>
        <w:tabs>
          <w:tab w:val="left" w:pos="851"/>
        </w:tabs>
        <w:spacing w:after="120"/>
        <w:ind w:left="0" w:firstLine="0"/>
        <w:jc w:val="both"/>
        <w:rPr>
          <w:rFonts w:ascii="Museo Sans 300" w:hAnsi="Museo Sans 300" w:cs="Arial"/>
          <w:sz w:val="22"/>
          <w:szCs w:val="22"/>
        </w:rPr>
      </w:pPr>
      <w:r w:rsidRPr="002D0FAD">
        <w:rPr>
          <w:rFonts w:ascii="Museo Sans 300" w:hAnsi="Museo Sans 300" w:cs="Bookman Old Style"/>
          <w:sz w:val="22"/>
          <w:szCs w:val="22"/>
          <w:lang w:val="es-SV"/>
        </w:rPr>
        <w:t>Para</w:t>
      </w:r>
      <w:r w:rsidRPr="002D0FAD">
        <w:rPr>
          <w:rFonts w:ascii="Museo Sans 300" w:hAnsi="Museo Sans 300" w:cs="Arial"/>
          <w:sz w:val="22"/>
          <w:szCs w:val="22"/>
        </w:rPr>
        <w:t xml:space="preserve"> efectos del adecuado control de los ingresos y egresos de la Cuenta de Garantía Solidaría, las AFP deberán llevar un registro actualizado de las aportaciones recibidas de los empleadores y </w:t>
      </w:r>
      <w:r w:rsidR="009012C2" w:rsidRPr="002D0FAD">
        <w:rPr>
          <w:rFonts w:ascii="Museo Sans 300" w:hAnsi="Museo Sans 300" w:cs="Arial"/>
          <w:sz w:val="22"/>
          <w:szCs w:val="22"/>
        </w:rPr>
        <w:t xml:space="preserve">cotización especial de los </w:t>
      </w:r>
      <w:r w:rsidRPr="002D0FAD">
        <w:rPr>
          <w:rFonts w:ascii="Museo Sans 300" w:hAnsi="Museo Sans 300" w:cs="Arial"/>
          <w:sz w:val="22"/>
          <w:szCs w:val="22"/>
        </w:rPr>
        <w:t>pensionados, así como del pago de cada una de las prestaciones que se financie</w:t>
      </w:r>
      <w:r w:rsidR="00E9317C" w:rsidRPr="002D0FAD">
        <w:rPr>
          <w:rFonts w:ascii="Museo Sans 300" w:hAnsi="Museo Sans 300" w:cs="Arial"/>
          <w:sz w:val="22"/>
          <w:szCs w:val="22"/>
        </w:rPr>
        <w:t>n</w:t>
      </w:r>
      <w:r w:rsidRPr="002D0FAD">
        <w:rPr>
          <w:rFonts w:ascii="Museo Sans 300" w:hAnsi="Museo Sans 300" w:cs="Arial"/>
          <w:sz w:val="22"/>
          <w:szCs w:val="22"/>
        </w:rPr>
        <w:t xml:space="preserve"> con cargo a la CGS. Las AFP deberán adecuar sus sistemas informáticos de manera que permita identificar claramente el contenido mínimo siguiente:</w:t>
      </w:r>
    </w:p>
    <w:p w14:paraId="66306E5E" w14:textId="77777777" w:rsidR="00261C0D" w:rsidRPr="002D0FAD" w:rsidRDefault="00261C0D" w:rsidP="00C8217C">
      <w:pPr>
        <w:pStyle w:val="Prrafodelista"/>
        <w:widowControl w:val="0"/>
        <w:numPr>
          <w:ilvl w:val="1"/>
          <w:numId w:val="14"/>
        </w:numPr>
        <w:spacing w:after="120"/>
        <w:ind w:left="425" w:hanging="425"/>
        <w:jc w:val="both"/>
        <w:rPr>
          <w:rFonts w:ascii="Museo Sans 300" w:hAnsi="Museo Sans 300"/>
          <w:spacing w:val="-2"/>
          <w:sz w:val="22"/>
          <w:szCs w:val="22"/>
          <w:lang w:val="es-MX"/>
        </w:rPr>
      </w:pPr>
      <w:r w:rsidRPr="002D0FAD">
        <w:rPr>
          <w:rFonts w:ascii="Museo Sans 300" w:hAnsi="Museo Sans 300"/>
          <w:spacing w:val="-2"/>
          <w:sz w:val="22"/>
          <w:szCs w:val="22"/>
          <w:lang w:val="es-MX"/>
        </w:rPr>
        <w:t>Para el caso de</w:t>
      </w:r>
      <w:r w:rsidR="00E9317C" w:rsidRPr="002D0FAD">
        <w:rPr>
          <w:rFonts w:ascii="Museo Sans 300" w:hAnsi="Museo Sans 300"/>
          <w:spacing w:val="-2"/>
          <w:sz w:val="22"/>
          <w:szCs w:val="22"/>
          <w:lang w:val="es-MX"/>
        </w:rPr>
        <w:t xml:space="preserve"> los</w:t>
      </w:r>
      <w:r w:rsidRPr="002D0FAD">
        <w:rPr>
          <w:rFonts w:ascii="Museo Sans 300" w:hAnsi="Museo Sans 300"/>
          <w:spacing w:val="-2"/>
          <w:sz w:val="22"/>
          <w:szCs w:val="22"/>
          <w:lang w:val="es-MX"/>
        </w:rPr>
        <w:t xml:space="preserve"> ingreso</w:t>
      </w:r>
      <w:r w:rsidR="00E9317C" w:rsidRPr="002D0FAD">
        <w:rPr>
          <w:rFonts w:ascii="Museo Sans 300" w:hAnsi="Museo Sans 300"/>
          <w:spacing w:val="-2"/>
          <w:sz w:val="22"/>
          <w:szCs w:val="22"/>
          <w:lang w:val="es-MX"/>
        </w:rPr>
        <w:t>s a la CGS</w:t>
      </w:r>
      <w:r w:rsidRPr="002D0FAD">
        <w:rPr>
          <w:rFonts w:ascii="Museo Sans 300" w:hAnsi="Museo Sans 300"/>
          <w:spacing w:val="-2"/>
          <w:sz w:val="22"/>
          <w:szCs w:val="22"/>
          <w:lang w:val="es-MX"/>
        </w:rPr>
        <w:t xml:space="preserve">: </w:t>
      </w:r>
    </w:p>
    <w:p w14:paraId="1494D13E" w14:textId="0772B3C9" w:rsidR="0029479F" w:rsidRPr="002D0FAD" w:rsidRDefault="0029479F"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0FAD">
        <w:rPr>
          <w:rFonts w:ascii="Museo Sans 300" w:hAnsi="Museo Sans 300"/>
          <w:spacing w:val="-2"/>
          <w:sz w:val="22"/>
          <w:szCs w:val="22"/>
          <w:lang w:val="es-MX"/>
        </w:rPr>
        <w:t xml:space="preserve">DUI </w:t>
      </w:r>
      <w:r w:rsidR="00695D7A" w:rsidRPr="002D0FAD">
        <w:rPr>
          <w:rFonts w:ascii="Museo Sans 300" w:hAnsi="Museo Sans 300"/>
          <w:spacing w:val="-2"/>
          <w:sz w:val="22"/>
          <w:szCs w:val="22"/>
          <w:lang w:val="es-MX"/>
        </w:rPr>
        <w:t xml:space="preserve">o documento de identidad </w:t>
      </w:r>
      <w:r w:rsidRPr="002D0FAD">
        <w:rPr>
          <w:rFonts w:ascii="Museo Sans 300" w:hAnsi="Museo Sans 300"/>
          <w:spacing w:val="-2"/>
          <w:sz w:val="22"/>
          <w:szCs w:val="22"/>
          <w:lang w:val="es-MX"/>
        </w:rPr>
        <w:t xml:space="preserve">del </w:t>
      </w:r>
      <w:r w:rsidR="00261C0D" w:rsidRPr="002D0FAD">
        <w:rPr>
          <w:rFonts w:ascii="Museo Sans 300" w:hAnsi="Museo Sans 300"/>
          <w:spacing w:val="-2"/>
          <w:sz w:val="22"/>
          <w:szCs w:val="22"/>
          <w:lang w:val="es-MX"/>
        </w:rPr>
        <w:t>afiliado o pensionado;</w:t>
      </w:r>
    </w:p>
    <w:p w14:paraId="052D3001" w14:textId="7F7DBCD6" w:rsidR="00261C0D" w:rsidRPr="002D0FAD" w:rsidRDefault="0029479F"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0FAD">
        <w:rPr>
          <w:rFonts w:ascii="Museo Sans 300" w:hAnsi="Museo Sans 300"/>
          <w:spacing w:val="-2"/>
          <w:sz w:val="22"/>
          <w:szCs w:val="22"/>
          <w:lang w:val="es-MX"/>
        </w:rPr>
        <w:t>Nombre del afiliado o pensionado</w:t>
      </w:r>
      <w:r w:rsidR="00040BBB" w:rsidRPr="002D0FAD">
        <w:rPr>
          <w:rFonts w:ascii="Museo Sans 300" w:hAnsi="Museo Sans 300"/>
          <w:spacing w:val="-2"/>
          <w:sz w:val="22"/>
          <w:szCs w:val="22"/>
          <w:lang w:val="es-MX"/>
        </w:rPr>
        <w:t>;</w:t>
      </w:r>
    </w:p>
    <w:p w14:paraId="3197536E" w14:textId="77777777" w:rsidR="00261C0D" w:rsidRPr="002D0FAD"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0FAD">
        <w:rPr>
          <w:rFonts w:ascii="Museo Sans 300" w:hAnsi="Museo Sans 300"/>
          <w:spacing w:val="-2"/>
          <w:sz w:val="22"/>
          <w:szCs w:val="22"/>
          <w:lang w:val="es-MX"/>
        </w:rPr>
        <w:t xml:space="preserve">IBC o monto de pensión en caso de las cotizaciones especiales de los pensionados; </w:t>
      </w:r>
    </w:p>
    <w:p w14:paraId="15687E3A" w14:textId="77777777" w:rsidR="00261C0D" w:rsidRPr="002D0FAD"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0FAD">
        <w:rPr>
          <w:rFonts w:ascii="Museo Sans 300" w:hAnsi="Museo Sans 300"/>
          <w:spacing w:val="-2"/>
          <w:sz w:val="22"/>
          <w:szCs w:val="22"/>
          <w:lang w:val="es-MX"/>
        </w:rPr>
        <w:t xml:space="preserve">Valor nominal del aporte, que corresponderá con el porcentaje a cargo del empleador según lo establecido en el literal a) del </w:t>
      </w:r>
      <w:r w:rsidRPr="002D0FAD">
        <w:rPr>
          <w:rFonts w:ascii="Museo Sans 300" w:hAnsi="Museo Sans 300"/>
          <w:spacing w:val="-2"/>
          <w:sz w:val="22"/>
          <w:szCs w:val="22"/>
        </w:rPr>
        <w:t>artículo 4 de las presentes Normas</w:t>
      </w:r>
      <w:r w:rsidRPr="002D0FAD">
        <w:rPr>
          <w:rFonts w:ascii="Museo Sans 300" w:hAnsi="Museo Sans 300"/>
          <w:spacing w:val="-2"/>
          <w:sz w:val="22"/>
          <w:szCs w:val="22"/>
          <w:lang w:val="es-MX"/>
        </w:rPr>
        <w:t xml:space="preserve">; </w:t>
      </w:r>
    </w:p>
    <w:p w14:paraId="64BF33AF" w14:textId="77777777" w:rsidR="00261C0D" w:rsidRPr="002D0FAD"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0FAD">
        <w:rPr>
          <w:rFonts w:ascii="Museo Sans 300" w:hAnsi="Museo Sans 300"/>
          <w:spacing w:val="-2"/>
          <w:sz w:val="22"/>
          <w:szCs w:val="22"/>
          <w:lang w:val="es-MX"/>
        </w:rPr>
        <w:t>Valor nominal del aporte que corresponde a las cotizaciones especiales sobre el monto de la pensión mensual de los afiliados pensionados a los que hace ref</w:t>
      </w:r>
      <w:r w:rsidR="00D17A70" w:rsidRPr="002D0FAD">
        <w:rPr>
          <w:rFonts w:ascii="Museo Sans 300" w:hAnsi="Museo Sans 300"/>
          <w:spacing w:val="-2"/>
          <w:sz w:val="22"/>
          <w:szCs w:val="22"/>
          <w:lang w:val="es-MX"/>
        </w:rPr>
        <w:t xml:space="preserve">erencia </w:t>
      </w:r>
      <w:r w:rsidR="00E13798" w:rsidRPr="002D0FAD">
        <w:rPr>
          <w:rFonts w:ascii="Museo Sans 300" w:hAnsi="Museo Sans 300"/>
          <w:spacing w:val="-2"/>
          <w:sz w:val="22"/>
          <w:szCs w:val="22"/>
          <w:lang w:val="es-MX"/>
        </w:rPr>
        <w:t>el</w:t>
      </w:r>
      <w:r w:rsidR="00D17A70" w:rsidRPr="002D0FAD">
        <w:rPr>
          <w:rFonts w:ascii="Museo Sans 300" w:hAnsi="Museo Sans 300"/>
          <w:spacing w:val="-2"/>
          <w:sz w:val="22"/>
          <w:szCs w:val="22"/>
          <w:lang w:val="es-MX"/>
        </w:rPr>
        <w:t xml:space="preserve"> literal b) </w:t>
      </w:r>
      <w:r w:rsidRPr="002D0FAD">
        <w:rPr>
          <w:rFonts w:ascii="Museo Sans 300" w:hAnsi="Museo Sans 300"/>
          <w:spacing w:val="-2"/>
          <w:sz w:val="22"/>
          <w:szCs w:val="22"/>
          <w:lang w:val="es-MX"/>
        </w:rPr>
        <w:t>del artículo 4 de las presentes Normas;</w:t>
      </w:r>
    </w:p>
    <w:p w14:paraId="162EBEC2" w14:textId="77777777" w:rsidR="00261C0D" w:rsidRPr="002D0FAD"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0FAD">
        <w:rPr>
          <w:rFonts w:ascii="Museo Sans 300" w:hAnsi="Museo Sans 300"/>
          <w:spacing w:val="-2"/>
          <w:sz w:val="22"/>
          <w:szCs w:val="22"/>
          <w:lang w:val="es-MX"/>
        </w:rPr>
        <w:t xml:space="preserve">Periodo de devengue del aporte a la CGS; </w:t>
      </w:r>
    </w:p>
    <w:p w14:paraId="1A58C776" w14:textId="77777777" w:rsidR="00261C0D" w:rsidRPr="002D0FAD"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0FAD">
        <w:rPr>
          <w:rFonts w:ascii="Museo Sans 300" w:hAnsi="Museo Sans 300"/>
          <w:spacing w:val="-2"/>
          <w:sz w:val="22"/>
          <w:szCs w:val="22"/>
          <w:lang w:val="es-MX"/>
        </w:rPr>
        <w:t xml:space="preserve">Número de planilla al que corresponde el aporte; </w:t>
      </w:r>
    </w:p>
    <w:p w14:paraId="5AE8A912" w14:textId="77777777" w:rsidR="00261C0D" w:rsidRPr="002D0FAD"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0FAD">
        <w:rPr>
          <w:rFonts w:ascii="Museo Sans 300" w:hAnsi="Museo Sans 300"/>
          <w:spacing w:val="-2"/>
          <w:sz w:val="22"/>
          <w:szCs w:val="22"/>
          <w:lang w:val="es-MX"/>
        </w:rPr>
        <w:t xml:space="preserve">Fecha de pago; </w:t>
      </w:r>
    </w:p>
    <w:p w14:paraId="2AAB0204" w14:textId="77777777" w:rsidR="00261C0D" w:rsidRPr="002D0FAD"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0FAD">
        <w:rPr>
          <w:rFonts w:ascii="Museo Sans 300" w:hAnsi="Museo Sans 300"/>
          <w:spacing w:val="-2"/>
          <w:sz w:val="22"/>
          <w:szCs w:val="22"/>
          <w:lang w:val="es-MX"/>
        </w:rPr>
        <w:t>Fecha de registro;</w:t>
      </w:r>
      <w:r w:rsidR="00E937AB" w:rsidRPr="002D0FAD">
        <w:rPr>
          <w:rFonts w:ascii="Museo Sans 300" w:hAnsi="Museo Sans 300"/>
          <w:spacing w:val="-2"/>
          <w:sz w:val="22"/>
          <w:szCs w:val="22"/>
          <w:lang w:val="es-MX"/>
        </w:rPr>
        <w:t xml:space="preserve"> y</w:t>
      </w:r>
    </w:p>
    <w:p w14:paraId="7D790B32" w14:textId="77777777" w:rsidR="00261C0D" w:rsidRPr="002D0FAD"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0FAD">
        <w:rPr>
          <w:rFonts w:ascii="Museo Sans 300" w:hAnsi="Museo Sans 300"/>
          <w:spacing w:val="-2"/>
          <w:sz w:val="22"/>
          <w:szCs w:val="22"/>
          <w:lang w:val="es-MX"/>
        </w:rPr>
        <w:t xml:space="preserve">Número de Cuotas correspondientes a la CGS. </w:t>
      </w:r>
    </w:p>
    <w:p w14:paraId="27AF82C3" w14:textId="77777777" w:rsidR="00261C0D" w:rsidRPr="002D0FAD" w:rsidRDefault="00261C0D" w:rsidP="00C8217C">
      <w:pPr>
        <w:pStyle w:val="Prrafodelista"/>
        <w:widowControl w:val="0"/>
        <w:numPr>
          <w:ilvl w:val="1"/>
          <w:numId w:val="14"/>
        </w:numPr>
        <w:spacing w:after="120"/>
        <w:ind w:left="425" w:hanging="425"/>
        <w:jc w:val="both"/>
        <w:rPr>
          <w:rFonts w:ascii="Museo Sans 300" w:hAnsi="Museo Sans 300" w:cs="Arial"/>
          <w:sz w:val="22"/>
          <w:szCs w:val="22"/>
        </w:rPr>
      </w:pPr>
      <w:r w:rsidRPr="002D0FAD">
        <w:rPr>
          <w:rFonts w:ascii="Museo Sans 300" w:hAnsi="Museo Sans 300"/>
          <w:spacing w:val="-2"/>
          <w:sz w:val="22"/>
          <w:szCs w:val="22"/>
          <w:lang w:val="es-MX"/>
        </w:rPr>
        <w:t>Para el caso de egresos</w:t>
      </w:r>
      <w:r w:rsidRPr="002D0FAD">
        <w:rPr>
          <w:rFonts w:ascii="Museo Sans 300" w:hAnsi="Museo Sans 300" w:cs="Arial"/>
          <w:sz w:val="22"/>
          <w:szCs w:val="22"/>
        </w:rPr>
        <w:t xml:space="preserve"> de la CGS detallados por:</w:t>
      </w:r>
    </w:p>
    <w:p w14:paraId="711F09AD" w14:textId="48602E77" w:rsidR="00261C0D" w:rsidRPr="002D0FAD" w:rsidRDefault="00261C0D" w:rsidP="00C8217C">
      <w:pPr>
        <w:pStyle w:val="Prrafodelista"/>
        <w:widowControl w:val="0"/>
        <w:numPr>
          <w:ilvl w:val="0"/>
          <w:numId w:val="13"/>
        </w:numPr>
        <w:ind w:left="993" w:hanging="284"/>
        <w:jc w:val="both"/>
        <w:rPr>
          <w:rFonts w:ascii="Museo Sans 300" w:hAnsi="Museo Sans 300" w:cs="Arial"/>
          <w:sz w:val="22"/>
          <w:szCs w:val="22"/>
        </w:rPr>
      </w:pPr>
      <w:r w:rsidRPr="002D0FAD">
        <w:rPr>
          <w:rFonts w:ascii="Museo Sans 300" w:hAnsi="Museo Sans 300" w:cs="Arial"/>
          <w:sz w:val="22"/>
          <w:szCs w:val="22"/>
        </w:rPr>
        <w:t>Nombre del beneficiario o pensionado;</w:t>
      </w:r>
    </w:p>
    <w:p w14:paraId="2CE36213" w14:textId="5E4CCD09" w:rsidR="00040BBB" w:rsidRPr="002D0FAD" w:rsidRDefault="00040BBB" w:rsidP="00C8217C">
      <w:pPr>
        <w:pStyle w:val="Prrafodelista"/>
        <w:widowControl w:val="0"/>
        <w:numPr>
          <w:ilvl w:val="0"/>
          <w:numId w:val="13"/>
        </w:numPr>
        <w:ind w:left="993" w:hanging="284"/>
        <w:jc w:val="both"/>
        <w:rPr>
          <w:rFonts w:ascii="Museo Sans 300" w:hAnsi="Museo Sans 300" w:cs="Arial"/>
          <w:sz w:val="22"/>
          <w:szCs w:val="22"/>
        </w:rPr>
      </w:pPr>
      <w:r w:rsidRPr="002D0FAD">
        <w:rPr>
          <w:rFonts w:ascii="Museo Sans 300" w:hAnsi="Museo Sans 300" w:cs="Arial"/>
          <w:sz w:val="22"/>
          <w:szCs w:val="22"/>
        </w:rPr>
        <w:t xml:space="preserve">DUI </w:t>
      </w:r>
      <w:r w:rsidR="00695D7A" w:rsidRPr="002D0FAD">
        <w:rPr>
          <w:rFonts w:ascii="Museo Sans 300" w:hAnsi="Museo Sans 300" w:cs="Arial"/>
          <w:sz w:val="22"/>
          <w:szCs w:val="22"/>
        </w:rPr>
        <w:t xml:space="preserve">o </w:t>
      </w:r>
      <w:r w:rsidR="000E51C9" w:rsidRPr="002D0FAD">
        <w:rPr>
          <w:rFonts w:ascii="Museo Sans 300" w:hAnsi="Museo Sans 300" w:cs="Arial"/>
          <w:sz w:val="22"/>
          <w:szCs w:val="22"/>
        </w:rPr>
        <w:t>documento</w:t>
      </w:r>
      <w:r w:rsidR="00695D7A" w:rsidRPr="002D0FAD">
        <w:rPr>
          <w:rFonts w:ascii="Museo Sans 300" w:hAnsi="Museo Sans 300" w:cs="Arial"/>
          <w:sz w:val="22"/>
          <w:szCs w:val="22"/>
        </w:rPr>
        <w:t xml:space="preserve"> de identidad </w:t>
      </w:r>
      <w:r w:rsidRPr="002D0FAD">
        <w:rPr>
          <w:rFonts w:ascii="Museo Sans 300" w:hAnsi="Museo Sans 300" w:cs="Arial"/>
          <w:sz w:val="22"/>
          <w:szCs w:val="22"/>
        </w:rPr>
        <w:t>del causante o pensionado;</w:t>
      </w:r>
    </w:p>
    <w:p w14:paraId="4EC316ED" w14:textId="77777777" w:rsidR="00261C0D" w:rsidRPr="002D0FAD" w:rsidRDefault="00261C0D" w:rsidP="00C8217C">
      <w:pPr>
        <w:pStyle w:val="Prrafodelista"/>
        <w:widowControl w:val="0"/>
        <w:numPr>
          <w:ilvl w:val="0"/>
          <w:numId w:val="13"/>
        </w:numPr>
        <w:ind w:left="993" w:hanging="284"/>
        <w:jc w:val="both"/>
        <w:rPr>
          <w:rFonts w:ascii="Museo Sans 300" w:hAnsi="Museo Sans 300" w:cs="Arial"/>
          <w:sz w:val="22"/>
          <w:szCs w:val="22"/>
        </w:rPr>
      </w:pPr>
      <w:r w:rsidRPr="002D0FAD">
        <w:rPr>
          <w:rFonts w:ascii="Museo Sans 300" w:hAnsi="Museo Sans 300" w:cs="Arial"/>
          <w:sz w:val="22"/>
          <w:szCs w:val="22"/>
        </w:rPr>
        <w:t xml:space="preserve">Prestaciones que tiene que pagar la CGS de acuerdo al </w:t>
      </w:r>
      <w:r w:rsidR="00F75993" w:rsidRPr="002D0FAD">
        <w:rPr>
          <w:rFonts w:ascii="Museo Sans 300" w:hAnsi="Museo Sans 300" w:cs="Arial"/>
          <w:sz w:val="22"/>
          <w:szCs w:val="22"/>
        </w:rPr>
        <w:t>artículo 7</w:t>
      </w:r>
      <w:r w:rsidRPr="002D0FAD">
        <w:rPr>
          <w:rFonts w:ascii="Museo Sans 300" w:hAnsi="Museo Sans 300" w:cs="Arial"/>
          <w:sz w:val="22"/>
          <w:szCs w:val="22"/>
        </w:rPr>
        <w:t xml:space="preserve"> de las presentes Normas;</w:t>
      </w:r>
    </w:p>
    <w:p w14:paraId="2D535D49" w14:textId="77777777" w:rsidR="00261C0D" w:rsidRPr="002D0FAD" w:rsidRDefault="00261C0D" w:rsidP="00C8217C">
      <w:pPr>
        <w:pStyle w:val="Prrafodelista"/>
        <w:widowControl w:val="0"/>
        <w:numPr>
          <w:ilvl w:val="0"/>
          <w:numId w:val="13"/>
        </w:numPr>
        <w:ind w:left="993" w:hanging="284"/>
        <w:jc w:val="both"/>
        <w:rPr>
          <w:rFonts w:ascii="Museo Sans 300" w:hAnsi="Museo Sans 300" w:cs="Arial"/>
          <w:sz w:val="22"/>
          <w:szCs w:val="22"/>
        </w:rPr>
      </w:pPr>
      <w:r w:rsidRPr="002D0FAD">
        <w:rPr>
          <w:rFonts w:ascii="Museo Sans 300" w:hAnsi="Museo Sans 300" w:cs="Arial"/>
          <w:sz w:val="22"/>
          <w:szCs w:val="22"/>
        </w:rPr>
        <w:t xml:space="preserve">Fecha de pago de la prestación; </w:t>
      </w:r>
    </w:p>
    <w:p w14:paraId="722E9587" w14:textId="77777777" w:rsidR="00261C0D" w:rsidRPr="002D0FAD" w:rsidRDefault="00261C0D" w:rsidP="00C8217C">
      <w:pPr>
        <w:pStyle w:val="Prrafodelista"/>
        <w:widowControl w:val="0"/>
        <w:numPr>
          <w:ilvl w:val="0"/>
          <w:numId w:val="13"/>
        </w:numPr>
        <w:ind w:left="993" w:hanging="284"/>
        <w:jc w:val="both"/>
        <w:rPr>
          <w:rFonts w:ascii="Museo Sans 300" w:hAnsi="Museo Sans 300" w:cs="Arial"/>
          <w:sz w:val="22"/>
          <w:szCs w:val="22"/>
        </w:rPr>
      </w:pPr>
      <w:r w:rsidRPr="002D0FAD">
        <w:rPr>
          <w:rFonts w:ascii="Museo Sans 300" w:hAnsi="Museo Sans 300" w:cs="Arial"/>
          <w:sz w:val="22"/>
          <w:szCs w:val="22"/>
        </w:rPr>
        <w:t>Periodo de devengue que corresponde el pago de la prestación; y</w:t>
      </w:r>
    </w:p>
    <w:p w14:paraId="002B5E59" w14:textId="77777777" w:rsidR="00261C0D" w:rsidRPr="002D0FAD" w:rsidRDefault="00261C0D" w:rsidP="00C8217C">
      <w:pPr>
        <w:pStyle w:val="Prrafodelista"/>
        <w:widowControl w:val="0"/>
        <w:numPr>
          <w:ilvl w:val="0"/>
          <w:numId w:val="13"/>
        </w:numPr>
        <w:ind w:left="993" w:hanging="284"/>
        <w:jc w:val="both"/>
        <w:rPr>
          <w:rFonts w:ascii="Museo Sans 300" w:hAnsi="Museo Sans 300" w:cs="Arial"/>
          <w:sz w:val="22"/>
          <w:szCs w:val="22"/>
        </w:rPr>
      </w:pPr>
      <w:r w:rsidRPr="002D0FAD">
        <w:rPr>
          <w:rFonts w:ascii="Museo Sans 300" w:hAnsi="Museo Sans 300" w:cs="Arial"/>
          <w:sz w:val="22"/>
          <w:szCs w:val="22"/>
        </w:rPr>
        <w:t>Monto de la prestación pagada.</w:t>
      </w:r>
    </w:p>
    <w:p w14:paraId="1ACF2B04" w14:textId="77777777" w:rsidR="00261C0D" w:rsidRPr="002D0FAD" w:rsidRDefault="00261C0D" w:rsidP="00261C0D">
      <w:pPr>
        <w:pStyle w:val="Prrafodelista"/>
        <w:widowControl w:val="0"/>
        <w:ind w:left="2340"/>
        <w:jc w:val="both"/>
        <w:rPr>
          <w:rFonts w:ascii="Museo Sans 300" w:hAnsi="Museo Sans 300" w:cs="Arial"/>
          <w:sz w:val="22"/>
          <w:szCs w:val="22"/>
        </w:rPr>
      </w:pPr>
    </w:p>
    <w:p w14:paraId="18B1F227" w14:textId="77777777" w:rsidR="00261C0D" w:rsidRPr="002D0FAD" w:rsidRDefault="00261C83" w:rsidP="00261C0D">
      <w:pPr>
        <w:jc w:val="both"/>
        <w:rPr>
          <w:rFonts w:ascii="Museo Sans 300" w:hAnsi="Museo Sans 300"/>
          <w:sz w:val="22"/>
          <w:szCs w:val="22"/>
        </w:rPr>
      </w:pPr>
      <w:r w:rsidRPr="002D0FAD">
        <w:rPr>
          <w:rFonts w:ascii="Museo Sans 300" w:hAnsi="Museo Sans 300" w:cs="Arial"/>
          <w:sz w:val="22"/>
          <w:szCs w:val="22"/>
        </w:rPr>
        <w:t xml:space="preserve">Dicha información deberá </w:t>
      </w:r>
      <w:r w:rsidR="00261C0D" w:rsidRPr="002D0FAD">
        <w:rPr>
          <w:rFonts w:ascii="Museo Sans 300" w:hAnsi="Museo Sans 300" w:cs="Arial"/>
          <w:sz w:val="22"/>
          <w:szCs w:val="22"/>
        </w:rPr>
        <w:t>co</w:t>
      </w:r>
      <w:r w:rsidR="001002BB" w:rsidRPr="002D0FAD">
        <w:rPr>
          <w:rFonts w:ascii="Museo Sans 300" w:hAnsi="Museo Sans 300" w:cs="Arial"/>
          <w:sz w:val="22"/>
          <w:szCs w:val="22"/>
        </w:rPr>
        <w:t>incidir</w:t>
      </w:r>
      <w:r w:rsidR="00261C0D" w:rsidRPr="002D0FAD">
        <w:rPr>
          <w:rFonts w:ascii="Museo Sans 300" w:hAnsi="Museo Sans 300" w:cs="Arial"/>
          <w:sz w:val="22"/>
          <w:szCs w:val="22"/>
        </w:rPr>
        <w:t xml:space="preserve"> con los registros contables correspondientes a la CGS.</w:t>
      </w:r>
    </w:p>
    <w:p w14:paraId="7DA37EC8" w14:textId="77777777" w:rsidR="00261C0D" w:rsidRPr="002D0FAD" w:rsidRDefault="00261C0D" w:rsidP="00261C0D">
      <w:pPr>
        <w:tabs>
          <w:tab w:val="left" w:pos="-720"/>
          <w:tab w:val="left" w:pos="0"/>
        </w:tabs>
        <w:suppressAutoHyphens/>
        <w:jc w:val="both"/>
        <w:rPr>
          <w:rFonts w:ascii="Museo Sans 300" w:hAnsi="Museo Sans 300" w:cs="Arial"/>
          <w:sz w:val="22"/>
          <w:szCs w:val="22"/>
        </w:rPr>
      </w:pPr>
    </w:p>
    <w:p w14:paraId="0443BCD7" w14:textId="77777777" w:rsidR="00660271" w:rsidRPr="002D0FAD"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0FAD">
        <w:rPr>
          <w:rFonts w:ascii="Museo Sans 300" w:hAnsi="Museo Sans 300" w:cs="Arial"/>
          <w:sz w:val="22"/>
          <w:szCs w:val="22"/>
        </w:rPr>
        <w:t xml:space="preserve">Los códigos de las operaciones que impliquen </w:t>
      </w:r>
      <w:r w:rsidR="00660271" w:rsidRPr="002D0FAD">
        <w:rPr>
          <w:rFonts w:ascii="Museo Sans 300" w:hAnsi="Museo Sans 300" w:cs="Arial"/>
          <w:sz w:val="22"/>
          <w:szCs w:val="22"/>
        </w:rPr>
        <w:t xml:space="preserve">movimientos o transacciones que deben reflejarse en los Estados de Cuenta Individuales de Ahorro para Pensiones, se les </w:t>
      </w:r>
      <w:r w:rsidR="00660271" w:rsidRPr="002D0FAD">
        <w:rPr>
          <w:rFonts w:ascii="Museo Sans 300" w:hAnsi="Museo Sans 300" w:cs="Arial"/>
          <w:sz w:val="22"/>
          <w:szCs w:val="22"/>
        </w:rPr>
        <w:lastRenderedPageBreak/>
        <w:t xml:space="preserve">asignará los códigos de conformidad a lo establecido en el Anexo No. 2 de las presentes Normas. </w:t>
      </w:r>
    </w:p>
    <w:p w14:paraId="35CC74AB" w14:textId="77777777" w:rsidR="00E776F1" w:rsidRPr="002D0FAD" w:rsidRDefault="00E776F1" w:rsidP="00261C0D">
      <w:pPr>
        <w:pStyle w:val="Textoindependiente3"/>
        <w:jc w:val="center"/>
        <w:rPr>
          <w:rFonts w:ascii="Museo Sans 300" w:hAnsi="Museo Sans 300" w:cs="Arial"/>
          <w:b/>
          <w:sz w:val="22"/>
          <w:szCs w:val="22"/>
          <w:lang w:val="es-ES"/>
        </w:rPr>
      </w:pPr>
    </w:p>
    <w:p w14:paraId="43A4A88F" w14:textId="77777777" w:rsidR="00261C0D" w:rsidRPr="002D0FAD" w:rsidRDefault="00261C0D" w:rsidP="00261C0D">
      <w:pPr>
        <w:jc w:val="both"/>
        <w:rPr>
          <w:rFonts w:ascii="Museo Sans 300" w:hAnsi="Museo Sans 300"/>
          <w:b/>
          <w:sz w:val="22"/>
          <w:szCs w:val="22"/>
        </w:rPr>
      </w:pPr>
      <w:r w:rsidRPr="002D0FAD">
        <w:rPr>
          <w:rFonts w:ascii="Museo Sans 300" w:hAnsi="Museo Sans 300"/>
          <w:b/>
          <w:sz w:val="22"/>
          <w:szCs w:val="22"/>
        </w:rPr>
        <w:t>Requerimientos de información</w:t>
      </w:r>
    </w:p>
    <w:p w14:paraId="4EFF451C" w14:textId="587A729A" w:rsidR="00FA60B7" w:rsidRPr="002D0FAD" w:rsidRDefault="00261C0D" w:rsidP="00275E06">
      <w:pPr>
        <w:pStyle w:val="Prrafodelista"/>
        <w:widowControl w:val="0"/>
        <w:numPr>
          <w:ilvl w:val="0"/>
          <w:numId w:val="4"/>
        </w:numPr>
        <w:tabs>
          <w:tab w:val="left" w:pos="851"/>
        </w:tabs>
        <w:ind w:left="0" w:firstLine="0"/>
        <w:jc w:val="both"/>
        <w:rPr>
          <w:rFonts w:ascii="Museo Sans 300" w:hAnsi="Museo Sans 300" w:cs="Arial"/>
          <w:sz w:val="22"/>
          <w:szCs w:val="22"/>
        </w:rPr>
      </w:pPr>
      <w:r w:rsidRPr="002D0FAD">
        <w:rPr>
          <w:rFonts w:ascii="Museo Sans 300" w:hAnsi="Museo Sans 300" w:cs="Arial"/>
          <w:sz w:val="22"/>
          <w:szCs w:val="22"/>
        </w:rPr>
        <w:t xml:space="preserve">Las AFP deberán establecer </w:t>
      </w:r>
      <w:r w:rsidR="00462287" w:rsidRPr="002D0FAD">
        <w:rPr>
          <w:rFonts w:ascii="Museo Sans 300" w:hAnsi="Museo Sans 300" w:cs="Arial"/>
          <w:sz w:val="22"/>
          <w:szCs w:val="22"/>
        </w:rPr>
        <w:t>un reporte de los movimientos mensuales a valores nominales</w:t>
      </w:r>
      <w:r w:rsidR="00755B5A" w:rsidRPr="002D0FAD">
        <w:rPr>
          <w:rFonts w:ascii="Museo Sans 300" w:hAnsi="Museo Sans 300" w:cs="Arial"/>
          <w:sz w:val="22"/>
          <w:szCs w:val="22"/>
        </w:rPr>
        <w:t xml:space="preserve"> </w:t>
      </w:r>
      <w:r w:rsidRPr="002D0FAD">
        <w:rPr>
          <w:rFonts w:ascii="Museo Sans 300" w:hAnsi="Museo Sans 300" w:cs="Arial"/>
          <w:sz w:val="22"/>
          <w:szCs w:val="22"/>
        </w:rPr>
        <w:t xml:space="preserve">donde se refleje el saldo inicial, ingresos por tipo de aportación, egresos por tipo de prestación, y saldo final de la CGS, la cual deberá informar a la Superintendencia dentro de los primeros </w:t>
      </w:r>
      <w:r w:rsidR="00A03A5C" w:rsidRPr="002D0FAD">
        <w:rPr>
          <w:rFonts w:ascii="Museo Sans 300" w:hAnsi="Museo Sans 300" w:cs="Arial"/>
          <w:sz w:val="22"/>
          <w:szCs w:val="22"/>
        </w:rPr>
        <w:t>diez</w:t>
      </w:r>
      <w:r w:rsidRPr="002D0FAD">
        <w:rPr>
          <w:rFonts w:ascii="Museo Sans 300" w:hAnsi="Museo Sans 300" w:cs="Arial"/>
          <w:sz w:val="22"/>
          <w:szCs w:val="22"/>
        </w:rPr>
        <w:t xml:space="preserve"> (</w:t>
      </w:r>
      <w:r w:rsidR="00A03A5C" w:rsidRPr="002D0FAD">
        <w:rPr>
          <w:rFonts w:ascii="Museo Sans 300" w:hAnsi="Museo Sans 300" w:cs="Arial"/>
          <w:sz w:val="22"/>
          <w:szCs w:val="22"/>
        </w:rPr>
        <w:t>10</w:t>
      </w:r>
      <w:r w:rsidRPr="002D0FAD">
        <w:rPr>
          <w:rFonts w:ascii="Museo Sans 300" w:hAnsi="Museo Sans 300" w:cs="Arial"/>
          <w:sz w:val="22"/>
          <w:szCs w:val="22"/>
        </w:rPr>
        <w:t>) días hábiles del mes siguiente al que se reporta.</w:t>
      </w:r>
    </w:p>
    <w:p w14:paraId="6C8B7574" w14:textId="77777777" w:rsidR="009012C2" w:rsidRPr="002D0FAD" w:rsidRDefault="009012C2" w:rsidP="009012C2">
      <w:pPr>
        <w:pStyle w:val="Prrafodelista"/>
        <w:widowControl w:val="0"/>
        <w:tabs>
          <w:tab w:val="left" w:pos="851"/>
        </w:tabs>
        <w:ind w:left="0"/>
        <w:jc w:val="both"/>
        <w:rPr>
          <w:rFonts w:ascii="Museo Sans 300" w:hAnsi="Museo Sans 300" w:cs="Arial"/>
          <w:sz w:val="22"/>
          <w:szCs w:val="22"/>
        </w:rPr>
      </w:pPr>
    </w:p>
    <w:p w14:paraId="02FC2835" w14:textId="77777777" w:rsidR="00261C0D" w:rsidRPr="002D0FAD" w:rsidRDefault="00261C0D" w:rsidP="00261C0D">
      <w:pPr>
        <w:widowControl w:val="0"/>
        <w:tabs>
          <w:tab w:val="left" w:pos="851"/>
        </w:tabs>
        <w:jc w:val="both"/>
        <w:rPr>
          <w:rFonts w:ascii="Museo Sans 300" w:hAnsi="Museo Sans 300" w:cs="Arial"/>
          <w:sz w:val="22"/>
          <w:szCs w:val="22"/>
        </w:rPr>
      </w:pPr>
      <w:r w:rsidRPr="002D0FAD">
        <w:rPr>
          <w:rFonts w:ascii="Museo Sans 300" w:hAnsi="Museo Sans 300" w:cs="Arial"/>
          <w:sz w:val="22"/>
          <w:szCs w:val="22"/>
        </w:rPr>
        <w:t xml:space="preserve">La Superintendencia remitirá a las AFP, con copia a Banco Central, los detalles técnicos relacionados con el envío de dicha información, los cuales serán comunicados en un plazo máximo de treinta (30) días hábiles posteriores a la entrada en vigencia de las presentes Normas. Los detalles técnicos se circunscribirán a la recopilación de información conforme a lo regulado en </w:t>
      </w:r>
      <w:r w:rsidR="008E6F8D" w:rsidRPr="002D0FAD">
        <w:rPr>
          <w:rFonts w:ascii="Museo Sans 300" w:hAnsi="Museo Sans 300" w:cs="Arial"/>
          <w:sz w:val="22"/>
          <w:szCs w:val="22"/>
        </w:rPr>
        <w:t>el</w:t>
      </w:r>
      <w:r w:rsidRPr="002D0FAD">
        <w:rPr>
          <w:rFonts w:ascii="Museo Sans 300" w:hAnsi="Museo Sans 300" w:cs="Arial"/>
          <w:sz w:val="22"/>
          <w:szCs w:val="22"/>
        </w:rPr>
        <w:t xml:space="preserve"> Anexo No. 1 de las presentes Normas.</w:t>
      </w:r>
    </w:p>
    <w:p w14:paraId="1E9F2790" w14:textId="77777777" w:rsidR="00261C0D" w:rsidRPr="002D0FAD" w:rsidRDefault="00261C0D" w:rsidP="00261C0D">
      <w:pPr>
        <w:pStyle w:val="Prrafodelista"/>
        <w:widowControl w:val="0"/>
        <w:tabs>
          <w:tab w:val="left" w:pos="851"/>
        </w:tabs>
        <w:jc w:val="both"/>
        <w:rPr>
          <w:rFonts w:ascii="Museo Sans 300" w:hAnsi="Museo Sans 300" w:cs="Arial"/>
          <w:sz w:val="22"/>
          <w:szCs w:val="22"/>
        </w:rPr>
      </w:pPr>
    </w:p>
    <w:p w14:paraId="5ABD7C88" w14:textId="77777777" w:rsidR="00261C0D" w:rsidRPr="002D0FAD" w:rsidRDefault="00261C0D" w:rsidP="00261C0D">
      <w:pPr>
        <w:pStyle w:val="Prrafodelista"/>
        <w:widowControl w:val="0"/>
        <w:tabs>
          <w:tab w:val="left" w:pos="851"/>
        </w:tabs>
        <w:ind w:left="0"/>
        <w:jc w:val="both"/>
        <w:rPr>
          <w:rFonts w:ascii="Museo Sans 300" w:hAnsi="Museo Sans 300" w:cs="Arial"/>
          <w:sz w:val="22"/>
          <w:szCs w:val="22"/>
        </w:rPr>
      </w:pPr>
      <w:r w:rsidRPr="002D0FAD">
        <w:rPr>
          <w:rFonts w:ascii="Museo Sans 300" w:hAnsi="Museo Sans 300" w:cs="Arial"/>
          <w:sz w:val="22"/>
          <w:szCs w:val="22"/>
        </w:rPr>
        <w:t>Las AFP deberán implementar los mecanismos necesarios para la remisión de la información en un plazo máximo de treinta (30) días, contados a partir de la fecha de haber recibido la nota por parte de la Superintendencia a los que hace referencia el segundo inciso del presente artículo.</w:t>
      </w:r>
    </w:p>
    <w:p w14:paraId="325F473F" w14:textId="77777777" w:rsidR="00261C0D" w:rsidRPr="002D0FAD" w:rsidRDefault="00261C0D" w:rsidP="00261C0D">
      <w:pPr>
        <w:pStyle w:val="Prrafodelista"/>
        <w:widowControl w:val="0"/>
        <w:tabs>
          <w:tab w:val="left" w:pos="851"/>
        </w:tabs>
        <w:ind w:left="0"/>
        <w:jc w:val="both"/>
        <w:rPr>
          <w:rFonts w:ascii="Museo Sans 300" w:hAnsi="Museo Sans 300" w:cs="Tahoma"/>
          <w:sz w:val="22"/>
          <w:szCs w:val="22"/>
          <w:lang w:val="es-MX" w:eastAsia="es-ES"/>
        </w:rPr>
      </w:pPr>
    </w:p>
    <w:p w14:paraId="0C3D0D90" w14:textId="2529A908" w:rsidR="00261C0D" w:rsidRPr="002D0FAD" w:rsidRDefault="00261C0D" w:rsidP="00261C0D">
      <w:pPr>
        <w:pStyle w:val="Textoindependiente3"/>
        <w:jc w:val="center"/>
        <w:rPr>
          <w:rFonts w:ascii="Museo Sans 300" w:hAnsi="Museo Sans 300" w:cs="Arial"/>
          <w:b/>
          <w:sz w:val="22"/>
          <w:szCs w:val="22"/>
        </w:rPr>
      </w:pPr>
      <w:r w:rsidRPr="002D0FAD">
        <w:rPr>
          <w:rFonts w:ascii="Museo Sans 300" w:hAnsi="Museo Sans 300" w:cs="Arial"/>
          <w:b/>
          <w:sz w:val="22"/>
          <w:szCs w:val="22"/>
        </w:rPr>
        <w:t>CAPÍTULO VI</w:t>
      </w:r>
    </w:p>
    <w:p w14:paraId="1D3E0057" w14:textId="77777777" w:rsidR="00261C0D" w:rsidRPr="002D0FAD" w:rsidRDefault="00261C0D" w:rsidP="00261C0D">
      <w:pPr>
        <w:pStyle w:val="Textoindependiente3"/>
        <w:jc w:val="center"/>
        <w:rPr>
          <w:rFonts w:ascii="Museo Sans 300" w:hAnsi="Museo Sans 300" w:cs="Arial"/>
          <w:b/>
          <w:sz w:val="22"/>
          <w:szCs w:val="22"/>
        </w:rPr>
      </w:pPr>
      <w:r w:rsidRPr="002D0FAD">
        <w:rPr>
          <w:rFonts w:ascii="Museo Sans 300" w:hAnsi="Museo Sans 300" w:cs="Arial"/>
          <w:b/>
          <w:sz w:val="22"/>
          <w:szCs w:val="22"/>
        </w:rPr>
        <w:t xml:space="preserve">CERTIFICADOS DE TRASPASO Y CERTIFICADOS DE TRASPASO COMPLEMENTARIO </w:t>
      </w:r>
    </w:p>
    <w:p w14:paraId="6E9FD7D4" w14:textId="77777777" w:rsidR="00261C0D" w:rsidRPr="002D0FAD" w:rsidRDefault="00261C0D" w:rsidP="00261C0D">
      <w:pPr>
        <w:widowControl w:val="0"/>
        <w:tabs>
          <w:tab w:val="left" w:pos="851"/>
        </w:tabs>
        <w:jc w:val="both"/>
        <w:rPr>
          <w:rFonts w:ascii="Museo Sans 300" w:hAnsi="Museo Sans 300" w:cs="Arial"/>
          <w:b/>
          <w:sz w:val="22"/>
          <w:szCs w:val="22"/>
          <w:lang w:val="es-MX"/>
        </w:rPr>
      </w:pPr>
    </w:p>
    <w:p w14:paraId="0527D223" w14:textId="137803F1" w:rsidR="00261C0D" w:rsidRPr="002D0FAD" w:rsidRDefault="00261C0D" w:rsidP="00261C0D">
      <w:pPr>
        <w:widowControl w:val="0"/>
        <w:tabs>
          <w:tab w:val="left" w:pos="851"/>
        </w:tabs>
        <w:jc w:val="both"/>
        <w:rPr>
          <w:rFonts w:ascii="Museo Sans 300" w:hAnsi="Museo Sans 300" w:cs="Arial"/>
          <w:b/>
          <w:sz w:val="22"/>
          <w:szCs w:val="22"/>
          <w:lang w:val="es-MX"/>
        </w:rPr>
      </w:pPr>
      <w:r w:rsidRPr="002D0FAD">
        <w:rPr>
          <w:rFonts w:ascii="Museo Sans 300" w:hAnsi="Museo Sans 300" w:cs="Arial"/>
          <w:b/>
          <w:sz w:val="22"/>
          <w:szCs w:val="22"/>
          <w:lang w:val="es-MX"/>
        </w:rPr>
        <w:t>Pago de los Certificado</w:t>
      </w:r>
      <w:r w:rsidR="005C7A92" w:rsidRPr="002D0FAD">
        <w:rPr>
          <w:rFonts w:ascii="Museo Sans 300" w:hAnsi="Museo Sans 300" w:cs="Arial"/>
          <w:b/>
          <w:sz w:val="22"/>
          <w:szCs w:val="22"/>
          <w:lang w:val="es-MX"/>
        </w:rPr>
        <w:t>s</w:t>
      </w:r>
      <w:r w:rsidRPr="002D0FAD">
        <w:rPr>
          <w:rFonts w:ascii="Museo Sans 300" w:hAnsi="Museo Sans 300" w:cs="Arial"/>
          <w:b/>
          <w:sz w:val="22"/>
          <w:szCs w:val="22"/>
          <w:lang w:val="es-MX"/>
        </w:rPr>
        <w:t xml:space="preserve"> de Traspaso a cargo de la Cuenta de Garantía Solidaria</w:t>
      </w:r>
    </w:p>
    <w:p w14:paraId="63B52E67" w14:textId="19FF1542" w:rsidR="00261C0D" w:rsidRPr="002D0FAD" w:rsidRDefault="00F14BD0" w:rsidP="00C8217C">
      <w:pPr>
        <w:pStyle w:val="Prrafodelista"/>
        <w:widowControl w:val="0"/>
        <w:numPr>
          <w:ilvl w:val="0"/>
          <w:numId w:val="4"/>
        </w:numPr>
        <w:tabs>
          <w:tab w:val="left" w:pos="851"/>
        </w:tabs>
        <w:spacing w:after="120"/>
        <w:ind w:left="0" w:firstLine="0"/>
        <w:jc w:val="both"/>
        <w:rPr>
          <w:rFonts w:ascii="Museo Sans 300" w:hAnsi="Museo Sans 300" w:cs="Arial"/>
          <w:sz w:val="22"/>
          <w:szCs w:val="22"/>
        </w:rPr>
      </w:pPr>
      <w:r w:rsidRPr="002D0FAD">
        <w:rPr>
          <w:rFonts w:ascii="Museo Sans 300" w:hAnsi="Museo Sans 300" w:cs="Arial"/>
          <w:sz w:val="22"/>
          <w:szCs w:val="22"/>
          <w:lang w:val="es-MX"/>
        </w:rPr>
        <w:t>E</w:t>
      </w:r>
      <w:r w:rsidR="00261C0D" w:rsidRPr="002D0FAD">
        <w:rPr>
          <w:rFonts w:ascii="Museo Sans 300" w:hAnsi="Museo Sans 300" w:cs="Arial"/>
          <w:sz w:val="22"/>
          <w:szCs w:val="22"/>
          <w:lang w:val="es-MX"/>
        </w:rPr>
        <w:t xml:space="preserve">l pago del monto equivalente a los CT será con cargo a la CGS el cual será abonado a su CIAP. El cálculo de los CT será realizado por la AFP de acuerdo a lo establecido en el artículo </w:t>
      </w:r>
      <w:r w:rsidRPr="002D0FAD">
        <w:rPr>
          <w:rFonts w:ascii="Museo Sans 300" w:hAnsi="Museo Sans 300" w:cs="Arial"/>
          <w:sz w:val="22"/>
          <w:szCs w:val="22"/>
          <w:lang w:val="es-MX"/>
        </w:rPr>
        <w:t>148</w:t>
      </w:r>
      <w:r w:rsidR="00261C0D" w:rsidRPr="002D0FAD">
        <w:rPr>
          <w:rFonts w:ascii="Museo Sans 300" w:hAnsi="Museo Sans 300" w:cs="Arial"/>
          <w:sz w:val="22"/>
          <w:szCs w:val="22"/>
          <w:lang w:val="es-MX"/>
        </w:rPr>
        <w:t xml:space="preserve"> de la Ley SP, para lo cual las AFP seguirán el procedimiento siguiente:</w:t>
      </w:r>
    </w:p>
    <w:p w14:paraId="38C20D45" w14:textId="15531AF5" w:rsidR="00261C0D" w:rsidRPr="002D0FAD" w:rsidRDefault="00261C0D" w:rsidP="00C8217C">
      <w:pPr>
        <w:pStyle w:val="Textoindependiente3"/>
        <w:numPr>
          <w:ilvl w:val="0"/>
          <w:numId w:val="5"/>
        </w:numPr>
        <w:ind w:left="425" w:hanging="425"/>
        <w:rPr>
          <w:rFonts w:ascii="Museo Sans 300" w:hAnsi="Museo Sans 300" w:cs="Arial"/>
          <w:sz w:val="22"/>
          <w:szCs w:val="22"/>
          <w:lang w:val="es-MX"/>
        </w:rPr>
      </w:pPr>
      <w:r w:rsidRPr="002D0FAD">
        <w:rPr>
          <w:rFonts w:ascii="Museo Sans 300" w:hAnsi="Museo Sans 300" w:cs="Arial"/>
          <w:sz w:val="22"/>
          <w:szCs w:val="22"/>
          <w:lang w:val="es-MX"/>
        </w:rPr>
        <w:t xml:space="preserve">Cuando los afiliados soliciten a las AFP el </w:t>
      </w:r>
      <w:r w:rsidR="00F34345" w:rsidRPr="002D0FAD">
        <w:rPr>
          <w:rFonts w:ascii="Museo Sans 300" w:hAnsi="Museo Sans 300" w:cs="Arial"/>
          <w:sz w:val="22"/>
          <w:szCs w:val="22"/>
          <w:lang w:val="es-MX"/>
        </w:rPr>
        <w:t xml:space="preserve">pago de un </w:t>
      </w:r>
      <w:r w:rsidRPr="002D0FAD">
        <w:rPr>
          <w:rFonts w:ascii="Museo Sans 300" w:hAnsi="Museo Sans 300" w:cs="Arial"/>
          <w:sz w:val="22"/>
          <w:szCs w:val="22"/>
          <w:lang w:val="es-MX"/>
        </w:rPr>
        <w:t xml:space="preserve">beneficio </w:t>
      </w:r>
      <w:r w:rsidR="00F34345" w:rsidRPr="002D0FAD">
        <w:rPr>
          <w:rFonts w:ascii="Museo Sans 300" w:hAnsi="Museo Sans 300" w:cs="Arial"/>
          <w:sz w:val="22"/>
          <w:szCs w:val="22"/>
          <w:lang w:val="es-MX"/>
        </w:rPr>
        <w:t>que requiera un Certificado de Traspaso como fuente de financiamiento</w:t>
      </w:r>
      <w:r w:rsidRPr="002D0FAD">
        <w:rPr>
          <w:rFonts w:ascii="Museo Sans 300" w:hAnsi="Museo Sans 300" w:cs="Arial"/>
          <w:sz w:val="22"/>
          <w:szCs w:val="22"/>
          <w:lang w:val="es-MX"/>
        </w:rPr>
        <w:t xml:space="preserve">, las AFP deberán informarles que es requisito indispensable realizar el proceso de reconstrucción del Historial Laboral </w:t>
      </w:r>
      <w:r w:rsidR="00F14BD0" w:rsidRPr="002D0FAD">
        <w:rPr>
          <w:rFonts w:ascii="Museo Sans 300" w:hAnsi="Museo Sans 300" w:cs="Arial"/>
          <w:sz w:val="22"/>
          <w:szCs w:val="22"/>
          <w:lang w:val="es-MX"/>
        </w:rPr>
        <w:t xml:space="preserve">cuando </w:t>
      </w:r>
      <w:r w:rsidR="00DC5C02" w:rsidRPr="002D0FAD">
        <w:rPr>
          <w:rFonts w:ascii="Museo Sans 300" w:hAnsi="Museo Sans 300" w:cs="Arial"/>
          <w:sz w:val="22"/>
          <w:szCs w:val="22"/>
          <w:lang w:val="es-MX"/>
        </w:rPr>
        <w:t xml:space="preserve">hayan </w:t>
      </w:r>
      <w:r w:rsidR="00F14BD0" w:rsidRPr="002D0FAD">
        <w:rPr>
          <w:rFonts w:ascii="Museo Sans 300" w:hAnsi="Museo Sans 300" w:cs="Arial"/>
          <w:sz w:val="22"/>
          <w:szCs w:val="22"/>
          <w:lang w:val="es-MX"/>
        </w:rPr>
        <w:t>cotiza</w:t>
      </w:r>
      <w:r w:rsidR="00DC5C02" w:rsidRPr="002D0FAD">
        <w:rPr>
          <w:rFonts w:ascii="Museo Sans 300" w:hAnsi="Museo Sans 300" w:cs="Arial"/>
          <w:sz w:val="22"/>
          <w:szCs w:val="22"/>
          <w:lang w:val="es-MX"/>
        </w:rPr>
        <w:t>do</w:t>
      </w:r>
      <w:r w:rsidR="00F14BD0" w:rsidRPr="002D0FAD">
        <w:rPr>
          <w:rFonts w:ascii="Museo Sans 300" w:hAnsi="Museo Sans 300" w:cs="Arial"/>
          <w:sz w:val="22"/>
          <w:szCs w:val="22"/>
          <w:lang w:val="es-MX"/>
        </w:rPr>
        <w:t xml:space="preserve"> en el</w:t>
      </w:r>
      <w:r w:rsidRPr="002D0FAD">
        <w:rPr>
          <w:rFonts w:ascii="Museo Sans 300" w:hAnsi="Museo Sans 300" w:cs="Arial"/>
          <w:sz w:val="22"/>
          <w:szCs w:val="22"/>
          <w:lang w:val="es-MX"/>
        </w:rPr>
        <w:t xml:space="preserve"> SPP, ya que el mismo es la base para el cálculo de estos beneficios;</w:t>
      </w:r>
    </w:p>
    <w:p w14:paraId="0783E078" w14:textId="77777777" w:rsidR="00261C0D" w:rsidRPr="002D0FAD" w:rsidRDefault="00261C0D" w:rsidP="00C8217C">
      <w:pPr>
        <w:pStyle w:val="Textoindependiente3"/>
        <w:numPr>
          <w:ilvl w:val="0"/>
          <w:numId w:val="5"/>
        </w:numPr>
        <w:ind w:left="425" w:hanging="425"/>
        <w:rPr>
          <w:rFonts w:ascii="Museo Sans 300" w:hAnsi="Museo Sans 300" w:cs="Arial"/>
          <w:sz w:val="22"/>
          <w:szCs w:val="22"/>
          <w:lang w:val="es-MX"/>
        </w:rPr>
      </w:pPr>
      <w:r w:rsidRPr="002D0FAD">
        <w:rPr>
          <w:rFonts w:ascii="Museo Sans 300" w:hAnsi="Museo Sans 300" w:cs="Arial"/>
          <w:sz w:val="22"/>
          <w:szCs w:val="22"/>
          <w:lang w:val="es-MX"/>
        </w:rPr>
        <w:t>Las AFP deberán informar a la Superintendencia, las solicitudes de pago del monto equivalente del CT, reportando la información detallada en el</w:t>
      </w:r>
      <w:r w:rsidR="00D46595" w:rsidRPr="002D0FAD">
        <w:rPr>
          <w:rFonts w:ascii="Museo Sans 300" w:hAnsi="Museo Sans 300" w:cs="Arial"/>
          <w:sz w:val="22"/>
          <w:szCs w:val="22"/>
          <w:lang w:val="es-MX"/>
        </w:rPr>
        <w:t xml:space="preserve"> </w:t>
      </w:r>
      <w:r w:rsidR="00441B79" w:rsidRPr="002D0FAD">
        <w:rPr>
          <w:rFonts w:ascii="Museo Sans 300" w:hAnsi="Museo Sans 300" w:cs="Arial"/>
          <w:sz w:val="22"/>
          <w:szCs w:val="22"/>
          <w:lang w:val="es-MX"/>
        </w:rPr>
        <w:t xml:space="preserve">Anexo </w:t>
      </w:r>
      <w:r w:rsidR="00826D56" w:rsidRPr="002D0FAD">
        <w:rPr>
          <w:rFonts w:ascii="Museo Sans 300" w:hAnsi="Museo Sans 300" w:cs="Arial"/>
          <w:sz w:val="22"/>
          <w:szCs w:val="22"/>
          <w:lang w:val="es-MX"/>
        </w:rPr>
        <w:t xml:space="preserve">No. </w:t>
      </w:r>
      <w:r w:rsidR="00441B79" w:rsidRPr="002D0FAD">
        <w:rPr>
          <w:rFonts w:ascii="Museo Sans 300" w:hAnsi="Museo Sans 300" w:cs="Arial"/>
          <w:sz w:val="22"/>
          <w:szCs w:val="22"/>
          <w:lang w:val="es-MX"/>
        </w:rPr>
        <w:t>3 de las presentes Normas</w:t>
      </w:r>
      <w:r w:rsidRPr="002D0FAD">
        <w:rPr>
          <w:rFonts w:ascii="Museo Sans 300" w:hAnsi="Museo Sans 300" w:cs="Arial"/>
          <w:sz w:val="22"/>
          <w:szCs w:val="22"/>
          <w:lang w:val="es-MX"/>
        </w:rPr>
        <w:t>;</w:t>
      </w:r>
    </w:p>
    <w:p w14:paraId="69470B3F" w14:textId="77777777" w:rsidR="00261C0D" w:rsidRPr="002D0FAD" w:rsidRDefault="00261C0D" w:rsidP="00C8217C">
      <w:pPr>
        <w:pStyle w:val="Textoindependiente3"/>
        <w:numPr>
          <w:ilvl w:val="0"/>
          <w:numId w:val="5"/>
        </w:numPr>
        <w:ind w:left="425" w:hanging="425"/>
        <w:rPr>
          <w:rFonts w:ascii="Museo Sans 300" w:hAnsi="Museo Sans 300" w:cs="Arial"/>
          <w:sz w:val="22"/>
          <w:szCs w:val="22"/>
          <w:lang w:val="es-MX"/>
        </w:rPr>
      </w:pPr>
      <w:r w:rsidRPr="002D0FAD">
        <w:rPr>
          <w:rFonts w:ascii="Museo Sans 300" w:hAnsi="Museo Sans 300" w:cs="Arial"/>
          <w:sz w:val="22"/>
          <w:szCs w:val="22"/>
          <w:lang w:val="es-MX"/>
        </w:rPr>
        <w:t>La Superintendencia confirmará la congruencia de la información dentro del plazo de 3 días hábiles, contados a partir de la fecha en que se reciba la información;</w:t>
      </w:r>
    </w:p>
    <w:p w14:paraId="65875DCE" w14:textId="2CD1CEC4" w:rsidR="003C39E1" w:rsidRPr="002D0FAD" w:rsidRDefault="003C39E1" w:rsidP="00C8217C">
      <w:pPr>
        <w:pStyle w:val="Textoindependiente3"/>
        <w:numPr>
          <w:ilvl w:val="0"/>
          <w:numId w:val="5"/>
        </w:numPr>
        <w:ind w:left="425" w:hanging="425"/>
        <w:rPr>
          <w:rFonts w:ascii="Museo Sans 300" w:hAnsi="Museo Sans 300" w:cs="Arial"/>
          <w:sz w:val="22"/>
          <w:szCs w:val="22"/>
          <w:lang w:val="es-MX"/>
        </w:rPr>
      </w:pPr>
      <w:r w:rsidRPr="002D0FAD">
        <w:rPr>
          <w:rFonts w:ascii="Museo Sans 300" w:hAnsi="Museo Sans 300" w:cs="Arial"/>
          <w:sz w:val="22"/>
          <w:szCs w:val="22"/>
          <w:lang w:val="es-MX"/>
        </w:rPr>
        <w:t xml:space="preserve">Una vez verificada la información la Superintendencia comunicará a las AFP sobre los registros que han pasado las validaciones y aquellos que presentan inconsistencias. Las AFP pagarán solamente los montos equivalentes al CT para los </w:t>
      </w:r>
      <w:r w:rsidRPr="002D0FAD">
        <w:rPr>
          <w:rFonts w:ascii="Museo Sans 300" w:hAnsi="Museo Sans 300" w:cs="Arial"/>
          <w:sz w:val="22"/>
          <w:szCs w:val="22"/>
          <w:lang w:val="es-MX"/>
        </w:rPr>
        <w:lastRenderedPageBreak/>
        <w:t>registros que hayan pasado las validaciones y procederán de acuerdo con lo establecido en las “Normas Técnicas sobre Componentes de Financiamiento de los Beneficios, Salario Básico Regulador y Años de Cotización” (NSP-</w:t>
      </w:r>
      <w:r w:rsidR="00535E20" w:rsidRPr="002D0FAD">
        <w:rPr>
          <w:rFonts w:ascii="Museo Sans 300" w:hAnsi="Museo Sans 300" w:cs="Arial"/>
          <w:sz w:val="22"/>
          <w:szCs w:val="22"/>
          <w:lang w:val="es-MX"/>
        </w:rPr>
        <w:t>48</w:t>
      </w:r>
      <w:r w:rsidRPr="002D0FAD">
        <w:rPr>
          <w:rFonts w:ascii="Museo Sans 300" w:hAnsi="Museo Sans 300" w:cs="Arial"/>
          <w:sz w:val="22"/>
          <w:szCs w:val="22"/>
          <w:lang w:val="es-MX"/>
        </w:rPr>
        <w:t xml:space="preserve">); y </w:t>
      </w:r>
    </w:p>
    <w:p w14:paraId="15269396" w14:textId="31F6F448" w:rsidR="003C39E1" w:rsidRPr="002D0FAD" w:rsidRDefault="003C39E1" w:rsidP="00C8217C">
      <w:pPr>
        <w:pStyle w:val="Textoindependiente3"/>
        <w:numPr>
          <w:ilvl w:val="0"/>
          <w:numId w:val="5"/>
        </w:numPr>
        <w:ind w:left="425" w:hanging="425"/>
        <w:rPr>
          <w:rFonts w:ascii="Museo Sans 300" w:hAnsi="Museo Sans 300" w:cs="Arial"/>
          <w:sz w:val="22"/>
          <w:szCs w:val="22"/>
          <w:lang w:val="es-MX"/>
        </w:rPr>
      </w:pPr>
      <w:r w:rsidRPr="002D0FAD">
        <w:rPr>
          <w:rFonts w:ascii="Museo Sans 300" w:hAnsi="Museo Sans 300" w:cs="Arial"/>
          <w:sz w:val="22"/>
          <w:szCs w:val="22"/>
          <w:lang w:val="es-MX"/>
        </w:rPr>
        <w:t xml:space="preserve">Al final del mes, la AFP deberán remitir a la Superintendencia y al Instituto Previsional correspondiente la información de los montos equivalentes de los CT y CTC que han sido reconocidos con cargo a la CGS. </w:t>
      </w:r>
    </w:p>
    <w:p w14:paraId="03F89C9D" w14:textId="77777777" w:rsidR="00C81411" w:rsidRPr="002D0FAD" w:rsidRDefault="00C81411" w:rsidP="00C44681">
      <w:pPr>
        <w:widowControl w:val="0"/>
        <w:tabs>
          <w:tab w:val="left" w:pos="851"/>
        </w:tabs>
        <w:jc w:val="both"/>
        <w:rPr>
          <w:rFonts w:ascii="Museo Sans 300" w:hAnsi="Museo Sans 300" w:cs="Arial"/>
          <w:b/>
          <w:sz w:val="22"/>
          <w:szCs w:val="22"/>
          <w:lang w:val="es-MX"/>
        </w:rPr>
      </w:pPr>
    </w:p>
    <w:p w14:paraId="739CF292" w14:textId="708D177A" w:rsidR="00261C0D" w:rsidRPr="002D0FAD" w:rsidRDefault="00261C0D" w:rsidP="00C44681">
      <w:pPr>
        <w:widowControl w:val="0"/>
        <w:tabs>
          <w:tab w:val="left" w:pos="851"/>
        </w:tabs>
        <w:jc w:val="both"/>
        <w:rPr>
          <w:rFonts w:ascii="Museo Sans 300" w:hAnsi="Museo Sans 300" w:cs="Arial"/>
          <w:b/>
          <w:sz w:val="22"/>
          <w:szCs w:val="22"/>
          <w:lang w:val="es-MX"/>
        </w:rPr>
      </w:pPr>
      <w:r w:rsidRPr="002D0FAD">
        <w:rPr>
          <w:rFonts w:ascii="Museo Sans 300" w:hAnsi="Museo Sans 300" w:cs="Arial"/>
          <w:b/>
          <w:sz w:val="22"/>
          <w:szCs w:val="22"/>
          <w:lang w:val="es-MX"/>
        </w:rPr>
        <w:t>Pago de los Certificado</w:t>
      </w:r>
      <w:r w:rsidR="0028735A" w:rsidRPr="002D0FAD">
        <w:rPr>
          <w:rFonts w:ascii="Museo Sans 300" w:hAnsi="Museo Sans 300" w:cs="Arial"/>
          <w:b/>
          <w:sz w:val="22"/>
          <w:szCs w:val="22"/>
          <w:lang w:val="es-MX"/>
        </w:rPr>
        <w:t>s</w:t>
      </w:r>
      <w:r w:rsidRPr="002D0FAD">
        <w:rPr>
          <w:rFonts w:ascii="Museo Sans 300" w:hAnsi="Museo Sans 300" w:cs="Arial"/>
          <w:b/>
          <w:sz w:val="22"/>
          <w:szCs w:val="22"/>
          <w:lang w:val="es-MX"/>
        </w:rPr>
        <w:t xml:space="preserve"> de Traspaso Complementario</w:t>
      </w:r>
      <w:r w:rsidR="0028735A" w:rsidRPr="002D0FAD">
        <w:rPr>
          <w:rFonts w:ascii="Museo Sans 300" w:hAnsi="Museo Sans 300" w:cs="Arial"/>
          <w:b/>
          <w:sz w:val="22"/>
          <w:szCs w:val="22"/>
          <w:lang w:val="es-MX"/>
        </w:rPr>
        <w:t>s</w:t>
      </w:r>
      <w:r w:rsidRPr="002D0FAD">
        <w:rPr>
          <w:rFonts w:ascii="Museo Sans 300" w:hAnsi="Museo Sans 300" w:cs="Arial"/>
          <w:b/>
          <w:sz w:val="22"/>
          <w:szCs w:val="22"/>
          <w:lang w:val="es-MX"/>
        </w:rPr>
        <w:t xml:space="preserve"> a cargo de la Cuenta de Garantía Solidaria</w:t>
      </w:r>
    </w:p>
    <w:p w14:paraId="6712CC70" w14:textId="19732EF8" w:rsidR="003C39E1" w:rsidRPr="002D0FAD" w:rsidRDefault="003C39E1" w:rsidP="00C44681">
      <w:pPr>
        <w:pStyle w:val="Prrafodelista"/>
        <w:widowControl w:val="0"/>
        <w:numPr>
          <w:ilvl w:val="0"/>
          <w:numId w:val="4"/>
        </w:numPr>
        <w:tabs>
          <w:tab w:val="left" w:pos="851"/>
        </w:tabs>
        <w:ind w:left="0" w:firstLine="0"/>
        <w:jc w:val="both"/>
        <w:rPr>
          <w:rFonts w:ascii="Museo Sans 300" w:hAnsi="Museo Sans 300" w:cs="Arial"/>
          <w:sz w:val="22"/>
          <w:szCs w:val="22"/>
          <w:lang w:val="es-MX"/>
        </w:rPr>
      </w:pPr>
      <w:r w:rsidRPr="002D0FAD">
        <w:rPr>
          <w:rFonts w:ascii="Museo Sans 300" w:hAnsi="Museo Sans 300" w:cs="Arial"/>
          <w:sz w:val="22"/>
          <w:szCs w:val="22"/>
          <w:lang w:val="es-MX"/>
        </w:rPr>
        <w:t>Cuando el afiliado tenga derecho al pago de un CTC, de acuerdo a lo dispuestos en las “Normas Técnicas sobre Componentes de Financiamiento de los Beneficios, Salario Básico Regulador y Años de Cotización” (NSP-</w:t>
      </w:r>
      <w:r w:rsidR="00535E20" w:rsidRPr="002D0FAD">
        <w:rPr>
          <w:rFonts w:ascii="Museo Sans 300" w:hAnsi="Museo Sans 300" w:cs="Arial"/>
          <w:sz w:val="22"/>
          <w:szCs w:val="22"/>
          <w:lang w:val="es-MX"/>
        </w:rPr>
        <w:t>48</w:t>
      </w:r>
      <w:r w:rsidRPr="002D0FAD">
        <w:rPr>
          <w:rFonts w:ascii="Museo Sans 300" w:hAnsi="Museo Sans 300" w:cs="Arial"/>
          <w:sz w:val="22"/>
          <w:szCs w:val="22"/>
          <w:lang w:val="es-MX"/>
        </w:rPr>
        <w:t xml:space="preserve">), el pago del monto equivalente a los CTC será con cargo a la CGS. </w:t>
      </w:r>
    </w:p>
    <w:p w14:paraId="5739D933" w14:textId="77777777" w:rsidR="003C39E1" w:rsidRPr="002D0FAD" w:rsidRDefault="003C39E1" w:rsidP="00C44681">
      <w:pPr>
        <w:pStyle w:val="Prrafodelista"/>
        <w:widowControl w:val="0"/>
        <w:tabs>
          <w:tab w:val="left" w:pos="851"/>
        </w:tabs>
        <w:ind w:left="0"/>
        <w:jc w:val="both"/>
        <w:rPr>
          <w:rFonts w:ascii="Museo Sans 300" w:hAnsi="Museo Sans 300" w:cs="Arial"/>
          <w:sz w:val="22"/>
          <w:szCs w:val="22"/>
          <w:lang w:val="es-MX"/>
        </w:rPr>
      </w:pPr>
    </w:p>
    <w:p w14:paraId="614E64AC" w14:textId="0D3B9C5D" w:rsidR="003C39E1" w:rsidRPr="002D0FAD" w:rsidRDefault="003C39E1" w:rsidP="00C44681">
      <w:pPr>
        <w:pStyle w:val="Textoindependiente3"/>
        <w:rPr>
          <w:rFonts w:ascii="Museo Sans 300" w:hAnsi="Museo Sans 300" w:cs="Arial"/>
          <w:sz w:val="22"/>
          <w:szCs w:val="22"/>
          <w:lang w:val="es-MX"/>
        </w:rPr>
      </w:pPr>
      <w:r w:rsidRPr="002D0FAD">
        <w:rPr>
          <w:rFonts w:ascii="Museo Sans 300" w:hAnsi="Museo Sans 300" w:cs="Arial"/>
          <w:sz w:val="22"/>
          <w:szCs w:val="22"/>
          <w:lang w:val="es-MX"/>
        </w:rPr>
        <w:t xml:space="preserve">La AFP deberá remitir a la Superintendencia información de los montos equivalentes CTC que han sido reconocidos y/o pagados con cargo a la CGS, conforme a la información detallada en el Anexo No. 3 de las presentes Normas. </w:t>
      </w:r>
    </w:p>
    <w:p w14:paraId="7AB386AD" w14:textId="77777777" w:rsidR="00261C0D" w:rsidRPr="002D0FAD" w:rsidRDefault="00261C0D" w:rsidP="00261C0D">
      <w:pPr>
        <w:pStyle w:val="Prrafodelista"/>
        <w:widowControl w:val="0"/>
        <w:tabs>
          <w:tab w:val="left" w:pos="851"/>
        </w:tabs>
        <w:ind w:left="0"/>
        <w:jc w:val="both"/>
        <w:rPr>
          <w:rFonts w:ascii="Museo Sans 300" w:hAnsi="Museo Sans 300" w:cs="Arial"/>
          <w:sz w:val="22"/>
          <w:szCs w:val="22"/>
        </w:rPr>
      </w:pPr>
    </w:p>
    <w:p w14:paraId="0AD0CB78" w14:textId="0BF62871" w:rsidR="00261C0D" w:rsidRPr="002D0FAD" w:rsidRDefault="000D1B8C" w:rsidP="00261C0D">
      <w:pPr>
        <w:pStyle w:val="Textoindependiente3"/>
        <w:jc w:val="center"/>
        <w:rPr>
          <w:rFonts w:ascii="Museo Sans 300" w:hAnsi="Museo Sans 300" w:cs="Arial"/>
          <w:b/>
          <w:sz w:val="22"/>
          <w:szCs w:val="22"/>
        </w:rPr>
      </w:pPr>
      <w:r w:rsidRPr="002D0FAD">
        <w:rPr>
          <w:rFonts w:ascii="Museo Sans 300" w:hAnsi="Museo Sans 300" w:cs="Arial"/>
          <w:b/>
          <w:sz w:val="22"/>
          <w:szCs w:val="22"/>
        </w:rPr>
        <w:t>C</w:t>
      </w:r>
      <w:r w:rsidR="00261C0D" w:rsidRPr="002D0FAD">
        <w:rPr>
          <w:rFonts w:ascii="Museo Sans 300" w:hAnsi="Museo Sans 300" w:cs="Arial"/>
          <w:b/>
          <w:sz w:val="22"/>
          <w:szCs w:val="22"/>
        </w:rPr>
        <w:t xml:space="preserve">APÍTULO </w:t>
      </w:r>
      <w:r w:rsidR="00D1340F" w:rsidRPr="002D0FAD">
        <w:rPr>
          <w:rFonts w:ascii="Museo Sans 300" w:hAnsi="Museo Sans 300" w:cs="Arial"/>
          <w:b/>
          <w:sz w:val="22"/>
          <w:szCs w:val="22"/>
        </w:rPr>
        <w:t>VII</w:t>
      </w:r>
    </w:p>
    <w:p w14:paraId="071A6648" w14:textId="77777777" w:rsidR="00261C0D" w:rsidRPr="002D0FAD" w:rsidRDefault="00261C0D" w:rsidP="00261C0D">
      <w:pPr>
        <w:pStyle w:val="Textoindependiente3"/>
        <w:jc w:val="center"/>
        <w:rPr>
          <w:rFonts w:ascii="Museo Sans 300" w:hAnsi="Museo Sans 300" w:cs="Arial"/>
          <w:b/>
          <w:sz w:val="22"/>
          <w:szCs w:val="22"/>
        </w:rPr>
      </w:pPr>
      <w:r w:rsidRPr="002D0FAD">
        <w:rPr>
          <w:rFonts w:ascii="Museo Sans 300" w:hAnsi="Museo Sans 300" w:cs="Arial"/>
          <w:b/>
          <w:sz w:val="22"/>
          <w:szCs w:val="22"/>
        </w:rPr>
        <w:t xml:space="preserve"> OTRAS DISPOSICIONES Y VIGENCIA</w:t>
      </w:r>
    </w:p>
    <w:p w14:paraId="1AD287AA" w14:textId="77777777" w:rsidR="00261C0D" w:rsidRPr="002D0FAD" w:rsidRDefault="00261C0D" w:rsidP="00261C0D">
      <w:pPr>
        <w:widowControl w:val="0"/>
        <w:tabs>
          <w:tab w:val="left" w:pos="-720"/>
          <w:tab w:val="left" w:pos="0"/>
        </w:tabs>
        <w:suppressAutoHyphens/>
        <w:jc w:val="both"/>
        <w:rPr>
          <w:rFonts w:ascii="Museo Sans 300" w:hAnsi="Museo Sans 300"/>
          <w:b/>
          <w:spacing w:val="-2"/>
          <w:sz w:val="22"/>
          <w:szCs w:val="22"/>
        </w:rPr>
      </w:pPr>
    </w:p>
    <w:p w14:paraId="19AB3E61" w14:textId="5BD0D925" w:rsidR="00261C0D" w:rsidRPr="002D0FAD" w:rsidRDefault="00261C0D" w:rsidP="00261C0D">
      <w:pPr>
        <w:widowControl w:val="0"/>
        <w:tabs>
          <w:tab w:val="left" w:pos="-720"/>
          <w:tab w:val="left" w:pos="0"/>
        </w:tabs>
        <w:suppressAutoHyphens/>
        <w:jc w:val="both"/>
        <w:rPr>
          <w:rFonts w:ascii="Museo Sans 300" w:hAnsi="Museo Sans 300"/>
          <w:b/>
          <w:spacing w:val="-2"/>
          <w:sz w:val="22"/>
          <w:szCs w:val="22"/>
        </w:rPr>
      </w:pPr>
      <w:r w:rsidRPr="002D0FAD">
        <w:rPr>
          <w:rFonts w:ascii="Museo Sans 300" w:hAnsi="Museo Sans 300"/>
          <w:b/>
          <w:spacing w:val="-2"/>
          <w:sz w:val="22"/>
          <w:szCs w:val="22"/>
        </w:rPr>
        <w:t>Traspaso</w:t>
      </w:r>
      <w:r w:rsidR="00BC0024" w:rsidRPr="002D0FAD">
        <w:rPr>
          <w:rFonts w:ascii="Museo Sans 300" w:hAnsi="Museo Sans 300"/>
          <w:b/>
          <w:spacing w:val="-2"/>
          <w:sz w:val="22"/>
          <w:szCs w:val="22"/>
        </w:rPr>
        <w:t>s</w:t>
      </w:r>
      <w:r w:rsidRPr="002D0FAD">
        <w:rPr>
          <w:rFonts w:ascii="Museo Sans 300" w:hAnsi="Museo Sans 300"/>
          <w:b/>
          <w:spacing w:val="-2"/>
          <w:sz w:val="22"/>
          <w:szCs w:val="22"/>
        </w:rPr>
        <w:t xml:space="preserve"> entre Administradoras de Fondos de Pensiones</w:t>
      </w:r>
    </w:p>
    <w:p w14:paraId="5984DCDD" w14:textId="5257D5C2" w:rsidR="00130984" w:rsidRPr="002D0FAD" w:rsidRDefault="00F0626E" w:rsidP="00C8217C">
      <w:pPr>
        <w:pStyle w:val="Prrafodelista"/>
        <w:widowControl w:val="0"/>
        <w:numPr>
          <w:ilvl w:val="0"/>
          <w:numId w:val="4"/>
        </w:numPr>
        <w:tabs>
          <w:tab w:val="left" w:pos="851"/>
        </w:tabs>
        <w:ind w:left="0" w:firstLine="0"/>
        <w:jc w:val="both"/>
        <w:rPr>
          <w:rFonts w:ascii="Museo Sans 300" w:hAnsi="Museo Sans 300"/>
          <w:spacing w:val="-2"/>
          <w:sz w:val="22"/>
          <w:szCs w:val="22"/>
        </w:rPr>
      </w:pPr>
      <w:r w:rsidRPr="002D0FAD">
        <w:rPr>
          <w:rFonts w:ascii="Museo Sans 300" w:hAnsi="Museo Sans 300"/>
          <w:spacing w:val="-2"/>
          <w:sz w:val="22"/>
          <w:szCs w:val="22"/>
        </w:rPr>
        <w:t>Cuando proceda el traspaso de un afiliado de una AFP a otra, la AFP de origen trasladará a la AFP de destino toda la información histórica de las aportaciones que en nombre del afiliado han sido realizadas a la CGS, considerando las disposiciones contenidas en el</w:t>
      </w:r>
      <w:r w:rsidRPr="002D0FAD" w:rsidDel="00790388">
        <w:rPr>
          <w:rFonts w:ascii="Museo Sans 300" w:hAnsi="Museo Sans 300"/>
          <w:spacing w:val="-2"/>
          <w:sz w:val="22"/>
          <w:szCs w:val="22"/>
        </w:rPr>
        <w:t xml:space="preserve"> </w:t>
      </w:r>
      <w:r w:rsidR="009D37B8" w:rsidRPr="002D0FAD">
        <w:rPr>
          <w:rFonts w:ascii="Museo Sans 300" w:hAnsi="Museo Sans 300"/>
          <w:spacing w:val="-2"/>
          <w:sz w:val="22"/>
          <w:szCs w:val="22"/>
        </w:rPr>
        <w:t xml:space="preserve">literal a) del artículo </w:t>
      </w:r>
      <w:r w:rsidR="005F4513" w:rsidRPr="002D0FAD">
        <w:rPr>
          <w:rFonts w:ascii="Museo Sans 300" w:hAnsi="Museo Sans 300"/>
          <w:spacing w:val="-2"/>
          <w:sz w:val="22"/>
          <w:szCs w:val="22"/>
        </w:rPr>
        <w:t>1</w:t>
      </w:r>
      <w:r w:rsidR="009D37B8" w:rsidRPr="002D0FAD">
        <w:rPr>
          <w:rFonts w:ascii="Museo Sans 300" w:hAnsi="Museo Sans 300"/>
          <w:spacing w:val="-2"/>
          <w:sz w:val="22"/>
          <w:szCs w:val="22"/>
        </w:rPr>
        <w:t>2</w:t>
      </w:r>
      <w:r w:rsidRPr="002D0FAD">
        <w:rPr>
          <w:rFonts w:ascii="Museo Sans 300" w:hAnsi="Museo Sans 300"/>
          <w:spacing w:val="-2"/>
          <w:sz w:val="22"/>
          <w:szCs w:val="22"/>
        </w:rPr>
        <w:t xml:space="preserve"> de las presentes Normas. </w:t>
      </w:r>
    </w:p>
    <w:p w14:paraId="5919EB04" w14:textId="77777777" w:rsidR="00130984" w:rsidRPr="002D0FAD" w:rsidRDefault="00130984" w:rsidP="00014FF7">
      <w:pPr>
        <w:pStyle w:val="Prrafodelista"/>
        <w:widowControl w:val="0"/>
        <w:tabs>
          <w:tab w:val="left" w:pos="851"/>
        </w:tabs>
        <w:ind w:left="0"/>
        <w:jc w:val="both"/>
        <w:rPr>
          <w:rFonts w:ascii="Museo Sans 300" w:hAnsi="Museo Sans 300"/>
          <w:spacing w:val="-2"/>
          <w:sz w:val="22"/>
          <w:szCs w:val="22"/>
        </w:rPr>
      </w:pPr>
    </w:p>
    <w:p w14:paraId="5259E566" w14:textId="39501696" w:rsidR="00F0626E" w:rsidRPr="002D0FAD" w:rsidRDefault="00130984" w:rsidP="00014FF7">
      <w:pPr>
        <w:pStyle w:val="Prrafodelista"/>
        <w:widowControl w:val="0"/>
        <w:tabs>
          <w:tab w:val="left" w:pos="851"/>
        </w:tabs>
        <w:ind w:left="0"/>
        <w:jc w:val="both"/>
        <w:rPr>
          <w:rFonts w:ascii="Museo Sans 300" w:hAnsi="Museo Sans 300"/>
          <w:spacing w:val="-2"/>
          <w:sz w:val="22"/>
          <w:szCs w:val="22"/>
        </w:rPr>
      </w:pPr>
      <w:r w:rsidRPr="002D0FAD">
        <w:rPr>
          <w:rFonts w:ascii="Museo Sans 300" w:hAnsi="Museo Sans 300"/>
          <w:spacing w:val="-2"/>
          <w:sz w:val="22"/>
          <w:szCs w:val="22"/>
        </w:rPr>
        <w:t>Cuando se trate de afiliados que realizaron traspasos durante su historia laboral, e</w:t>
      </w:r>
      <w:r w:rsidR="00F0626E" w:rsidRPr="002D0FAD">
        <w:rPr>
          <w:rFonts w:ascii="Museo Sans 300" w:hAnsi="Museo Sans 300"/>
          <w:spacing w:val="-2"/>
          <w:sz w:val="22"/>
          <w:szCs w:val="22"/>
        </w:rPr>
        <w:t xml:space="preserve">l cálculo de las devoluciones a la CGS </w:t>
      </w:r>
      <w:r w:rsidRPr="002D0FAD">
        <w:rPr>
          <w:rFonts w:ascii="Museo Sans 300" w:hAnsi="Museo Sans 300"/>
          <w:spacing w:val="-2"/>
          <w:sz w:val="22"/>
          <w:szCs w:val="22"/>
        </w:rPr>
        <w:t xml:space="preserve">que se encuentran regulados en las presentes Normas, </w:t>
      </w:r>
      <w:r w:rsidR="00F0626E" w:rsidRPr="002D0FAD">
        <w:rPr>
          <w:rFonts w:ascii="Museo Sans 300" w:hAnsi="Museo Sans 300"/>
          <w:spacing w:val="-2"/>
          <w:sz w:val="22"/>
          <w:szCs w:val="22"/>
        </w:rPr>
        <w:t>deberá</w:t>
      </w:r>
      <w:r w:rsidRPr="002D0FAD">
        <w:rPr>
          <w:rFonts w:ascii="Museo Sans 300" w:hAnsi="Museo Sans 300"/>
          <w:spacing w:val="-2"/>
          <w:sz w:val="22"/>
          <w:szCs w:val="22"/>
        </w:rPr>
        <w:t>n</w:t>
      </w:r>
      <w:r w:rsidR="00F0626E" w:rsidRPr="002D0FAD">
        <w:rPr>
          <w:rFonts w:ascii="Museo Sans 300" w:hAnsi="Museo Sans 300"/>
          <w:spacing w:val="-2"/>
          <w:sz w:val="22"/>
          <w:szCs w:val="22"/>
        </w:rPr>
        <w:t xml:space="preserve"> tomar en cuenta </w:t>
      </w:r>
      <w:r w:rsidRPr="002D0FAD">
        <w:rPr>
          <w:rFonts w:ascii="Museo Sans 300" w:hAnsi="Museo Sans 300"/>
          <w:spacing w:val="-2"/>
          <w:sz w:val="22"/>
          <w:szCs w:val="22"/>
        </w:rPr>
        <w:t xml:space="preserve">los datos sobre </w:t>
      </w:r>
      <w:r w:rsidR="00F0626E" w:rsidRPr="002D0FAD">
        <w:rPr>
          <w:rFonts w:ascii="Museo Sans 300" w:hAnsi="Museo Sans 300"/>
          <w:spacing w:val="-2"/>
          <w:sz w:val="22"/>
          <w:szCs w:val="22"/>
        </w:rPr>
        <w:t xml:space="preserve">valor cuota promedio </w:t>
      </w:r>
      <w:r w:rsidRPr="002D0FAD">
        <w:rPr>
          <w:rFonts w:ascii="Museo Sans 300" w:hAnsi="Museo Sans 300"/>
          <w:spacing w:val="-2"/>
          <w:sz w:val="22"/>
          <w:szCs w:val="22"/>
        </w:rPr>
        <w:t xml:space="preserve">mensual </w:t>
      </w:r>
      <w:r w:rsidR="00F0626E" w:rsidRPr="002D0FAD">
        <w:rPr>
          <w:rFonts w:ascii="Museo Sans 300" w:hAnsi="Museo Sans 300"/>
          <w:spacing w:val="-2"/>
          <w:sz w:val="22"/>
          <w:szCs w:val="22"/>
        </w:rPr>
        <w:t xml:space="preserve">del Fondo de Pensiones de la AFP </w:t>
      </w:r>
      <w:r w:rsidRPr="002D0FAD">
        <w:rPr>
          <w:rFonts w:ascii="Museo Sans 300" w:hAnsi="Museo Sans 300"/>
          <w:spacing w:val="-2"/>
          <w:sz w:val="22"/>
          <w:szCs w:val="22"/>
        </w:rPr>
        <w:t>en la que se encuentran afiliados en el momento de realizar dicho cálculo</w:t>
      </w:r>
      <w:r w:rsidR="00F0626E" w:rsidRPr="002D0FAD">
        <w:rPr>
          <w:rFonts w:ascii="Museo Sans 300" w:hAnsi="Museo Sans 300"/>
          <w:spacing w:val="-2"/>
          <w:sz w:val="22"/>
          <w:szCs w:val="22"/>
        </w:rPr>
        <w:t>.</w:t>
      </w:r>
    </w:p>
    <w:p w14:paraId="507F3CD3" w14:textId="1F683222" w:rsidR="00BB3F39" w:rsidRPr="002D0FAD" w:rsidRDefault="00BB3F39" w:rsidP="00014FF7">
      <w:pPr>
        <w:pStyle w:val="Prrafodelista"/>
        <w:widowControl w:val="0"/>
        <w:tabs>
          <w:tab w:val="left" w:pos="851"/>
        </w:tabs>
        <w:ind w:left="0"/>
        <w:jc w:val="both"/>
        <w:rPr>
          <w:rFonts w:ascii="Museo Sans 300" w:hAnsi="Museo Sans 300"/>
          <w:spacing w:val="-2"/>
          <w:sz w:val="22"/>
          <w:szCs w:val="22"/>
        </w:rPr>
      </w:pPr>
    </w:p>
    <w:p w14:paraId="7B580615" w14:textId="3483B71D" w:rsidR="00BB3F39" w:rsidRPr="002D0FAD" w:rsidRDefault="00BB3F39" w:rsidP="00014FF7">
      <w:pPr>
        <w:pStyle w:val="Prrafodelista"/>
        <w:widowControl w:val="0"/>
        <w:tabs>
          <w:tab w:val="left" w:pos="851"/>
        </w:tabs>
        <w:ind w:left="0"/>
        <w:jc w:val="both"/>
        <w:rPr>
          <w:rFonts w:ascii="Museo Sans 300" w:hAnsi="Museo Sans 300"/>
          <w:b/>
          <w:bCs/>
          <w:spacing w:val="-2"/>
          <w:sz w:val="22"/>
          <w:szCs w:val="22"/>
        </w:rPr>
      </w:pPr>
      <w:r w:rsidRPr="002D0FAD">
        <w:rPr>
          <w:rFonts w:ascii="Museo Sans 300" w:hAnsi="Museo Sans 300"/>
          <w:b/>
          <w:bCs/>
          <w:spacing w:val="-2"/>
          <w:sz w:val="22"/>
          <w:szCs w:val="22"/>
        </w:rPr>
        <w:t>Transitorio</w:t>
      </w:r>
    </w:p>
    <w:p w14:paraId="7F0F3BFD" w14:textId="15A110E7" w:rsidR="00BB3F39" w:rsidRPr="002D0FAD" w:rsidRDefault="00BB3F39" w:rsidP="00BB3F39">
      <w:pPr>
        <w:pStyle w:val="Prrafodelista"/>
        <w:widowControl w:val="0"/>
        <w:numPr>
          <w:ilvl w:val="0"/>
          <w:numId w:val="4"/>
        </w:numPr>
        <w:ind w:left="0" w:firstLine="0"/>
        <w:jc w:val="both"/>
        <w:rPr>
          <w:rFonts w:ascii="Museo Sans 300" w:hAnsi="Museo Sans 300"/>
          <w:spacing w:val="-2"/>
          <w:sz w:val="22"/>
          <w:szCs w:val="22"/>
          <w:lang w:val="es-SV"/>
        </w:rPr>
      </w:pPr>
      <w:r w:rsidRPr="002D0FAD">
        <w:rPr>
          <w:rFonts w:ascii="Museo Sans 300" w:hAnsi="Museo Sans 300"/>
          <w:spacing w:val="-2"/>
          <w:sz w:val="22"/>
          <w:szCs w:val="22"/>
          <w:lang w:val="es-SV"/>
        </w:rPr>
        <w:t>Las AFP contarán con un plazo de 90 días para realizar los ajustes correspondientes relacionados a la sustitución del Número Único Previsional por el Número de Documento Único de Identidad en los Sistemas, formularios u otros en los cuales apliquen dicho cambio.</w:t>
      </w:r>
    </w:p>
    <w:p w14:paraId="55A0F82D" w14:textId="1B5DB223" w:rsidR="00613540" w:rsidRPr="002D0FAD" w:rsidRDefault="00613540" w:rsidP="00014FF7">
      <w:pPr>
        <w:pStyle w:val="Prrafodelista"/>
        <w:widowControl w:val="0"/>
        <w:tabs>
          <w:tab w:val="left" w:pos="851"/>
        </w:tabs>
        <w:ind w:left="0"/>
        <w:jc w:val="both"/>
        <w:rPr>
          <w:rFonts w:ascii="Museo Sans 300" w:hAnsi="Museo Sans 300"/>
          <w:spacing w:val="-2"/>
          <w:sz w:val="22"/>
          <w:szCs w:val="22"/>
        </w:rPr>
      </w:pPr>
    </w:p>
    <w:p w14:paraId="7487AFBE" w14:textId="698A8717" w:rsidR="00613540" w:rsidRPr="002D0FAD" w:rsidRDefault="00613540" w:rsidP="00014FF7">
      <w:pPr>
        <w:pStyle w:val="Prrafodelista"/>
        <w:widowControl w:val="0"/>
        <w:tabs>
          <w:tab w:val="left" w:pos="851"/>
        </w:tabs>
        <w:ind w:left="0"/>
        <w:jc w:val="both"/>
        <w:rPr>
          <w:rFonts w:ascii="Museo Sans 300" w:hAnsi="Museo Sans 300"/>
          <w:b/>
          <w:bCs/>
          <w:spacing w:val="-2"/>
          <w:sz w:val="22"/>
          <w:szCs w:val="22"/>
        </w:rPr>
      </w:pPr>
      <w:r w:rsidRPr="002D0FAD">
        <w:rPr>
          <w:rFonts w:ascii="Museo Sans 300" w:hAnsi="Museo Sans 300"/>
          <w:b/>
          <w:bCs/>
          <w:spacing w:val="-2"/>
          <w:sz w:val="22"/>
          <w:szCs w:val="22"/>
        </w:rPr>
        <w:t>Derogatoria</w:t>
      </w:r>
    </w:p>
    <w:p w14:paraId="026D6702" w14:textId="70F5FC10" w:rsidR="00613540" w:rsidRPr="002D0FAD" w:rsidRDefault="00613540" w:rsidP="00BF6A2C">
      <w:pPr>
        <w:pStyle w:val="Prrafodelista"/>
        <w:widowControl w:val="0"/>
        <w:numPr>
          <w:ilvl w:val="0"/>
          <w:numId w:val="4"/>
        </w:numPr>
        <w:ind w:left="0" w:firstLine="0"/>
        <w:jc w:val="both"/>
        <w:rPr>
          <w:rFonts w:ascii="Museo Sans 300" w:hAnsi="Museo Sans 300" w:cs="Arial"/>
          <w:color w:val="000000"/>
          <w:sz w:val="22"/>
          <w:szCs w:val="22"/>
        </w:rPr>
      </w:pPr>
      <w:r w:rsidRPr="002D0FAD">
        <w:rPr>
          <w:rFonts w:ascii="Museo Sans 300" w:hAnsi="Museo Sans 300" w:cs="Arial"/>
          <w:color w:val="000000"/>
          <w:sz w:val="22"/>
          <w:szCs w:val="22"/>
        </w:rPr>
        <w:t xml:space="preserve">Las presentes Normas, derogan las “Normas Técnicas para la Administración y </w:t>
      </w:r>
      <w:r w:rsidRPr="002D0FAD">
        <w:rPr>
          <w:rFonts w:ascii="Museo Sans 300" w:hAnsi="Museo Sans 300" w:cs="Arial"/>
          <w:color w:val="000000"/>
          <w:sz w:val="22"/>
          <w:szCs w:val="22"/>
        </w:rPr>
        <w:lastRenderedPageBreak/>
        <w:t>Gestión de la Cuenta de Garantía Solidaria” (NSP-07), aprobadas el siete de marzo de dos mil dieciocho, por el Com</w:t>
      </w:r>
      <w:r w:rsidR="009D2130" w:rsidRPr="002D0FAD">
        <w:rPr>
          <w:rFonts w:ascii="Museo Sans 300" w:hAnsi="Museo Sans 300" w:cs="Arial"/>
          <w:color w:val="000000"/>
          <w:sz w:val="22"/>
          <w:szCs w:val="22"/>
        </w:rPr>
        <w:t>i</w:t>
      </w:r>
      <w:r w:rsidRPr="002D0FAD">
        <w:rPr>
          <w:rFonts w:ascii="Museo Sans 300" w:hAnsi="Museo Sans 300" w:cs="Arial"/>
          <w:color w:val="000000"/>
          <w:sz w:val="22"/>
          <w:szCs w:val="22"/>
        </w:rPr>
        <w:t>t</w:t>
      </w:r>
      <w:r w:rsidR="00906EAD" w:rsidRPr="002D0FAD">
        <w:rPr>
          <w:rFonts w:ascii="Museo Sans 300" w:hAnsi="Museo Sans 300" w:cs="Arial"/>
          <w:color w:val="000000"/>
          <w:sz w:val="22"/>
          <w:szCs w:val="22"/>
        </w:rPr>
        <w:t>é</w:t>
      </w:r>
      <w:r w:rsidRPr="002D0FAD">
        <w:rPr>
          <w:rFonts w:ascii="Museo Sans 300" w:hAnsi="Museo Sans 300" w:cs="Arial"/>
          <w:color w:val="000000"/>
          <w:sz w:val="22"/>
          <w:szCs w:val="22"/>
        </w:rPr>
        <w:t xml:space="preserve"> de Normas del Banco Central de Reserva de El Salvador.</w:t>
      </w:r>
    </w:p>
    <w:p w14:paraId="4FF384AC" w14:textId="4C35A15C" w:rsidR="00613540" w:rsidRPr="002D0FAD" w:rsidRDefault="00613540" w:rsidP="00014FF7">
      <w:pPr>
        <w:pStyle w:val="Prrafodelista"/>
        <w:widowControl w:val="0"/>
        <w:tabs>
          <w:tab w:val="left" w:pos="851"/>
        </w:tabs>
        <w:ind w:left="0"/>
        <w:jc w:val="both"/>
        <w:rPr>
          <w:rFonts w:ascii="Museo Sans 300" w:hAnsi="Museo Sans 300" w:cs="Arial"/>
          <w:color w:val="000000"/>
          <w:sz w:val="22"/>
          <w:szCs w:val="22"/>
        </w:rPr>
      </w:pPr>
    </w:p>
    <w:p w14:paraId="5017E8F5" w14:textId="77777777" w:rsidR="00261C0D" w:rsidRPr="002D0FAD" w:rsidRDefault="00261C0D" w:rsidP="00261C0D">
      <w:pPr>
        <w:rPr>
          <w:rFonts w:ascii="Museo Sans 300" w:hAnsi="Museo Sans 300"/>
          <w:b/>
          <w:sz w:val="22"/>
          <w:szCs w:val="22"/>
        </w:rPr>
      </w:pPr>
      <w:r w:rsidRPr="002D0FAD">
        <w:rPr>
          <w:rFonts w:ascii="Museo Sans 300" w:hAnsi="Museo Sans 300"/>
          <w:b/>
          <w:sz w:val="22"/>
          <w:szCs w:val="22"/>
        </w:rPr>
        <w:t>Sanciones</w:t>
      </w:r>
    </w:p>
    <w:p w14:paraId="4050D1F3" w14:textId="05E3BA16" w:rsidR="00261C0D" w:rsidRPr="002D0FAD"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0FAD">
        <w:rPr>
          <w:rFonts w:ascii="Museo Sans 300" w:hAnsi="Museo Sans 300" w:cs="Tahoma"/>
          <w:sz w:val="22"/>
          <w:szCs w:val="22"/>
        </w:rPr>
        <w:t xml:space="preserve">Los incumplimientos a las disposiciones contenidas en las presentes </w:t>
      </w:r>
      <w:r w:rsidR="00AD551E" w:rsidRPr="002D0FAD">
        <w:rPr>
          <w:rFonts w:ascii="Museo Sans 300" w:hAnsi="Museo Sans 300" w:cs="Tahoma"/>
          <w:sz w:val="22"/>
          <w:szCs w:val="22"/>
        </w:rPr>
        <w:t>Normas</w:t>
      </w:r>
      <w:r w:rsidRPr="002D0FAD">
        <w:rPr>
          <w:rFonts w:ascii="Museo Sans 300" w:hAnsi="Museo Sans 300" w:cs="Tahoma"/>
          <w:sz w:val="22"/>
          <w:szCs w:val="22"/>
        </w:rPr>
        <w:t xml:space="preserve"> serán sancionados de conformidad a lo establecido en la Ley de Supervisión y Regulación del Sistema Financiero.</w:t>
      </w:r>
    </w:p>
    <w:p w14:paraId="6A832A12" w14:textId="77777777" w:rsidR="00E776F1" w:rsidRPr="002D0FAD" w:rsidRDefault="00E776F1" w:rsidP="00261C0D">
      <w:pPr>
        <w:pStyle w:val="Prrafodelista"/>
        <w:widowControl w:val="0"/>
        <w:tabs>
          <w:tab w:val="left" w:pos="0"/>
          <w:tab w:val="left" w:pos="851"/>
        </w:tabs>
        <w:ind w:left="360"/>
        <w:jc w:val="both"/>
        <w:rPr>
          <w:rFonts w:ascii="Museo Sans 300" w:hAnsi="Museo Sans 300"/>
          <w:sz w:val="22"/>
          <w:szCs w:val="22"/>
        </w:rPr>
      </w:pPr>
    </w:p>
    <w:p w14:paraId="247B51B8" w14:textId="77777777" w:rsidR="00261C0D" w:rsidRPr="002D0FAD" w:rsidRDefault="00261C0D" w:rsidP="00261C0D">
      <w:pPr>
        <w:widowControl w:val="0"/>
        <w:tabs>
          <w:tab w:val="left" w:pos="851"/>
        </w:tabs>
        <w:jc w:val="both"/>
        <w:rPr>
          <w:rFonts w:ascii="Museo Sans 300" w:hAnsi="Museo Sans 300" w:cs="Arial"/>
          <w:b/>
          <w:sz w:val="22"/>
          <w:szCs w:val="22"/>
        </w:rPr>
      </w:pPr>
      <w:r w:rsidRPr="002D0FAD">
        <w:rPr>
          <w:rFonts w:ascii="Museo Sans 300" w:hAnsi="Museo Sans 300" w:cs="Arial"/>
          <w:b/>
          <w:sz w:val="22"/>
          <w:szCs w:val="22"/>
        </w:rPr>
        <w:t>Aspectos no previstos</w:t>
      </w:r>
    </w:p>
    <w:p w14:paraId="29FAD184" w14:textId="547D4A8F" w:rsidR="00261C0D" w:rsidRPr="002D0FAD"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0FAD">
        <w:rPr>
          <w:rFonts w:ascii="Museo Sans 300" w:hAnsi="Museo Sans 300" w:cs="Tahoma"/>
          <w:sz w:val="22"/>
          <w:szCs w:val="22"/>
          <w:lang w:val="es-SV" w:eastAsia="en-US"/>
        </w:rPr>
        <w:t xml:space="preserve">Los aspectos no previstos en materia de regulación en las presentes </w:t>
      </w:r>
      <w:r w:rsidR="00AD551E" w:rsidRPr="002D0FAD">
        <w:rPr>
          <w:rFonts w:ascii="Museo Sans 300" w:hAnsi="Museo Sans 300" w:cs="Tahoma"/>
          <w:sz w:val="22"/>
          <w:szCs w:val="22"/>
          <w:lang w:val="es-SV" w:eastAsia="en-US"/>
        </w:rPr>
        <w:t>Normas</w:t>
      </w:r>
      <w:r w:rsidRPr="002D0FAD">
        <w:rPr>
          <w:rFonts w:ascii="Museo Sans 300" w:hAnsi="Museo Sans 300" w:cs="Tahoma"/>
          <w:sz w:val="22"/>
          <w:szCs w:val="22"/>
          <w:lang w:val="es-SV" w:eastAsia="en-US"/>
        </w:rPr>
        <w:t xml:space="preserve"> serán resueltos por el </w:t>
      </w:r>
      <w:r w:rsidR="00826D56" w:rsidRPr="002D0FAD">
        <w:rPr>
          <w:rFonts w:ascii="Museo Sans 300" w:hAnsi="Museo Sans 300" w:cs="Tahoma"/>
          <w:sz w:val="22"/>
          <w:szCs w:val="22"/>
          <w:lang w:val="es-SV" w:eastAsia="en-US"/>
        </w:rPr>
        <w:t xml:space="preserve">Banco Central por medio de su </w:t>
      </w:r>
      <w:r w:rsidRPr="002D0FAD">
        <w:rPr>
          <w:rFonts w:ascii="Museo Sans 300" w:hAnsi="Museo Sans 300" w:cs="Tahoma"/>
          <w:sz w:val="22"/>
          <w:szCs w:val="22"/>
          <w:lang w:val="es-SV" w:eastAsia="en-US"/>
        </w:rPr>
        <w:t>Comité de Normas</w:t>
      </w:r>
      <w:r w:rsidRPr="002D0FAD">
        <w:rPr>
          <w:rFonts w:ascii="Museo Sans 300" w:hAnsi="Museo Sans 300" w:cs="Arial"/>
          <w:sz w:val="22"/>
          <w:szCs w:val="22"/>
        </w:rPr>
        <w:t>.</w:t>
      </w:r>
    </w:p>
    <w:p w14:paraId="16448E58" w14:textId="77777777" w:rsidR="00261C0D" w:rsidRPr="002D0FAD" w:rsidRDefault="00261C0D" w:rsidP="00261C0D">
      <w:pPr>
        <w:pStyle w:val="Prrafodelista"/>
        <w:widowControl w:val="0"/>
        <w:tabs>
          <w:tab w:val="left" w:pos="851"/>
        </w:tabs>
        <w:ind w:left="0"/>
        <w:jc w:val="both"/>
        <w:rPr>
          <w:rFonts w:ascii="Museo Sans 300" w:hAnsi="Museo Sans 300" w:cs="Arial"/>
          <w:sz w:val="22"/>
          <w:szCs w:val="22"/>
        </w:rPr>
      </w:pPr>
    </w:p>
    <w:p w14:paraId="5F159431" w14:textId="77777777" w:rsidR="00261C0D" w:rsidRPr="002D0FAD" w:rsidRDefault="00261C0D" w:rsidP="00261C0D">
      <w:pPr>
        <w:rPr>
          <w:rFonts w:ascii="Museo Sans 300" w:hAnsi="Museo Sans 300"/>
          <w:b/>
          <w:sz w:val="22"/>
          <w:szCs w:val="22"/>
        </w:rPr>
      </w:pPr>
      <w:r w:rsidRPr="002D0FAD">
        <w:rPr>
          <w:rFonts w:ascii="Museo Sans 300" w:hAnsi="Museo Sans 300"/>
          <w:b/>
          <w:sz w:val="22"/>
          <w:szCs w:val="22"/>
        </w:rPr>
        <w:t>Vigencia</w:t>
      </w:r>
    </w:p>
    <w:p w14:paraId="59E30DEA" w14:textId="5402B60A" w:rsidR="00261C0D" w:rsidRPr="002D0FAD"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0FAD">
        <w:rPr>
          <w:rFonts w:ascii="Museo Sans 300" w:hAnsi="Museo Sans 300" w:cs="Arial"/>
          <w:sz w:val="22"/>
          <w:szCs w:val="22"/>
        </w:rPr>
        <w:t>La</w:t>
      </w:r>
      <w:r w:rsidR="00826D56" w:rsidRPr="002D0FAD">
        <w:rPr>
          <w:rFonts w:ascii="Museo Sans 300" w:hAnsi="Museo Sans 300" w:cs="Arial"/>
          <w:sz w:val="22"/>
          <w:szCs w:val="22"/>
        </w:rPr>
        <w:t>s</w:t>
      </w:r>
      <w:r w:rsidRPr="002D0FAD">
        <w:rPr>
          <w:rFonts w:ascii="Museo Sans 300" w:hAnsi="Museo Sans 300" w:cs="Arial"/>
          <w:sz w:val="22"/>
          <w:szCs w:val="22"/>
        </w:rPr>
        <w:t xml:space="preserve"> presente</w:t>
      </w:r>
      <w:r w:rsidR="00826D56" w:rsidRPr="002D0FAD">
        <w:rPr>
          <w:rFonts w:ascii="Museo Sans 300" w:hAnsi="Museo Sans 300" w:cs="Arial"/>
          <w:sz w:val="22"/>
          <w:szCs w:val="22"/>
        </w:rPr>
        <w:t>s</w:t>
      </w:r>
      <w:r w:rsidRPr="002D0FAD">
        <w:rPr>
          <w:rFonts w:ascii="Museo Sans 300" w:hAnsi="Museo Sans 300" w:cs="Arial"/>
          <w:sz w:val="22"/>
          <w:szCs w:val="22"/>
        </w:rPr>
        <w:t xml:space="preserve"> Norma</w:t>
      </w:r>
      <w:r w:rsidR="00826D56" w:rsidRPr="002D0FAD">
        <w:rPr>
          <w:rFonts w:ascii="Museo Sans 300" w:hAnsi="Museo Sans 300" w:cs="Arial"/>
          <w:sz w:val="22"/>
          <w:szCs w:val="22"/>
        </w:rPr>
        <w:t>s</w:t>
      </w:r>
      <w:r w:rsidRPr="002D0FAD">
        <w:rPr>
          <w:rFonts w:ascii="Museo Sans 300" w:hAnsi="Museo Sans 300" w:cs="Arial"/>
          <w:sz w:val="22"/>
          <w:szCs w:val="22"/>
        </w:rPr>
        <w:t xml:space="preserve"> entrará</w:t>
      </w:r>
      <w:r w:rsidR="00826D56" w:rsidRPr="002D0FAD">
        <w:rPr>
          <w:rFonts w:ascii="Museo Sans 300" w:hAnsi="Museo Sans 300" w:cs="Arial"/>
          <w:sz w:val="22"/>
          <w:szCs w:val="22"/>
        </w:rPr>
        <w:t>n</w:t>
      </w:r>
      <w:r w:rsidRPr="002D0FAD">
        <w:rPr>
          <w:rFonts w:ascii="Museo Sans 300" w:hAnsi="Museo Sans 300" w:cs="Arial"/>
          <w:sz w:val="22"/>
          <w:szCs w:val="22"/>
        </w:rPr>
        <w:t xml:space="preserve"> en vigencia a partir del</w:t>
      </w:r>
      <w:r w:rsidR="00522864" w:rsidRPr="002D0FAD">
        <w:rPr>
          <w:rFonts w:ascii="Museo Sans 300" w:hAnsi="Museo Sans 300" w:cs="Arial"/>
          <w:sz w:val="22"/>
          <w:szCs w:val="22"/>
        </w:rPr>
        <w:t xml:space="preserve"> treinta</w:t>
      </w:r>
      <w:r w:rsidR="00EA263A" w:rsidRPr="002D0FAD">
        <w:rPr>
          <w:rFonts w:ascii="Museo Sans 300" w:hAnsi="Museo Sans 300" w:cs="Arial"/>
          <w:sz w:val="22"/>
          <w:szCs w:val="22"/>
        </w:rPr>
        <w:t xml:space="preserve"> de diciembre</w:t>
      </w:r>
      <w:r w:rsidR="002F1820" w:rsidRPr="002D0FAD">
        <w:rPr>
          <w:rFonts w:ascii="Museo Sans 300" w:hAnsi="Museo Sans 300" w:cs="Arial"/>
          <w:sz w:val="22"/>
          <w:szCs w:val="22"/>
        </w:rPr>
        <w:t xml:space="preserve"> </w:t>
      </w:r>
      <w:r w:rsidRPr="002D0FAD">
        <w:rPr>
          <w:rFonts w:ascii="Museo Sans 300" w:hAnsi="Museo Sans 300" w:cs="Arial"/>
          <w:sz w:val="22"/>
          <w:szCs w:val="22"/>
        </w:rPr>
        <w:t xml:space="preserve">de </w:t>
      </w:r>
      <w:r w:rsidR="00EA263A" w:rsidRPr="002D0FAD">
        <w:rPr>
          <w:rFonts w:ascii="Museo Sans 300" w:hAnsi="Museo Sans 300" w:cs="Arial"/>
          <w:sz w:val="22"/>
          <w:szCs w:val="22"/>
        </w:rPr>
        <w:t xml:space="preserve">dos mil </w:t>
      </w:r>
      <w:r w:rsidR="00AD551E" w:rsidRPr="002D0FAD">
        <w:rPr>
          <w:rFonts w:ascii="Museo Sans 300" w:hAnsi="Museo Sans 300" w:cs="Arial"/>
          <w:sz w:val="22"/>
          <w:szCs w:val="22"/>
        </w:rPr>
        <w:t>veintidós</w:t>
      </w:r>
      <w:r w:rsidRPr="002D0FAD">
        <w:rPr>
          <w:rFonts w:ascii="Museo Sans 300" w:hAnsi="Museo Sans 300" w:cs="Arial"/>
          <w:sz w:val="22"/>
          <w:szCs w:val="22"/>
        </w:rPr>
        <w:t>.</w:t>
      </w:r>
    </w:p>
    <w:p w14:paraId="5EB54BC2" w14:textId="77777777" w:rsidR="00BC6541" w:rsidRDefault="00BC6541">
      <w:pPr>
        <w:rPr>
          <w:rFonts w:ascii="Museo Sans 300" w:hAnsi="Museo Sans 300" w:cs="Arial"/>
          <w:b/>
          <w:sz w:val="22"/>
          <w:szCs w:val="22"/>
        </w:rPr>
      </w:pPr>
    </w:p>
    <w:p w14:paraId="5F992B7D" w14:textId="77777777" w:rsidR="00BC6541" w:rsidRDefault="00BC6541">
      <w:pPr>
        <w:rPr>
          <w:rFonts w:ascii="Museo Sans 300" w:hAnsi="Museo Sans 300" w:cs="Arial"/>
          <w:b/>
          <w:sz w:val="22"/>
          <w:szCs w:val="22"/>
        </w:rPr>
      </w:pPr>
    </w:p>
    <w:p w14:paraId="23D8CD63" w14:textId="1B8330AC" w:rsidR="0062723C" w:rsidRDefault="0062723C">
      <w:pPr>
        <w:rPr>
          <w:rFonts w:ascii="Museo Sans 300" w:hAnsi="Museo Sans 300" w:cs="Arial"/>
          <w:b/>
          <w:sz w:val="22"/>
          <w:szCs w:val="22"/>
        </w:rPr>
      </w:pPr>
    </w:p>
    <w:p w14:paraId="12EEE8D7" w14:textId="70272C10" w:rsidR="00361F34" w:rsidRDefault="00361F34">
      <w:pPr>
        <w:rPr>
          <w:rFonts w:ascii="Museo Sans 300" w:hAnsi="Museo Sans 300" w:cs="Arial"/>
          <w:b/>
          <w:sz w:val="22"/>
          <w:szCs w:val="22"/>
        </w:rPr>
      </w:pPr>
      <w:r>
        <w:rPr>
          <w:rFonts w:ascii="Museo Sans 300" w:hAnsi="Museo Sans 300" w:cs="Arial"/>
          <w:b/>
          <w:sz w:val="22"/>
          <w:szCs w:val="22"/>
        </w:rPr>
        <w:t>MODIFICACIONES:</w:t>
      </w:r>
    </w:p>
    <w:p w14:paraId="29D2507C" w14:textId="77777777" w:rsidR="00361F34" w:rsidRDefault="00361F34">
      <w:pPr>
        <w:rPr>
          <w:rFonts w:ascii="Museo Sans 300" w:hAnsi="Museo Sans 300" w:cs="Arial"/>
          <w:b/>
          <w:sz w:val="22"/>
          <w:szCs w:val="22"/>
        </w:rPr>
      </w:pPr>
    </w:p>
    <w:p w14:paraId="4F4C0FDA" w14:textId="484EC4DC" w:rsidR="0062723C" w:rsidRDefault="0062723C" w:rsidP="00A77622">
      <w:pPr>
        <w:pStyle w:val="Prrafodelista"/>
        <w:widowControl w:val="0"/>
        <w:numPr>
          <w:ilvl w:val="0"/>
          <w:numId w:val="20"/>
        </w:numPr>
        <w:tabs>
          <w:tab w:val="left" w:pos="851"/>
        </w:tabs>
        <w:ind w:left="425" w:hanging="425"/>
        <w:jc w:val="both"/>
        <w:rPr>
          <w:rFonts w:ascii="Museo Sans 300" w:hAnsi="Museo Sans 300" w:cs="Arial"/>
          <w:b/>
          <w:sz w:val="22"/>
          <w:szCs w:val="22"/>
        </w:rPr>
      </w:pPr>
      <w:r w:rsidRPr="002D6537">
        <w:rPr>
          <w:rFonts w:ascii="Museo Sans 300" w:hAnsi="Museo Sans 300" w:cs="Arial"/>
          <w:b/>
          <w:sz w:val="22"/>
          <w:szCs w:val="22"/>
        </w:rPr>
        <w:t>Modificación al</w:t>
      </w:r>
      <w:r w:rsidR="00A77622">
        <w:rPr>
          <w:rFonts w:ascii="Museo Sans 300" w:hAnsi="Museo Sans 300" w:cs="Arial"/>
          <w:b/>
          <w:sz w:val="22"/>
          <w:szCs w:val="22"/>
        </w:rPr>
        <w:t xml:space="preserve"> Anexo No. 1</w:t>
      </w:r>
      <w:r w:rsidRPr="002D6537">
        <w:rPr>
          <w:rFonts w:ascii="Museo Sans 300" w:hAnsi="Museo Sans 300" w:cs="Arial"/>
          <w:b/>
          <w:sz w:val="22"/>
          <w:szCs w:val="22"/>
        </w:rPr>
        <w:t xml:space="preserve"> aprobad</w:t>
      </w:r>
      <w:r w:rsidR="00FA1774">
        <w:rPr>
          <w:rFonts w:ascii="Museo Sans 300" w:hAnsi="Museo Sans 300" w:cs="Arial"/>
          <w:b/>
          <w:sz w:val="22"/>
          <w:szCs w:val="22"/>
        </w:rPr>
        <w:t>a</w:t>
      </w:r>
      <w:r w:rsidRPr="002D6537">
        <w:rPr>
          <w:rFonts w:ascii="Museo Sans 300" w:hAnsi="Museo Sans 300" w:cs="Arial"/>
          <w:b/>
          <w:sz w:val="22"/>
          <w:szCs w:val="22"/>
        </w:rPr>
        <w:t xml:space="preserve"> por el Banco Central, por medio de su Comité de Normas, en Sesión No. CN-</w:t>
      </w:r>
      <w:r w:rsidR="002309B2">
        <w:rPr>
          <w:rFonts w:ascii="Museo Sans 300" w:hAnsi="Museo Sans 300" w:cs="Arial"/>
          <w:b/>
          <w:sz w:val="22"/>
          <w:szCs w:val="22"/>
        </w:rPr>
        <w:t>01</w:t>
      </w:r>
      <w:r w:rsidRPr="002D6537">
        <w:rPr>
          <w:rFonts w:ascii="Museo Sans 300" w:hAnsi="Museo Sans 300" w:cs="Arial"/>
          <w:b/>
          <w:sz w:val="22"/>
          <w:szCs w:val="22"/>
        </w:rPr>
        <w:t>/202</w:t>
      </w:r>
      <w:r w:rsidR="004019B6">
        <w:rPr>
          <w:rFonts w:ascii="Museo Sans 300" w:hAnsi="Museo Sans 300" w:cs="Arial"/>
          <w:b/>
          <w:sz w:val="22"/>
          <w:szCs w:val="22"/>
        </w:rPr>
        <w:t xml:space="preserve">3 </w:t>
      </w:r>
      <w:r w:rsidRPr="002D6537">
        <w:rPr>
          <w:rFonts w:ascii="Museo Sans 300" w:hAnsi="Museo Sans 300" w:cs="Arial"/>
          <w:b/>
          <w:sz w:val="22"/>
          <w:szCs w:val="22"/>
        </w:rPr>
        <w:t>de</w:t>
      </w:r>
      <w:r w:rsidR="004019B6">
        <w:rPr>
          <w:rFonts w:ascii="Museo Sans 300" w:hAnsi="Museo Sans 300" w:cs="Arial"/>
          <w:b/>
          <w:sz w:val="22"/>
          <w:szCs w:val="22"/>
        </w:rPr>
        <w:t xml:space="preserve">l </w:t>
      </w:r>
      <w:r w:rsidR="004C0357" w:rsidRPr="004C0357">
        <w:rPr>
          <w:rFonts w:ascii="Museo Sans 300" w:hAnsi="Museo Sans 300" w:cs="Arial"/>
          <w:b/>
          <w:sz w:val="22"/>
          <w:szCs w:val="22"/>
        </w:rPr>
        <w:t xml:space="preserve">veintiséis </w:t>
      </w:r>
      <w:r w:rsidRPr="002D6537">
        <w:rPr>
          <w:rFonts w:ascii="Museo Sans 300" w:hAnsi="Museo Sans 300" w:cs="Arial"/>
          <w:b/>
          <w:sz w:val="22"/>
          <w:szCs w:val="22"/>
        </w:rPr>
        <w:t xml:space="preserve">de </w:t>
      </w:r>
      <w:r w:rsidR="004019B6">
        <w:rPr>
          <w:rFonts w:ascii="Museo Sans 300" w:hAnsi="Museo Sans 300" w:cs="Arial"/>
          <w:b/>
          <w:sz w:val="22"/>
          <w:szCs w:val="22"/>
        </w:rPr>
        <w:t>enero</w:t>
      </w:r>
      <w:r w:rsidRPr="002D6537">
        <w:rPr>
          <w:rFonts w:ascii="Museo Sans 300" w:hAnsi="Museo Sans 300" w:cs="Arial"/>
          <w:b/>
          <w:sz w:val="22"/>
          <w:szCs w:val="22"/>
        </w:rPr>
        <w:t xml:space="preserve"> de dos mil </w:t>
      </w:r>
      <w:r w:rsidR="004019B6">
        <w:rPr>
          <w:rFonts w:ascii="Museo Sans 300" w:hAnsi="Museo Sans 300" w:cs="Arial"/>
          <w:b/>
          <w:sz w:val="22"/>
          <w:szCs w:val="22"/>
        </w:rPr>
        <w:t>veintitrés</w:t>
      </w:r>
      <w:r>
        <w:rPr>
          <w:rFonts w:ascii="Museo Sans 300" w:hAnsi="Museo Sans 300" w:cs="Arial"/>
          <w:b/>
          <w:sz w:val="22"/>
          <w:szCs w:val="22"/>
        </w:rPr>
        <w:t>, con vigencia a partir de</w:t>
      </w:r>
      <w:r w:rsidR="002309B2">
        <w:rPr>
          <w:rFonts w:ascii="Museo Sans 300" w:hAnsi="Museo Sans 300" w:cs="Arial"/>
          <w:b/>
          <w:sz w:val="22"/>
          <w:szCs w:val="22"/>
        </w:rPr>
        <w:t xml:space="preserve">l </w:t>
      </w:r>
      <w:r w:rsidR="004C0357" w:rsidRPr="004C0357">
        <w:rPr>
          <w:rFonts w:ascii="Museo Sans 300" w:hAnsi="Museo Sans 300" w:cs="Arial"/>
          <w:b/>
          <w:sz w:val="22"/>
          <w:szCs w:val="22"/>
        </w:rPr>
        <w:t xml:space="preserve">veintiséis </w:t>
      </w:r>
      <w:r w:rsidRPr="002D6537">
        <w:rPr>
          <w:rFonts w:ascii="Museo Sans 300" w:hAnsi="Museo Sans 300" w:cs="Arial"/>
          <w:b/>
          <w:sz w:val="22"/>
          <w:szCs w:val="22"/>
        </w:rPr>
        <w:t xml:space="preserve">de </w:t>
      </w:r>
      <w:r w:rsidR="002309B2">
        <w:rPr>
          <w:rFonts w:ascii="Museo Sans 300" w:hAnsi="Museo Sans 300" w:cs="Arial"/>
          <w:b/>
          <w:sz w:val="22"/>
          <w:szCs w:val="22"/>
        </w:rPr>
        <w:t>enero</w:t>
      </w:r>
      <w:r w:rsidRPr="002D6537">
        <w:rPr>
          <w:rFonts w:ascii="Museo Sans 300" w:hAnsi="Museo Sans 300" w:cs="Arial"/>
          <w:b/>
          <w:sz w:val="22"/>
          <w:szCs w:val="22"/>
        </w:rPr>
        <w:t xml:space="preserve"> de dos mil </w:t>
      </w:r>
      <w:r w:rsidR="00FA1774">
        <w:rPr>
          <w:rFonts w:ascii="Museo Sans 300" w:hAnsi="Museo Sans 300" w:cs="Arial"/>
          <w:b/>
          <w:sz w:val="22"/>
          <w:szCs w:val="22"/>
        </w:rPr>
        <w:t>veintitrés</w:t>
      </w:r>
      <w:r w:rsidRPr="002D6537">
        <w:rPr>
          <w:rFonts w:ascii="Museo Sans 300" w:hAnsi="Museo Sans 300" w:cs="Arial"/>
          <w:b/>
          <w:sz w:val="22"/>
          <w:szCs w:val="22"/>
        </w:rPr>
        <w:t xml:space="preserve">. </w:t>
      </w:r>
    </w:p>
    <w:p w14:paraId="7699BC58" w14:textId="29C91FE1" w:rsidR="00547AA9" w:rsidRPr="002D0FAD" w:rsidRDefault="00547AA9">
      <w:pPr>
        <w:rPr>
          <w:rFonts w:ascii="Museo Sans 300" w:hAnsi="Museo Sans 300" w:cs="Arial"/>
          <w:b/>
          <w:sz w:val="22"/>
          <w:szCs w:val="22"/>
        </w:rPr>
      </w:pPr>
      <w:r w:rsidRPr="002D0FAD">
        <w:rPr>
          <w:rFonts w:ascii="Museo Sans 300" w:hAnsi="Museo Sans 300" w:cs="Arial"/>
          <w:b/>
          <w:sz w:val="22"/>
          <w:szCs w:val="22"/>
        </w:rPr>
        <w:br w:type="page"/>
      </w:r>
    </w:p>
    <w:p w14:paraId="1D874905" w14:textId="77777777" w:rsidR="00261C0D" w:rsidRPr="00985685" w:rsidRDefault="00261C0D" w:rsidP="00261C0D">
      <w:pPr>
        <w:pStyle w:val="Sangradetextonormal"/>
        <w:jc w:val="right"/>
        <w:rPr>
          <w:rFonts w:ascii="Museo Sans 300" w:hAnsi="Museo Sans 300" w:cs="Calibri"/>
          <w:b/>
          <w:sz w:val="22"/>
          <w:szCs w:val="22"/>
        </w:rPr>
      </w:pPr>
      <w:r w:rsidRPr="00985685">
        <w:rPr>
          <w:rFonts w:ascii="Museo Sans 300" w:hAnsi="Museo Sans 300" w:cs="Calibri"/>
          <w:b/>
          <w:sz w:val="22"/>
          <w:szCs w:val="22"/>
        </w:rPr>
        <w:lastRenderedPageBreak/>
        <w:t>Anexo No. 1</w:t>
      </w:r>
    </w:p>
    <w:p w14:paraId="6A08FC69" w14:textId="77777777" w:rsidR="00261C0D" w:rsidRPr="00985685" w:rsidRDefault="00261C0D" w:rsidP="00261C0D">
      <w:pPr>
        <w:pStyle w:val="Sangradetextonormal"/>
        <w:jc w:val="center"/>
        <w:rPr>
          <w:rFonts w:ascii="Museo Sans 300" w:hAnsi="Museo Sans 300" w:cs="Calibri"/>
          <w:b/>
          <w:sz w:val="22"/>
          <w:szCs w:val="22"/>
        </w:rPr>
      </w:pPr>
      <w:r w:rsidRPr="00985685">
        <w:rPr>
          <w:rFonts w:ascii="Museo Sans 300" w:hAnsi="Museo Sans 300" w:cs="Calibri"/>
          <w:b/>
          <w:sz w:val="22"/>
          <w:szCs w:val="22"/>
        </w:rPr>
        <w:t>ADMINISTRACIÓN DE LA CUENTA DE GARANTÍA SOLIDARIA</w:t>
      </w:r>
    </w:p>
    <w:tbl>
      <w:tblPr>
        <w:tblW w:w="94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0"/>
        <w:gridCol w:w="6057"/>
      </w:tblGrid>
      <w:tr w:rsidR="00412A24" w:rsidRPr="00985685" w14:paraId="498AE838" w14:textId="77777777" w:rsidTr="00D44F0C">
        <w:trPr>
          <w:trHeight w:val="277"/>
          <w:tblHeader/>
        </w:trPr>
        <w:tc>
          <w:tcPr>
            <w:tcW w:w="3400" w:type="dxa"/>
          </w:tcPr>
          <w:p w14:paraId="75C83FCD" w14:textId="77777777" w:rsidR="00261C0D" w:rsidRPr="00985685" w:rsidRDefault="00261C0D" w:rsidP="00D44F0C">
            <w:pPr>
              <w:jc w:val="center"/>
              <w:rPr>
                <w:rFonts w:ascii="Museo Sans 300" w:hAnsi="Museo Sans 300" w:cs="Calibri"/>
                <w:b/>
                <w:sz w:val="22"/>
                <w:szCs w:val="22"/>
              </w:rPr>
            </w:pPr>
            <w:r w:rsidRPr="00985685">
              <w:rPr>
                <w:rFonts w:ascii="Museo Sans 300" w:hAnsi="Museo Sans 300" w:cs="Calibri"/>
                <w:b/>
                <w:sz w:val="22"/>
                <w:szCs w:val="22"/>
              </w:rPr>
              <w:t>CAMPO</w:t>
            </w:r>
          </w:p>
        </w:tc>
        <w:tc>
          <w:tcPr>
            <w:tcW w:w="6057" w:type="dxa"/>
          </w:tcPr>
          <w:p w14:paraId="1E449EC0" w14:textId="77777777" w:rsidR="00261C0D" w:rsidRPr="00985685" w:rsidRDefault="00261C0D" w:rsidP="00D44F0C">
            <w:pPr>
              <w:jc w:val="center"/>
              <w:rPr>
                <w:rFonts w:ascii="Museo Sans 300" w:hAnsi="Museo Sans 300" w:cs="Calibri"/>
                <w:b/>
                <w:sz w:val="22"/>
                <w:szCs w:val="22"/>
              </w:rPr>
            </w:pPr>
            <w:r w:rsidRPr="00985685">
              <w:rPr>
                <w:rFonts w:ascii="Museo Sans 300" w:hAnsi="Museo Sans 300" w:cs="Calibri"/>
                <w:b/>
                <w:sz w:val="22"/>
                <w:szCs w:val="22"/>
              </w:rPr>
              <w:t>DESCRIPCIÓN</w:t>
            </w:r>
          </w:p>
        </w:tc>
      </w:tr>
      <w:tr w:rsidR="00412A24" w:rsidRPr="00985685" w14:paraId="04DC8025" w14:textId="77777777" w:rsidTr="00D44F0C">
        <w:trPr>
          <w:trHeight w:val="277"/>
        </w:trPr>
        <w:tc>
          <w:tcPr>
            <w:tcW w:w="3400" w:type="dxa"/>
          </w:tcPr>
          <w:p w14:paraId="70FB7638"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ADMINISTRADORA DE FONDOS DE PENSIONES</w:t>
            </w:r>
          </w:p>
        </w:tc>
        <w:tc>
          <w:tcPr>
            <w:tcW w:w="6057" w:type="dxa"/>
            <w:tcBorders>
              <w:bottom w:val="single" w:sz="4" w:space="0" w:color="auto"/>
            </w:tcBorders>
          </w:tcPr>
          <w:p w14:paraId="79F3464A"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Código asignado a las AFP.</w:t>
            </w:r>
          </w:p>
        </w:tc>
      </w:tr>
      <w:tr w:rsidR="00412A24" w:rsidRPr="00985685" w14:paraId="0430C18B" w14:textId="77777777" w:rsidTr="00D44F0C">
        <w:trPr>
          <w:trHeight w:val="277"/>
        </w:trPr>
        <w:tc>
          <w:tcPr>
            <w:tcW w:w="3400" w:type="dxa"/>
          </w:tcPr>
          <w:p w14:paraId="1A2CB747"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SALDO INICIAL CGS</w:t>
            </w:r>
          </w:p>
        </w:tc>
        <w:tc>
          <w:tcPr>
            <w:tcW w:w="6057" w:type="dxa"/>
            <w:tcBorders>
              <w:bottom w:val="single" w:sz="4" w:space="0" w:color="auto"/>
            </w:tcBorders>
          </w:tcPr>
          <w:p w14:paraId="407FDC3C"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 xml:space="preserve">Saldo inicial </w:t>
            </w:r>
            <w:r w:rsidR="00130984" w:rsidRPr="00985685">
              <w:rPr>
                <w:rFonts w:ascii="Museo Sans 300" w:hAnsi="Museo Sans 300" w:cs="Calibri"/>
                <w:sz w:val="22"/>
                <w:szCs w:val="22"/>
              </w:rPr>
              <w:t xml:space="preserve">valorado </w:t>
            </w:r>
            <w:r w:rsidRPr="00985685">
              <w:rPr>
                <w:rFonts w:ascii="Museo Sans 300" w:hAnsi="Museo Sans 300" w:cs="Calibri"/>
                <w:sz w:val="22"/>
                <w:szCs w:val="22"/>
              </w:rPr>
              <w:t>que corresponde al primer día del mes reportado.</w:t>
            </w:r>
          </w:p>
        </w:tc>
      </w:tr>
      <w:tr w:rsidR="00412A24" w:rsidRPr="00985685" w14:paraId="0AF8A01C" w14:textId="77777777" w:rsidTr="00D44F0C">
        <w:trPr>
          <w:trHeight w:val="277"/>
        </w:trPr>
        <w:tc>
          <w:tcPr>
            <w:tcW w:w="3400" w:type="dxa"/>
          </w:tcPr>
          <w:p w14:paraId="5D7D9982" w14:textId="77777777" w:rsidR="00130984" w:rsidRPr="00985685" w:rsidRDefault="00130984" w:rsidP="00D44F0C">
            <w:pPr>
              <w:jc w:val="both"/>
              <w:rPr>
                <w:rFonts w:ascii="Museo Sans 300" w:hAnsi="Museo Sans 300" w:cs="Calibri"/>
                <w:sz w:val="22"/>
                <w:szCs w:val="22"/>
              </w:rPr>
            </w:pPr>
            <w:r w:rsidRPr="00985685">
              <w:rPr>
                <w:rFonts w:ascii="Museo Sans 300" w:hAnsi="Museo Sans 300" w:cs="Calibri"/>
                <w:sz w:val="22"/>
                <w:szCs w:val="22"/>
              </w:rPr>
              <w:t>SALDO NOMINAL CGS</w:t>
            </w:r>
          </w:p>
        </w:tc>
        <w:tc>
          <w:tcPr>
            <w:tcW w:w="6057" w:type="dxa"/>
            <w:tcBorders>
              <w:top w:val="single" w:sz="4" w:space="0" w:color="auto"/>
            </w:tcBorders>
          </w:tcPr>
          <w:p w14:paraId="3676E9EB" w14:textId="77777777" w:rsidR="00130984" w:rsidRPr="00985685" w:rsidRDefault="00130984">
            <w:pPr>
              <w:jc w:val="both"/>
              <w:rPr>
                <w:rFonts w:ascii="Museo Sans 300" w:hAnsi="Museo Sans 300" w:cs="Calibri"/>
                <w:sz w:val="22"/>
                <w:szCs w:val="22"/>
              </w:rPr>
            </w:pPr>
            <w:r w:rsidRPr="00985685">
              <w:rPr>
                <w:rFonts w:ascii="Museo Sans 300" w:hAnsi="Museo Sans 300" w:cs="Calibri"/>
                <w:sz w:val="22"/>
                <w:szCs w:val="22"/>
              </w:rPr>
              <w:t>Saldo nominal que corresponden al primer día del mes reportado</w:t>
            </w:r>
            <w:r w:rsidR="000C73D7" w:rsidRPr="00985685">
              <w:rPr>
                <w:rFonts w:ascii="Museo Sans 300" w:hAnsi="Museo Sans 300" w:cs="Calibri"/>
                <w:sz w:val="22"/>
                <w:szCs w:val="22"/>
              </w:rPr>
              <w:t>.</w:t>
            </w:r>
          </w:p>
        </w:tc>
      </w:tr>
      <w:tr w:rsidR="00412A24" w:rsidRPr="00985685" w14:paraId="44F48EFD" w14:textId="77777777" w:rsidTr="00D44F0C">
        <w:trPr>
          <w:trHeight w:val="277"/>
        </w:trPr>
        <w:tc>
          <w:tcPr>
            <w:tcW w:w="3400" w:type="dxa"/>
          </w:tcPr>
          <w:p w14:paraId="7F230D70"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MES DE ACREDITACIÓN</w:t>
            </w:r>
          </w:p>
        </w:tc>
        <w:tc>
          <w:tcPr>
            <w:tcW w:w="6057" w:type="dxa"/>
            <w:tcBorders>
              <w:top w:val="single" w:sz="4" w:space="0" w:color="auto"/>
            </w:tcBorders>
          </w:tcPr>
          <w:p w14:paraId="7EC77586"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Mes de acreditación reportado.</w:t>
            </w:r>
          </w:p>
        </w:tc>
      </w:tr>
      <w:tr w:rsidR="00412A24" w:rsidRPr="00985685" w14:paraId="242C5067" w14:textId="77777777" w:rsidTr="00D44F0C">
        <w:trPr>
          <w:trHeight w:val="277"/>
        </w:trPr>
        <w:tc>
          <w:tcPr>
            <w:tcW w:w="3400" w:type="dxa"/>
          </w:tcPr>
          <w:p w14:paraId="751E5CBE" w14:textId="77777777" w:rsidR="00F27CA5" w:rsidRPr="00985685" w:rsidRDefault="00F27CA5" w:rsidP="00D44F0C">
            <w:pPr>
              <w:jc w:val="both"/>
              <w:rPr>
                <w:rFonts w:ascii="Museo Sans 300" w:hAnsi="Museo Sans 300" w:cs="Calibri"/>
                <w:sz w:val="22"/>
                <w:szCs w:val="22"/>
              </w:rPr>
            </w:pPr>
            <w:r w:rsidRPr="00985685">
              <w:rPr>
                <w:rFonts w:ascii="Museo Sans 300" w:hAnsi="Museo Sans 300" w:cs="Calibri"/>
                <w:sz w:val="22"/>
                <w:szCs w:val="22"/>
              </w:rPr>
              <w:t>TOTAL BENEFICIARIOS</w:t>
            </w:r>
          </w:p>
        </w:tc>
        <w:tc>
          <w:tcPr>
            <w:tcW w:w="6057" w:type="dxa"/>
          </w:tcPr>
          <w:p w14:paraId="28D8E740" w14:textId="77777777" w:rsidR="00F27CA5" w:rsidRPr="00985685" w:rsidRDefault="00F27CA5" w:rsidP="00D44F0C">
            <w:pPr>
              <w:jc w:val="both"/>
              <w:rPr>
                <w:rFonts w:ascii="Museo Sans 300" w:hAnsi="Museo Sans 300" w:cs="Calibri"/>
                <w:sz w:val="22"/>
                <w:szCs w:val="22"/>
              </w:rPr>
            </w:pPr>
            <w:r w:rsidRPr="00985685">
              <w:rPr>
                <w:rFonts w:ascii="Museo Sans 300" w:hAnsi="Museo Sans 300" w:cs="Calibri"/>
                <w:sz w:val="22"/>
                <w:szCs w:val="22"/>
              </w:rPr>
              <w:t>Número total de beneficiados de la CGS.</w:t>
            </w:r>
          </w:p>
        </w:tc>
      </w:tr>
      <w:tr w:rsidR="00412A24" w:rsidRPr="00985685" w14:paraId="2B71206B" w14:textId="77777777" w:rsidTr="00D44F0C">
        <w:trPr>
          <w:trHeight w:val="277"/>
        </w:trPr>
        <w:tc>
          <w:tcPr>
            <w:tcW w:w="3400" w:type="dxa"/>
          </w:tcPr>
          <w:p w14:paraId="53154434" w14:textId="77777777" w:rsidR="00F27CA5" w:rsidRPr="00985685" w:rsidRDefault="00F27CA5" w:rsidP="00D44F0C">
            <w:pPr>
              <w:jc w:val="both"/>
              <w:rPr>
                <w:rFonts w:ascii="Museo Sans 300" w:hAnsi="Museo Sans 300" w:cs="Calibri"/>
                <w:sz w:val="22"/>
                <w:szCs w:val="22"/>
              </w:rPr>
            </w:pPr>
            <w:r w:rsidRPr="00985685">
              <w:rPr>
                <w:rFonts w:ascii="Museo Sans 300" w:hAnsi="Museo Sans 300" w:cs="Calibri"/>
                <w:sz w:val="22"/>
                <w:szCs w:val="22"/>
              </w:rPr>
              <w:t>SUPERAVIT (DEFICIT) DE LA CGS</w:t>
            </w:r>
          </w:p>
        </w:tc>
        <w:tc>
          <w:tcPr>
            <w:tcW w:w="6057" w:type="dxa"/>
          </w:tcPr>
          <w:p w14:paraId="71E64EFC" w14:textId="77777777" w:rsidR="00F27CA5" w:rsidRPr="00985685" w:rsidRDefault="00F27CA5" w:rsidP="00D44F0C">
            <w:pPr>
              <w:jc w:val="both"/>
              <w:rPr>
                <w:rFonts w:ascii="Museo Sans 300" w:hAnsi="Museo Sans 300" w:cs="Calibri"/>
                <w:sz w:val="22"/>
                <w:szCs w:val="22"/>
              </w:rPr>
            </w:pPr>
            <w:r w:rsidRPr="00985685">
              <w:rPr>
                <w:rFonts w:ascii="Museo Sans 300" w:hAnsi="Museo Sans 300" w:cs="Calibri"/>
                <w:sz w:val="22"/>
                <w:szCs w:val="22"/>
              </w:rPr>
              <w:t xml:space="preserve">Indicar el superávit o déficit de la CGS. </w:t>
            </w:r>
          </w:p>
        </w:tc>
      </w:tr>
      <w:tr w:rsidR="00412A24" w:rsidRPr="00985685" w14:paraId="3E5F54E5" w14:textId="77777777" w:rsidTr="00D44F0C">
        <w:trPr>
          <w:trHeight w:val="277"/>
        </w:trPr>
        <w:tc>
          <w:tcPr>
            <w:tcW w:w="9457" w:type="dxa"/>
            <w:gridSpan w:val="2"/>
          </w:tcPr>
          <w:p w14:paraId="2DF580EA" w14:textId="77777777" w:rsidR="00261C0D" w:rsidRPr="00985685" w:rsidRDefault="00261C0D" w:rsidP="00D44F0C">
            <w:pPr>
              <w:jc w:val="center"/>
              <w:rPr>
                <w:rFonts w:ascii="Museo Sans 300" w:hAnsi="Museo Sans 300" w:cs="Calibri"/>
                <w:b/>
                <w:sz w:val="22"/>
                <w:szCs w:val="22"/>
              </w:rPr>
            </w:pPr>
            <w:r w:rsidRPr="00985685">
              <w:rPr>
                <w:rFonts w:ascii="Museo Sans 300" w:hAnsi="Museo Sans 300" w:cs="Calibri"/>
                <w:b/>
                <w:sz w:val="22"/>
                <w:szCs w:val="22"/>
              </w:rPr>
              <w:t>INGRESOS A LA CGS</w:t>
            </w:r>
          </w:p>
        </w:tc>
      </w:tr>
      <w:tr w:rsidR="00412A24" w:rsidRPr="00985685" w14:paraId="10070E6E" w14:textId="77777777" w:rsidTr="00D44F0C">
        <w:trPr>
          <w:trHeight w:val="552"/>
        </w:trPr>
        <w:tc>
          <w:tcPr>
            <w:tcW w:w="3400" w:type="dxa"/>
          </w:tcPr>
          <w:p w14:paraId="6A489E65"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APORTES TOTALES EMPLEADORES</w:t>
            </w:r>
          </w:p>
        </w:tc>
        <w:tc>
          <w:tcPr>
            <w:tcW w:w="6057" w:type="dxa"/>
          </w:tcPr>
          <w:p w14:paraId="7EF17449"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Aportes totales pagados correspondiente al período.</w:t>
            </w:r>
          </w:p>
        </w:tc>
      </w:tr>
      <w:tr w:rsidR="00412A24" w:rsidRPr="00985685" w14:paraId="48384439" w14:textId="77777777" w:rsidTr="00D44F0C">
        <w:trPr>
          <w:trHeight w:val="277"/>
        </w:trPr>
        <w:tc>
          <w:tcPr>
            <w:tcW w:w="3400" w:type="dxa"/>
          </w:tcPr>
          <w:p w14:paraId="79C159D0"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APORTES TOTALES PENSIONADOS 184</w:t>
            </w:r>
          </w:p>
        </w:tc>
        <w:tc>
          <w:tcPr>
            <w:tcW w:w="6057" w:type="dxa"/>
          </w:tcPr>
          <w:p w14:paraId="099F8830"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Aportes totales correspondientes a este grupo.</w:t>
            </w:r>
          </w:p>
        </w:tc>
      </w:tr>
      <w:tr w:rsidR="00412A24" w:rsidRPr="00985685" w14:paraId="19A734A7" w14:textId="77777777" w:rsidTr="00D44F0C">
        <w:trPr>
          <w:trHeight w:val="277"/>
        </w:trPr>
        <w:tc>
          <w:tcPr>
            <w:tcW w:w="3400" w:type="dxa"/>
          </w:tcPr>
          <w:p w14:paraId="319E0DAF"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APORTES TOTALES PENSIONADOS 184A</w:t>
            </w:r>
          </w:p>
        </w:tc>
        <w:tc>
          <w:tcPr>
            <w:tcW w:w="6057" w:type="dxa"/>
          </w:tcPr>
          <w:p w14:paraId="177FB749"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Aportes totales correspondientes a este grupo.</w:t>
            </w:r>
          </w:p>
        </w:tc>
      </w:tr>
      <w:tr w:rsidR="00B76732" w:rsidRPr="00985685" w14:paraId="72BFCCE2" w14:textId="77777777" w:rsidTr="00D44F0C">
        <w:trPr>
          <w:trHeight w:val="277"/>
        </w:trPr>
        <w:tc>
          <w:tcPr>
            <w:tcW w:w="3400" w:type="dxa"/>
          </w:tcPr>
          <w:p w14:paraId="3473F1C9" w14:textId="258BFCDA" w:rsidR="00B76732" w:rsidRPr="00985685" w:rsidRDefault="00B76732" w:rsidP="00B76732">
            <w:pPr>
              <w:jc w:val="both"/>
              <w:rPr>
                <w:rFonts w:ascii="Museo Sans 300" w:hAnsi="Museo Sans 300" w:cs="Calibri"/>
                <w:sz w:val="22"/>
                <w:szCs w:val="22"/>
              </w:rPr>
            </w:pPr>
            <w:r w:rsidRPr="005E3FC6">
              <w:rPr>
                <w:rFonts w:ascii="Museo Sans 300" w:hAnsi="Museo Sans 300" w:cs="Calibri"/>
                <w:sz w:val="22"/>
                <w:szCs w:val="22"/>
              </w:rPr>
              <w:t xml:space="preserve">APORTES TOTALES PENSIONADOS POR VEJEZ </w:t>
            </w:r>
            <w:r>
              <w:rPr>
                <w:rFonts w:ascii="Museo Sans 300" w:hAnsi="Museo Sans 300" w:cs="Calibri"/>
                <w:sz w:val="22"/>
                <w:szCs w:val="22"/>
              </w:rPr>
              <w:t>(1)</w:t>
            </w:r>
          </w:p>
        </w:tc>
        <w:tc>
          <w:tcPr>
            <w:tcW w:w="6057" w:type="dxa"/>
          </w:tcPr>
          <w:p w14:paraId="5F0F8DCD" w14:textId="4136C285" w:rsidR="00B76732" w:rsidRPr="00985685" w:rsidRDefault="00B76732" w:rsidP="00B76732">
            <w:pPr>
              <w:jc w:val="both"/>
              <w:rPr>
                <w:rFonts w:ascii="Museo Sans 300" w:hAnsi="Museo Sans 300" w:cs="Calibri"/>
                <w:sz w:val="22"/>
                <w:szCs w:val="22"/>
              </w:rPr>
            </w:pPr>
            <w:r w:rsidRPr="005E3FC6">
              <w:rPr>
                <w:rFonts w:ascii="Museo Sans 300" w:hAnsi="Museo Sans 300" w:cs="Calibri"/>
                <w:sz w:val="22"/>
                <w:szCs w:val="22"/>
              </w:rPr>
              <w:t>Aportes totales correspondientes a la cotización especial de los pensionados por vejez conforme el Art. 121 de la Ley SP</w:t>
            </w:r>
            <w:r w:rsidR="0099591B">
              <w:rPr>
                <w:rFonts w:ascii="Museo Sans 300" w:hAnsi="Museo Sans 300" w:cs="Calibri"/>
                <w:sz w:val="22"/>
                <w:szCs w:val="22"/>
              </w:rPr>
              <w:t>.</w:t>
            </w:r>
            <w:r w:rsidRPr="005E3FC6">
              <w:rPr>
                <w:rFonts w:ascii="Museo Sans 300" w:hAnsi="Museo Sans 300" w:cs="Calibri"/>
                <w:sz w:val="22"/>
                <w:szCs w:val="22"/>
              </w:rPr>
              <w:t xml:space="preserve"> </w:t>
            </w:r>
            <w:r>
              <w:rPr>
                <w:rFonts w:ascii="Museo Sans 300" w:hAnsi="Museo Sans 300" w:cs="Calibri"/>
                <w:sz w:val="22"/>
                <w:szCs w:val="22"/>
              </w:rPr>
              <w:t>(1)</w:t>
            </w:r>
          </w:p>
        </w:tc>
      </w:tr>
      <w:tr w:rsidR="00412A24" w:rsidRPr="00985685" w14:paraId="258295AE" w14:textId="77777777" w:rsidTr="00D44F0C">
        <w:trPr>
          <w:trHeight w:val="277"/>
        </w:trPr>
        <w:tc>
          <w:tcPr>
            <w:tcW w:w="3400" w:type="dxa"/>
          </w:tcPr>
          <w:p w14:paraId="12305799"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TOTAL AFILIADOS</w:t>
            </w:r>
          </w:p>
        </w:tc>
        <w:tc>
          <w:tcPr>
            <w:tcW w:w="6057" w:type="dxa"/>
          </w:tcPr>
          <w:p w14:paraId="639D52E9"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Número total de afiliados que aportaron a la CGS.</w:t>
            </w:r>
          </w:p>
        </w:tc>
      </w:tr>
      <w:tr w:rsidR="00412A24" w:rsidRPr="00985685" w14:paraId="0DDCF77E" w14:textId="77777777" w:rsidTr="00D44F0C">
        <w:trPr>
          <w:trHeight w:val="277"/>
        </w:trPr>
        <w:tc>
          <w:tcPr>
            <w:tcW w:w="3400" w:type="dxa"/>
          </w:tcPr>
          <w:p w14:paraId="1DB4F04E"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TOTAL PENSIONADOS</w:t>
            </w:r>
          </w:p>
        </w:tc>
        <w:tc>
          <w:tcPr>
            <w:tcW w:w="6057" w:type="dxa"/>
          </w:tcPr>
          <w:p w14:paraId="4173ADBD"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Número total de pensionados que aportaron a la CGS.</w:t>
            </w:r>
          </w:p>
        </w:tc>
      </w:tr>
      <w:tr w:rsidR="00412A24" w:rsidRPr="00985685" w14:paraId="727E04D1" w14:textId="77777777" w:rsidTr="00D44F0C">
        <w:trPr>
          <w:trHeight w:val="277"/>
        </w:trPr>
        <w:tc>
          <w:tcPr>
            <w:tcW w:w="9457" w:type="dxa"/>
            <w:gridSpan w:val="2"/>
          </w:tcPr>
          <w:p w14:paraId="710F495A" w14:textId="77777777" w:rsidR="00261C0D" w:rsidRPr="00985685" w:rsidRDefault="00261C0D" w:rsidP="00D44F0C">
            <w:pPr>
              <w:jc w:val="center"/>
              <w:rPr>
                <w:rFonts w:ascii="Museo Sans 300" w:hAnsi="Museo Sans 300" w:cs="Calibri"/>
                <w:b/>
                <w:sz w:val="22"/>
                <w:szCs w:val="22"/>
              </w:rPr>
            </w:pPr>
            <w:r w:rsidRPr="00985685">
              <w:rPr>
                <w:rFonts w:ascii="Museo Sans 300" w:hAnsi="Museo Sans 300" w:cs="Calibri"/>
                <w:b/>
                <w:sz w:val="22"/>
                <w:szCs w:val="22"/>
              </w:rPr>
              <w:t>EGRESOS DE LA CGS</w:t>
            </w:r>
          </w:p>
        </w:tc>
      </w:tr>
      <w:tr w:rsidR="00412A24" w:rsidRPr="00985685" w14:paraId="39E0E0A7" w14:textId="77777777" w:rsidTr="00D44F0C">
        <w:trPr>
          <w:trHeight w:val="277"/>
        </w:trPr>
        <w:tc>
          <w:tcPr>
            <w:tcW w:w="3400" w:type="dxa"/>
          </w:tcPr>
          <w:p w14:paraId="678BC155"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MONTOS TOTALES CT</w:t>
            </w:r>
          </w:p>
        </w:tc>
        <w:tc>
          <w:tcPr>
            <w:tcW w:w="6057" w:type="dxa"/>
          </w:tcPr>
          <w:p w14:paraId="7784BA02"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Montos totales pagados de Certificados de Traspaso.</w:t>
            </w:r>
          </w:p>
        </w:tc>
      </w:tr>
      <w:tr w:rsidR="00412A24" w:rsidRPr="00985685" w14:paraId="344D8EB2" w14:textId="77777777" w:rsidTr="00D44F0C">
        <w:trPr>
          <w:trHeight w:val="277"/>
        </w:trPr>
        <w:tc>
          <w:tcPr>
            <w:tcW w:w="3400" w:type="dxa"/>
          </w:tcPr>
          <w:p w14:paraId="03173F50"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MONTOS TOTALES CTC</w:t>
            </w:r>
          </w:p>
        </w:tc>
        <w:tc>
          <w:tcPr>
            <w:tcW w:w="6057" w:type="dxa"/>
          </w:tcPr>
          <w:p w14:paraId="2DE48EF8"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Montos totales pagados de Certificados de Traspaso Complementario.</w:t>
            </w:r>
          </w:p>
        </w:tc>
      </w:tr>
      <w:tr w:rsidR="00412A24" w:rsidRPr="00985685" w14:paraId="5FAAF349" w14:textId="77777777" w:rsidTr="00D44F0C">
        <w:trPr>
          <w:trHeight w:val="277"/>
        </w:trPr>
        <w:tc>
          <w:tcPr>
            <w:tcW w:w="3400" w:type="dxa"/>
          </w:tcPr>
          <w:p w14:paraId="1E6821E6"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MONTOS TOTALES PENSIONES DE VEJEZ SEGUNDA ETAPA</w:t>
            </w:r>
          </w:p>
        </w:tc>
        <w:tc>
          <w:tcPr>
            <w:tcW w:w="6057" w:type="dxa"/>
          </w:tcPr>
          <w:p w14:paraId="1BE9493A"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Montos totales pagados por pensiones de vejez segunda etapa.</w:t>
            </w:r>
          </w:p>
        </w:tc>
      </w:tr>
      <w:tr w:rsidR="00412A24" w:rsidRPr="00985685" w14:paraId="761DE5B1" w14:textId="77777777" w:rsidTr="00D44F0C">
        <w:trPr>
          <w:trHeight w:val="277"/>
        </w:trPr>
        <w:tc>
          <w:tcPr>
            <w:tcW w:w="3400" w:type="dxa"/>
          </w:tcPr>
          <w:p w14:paraId="3C4420B8"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PENSIONES TOTALES DE SOBREVIVENCIA SEGUNDA ETAPA</w:t>
            </w:r>
          </w:p>
        </w:tc>
        <w:tc>
          <w:tcPr>
            <w:tcW w:w="6057" w:type="dxa"/>
          </w:tcPr>
          <w:p w14:paraId="1CA80D96"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Montos totales pagados por pensiones de sobrevivencia segunda etapa.</w:t>
            </w:r>
          </w:p>
        </w:tc>
      </w:tr>
    </w:tbl>
    <w:p w14:paraId="4EF39689" w14:textId="3C1CD996" w:rsidR="00261C0D" w:rsidRPr="00985685" w:rsidRDefault="00261C0D" w:rsidP="00261C0D">
      <w:pPr>
        <w:pStyle w:val="Sangradetextonormal"/>
        <w:rPr>
          <w:rFonts w:ascii="Museo Sans 300" w:hAnsi="Museo Sans 300" w:cs="Calibri"/>
          <w:sz w:val="22"/>
          <w:szCs w:val="22"/>
        </w:rPr>
      </w:pPr>
    </w:p>
    <w:p w14:paraId="0DC6170C" w14:textId="77777777" w:rsidR="00E776F1" w:rsidRPr="00985685" w:rsidRDefault="00E776F1" w:rsidP="00562871">
      <w:pPr>
        <w:pStyle w:val="Sangradetextonormal"/>
        <w:jc w:val="right"/>
        <w:rPr>
          <w:rFonts w:ascii="Museo Sans 300" w:hAnsi="Museo Sans 300" w:cs="Calibri"/>
          <w:b/>
          <w:sz w:val="22"/>
          <w:szCs w:val="22"/>
        </w:rPr>
      </w:pPr>
    </w:p>
    <w:p w14:paraId="51B3B40C" w14:textId="49402954" w:rsidR="00E776F1" w:rsidRDefault="00E776F1" w:rsidP="00562871">
      <w:pPr>
        <w:pStyle w:val="Sangradetextonormal"/>
        <w:jc w:val="right"/>
        <w:rPr>
          <w:rFonts w:ascii="Museo Sans 300" w:hAnsi="Museo Sans 300" w:cs="Calibri"/>
          <w:b/>
          <w:sz w:val="22"/>
          <w:szCs w:val="22"/>
        </w:rPr>
      </w:pPr>
    </w:p>
    <w:p w14:paraId="3D7E5B93" w14:textId="77777777" w:rsidR="00F608F5" w:rsidRPr="00985685" w:rsidRDefault="00F608F5" w:rsidP="00562871">
      <w:pPr>
        <w:pStyle w:val="Sangradetextonormal"/>
        <w:jc w:val="right"/>
        <w:rPr>
          <w:rFonts w:ascii="Museo Sans 300" w:hAnsi="Museo Sans 300" w:cs="Calibri"/>
          <w:b/>
          <w:sz w:val="22"/>
          <w:szCs w:val="22"/>
        </w:rPr>
      </w:pPr>
    </w:p>
    <w:p w14:paraId="277B376A" w14:textId="1717206C" w:rsidR="00562871" w:rsidRPr="00985685" w:rsidRDefault="00562871" w:rsidP="00562871">
      <w:pPr>
        <w:pStyle w:val="Sangradetextonormal"/>
        <w:jc w:val="right"/>
        <w:rPr>
          <w:rFonts w:ascii="Museo Sans 300" w:hAnsi="Museo Sans 300" w:cs="Calibri"/>
          <w:b/>
          <w:sz w:val="22"/>
          <w:szCs w:val="22"/>
        </w:rPr>
      </w:pPr>
      <w:r w:rsidRPr="00985685">
        <w:rPr>
          <w:rFonts w:ascii="Museo Sans 300" w:hAnsi="Museo Sans 300" w:cs="Calibri"/>
          <w:b/>
          <w:sz w:val="22"/>
          <w:szCs w:val="22"/>
        </w:rPr>
        <w:lastRenderedPageBreak/>
        <w:t>Anexo No. 1</w:t>
      </w:r>
    </w:p>
    <w:p w14:paraId="3D09AC42" w14:textId="77777777" w:rsidR="006C6A8F" w:rsidRPr="00985685" w:rsidRDefault="006C6A8F" w:rsidP="00261C0D">
      <w:pPr>
        <w:pStyle w:val="Sangradetextonormal"/>
        <w:jc w:val="right"/>
        <w:rPr>
          <w:rFonts w:ascii="Museo Sans 300" w:hAnsi="Museo Sans 300" w:cs="Calibri"/>
          <w:b/>
          <w:sz w:val="22"/>
          <w:szCs w:val="22"/>
        </w:rPr>
      </w:pPr>
    </w:p>
    <w:tbl>
      <w:tblPr>
        <w:tblW w:w="94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0"/>
        <w:gridCol w:w="6057"/>
      </w:tblGrid>
      <w:tr w:rsidR="00562871" w:rsidRPr="00985685" w14:paraId="00D7FA55" w14:textId="77777777" w:rsidTr="00507EE2">
        <w:trPr>
          <w:trHeight w:val="277"/>
        </w:trPr>
        <w:tc>
          <w:tcPr>
            <w:tcW w:w="3400" w:type="dxa"/>
          </w:tcPr>
          <w:p w14:paraId="37223625" w14:textId="77777777" w:rsidR="00562871" w:rsidRPr="00985685" w:rsidRDefault="00562871" w:rsidP="00562871">
            <w:pPr>
              <w:jc w:val="center"/>
              <w:rPr>
                <w:rFonts w:ascii="Museo Sans 300" w:hAnsi="Museo Sans 300" w:cs="Calibri"/>
                <w:sz w:val="22"/>
                <w:szCs w:val="22"/>
              </w:rPr>
            </w:pPr>
            <w:r w:rsidRPr="00985685">
              <w:rPr>
                <w:rFonts w:ascii="Museo Sans 300" w:hAnsi="Museo Sans 300" w:cs="Calibri"/>
                <w:b/>
                <w:sz w:val="22"/>
                <w:szCs w:val="22"/>
              </w:rPr>
              <w:t>CAMPO</w:t>
            </w:r>
          </w:p>
        </w:tc>
        <w:tc>
          <w:tcPr>
            <w:tcW w:w="6057" w:type="dxa"/>
          </w:tcPr>
          <w:p w14:paraId="3683FEEF" w14:textId="77777777" w:rsidR="00562871" w:rsidRPr="00985685" w:rsidRDefault="00562871" w:rsidP="00562871">
            <w:pPr>
              <w:jc w:val="center"/>
              <w:rPr>
                <w:rFonts w:ascii="Museo Sans 300" w:hAnsi="Museo Sans 300" w:cs="Calibri"/>
                <w:sz w:val="22"/>
                <w:szCs w:val="22"/>
              </w:rPr>
            </w:pPr>
            <w:r w:rsidRPr="00985685">
              <w:rPr>
                <w:rFonts w:ascii="Museo Sans 300" w:hAnsi="Museo Sans 300" w:cs="Calibri"/>
                <w:b/>
                <w:sz w:val="22"/>
                <w:szCs w:val="22"/>
              </w:rPr>
              <w:t>DESCRIPCIÓN</w:t>
            </w:r>
          </w:p>
        </w:tc>
      </w:tr>
      <w:tr w:rsidR="00562871" w:rsidRPr="00985685" w14:paraId="5E5F603F" w14:textId="77777777" w:rsidTr="00507EE2">
        <w:trPr>
          <w:trHeight w:val="277"/>
        </w:trPr>
        <w:tc>
          <w:tcPr>
            <w:tcW w:w="9457" w:type="dxa"/>
            <w:gridSpan w:val="2"/>
          </w:tcPr>
          <w:p w14:paraId="78AB4ABE" w14:textId="77777777" w:rsidR="00562871" w:rsidRPr="00985685" w:rsidRDefault="00562871" w:rsidP="00562871">
            <w:pPr>
              <w:jc w:val="center"/>
              <w:rPr>
                <w:rFonts w:ascii="Museo Sans 300" w:hAnsi="Museo Sans 300" w:cs="Calibri"/>
                <w:b/>
                <w:sz w:val="22"/>
                <w:szCs w:val="22"/>
              </w:rPr>
            </w:pPr>
            <w:r w:rsidRPr="00985685">
              <w:rPr>
                <w:rFonts w:ascii="Museo Sans 300" w:hAnsi="Museo Sans 300" w:cs="Calibri"/>
                <w:b/>
                <w:sz w:val="22"/>
                <w:szCs w:val="22"/>
              </w:rPr>
              <w:t>EGRESOS DE LA CGS</w:t>
            </w:r>
          </w:p>
        </w:tc>
      </w:tr>
      <w:tr w:rsidR="00562871" w:rsidRPr="00985685" w14:paraId="4972047B" w14:textId="77777777" w:rsidTr="00507EE2">
        <w:trPr>
          <w:trHeight w:val="277"/>
        </w:trPr>
        <w:tc>
          <w:tcPr>
            <w:tcW w:w="3400" w:type="dxa"/>
          </w:tcPr>
          <w:p w14:paraId="0BFC349F" w14:textId="15D96724" w:rsidR="00562871" w:rsidRPr="00985685" w:rsidRDefault="00562871" w:rsidP="00507EE2">
            <w:pPr>
              <w:jc w:val="both"/>
              <w:rPr>
                <w:rFonts w:ascii="Museo Sans 300" w:hAnsi="Museo Sans 300" w:cs="Calibri"/>
                <w:sz w:val="22"/>
                <w:szCs w:val="22"/>
              </w:rPr>
            </w:pPr>
          </w:p>
        </w:tc>
        <w:tc>
          <w:tcPr>
            <w:tcW w:w="6057" w:type="dxa"/>
          </w:tcPr>
          <w:p w14:paraId="657B622B" w14:textId="21F350E8" w:rsidR="00562871" w:rsidRPr="00985685" w:rsidRDefault="00562871" w:rsidP="00507EE2">
            <w:pPr>
              <w:jc w:val="both"/>
              <w:rPr>
                <w:rFonts w:ascii="Museo Sans 300" w:hAnsi="Museo Sans 300" w:cs="Calibri"/>
                <w:sz w:val="22"/>
                <w:szCs w:val="22"/>
              </w:rPr>
            </w:pPr>
          </w:p>
        </w:tc>
      </w:tr>
      <w:tr w:rsidR="00562871" w:rsidRPr="00985685" w14:paraId="3E569ADA" w14:textId="77777777" w:rsidTr="00507EE2">
        <w:trPr>
          <w:trHeight w:val="277"/>
        </w:trPr>
        <w:tc>
          <w:tcPr>
            <w:tcW w:w="3400" w:type="dxa"/>
          </w:tcPr>
          <w:p w14:paraId="3622BC00" w14:textId="77777777" w:rsidR="00562871" w:rsidRPr="00985685" w:rsidRDefault="00562871" w:rsidP="00507EE2">
            <w:pPr>
              <w:jc w:val="both"/>
              <w:rPr>
                <w:rFonts w:ascii="Museo Sans 300" w:hAnsi="Museo Sans 300" w:cs="Calibri"/>
                <w:sz w:val="22"/>
                <w:szCs w:val="22"/>
              </w:rPr>
            </w:pPr>
            <w:r w:rsidRPr="00985685">
              <w:rPr>
                <w:rFonts w:ascii="Museo Sans 300" w:hAnsi="Museo Sans 300" w:cs="Calibri"/>
                <w:sz w:val="22"/>
                <w:szCs w:val="22"/>
              </w:rPr>
              <w:t>MONTOS TOTALES DE PENSIONES MÍNIMAS DE VEJEZ</w:t>
            </w:r>
          </w:p>
        </w:tc>
        <w:tc>
          <w:tcPr>
            <w:tcW w:w="6057" w:type="dxa"/>
          </w:tcPr>
          <w:p w14:paraId="6D931341" w14:textId="77777777" w:rsidR="00562871" w:rsidRPr="00985685" w:rsidRDefault="00562871" w:rsidP="00507EE2">
            <w:pPr>
              <w:jc w:val="both"/>
              <w:rPr>
                <w:rFonts w:ascii="Museo Sans 300" w:hAnsi="Museo Sans 300" w:cs="Calibri"/>
                <w:sz w:val="22"/>
                <w:szCs w:val="22"/>
              </w:rPr>
            </w:pPr>
            <w:r w:rsidRPr="00985685">
              <w:rPr>
                <w:rFonts w:ascii="Museo Sans 300" w:hAnsi="Museo Sans 300" w:cs="Calibri"/>
                <w:sz w:val="22"/>
                <w:szCs w:val="22"/>
              </w:rPr>
              <w:t>Montos totales pagados por pensiones mínimas de vejez.</w:t>
            </w:r>
          </w:p>
        </w:tc>
      </w:tr>
      <w:tr w:rsidR="00562871" w:rsidRPr="00985685" w14:paraId="08CBE480" w14:textId="77777777" w:rsidTr="00507EE2">
        <w:trPr>
          <w:trHeight w:val="482"/>
        </w:trPr>
        <w:tc>
          <w:tcPr>
            <w:tcW w:w="3400" w:type="dxa"/>
          </w:tcPr>
          <w:p w14:paraId="1B7F68F3" w14:textId="77777777" w:rsidR="00562871" w:rsidRPr="00985685" w:rsidRDefault="00562871" w:rsidP="00507EE2">
            <w:pPr>
              <w:jc w:val="both"/>
              <w:rPr>
                <w:rFonts w:ascii="Museo Sans 300" w:hAnsi="Museo Sans 300" w:cs="Calibri"/>
                <w:sz w:val="22"/>
                <w:szCs w:val="22"/>
              </w:rPr>
            </w:pPr>
            <w:r w:rsidRPr="00985685">
              <w:rPr>
                <w:rFonts w:ascii="Museo Sans 300" w:hAnsi="Museo Sans 300" w:cs="Calibri"/>
                <w:sz w:val="22"/>
                <w:szCs w:val="22"/>
              </w:rPr>
              <w:t xml:space="preserve">MONTOS TOTALES DE PENSIONES MÍNIMAS DE INVALIDEZ </w:t>
            </w:r>
          </w:p>
        </w:tc>
        <w:tc>
          <w:tcPr>
            <w:tcW w:w="6057" w:type="dxa"/>
          </w:tcPr>
          <w:p w14:paraId="01E9FE42" w14:textId="77777777" w:rsidR="00562871" w:rsidRPr="00985685" w:rsidRDefault="00562871" w:rsidP="00507EE2">
            <w:pPr>
              <w:jc w:val="both"/>
              <w:rPr>
                <w:rFonts w:ascii="Museo Sans 300" w:hAnsi="Museo Sans 300" w:cs="Calibri"/>
                <w:sz w:val="22"/>
                <w:szCs w:val="22"/>
              </w:rPr>
            </w:pPr>
            <w:r w:rsidRPr="00985685">
              <w:rPr>
                <w:rFonts w:ascii="Museo Sans 300" w:hAnsi="Museo Sans 300" w:cs="Calibri"/>
                <w:sz w:val="22"/>
                <w:szCs w:val="22"/>
              </w:rPr>
              <w:t>Montos totales pagados por pensiones mínimas de invalidez.</w:t>
            </w:r>
          </w:p>
        </w:tc>
      </w:tr>
      <w:tr w:rsidR="00562871" w:rsidRPr="00985685" w14:paraId="773EBE3F" w14:textId="77777777" w:rsidTr="00507EE2">
        <w:trPr>
          <w:trHeight w:val="277"/>
        </w:trPr>
        <w:tc>
          <w:tcPr>
            <w:tcW w:w="3400" w:type="dxa"/>
          </w:tcPr>
          <w:p w14:paraId="1109B0A9" w14:textId="77777777" w:rsidR="00562871" w:rsidRPr="00985685" w:rsidRDefault="00562871" w:rsidP="00507EE2">
            <w:pPr>
              <w:jc w:val="both"/>
              <w:rPr>
                <w:rFonts w:ascii="Museo Sans 300" w:hAnsi="Museo Sans 300" w:cs="Calibri"/>
                <w:sz w:val="22"/>
                <w:szCs w:val="22"/>
              </w:rPr>
            </w:pPr>
            <w:r w:rsidRPr="00985685">
              <w:rPr>
                <w:rFonts w:ascii="Museo Sans 300" w:hAnsi="Museo Sans 300" w:cs="Calibri"/>
                <w:sz w:val="22"/>
                <w:szCs w:val="22"/>
              </w:rPr>
              <w:t>MONTOS TOTALES DE PENSIONES MÍNIMAS DE SOBREVIVENCIA</w:t>
            </w:r>
          </w:p>
        </w:tc>
        <w:tc>
          <w:tcPr>
            <w:tcW w:w="6057" w:type="dxa"/>
          </w:tcPr>
          <w:p w14:paraId="3BCB09AB" w14:textId="77777777" w:rsidR="00562871" w:rsidRPr="00985685" w:rsidRDefault="00562871" w:rsidP="00507EE2">
            <w:pPr>
              <w:jc w:val="both"/>
              <w:rPr>
                <w:rFonts w:ascii="Museo Sans 300" w:hAnsi="Museo Sans 300" w:cs="Calibri"/>
                <w:sz w:val="22"/>
                <w:szCs w:val="22"/>
              </w:rPr>
            </w:pPr>
            <w:r w:rsidRPr="00985685">
              <w:rPr>
                <w:rFonts w:ascii="Museo Sans 300" w:hAnsi="Museo Sans 300" w:cs="Calibri"/>
                <w:sz w:val="22"/>
                <w:szCs w:val="22"/>
              </w:rPr>
              <w:t>Montos totales pagados por pensiones mínimas de sobrevivencia.</w:t>
            </w:r>
          </w:p>
        </w:tc>
      </w:tr>
      <w:tr w:rsidR="00562871" w:rsidRPr="00985685" w14:paraId="05E6B747" w14:textId="77777777" w:rsidTr="00507EE2">
        <w:trPr>
          <w:trHeight w:val="277"/>
        </w:trPr>
        <w:tc>
          <w:tcPr>
            <w:tcW w:w="3400" w:type="dxa"/>
          </w:tcPr>
          <w:p w14:paraId="3D15663B" w14:textId="77777777" w:rsidR="00562871" w:rsidRPr="00985685" w:rsidRDefault="00562871" w:rsidP="00507EE2">
            <w:pPr>
              <w:jc w:val="both"/>
              <w:rPr>
                <w:rFonts w:ascii="Museo Sans 300" w:hAnsi="Museo Sans 300" w:cs="Calibri"/>
                <w:sz w:val="22"/>
                <w:szCs w:val="22"/>
              </w:rPr>
            </w:pPr>
            <w:r w:rsidRPr="00985685">
              <w:rPr>
                <w:rFonts w:ascii="Museo Sans 300" w:hAnsi="Museo Sans 300" w:cs="Calibri"/>
                <w:sz w:val="22"/>
                <w:szCs w:val="22"/>
              </w:rPr>
              <w:t>MONTOS TOTALES DE DEVOLUCIÓN DE APORTES A AFILIADOS</w:t>
            </w:r>
          </w:p>
        </w:tc>
        <w:tc>
          <w:tcPr>
            <w:tcW w:w="6057" w:type="dxa"/>
          </w:tcPr>
          <w:p w14:paraId="78FFBC46" w14:textId="77777777" w:rsidR="00562871" w:rsidRPr="00985685" w:rsidRDefault="00562871" w:rsidP="00507EE2">
            <w:pPr>
              <w:jc w:val="both"/>
              <w:rPr>
                <w:rFonts w:ascii="Museo Sans 300" w:hAnsi="Museo Sans 300" w:cs="Calibri"/>
                <w:sz w:val="22"/>
                <w:szCs w:val="22"/>
              </w:rPr>
            </w:pPr>
            <w:r w:rsidRPr="00985685">
              <w:rPr>
                <w:rFonts w:ascii="Museo Sans 300" w:hAnsi="Museo Sans 300" w:cs="Calibri"/>
                <w:sz w:val="22"/>
                <w:szCs w:val="22"/>
              </w:rPr>
              <w:t>Montos totales pagados por devoluciones de aportes que realizaron los afiliados a la CGS.</w:t>
            </w:r>
          </w:p>
        </w:tc>
      </w:tr>
      <w:tr w:rsidR="00562871" w:rsidRPr="00985685" w14:paraId="3E3FCE05" w14:textId="77777777" w:rsidTr="00507EE2">
        <w:trPr>
          <w:trHeight w:val="277"/>
        </w:trPr>
        <w:tc>
          <w:tcPr>
            <w:tcW w:w="3400" w:type="dxa"/>
          </w:tcPr>
          <w:p w14:paraId="7F11DD5B" w14:textId="77777777" w:rsidR="00562871" w:rsidRPr="00985685" w:rsidRDefault="00562871" w:rsidP="00507EE2">
            <w:pPr>
              <w:jc w:val="both"/>
              <w:rPr>
                <w:rFonts w:ascii="Museo Sans 300" w:hAnsi="Museo Sans 300" w:cs="Calibri"/>
                <w:sz w:val="22"/>
                <w:szCs w:val="22"/>
              </w:rPr>
            </w:pPr>
            <w:r w:rsidRPr="00985685">
              <w:rPr>
                <w:rFonts w:ascii="Museo Sans 300" w:hAnsi="Museo Sans 300" w:cs="Calibri"/>
                <w:sz w:val="22"/>
                <w:szCs w:val="22"/>
              </w:rPr>
              <w:t>MONTOS TOTALES DE PENSIONES DE VEJEZ POR AGOTAMIENTO DE LA CIAP</w:t>
            </w:r>
          </w:p>
        </w:tc>
        <w:tc>
          <w:tcPr>
            <w:tcW w:w="6057" w:type="dxa"/>
          </w:tcPr>
          <w:p w14:paraId="6B65DF99" w14:textId="27213D84" w:rsidR="00562871" w:rsidRPr="00985685" w:rsidRDefault="00562871" w:rsidP="00507EE2">
            <w:pPr>
              <w:jc w:val="both"/>
              <w:rPr>
                <w:rFonts w:ascii="Museo Sans 300" w:hAnsi="Museo Sans 300" w:cs="Calibri"/>
                <w:sz w:val="22"/>
                <w:szCs w:val="22"/>
              </w:rPr>
            </w:pPr>
            <w:r w:rsidRPr="00985685">
              <w:rPr>
                <w:rFonts w:ascii="Museo Sans 300" w:hAnsi="Museo Sans 300" w:cs="Calibri"/>
                <w:sz w:val="22"/>
                <w:szCs w:val="22"/>
              </w:rPr>
              <w:t>Montos totales pagados por pensiones de vejez por agotamiento de la CIAP</w:t>
            </w:r>
            <w:r w:rsidR="007477BB">
              <w:rPr>
                <w:rFonts w:ascii="Museo Sans 300" w:hAnsi="Museo Sans 300" w:cs="Calibri"/>
                <w:sz w:val="22"/>
                <w:szCs w:val="22"/>
              </w:rPr>
              <w:t>.</w:t>
            </w:r>
          </w:p>
        </w:tc>
      </w:tr>
      <w:tr w:rsidR="00B76732" w:rsidRPr="00985685" w14:paraId="76366FF1" w14:textId="77777777" w:rsidTr="00507EE2">
        <w:trPr>
          <w:trHeight w:val="277"/>
        </w:trPr>
        <w:tc>
          <w:tcPr>
            <w:tcW w:w="3400" w:type="dxa"/>
          </w:tcPr>
          <w:p w14:paraId="7BD1672A" w14:textId="638FC223" w:rsidR="00B76732" w:rsidRPr="00985685" w:rsidRDefault="00B76732" w:rsidP="00B76732">
            <w:pPr>
              <w:jc w:val="both"/>
              <w:rPr>
                <w:rFonts w:ascii="Museo Sans 300" w:hAnsi="Museo Sans 300" w:cs="Calibri"/>
                <w:sz w:val="22"/>
                <w:szCs w:val="22"/>
              </w:rPr>
            </w:pPr>
            <w:r w:rsidRPr="00477D0C">
              <w:rPr>
                <w:rFonts w:ascii="Museo Sans 300" w:hAnsi="Museo Sans 300" w:cs="Calibri"/>
                <w:sz w:val="22"/>
                <w:szCs w:val="22"/>
              </w:rPr>
              <w:t>MONTOS TOTALES DE PENSIONES POR INVALIDEZ POR AGOTAMIENTO DE LA CIAP</w:t>
            </w:r>
            <w:r>
              <w:rPr>
                <w:rFonts w:ascii="Museo Sans 300" w:hAnsi="Museo Sans 300" w:cs="Calibri"/>
                <w:sz w:val="22"/>
                <w:szCs w:val="22"/>
              </w:rPr>
              <w:t xml:space="preserve"> (1)</w:t>
            </w:r>
          </w:p>
        </w:tc>
        <w:tc>
          <w:tcPr>
            <w:tcW w:w="6057" w:type="dxa"/>
          </w:tcPr>
          <w:p w14:paraId="2B6FAC6C" w14:textId="3ED92300" w:rsidR="00B76732" w:rsidRPr="00985685" w:rsidRDefault="00B76732" w:rsidP="00B76732">
            <w:pPr>
              <w:jc w:val="both"/>
              <w:rPr>
                <w:rFonts w:ascii="Museo Sans 300" w:hAnsi="Museo Sans 300" w:cs="Calibri"/>
                <w:sz w:val="22"/>
                <w:szCs w:val="22"/>
              </w:rPr>
            </w:pPr>
            <w:r w:rsidRPr="00477D0C">
              <w:rPr>
                <w:rFonts w:ascii="Museo Sans 300" w:hAnsi="Museo Sans 300" w:cs="Calibri"/>
                <w:sz w:val="22"/>
                <w:szCs w:val="22"/>
              </w:rPr>
              <w:t>Montos totales pagados por pensiones por invalidez por agotamiento de la CIAP</w:t>
            </w:r>
            <w:r w:rsidR="007477BB">
              <w:rPr>
                <w:rFonts w:ascii="Museo Sans 300" w:hAnsi="Museo Sans 300" w:cs="Calibri"/>
                <w:sz w:val="22"/>
                <w:szCs w:val="22"/>
              </w:rPr>
              <w:t>.</w:t>
            </w:r>
            <w:r>
              <w:rPr>
                <w:rFonts w:ascii="Museo Sans 300" w:hAnsi="Museo Sans 300" w:cs="Calibri"/>
                <w:sz w:val="22"/>
                <w:szCs w:val="22"/>
              </w:rPr>
              <w:t xml:space="preserve"> (1)</w:t>
            </w:r>
          </w:p>
        </w:tc>
      </w:tr>
      <w:tr w:rsidR="00B76732" w:rsidRPr="00985685" w14:paraId="6EB3E5EF" w14:textId="77777777" w:rsidTr="00507EE2">
        <w:trPr>
          <w:trHeight w:val="277"/>
        </w:trPr>
        <w:tc>
          <w:tcPr>
            <w:tcW w:w="3400" w:type="dxa"/>
          </w:tcPr>
          <w:p w14:paraId="1605244A" w14:textId="2DB9F39C" w:rsidR="00B76732" w:rsidRPr="00985685" w:rsidRDefault="00B76732" w:rsidP="00B76732">
            <w:pPr>
              <w:jc w:val="both"/>
              <w:rPr>
                <w:rFonts w:ascii="Museo Sans 300" w:hAnsi="Museo Sans 300" w:cs="Calibri"/>
                <w:sz w:val="22"/>
                <w:szCs w:val="22"/>
              </w:rPr>
            </w:pPr>
            <w:r w:rsidRPr="00477D0C">
              <w:rPr>
                <w:rFonts w:ascii="Museo Sans 300" w:hAnsi="Museo Sans 300" w:cs="Calibri"/>
                <w:sz w:val="22"/>
                <w:szCs w:val="22"/>
              </w:rPr>
              <w:t>MONTOS TOTALES DE PENSIONES POR SOBREVIVENCIA POR AGOTAMIENTO DE LA CIAP</w:t>
            </w:r>
            <w:r>
              <w:rPr>
                <w:rFonts w:ascii="Museo Sans 300" w:hAnsi="Museo Sans 300" w:cs="Calibri"/>
                <w:sz w:val="22"/>
                <w:szCs w:val="22"/>
              </w:rPr>
              <w:t xml:space="preserve"> (1)</w:t>
            </w:r>
          </w:p>
        </w:tc>
        <w:tc>
          <w:tcPr>
            <w:tcW w:w="6057" w:type="dxa"/>
          </w:tcPr>
          <w:p w14:paraId="5E4DEE18" w14:textId="2B20926A" w:rsidR="00B76732" w:rsidRPr="00985685" w:rsidRDefault="00B76732" w:rsidP="00B76732">
            <w:pPr>
              <w:jc w:val="both"/>
              <w:rPr>
                <w:rFonts w:ascii="Museo Sans 300" w:hAnsi="Museo Sans 300" w:cs="Calibri"/>
                <w:sz w:val="22"/>
                <w:szCs w:val="22"/>
              </w:rPr>
            </w:pPr>
            <w:r w:rsidRPr="00477D0C">
              <w:rPr>
                <w:rFonts w:ascii="Museo Sans 300" w:hAnsi="Museo Sans 300" w:cs="Calibri"/>
                <w:sz w:val="22"/>
                <w:szCs w:val="22"/>
              </w:rPr>
              <w:t>Montos totales pagados por pensiones por sobrevivencia por agotamiento de la CIAP</w:t>
            </w:r>
            <w:r w:rsidR="007477BB">
              <w:rPr>
                <w:rFonts w:ascii="Museo Sans 300" w:hAnsi="Museo Sans 300" w:cs="Calibri"/>
                <w:sz w:val="22"/>
                <w:szCs w:val="22"/>
              </w:rPr>
              <w:t>.</w:t>
            </w:r>
            <w:r>
              <w:rPr>
                <w:rFonts w:ascii="Museo Sans 300" w:hAnsi="Museo Sans 300" w:cs="Calibri"/>
                <w:sz w:val="22"/>
                <w:szCs w:val="22"/>
              </w:rPr>
              <w:t xml:space="preserve"> (1)</w:t>
            </w:r>
          </w:p>
        </w:tc>
      </w:tr>
    </w:tbl>
    <w:p w14:paraId="30CF5CC6" w14:textId="77777777" w:rsidR="00562871" w:rsidRPr="00985685" w:rsidRDefault="00562871" w:rsidP="00562871">
      <w:pPr>
        <w:pStyle w:val="Sangradetextonormal"/>
        <w:rPr>
          <w:rFonts w:ascii="Museo Sans 300" w:hAnsi="Museo Sans 300" w:cs="Calibri"/>
          <w:sz w:val="22"/>
          <w:szCs w:val="22"/>
        </w:rPr>
      </w:pPr>
    </w:p>
    <w:p w14:paraId="1E26F24C" w14:textId="77777777" w:rsidR="006C6A8F" w:rsidRPr="00985685" w:rsidRDefault="006C6A8F" w:rsidP="00562871">
      <w:pPr>
        <w:pStyle w:val="Sangradetextonormal"/>
        <w:rPr>
          <w:rFonts w:ascii="Museo Sans 300" w:hAnsi="Museo Sans 300" w:cs="Calibri"/>
          <w:b/>
          <w:sz w:val="22"/>
          <w:szCs w:val="22"/>
        </w:rPr>
      </w:pPr>
    </w:p>
    <w:p w14:paraId="572A0355" w14:textId="77777777" w:rsidR="006C6A8F" w:rsidRPr="00985685" w:rsidRDefault="006C6A8F" w:rsidP="00261C0D">
      <w:pPr>
        <w:pStyle w:val="Sangradetextonormal"/>
        <w:jc w:val="right"/>
        <w:rPr>
          <w:rFonts w:ascii="Museo Sans 300" w:hAnsi="Museo Sans 300" w:cs="Calibri"/>
          <w:b/>
          <w:sz w:val="22"/>
          <w:szCs w:val="22"/>
        </w:rPr>
      </w:pPr>
    </w:p>
    <w:p w14:paraId="01CEB6CA" w14:textId="77777777" w:rsidR="006C6A8F" w:rsidRPr="00985685" w:rsidRDefault="006C6A8F" w:rsidP="00261C0D">
      <w:pPr>
        <w:pStyle w:val="Sangradetextonormal"/>
        <w:jc w:val="right"/>
        <w:rPr>
          <w:rFonts w:ascii="Museo Sans 300" w:hAnsi="Museo Sans 300" w:cs="Calibri"/>
          <w:b/>
          <w:sz w:val="22"/>
          <w:szCs w:val="22"/>
        </w:rPr>
      </w:pPr>
    </w:p>
    <w:p w14:paraId="72470DDD" w14:textId="77777777" w:rsidR="006C6A8F" w:rsidRPr="00985685" w:rsidRDefault="006C6A8F" w:rsidP="00261C0D">
      <w:pPr>
        <w:pStyle w:val="Sangradetextonormal"/>
        <w:jc w:val="right"/>
        <w:rPr>
          <w:rFonts w:ascii="Museo Sans 300" w:hAnsi="Museo Sans 300" w:cs="Calibri"/>
          <w:b/>
          <w:sz w:val="22"/>
          <w:szCs w:val="22"/>
        </w:rPr>
      </w:pPr>
    </w:p>
    <w:p w14:paraId="2AEBD71E" w14:textId="77777777" w:rsidR="006C6A8F" w:rsidRPr="00985685" w:rsidRDefault="006C6A8F" w:rsidP="00261C0D">
      <w:pPr>
        <w:pStyle w:val="Sangradetextonormal"/>
        <w:jc w:val="right"/>
        <w:rPr>
          <w:rFonts w:ascii="Museo Sans 300" w:hAnsi="Museo Sans 300" w:cs="Calibri"/>
          <w:b/>
          <w:sz w:val="22"/>
          <w:szCs w:val="22"/>
        </w:rPr>
      </w:pPr>
    </w:p>
    <w:p w14:paraId="34A85FCF" w14:textId="77777777" w:rsidR="006C6A8F" w:rsidRPr="00985685" w:rsidRDefault="006C6A8F" w:rsidP="00261C0D">
      <w:pPr>
        <w:pStyle w:val="Sangradetextonormal"/>
        <w:jc w:val="right"/>
        <w:rPr>
          <w:rFonts w:ascii="Museo Sans 300" w:hAnsi="Museo Sans 300" w:cs="Calibri"/>
          <w:b/>
          <w:sz w:val="22"/>
          <w:szCs w:val="22"/>
        </w:rPr>
      </w:pPr>
    </w:p>
    <w:p w14:paraId="3A704DBC" w14:textId="77777777" w:rsidR="006C6A8F" w:rsidRPr="00985685" w:rsidRDefault="006C6A8F" w:rsidP="00261C0D">
      <w:pPr>
        <w:pStyle w:val="Sangradetextonormal"/>
        <w:jc w:val="right"/>
        <w:rPr>
          <w:rFonts w:ascii="Museo Sans 300" w:hAnsi="Museo Sans 300" w:cs="Calibri"/>
          <w:b/>
          <w:sz w:val="22"/>
          <w:szCs w:val="22"/>
        </w:rPr>
      </w:pPr>
    </w:p>
    <w:p w14:paraId="0162EE5B" w14:textId="77777777" w:rsidR="006C6A8F" w:rsidRPr="00985685" w:rsidRDefault="006C6A8F" w:rsidP="00261C0D">
      <w:pPr>
        <w:pStyle w:val="Sangradetextonormal"/>
        <w:jc w:val="right"/>
        <w:rPr>
          <w:rFonts w:ascii="Museo Sans 300" w:hAnsi="Museo Sans 300" w:cs="Calibri"/>
          <w:b/>
          <w:sz w:val="22"/>
          <w:szCs w:val="22"/>
        </w:rPr>
      </w:pPr>
    </w:p>
    <w:p w14:paraId="78B450F4" w14:textId="5F5DD48E" w:rsidR="00261C0D" w:rsidRPr="00985685" w:rsidRDefault="00261C0D" w:rsidP="00261C0D">
      <w:pPr>
        <w:pStyle w:val="Sangradetextonormal"/>
        <w:jc w:val="right"/>
        <w:rPr>
          <w:rFonts w:ascii="Museo Sans 300" w:hAnsi="Museo Sans 300" w:cs="Calibri"/>
          <w:b/>
          <w:sz w:val="22"/>
          <w:szCs w:val="22"/>
        </w:rPr>
      </w:pPr>
      <w:r w:rsidRPr="00985685">
        <w:rPr>
          <w:rFonts w:ascii="Museo Sans 300" w:hAnsi="Museo Sans 300" w:cs="Calibri"/>
          <w:b/>
          <w:sz w:val="22"/>
          <w:szCs w:val="22"/>
        </w:rPr>
        <w:lastRenderedPageBreak/>
        <w:t>Anexo No. 2</w:t>
      </w:r>
    </w:p>
    <w:tbl>
      <w:tblPr>
        <w:tblStyle w:val="Tablaconcuadrcula"/>
        <w:tblpPr w:leftFromText="141" w:rightFromText="141" w:vertAnchor="text" w:horzAnchor="margin" w:tblpXSpec="center" w:tblpY="737"/>
        <w:tblW w:w="10906" w:type="dxa"/>
        <w:tblLayout w:type="fixed"/>
        <w:tblLook w:val="04A0" w:firstRow="1" w:lastRow="0" w:firstColumn="1" w:lastColumn="0" w:noHBand="0" w:noVBand="1"/>
      </w:tblPr>
      <w:tblGrid>
        <w:gridCol w:w="711"/>
        <w:gridCol w:w="886"/>
        <w:gridCol w:w="1092"/>
        <w:gridCol w:w="1119"/>
        <w:gridCol w:w="1641"/>
        <w:gridCol w:w="717"/>
        <w:gridCol w:w="903"/>
        <w:gridCol w:w="1148"/>
        <w:gridCol w:w="1134"/>
        <w:gridCol w:w="1555"/>
      </w:tblGrid>
      <w:tr w:rsidR="0028365C" w:rsidRPr="00985685" w14:paraId="1AD7FC98" w14:textId="77777777" w:rsidTr="004D219B">
        <w:trPr>
          <w:trHeight w:val="579"/>
        </w:trPr>
        <w:tc>
          <w:tcPr>
            <w:tcW w:w="711" w:type="dxa"/>
          </w:tcPr>
          <w:p w14:paraId="3892AB7C" w14:textId="77777777" w:rsidR="0028365C" w:rsidRPr="00985685" w:rsidRDefault="0028365C" w:rsidP="0028365C">
            <w:pPr>
              <w:jc w:val="center"/>
              <w:rPr>
                <w:rFonts w:ascii="Museo Sans 300" w:hAnsi="Museo Sans 300"/>
                <w:b/>
                <w:sz w:val="18"/>
              </w:rPr>
            </w:pPr>
            <w:r w:rsidRPr="00985685">
              <w:rPr>
                <w:rFonts w:ascii="Museo Sans 300" w:hAnsi="Museo Sans 300"/>
                <w:b/>
                <w:sz w:val="18"/>
              </w:rPr>
              <w:t>Tipo</w:t>
            </w:r>
          </w:p>
        </w:tc>
        <w:tc>
          <w:tcPr>
            <w:tcW w:w="886" w:type="dxa"/>
          </w:tcPr>
          <w:p w14:paraId="6DC97DD9" w14:textId="77777777" w:rsidR="0028365C" w:rsidRPr="00985685" w:rsidRDefault="0028365C" w:rsidP="0028365C">
            <w:pPr>
              <w:jc w:val="center"/>
              <w:rPr>
                <w:rFonts w:ascii="Museo Sans 300" w:hAnsi="Museo Sans 300"/>
                <w:b/>
                <w:sz w:val="18"/>
              </w:rPr>
            </w:pPr>
            <w:r w:rsidRPr="00985685">
              <w:rPr>
                <w:rFonts w:ascii="Museo Sans 300" w:hAnsi="Museo Sans 300"/>
                <w:b/>
                <w:sz w:val="18"/>
              </w:rPr>
              <w:t>Código</w:t>
            </w:r>
          </w:p>
        </w:tc>
        <w:tc>
          <w:tcPr>
            <w:tcW w:w="1092" w:type="dxa"/>
          </w:tcPr>
          <w:p w14:paraId="65EDEACF" w14:textId="77777777" w:rsidR="0028365C" w:rsidRPr="00985685" w:rsidRDefault="0028365C" w:rsidP="0028365C">
            <w:pPr>
              <w:jc w:val="center"/>
              <w:rPr>
                <w:rFonts w:ascii="Museo Sans 300" w:hAnsi="Museo Sans 300"/>
                <w:b/>
                <w:sz w:val="18"/>
              </w:rPr>
            </w:pPr>
            <w:r w:rsidRPr="00985685">
              <w:rPr>
                <w:rFonts w:ascii="Museo Sans 300" w:hAnsi="Museo Sans 300"/>
                <w:b/>
                <w:sz w:val="18"/>
              </w:rPr>
              <w:t>Indicador de Ajuste</w:t>
            </w:r>
          </w:p>
        </w:tc>
        <w:tc>
          <w:tcPr>
            <w:tcW w:w="1119" w:type="dxa"/>
          </w:tcPr>
          <w:p w14:paraId="73560680" w14:textId="77777777" w:rsidR="0028365C" w:rsidRPr="00985685" w:rsidRDefault="0028365C" w:rsidP="0028365C">
            <w:pPr>
              <w:jc w:val="center"/>
              <w:rPr>
                <w:rFonts w:ascii="Museo Sans 300" w:hAnsi="Museo Sans 300"/>
                <w:b/>
                <w:sz w:val="18"/>
              </w:rPr>
            </w:pPr>
            <w:r w:rsidRPr="00985685">
              <w:rPr>
                <w:rFonts w:ascii="Museo Sans 300" w:hAnsi="Museo Sans 300"/>
                <w:b/>
                <w:sz w:val="18"/>
              </w:rPr>
              <w:t>Indicador de Reversión</w:t>
            </w:r>
          </w:p>
        </w:tc>
        <w:tc>
          <w:tcPr>
            <w:tcW w:w="1641" w:type="dxa"/>
          </w:tcPr>
          <w:p w14:paraId="46444DA4" w14:textId="77777777" w:rsidR="0028365C" w:rsidRPr="00985685" w:rsidRDefault="0028365C" w:rsidP="0028365C">
            <w:pPr>
              <w:jc w:val="center"/>
              <w:rPr>
                <w:rFonts w:ascii="Museo Sans 300" w:hAnsi="Museo Sans 300"/>
                <w:b/>
                <w:sz w:val="18"/>
              </w:rPr>
            </w:pPr>
            <w:r w:rsidRPr="00985685">
              <w:rPr>
                <w:rFonts w:ascii="Museo Sans 300" w:hAnsi="Museo Sans 300"/>
                <w:b/>
                <w:sz w:val="18"/>
              </w:rPr>
              <w:t>Concepto</w:t>
            </w:r>
          </w:p>
        </w:tc>
        <w:tc>
          <w:tcPr>
            <w:tcW w:w="717" w:type="dxa"/>
          </w:tcPr>
          <w:p w14:paraId="45637135" w14:textId="77777777" w:rsidR="0028365C" w:rsidRPr="00985685" w:rsidRDefault="0028365C" w:rsidP="0028365C">
            <w:pPr>
              <w:jc w:val="center"/>
              <w:rPr>
                <w:rFonts w:ascii="Museo Sans 300" w:hAnsi="Museo Sans 300"/>
                <w:b/>
                <w:sz w:val="18"/>
              </w:rPr>
            </w:pPr>
            <w:r w:rsidRPr="00985685">
              <w:rPr>
                <w:rFonts w:ascii="Museo Sans 300" w:hAnsi="Museo Sans 300"/>
                <w:b/>
                <w:sz w:val="18"/>
              </w:rPr>
              <w:t>Tipo</w:t>
            </w:r>
          </w:p>
        </w:tc>
        <w:tc>
          <w:tcPr>
            <w:tcW w:w="903" w:type="dxa"/>
          </w:tcPr>
          <w:p w14:paraId="12FAD5EC" w14:textId="77777777" w:rsidR="0028365C" w:rsidRPr="00985685" w:rsidRDefault="0028365C" w:rsidP="0028365C">
            <w:pPr>
              <w:jc w:val="center"/>
              <w:rPr>
                <w:rFonts w:ascii="Museo Sans 300" w:hAnsi="Museo Sans 300"/>
                <w:b/>
                <w:sz w:val="18"/>
              </w:rPr>
            </w:pPr>
            <w:r w:rsidRPr="00985685">
              <w:rPr>
                <w:rFonts w:ascii="Museo Sans 300" w:hAnsi="Museo Sans 300"/>
                <w:b/>
                <w:sz w:val="18"/>
              </w:rPr>
              <w:t>Código</w:t>
            </w:r>
          </w:p>
        </w:tc>
        <w:tc>
          <w:tcPr>
            <w:tcW w:w="1148" w:type="dxa"/>
          </w:tcPr>
          <w:p w14:paraId="3BED8624" w14:textId="77777777" w:rsidR="0028365C" w:rsidRPr="00985685" w:rsidRDefault="0028365C" w:rsidP="0028365C">
            <w:pPr>
              <w:jc w:val="center"/>
              <w:rPr>
                <w:rFonts w:ascii="Museo Sans 300" w:hAnsi="Museo Sans 300"/>
                <w:b/>
                <w:sz w:val="18"/>
              </w:rPr>
            </w:pPr>
            <w:r w:rsidRPr="00985685">
              <w:rPr>
                <w:rFonts w:ascii="Museo Sans 300" w:hAnsi="Museo Sans 300"/>
                <w:b/>
                <w:sz w:val="18"/>
              </w:rPr>
              <w:t>Indicador de Ajuste</w:t>
            </w:r>
          </w:p>
        </w:tc>
        <w:tc>
          <w:tcPr>
            <w:tcW w:w="1134" w:type="dxa"/>
          </w:tcPr>
          <w:p w14:paraId="223FF0E4" w14:textId="77777777" w:rsidR="0028365C" w:rsidRPr="00985685" w:rsidRDefault="0028365C" w:rsidP="0028365C">
            <w:pPr>
              <w:jc w:val="center"/>
              <w:rPr>
                <w:rFonts w:ascii="Museo Sans 300" w:hAnsi="Museo Sans 300"/>
                <w:b/>
                <w:sz w:val="18"/>
              </w:rPr>
            </w:pPr>
            <w:r w:rsidRPr="00985685">
              <w:rPr>
                <w:rFonts w:ascii="Museo Sans 300" w:hAnsi="Museo Sans 300"/>
                <w:b/>
                <w:sz w:val="18"/>
              </w:rPr>
              <w:t>Indicador de Reversión</w:t>
            </w:r>
          </w:p>
        </w:tc>
        <w:tc>
          <w:tcPr>
            <w:tcW w:w="1555" w:type="dxa"/>
          </w:tcPr>
          <w:p w14:paraId="0A091E31" w14:textId="77777777" w:rsidR="0028365C" w:rsidRPr="00985685" w:rsidRDefault="0028365C" w:rsidP="0028365C">
            <w:pPr>
              <w:jc w:val="center"/>
              <w:rPr>
                <w:rFonts w:ascii="Museo Sans 300" w:hAnsi="Museo Sans 300"/>
                <w:b/>
                <w:sz w:val="18"/>
              </w:rPr>
            </w:pPr>
            <w:r w:rsidRPr="00985685">
              <w:rPr>
                <w:rFonts w:ascii="Museo Sans 300" w:hAnsi="Museo Sans 300"/>
                <w:b/>
                <w:sz w:val="18"/>
              </w:rPr>
              <w:t>Concepto</w:t>
            </w:r>
          </w:p>
        </w:tc>
      </w:tr>
      <w:tr w:rsidR="0028365C" w:rsidRPr="00985685" w14:paraId="1920124E" w14:textId="77777777" w:rsidTr="004D219B">
        <w:trPr>
          <w:trHeight w:val="717"/>
        </w:trPr>
        <w:tc>
          <w:tcPr>
            <w:tcW w:w="711" w:type="dxa"/>
          </w:tcPr>
          <w:p w14:paraId="6B020EEF"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A</w:t>
            </w:r>
          </w:p>
        </w:tc>
        <w:tc>
          <w:tcPr>
            <w:tcW w:w="886" w:type="dxa"/>
          </w:tcPr>
          <w:p w14:paraId="4903DE1C"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116</w:t>
            </w:r>
          </w:p>
        </w:tc>
        <w:tc>
          <w:tcPr>
            <w:tcW w:w="1092" w:type="dxa"/>
          </w:tcPr>
          <w:p w14:paraId="346CB89B"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19" w:type="dxa"/>
          </w:tcPr>
          <w:p w14:paraId="49F2E361" w14:textId="77777777" w:rsidR="0028365C" w:rsidRPr="00985685" w:rsidRDefault="0028365C" w:rsidP="0028365C">
            <w:pPr>
              <w:rPr>
                <w:rFonts w:ascii="Museo Sans 300" w:hAnsi="Museo Sans 300"/>
                <w:szCs w:val="22"/>
              </w:rPr>
            </w:pPr>
            <w:r w:rsidRPr="00985685">
              <w:rPr>
                <w:rFonts w:ascii="Museo Sans 300" w:hAnsi="Museo Sans 300"/>
                <w:szCs w:val="22"/>
              </w:rPr>
              <w:t>Reversión de</w:t>
            </w:r>
          </w:p>
        </w:tc>
        <w:tc>
          <w:tcPr>
            <w:tcW w:w="1641" w:type="dxa"/>
          </w:tcPr>
          <w:p w14:paraId="0609EE9D" w14:textId="77777777" w:rsidR="0028365C" w:rsidRPr="00985685" w:rsidRDefault="0028365C" w:rsidP="0028365C">
            <w:pPr>
              <w:rPr>
                <w:rFonts w:ascii="Museo Sans 300" w:hAnsi="Museo Sans 300"/>
                <w:szCs w:val="22"/>
              </w:rPr>
            </w:pPr>
            <w:r w:rsidRPr="00985685">
              <w:rPr>
                <w:rFonts w:ascii="Museo Sans 300" w:hAnsi="Museo Sans 300"/>
                <w:szCs w:val="22"/>
              </w:rPr>
              <w:t>Pago de Cotización a la Cuenta de Garantía Solidaria</w:t>
            </w:r>
          </w:p>
        </w:tc>
        <w:tc>
          <w:tcPr>
            <w:tcW w:w="717" w:type="dxa"/>
          </w:tcPr>
          <w:p w14:paraId="46139F81"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C</w:t>
            </w:r>
          </w:p>
        </w:tc>
        <w:tc>
          <w:tcPr>
            <w:tcW w:w="903" w:type="dxa"/>
          </w:tcPr>
          <w:p w14:paraId="79DAE09E"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116</w:t>
            </w:r>
          </w:p>
        </w:tc>
        <w:tc>
          <w:tcPr>
            <w:tcW w:w="1148" w:type="dxa"/>
          </w:tcPr>
          <w:p w14:paraId="5CE7F58C"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34" w:type="dxa"/>
          </w:tcPr>
          <w:p w14:paraId="49C3E848" w14:textId="77777777" w:rsidR="0028365C" w:rsidRPr="00985685" w:rsidRDefault="0028365C" w:rsidP="0028365C">
            <w:pPr>
              <w:rPr>
                <w:rFonts w:ascii="Museo Sans 300" w:hAnsi="Museo Sans 300"/>
                <w:szCs w:val="22"/>
              </w:rPr>
            </w:pPr>
          </w:p>
        </w:tc>
        <w:tc>
          <w:tcPr>
            <w:tcW w:w="1555" w:type="dxa"/>
          </w:tcPr>
          <w:p w14:paraId="7BB2E5A0" w14:textId="77777777" w:rsidR="0028365C" w:rsidRPr="00985685" w:rsidRDefault="0028365C" w:rsidP="0028365C">
            <w:pPr>
              <w:rPr>
                <w:rFonts w:ascii="Museo Sans 300" w:hAnsi="Museo Sans 300"/>
                <w:szCs w:val="22"/>
              </w:rPr>
            </w:pPr>
            <w:r w:rsidRPr="00985685">
              <w:rPr>
                <w:rFonts w:ascii="Museo Sans 300" w:hAnsi="Museo Sans 300"/>
                <w:szCs w:val="22"/>
              </w:rPr>
              <w:t>Pago de Cotización a la Cuenta de Garantía Solidaria</w:t>
            </w:r>
          </w:p>
        </w:tc>
      </w:tr>
      <w:tr w:rsidR="0028365C" w:rsidRPr="00985685" w14:paraId="19E40FB8" w14:textId="77777777" w:rsidTr="004D219B">
        <w:trPr>
          <w:trHeight w:val="872"/>
        </w:trPr>
        <w:tc>
          <w:tcPr>
            <w:tcW w:w="711" w:type="dxa"/>
          </w:tcPr>
          <w:p w14:paraId="7E6AF274"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A</w:t>
            </w:r>
          </w:p>
        </w:tc>
        <w:tc>
          <w:tcPr>
            <w:tcW w:w="886" w:type="dxa"/>
          </w:tcPr>
          <w:p w14:paraId="67E44E37"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117</w:t>
            </w:r>
          </w:p>
        </w:tc>
        <w:tc>
          <w:tcPr>
            <w:tcW w:w="1092" w:type="dxa"/>
          </w:tcPr>
          <w:p w14:paraId="3C997A68"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19" w:type="dxa"/>
          </w:tcPr>
          <w:p w14:paraId="66F9CD3B" w14:textId="77777777" w:rsidR="0028365C" w:rsidRPr="00985685" w:rsidRDefault="0028365C" w:rsidP="0028365C">
            <w:pPr>
              <w:rPr>
                <w:rFonts w:ascii="Museo Sans 300" w:hAnsi="Museo Sans 300"/>
                <w:szCs w:val="22"/>
              </w:rPr>
            </w:pPr>
          </w:p>
        </w:tc>
        <w:tc>
          <w:tcPr>
            <w:tcW w:w="1641" w:type="dxa"/>
          </w:tcPr>
          <w:p w14:paraId="18434E64" w14:textId="77777777" w:rsidR="0028365C" w:rsidRPr="00985685" w:rsidRDefault="0028365C" w:rsidP="0028365C">
            <w:pPr>
              <w:rPr>
                <w:rFonts w:ascii="Museo Sans 300" w:hAnsi="Museo Sans 300"/>
                <w:szCs w:val="22"/>
              </w:rPr>
            </w:pPr>
            <w:r w:rsidRPr="00985685">
              <w:rPr>
                <w:rFonts w:ascii="Museo Sans 300" w:hAnsi="Museo Sans 300"/>
                <w:szCs w:val="22"/>
              </w:rPr>
              <w:t>Transferencia de la Cuenta de Garantía Solidaria para pago de beneficios</w:t>
            </w:r>
          </w:p>
        </w:tc>
        <w:tc>
          <w:tcPr>
            <w:tcW w:w="717" w:type="dxa"/>
          </w:tcPr>
          <w:p w14:paraId="692312C4"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C</w:t>
            </w:r>
          </w:p>
        </w:tc>
        <w:tc>
          <w:tcPr>
            <w:tcW w:w="903" w:type="dxa"/>
          </w:tcPr>
          <w:p w14:paraId="0193CB23"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117</w:t>
            </w:r>
          </w:p>
        </w:tc>
        <w:tc>
          <w:tcPr>
            <w:tcW w:w="1148" w:type="dxa"/>
          </w:tcPr>
          <w:p w14:paraId="1DE4C0B4"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34" w:type="dxa"/>
          </w:tcPr>
          <w:p w14:paraId="6BC17BB3" w14:textId="77777777" w:rsidR="0028365C" w:rsidRPr="00985685" w:rsidRDefault="0028365C" w:rsidP="0028365C">
            <w:pPr>
              <w:rPr>
                <w:rFonts w:ascii="Museo Sans 300" w:hAnsi="Museo Sans 300"/>
                <w:szCs w:val="22"/>
              </w:rPr>
            </w:pPr>
            <w:r w:rsidRPr="00985685">
              <w:rPr>
                <w:rFonts w:ascii="Museo Sans 300" w:hAnsi="Museo Sans 300"/>
                <w:szCs w:val="22"/>
              </w:rPr>
              <w:t>Reversión de</w:t>
            </w:r>
          </w:p>
        </w:tc>
        <w:tc>
          <w:tcPr>
            <w:tcW w:w="1555" w:type="dxa"/>
          </w:tcPr>
          <w:p w14:paraId="78B38436" w14:textId="77777777" w:rsidR="0028365C" w:rsidRPr="00985685" w:rsidRDefault="0028365C" w:rsidP="0028365C">
            <w:pPr>
              <w:rPr>
                <w:rFonts w:ascii="Museo Sans 300" w:hAnsi="Museo Sans 300"/>
                <w:szCs w:val="22"/>
              </w:rPr>
            </w:pPr>
            <w:r w:rsidRPr="00985685">
              <w:rPr>
                <w:rFonts w:ascii="Museo Sans 300" w:hAnsi="Museo Sans 300"/>
                <w:szCs w:val="22"/>
              </w:rPr>
              <w:t>Transferencia de la Cuenta de Garantía Solidaria para pago de beneficios</w:t>
            </w:r>
          </w:p>
        </w:tc>
      </w:tr>
      <w:tr w:rsidR="0028365C" w:rsidRPr="00985685" w14:paraId="1A331F1E" w14:textId="77777777" w:rsidTr="004D219B">
        <w:trPr>
          <w:trHeight w:val="579"/>
        </w:trPr>
        <w:tc>
          <w:tcPr>
            <w:tcW w:w="711" w:type="dxa"/>
          </w:tcPr>
          <w:p w14:paraId="5D3BC24F"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A</w:t>
            </w:r>
          </w:p>
        </w:tc>
        <w:tc>
          <w:tcPr>
            <w:tcW w:w="886" w:type="dxa"/>
          </w:tcPr>
          <w:p w14:paraId="589A40F1"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121</w:t>
            </w:r>
          </w:p>
        </w:tc>
        <w:tc>
          <w:tcPr>
            <w:tcW w:w="1092" w:type="dxa"/>
          </w:tcPr>
          <w:p w14:paraId="30BA3B23"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19" w:type="dxa"/>
          </w:tcPr>
          <w:p w14:paraId="737B8288" w14:textId="77777777" w:rsidR="0028365C" w:rsidRPr="00985685" w:rsidRDefault="0028365C" w:rsidP="0028365C">
            <w:pPr>
              <w:rPr>
                <w:rFonts w:ascii="Museo Sans 300" w:hAnsi="Museo Sans 300"/>
                <w:szCs w:val="22"/>
              </w:rPr>
            </w:pPr>
            <w:r w:rsidRPr="00985685">
              <w:rPr>
                <w:rFonts w:ascii="Museo Sans 300" w:hAnsi="Museo Sans 300"/>
                <w:szCs w:val="22"/>
              </w:rPr>
              <w:t>Reversión de</w:t>
            </w:r>
          </w:p>
        </w:tc>
        <w:tc>
          <w:tcPr>
            <w:tcW w:w="1641" w:type="dxa"/>
          </w:tcPr>
          <w:p w14:paraId="644B8CEC" w14:textId="77777777" w:rsidR="0028365C" w:rsidRPr="00985685" w:rsidRDefault="0028365C" w:rsidP="0028365C">
            <w:pPr>
              <w:rPr>
                <w:rFonts w:ascii="Museo Sans 300" w:hAnsi="Museo Sans 300"/>
                <w:szCs w:val="22"/>
              </w:rPr>
            </w:pPr>
            <w:r w:rsidRPr="00985685">
              <w:rPr>
                <w:rFonts w:ascii="Museo Sans 300" w:hAnsi="Museo Sans 300"/>
                <w:szCs w:val="22"/>
              </w:rPr>
              <w:t>Pago de valor equivalente a CT y CTC</w:t>
            </w:r>
          </w:p>
        </w:tc>
        <w:tc>
          <w:tcPr>
            <w:tcW w:w="717" w:type="dxa"/>
          </w:tcPr>
          <w:p w14:paraId="416A1AC4"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C</w:t>
            </w:r>
          </w:p>
        </w:tc>
        <w:tc>
          <w:tcPr>
            <w:tcW w:w="903" w:type="dxa"/>
          </w:tcPr>
          <w:p w14:paraId="1E91B3A9"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121</w:t>
            </w:r>
          </w:p>
        </w:tc>
        <w:tc>
          <w:tcPr>
            <w:tcW w:w="1148" w:type="dxa"/>
          </w:tcPr>
          <w:p w14:paraId="56A627CB"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34" w:type="dxa"/>
          </w:tcPr>
          <w:p w14:paraId="3F5188F0" w14:textId="77777777" w:rsidR="0028365C" w:rsidRPr="00985685" w:rsidRDefault="0028365C" w:rsidP="0028365C">
            <w:pPr>
              <w:rPr>
                <w:rFonts w:ascii="Museo Sans 300" w:hAnsi="Museo Sans 300"/>
                <w:szCs w:val="22"/>
              </w:rPr>
            </w:pPr>
          </w:p>
        </w:tc>
        <w:tc>
          <w:tcPr>
            <w:tcW w:w="1555" w:type="dxa"/>
          </w:tcPr>
          <w:p w14:paraId="35FF3222" w14:textId="77777777" w:rsidR="0028365C" w:rsidRPr="00985685" w:rsidRDefault="0028365C" w:rsidP="0028365C">
            <w:pPr>
              <w:rPr>
                <w:rFonts w:ascii="Museo Sans 300" w:hAnsi="Museo Sans 300"/>
                <w:szCs w:val="22"/>
              </w:rPr>
            </w:pPr>
            <w:r w:rsidRPr="00985685">
              <w:rPr>
                <w:rFonts w:ascii="Museo Sans 300" w:hAnsi="Museo Sans 300"/>
                <w:szCs w:val="22"/>
              </w:rPr>
              <w:t>Pago de valor equivalente a CT y CTC</w:t>
            </w:r>
          </w:p>
        </w:tc>
      </w:tr>
      <w:tr w:rsidR="0028365C" w:rsidRPr="00985685" w14:paraId="73155531" w14:textId="77777777" w:rsidTr="004D219B">
        <w:trPr>
          <w:trHeight w:val="717"/>
        </w:trPr>
        <w:tc>
          <w:tcPr>
            <w:tcW w:w="711" w:type="dxa"/>
          </w:tcPr>
          <w:p w14:paraId="363D706E"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A</w:t>
            </w:r>
          </w:p>
        </w:tc>
        <w:tc>
          <w:tcPr>
            <w:tcW w:w="886" w:type="dxa"/>
          </w:tcPr>
          <w:p w14:paraId="6E0EFE14"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122</w:t>
            </w:r>
          </w:p>
        </w:tc>
        <w:tc>
          <w:tcPr>
            <w:tcW w:w="1092" w:type="dxa"/>
          </w:tcPr>
          <w:p w14:paraId="50364877"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19" w:type="dxa"/>
          </w:tcPr>
          <w:p w14:paraId="4D86D92B" w14:textId="77777777" w:rsidR="0028365C" w:rsidRPr="00985685" w:rsidRDefault="0028365C" w:rsidP="0028365C">
            <w:pPr>
              <w:rPr>
                <w:rFonts w:ascii="Museo Sans 300" w:hAnsi="Museo Sans 300"/>
                <w:szCs w:val="22"/>
              </w:rPr>
            </w:pPr>
            <w:r w:rsidRPr="00985685">
              <w:rPr>
                <w:rFonts w:ascii="Museo Sans 300" w:hAnsi="Museo Sans 300"/>
                <w:szCs w:val="22"/>
              </w:rPr>
              <w:t>Reversión de</w:t>
            </w:r>
          </w:p>
        </w:tc>
        <w:tc>
          <w:tcPr>
            <w:tcW w:w="1641" w:type="dxa"/>
          </w:tcPr>
          <w:p w14:paraId="49461B97" w14:textId="77777777" w:rsidR="0028365C" w:rsidRPr="00985685" w:rsidRDefault="0028365C" w:rsidP="0028365C">
            <w:pPr>
              <w:rPr>
                <w:rFonts w:ascii="Museo Sans 300" w:hAnsi="Museo Sans 300"/>
                <w:szCs w:val="22"/>
              </w:rPr>
            </w:pPr>
            <w:r w:rsidRPr="00985685">
              <w:rPr>
                <w:rFonts w:ascii="Museo Sans 300" w:hAnsi="Museo Sans 300"/>
                <w:szCs w:val="22"/>
              </w:rPr>
              <w:t xml:space="preserve">Pago de pensión de vejez segunda etapa – CGS </w:t>
            </w:r>
          </w:p>
        </w:tc>
        <w:tc>
          <w:tcPr>
            <w:tcW w:w="717" w:type="dxa"/>
          </w:tcPr>
          <w:p w14:paraId="219D48F3"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C</w:t>
            </w:r>
          </w:p>
        </w:tc>
        <w:tc>
          <w:tcPr>
            <w:tcW w:w="903" w:type="dxa"/>
          </w:tcPr>
          <w:p w14:paraId="2A0444A1"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122</w:t>
            </w:r>
          </w:p>
        </w:tc>
        <w:tc>
          <w:tcPr>
            <w:tcW w:w="1148" w:type="dxa"/>
          </w:tcPr>
          <w:p w14:paraId="00C9B0BB"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34" w:type="dxa"/>
          </w:tcPr>
          <w:p w14:paraId="548D9A0C" w14:textId="77777777" w:rsidR="0028365C" w:rsidRPr="00985685" w:rsidRDefault="0028365C" w:rsidP="0028365C">
            <w:pPr>
              <w:rPr>
                <w:rFonts w:ascii="Museo Sans 300" w:hAnsi="Museo Sans 300"/>
                <w:szCs w:val="22"/>
              </w:rPr>
            </w:pPr>
          </w:p>
        </w:tc>
        <w:tc>
          <w:tcPr>
            <w:tcW w:w="1555" w:type="dxa"/>
          </w:tcPr>
          <w:p w14:paraId="575BAD54" w14:textId="77777777" w:rsidR="0028365C" w:rsidRPr="00985685" w:rsidRDefault="0028365C" w:rsidP="0028365C">
            <w:pPr>
              <w:rPr>
                <w:rFonts w:ascii="Museo Sans 300" w:hAnsi="Museo Sans 300"/>
                <w:szCs w:val="22"/>
              </w:rPr>
            </w:pPr>
            <w:r w:rsidRPr="00985685">
              <w:rPr>
                <w:rFonts w:ascii="Museo Sans 300" w:hAnsi="Museo Sans 300"/>
                <w:szCs w:val="22"/>
              </w:rPr>
              <w:t>Pago de pensión de vejez segunda etapa – CGS</w:t>
            </w:r>
          </w:p>
        </w:tc>
      </w:tr>
      <w:tr w:rsidR="0028365C" w:rsidRPr="00985685" w14:paraId="06A448A3" w14:textId="77777777" w:rsidTr="004D219B">
        <w:trPr>
          <w:trHeight w:val="725"/>
        </w:trPr>
        <w:tc>
          <w:tcPr>
            <w:tcW w:w="711" w:type="dxa"/>
          </w:tcPr>
          <w:p w14:paraId="1472254D"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A</w:t>
            </w:r>
          </w:p>
        </w:tc>
        <w:tc>
          <w:tcPr>
            <w:tcW w:w="886" w:type="dxa"/>
          </w:tcPr>
          <w:p w14:paraId="7A0DAF0B"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123</w:t>
            </w:r>
          </w:p>
        </w:tc>
        <w:tc>
          <w:tcPr>
            <w:tcW w:w="1092" w:type="dxa"/>
          </w:tcPr>
          <w:p w14:paraId="7A014269"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19" w:type="dxa"/>
          </w:tcPr>
          <w:p w14:paraId="1D5DBB72" w14:textId="77777777" w:rsidR="0028365C" w:rsidRPr="00985685" w:rsidRDefault="0028365C" w:rsidP="0028365C">
            <w:pPr>
              <w:rPr>
                <w:rFonts w:ascii="Museo Sans 300" w:hAnsi="Museo Sans 300"/>
                <w:szCs w:val="22"/>
              </w:rPr>
            </w:pPr>
            <w:r w:rsidRPr="00985685">
              <w:rPr>
                <w:rFonts w:ascii="Museo Sans 300" w:hAnsi="Museo Sans 300"/>
                <w:szCs w:val="22"/>
              </w:rPr>
              <w:t>Reversión de</w:t>
            </w:r>
          </w:p>
        </w:tc>
        <w:tc>
          <w:tcPr>
            <w:tcW w:w="1641" w:type="dxa"/>
          </w:tcPr>
          <w:p w14:paraId="2FECBD49" w14:textId="77777777" w:rsidR="0028365C" w:rsidRPr="00985685" w:rsidRDefault="0028365C" w:rsidP="0028365C">
            <w:pPr>
              <w:rPr>
                <w:rFonts w:ascii="Museo Sans 300" w:hAnsi="Museo Sans 300"/>
                <w:szCs w:val="22"/>
              </w:rPr>
            </w:pPr>
            <w:r w:rsidRPr="00985685">
              <w:rPr>
                <w:rFonts w:ascii="Museo Sans 300" w:hAnsi="Museo Sans 300"/>
                <w:szCs w:val="22"/>
              </w:rPr>
              <w:t>Pago de pensión de sobrevivencia segunda etapa – CGS</w:t>
            </w:r>
          </w:p>
        </w:tc>
        <w:tc>
          <w:tcPr>
            <w:tcW w:w="717" w:type="dxa"/>
          </w:tcPr>
          <w:p w14:paraId="28266E31"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C</w:t>
            </w:r>
          </w:p>
        </w:tc>
        <w:tc>
          <w:tcPr>
            <w:tcW w:w="903" w:type="dxa"/>
          </w:tcPr>
          <w:p w14:paraId="655E0B04"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123</w:t>
            </w:r>
          </w:p>
        </w:tc>
        <w:tc>
          <w:tcPr>
            <w:tcW w:w="1148" w:type="dxa"/>
          </w:tcPr>
          <w:p w14:paraId="63D981A7"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34" w:type="dxa"/>
          </w:tcPr>
          <w:p w14:paraId="2A4FBE68" w14:textId="77777777" w:rsidR="0028365C" w:rsidRPr="00985685" w:rsidRDefault="0028365C" w:rsidP="0028365C">
            <w:pPr>
              <w:rPr>
                <w:rFonts w:ascii="Museo Sans 300" w:hAnsi="Museo Sans 300"/>
                <w:szCs w:val="22"/>
              </w:rPr>
            </w:pPr>
          </w:p>
        </w:tc>
        <w:tc>
          <w:tcPr>
            <w:tcW w:w="1555" w:type="dxa"/>
          </w:tcPr>
          <w:p w14:paraId="50487459" w14:textId="77777777" w:rsidR="0028365C" w:rsidRPr="00985685" w:rsidRDefault="0028365C" w:rsidP="0028365C">
            <w:pPr>
              <w:rPr>
                <w:rFonts w:ascii="Museo Sans 300" w:hAnsi="Museo Sans 300"/>
                <w:szCs w:val="22"/>
              </w:rPr>
            </w:pPr>
            <w:r w:rsidRPr="00985685">
              <w:rPr>
                <w:rFonts w:ascii="Museo Sans 300" w:hAnsi="Museo Sans 300"/>
                <w:szCs w:val="22"/>
              </w:rPr>
              <w:t>Pago de pensión de sobrevivencia segunda etapa – CGS</w:t>
            </w:r>
          </w:p>
        </w:tc>
      </w:tr>
      <w:tr w:rsidR="0028365C" w:rsidRPr="00985685" w14:paraId="138616EE" w14:textId="77777777" w:rsidTr="004D219B">
        <w:trPr>
          <w:trHeight w:val="579"/>
        </w:trPr>
        <w:tc>
          <w:tcPr>
            <w:tcW w:w="711" w:type="dxa"/>
          </w:tcPr>
          <w:p w14:paraId="67834192"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A</w:t>
            </w:r>
          </w:p>
        </w:tc>
        <w:tc>
          <w:tcPr>
            <w:tcW w:w="886" w:type="dxa"/>
          </w:tcPr>
          <w:p w14:paraId="31776C43"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127</w:t>
            </w:r>
          </w:p>
        </w:tc>
        <w:tc>
          <w:tcPr>
            <w:tcW w:w="1092" w:type="dxa"/>
          </w:tcPr>
          <w:p w14:paraId="4D81013C"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19" w:type="dxa"/>
          </w:tcPr>
          <w:p w14:paraId="69192BCB" w14:textId="77777777" w:rsidR="0028365C" w:rsidRPr="00985685" w:rsidRDefault="0028365C" w:rsidP="0028365C">
            <w:pPr>
              <w:rPr>
                <w:rFonts w:ascii="Museo Sans 300" w:hAnsi="Museo Sans 300"/>
                <w:szCs w:val="22"/>
              </w:rPr>
            </w:pPr>
            <w:r w:rsidRPr="00985685">
              <w:rPr>
                <w:rFonts w:ascii="Museo Sans 300" w:hAnsi="Museo Sans 300"/>
                <w:szCs w:val="22"/>
              </w:rPr>
              <w:t>Reversión de</w:t>
            </w:r>
          </w:p>
        </w:tc>
        <w:tc>
          <w:tcPr>
            <w:tcW w:w="1641" w:type="dxa"/>
          </w:tcPr>
          <w:p w14:paraId="05B1F227" w14:textId="77777777" w:rsidR="0028365C" w:rsidRPr="00985685" w:rsidRDefault="0028365C" w:rsidP="0028365C">
            <w:pPr>
              <w:rPr>
                <w:rFonts w:ascii="Museo Sans 300" w:hAnsi="Museo Sans 300"/>
                <w:szCs w:val="22"/>
              </w:rPr>
            </w:pPr>
            <w:r w:rsidRPr="00985685">
              <w:rPr>
                <w:rFonts w:ascii="Museo Sans 300" w:hAnsi="Museo Sans 300"/>
                <w:szCs w:val="22"/>
              </w:rPr>
              <w:t xml:space="preserve">Pago de pensión mínima vejez – CGS </w:t>
            </w:r>
          </w:p>
        </w:tc>
        <w:tc>
          <w:tcPr>
            <w:tcW w:w="717" w:type="dxa"/>
          </w:tcPr>
          <w:p w14:paraId="16A368C2"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C</w:t>
            </w:r>
          </w:p>
        </w:tc>
        <w:tc>
          <w:tcPr>
            <w:tcW w:w="903" w:type="dxa"/>
          </w:tcPr>
          <w:p w14:paraId="15F6A2DC"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127</w:t>
            </w:r>
          </w:p>
        </w:tc>
        <w:tc>
          <w:tcPr>
            <w:tcW w:w="1148" w:type="dxa"/>
          </w:tcPr>
          <w:p w14:paraId="31D2973B"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34" w:type="dxa"/>
          </w:tcPr>
          <w:p w14:paraId="77008CF2" w14:textId="77777777" w:rsidR="0028365C" w:rsidRPr="00985685" w:rsidRDefault="0028365C" w:rsidP="0028365C">
            <w:pPr>
              <w:rPr>
                <w:rFonts w:ascii="Museo Sans 300" w:hAnsi="Museo Sans 300"/>
                <w:szCs w:val="22"/>
              </w:rPr>
            </w:pPr>
          </w:p>
        </w:tc>
        <w:tc>
          <w:tcPr>
            <w:tcW w:w="1555" w:type="dxa"/>
          </w:tcPr>
          <w:p w14:paraId="6B2C09EF" w14:textId="77777777" w:rsidR="0028365C" w:rsidRPr="00985685" w:rsidRDefault="0028365C" w:rsidP="0028365C">
            <w:pPr>
              <w:rPr>
                <w:rFonts w:ascii="Museo Sans 300" w:hAnsi="Museo Sans 300"/>
                <w:szCs w:val="22"/>
              </w:rPr>
            </w:pPr>
            <w:r w:rsidRPr="00985685">
              <w:rPr>
                <w:rFonts w:ascii="Museo Sans 300" w:hAnsi="Museo Sans 300"/>
                <w:szCs w:val="22"/>
              </w:rPr>
              <w:t>Pago de pensión mínima vejez – CGS</w:t>
            </w:r>
          </w:p>
        </w:tc>
      </w:tr>
      <w:tr w:rsidR="0028365C" w:rsidRPr="00985685" w14:paraId="0092402E" w14:textId="77777777" w:rsidTr="004D219B">
        <w:trPr>
          <w:trHeight w:val="520"/>
        </w:trPr>
        <w:tc>
          <w:tcPr>
            <w:tcW w:w="711" w:type="dxa"/>
          </w:tcPr>
          <w:p w14:paraId="1A2A5ABE"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A</w:t>
            </w:r>
          </w:p>
        </w:tc>
        <w:tc>
          <w:tcPr>
            <w:tcW w:w="886" w:type="dxa"/>
          </w:tcPr>
          <w:p w14:paraId="65E7D9ED"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128</w:t>
            </w:r>
          </w:p>
        </w:tc>
        <w:tc>
          <w:tcPr>
            <w:tcW w:w="1092" w:type="dxa"/>
          </w:tcPr>
          <w:p w14:paraId="0AA04E10"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19" w:type="dxa"/>
          </w:tcPr>
          <w:p w14:paraId="42DF840B" w14:textId="77777777" w:rsidR="0028365C" w:rsidRPr="00985685" w:rsidRDefault="0028365C" w:rsidP="0028365C">
            <w:pPr>
              <w:rPr>
                <w:rFonts w:ascii="Museo Sans 300" w:hAnsi="Museo Sans 300"/>
                <w:szCs w:val="22"/>
              </w:rPr>
            </w:pPr>
            <w:r w:rsidRPr="00985685">
              <w:rPr>
                <w:rFonts w:ascii="Museo Sans 300" w:hAnsi="Museo Sans 300"/>
                <w:szCs w:val="22"/>
              </w:rPr>
              <w:t>Reversión de</w:t>
            </w:r>
          </w:p>
        </w:tc>
        <w:tc>
          <w:tcPr>
            <w:tcW w:w="1641" w:type="dxa"/>
          </w:tcPr>
          <w:p w14:paraId="13D977BC" w14:textId="77777777" w:rsidR="0028365C" w:rsidRPr="00985685" w:rsidRDefault="0028365C" w:rsidP="0028365C">
            <w:pPr>
              <w:rPr>
                <w:rFonts w:ascii="Museo Sans 300" w:hAnsi="Museo Sans 300"/>
                <w:szCs w:val="22"/>
              </w:rPr>
            </w:pPr>
            <w:r w:rsidRPr="00985685">
              <w:rPr>
                <w:rFonts w:ascii="Museo Sans 300" w:hAnsi="Museo Sans 300"/>
                <w:szCs w:val="22"/>
              </w:rPr>
              <w:t>Pago de pensión mínima invalidez – CGS</w:t>
            </w:r>
          </w:p>
        </w:tc>
        <w:tc>
          <w:tcPr>
            <w:tcW w:w="717" w:type="dxa"/>
          </w:tcPr>
          <w:p w14:paraId="18D323B1"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C</w:t>
            </w:r>
          </w:p>
        </w:tc>
        <w:tc>
          <w:tcPr>
            <w:tcW w:w="903" w:type="dxa"/>
          </w:tcPr>
          <w:p w14:paraId="770D0035"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128</w:t>
            </w:r>
          </w:p>
        </w:tc>
        <w:tc>
          <w:tcPr>
            <w:tcW w:w="1148" w:type="dxa"/>
          </w:tcPr>
          <w:p w14:paraId="48CDF953"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34" w:type="dxa"/>
          </w:tcPr>
          <w:p w14:paraId="20E2B999" w14:textId="77777777" w:rsidR="0028365C" w:rsidRPr="00985685" w:rsidRDefault="0028365C" w:rsidP="0028365C">
            <w:pPr>
              <w:rPr>
                <w:rFonts w:ascii="Museo Sans 300" w:hAnsi="Museo Sans 300"/>
                <w:szCs w:val="22"/>
              </w:rPr>
            </w:pPr>
          </w:p>
        </w:tc>
        <w:tc>
          <w:tcPr>
            <w:tcW w:w="1555" w:type="dxa"/>
          </w:tcPr>
          <w:p w14:paraId="34F6F142" w14:textId="77777777" w:rsidR="0028365C" w:rsidRPr="00985685" w:rsidRDefault="0028365C" w:rsidP="0028365C">
            <w:pPr>
              <w:rPr>
                <w:rFonts w:ascii="Museo Sans 300" w:hAnsi="Museo Sans 300"/>
                <w:szCs w:val="22"/>
              </w:rPr>
            </w:pPr>
            <w:r w:rsidRPr="00985685">
              <w:rPr>
                <w:rFonts w:ascii="Museo Sans 300" w:hAnsi="Museo Sans 300"/>
                <w:szCs w:val="22"/>
              </w:rPr>
              <w:t>Pago de pensión mínima invalidez – CGS</w:t>
            </w:r>
          </w:p>
        </w:tc>
      </w:tr>
    </w:tbl>
    <w:p w14:paraId="05B4D7F7" w14:textId="77777777" w:rsidR="00261C0D" w:rsidRPr="00985685" w:rsidRDefault="00261C0D" w:rsidP="00261C0D">
      <w:pPr>
        <w:pStyle w:val="Sangradetextonormal"/>
        <w:jc w:val="center"/>
        <w:rPr>
          <w:rFonts w:ascii="Museo Sans 300" w:hAnsi="Museo Sans 300" w:cs="Calibri"/>
          <w:b/>
          <w:sz w:val="21"/>
          <w:szCs w:val="21"/>
        </w:rPr>
      </w:pPr>
      <w:r w:rsidRPr="00985685">
        <w:rPr>
          <w:rFonts w:ascii="Museo Sans 300" w:hAnsi="Museo Sans 300"/>
          <w:b/>
          <w:spacing w:val="-2"/>
          <w:sz w:val="21"/>
          <w:szCs w:val="21"/>
        </w:rPr>
        <w:t xml:space="preserve">CÓDIGOS DE LAS OPERACIONES QUE </w:t>
      </w:r>
      <w:r w:rsidR="00A676D4" w:rsidRPr="00985685">
        <w:rPr>
          <w:rFonts w:ascii="Museo Sans 300" w:hAnsi="Museo Sans 300"/>
          <w:b/>
          <w:spacing w:val="-2"/>
          <w:sz w:val="21"/>
          <w:szCs w:val="21"/>
        </w:rPr>
        <w:t>DEBEN REFLEJARSE EN LOS ESTADOS DE CUENTA INDIVIDUALES DE AHORRO PARA PENSIONES</w:t>
      </w:r>
      <w:r w:rsidRPr="00985685">
        <w:rPr>
          <w:rFonts w:ascii="Museo Sans 300" w:hAnsi="Museo Sans 300"/>
          <w:b/>
          <w:spacing w:val="-2"/>
          <w:sz w:val="21"/>
          <w:szCs w:val="21"/>
        </w:rPr>
        <w:t xml:space="preserve"> </w:t>
      </w:r>
      <w:r w:rsidR="000C3DF7" w:rsidRPr="00985685">
        <w:rPr>
          <w:rFonts w:ascii="Museo Sans 300" w:hAnsi="Museo Sans 300"/>
          <w:b/>
          <w:spacing w:val="-2"/>
          <w:sz w:val="21"/>
          <w:szCs w:val="21"/>
        </w:rPr>
        <w:t>R</w:t>
      </w:r>
      <w:r w:rsidRPr="00985685">
        <w:rPr>
          <w:rFonts w:ascii="Museo Sans 300" w:hAnsi="Museo Sans 300"/>
          <w:b/>
          <w:spacing w:val="-2"/>
          <w:sz w:val="21"/>
          <w:szCs w:val="21"/>
        </w:rPr>
        <w:t>ESPECTO A LA CGS</w:t>
      </w:r>
    </w:p>
    <w:p w14:paraId="05CDDB81" w14:textId="77777777" w:rsidR="00562871" w:rsidRPr="00985685" w:rsidRDefault="00562871" w:rsidP="00562871">
      <w:pPr>
        <w:rPr>
          <w:rFonts w:ascii="Museo Sans 300" w:hAnsi="Museo Sans 300"/>
          <w:sz w:val="22"/>
          <w:szCs w:val="22"/>
        </w:rPr>
      </w:pPr>
      <w:r w:rsidRPr="00985685">
        <w:rPr>
          <w:rFonts w:ascii="Museo Sans 300" w:hAnsi="Museo Sans 300"/>
          <w:b/>
          <w:sz w:val="22"/>
          <w:szCs w:val="22"/>
        </w:rPr>
        <w:t>CGS</w:t>
      </w:r>
      <w:r w:rsidRPr="00985685">
        <w:rPr>
          <w:rFonts w:ascii="Museo Sans 300" w:hAnsi="Museo Sans 300"/>
          <w:sz w:val="22"/>
          <w:szCs w:val="22"/>
        </w:rPr>
        <w:t>: Cuenta de Garantía Solidaria</w:t>
      </w:r>
    </w:p>
    <w:p w14:paraId="456A8863" w14:textId="77777777" w:rsidR="000C3DF7" w:rsidRPr="00985685" w:rsidRDefault="000C3DF7" w:rsidP="00562871">
      <w:pPr>
        <w:pStyle w:val="Sangradetextonormal"/>
        <w:jc w:val="right"/>
        <w:rPr>
          <w:rFonts w:ascii="Museo Sans 300" w:hAnsi="Museo Sans 300" w:cs="Calibri"/>
          <w:b/>
          <w:sz w:val="22"/>
          <w:szCs w:val="22"/>
        </w:rPr>
      </w:pPr>
    </w:p>
    <w:p w14:paraId="22FF1217" w14:textId="77777777" w:rsidR="000C3DF7" w:rsidRPr="00985685" w:rsidRDefault="000C3DF7" w:rsidP="00562871">
      <w:pPr>
        <w:pStyle w:val="Sangradetextonormal"/>
        <w:jc w:val="right"/>
        <w:rPr>
          <w:rFonts w:ascii="Museo Sans 300" w:hAnsi="Museo Sans 300" w:cs="Calibri"/>
          <w:b/>
          <w:sz w:val="22"/>
          <w:szCs w:val="22"/>
        </w:rPr>
      </w:pPr>
    </w:p>
    <w:p w14:paraId="2E65AF62" w14:textId="77777777" w:rsidR="000C3DF7" w:rsidRPr="00985685" w:rsidRDefault="000C3DF7" w:rsidP="00562871">
      <w:pPr>
        <w:pStyle w:val="Sangradetextonormal"/>
        <w:jc w:val="right"/>
        <w:rPr>
          <w:rFonts w:ascii="Museo Sans 300" w:hAnsi="Museo Sans 300" w:cs="Calibri"/>
          <w:b/>
          <w:sz w:val="22"/>
          <w:szCs w:val="22"/>
        </w:rPr>
      </w:pPr>
    </w:p>
    <w:p w14:paraId="044D318C" w14:textId="060C13F6" w:rsidR="00562871" w:rsidRPr="00985685" w:rsidRDefault="00562871" w:rsidP="00562871">
      <w:pPr>
        <w:pStyle w:val="Sangradetextonormal"/>
        <w:jc w:val="right"/>
        <w:rPr>
          <w:rFonts w:ascii="Museo Sans 300" w:hAnsi="Museo Sans 300" w:cs="Calibri"/>
          <w:b/>
          <w:sz w:val="22"/>
          <w:szCs w:val="22"/>
        </w:rPr>
      </w:pPr>
      <w:r w:rsidRPr="00985685">
        <w:rPr>
          <w:rFonts w:ascii="Museo Sans 300" w:hAnsi="Museo Sans 300" w:cs="Calibri"/>
          <w:b/>
          <w:sz w:val="22"/>
          <w:szCs w:val="22"/>
        </w:rPr>
        <w:lastRenderedPageBreak/>
        <w:t>Anexo No. 2</w:t>
      </w:r>
    </w:p>
    <w:p w14:paraId="20728261" w14:textId="77777777" w:rsidR="006C6A8F" w:rsidRPr="00985685" w:rsidRDefault="006C6A8F" w:rsidP="00C669B3">
      <w:pPr>
        <w:jc w:val="right"/>
        <w:rPr>
          <w:rFonts w:ascii="Museo Sans 300" w:hAnsi="Museo Sans 300" w:cs="Calibri"/>
          <w:b/>
          <w:sz w:val="22"/>
          <w:szCs w:val="22"/>
        </w:rPr>
      </w:pPr>
    </w:p>
    <w:tbl>
      <w:tblPr>
        <w:tblStyle w:val="Tablaconcuadrcula"/>
        <w:tblW w:w="10637" w:type="dxa"/>
        <w:jc w:val="center"/>
        <w:tblLayout w:type="fixed"/>
        <w:tblLook w:val="04A0" w:firstRow="1" w:lastRow="0" w:firstColumn="1" w:lastColumn="0" w:noHBand="0" w:noVBand="1"/>
      </w:tblPr>
      <w:tblGrid>
        <w:gridCol w:w="704"/>
        <w:gridCol w:w="992"/>
        <w:gridCol w:w="993"/>
        <w:gridCol w:w="1120"/>
        <w:gridCol w:w="1578"/>
        <w:gridCol w:w="690"/>
        <w:gridCol w:w="869"/>
        <w:gridCol w:w="1129"/>
        <w:gridCol w:w="1134"/>
        <w:gridCol w:w="1428"/>
      </w:tblGrid>
      <w:tr w:rsidR="00562871" w:rsidRPr="00985685" w14:paraId="26A0049B" w14:textId="77777777" w:rsidTr="004D219B">
        <w:trPr>
          <w:jc w:val="center"/>
        </w:trPr>
        <w:tc>
          <w:tcPr>
            <w:tcW w:w="704" w:type="dxa"/>
          </w:tcPr>
          <w:p w14:paraId="640097C1" w14:textId="77777777" w:rsidR="00562871" w:rsidRPr="00985685" w:rsidRDefault="00562871" w:rsidP="00562871">
            <w:pPr>
              <w:jc w:val="center"/>
              <w:rPr>
                <w:rFonts w:ascii="Museo Sans 300" w:hAnsi="Museo Sans 300"/>
                <w:sz w:val="18"/>
                <w:szCs w:val="18"/>
              </w:rPr>
            </w:pPr>
            <w:r w:rsidRPr="00985685">
              <w:rPr>
                <w:rFonts w:ascii="Museo Sans 300" w:hAnsi="Museo Sans 300"/>
                <w:b/>
                <w:sz w:val="18"/>
                <w:szCs w:val="18"/>
              </w:rPr>
              <w:t>Tipo</w:t>
            </w:r>
          </w:p>
        </w:tc>
        <w:tc>
          <w:tcPr>
            <w:tcW w:w="992" w:type="dxa"/>
          </w:tcPr>
          <w:p w14:paraId="05CAC320" w14:textId="77777777" w:rsidR="00562871" w:rsidRPr="00985685" w:rsidRDefault="00562871" w:rsidP="00562871">
            <w:pPr>
              <w:jc w:val="center"/>
              <w:rPr>
                <w:rFonts w:ascii="Museo Sans 300" w:hAnsi="Museo Sans 300"/>
                <w:sz w:val="18"/>
                <w:szCs w:val="18"/>
              </w:rPr>
            </w:pPr>
            <w:r w:rsidRPr="00985685">
              <w:rPr>
                <w:rFonts w:ascii="Museo Sans 300" w:hAnsi="Museo Sans 300"/>
                <w:b/>
                <w:sz w:val="18"/>
                <w:szCs w:val="18"/>
              </w:rPr>
              <w:t>Código</w:t>
            </w:r>
          </w:p>
        </w:tc>
        <w:tc>
          <w:tcPr>
            <w:tcW w:w="993" w:type="dxa"/>
          </w:tcPr>
          <w:p w14:paraId="4EAC4757" w14:textId="77777777" w:rsidR="00562871" w:rsidRPr="00985685" w:rsidRDefault="00562871" w:rsidP="00562871">
            <w:pPr>
              <w:jc w:val="center"/>
              <w:rPr>
                <w:rFonts w:ascii="Museo Sans 300" w:hAnsi="Museo Sans 300"/>
                <w:sz w:val="18"/>
                <w:szCs w:val="18"/>
              </w:rPr>
            </w:pPr>
            <w:r w:rsidRPr="00985685">
              <w:rPr>
                <w:rFonts w:ascii="Museo Sans 300" w:hAnsi="Museo Sans 300"/>
                <w:b/>
                <w:sz w:val="18"/>
                <w:szCs w:val="18"/>
              </w:rPr>
              <w:t>Indicador de Ajuste</w:t>
            </w:r>
          </w:p>
        </w:tc>
        <w:tc>
          <w:tcPr>
            <w:tcW w:w="1120" w:type="dxa"/>
          </w:tcPr>
          <w:p w14:paraId="4239AE98" w14:textId="77777777" w:rsidR="00562871" w:rsidRPr="00985685" w:rsidRDefault="00562871" w:rsidP="00562871">
            <w:pPr>
              <w:jc w:val="center"/>
              <w:rPr>
                <w:rFonts w:ascii="Museo Sans 300" w:hAnsi="Museo Sans 300"/>
                <w:sz w:val="18"/>
                <w:szCs w:val="18"/>
              </w:rPr>
            </w:pPr>
            <w:r w:rsidRPr="00985685">
              <w:rPr>
                <w:rFonts w:ascii="Museo Sans 300" w:hAnsi="Museo Sans 300"/>
                <w:b/>
                <w:sz w:val="18"/>
                <w:szCs w:val="18"/>
              </w:rPr>
              <w:t>Indicador de Reversión</w:t>
            </w:r>
          </w:p>
        </w:tc>
        <w:tc>
          <w:tcPr>
            <w:tcW w:w="1578" w:type="dxa"/>
          </w:tcPr>
          <w:p w14:paraId="39EBDCD4" w14:textId="77777777" w:rsidR="00562871" w:rsidRPr="00985685" w:rsidRDefault="00562871" w:rsidP="00562871">
            <w:pPr>
              <w:jc w:val="center"/>
              <w:rPr>
                <w:rFonts w:ascii="Museo Sans 300" w:hAnsi="Museo Sans 300"/>
                <w:sz w:val="18"/>
                <w:szCs w:val="18"/>
              </w:rPr>
            </w:pPr>
            <w:r w:rsidRPr="00985685">
              <w:rPr>
                <w:rFonts w:ascii="Museo Sans 300" w:hAnsi="Museo Sans 300"/>
                <w:b/>
                <w:sz w:val="18"/>
                <w:szCs w:val="18"/>
              </w:rPr>
              <w:t>Concepto</w:t>
            </w:r>
          </w:p>
        </w:tc>
        <w:tc>
          <w:tcPr>
            <w:tcW w:w="690" w:type="dxa"/>
          </w:tcPr>
          <w:p w14:paraId="2883822A" w14:textId="77777777" w:rsidR="00562871" w:rsidRPr="00985685" w:rsidRDefault="00562871" w:rsidP="00562871">
            <w:pPr>
              <w:jc w:val="center"/>
              <w:rPr>
                <w:rFonts w:ascii="Museo Sans 300" w:hAnsi="Museo Sans 300"/>
                <w:sz w:val="18"/>
                <w:szCs w:val="18"/>
              </w:rPr>
            </w:pPr>
            <w:r w:rsidRPr="00985685">
              <w:rPr>
                <w:rFonts w:ascii="Museo Sans 300" w:hAnsi="Museo Sans 300"/>
                <w:b/>
                <w:sz w:val="18"/>
                <w:szCs w:val="18"/>
              </w:rPr>
              <w:t>Tipo</w:t>
            </w:r>
          </w:p>
        </w:tc>
        <w:tc>
          <w:tcPr>
            <w:tcW w:w="869" w:type="dxa"/>
          </w:tcPr>
          <w:p w14:paraId="5825543B" w14:textId="77777777" w:rsidR="00562871" w:rsidRPr="00985685" w:rsidRDefault="00562871" w:rsidP="00562871">
            <w:pPr>
              <w:jc w:val="center"/>
              <w:rPr>
                <w:rFonts w:ascii="Museo Sans 300" w:hAnsi="Museo Sans 300"/>
                <w:sz w:val="18"/>
                <w:szCs w:val="18"/>
              </w:rPr>
            </w:pPr>
            <w:r w:rsidRPr="00985685">
              <w:rPr>
                <w:rFonts w:ascii="Museo Sans 300" w:hAnsi="Museo Sans 300"/>
                <w:b/>
                <w:sz w:val="18"/>
                <w:szCs w:val="18"/>
              </w:rPr>
              <w:t>Código</w:t>
            </w:r>
          </w:p>
        </w:tc>
        <w:tc>
          <w:tcPr>
            <w:tcW w:w="1129" w:type="dxa"/>
          </w:tcPr>
          <w:p w14:paraId="2B1D4682" w14:textId="77777777" w:rsidR="00562871" w:rsidRPr="00985685" w:rsidRDefault="00562871" w:rsidP="00562871">
            <w:pPr>
              <w:jc w:val="center"/>
              <w:rPr>
                <w:rFonts w:ascii="Museo Sans 300" w:hAnsi="Museo Sans 300"/>
                <w:sz w:val="18"/>
                <w:szCs w:val="18"/>
              </w:rPr>
            </w:pPr>
            <w:r w:rsidRPr="00985685">
              <w:rPr>
                <w:rFonts w:ascii="Museo Sans 300" w:hAnsi="Museo Sans 300"/>
                <w:b/>
                <w:sz w:val="18"/>
                <w:szCs w:val="18"/>
              </w:rPr>
              <w:t>Indicador de Ajuste</w:t>
            </w:r>
          </w:p>
        </w:tc>
        <w:tc>
          <w:tcPr>
            <w:tcW w:w="1134" w:type="dxa"/>
          </w:tcPr>
          <w:p w14:paraId="1D26B25C" w14:textId="77777777" w:rsidR="00562871" w:rsidRPr="00985685" w:rsidRDefault="00562871" w:rsidP="00562871">
            <w:pPr>
              <w:jc w:val="center"/>
              <w:rPr>
                <w:rFonts w:ascii="Museo Sans 300" w:hAnsi="Museo Sans 300"/>
                <w:sz w:val="18"/>
                <w:szCs w:val="18"/>
              </w:rPr>
            </w:pPr>
            <w:r w:rsidRPr="00985685">
              <w:rPr>
                <w:rFonts w:ascii="Museo Sans 300" w:hAnsi="Museo Sans 300"/>
                <w:b/>
                <w:sz w:val="18"/>
                <w:szCs w:val="18"/>
              </w:rPr>
              <w:t>Indicador de Reversión</w:t>
            </w:r>
          </w:p>
        </w:tc>
        <w:tc>
          <w:tcPr>
            <w:tcW w:w="1428" w:type="dxa"/>
          </w:tcPr>
          <w:p w14:paraId="709531AF" w14:textId="77777777" w:rsidR="00562871" w:rsidRPr="00985685" w:rsidRDefault="00562871" w:rsidP="00562871">
            <w:pPr>
              <w:jc w:val="center"/>
              <w:rPr>
                <w:rFonts w:ascii="Museo Sans 300" w:hAnsi="Museo Sans 300"/>
                <w:sz w:val="18"/>
                <w:szCs w:val="18"/>
              </w:rPr>
            </w:pPr>
            <w:r w:rsidRPr="00985685">
              <w:rPr>
                <w:rFonts w:ascii="Museo Sans 300" w:hAnsi="Museo Sans 300"/>
                <w:b/>
                <w:sz w:val="18"/>
                <w:szCs w:val="18"/>
              </w:rPr>
              <w:t>Concepto</w:t>
            </w:r>
          </w:p>
        </w:tc>
      </w:tr>
      <w:tr w:rsidR="00562871" w:rsidRPr="00985685" w14:paraId="3E5B5EED" w14:textId="77777777" w:rsidTr="004D219B">
        <w:trPr>
          <w:jc w:val="center"/>
        </w:trPr>
        <w:tc>
          <w:tcPr>
            <w:tcW w:w="704" w:type="dxa"/>
          </w:tcPr>
          <w:p w14:paraId="63DD75DD" w14:textId="77777777" w:rsidR="00562871" w:rsidRPr="00985685" w:rsidRDefault="00562871" w:rsidP="00507EE2">
            <w:pPr>
              <w:jc w:val="center"/>
              <w:rPr>
                <w:rFonts w:ascii="Museo Sans 300" w:hAnsi="Museo Sans 300"/>
              </w:rPr>
            </w:pPr>
            <w:r w:rsidRPr="00985685">
              <w:rPr>
                <w:rFonts w:ascii="Museo Sans 300" w:hAnsi="Museo Sans 300"/>
              </w:rPr>
              <w:t>A</w:t>
            </w:r>
          </w:p>
        </w:tc>
        <w:tc>
          <w:tcPr>
            <w:tcW w:w="992" w:type="dxa"/>
          </w:tcPr>
          <w:p w14:paraId="41FF8B08" w14:textId="77777777" w:rsidR="00562871" w:rsidRPr="00985685" w:rsidRDefault="00562871" w:rsidP="00507EE2">
            <w:pPr>
              <w:jc w:val="center"/>
              <w:rPr>
                <w:rFonts w:ascii="Museo Sans 300" w:hAnsi="Museo Sans 300"/>
              </w:rPr>
            </w:pPr>
            <w:r w:rsidRPr="00985685">
              <w:rPr>
                <w:rFonts w:ascii="Museo Sans 300" w:hAnsi="Museo Sans 300"/>
              </w:rPr>
              <w:t>129</w:t>
            </w:r>
          </w:p>
        </w:tc>
        <w:tc>
          <w:tcPr>
            <w:tcW w:w="993" w:type="dxa"/>
          </w:tcPr>
          <w:p w14:paraId="03859364" w14:textId="77777777" w:rsidR="00562871" w:rsidRPr="00985685" w:rsidRDefault="00562871" w:rsidP="00507EE2">
            <w:pPr>
              <w:rPr>
                <w:rFonts w:ascii="Museo Sans 300" w:hAnsi="Museo Sans 300"/>
              </w:rPr>
            </w:pPr>
            <w:r w:rsidRPr="00985685">
              <w:rPr>
                <w:rFonts w:ascii="Museo Sans 300" w:hAnsi="Museo Sans 300"/>
              </w:rPr>
              <w:t>Ajuste de</w:t>
            </w:r>
          </w:p>
        </w:tc>
        <w:tc>
          <w:tcPr>
            <w:tcW w:w="1120" w:type="dxa"/>
          </w:tcPr>
          <w:p w14:paraId="367422DE" w14:textId="77777777" w:rsidR="00562871" w:rsidRPr="00985685" w:rsidRDefault="00562871" w:rsidP="00507EE2">
            <w:pPr>
              <w:rPr>
                <w:rFonts w:ascii="Museo Sans 300" w:hAnsi="Museo Sans 300"/>
              </w:rPr>
            </w:pPr>
            <w:r w:rsidRPr="00985685">
              <w:rPr>
                <w:rFonts w:ascii="Museo Sans 300" w:hAnsi="Museo Sans 300"/>
              </w:rPr>
              <w:t>Reversión de</w:t>
            </w:r>
          </w:p>
        </w:tc>
        <w:tc>
          <w:tcPr>
            <w:tcW w:w="1578" w:type="dxa"/>
          </w:tcPr>
          <w:p w14:paraId="206A79B0" w14:textId="77777777" w:rsidR="00562871" w:rsidRPr="00985685" w:rsidRDefault="00562871" w:rsidP="00507EE2">
            <w:pPr>
              <w:rPr>
                <w:rFonts w:ascii="Museo Sans 300" w:hAnsi="Museo Sans 300"/>
              </w:rPr>
            </w:pPr>
            <w:r w:rsidRPr="00985685">
              <w:rPr>
                <w:rFonts w:ascii="Museo Sans 300" w:hAnsi="Museo Sans 300"/>
              </w:rPr>
              <w:t>Pago de pensión mínima sobrevivencia – CGS</w:t>
            </w:r>
          </w:p>
        </w:tc>
        <w:tc>
          <w:tcPr>
            <w:tcW w:w="690" w:type="dxa"/>
          </w:tcPr>
          <w:p w14:paraId="2FCB2304" w14:textId="77777777" w:rsidR="00562871" w:rsidRPr="00985685" w:rsidRDefault="00562871" w:rsidP="00507EE2">
            <w:pPr>
              <w:jc w:val="center"/>
              <w:rPr>
                <w:rFonts w:ascii="Museo Sans 300" w:hAnsi="Museo Sans 300"/>
              </w:rPr>
            </w:pPr>
            <w:r w:rsidRPr="00985685">
              <w:rPr>
                <w:rFonts w:ascii="Museo Sans 300" w:hAnsi="Museo Sans 300"/>
              </w:rPr>
              <w:t>C</w:t>
            </w:r>
          </w:p>
        </w:tc>
        <w:tc>
          <w:tcPr>
            <w:tcW w:w="869" w:type="dxa"/>
          </w:tcPr>
          <w:p w14:paraId="1F0B0E45" w14:textId="77777777" w:rsidR="00562871" w:rsidRPr="00985685" w:rsidRDefault="00562871" w:rsidP="00507EE2">
            <w:pPr>
              <w:jc w:val="center"/>
              <w:rPr>
                <w:rFonts w:ascii="Museo Sans 300" w:hAnsi="Museo Sans 300"/>
              </w:rPr>
            </w:pPr>
            <w:r w:rsidRPr="00985685">
              <w:rPr>
                <w:rFonts w:ascii="Museo Sans 300" w:hAnsi="Museo Sans 300"/>
              </w:rPr>
              <w:t>129</w:t>
            </w:r>
          </w:p>
        </w:tc>
        <w:tc>
          <w:tcPr>
            <w:tcW w:w="1129" w:type="dxa"/>
          </w:tcPr>
          <w:p w14:paraId="062F414A" w14:textId="77777777" w:rsidR="00562871" w:rsidRPr="00985685" w:rsidRDefault="00562871" w:rsidP="00507EE2">
            <w:pPr>
              <w:rPr>
                <w:rFonts w:ascii="Museo Sans 300" w:hAnsi="Museo Sans 300"/>
              </w:rPr>
            </w:pPr>
            <w:r w:rsidRPr="00985685">
              <w:rPr>
                <w:rFonts w:ascii="Museo Sans 300" w:hAnsi="Museo Sans 300"/>
              </w:rPr>
              <w:t>Ajuste de</w:t>
            </w:r>
          </w:p>
        </w:tc>
        <w:tc>
          <w:tcPr>
            <w:tcW w:w="1134" w:type="dxa"/>
          </w:tcPr>
          <w:p w14:paraId="5DE86DA7" w14:textId="77777777" w:rsidR="00562871" w:rsidRPr="00985685" w:rsidRDefault="00562871" w:rsidP="00507EE2">
            <w:pPr>
              <w:rPr>
                <w:rFonts w:ascii="Museo Sans 300" w:hAnsi="Museo Sans 300"/>
              </w:rPr>
            </w:pPr>
          </w:p>
        </w:tc>
        <w:tc>
          <w:tcPr>
            <w:tcW w:w="1428" w:type="dxa"/>
          </w:tcPr>
          <w:p w14:paraId="38C37B3B" w14:textId="77777777" w:rsidR="00562871" w:rsidRPr="00985685" w:rsidRDefault="00562871" w:rsidP="00507EE2">
            <w:pPr>
              <w:rPr>
                <w:rFonts w:ascii="Museo Sans 300" w:hAnsi="Museo Sans 300"/>
              </w:rPr>
            </w:pPr>
            <w:r w:rsidRPr="00985685">
              <w:rPr>
                <w:rFonts w:ascii="Museo Sans 300" w:hAnsi="Museo Sans 300"/>
              </w:rPr>
              <w:t>Pago de pensión mínima sobrevivencia – CGS</w:t>
            </w:r>
          </w:p>
        </w:tc>
      </w:tr>
      <w:tr w:rsidR="00562871" w:rsidRPr="00985685" w14:paraId="61E857C1" w14:textId="77777777" w:rsidTr="004D219B">
        <w:trPr>
          <w:jc w:val="center"/>
        </w:trPr>
        <w:tc>
          <w:tcPr>
            <w:tcW w:w="704" w:type="dxa"/>
          </w:tcPr>
          <w:p w14:paraId="5255716E" w14:textId="77777777" w:rsidR="00562871" w:rsidRPr="00985685" w:rsidRDefault="00562871" w:rsidP="00507EE2">
            <w:pPr>
              <w:jc w:val="center"/>
              <w:rPr>
                <w:rFonts w:ascii="Museo Sans 300" w:hAnsi="Museo Sans 300"/>
              </w:rPr>
            </w:pPr>
            <w:r w:rsidRPr="00985685">
              <w:rPr>
                <w:rFonts w:ascii="Museo Sans 300" w:hAnsi="Museo Sans 300"/>
              </w:rPr>
              <w:t>A</w:t>
            </w:r>
          </w:p>
        </w:tc>
        <w:tc>
          <w:tcPr>
            <w:tcW w:w="992" w:type="dxa"/>
          </w:tcPr>
          <w:p w14:paraId="32ED5FCE" w14:textId="77777777" w:rsidR="00562871" w:rsidRPr="00985685" w:rsidRDefault="00562871" w:rsidP="00507EE2">
            <w:pPr>
              <w:jc w:val="center"/>
              <w:rPr>
                <w:rFonts w:ascii="Museo Sans 300" w:hAnsi="Museo Sans 300"/>
              </w:rPr>
            </w:pPr>
            <w:r w:rsidRPr="00985685">
              <w:rPr>
                <w:rFonts w:ascii="Museo Sans 300" w:hAnsi="Museo Sans 300"/>
              </w:rPr>
              <w:t>130</w:t>
            </w:r>
          </w:p>
        </w:tc>
        <w:tc>
          <w:tcPr>
            <w:tcW w:w="993" w:type="dxa"/>
          </w:tcPr>
          <w:p w14:paraId="57812951" w14:textId="77777777" w:rsidR="00562871" w:rsidRPr="00985685" w:rsidRDefault="00562871" w:rsidP="00507EE2">
            <w:pPr>
              <w:rPr>
                <w:rFonts w:ascii="Museo Sans 300" w:hAnsi="Museo Sans 300"/>
              </w:rPr>
            </w:pPr>
            <w:r w:rsidRPr="00985685">
              <w:rPr>
                <w:rFonts w:ascii="Museo Sans 300" w:hAnsi="Museo Sans 300"/>
              </w:rPr>
              <w:t>Ajuste de</w:t>
            </w:r>
          </w:p>
        </w:tc>
        <w:tc>
          <w:tcPr>
            <w:tcW w:w="1120" w:type="dxa"/>
          </w:tcPr>
          <w:p w14:paraId="111AED35" w14:textId="77777777" w:rsidR="00562871" w:rsidRPr="00985685" w:rsidRDefault="00562871" w:rsidP="00507EE2">
            <w:pPr>
              <w:rPr>
                <w:rFonts w:ascii="Museo Sans 300" w:hAnsi="Museo Sans 300"/>
              </w:rPr>
            </w:pPr>
            <w:r w:rsidRPr="00985685">
              <w:rPr>
                <w:rFonts w:ascii="Museo Sans 300" w:hAnsi="Museo Sans 300"/>
              </w:rPr>
              <w:t>Reversión de</w:t>
            </w:r>
          </w:p>
        </w:tc>
        <w:tc>
          <w:tcPr>
            <w:tcW w:w="1578" w:type="dxa"/>
          </w:tcPr>
          <w:p w14:paraId="510AC97E" w14:textId="77777777" w:rsidR="00562871" w:rsidRPr="00985685" w:rsidRDefault="00562871" w:rsidP="00507EE2">
            <w:pPr>
              <w:rPr>
                <w:rFonts w:ascii="Museo Sans 300" w:hAnsi="Museo Sans 300"/>
              </w:rPr>
            </w:pPr>
            <w:r w:rsidRPr="00985685">
              <w:rPr>
                <w:rFonts w:ascii="Museo Sans 300" w:hAnsi="Museo Sans 300"/>
              </w:rPr>
              <w:t xml:space="preserve">Devolución de aportes de afiliados – CGS </w:t>
            </w:r>
          </w:p>
        </w:tc>
        <w:tc>
          <w:tcPr>
            <w:tcW w:w="690" w:type="dxa"/>
          </w:tcPr>
          <w:p w14:paraId="25E0CC4E" w14:textId="77777777" w:rsidR="00562871" w:rsidRPr="00985685" w:rsidRDefault="00562871" w:rsidP="00507EE2">
            <w:pPr>
              <w:jc w:val="center"/>
              <w:rPr>
                <w:rFonts w:ascii="Museo Sans 300" w:hAnsi="Museo Sans 300"/>
              </w:rPr>
            </w:pPr>
            <w:r w:rsidRPr="00985685">
              <w:rPr>
                <w:rFonts w:ascii="Museo Sans 300" w:hAnsi="Museo Sans 300"/>
              </w:rPr>
              <w:t>C</w:t>
            </w:r>
          </w:p>
        </w:tc>
        <w:tc>
          <w:tcPr>
            <w:tcW w:w="869" w:type="dxa"/>
          </w:tcPr>
          <w:p w14:paraId="3C0A8488" w14:textId="77777777" w:rsidR="00562871" w:rsidRPr="00985685" w:rsidRDefault="00562871" w:rsidP="00507EE2">
            <w:pPr>
              <w:jc w:val="center"/>
              <w:rPr>
                <w:rFonts w:ascii="Museo Sans 300" w:hAnsi="Museo Sans 300"/>
              </w:rPr>
            </w:pPr>
            <w:r w:rsidRPr="00985685">
              <w:rPr>
                <w:rFonts w:ascii="Museo Sans 300" w:hAnsi="Museo Sans 300"/>
              </w:rPr>
              <w:t>130</w:t>
            </w:r>
          </w:p>
        </w:tc>
        <w:tc>
          <w:tcPr>
            <w:tcW w:w="1129" w:type="dxa"/>
          </w:tcPr>
          <w:p w14:paraId="7A8B3815" w14:textId="77777777" w:rsidR="00562871" w:rsidRPr="00985685" w:rsidRDefault="00562871" w:rsidP="00507EE2">
            <w:pPr>
              <w:rPr>
                <w:rFonts w:ascii="Museo Sans 300" w:hAnsi="Museo Sans 300"/>
              </w:rPr>
            </w:pPr>
            <w:r w:rsidRPr="00985685">
              <w:rPr>
                <w:rFonts w:ascii="Museo Sans 300" w:hAnsi="Museo Sans 300"/>
              </w:rPr>
              <w:t>Ajuste de</w:t>
            </w:r>
          </w:p>
        </w:tc>
        <w:tc>
          <w:tcPr>
            <w:tcW w:w="1134" w:type="dxa"/>
          </w:tcPr>
          <w:p w14:paraId="49F3864C" w14:textId="77777777" w:rsidR="00562871" w:rsidRPr="00985685" w:rsidRDefault="00562871" w:rsidP="00507EE2">
            <w:pPr>
              <w:rPr>
                <w:rFonts w:ascii="Museo Sans 300" w:hAnsi="Museo Sans 300"/>
              </w:rPr>
            </w:pPr>
          </w:p>
        </w:tc>
        <w:tc>
          <w:tcPr>
            <w:tcW w:w="1428" w:type="dxa"/>
          </w:tcPr>
          <w:p w14:paraId="1E73F770" w14:textId="77777777" w:rsidR="00562871" w:rsidRPr="00985685" w:rsidRDefault="00562871" w:rsidP="00507EE2">
            <w:pPr>
              <w:rPr>
                <w:rFonts w:ascii="Museo Sans 300" w:hAnsi="Museo Sans 300"/>
              </w:rPr>
            </w:pPr>
            <w:r w:rsidRPr="00985685">
              <w:rPr>
                <w:rFonts w:ascii="Museo Sans 300" w:hAnsi="Museo Sans 300"/>
              </w:rPr>
              <w:t>Devolución de aportes de afiliados – CGS</w:t>
            </w:r>
          </w:p>
        </w:tc>
      </w:tr>
      <w:tr w:rsidR="00562871" w:rsidRPr="00985685" w14:paraId="5C44A6DA" w14:textId="77777777" w:rsidTr="00EA263A">
        <w:trPr>
          <w:jc w:val="center"/>
        </w:trPr>
        <w:tc>
          <w:tcPr>
            <w:tcW w:w="704" w:type="dxa"/>
          </w:tcPr>
          <w:p w14:paraId="297B7FAD" w14:textId="77777777" w:rsidR="00562871" w:rsidRPr="00985685" w:rsidRDefault="00562871" w:rsidP="00507EE2">
            <w:pPr>
              <w:jc w:val="center"/>
              <w:rPr>
                <w:rFonts w:ascii="Museo Sans 300" w:hAnsi="Museo Sans 300"/>
              </w:rPr>
            </w:pPr>
            <w:r w:rsidRPr="00985685">
              <w:rPr>
                <w:rFonts w:ascii="Museo Sans 300" w:hAnsi="Museo Sans 300"/>
              </w:rPr>
              <w:t>A</w:t>
            </w:r>
          </w:p>
        </w:tc>
        <w:tc>
          <w:tcPr>
            <w:tcW w:w="992" w:type="dxa"/>
          </w:tcPr>
          <w:p w14:paraId="01DDCD4B" w14:textId="77777777" w:rsidR="00562871" w:rsidRPr="00985685" w:rsidRDefault="00562871" w:rsidP="00507EE2">
            <w:pPr>
              <w:jc w:val="center"/>
              <w:rPr>
                <w:rFonts w:ascii="Museo Sans 300" w:hAnsi="Museo Sans 300"/>
              </w:rPr>
            </w:pPr>
            <w:r w:rsidRPr="00985685">
              <w:rPr>
                <w:rFonts w:ascii="Museo Sans 300" w:hAnsi="Museo Sans 300"/>
                <w:bCs/>
              </w:rPr>
              <w:t>13</w:t>
            </w:r>
            <w:r w:rsidRPr="00985685">
              <w:rPr>
                <w:rFonts w:ascii="Museo Sans 300" w:hAnsi="Museo Sans 300"/>
              </w:rPr>
              <w:t>1</w:t>
            </w:r>
          </w:p>
        </w:tc>
        <w:tc>
          <w:tcPr>
            <w:tcW w:w="993" w:type="dxa"/>
          </w:tcPr>
          <w:p w14:paraId="351967A0" w14:textId="77777777" w:rsidR="00562871" w:rsidRPr="00985685" w:rsidRDefault="00562871" w:rsidP="00507EE2">
            <w:pPr>
              <w:rPr>
                <w:rFonts w:ascii="Museo Sans 300" w:hAnsi="Museo Sans 300"/>
              </w:rPr>
            </w:pPr>
            <w:r w:rsidRPr="00985685">
              <w:rPr>
                <w:rFonts w:ascii="Museo Sans 300" w:hAnsi="Museo Sans 300"/>
                <w:bCs/>
              </w:rPr>
              <w:t>Ajuste d</w:t>
            </w:r>
            <w:r w:rsidRPr="00985685">
              <w:rPr>
                <w:rFonts w:ascii="Museo Sans 300" w:hAnsi="Museo Sans 300"/>
              </w:rPr>
              <w:t>e</w:t>
            </w:r>
          </w:p>
        </w:tc>
        <w:tc>
          <w:tcPr>
            <w:tcW w:w="1120" w:type="dxa"/>
          </w:tcPr>
          <w:p w14:paraId="2AA93381" w14:textId="77777777" w:rsidR="00562871" w:rsidRPr="00985685" w:rsidRDefault="00562871" w:rsidP="00507EE2">
            <w:pPr>
              <w:rPr>
                <w:rFonts w:ascii="Museo Sans 300" w:hAnsi="Museo Sans 300"/>
              </w:rPr>
            </w:pPr>
          </w:p>
        </w:tc>
        <w:tc>
          <w:tcPr>
            <w:tcW w:w="1578" w:type="dxa"/>
          </w:tcPr>
          <w:p w14:paraId="3829A631" w14:textId="5A1FB231" w:rsidR="00562871" w:rsidRPr="00985685" w:rsidRDefault="00562871" w:rsidP="00507EE2">
            <w:pPr>
              <w:rPr>
                <w:rFonts w:ascii="Museo Sans 300" w:hAnsi="Museo Sans 300"/>
              </w:rPr>
            </w:pPr>
            <w:r w:rsidRPr="00985685">
              <w:rPr>
                <w:rFonts w:ascii="Museo Sans 300" w:hAnsi="Museo Sans 300"/>
                <w:bCs/>
              </w:rPr>
              <w:t xml:space="preserve">Rentabilidad generada en el Fondo </w:t>
            </w:r>
          </w:p>
        </w:tc>
        <w:tc>
          <w:tcPr>
            <w:tcW w:w="690" w:type="dxa"/>
          </w:tcPr>
          <w:p w14:paraId="30D986D6" w14:textId="77777777" w:rsidR="00562871" w:rsidRPr="00985685" w:rsidRDefault="00562871" w:rsidP="00507EE2">
            <w:pPr>
              <w:jc w:val="center"/>
              <w:rPr>
                <w:rFonts w:ascii="Museo Sans 300" w:hAnsi="Museo Sans 300"/>
              </w:rPr>
            </w:pPr>
            <w:r w:rsidRPr="00985685">
              <w:rPr>
                <w:rFonts w:ascii="Museo Sans 300" w:hAnsi="Museo Sans 300"/>
              </w:rPr>
              <w:t>c</w:t>
            </w:r>
          </w:p>
        </w:tc>
        <w:tc>
          <w:tcPr>
            <w:tcW w:w="869" w:type="dxa"/>
          </w:tcPr>
          <w:p w14:paraId="24167BD6" w14:textId="77777777" w:rsidR="00562871" w:rsidRPr="00985685" w:rsidRDefault="00562871" w:rsidP="00507EE2">
            <w:pPr>
              <w:jc w:val="center"/>
              <w:rPr>
                <w:rFonts w:ascii="Museo Sans 300" w:hAnsi="Museo Sans 300"/>
              </w:rPr>
            </w:pPr>
            <w:r w:rsidRPr="00985685">
              <w:rPr>
                <w:rFonts w:ascii="Museo Sans 300" w:hAnsi="Museo Sans 300"/>
                <w:bCs/>
              </w:rPr>
              <w:t>13</w:t>
            </w:r>
            <w:r w:rsidRPr="00985685">
              <w:rPr>
                <w:rFonts w:ascii="Museo Sans 300" w:hAnsi="Museo Sans 300"/>
              </w:rPr>
              <w:t>1</w:t>
            </w:r>
          </w:p>
        </w:tc>
        <w:tc>
          <w:tcPr>
            <w:tcW w:w="1129" w:type="dxa"/>
          </w:tcPr>
          <w:p w14:paraId="0D998E26" w14:textId="77777777" w:rsidR="00562871" w:rsidRPr="00985685" w:rsidRDefault="00562871" w:rsidP="00507EE2">
            <w:pPr>
              <w:rPr>
                <w:rFonts w:ascii="Museo Sans 300" w:hAnsi="Museo Sans 300"/>
              </w:rPr>
            </w:pPr>
            <w:r w:rsidRPr="00985685">
              <w:rPr>
                <w:rFonts w:ascii="Museo Sans 300" w:hAnsi="Museo Sans 300"/>
                <w:bCs/>
              </w:rPr>
              <w:t>Ajuste d</w:t>
            </w:r>
            <w:r w:rsidRPr="00985685">
              <w:rPr>
                <w:rFonts w:ascii="Museo Sans 300" w:hAnsi="Museo Sans 300"/>
              </w:rPr>
              <w:t>e</w:t>
            </w:r>
          </w:p>
        </w:tc>
        <w:tc>
          <w:tcPr>
            <w:tcW w:w="1134" w:type="dxa"/>
          </w:tcPr>
          <w:p w14:paraId="56EEED45" w14:textId="77777777" w:rsidR="00562871" w:rsidRPr="00985685" w:rsidRDefault="00562871" w:rsidP="00507EE2">
            <w:pPr>
              <w:rPr>
                <w:rFonts w:ascii="Museo Sans 300" w:hAnsi="Museo Sans 300"/>
              </w:rPr>
            </w:pPr>
            <w:r w:rsidRPr="00985685">
              <w:rPr>
                <w:rFonts w:ascii="Museo Sans 300" w:hAnsi="Museo Sans 300"/>
                <w:bCs/>
              </w:rPr>
              <w:t>Reversión d</w:t>
            </w:r>
            <w:r w:rsidRPr="00985685">
              <w:rPr>
                <w:rFonts w:ascii="Museo Sans 300" w:hAnsi="Museo Sans 300"/>
              </w:rPr>
              <w:t>e</w:t>
            </w:r>
          </w:p>
        </w:tc>
        <w:tc>
          <w:tcPr>
            <w:tcW w:w="1428" w:type="dxa"/>
            <w:shd w:val="clear" w:color="auto" w:fill="auto"/>
          </w:tcPr>
          <w:p w14:paraId="27114304" w14:textId="0D03D952" w:rsidR="00562871" w:rsidRPr="00985685" w:rsidRDefault="00562871" w:rsidP="00507EE2">
            <w:pPr>
              <w:rPr>
                <w:rFonts w:ascii="Museo Sans 300" w:hAnsi="Museo Sans 300"/>
              </w:rPr>
            </w:pPr>
            <w:r w:rsidRPr="00985685">
              <w:rPr>
                <w:rFonts w:ascii="Museo Sans 300" w:hAnsi="Museo Sans 300"/>
                <w:bCs/>
              </w:rPr>
              <w:t xml:space="preserve">Rentabilidad generada en el Fondo </w:t>
            </w:r>
          </w:p>
        </w:tc>
      </w:tr>
    </w:tbl>
    <w:p w14:paraId="5219F7B6" w14:textId="77777777" w:rsidR="00562871" w:rsidRPr="00985685" w:rsidRDefault="00562871" w:rsidP="00562871">
      <w:pPr>
        <w:rPr>
          <w:rFonts w:ascii="Museo Sans 300" w:hAnsi="Museo Sans 300"/>
          <w:sz w:val="22"/>
          <w:szCs w:val="22"/>
        </w:rPr>
      </w:pPr>
      <w:r w:rsidRPr="00985685">
        <w:rPr>
          <w:rFonts w:ascii="Museo Sans 300" w:hAnsi="Museo Sans 300"/>
          <w:b/>
          <w:sz w:val="22"/>
          <w:szCs w:val="22"/>
        </w:rPr>
        <w:t>CGS</w:t>
      </w:r>
      <w:r w:rsidRPr="00985685">
        <w:rPr>
          <w:rFonts w:ascii="Museo Sans 300" w:hAnsi="Museo Sans 300"/>
          <w:sz w:val="22"/>
          <w:szCs w:val="22"/>
        </w:rPr>
        <w:t>: Cuenta de Garantía Solidaria</w:t>
      </w:r>
    </w:p>
    <w:p w14:paraId="4940E2E6" w14:textId="77777777" w:rsidR="00562871" w:rsidRPr="00985685" w:rsidRDefault="00562871" w:rsidP="00562871">
      <w:pPr>
        <w:rPr>
          <w:rFonts w:ascii="Museo Sans 300" w:hAnsi="Museo Sans 300" w:cs="Calibri"/>
          <w:sz w:val="22"/>
          <w:szCs w:val="22"/>
        </w:rPr>
      </w:pPr>
    </w:p>
    <w:p w14:paraId="594D6CF7" w14:textId="67B4D842" w:rsidR="006C6A8F" w:rsidRPr="00985685" w:rsidRDefault="006C6A8F" w:rsidP="00C669B3">
      <w:pPr>
        <w:jc w:val="right"/>
        <w:rPr>
          <w:rFonts w:ascii="Museo Sans 300" w:hAnsi="Museo Sans 300" w:cs="Calibri"/>
          <w:b/>
          <w:sz w:val="22"/>
          <w:szCs w:val="22"/>
        </w:rPr>
      </w:pPr>
    </w:p>
    <w:p w14:paraId="1FD94208" w14:textId="6CC6EF84" w:rsidR="00EA263A" w:rsidRPr="00985685" w:rsidRDefault="00EA263A" w:rsidP="00C669B3">
      <w:pPr>
        <w:jc w:val="right"/>
        <w:rPr>
          <w:rFonts w:ascii="Museo Sans 300" w:hAnsi="Museo Sans 300" w:cs="Calibri"/>
          <w:b/>
          <w:sz w:val="22"/>
          <w:szCs w:val="22"/>
        </w:rPr>
      </w:pPr>
    </w:p>
    <w:p w14:paraId="26DF8727" w14:textId="6850A1BB" w:rsidR="00EA263A" w:rsidRPr="00985685" w:rsidRDefault="00EA263A" w:rsidP="00C669B3">
      <w:pPr>
        <w:jc w:val="right"/>
        <w:rPr>
          <w:rFonts w:ascii="Museo Sans 300" w:hAnsi="Museo Sans 300" w:cs="Calibri"/>
          <w:b/>
          <w:sz w:val="22"/>
          <w:szCs w:val="22"/>
        </w:rPr>
      </w:pPr>
    </w:p>
    <w:p w14:paraId="78597678" w14:textId="1B22DD3F" w:rsidR="00EA263A" w:rsidRPr="00985685" w:rsidRDefault="00EA263A" w:rsidP="00C669B3">
      <w:pPr>
        <w:jc w:val="right"/>
        <w:rPr>
          <w:rFonts w:ascii="Museo Sans 300" w:hAnsi="Museo Sans 300" w:cs="Calibri"/>
          <w:b/>
          <w:sz w:val="22"/>
          <w:szCs w:val="22"/>
        </w:rPr>
      </w:pPr>
    </w:p>
    <w:p w14:paraId="238E72E9" w14:textId="2ADB10E3" w:rsidR="00EA263A" w:rsidRPr="00985685" w:rsidRDefault="00EA263A" w:rsidP="00C669B3">
      <w:pPr>
        <w:jc w:val="right"/>
        <w:rPr>
          <w:rFonts w:ascii="Museo Sans 300" w:hAnsi="Museo Sans 300" w:cs="Calibri"/>
          <w:b/>
          <w:sz w:val="22"/>
          <w:szCs w:val="22"/>
        </w:rPr>
      </w:pPr>
    </w:p>
    <w:p w14:paraId="3123AFCE" w14:textId="411C356C" w:rsidR="00EA263A" w:rsidRPr="00985685" w:rsidRDefault="00EA263A" w:rsidP="00C669B3">
      <w:pPr>
        <w:jc w:val="right"/>
        <w:rPr>
          <w:rFonts w:ascii="Museo Sans 300" w:hAnsi="Museo Sans 300" w:cs="Calibri"/>
          <w:b/>
          <w:sz w:val="22"/>
          <w:szCs w:val="22"/>
        </w:rPr>
      </w:pPr>
    </w:p>
    <w:p w14:paraId="723A43ED" w14:textId="404CD72E" w:rsidR="00EA263A" w:rsidRPr="00985685" w:rsidRDefault="00EA263A" w:rsidP="00C669B3">
      <w:pPr>
        <w:jc w:val="right"/>
        <w:rPr>
          <w:rFonts w:ascii="Museo Sans 300" w:hAnsi="Museo Sans 300" w:cs="Calibri"/>
          <w:b/>
          <w:sz w:val="22"/>
          <w:szCs w:val="22"/>
        </w:rPr>
      </w:pPr>
    </w:p>
    <w:p w14:paraId="5EE7D1C1" w14:textId="7E66D557" w:rsidR="00EA263A" w:rsidRPr="00985685" w:rsidRDefault="00EA263A" w:rsidP="00C669B3">
      <w:pPr>
        <w:jc w:val="right"/>
        <w:rPr>
          <w:rFonts w:ascii="Museo Sans 300" w:hAnsi="Museo Sans 300" w:cs="Calibri"/>
          <w:b/>
          <w:sz w:val="22"/>
          <w:szCs w:val="22"/>
        </w:rPr>
      </w:pPr>
    </w:p>
    <w:p w14:paraId="4A1370F4" w14:textId="66E10E57" w:rsidR="00EA263A" w:rsidRPr="00985685" w:rsidRDefault="00EA263A" w:rsidP="00C669B3">
      <w:pPr>
        <w:jc w:val="right"/>
        <w:rPr>
          <w:rFonts w:ascii="Museo Sans 300" w:hAnsi="Museo Sans 300" w:cs="Calibri"/>
          <w:b/>
          <w:sz w:val="22"/>
          <w:szCs w:val="22"/>
        </w:rPr>
      </w:pPr>
    </w:p>
    <w:p w14:paraId="62F0074E" w14:textId="2D552429" w:rsidR="00EA263A" w:rsidRPr="00985685" w:rsidRDefault="00EA263A" w:rsidP="00C669B3">
      <w:pPr>
        <w:jc w:val="right"/>
        <w:rPr>
          <w:rFonts w:ascii="Museo Sans 300" w:hAnsi="Museo Sans 300" w:cs="Calibri"/>
          <w:b/>
          <w:sz w:val="22"/>
          <w:szCs w:val="22"/>
        </w:rPr>
      </w:pPr>
    </w:p>
    <w:p w14:paraId="36591728" w14:textId="77777777" w:rsidR="00EA263A" w:rsidRPr="00985685" w:rsidRDefault="00EA263A" w:rsidP="00C669B3">
      <w:pPr>
        <w:jc w:val="right"/>
        <w:rPr>
          <w:rFonts w:ascii="Museo Sans 300" w:hAnsi="Museo Sans 300" w:cs="Calibri"/>
          <w:b/>
          <w:sz w:val="22"/>
          <w:szCs w:val="22"/>
        </w:rPr>
      </w:pPr>
    </w:p>
    <w:p w14:paraId="0A5A30A7" w14:textId="77777777" w:rsidR="006C6A8F" w:rsidRPr="00985685" w:rsidRDefault="006C6A8F" w:rsidP="00C669B3">
      <w:pPr>
        <w:jc w:val="right"/>
        <w:rPr>
          <w:rFonts w:ascii="Museo Sans 300" w:hAnsi="Museo Sans 300" w:cs="Calibri"/>
          <w:b/>
          <w:sz w:val="22"/>
          <w:szCs w:val="22"/>
        </w:rPr>
      </w:pPr>
    </w:p>
    <w:p w14:paraId="41091FE1" w14:textId="77777777" w:rsidR="006C6A8F" w:rsidRPr="00985685" w:rsidRDefault="006C6A8F" w:rsidP="00C669B3">
      <w:pPr>
        <w:jc w:val="right"/>
        <w:rPr>
          <w:rFonts w:ascii="Museo Sans 300" w:hAnsi="Museo Sans 300" w:cs="Calibri"/>
          <w:b/>
          <w:sz w:val="22"/>
          <w:szCs w:val="22"/>
        </w:rPr>
      </w:pPr>
    </w:p>
    <w:p w14:paraId="1618D0D5" w14:textId="77777777" w:rsidR="006C6A8F" w:rsidRPr="00985685" w:rsidRDefault="006C6A8F" w:rsidP="00C669B3">
      <w:pPr>
        <w:jc w:val="right"/>
        <w:rPr>
          <w:rFonts w:ascii="Museo Sans 300" w:hAnsi="Museo Sans 300" w:cs="Calibri"/>
          <w:b/>
          <w:sz w:val="22"/>
          <w:szCs w:val="22"/>
        </w:rPr>
      </w:pPr>
    </w:p>
    <w:p w14:paraId="511049E7" w14:textId="77777777" w:rsidR="006C6A8F" w:rsidRPr="00985685" w:rsidRDefault="006C6A8F" w:rsidP="00C669B3">
      <w:pPr>
        <w:jc w:val="right"/>
        <w:rPr>
          <w:rFonts w:ascii="Museo Sans 300" w:hAnsi="Museo Sans 300" w:cs="Calibri"/>
          <w:b/>
          <w:sz w:val="22"/>
          <w:szCs w:val="22"/>
        </w:rPr>
      </w:pPr>
    </w:p>
    <w:p w14:paraId="78F00A8A" w14:textId="77777777" w:rsidR="006C6A8F" w:rsidRPr="00985685" w:rsidRDefault="006C6A8F" w:rsidP="00C669B3">
      <w:pPr>
        <w:jc w:val="right"/>
        <w:rPr>
          <w:rFonts w:ascii="Museo Sans 300" w:hAnsi="Museo Sans 300" w:cs="Calibri"/>
          <w:b/>
          <w:sz w:val="22"/>
          <w:szCs w:val="22"/>
        </w:rPr>
      </w:pPr>
    </w:p>
    <w:p w14:paraId="55177608" w14:textId="77777777" w:rsidR="00EA263A" w:rsidRPr="00985685" w:rsidRDefault="00EA263A" w:rsidP="00C669B3">
      <w:pPr>
        <w:jc w:val="right"/>
        <w:rPr>
          <w:rFonts w:ascii="Museo Sans 300" w:hAnsi="Museo Sans 300" w:cs="Calibri"/>
          <w:b/>
          <w:sz w:val="22"/>
          <w:szCs w:val="22"/>
        </w:rPr>
      </w:pPr>
    </w:p>
    <w:p w14:paraId="7E3AE2B9" w14:textId="77777777" w:rsidR="00E776F1" w:rsidRPr="00985685" w:rsidRDefault="00E776F1" w:rsidP="00C669B3">
      <w:pPr>
        <w:jc w:val="right"/>
        <w:rPr>
          <w:rFonts w:ascii="Museo Sans 300" w:hAnsi="Museo Sans 300" w:cs="Calibri"/>
          <w:b/>
          <w:sz w:val="22"/>
          <w:szCs w:val="22"/>
        </w:rPr>
      </w:pPr>
    </w:p>
    <w:p w14:paraId="05C6D747" w14:textId="77777777" w:rsidR="00B622B9" w:rsidRPr="00985685" w:rsidRDefault="00B622B9" w:rsidP="00C669B3">
      <w:pPr>
        <w:jc w:val="right"/>
        <w:rPr>
          <w:rFonts w:ascii="Museo Sans 300" w:hAnsi="Museo Sans 300" w:cs="Calibri"/>
          <w:b/>
          <w:sz w:val="22"/>
          <w:szCs w:val="22"/>
        </w:rPr>
      </w:pPr>
    </w:p>
    <w:p w14:paraId="2AF074BC" w14:textId="77777777" w:rsidR="00B622B9" w:rsidRPr="00985685" w:rsidRDefault="00B622B9" w:rsidP="00C669B3">
      <w:pPr>
        <w:jc w:val="right"/>
        <w:rPr>
          <w:rFonts w:ascii="Museo Sans 300" w:hAnsi="Museo Sans 300" w:cs="Calibri"/>
          <w:b/>
          <w:sz w:val="22"/>
          <w:szCs w:val="22"/>
        </w:rPr>
      </w:pPr>
    </w:p>
    <w:p w14:paraId="58AE0DFD" w14:textId="77777777" w:rsidR="00B622B9" w:rsidRPr="00985685" w:rsidRDefault="00B622B9" w:rsidP="00C669B3">
      <w:pPr>
        <w:jc w:val="right"/>
        <w:rPr>
          <w:rFonts w:ascii="Museo Sans 300" w:hAnsi="Museo Sans 300" w:cs="Calibri"/>
          <w:b/>
          <w:sz w:val="22"/>
          <w:szCs w:val="22"/>
        </w:rPr>
      </w:pPr>
    </w:p>
    <w:p w14:paraId="5ABC0D2D" w14:textId="77777777" w:rsidR="00B622B9" w:rsidRPr="00985685" w:rsidRDefault="00B622B9" w:rsidP="00C669B3">
      <w:pPr>
        <w:jc w:val="right"/>
        <w:rPr>
          <w:rFonts w:ascii="Museo Sans 300" w:hAnsi="Museo Sans 300" w:cs="Calibri"/>
          <w:b/>
          <w:sz w:val="22"/>
          <w:szCs w:val="22"/>
        </w:rPr>
      </w:pPr>
    </w:p>
    <w:p w14:paraId="22F28E3A" w14:textId="77777777" w:rsidR="00B622B9" w:rsidRPr="00985685" w:rsidRDefault="00B622B9" w:rsidP="00C669B3">
      <w:pPr>
        <w:jc w:val="right"/>
        <w:rPr>
          <w:rFonts w:ascii="Museo Sans 300" w:hAnsi="Museo Sans 300" w:cs="Calibri"/>
          <w:b/>
          <w:sz w:val="22"/>
          <w:szCs w:val="22"/>
        </w:rPr>
      </w:pPr>
    </w:p>
    <w:p w14:paraId="4733A288" w14:textId="7B5264D1" w:rsidR="00B253C6" w:rsidRPr="00985685" w:rsidRDefault="00B253C6" w:rsidP="00C669B3">
      <w:pPr>
        <w:jc w:val="right"/>
        <w:rPr>
          <w:rFonts w:ascii="Museo Sans 300" w:hAnsi="Museo Sans 300" w:cs="Calibri"/>
          <w:b/>
          <w:sz w:val="22"/>
          <w:szCs w:val="22"/>
        </w:rPr>
      </w:pPr>
      <w:r w:rsidRPr="00985685">
        <w:rPr>
          <w:rFonts w:ascii="Museo Sans 300" w:hAnsi="Museo Sans 300" w:cs="Calibri"/>
          <w:b/>
          <w:sz w:val="22"/>
          <w:szCs w:val="22"/>
        </w:rPr>
        <w:lastRenderedPageBreak/>
        <w:t>Anexo No. 3</w:t>
      </w:r>
    </w:p>
    <w:p w14:paraId="22EF12DA" w14:textId="77777777" w:rsidR="00B253C6" w:rsidRPr="00985685" w:rsidRDefault="00B253C6" w:rsidP="00C669B3">
      <w:pPr>
        <w:jc w:val="right"/>
        <w:rPr>
          <w:rFonts w:ascii="Museo Sans 300" w:hAnsi="Museo Sans 300" w:cs="Calibri"/>
          <w:b/>
          <w:sz w:val="22"/>
          <w:szCs w:val="22"/>
        </w:rPr>
      </w:pPr>
    </w:p>
    <w:p w14:paraId="48B2E7B2" w14:textId="77777777" w:rsidR="00FB6634" w:rsidRPr="00985685" w:rsidRDefault="00CC4BDA" w:rsidP="00CC4BDA">
      <w:pPr>
        <w:jc w:val="center"/>
        <w:rPr>
          <w:rFonts w:ascii="Museo Sans 300" w:hAnsi="Museo Sans 300"/>
          <w:b/>
          <w:sz w:val="22"/>
          <w:szCs w:val="22"/>
        </w:rPr>
      </w:pPr>
      <w:r w:rsidRPr="00985685">
        <w:rPr>
          <w:rFonts w:ascii="Museo Sans 300" w:hAnsi="Museo Sans 300"/>
          <w:b/>
          <w:sz w:val="22"/>
          <w:szCs w:val="22"/>
        </w:rPr>
        <w:t>INFORMACIÓN DE VALORES EQUIVALENTES A CERTIFICADOS DE TRASPASO Y CERTIFICADOS DE TRASPASO COMPLEMENTARIO CON CARGO A LA CUENTA DE GARANTÍA SOLIDARIA</w:t>
      </w:r>
    </w:p>
    <w:p w14:paraId="126F81D7" w14:textId="77777777" w:rsidR="00055B21" w:rsidRPr="00985685" w:rsidRDefault="00055B21" w:rsidP="00FB6634">
      <w:pPr>
        <w:jc w:val="both"/>
        <w:rPr>
          <w:rFonts w:ascii="Museo Sans 300" w:hAnsi="Museo Sans 300"/>
          <w:b/>
          <w:sz w:val="22"/>
          <w:szCs w:val="22"/>
        </w:rPr>
      </w:pPr>
    </w:p>
    <w:p w14:paraId="5AD4D757" w14:textId="77777777" w:rsidR="00FB6634" w:rsidRPr="00985685" w:rsidRDefault="00FB6634" w:rsidP="00C8217C">
      <w:pPr>
        <w:pStyle w:val="Prrafodelista"/>
        <w:numPr>
          <w:ilvl w:val="0"/>
          <w:numId w:val="16"/>
        </w:numPr>
        <w:spacing w:after="160" w:line="259" w:lineRule="auto"/>
        <w:contextualSpacing/>
        <w:rPr>
          <w:rFonts w:ascii="Museo Sans 300" w:hAnsi="Museo Sans 300"/>
          <w:b/>
          <w:sz w:val="22"/>
          <w:szCs w:val="22"/>
        </w:rPr>
      </w:pPr>
      <w:r w:rsidRPr="00985685">
        <w:rPr>
          <w:rFonts w:ascii="Museo Sans 300" w:hAnsi="Museo Sans 300"/>
          <w:b/>
          <w:sz w:val="22"/>
          <w:szCs w:val="22"/>
        </w:rPr>
        <w:t xml:space="preserve">Procesos de validación </w:t>
      </w:r>
    </w:p>
    <w:p w14:paraId="32561453" w14:textId="77777777" w:rsidR="00FB6634" w:rsidRPr="00985685" w:rsidRDefault="00FB6634" w:rsidP="00FB6634">
      <w:pPr>
        <w:pStyle w:val="Prrafodelista"/>
        <w:ind w:left="1080"/>
        <w:rPr>
          <w:rFonts w:ascii="Museo Sans 300" w:hAnsi="Museo Sans 300"/>
          <w:b/>
          <w:sz w:val="22"/>
          <w:szCs w:val="22"/>
        </w:rPr>
      </w:pPr>
    </w:p>
    <w:p w14:paraId="2B568753" w14:textId="77777777" w:rsidR="00554B86" w:rsidRPr="00985685" w:rsidRDefault="00FB6634" w:rsidP="00C8217C">
      <w:pPr>
        <w:pStyle w:val="Prrafodelista"/>
        <w:numPr>
          <w:ilvl w:val="0"/>
          <w:numId w:val="15"/>
        </w:numPr>
        <w:spacing w:after="160" w:line="259" w:lineRule="auto"/>
        <w:contextualSpacing/>
        <w:rPr>
          <w:rFonts w:ascii="Museo Sans 300" w:hAnsi="Museo Sans 300"/>
          <w:sz w:val="22"/>
          <w:szCs w:val="22"/>
        </w:rPr>
      </w:pPr>
      <w:r w:rsidRPr="00985685">
        <w:rPr>
          <w:rFonts w:ascii="Museo Sans 300" w:hAnsi="Museo Sans 300"/>
          <w:b/>
          <w:sz w:val="22"/>
          <w:szCs w:val="22"/>
        </w:rPr>
        <w:t>Información del valor equivalente al Certificado de Traspaso a reconocer con cargo a la CGS</w:t>
      </w:r>
    </w:p>
    <w:p w14:paraId="31924675" w14:textId="77777777" w:rsidR="00FB6634" w:rsidRPr="00985685" w:rsidRDefault="00FB6634" w:rsidP="00F0626E">
      <w:pPr>
        <w:spacing w:after="160" w:line="259" w:lineRule="auto"/>
        <w:ind w:left="360"/>
        <w:contextualSpacing/>
        <w:jc w:val="both"/>
        <w:rPr>
          <w:rFonts w:ascii="Museo Sans 300" w:hAnsi="Museo Sans 300"/>
          <w:sz w:val="22"/>
          <w:szCs w:val="22"/>
        </w:rPr>
      </w:pPr>
      <w:r w:rsidRPr="00985685">
        <w:rPr>
          <w:rFonts w:ascii="Museo Sans 300" w:hAnsi="Museo Sans 300"/>
          <w:sz w:val="22"/>
          <w:szCs w:val="22"/>
        </w:rPr>
        <w:t xml:space="preserve">Esta información será enviada por la AFP a la Superintendencia, </w:t>
      </w:r>
      <w:r w:rsidR="008C240E" w:rsidRPr="00985685">
        <w:rPr>
          <w:rFonts w:ascii="Museo Sans 300" w:hAnsi="Museo Sans 300"/>
          <w:sz w:val="22"/>
          <w:szCs w:val="22"/>
        </w:rPr>
        <w:t>de acuerdo a lo siguiente:</w:t>
      </w:r>
    </w:p>
    <w:tbl>
      <w:tblPr>
        <w:tblStyle w:val="Tablaconcuadrcula"/>
        <w:tblpPr w:leftFromText="141" w:rightFromText="141" w:vertAnchor="text" w:horzAnchor="margin" w:tblpY="87"/>
        <w:tblW w:w="9224" w:type="dxa"/>
        <w:tblLook w:val="04A0" w:firstRow="1" w:lastRow="0" w:firstColumn="1" w:lastColumn="0" w:noHBand="0" w:noVBand="1"/>
      </w:tblPr>
      <w:tblGrid>
        <w:gridCol w:w="3079"/>
        <w:gridCol w:w="6145"/>
      </w:tblGrid>
      <w:tr w:rsidR="00EA7BF8" w:rsidRPr="00985685" w14:paraId="15F48D3A" w14:textId="77777777" w:rsidTr="00EA7BF8">
        <w:trPr>
          <w:trHeight w:val="394"/>
        </w:trPr>
        <w:tc>
          <w:tcPr>
            <w:tcW w:w="3079" w:type="dxa"/>
          </w:tcPr>
          <w:p w14:paraId="53A5BF09" w14:textId="77777777" w:rsidR="00EA7BF8" w:rsidRPr="00985685" w:rsidRDefault="00EA7BF8" w:rsidP="00EA7BF8">
            <w:pPr>
              <w:rPr>
                <w:rFonts w:ascii="Museo Sans 300" w:hAnsi="Museo Sans 300"/>
                <w:b/>
                <w:sz w:val="22"/>
                <w:szCs w:val="22"/>
              </w:rPr>
            </w:pPr>
            <w:r w:rsidRPr="00985685">
              <w:rPr>
                <w:rFonts w:ascii="Museo Sans 300" w:hAnsi="Museo Sans 300"/>
                <w:b/>
                <w:sz w:val="22"/>
                <w:szCs w:val="22"/>
              </w:rPr>
              <w:t>DESCRIPCION DEL CAMPO</w:t>
            </w:r>
          </w:p>
        </w:tc>
        <w:tc>
          <w:tcPr>
            <w:tcW w:w="6145" w:type="dxa"/>
          </w:tcPr>
          <w:p w14:paraId="189E8F85" w14:textId="77777777" w:rsidR="00EA7BF8" w:rsidRPr="00985685" w:rsidRDefault="00EA7BF8" w:rsidP="00EA7BF8">
            <w:pPr>
              <w:rPr>
                <w:rFonts w:ascii="Museo Sans 300" w:hAnsi="Museo Sans 300"/>
                <w:b/>
                <w:sz w:val="22"/>
                <w:szCs w:val="22"/>
              </w:rPr>
            </w:pPr>
            <w:r w:rsidRPr="00985685">
              <w:rPr>
                <w:rFonts w:ascii="Museo Sans 300" w:hAnsi="Museo Sans 300"/>
                <w:b/>
                <w:sz w:val="22"/>
                <w:szCs w:val="22"/>
              </w:rPr>
              <w:t>COMENTARIO</w:t>
            </w:r>
          </w:p>
        </w:tc>
      </w:tr>
      <w:tr w:rsidR="00EA7BF8" w:rsidRPr="00985685" w14:paraId="32681716" w14:textId="77777777" w:rsidTr="00EA7BF8">
        <w:trPr>
          <w:trHeight w:val="394"/>
        </w:trPr>
        <w:tc>
          <w:tcPr>
            <w:tcW w:w="3079" w:type="dxa"/>
          </w:tcPr>
          <w:p w14:paraId="61DAAE7A" w14:textId="77777777" w:rsidR="00EA7BF8" w:rsidRPr="00985685" w:rsidRDefault="00EA7BF8" w:rsidP="00EA7BF8">
            <w:pPr>
              <w:rPr>
                <w:rFonts w:ascii="Museo Sans 300" w:hAnsi="Museo Sans 300"/>
                <w:sz w:val="22"/>
                <w:szCs w:val="22"/>
              </w:rPr>
            </w:pPr>
            <w:r w:rsidRPr="00985685">
              <w:rPr>
                <w:rFonts w:ascii="Museo Sans 300" w:hAnsi="Museo Sans 300"/>
                <w:sz w:val="22"/>
                <w:szCs w:val="22"/>
              </w:rPr>
              <w:t>Código AFP</w:t>
            </w:r>
          </w:p>
        </w:tc>
        <w:tc>
          <w:tcPr>
            <w:tcW w:w="6145" w:type="dxa"/>
          </w:tcPr>
          <w:p w14:paraId="1D64784E" w14:textId="77777777" w:rsidR="00EA7BF8" w:rsidRPr="00985685" w:rsidRDefault="00EA7BF8" w:rsidP="00EA7BF8">
            <w:pPr>
              <w:rPr>
                <w:rFonts w:ascii="Museo Sans 300" w:hAnsi="Museo Sans 300"/>
                <w:sz w:val="22"/>
                <w:szCs w:val="22"/>
              </w:rPr>
            </w:pPr>
            <w:r w:rsidRPr="00985685">
              <w:rPr>
                <w:rFonts w:ascii="Museo Sans 300" w:hAnsi="Museo Sans 300"/>
                <w:sz w:val="22"/>
                <w:szCs w:val="22"/>
              </w:rPr>
              <w:t>Código de la AFP que pagará el valor equivalente del CT.</w:t>
            </w:r>
          </w:p>
        </w:tc>
      </w:tr>
      <w:tr w:rsidR="00EA7BF8" w:rsidRPr="00985685" w14:paraId="0BE1B079" w14:textId="77777777" w:rsidTr="00EA7BF8">
        <w:trPr>
          <w:trHeight w:val="405"/>
        </w:trPr>
        <w:tc>
          <w:tcPr>
            <w:tcW w:w="3079" w:type="dxa"/>
          </w:tcPr>
          <w:p w14:paraId="5E4A7D28" w14:textId="77777777" w:rsidR="00EA7BF8" w:rsidRPr="00985685" w:rsidRDefault="00EA7BF8" w:rsidP="00EA7BF8">
            <w:pPr>
              <w:rPr>
                <w:rFonts w:ascii="Museo Sans 300" w:hAnsi="Museo Sans 300"/>
                <w:sz w:val="22"/>
                <w:szCs w:val="22"/>
              </w:rPr>
            </w:pPr>
            <w:r w:rsidRPr="00985685">
              <w:rPr>
                <w:rFonts w:ascii="Museo Sans 300" w:hAnsi="Museo Sans 300"/>
                <w:sz w:val="22"/>
                <w:szCs w:val="22"/>
              </w:rPr>
              <w:t>Número de la Solicitud</w:t>
            </w:r>
          </w:p>
        </w:tc>
        <w:tc>
          <w:tcPr>
            <w:tcW w:w="6145" w:type="dxa"/>
          </w:tcPr>
          <w:p w14:paraId="6AB06363" w14:textId="77777777" w:rsidR="00EA7BF8" w:rsidRPr="00985685" w:rsidRDefault="00EA7BF8" w:rsidP="00EA7BF8">
            <w:pPr>
              <w:rPr>
                <w:rFonts w:ascii="Museo Sans 300" w:hAnsi="Museo Sans 300"/>
                <w:sz w:val="22"/>
                <w:szCs w:val="22"/>
              </w:rPr>
            </w:pPr>
            <w:r w:rsidRPr="00985685">
              <w:rPr>
                <w:rFonts w:ascii="Museo Sans 300" w:hAnsi="Museo Sans 300"/>
                <w:sz w:val="22"/>
                <w:szCs w:val="22"/>
              </w:rPr>
              <w:t>Corresponde al correlativo del número de la solicitud.</w:t>
            </w:r>
          </w:p>
        </w:tc>
      </w:tr>
      <w:tr w:rsidR="00EA7BF8" w:rsidRPr="00985685" w14:paraId="2924D7EF" w14:textId="77777777" w:rsidTr="00EA7BF8">
        <w:trPr>
          <w:trHeight w:val="394"/>
        </w:trPr>
        <w:tc>
          <w:tcPr>
            <w:tcW w:w="3079" w:type="dxa"/>
          </w:tcPr>
          <w:p w14:paraId="6C3BCDD3" w14:textId="77777777" w:rsidR="00EA7BF8" w:rsidRPr="00985685" w:rsidRDefault="00EA7BF8" w:rsidP="00EA7BF8">
            <w:pPr>
              <w:rPr>
                <w:rFonts w:ascii="Museo Sans 300" w:hAnsi="Museo Sans 300"/>
                <w:sz w:val="22"/>
                <w:szCs w:val="22"/>
              </w:rPr>
            </w:pPr>
            <w:r w:rsidRPr="00985685">
              <w:rPr>
                <w:rFonts w:ascii="Museo Sans 300" w:hAnsi="Museo Sans 300"/>
                <w:sz w:val="22"/>
                <w:szCs w:val="22"/>
              </w:rPr>
              <w:t>Fecha de la Solicitud</w:t>
            </w:r>
          </w:p>
        </w:tc>
        <w:tc>
          <w:tcPr>
            <w:tcW w:w="6145" w:type="dxa"/>
          </w:tcPr>
          <w:p w14:paraId="4D53F683" w14:textId="77777777" w:rsidR="00EA7BF8" w:rsidRPr="00985685" w:rsidRDefault="00EA7BF8" w:rsidP="00EA7BF8">
            <w:pPr>
              <w:rPr>
                <w:rFonts w:ascii="Museo Sans 300" w:hAnsi="Museo Sans 300"/>
                <w:sz w:val="22"/>
                <w:szCs w:val="22"/>
              </w:rPr>
            </w:pPr>
            <w:r w:rsidRPr="00985685">
              <w:rPr>
                <w:rFonts w:ascii="Museo Sans 300" w:hAnsi="Museo Sans 300"/>
                <w:sz w:val="22"/>
                <w:szCs w:val="22"/>
              </w:rPr>
              <w:t>Corresponde a la fecha en la cual la AFP realiza la solicitud.</w:t>
            </w:r>
          </w:p>
        </w:tc>
      </w:tr>
      <w:tr w:rsidR="00EA7BF8" w:rsidRPr="00985685" w14:paraId="097726B2" w14:textId="77777777" w:rsidTr="00EA7BF8">
        <w:trPr>
          <w:trHeight w:val="394"/>
        </w:trPr>
        <w:tc>
          <w:tcPr>
            <w:tcW w:w="3079" w:type="dxa"/>
          </w:tcPr>
          <w:p w14:paraId="057CA539" w14:textId="77777777" w:rsidR="00EA7BF8" w:rsidRPr="00985685" w:rsidRDefault="00EA7BF8" w:rsidP="00EA7BF8">
            <w:pPr>
              <w:rPr>
                <w:rFonts w:ascii="Museo Sans 300" w:hAnsi="Museo Sans 300"/>
                <w:sz w:val="22"/>
                <w:szCs w:val="22"/>
              </w:rPr>
            </w:pPr>
            <w:r w:rsidRPr="00985685">
              <w:rPr>
                <w:rFonts w:ascii="Museo Sans 300" w:hAnsi="Museo Sans 300"/>
                <w:sz w:val="22"/>
                <w:szCs w:val="22"/>
              </w:rPr>
              <w:t>Causa de la solicitud</w:t>
            </w:r>
          </w:p>
        </w:tc>
        <w:tc>
          <w:tcPr>
            <w:tcW w:w="6145" w:type="dxa"/>
          </w:tcPr>
          <w:p w14:paraId="19DB346E" w14:textId="77777777" w:rsidR="00EA7BF8" w:rsidRPr="00985685" w:rsidRDefault="00EA7BF8" w:rsidP="00EA7BF8">
            <w:pPr>
              <w:rPr>
                <w:rFonts w:ascii="Museo Sans 300" w:hAnsi="Museo Sans 300"/>
                <w:sz w:val="22"/>
                <w:szCs w:val="22"/>
              </w:rPr>
            </w:pPr>
            <w:r w:rsidRPr="00985685">
              <w:rPr>
                <w:rFonts w:ascii="Museo Sans 300" w:hAnsi="Museo Sans 300"/>
                <w:sz w:val="22"/>
                <w:szCs w:val="22"/>
              </w:rPr>
              <w:t>Corresponderá a la causa de la emisión del Certificado (Vejez,  Invalidez o Sobrevivencia)</w:t>
            </w:r>
          </w:p>
        </w:tc>
      </w:tr>
      <w:tr w:rsidR="00040BBB" w:rsidRPr="00985685" w14:paraId="2E1061EE" w14:textId="77777777" w:rsidTr="00EA7BF8">
        <w:trPr>
          <w:trHeight w:val="394"/>
        </w:trPr>
        <w:tc>
          <w:tcPr>
            <w:tcW w:w="3079" w:type="dxa"/>
          </w:tcPr>
          <w:p w14:paraId="31AAB618" w14:textId="62556113" w:rsidR="00040BBB" w:rsidRPr="00985685" w:rsidRDefault="00040BBB" w:rsidP="00040BBB">
            <w:pPr>
              <w:rPr>
                <w:rFonts w:ascii="Museo Sans 300" w:hAnsi="Museo Sans 300"/>
                <w:sz w:val="22"/>
                <w:szCs w:val="22"/>
              </w:rPr>
            </w:pPr>
            <w:r w:rsidRPr="00985685">
              <w:rPr>
                <w:rFonts w:ascii="Museo Sans 300" w:hAnsi="Museo Sans 300"/>
                <w:sz w:val="22"/>
                <w:szCs w:val="22"/>
              </w:rPr>
              <w:t>DUI</w:t>
            </w:r>
          </w:p>
        </w:tc>
        <w:tc>
          <w:tcPr>
            <w:tcW w:w="6145" w:type="dxa"/>
          </w:tcPr>
          <w:p w14:paraId="7D187368" w14:textId="091008EF" w:rsidR="00040BBB" w:rsidRPr="00985685" w:rsidRDefault="00040BBB" w:rsidP="00040BBB">
            <w:pPr>
              <w:rPr>
                <w:rFonts w:ascii="Museo Sans 300" w:hAnsi="Museo Sans 300"/>
                <w:sz w:val="22"/>
                <w:szCs w:val="22"/>
              </w:rPr>
            </w:pPr>
            <w:r w:rsidRPr="00985685">
              <w:rPr>
                <w:rFonts w:ascii="Museo Sans 300" w:hAnsi="Museo Sans 300"/>
                <w:sz w:val="22"/>
                <w:szCs w:val="22"/>
              </w:rPr>
              <w:t>Corresponde al Documento Único de Identidad del afiliado causante de la emisión del Certificado.</w:t>
            </w:r>
          </w:p>
        </w:tc>
      </w:tr>
      <w:tr w:rsidR="00040BBB" w:rsidRPr="00985685" w14:paraId="4143D5E1" w14:textId="77777777" w:rsidTr="00EA7BF8">
        <w:trPr>
          <w:trHeight w:val="202"/>
        </w:trPr>
        <w:tc>
          <w:tcPr>
            <w:tcW w:w="3079" w:type="dxa"/>
          </w:tcPr>
          <w:p w14:paraId="10D572F8"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Primer nombre</w:t>
            </w:r>
          </w:p>
        </w:tc>
        <w:tc>
          <w:tcPr>
            <w:tcW w:w="6145" w:type="dxa"/>
          </w:tcPr>
          <w:p w14:paraId="67A85EA5"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Indica el primer nombre del afiliado causante.</w:t>
            </w:r>
          </w:p>
        </w:tc>
      </w:tr>
      <w:tr w:rsidR="00040BBB" w:rsidRPr="00985685" w14:paraId="5A45988B" w14:textId="77777777" w:rsidTr="00EA7BF8">
        <w:trPr>
          <w:trHeight w:val="191"/>
        </w:trPr>
        <w:tc>
          <w:tcPr>
            <w:tcW w:w="3079" w:type="dxa"/>
          </w:tcPr>
          <w:p w14:paraId="6270EED4"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Segundo nombre</w:t>
            </w:r>
          </w:p>
        </w:tc>
        <w:tc>
          <w:tcPr>
            <w:tcW w:w="6145" w:type="dxa"/>
          </w:tcPr>
          <w:p w14:paraId="21872FE8"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Indica el segundo nombre del afiliado causante.</w:t>
            </w:r>
          </w:p>
        </w:tc>
      </w:tr>
      <w:tr w:rsidR="00040BBB" w:rsidRPr="00985685" w14:paraId="42B026B3" w14:textId="77777777" w:rsidTr="00EA7BF8">
        <w:trPr>
          <w:trHeight w:val="202"/>
        </w:trPr>
        <w:tc>
          <w:tcPr>
            <w:tcW w:w="3079" w:type="dxa"/>
          </w:tcPr>
          <w:p w14:paraId="3AF9EE5A"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Primer apellido</w:t>
            </w:r>
          </w:p>
        </w:tc>
        <w:tc>
          <w:tcPr>
            <w:tcW w:w="6145" w:type="dxa"/>
          </w:tcPr>
          <w:p w14:paraId="2139D514"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Indica el primer apellido del afiliado causante.</w:t>
            </w:r>
          </w:p>
        </w:tc>
      </w:tr>
      <w:tr w:rsidR="00040BBB" w:rsidRPr="00985685" w14:paraId="230F51C3" w14:textId="77777777" w:rsidTr="00EA7BF8">
        <w:trPr>
          <w:trHeight w:val="191"/>
        </w:trPr>
        <w:tc>
          <w:tcPr>
            <w:tcW w:w="3079" w:type="dxa"/>
          </w:tcPr>
          <w:p w14:paraId="7AC970F9"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Segundo apellido</w:t>
            </w:r>
          </w:p>
        </w:tc>
        <w:tc>
          <w:tcPr>
            <w:tcW w:w="6145" w:type="dxa"/>
          </w:tcPr>
          <w:p w14:paraId="1CFFF965"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Indica el segundo nombre del afiliado causante.</w:t>
            </w:r>
          </w:p>
        </w:tc>
      </w:tr>
      <w:tr w:rsidR="00040BBB" w:rsidRPr="00985685" w14:paraId="12DFDD49" w14:textId="77777777" w:rsidTr="00EA7BF8">
        <w:trPr>
          <w:trHeight w:val="202"/>
        </w:trPr>
        <w:tc>
          <w:tcPr>
            <w:tcW w:w="3079" w:type="dxa"/>
          </w:tcPr>
          <w:p w14:paraId="1DC076EA"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Apellido casada</w:t>
            </w:r>
          </w:p>
        </w:tc>
        <w:tc>
          <w:tcPr>
            <w:tcW w:w="6145" w:type="dxa"/>
          </w:tcPr>
          <w:p w14:paraId="7B9EB703"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Indica el apellido de casada del afiliado causante.</w:t>
            </w:r>
          </w:p>
        </w:tc>
      </w:tr>
      <w:tr w:rsidR="00040BBB" w:rsidRPr="00985685" w14:paraId="25DD5D0A" w14:textId="77777777" w:rsidTr="00EA7BF8">
        <w:trPr>
          <w:trHeight w:val="394"/>
        </w:trPr>
        <w:tc>
          <w:tcPr>
            <w:tcW w:w="3079" w:type="dxa"/>
          </w:tcPr>
          <w:p w14:paraId="31390247" w14:textId="521F783A" w:rsidR="00040BBB" w:rsidRPr="00985685" w:rsidRDefault="00040BBB" w:rsidP="00040BBB">
            <w:pPr>
              <w:rPr>
                <w:rFonts w:ascii="Museo Sans 300" w:hAnsi="Museo Sans 300"/>
                <w:sz w:val="22"/>
                <w:szCs w:val="22"/>
              </w:rPr>
            </w:pPr>
            <w:r w:rsidRPr="00985685">
              <w:rPr>
                <w:rFonts w:ascii="Museo Sans 300" w:hAnsi="Museo Sans 300"/>
                <w:sz w:val="22"/>
                <w:szCs w:val="22"/>
              </w:rPr>
              <w:t>Fecha de Incorporación al SAP</w:t>
            </w:r>
          </w:p>
        </w:tc>
        <w:tc>
          <w:tcPr>
            <w:tcW w:w="6145" w:type="dxa"/>
          </w:tcPr>
          <w:p w14:paraId="73191F94" w14:textId="5350D072" w:rsidR="00040BBB" w:rsidRPr="00985685" w:rsidRDefault="00040BBB" w:rsidP="00040BBB">
            <w:pPr>
              <w:rPr>
                <w:rFonts w:ascii="Museo Sans 300" w:hAnsi="Museo Sans 300"/>
                <w:sz w:val="22"/>
                <w:szCs w:val="22"/>
              </w:rPr>
            </w:pPr>
            <w:r w:rsidRPr="00985685">
              <w:rPr>
                <w:rFonts w:ascii="Museo Sans 300" w:hAnsi="Museo Sans 300"/>
                <w:sz w:val="22"/>
                <w:szCs w:val="22"/>
              </w:rPr>
              <w:t>Corresponde a la fecha en que el afiliado se incorporó al SAP</w:t>
            </w:r>
          </w:p>
        </w:tc>
      </w:tr>
      <w:tr w:rsidR="00040BBB" w:rsidRPr="00985685" w14:paraId="51254466" w14:textId="77777777" w:rsidTr="00EA7BF8">
        <w:trPr>
          <w:trHeight w:val="1001"/>
        </w:trPr>
        <w:tc>
          <w:tcPr>
            <w:tcW w:w="3079" w:type="dxa"/>
          </w:tcPr>
          <w:p w14:paraId="38470E3E"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Fecha de Referencia</w:t>
            </w:r>
          </w:p>
        </w:tc>
        <w:tc>
          <w:tcPr>
            <w:tcW w:w="6145" w:type="dxa"/>
          </w:tcPr>
          <w:p w14:paraId="18FA308D" w14:textId="1BBB23FD" w:rsidR="00040BBB" w:rsidRPr="00985685" w:rsidRDefault="00040BBB" w:rsidP="00040BBB">
            <w:pPr>
              <w:rPr>
                <w:rFonts w:ascii="Museo Sans 300" w:hAnsi="Museo Sans 300"/>
                <w:sz w:val="22"/>
                <w:szCs w:val="22"/>
              </w:rPr>
            </w:pPr>
            <w:r w:rsidRPr="00985685">
              <w:rPr>
                <w:rFonts w:ascii="Museo Sans 300" w:hAnsi="Museo Sans 300"/>
                <w:sz w:val="22"/>
                <w:szCs w:val="22"/>
              </w:rPr>
              <w:t>Se deberá considerar el primer día del mes anterior al de la afiliación si esta se dio en el plazo establecido para incorporarse al SAP, caso contrario considerar el primer día del mes anterior de la fecha máxima para afiliarse al SAP, según la normativa.</w:t>
            </w:r>
          </w:p>
        </w:tc>
      </w:tr>
      <w:tr w:rsidR="00040BBB" w:rsidRPr="00985685" w14:paraId="7FEB2A48" w14:textId="77777777" w:rsidTr="00EA7BF8">
        <w:trPr>
          <w:trHeight w:val="394"/>
        </w:trPr>
        <w:tc>
          <w:tcPr>
            <w:tcW w:w="3079" w:type="dxa"/>
          </w:tcPr>
          <w:p w14:paraId="1DBDD938"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Monto Certificado Ajustado</w:t>
            </w:r>
          </w:p>
        </w:tc>
        <w:tc>
          <w:tcPr>
            <w:tcW w:w="6145" w:type="dxa"/>
          </w:tcPr>
          <w:p w14:paraId="1742FCDB"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Indica el monto del Certificado que se ha ajustado.</w:t>
            </w:r>
          </w:p>
        </w:tc>
      </w:tr>
      <w:tr w:rsidR="00040BBB" w:rsidRPr="00985685" w14:paraId="48F70D0E" w14:textId="77777777" w:rsidTr="00EA7BF8">
        <w:trPr>
          <w:trHeight w:val="191"/>
        </w:trPr>
        <w:tc>
          <w:tcPr>
            <w:tcW w:w="3079" w:type="dxa"/>
          </w:tcPr>
          <w:p w14:paraId="7BC20C5B"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Número afiliación ISSS</w:t>
            </w:r>
          </w:p>
        </w:tc>
        <w:tc>
          <w:tcPr>
            <w:tcW w:w="6145" w:type="dxa"/>
          </w:tcPr>
          <w:p w14:paraId="5E60F72B"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Mandatorio si estuvo afiliado al ISSS.</w:t>
            </w:r>
          </w:p>
        </w:tc>
      </w:tr>
    </w:tbl>
    <w:p w14:paraId="12767F9E" w14:textId="77777777" w:rsidR="00EA263A" w:rsidRPr="00985685" w:rsidRDefault="00EA263A" w:rsidP="00554B86">
      <w:pPr>
        <w:jc w:val="right"/>
        <w:rPr>
          <w:rFonts w:ascii="Museo Sans 300" w:hAnsi="Museo Sans 300" w:cs="Calibri"/>
          <w:b/>
          <w:sz w:val="22"/>
          <w:szCs w:val="22"/>
        </w:rPr>
      </w:pPr>
    </w:p>
    <w:p w14:paraId="18ABA2F9" w14:textId="77777777" w:rsidR="00EA263A" w:rsidRPr="00985685" w:rsidRDefault="00EA263A" w:rsidP="00554B86">
      <w:pPr>
        <w:jc w:val="right"/>
        <w:rPr>
          <w:rFonts w:ascii="Museo Sans 300" w:hAnsi="Museo Sans 300" w:cs="Calibri"/>
          <w:b/>
          <w:sz w:val="22"/>
          <w:szCs w:val="22"/>
        </w:rPr>
      </w:pPr>
    </w:p>
    <w:p w14:paraId="3A4B769C" w14:textId="39825A56" w:rsidR="00554B86" w:rsidRPr="00985685" w:rsidRDefault="00554B86" w:rsidP="00554B86">
      <w:pPr>
        <w:jc w:val="right"/>
        <w:rPr>
          <w:rFonts w:ascii="Museo Sans 300" w:hAnsi="Museo Sans 300" w:cs="Calibri"/>
          <w:b/>
          <w:sz w:val="22"/>
          <w:szCs w:val="22"/>
        </w:rPr>
      </w:pPr>
      <w:r w:rsidRPr="00985685">
        <w:rPr>
          <w:rFonts w:ascii="Museo Sans 300" w:hAnsi="Museo Sans 300" w:cs="Calibri"/>
          <w:b/>
          <w:sz w:val="22"/>
          <w:szCs w:val="22"/>
        </w:rPr>
        <w:lastRenderedPageBreak/>
        <w:t>Anexo No. 3</w:t>
      </w:r>
    </w:p>
    <w:p w14:paraId="59C75130" w14:textId="4E82859D" w:rsidR="00EA263A" w:rsidRPr="00985685" w:rsidRDefault="00EA263A" w:rsidP="00554B86">
      <w:pPr>
        <w:jc w:val="right"/>
        <w:rPr>
          <w:rFonts w:ascii="Museo Sans 300" w:hAnsi="Museo Sans 300" w:cs="Calibri"/>
          <w:b/>
          <w:sz w:val="22"/>
          <w:szCs w:val="22"/>
        </w:rPr>
      </w:pPr>
    </w:p>
    <w:tbl>
      <w:tblPr>
        <w:tblStyle w:val="Tablaconcuadrcula"/>
        <w:tblW w:w="0" w:type="auto"/>
        <w:tblLook w:val="04A0" w:firstRow="1" w:lastRow="0" w:firstColumn="1" w:lastColumn="0" w:noHBand="0" w:noVBand="1"/>
      </w:tblPr>
      <w:tblGrid>
        <w:gridCol w:w="4414"/>
        <w:gridCol w:w="4414"/>
      </w:tblGrid>
      <w:tr w:rsidR="00EA263A" w:rsidRPr="00985685" w14:paraId="3477EA90" w14:textId="77777777" w:rsidTr="00EA263A">
        <w:tc>
          <w:tcPr>
            <w:tcW w:w="4414" w:type="dxa"/>
          </w:tcPr>
          <w:p w14:paraId="0FBD2523" w14:textId="38B0E87D" w:rsidR="00EA263A" w:rsidRPr="00985685" w:rsidRDefault="005F3AAD" w:rsidP="00EA263A">
            <w:pPr>
              <w:jc w:val="both"/>
              <w:rPr>
                <w:rFonts w:ascii="Museo Sans 300" w:hAnsi="Museo Sans 300" w:cs="Calibri"/>
                <w:b/>
                <w:sz w:val="22"/>
                <w:szCs w:val="22"/>
                <w:lang w:val="es-SV"/>
              </w:rPr>
            </w:pPr>
            <w:r w:rsidRPr="00985685">
              <w:rPr>
                <w:rFonts w:ascii="Museo Sans 300" w:hAnsi="Museo Sans 300"/>
                <w:sz w:val="22"/>
                <w:szCs w:val="22"/>
              </w:rPr>
              <w:t>Número de INPEP</w:t>
            </w:r>
          </w:p>
        </w:tc>
        <w:tc>
          <w:tcPr>
            <w:tcW w:w="4414" w:type="dxa"/>
          </w:tcPr>
          <w:p w14:paraId="11D4DAD8" w14:textId="443600CA" w:rsidR="00EA263A" w:rsidRPr="00985685" w:rsidRDefault="00EA263A" w:rsidP="00EA263A">
            <w:pPr>
              <w:jc w:val="both"/>
              <w:rPr>
                <w:rFonts w:ascii="Museo Sans 300" w:hAnsi="Museo Sans 300"/>
                <w:sz w:val="22"/>
                <w:szCs w:val="22"/>
              </w:rPr>
            </w:pPr>
            <w:r w:rsidRPr="00985685">
              <w:rPr>
                <w:rFonts w:ascii="Museo Sans 300" w:hAnsi="Museo Sans 300"/>
                <w:sz w:val="22"/>
                <w:szCs w:val="22"/>
              </w:rPr>
              <w:t>Mandatorio si estuvo afiliado al INPEP</w:t>
            </w:r>
          </w:p>
          <w:p w14:paraId="66465D58" w14:textId="2DDC4DD6" w:rsidR="00EA263A" w:rsidRPr="00985685" w:rsidRDefault="00EA263A" w:rsidP="00EA263A">
            <w:pPr>
              <w:jc w:val="both"/>
              <w:rPr>
                <w:rFonts w:ascii="Museo Sans 300" w:hAnsi="Museo Sans 300" w:cs="Calibri"/>
                <w:b/>
                <w:sz w:val="22"/>
                <w:szCs w:val="22"/>
              </w:rPr>
            </w:pPr>
            <w:r w:rsidRPr="00985685">
              <w:rPr>
                <w:rFonts w:ascii="Museo Sans 300" w:hAnsi="Museo Sans 300"/>
                <w:sz w:val="22"/>
                <w:szCs w:val="22"/>
              </w:rPr>
              <w:t>Este campo deberá contener el número de matrícula nuevo de longitud 10.</w:t>
            </w:r>
          </w:p>
        </w:tc>
      </w:tr>
      <w:tr w:rsidR="00EA263A" w:rsidRPr="00985685" w14:paraId="03526213" w14:textId="77777777" w:rsidTr="00EA263A">
        <w:tc>
          <w:tcPr>
            <w:tcW w:w="4414" w:type="dxa"/>
          </w:tcPr>
          <w:p w14:paraId="776E57DF" w14:textId="77A2DB83" w:rsidR="00EA263A" w:rsidRPr="00985685" w:rsidRDefault="00EA263A" w:rsidP="00EA263A">
            <w:pPr>
              <w:jc w:val="both"/>
              <w:rPr>
                <w:rFonts w:ascii="Museo Sans 300" w:hAnsi="Museo Sans 300" w:cs="Calibri"/>
                <w:b/>
                <w:sz w:val="22"/>
                <w:szCs w:val="22"/>
              </w:rPr>
            </w:pPr>
            <w:r w:rsidRPr="00985685">
              <w:rPr>
                <w:rFonts w:ascii="Museo Sans 300" w:hAnsi="Museo Sans 300"/>
                <w:sz w:val="22"/>
                <w:szCs w:val="22"/>
              </w:rPr>
              <w:t>Tipo de Archivo</w:t>
            </w:r>
          </w:p>
        </w:tc>
        <w:tc>
          <w:tcPr>
            <w:tcW w:w="4414" w:type="dxa"/>
          </w:tcPr>
          <w:p w14:paraId="5F2E03BD" w14:textId="3DCC2973" w:rsidR="00EA263A" w:rsidRPr="00985685" w:rsidRDefault="00EA263A" w:rsidP="00EA263A">
            <w:pPr>
              <w:jc w:val="both"/>
              <w:rPr>
                <w:rFonts w:ascii="Museo Sans 300" w:hAnsi="Museo Sans 300" w:cs="Calibri"/>
                <w:b/>
                <w:sz w:val="22"/>
                <w:szCs w:val="22"/>
              </w:rPr>
            </w:pPr>
            <w:r w:rsidRPr="00985685">
              <w:rPr>
                <w:rFonts w:ascii="Museo Sans 300" w:hAnsi="Museo Sans 300"/>
                <w:sz w:val="22"/>
                <w:szCs w:val="22"/>
              </w:rPr>
              <w:t>Indica si el archivo es nuevo o se está actualizando.</w:t>
            </w:r>
          </w:p>
        </w:tc>
      </w:tr>
    </w:tbl>
    <w:p w14:paraId="004CB673" w14:textId="77777777" w:rsidR="00EA263A" w:rsidRPr="00985685" w:rsidRDefault="00EA263A" w:rsidP="00554B86">
      <w:pPr>
        <w:jc w:val="right"/>
        <w:rPr>
          <w:rFonts w:ascii="Museo Sans 300" w:hAnsi="Museo Sans 300" w:cs="Calibri"/>
          <w:b/>
          <w:sz w:val="22"/>
          <w:szCs w:val="22"/>
        </w:rPr>
      </w:pPr>
    </w:p>
    <w:p w14:paraId="5D8B0807" w14:textId="77777777" w:rsidR="00FB6634" w:rsidRPr="00985685" w:rsidRDefault="00FB6634" w:rsidP="00C8217C">
      <w:pPr>
        <w:pStyle w:val="Prrafodelista"/>
        <w:numPr>
          <w:ilvl w:val="0"/>
          <w:numId w:val="15"/>
        </w:numPr>
        <w:spacing w:after="160" w:line="259" w:lineRule="auto"/>
        <w:contextualSpacing/>
        <w:rPr>
          <w:rFonts w:ascii="Museo Sans 300" w:hAnsi="Museo Sans 300"/>
          <w:b/>
          <w:sz w:val="22"/>
          <w:szCs w:val="22"/>
        </w:rPr>
      </w:pPr>
      <w:r w:rsidRPr="00985685">
        <w:rPr>
          <w:rFonts w:ascii="Museo Sans 300" w:hAnsi="Museo Sans 300"/>
          <w:b/>
          <w:sz w:val="22"/>
          <w:szCs w:val="22"/>
        </w:rPr>
        <w:t xml:space="preserve">Solicitud procedentes </w:t>
      </w:r>
    </w:p>
    <w:p w14:paraId="39BFDA12" w14:textId="77777777" w:rsidR="00FB6634" w:rsidRPr="00985685" w:rsidRDefault="00FB6634" w:rsidP="00FB6634">
      <w:pPr>
        <w:rPr>
          <w:rFonts w:ascii="Museo Sans 300" w:hAnsi="Museo Sans 300"/>
          <w:sz w:val="22"/>
          <w:szCs w:val="22"/>
        </w:rPr>
      </w:pPr>
      <w:r w:rsidRPr="00985685">
        <w:rPr>
          <w:rFonts w:ascii="Museo Sans 300" w:hAnsi="Museo Sans 300"/>
          <w:sz w:val="22"/>
          <w:szCs w:val="22"/>
        </w:rPr>
        <w:t>Este archivo contendrá la información de las solicitudes que registran datos consistentes con la base de afiliación de la Superintendencia</w:t>
      </w:r>
      <w:r w:rsidR="001B2EE3" w:rsidRPr="00985685">
        <w:rPr>
          <w:rFonts w:ascii="Museo Sans 300" w:hAnsi="Museo Sans 300"/>
          <w:sz w:val="22"/>
          <w:szCs w:val="22"/>
        </w:rPr>
        <w:t>,</w:t>
      </w:r>
      <w:r w:rsidRPr="00985685">
        <w:rPr>
          <w:rFonts w:ascii="Museo Sans 300" w:hAnsi="Museo Sans 300"/>
          <w:sz w:val="22"/>
          <w:szCs w:val="22"/>
        </w:rPr>
        <w:t xml:space="preserve"> correspondiente al sistema de Certificado de Traspaso. </w:t>
      </w:r>
    </w:p>
    <w:p w14:paraId="101DC31A" w14:textId="77777777" w:rsidR="00FB6634" w:rsidRPr="00985685" w:rsidRDefault="00FB6634" w:rsidP="00FB6634">
      <w:pPr>
        <w:rPr>
          <w:rFonts w:ascii="Museo Sans 300" w:hAnsi="Museo Sans 300"/>
          <w:sz w:val="22"/>
          <w:szCs w:val="22"/>
        </w:rPr>
      </w:pPr>
    </w:p>
    <w:tbl>
      <w:tblPr>
        <w:tblStyle w:val="Tablaconcuadrcula"/>
        <w:tblW w:w="9128" w:type="dxa"/>
        <w:tblLook w:val="04A0" w:firstRow="1" w:lastRow="0" w:firstColumn="1" w:lastColumn="0" w:noHBand="0" w:noVBand="1"/>
      </w:tblPr>
      <w:tblGrid>
        <w:gridCol w:w="3090"/>
        <w:gridCol w:w="6038"/>
      </w:tblGrid>
      <w:tr w:rsidR="00412A24" w:rsidRPr="00985685" w14:paraId="29387845" w14:textId="77777777" w:rsidTr="00EA7BF8">
        <w:trPr>
          <w:trHeight w:val="305"/>
        </w:trPr>
        <w:tc>
          <w:tcPr>
            <w:tcW w:w="3090" w:type="dxa"/>
          </w:tcPr>
          <w:p w14:paraId="60D278C3" w14:textId="77777777" w:rsidR="00BC00FD" w:rsidRPr="00985685" w:rsidRDefault="00BC00FD" w:rsidP="00055B21">
            <w:pPr>
              <w:rPr>
                <w:rFonts w:ascii="Museo Sans 300" w:hAnsi="Museo Sans 300"/>
                <w:b/>
                <w:sz w:val="22"/>
                <w:szCs w:val="22"/>
              </w:rPr>
            </w:pPr>
            <w:r w:rsidRPr="00985685">
              <w:rPr>
                <w:rFonts w:ascii="Museo Sans 300" w:hAnsi="Museo Sans 300"/>
                <w:b/>
                <w:sz w:val="22"/>
                <w:szCs w:val="22"/>
              </w:rPr>
              <w:t>DESCRIPCION DEL CAMPO</w:t>
            </w:r>
          </w:p>
        </w:tc>
        <w:tc>
          <w:tcPr>
            <w:tcW w:w="6038" w:type="dxa"/>
          </w:tcPr>
          <w:p w14:paraId="056FB326" w14:textId="77777777" w:rsidR="00BC00FD" w:rsidRPr="00985685" w:rsidRDefault="00BC00FD" w:rsidP="00055B21">
            <w:pPr>
              <w:rPr>
                <w:rFonts w:ascii="Museo Sans 300" w:hAnsi="Museo Sans 300"/>
                <w:b/>
                <w:sz w:val="22"/>
                <w:szCs w:val="22"/>
              </w:rPr>
            </w:pPr>
            <w:r w:rsidRPr="00985685">
              <w:rPr>
                <w:rFonts w:ascii="Museo Sans 300" w:hAnsi="Museo Sans 300"/>
                <w:b/>
                <w:sz w:val="22"/>
                <w:szCs w:val="22"/>
              </w:rPr>
              <w:t>COMENTARIO</w:t>
            </w:r>
          </w:p>
        </w:tc>
      </w:tr>
      <w:tr w:rsidR="00412A24" w:rsidRPr="00985685" w14:paraId="67E9B986" w14:textId="77777777" w:rsidTr="00EA7BF8">
        <w:trPr>
          <w:trHeight w:val="305"/>
        </w:trPr>
        <w:tc>
          <w:tcPr>
            <w:tcW w:w="3090" w:type="dxa"/>
          </w:tcPr>
          <w:p w14:paraId="766AC322" w14:textId="77777777" w:rsidR="00BC00FD" w:rsidRPr="00985685" w:rsidRDefault="00BC00FD" w:rsidP="00BC00FD">
            <w:pPr>
              <w:rPr>
                <w:rFonts w:ascii="Museo Sans 300" w:hAnsi="Museo Sans 300"/>
                <w:sz w:val="22"/>
                <w:szCs w:val="22"/>
              </w:rPr>
            </w:pPr>
            <w:r w:rsidRPr="00985685">
              <w:rPr>
                <w:rFonts w:ascii="Museo Sans 300" w:hAnsi="Museo Sans 300"/>
                <w:sz w:val="22"/>
                <w:szCs w:val="22"/>
              </w:rPr>
              <w:t>Código AFP</w:t>
            </w:r>
          </w:p>
        </w:tc>
        <w:tc>
          <w:tcPr>
            <w:tcW w:w="6038" w:type="dxa"/>
          </w:tcPr>
          <w:p w14:paraId="78CCE7E8" w14:textId="77777777" w:rsidR="00BC00FD" w:rsidRPr="00985685" w:rsidRDefault="00BC00FD" w:rsidP="00BC00FD">
            <w:pPr>
              <w:rPr>
                <w:rFonts w:ascii="Museo Sans 300" w:hAnsi="Museo Sans 300"/>
                <w:sz w:val="22"/>
                <w:szCs w:val="22"/>
              </w:rPr>
            </w:pPr>
            <w:r w:rsidRPr="00985685">
              <w:rPr>
                <w:rFonts w:ascii="Museo Sans 300" w:hAnsi="Museo Sans 300"/>
                <w:sz w:val="22"/>
                <w:szCs w:val="22"/>
              </w:rPr>
              <w:t>Código de la AFP que pagará el valor equivalente del CT.</w:t>
            </w:r>
          </w:p>
        </w:tc>
      </w:tr>
      <w:tr w:rsidR="00412A24" w:rsidRPr="00985685" w14:paraId="0A42EE16" w14:textId="77777777" w:rsidTr="00EA7BF8">
        <w:trPr>
          <w:trHeight w:val="313"/>
        </w:trPr>
        <w:tc>
          <w:tcPr>
            <w:tcW w:w="3090" w:type="dxa"/>
          </w:tcPr>
          <w:p w14:paraId="0C7F2878" w14:textId="77777777" w:rsidR="00BC00FD" w:rsidRPr="00985685" w:rsidRDefault="00BC00FD" w:rsidP="00BC00FD">
            <w:pPr>
              <w:rPr>
                <w:rFonts w:ascii="Museo Sans 300" w:hAnsi="Museo Sans 300"/>
                <w:sz w:val="22"/>
                <w:szCs w:val="22"/>
              </w:rPr>
            </w:pPr>
            <w:r w:rsidRPr="00985685">
              <w:rPr>
                <w:rFonts w:ascii="Museo Sans 300" w:hAnsi="Museo Sans 300"/>
                <w:sz w:val="22"/>
                <w:szCs w:val="22"/>
              </w:rPr>
              <w:t>Número de la Solicitud</w:t>
            </w:r>
          </w:p>
        </w:tc>
        <w:tc>
          <w:tcPr>
            <w:tcW w:w="6038" w:type="dxa"/>
          </w:tcPr>
          <w:p w14:paraId="05402E75" w14:textId="77777777" w:rsidR="00BC00FD" w:rsidRPr="00985685" w:rsidRDefault="00BC00FD" w:rsidP="00BC00FD">
            <w:pPr>
              <w:rPr>
                <w:rFonts w:ascii="Museo Sans 300" w:hAnsi="Museo Sans 300"/>
                <w:sz w:val="22"/>
                <w:szCs w:val="22"/>
              </w:rPr>
            </w:pPr>
            <w:r w:rsidRPr="00985685">
              <w:rPr>
                <w:rFonts w:ascii="Museo Sans 300" w:hAnsi="Museo Sans 300"/>
                <w:sz w:val="22"/>
                <w:szCs w:val="22"/>
              </w:rPr>
              <w:t>Corresponde al correlativo del número de la solicitud.</w:t>
            </w:r>
          </w:p>
        </w:tc>
      </w:tr>
      <w:tr w:rsidR="00412A24" w:rsidRPr="00985685" w14:paraId="60E8C2F5" w14:textId="77777777" w:rsidTr="00EA7BF8">
        <w:trPr>
          <w:trHeight w:val="305"/>
        </w:trPr>
        <w:tc>
          <w:tcPr>
            <w:tcW w:w="3090" w:type="dxa"/>
          </w:tcPr>
          <w:p w14:paraId="44B48295" w14:textId="77777777" w:rsidR="00BC00FD" w:rsidRPr="00985685" w:rsidRDefault="00BC00FD" w:rsidP="00BC00FD">
            <w:pPr>
              <w:rPr>
                <w:rFonts w:ascii="Museo Sans 300" w:hAnsi="Museo Sans 300"/>
                <w:sz w:val="22"/>
                <w:szCs w:val="22"/>
              </w:rPr>
            </w:pPr>
            <w:r w:rsidRPr="00985685">
              <w:rPr>
                <w:rFonts w:ascii="Museo Sans 300" w:hAnsi="Museo Sans 300"/>
                <w:sz w:val="22"/>
                <w:szCs w:val="22"/>
              </w:rPr>
              <w:t>Causa de la emisión</w:t>
            </w:r>
          </w:p>
        </w:tc>
        <w:tc>
          <w:tcPr>
            <w:tcW w:w="6038" w:type="dxa"/>
          </w:tcPr>
          <w:p w14:paraId="5C0257A2" w14:textId="77777777" w:rsidR="00BC00FD" w:rsidRPr="00985685" w:rsidRDefault="00BC00FD" w:rsidP="00BC00FD">
            <w:pPr>
              <w:rPr>
                <w:rFonts w:ascii="Museo Sans 300" w:hAnsi="Museo Sans 300"/>
                <w:sz w:val="22"/>
                <w:szCs w:val="22"/>
              </w:rPr>
            </w:pPr>
            <w:r w:rsidRPr="00985685">
              <w:rPr>
                <w:rFonts w:ascii="Museo Sans 300" w:hAnsi="Museo Sans 300"/>
                <w:sz w:val="22"/>
                <w:szCs w:val="22"/>
              </w:rPr>
              <w:t>Corresponderá a la causa de la emisión del Certificado (Vejez,  Invalidez o Sobrevivencia)</w:t>
            </w:r>
          </w:p>
        </w:tc>
      </w:tr>
      <w:tr w:rsidR="0053600C" w:rsidRPr="00985685" w14:paraId="5FC2E8FC" w14:textId="77777777" w:rsidTr="00EA7BF8">
        <w:trPr>
          <w:trHeight w:val="305"/>
        </w:trPr>
        <w:tc>
          <w:tcPr>
            <w:tcW w:w="3090" w:type="dxa"/>
          </w:tcPr>
          <w:p w14:paraId="095C5CEF" w14:textId="2E859695" w:rsidR="0053600C" w:rsidRPr="00985685" w:rsidRDefault="0053600C" w:rsidP="0053600C">
            <w:pPr>
              <w:rPr>
                <w:rFonts w:ascii="Museo Sans 300" w:hAnsi="Museo Sans 300"/>
                <w:sz w:val="22"/>
                <w:szCs w:val="22"/>
              </w:rPr>
            </w:pPr>
            <w:r w:rsidRPr="00985685">
              <w:rPr>
                <w:rFonts w:ascii="Museo Sans 300" w:hAnsi="Museo Sans 300"/>
                <w:sz w:val="22"/>
                <w:szCs w:val="22"/>
              </w:rPr>
              <w:t>DUI</w:t>
            </w:r>
          </w:p>
        </w:tc>
        <w:tc>
          <w:tcPr>
            <w:tcW w:w="6038" w:type="dxa"/>
          </w:tcPr>
          <w:p w14:paraId="37660462" w14:textId="5D8BA20F" w:rsidR="0053600C" w:rsidRPr="00985685" w:rsidRDefault="0053600C" w:rsidP="0053600C">
            <w:pPr>
              <w:rPr>
                <w:rFonts w:ascii="Museo Sans 300" w:hAnsi="Museo Sans 300"/>
                <w:sz w:val="22"/>
                <w:szCs w:val="22"/>
              </w:rPr>
            </w:pPr>
            <w:r w:rsidRPr="00985685">
              <w:rPr>
                <w:rFonts w:ascii="Museo Sans 300" w:hAnsi="Museo Sans 300"/>
                <w:sz w:val="22"/>
                <w:szCs w:val="22"/>
              </w:rPr>
              <w:t>Corresponde al Documento Único de Identidad del afiliado causante de la emisión del Certificado.</w:t>
            </w:r>
          </w:p>
        </w:tc>
      </w:tr>
      <w:tr w:rsidR="0053600C" w:rsidRPr="00985685" w14:paraId="6CDEFB83" w14:textId="77777777" w:rsidTr="00EA7BF8">
        <w:trPr>
          <w:trHeight w:val="156"/>
        </w:trPr>
        <w:tc>
          <w:tcPr>
            <w:tcW w:w="3090" w:type="dxa"/>
          </w:tcPr>
          <w:p w14:paraId="4B6B5BFE"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Primer nombre</w:t>
            </w:r>
          </w:p>
        </w:tc>
        <w:tc>
          <w:tcPr>
            <w:tcW w:w="6038" w:type="dxa"/>
          </w:tcPr>
          <w:p w14:paraId="70B50DCA"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Indica el primer nombre del afiliado causante.</w:t>
            </w:r>
          </w:p>
        </w:tc>
      </w:tr>
      <w:tr w:rsidR="0053600C" w:rsidRPr="00985685" w14:paraId="60663FDE" w14:textId="77777777" w:rsidTr="00EA7BF8">
        <w:trPr>
          <w:trHeight w:val="147"/>
        </w:trPr>
        <w:tc>
          <w:tcPr>
            <w:tcW w:w="3090" w:type="dxa"/>
          </w:tcPr>
          <w:p w14:paraId="4163B79E"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Segundo nombre</w:t>
            </w:r>
          </w:p>
        </w:tc>
        <w:tc>
          <w:tcPr>
            <w:tcW w:w="6038" w:type="dxa"/>
          </w:tcPr>
          <w:p w14:paraId="2987F8F3"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Indica el segundo nombre del afiliado causante.</w:t>
            </w:r>
          </w:p>
        </w:tc>
      </w:tr>
      <w:tr w:rsidR="0053600C" w:rsidRPr="00985685" w14:paraId="297C5BBF" w14:textId="77777777" w:rsidTr="00EA7BF8">
        <w:trPr>
          <w:trHeight w:val="156"/>
        </w:trPr>
        <w:tc>
          <w:tcPr>
            <w:tcW w:w="3090" w:type="dxa"/>
          </w:tcPr>
          <w:p w14:paraId="4DAD0D53"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Primer apellido</w:t>
            </w:r>
          </w:p>
        </w:tc>
        <w:tc>
          <w:tcPr>
            <w:tcW w:w="6038" w:type="dxa"/>
          </w:tcPr>
          <w:p w14:paraId="02E515A7"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Indica el primer apellido del afiliado causante.</w:t>
            </w:r>
          </w:p>
        </w:tc>
      </w:tr>
      <w:tr w:rsidR="0053600C" w:rsidRPr="00985685" w14:paraId="4623E53E" w14:textId="77777777" w:rsidTr="00EA7BF8">
        <w:trPr>
          <w:trHeight w:val="147"/>
        </w:trPr>
        <w:tc>
          <w:tcPr>
            <w:tcW w:w="3090" w:type="dxa"/>
          </w:tcPr>
          <w:p w14:paraId="22D86B15"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Segundo apellido</w:t>
            </w:r>
          </w:p>
        </w:tc>
        <w:tc>
          <w:tcPr>
            <w:tcW w:w="6038" w:type="dxa"/>
          </w:tcPr>
          <w:p w14:paraId="6390D40D"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Indica el segundo nombre del afiliado causante.</w:t>
            </w:r>
          </w:p>
        </w:tc>
      </w:tr>
      <w:tr w:rsidR="0053600C" w:rsidRPr="00985685" w14:paraId="64C74660" w14:textId="77777777" w:rsidTr="00EA7BF8">
        <w:trPr>
          <w:trHeight w:val="147"/>
        </w:trPr>
        <w:tc>
          <w:tcPr>
            <w:tcW w:w="3090" w:type="dxa"/>
          </w:tcPr>
          <w:p w14:paraId="6A1E524A"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Apellido casada</w:t>
            </w:r>
          </w:p>
        </w:tc>
        <w:tc>
          <w:tcPr>
            <w:tcW w:w="6038" w:type="dxa"/>
          </w:tcPr>
          <w:p w14:paraId="2847C7C3"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Indica el apellido de casada del afiliado causante.</w:t>
            </w:r>
          </w:p>
        </w:tc>
      </w:tr>
      <w:tr w:rsidR="0053600C" w:rsidRPr="00985685" w14:paraId="6BF690F0" w14:textId="77777777" w:rsidTr="00EA7BF8">
        <w:trPr>
          <w:trHeight w:val="156"/>
        </w:trPr>
        <w:tc>
          <w:tcPr>
            <w:tcW w:w="3090" w:type="dxa"/>
          </w:tcPr>
          <w:p w14:paraId="4BE3B61A"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Número afiliación ISSS</w:t>
            </w:r>
          </w:p>
        </w:tc>
        <w:tc>
          <w:tcPr>
            <w:tcW w:w="6038" w:type="dxa"/>
          </w:tcPr>
          <w:p w14:paraId="79CDEC7E"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Corresponde al número de afiliación al ISSS</w:t>
            </w:r>
          </w:p>
        </w:tc>
      </w:tr>
      <w:tr w:rsidR="0053600C" w:rsidRPr="00985685" w14:paraId="3AE2680A" w14:textId="77777777" w:rsidTr="00EA7BF8">
        <w:trPr>
          <w:trHeight w:val="147"/>
        </w:trPr>
        <w:tc>
          <w:tcPr>
            <w:tcW w:w="3090" w:type="dxa"/>
          </w:tcPr>
          <w:p w14:paraId="6D232811" w14:textId="2FCCA6BB" w:rsidR="0053600C" w:rsidRPr="00985685" w:rsidRDefault="003B71D0" w:rsidP="0053600C">
            <w:pPr>
              <w:rPr>
                <w:rFonts w:ascii="Museo Sans 300" w:hAnsi="Museo Sans 300"/>
                <w:sz w:val="22"/>
                <w:szCs w:val="22"/>
                <w:lang w:val="es-SV"/>
              </w:rPr>
            </w:pPr>
            <w:r w:rsidRPr="00985685">
              <w:rPr>
                <w:rFonts w:ascii="Museo Sans 300" w:hAnsi="Museo Sans 300"/>
                <w:sz w:val="22"/>
                <w:szCs w:val="22"/>
              </w:rPr>
              <w:t>Número de INPEP</w:t>
            </w:r>
          </w:p>
        </w:tc>
        <w:tc>
          <w:tcPr>
            <w:tcW w:w="6038" w:type="dxa"/>
          </w:tcPr>
          <w:p w14:paraId="78C50F21" w14:textId="065BEBDD" w:rsidR="0053600C" w:rsidRPr="00985685" w:rsidRDefault="0053600C" w:rsidP="0053600C">
            <w:pPr>
              <w:rPr>
                <w:rFonts w:ascii="Museo Sans 300" w:hAnsi="Museo Sans 300"/>
                <w:sz w:val="22"/>
                <w:szCs w:val="22"/>
              </w:rPr>
            </w:pPr>
            <w:r w:rsidRPr="00985685">
              <w:rPr>
                <w:rFonts w:ascii="Museo Sans 300" w:hAnsi="Museo Sans 300"/>
                <w:sz w:val="22"/>
                <w:szCs w:val="22"/>
              </w:rPr>
              <w:t>Corresponde al número del INPEP</w:t>
            </w:r>
          </w:p>
        </w:tc>
      </w:tr>
      <w:tr w:rsidR="0053600C" w:rsidRPr="00985685" w14:paraId="7AA4CF26" w14:textId="77777777" w:rsidTr="00EA7BF8">
        <w:trPr>
          <w:trHeight w:val="156"/>
        </w:trPr>
        <w:tc>
          <w:tcPr>
            <w:tcW w:w="3090" w:type="dxa"/>
          </w:tcPr>
          <w:p w14:paraId="1ABE15A3"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Fecha de Procedencia</w:t>
            </w:r>
          </w:p>
        </w:tc>
        <w:tc>
          <w:tcPr>
            <w:tcW w:w="6038" w:type="dxa"/>
          </w:tcPr>
          <w:p w14:paraId="0950C511"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Corresponde a la fecha de procedencia.</w:t>
            </w:r>
          </w:p>
        </w:tc>
      </w:tr>
    </w:tbl>
    <w:p w14:paraId="1FABEAEE" w14:textId="77777777" w:rsidR="00FB6634" w:rsidRPr="00985685" w:rsidRDefault="00FB6634" w:rsidP="00FB6634">
      <w:pPr>
        <w:rPr>
          <w:rFonts w:ascii="Museo Sans 300" w:hAnsi="Museo Sans 300"/>
          <w:sz w:val="22"/>
          <w:szCs w:val="22"/>
        </w:rPr>
      </w:pPr>
    </w:p>
    <w:p w14:paraId="21606555" w14:textId="77777777" w:rsidR="00FB6634" w:rsidRPr="00985685" w:rsidRDefault="00FB6634" w:rsidP="00C8217C">
      <w:pPr>
        <w:pStyle w:val="Prrafodelista"/>
        <w:numPr>
          <w:ilvl w:val="0"/>
          <w:numId w:val="15"/>
        </w:numPr>
        <w:spacing w:after="160" w:line="259" w:lineRule="auto"/>
        <w:contextualSpacing/>
        <w:rPr>
          <w:rFonts w:ascii="Museo Sans 300" w:hAnsi="Museo Sans 300"/>
          <w:b/>
          <w:sz w:val="22"/>
          <w:szCs w:val="22"/>
        </w:rPr>
      </w:pPr>
      <w:r w:rsidRPr="00985685">
        <w:rPr>
          <w:rFonts w:ascii="Museo Sans 300" w:hAnsi="Museo Sans 300"/>
          <w:b/>
          <w:sz w:val="22"/>
          <w:szCs w:val="22"/>
        </w:rPr>
        <w:t xml:space="preserve">Solicitudes con inconsistencias </w:t>
      </w:r>
    </w:p>
    <w:p w14:paraId="0A1C428D" w14:textId="77777777" w:rsidR="00FB6634" w:rsidRPr="00985685" w:rsidRDefault="00FB6634" w:rsidP="00F0626E">
      <w:pPr>
        <w:jc w:val="both"/>
        <w:rPr>
          <w:rFonts w:ascii="Museo Sans 300" w:hAnsi="Museo Sans 300"/>
          <w:sz w:val="22"/>
          <w:szCs w:val="22"/>
        </w:rPr>
      </w:pPr>
      <w:r w:rsidRPr="00985685">
        <w:rPr>
          <w:rFonts w:ascii="Museo Sans 300" w:hAnsi="Museo Sans 300"/>
          <w:sz w:val="22"/>
          <w:szCs w:val="22"/>
        </w:rPr>
        <w:t>Esta información corresponderá a las inconsistencia detectadas entre la información del afiliado, registrada en las solicitudes de emisión de CT, y la base de afi</w:t>
      </w:r>
      <w:r w:rsidR="001B2EE3" w:rsidRPr="00985685">
        <w:rPr>
          <w:rFonts w:ascii="Museo Sans 300" w:hAnsi="Museo Sans 300"/>
          <w:sz w:val="22"/>
          <w:szCs w:val="22"/>
        </w:rPr>
        <w:t>liación de la Superintendencia</w:t>
      </w:r>
      <w:r w:rsidRPr="00985685">
        <w:rPr>
          <w:rFonts w:ascii="Museo Sans 300" w:hAnsi="Museo Sans 300"/>
          <w:sz w:val="22"/>
          <w:szCs w:val="22"/>
        </w:rPr>
        <w:t xml:space="preserve">, correspondiente al sistema de Certificado de Traspaso. </w:t>
      </w:r>
    </w:p>
    <w:p w14:paraId="7931D870" w14:textId="77777777" w:rsidR="00FB6634" w:rsidRPr="00985685" w:rsidRDefault="00FB6634" w:rsidP="00FB6634">
      <w:pPr>
        <w:rPr>
          <w:rFonts w:ascii="Museo Sans 300" w:hAnsi="Museo Sans 300"/>
          <w:sz w:val="22"/>
          <w:szCs w:val="22"/>
        </w:rPr>
      </w:pPr>
    </w:p>
    <w:tbl>
      <w:tblPr>
        <w:tblStyle w:val="Tablaconcuadrcula"/>
        <w:tblW w:w="9090" w:type="dxa"/>
        <w:tblLook w:val="04A0" w:firstRow="1" w:lastRow="0" w:firstColumn="1" w:lastColumn="0" w:noHBand="0" w:noVBand="1"/>
      </w:tblPr>
      <w:tblGrid>
        <w:gridCol w:w="3009"/>
        <w:gridCol w:w="6081"/>
      </w:tblGrid>
      <w:tr w:rsidR="00412A24" w:rsidRPr="00985685" w14:paraId="0BEBD776" w14:textId="77777777" w:rsidTr="00EA7BF8">
        <w:trPr>
          <w:trHeight w:val="459"/>
        </w:trPr>
        <w:tc>
          <w:tcPr>
            <w:tcW w:w="3009" w:type="dxa"/>
          </w:tcPr>
          <w:p w14:paraId="084929E4" w14:textId="77777777" w:rsidR="00BC00FD" w:rsidRPr="00985685" w:rsidRDefault="00BC00FD" w:rsidP="00055B21">
            <w:pPr>
              <w:rPr>
                <w:rFonts w:ascii="Museo Sans 300" w:hAnsi="Museo Sans 300"/>
                <w:b/>
                <w:sz w:val="22"/>
                <w:szCs w:val="22"/>
              </w:rPr>
            </w:pPr>
            <w:r w:rsidRPr="00985685">
              <w:rPr>
                <w:rFonts w:ascii="Museo Sans 300" w:hAnsi="Museo Sans 300"/>
                <w:b/>
                <w:sz w:val="22"/>
                <w:szCs w:val="22"/>
              </w:rPr>
              <w:t>DESCRIPCION DEL CAMPO</w:t>
            </w:r>
          </w:p>
        </w:tc>
        <w:tc>
          <w:tcPr>
            <w:tcW w:w="6081" w:type="dxa"/>
          </w:tcPr>
          <w:p w14:paraId="79D8C433" w14:textId="77777777" w:rsidR="00BC00FD" w:rsidRPr="00985685" w:rsidRDefault="00BC00FD" w:rsidP="00055B21">
            <w:pPr>
              <w:rPr>
                <w:rFonts w:ascii="Museo Sans 300" w:hAnsi="Museo Sans 300"/>
                <w:b/>
                <w:sz w:val="22"/>
                <w:szCs w:val="22"/>
              </w:rPr>
            </w:pPr>
            <w:r w:rsidRPr="00985685">
              <w:rPr>
                <w:rFonts w:ascii="Museo Sans 300" w:hAnsi="Museo Sans 300"/>
                <w:b/>
                <w:sz w:val="22"/>
                <w:szCs w:val="22"/>
              </w:rPr>
              <w:t>COMENTARIO</w:t>
            </w:r>
          </w:p>
        </w:tc>
      </w:tr>
      <w:tr w:rsidR="00412A24" w:rsidRPr="00985685" w14:paraId="5DB70FBC" w14:textId="77777777" w:rsidTr="00EA7BF8">
        <w:trPr>
          <w:trHeight w:val="459"/>
        </w:trPr>
        <w:tc>
          <w:tcPr>
            <w:tcW w:w="3009" w:type="dxa"/>
          </w:tcPr>
          <w:p w14:paraId="71B571F3" w14:textId="77777777" w:rsidR="00BC00FD" w:rsidRPr="00985685" w:rsidRDefault="00BC00FD" w:rsidP="00055B21">
            <w:pPr>
              <w:rPr>
                <w:rFonts w:ascii="Museo Sans 300" w:hAnsi="Museo Sans 300"/>
                <w:sz w:val="22"/>
                <w:szCs w:val="22"/>
              </w:rPr>
            </w:pPr>
            <w:r w:rsidRPr="00985685">
              <w:rPr>
                <w:rFonts w:ascii="Museo Sans 300" w:hAnsi="Museo Sans 300"/>
                <w:sz w:val="22"/>
                <w:szCs w:val="22"/>
              </w:rPr>
              <w:t>Código IF SPP</w:t>
            </w:r>
          </w:p>
        </w:tc>
        <w:tc>
          <w:tcPr>
            <w:tcW w:w="6081" w:type="dxa"/>
          </w:tcPr>
          <w:p w14:paraId="58E17E4C" w14:textId="77777777" w:rsidR="00BC00FD" w:rsidRPr="00985685" w:rsidRDefault="00BC00FD" w:rsidP="00BC00FD">
            <w:pPr>
              <w:rPr>
                <w:rFonts w:ascii="Museo Sans 300" w:hAnsi="Museo Sans 300"/>
                <w:sz w:val="22"/>
                <w:szCs w:val="22"/>
              </w:rPr>
            </w:pPr>
            <w:r w:rsidRPr="00985685">
              <w:rPr>
                <w:rFonts w:ascii="Museo Sans 300" w:hAnsi="Museo Sans 300"/>
                <w:sz w:val="22"/>
                <w:szCs w:val="22"/>
              </w:rPr>
              <w:t>Código del Instituto a quien hubiese correspondido emitir el CT.</w:t>
            </w:r>
          </w:p>
        </w:tc>
      </w:tr>
    </w:tbl>
    <w:p w14:paraId="6D936ED3" w14:textId="44B56CED" w:rsidR="00EA263A" w:rsidRPr="00985685" w:rsidRDefault="00EA263A" w:rsidP="00EA263A">
      <w:pPr>
        <w:jc w:val="right"/>
        <w:rPr>
          <w:rFonts w:ascii="Museo Sans 300" w:hAnsi="Museo Sans 300" w:cs="Calibri"/>
          <w:b/>
          <w:sz w:val="22"/>
          <w:szCs w:val="22"/>
        </w:rPr>
      </w:pPr>
      <w:r w:rsidRPr="00985685">
        <w:rPr>
          <w:rFonts w:ascii="Museo Sans 300" w:hAnsi="Museo Sans 300" w:cs="Calibri"/>
          <w:b/>
          <w:sz w:val="22"/>
          <w:szCs w:val="22"/>
        </w:rPr>
        <w:lastRenderedPageBreak/>
        <w:t>Anexo No. 3</w:t>
      </w:r>
    </w:p>
    <w:p w14:paraId="4B0B2B8F" w14:textId="77777777" w:rsidR="00562871" w:rsidRPr="00985685" w:rsidRDefault="00562871" w:rsidP="003448F4">
      <w:pPr>
        <w:jc w:val="right"/>
        <w:rPr>
          <w:rFonts w:ascii="Museo Sans 300" w:hAnsi="Museo Sans 300" w:cs="Calibri"/>
          <w:b/>
          <w:sz w:val="22"/>
          <w:szCs w:val="22"/>
        </w:rPr>
      </w:pPr>
    </w:p>
    <w:tbl>
      <w:tblPr>
        <w:tblStyle w:val="Tablaconcuadrcula"/>
        <w:tblW w:w="9286" w:type="dxa"/>
        <w:tblLook w:val="04A0" w:firstRow="1" w:lastRow="0" w:firstColumn="1" w:lastColumn="0" w:noHBand="0" w:noVBand="1"/>
      </w:tblPr>
      <w:tblGrid>
        <w:gridCol w:w="3074"/>
        <w:gridCol w:w="6212"/>
      </w:tblGrid>
      <w:tr w:rsidR="00EA263A" w:rsidRPr="00985685" w14:paraId="6E783E88" w14:textId="77777777" w:rsidTr="00EA7BF8">
        <w:trPr>
          <w:trHeight w:val="543"/>
        </w:trPr>
        <w:tc>
          <w:tcPr>
            <w:tcW w:w="3074" w:type="dxa"/>
          </w:tcPr>
          <w:p w14:paraId="7143C880" w14:textId="61B9D1B1" w:rsidR="00EA263A" w:rsidRPr="00985685" w:rsidRDefault="00EA263A" w:rsidP="00EA263A">
            <w:pPr>
              <w:rPr>
                <w:rFonts w:ascii="Museo Sans 300" w:hAnsi="Museo Sans 300"/>
                <w:sz w:val="22"/>
                <w:szCs w:val="22"/>
              </w:rPr>
            </w:pPr>
            <w:r w:rsidRPr="00985685">
              <w:rPr>
                <w:rFonts w:ascii="Museo Sans 300" w:hAnsi="Museo Sans 300"/>
                <w:sz w:val="22"/>
                <w:szCs w:val="22"/>
              </w:rPr>
              <w:t>Número de la Solicitud</w:t>
            </w:r>
          </w:p>
        </w:tc>
        <w:tc>
          <w:tcPr>
            <w:tcW w:w="6212" w:type="dxa"/>
          </w:tcPr>
          <w:p w14:paraId="506FDCD9" w14:textId="30AE6EEF" w:rsidR="00EA263A" w:rsidRPr="00985685" w:rsidRDefault="00EA263A" w:rsidP="00EA263A">
            <w:pPr>
              <w:rPr>
                <w:rFonts w:ascii="Museo Sans 300" w:hAnsi="Museo Sans 300"/>
                <w:sz w:val="22"/>
                <w:szCs w:val="22"/>
              </w:rPr>
            </w:pPr>
            <w:r w:rsidRPr="00985685">
              <w:rPr>
                <w:rFonts w:ascii="Museo Sans 300" w:hAnsi="Museo Sans 300"/>
                <w:sz w:val="22"/>
                <w:szCs w:val="22"/>
              </w:rPr>
              <w:t>Corresponde al correlativo del número de la solicitud.</w:t>
            </w:r>
          </w:p>
        </w:tc>
      </w:tr>
      <w:tr w:rsidR="00EA263A" w:rsidRPr="00985685" w14:paraId="6964B5A5" w14:textId="77777777" w:rsidTr="00EA7BF8">
        <w:trPr>
          <w:trHeight w:val="543"/>
        </w:trPr>
        <w:tc>
          <w:tcPr>
            <w:tcW w:w="3074" w:type="dxa"/>
          </w:tcPr>
          <w:p w14:paraId="312BC298" w14:textId="2EE2956D" w:rsidR="00EA263A" w:rsidRPr="00985685" w:rsidRDefault="00EA263A" w:rsidP="00EA263A">
            <w:pPr>
              <w:rPr>
                <w:rFonts w:ascii="Museo Sans 300" w:hAnsi="Museo Sans 300"/>
                <w:sz w:val="22"/>
                <w:szCs w:val="22"/>
              </w:rPr>
            </w:pPr>
            <w:r w:rsidRPr="00985685">
              <w:rPr>
                <w:rFonts w:ascii="Museo Sans 300" w:hAnsi="Museo Sans 300"/>
                <w:sz w:val="22"/>
                <w:szCs w:val="22"/>
              </w:rPr>
              <w:t>Causa de la emisión</w:t>
            </w:r>
          </w:p>
        </w:tc>
        <w:tc>
          <w:tcPr>
            <w:tcW w:w="6212" w:type="dxa"/>
          </w:tcPr>
          <w:p w14:paraId="76D52120" w14:textId="458B3ED4" w:rsidR="00EA263A" w:rsidRPr="00985685" w:rsidRDefault="00EA263A" w:rsidP="00EA263A">
            <w:pPr>
              <w:rPr>
                <w:rFonts w:ascii="Museo Sans 300" w:hAnsi="Museo Sans 300"/>
                <w:sz w:val="22"/>
                <w:szCs w:val="22"/>
              </w:rPr>
            </w:pPr>
            <w:r w:rsidRPr="00985685">
              <w:rPr>
                <w:rFonts w:ascii="Museo Sans 300" w:hAnsi="Museo Sans 300"/>
                <w:sz w:val="22"/>
                <w:szCs w:val="22"/>
              </w:rPr>
              <w:t>Corresponderá a la causa de la emisión del Certificado (Vejez,  Invalidez o Sobrevivencia)</w:t>
            </w:r>
          </w:p>
        </w:tc>
      </w:tr>
      <w:tr w:rsidR="000C529B" w:rsidRPr="00985685" w14:paraId="384027D8" w14:textId="77777777" w:rsidTr="00EA7BF8">
        <w:trPr>
          <w:trHeight w:val="543"/>
        </w:trPr>
        <w:tc>
          <w:tcPr>
            <w:tcW w:w="3074" w:type="dxa"/>
          </w:tcPr>
          <w:p w14:paraId="5CAF7EF6" w14:textId="48E2D54E" w:rsidR="000C529B" w:rsidRPr="00985685" w:rsidRDefault="000C529B" w:rsidP="000C529B">
            <w:pPr>
              <w:rPr>
                <w:rFonts w:ascii="Museo Sans 300" w:hAnsi="Museo Sans 300"/>
                <w:sz w:val="22"/>
                <w:szCs w:val="22"/>
              </w:rPr>
            </w:pPr>
            <w:r w:rsidRPr="00985685">
              <w:rPr>
                <w:rFonts w:ascii="Museo Sans 300" w:hAnsi="Museo Sans 300"/>
                <w:sz w:val="22"/>
                <w:szCs w:val="22"/>
              </w:rPr>
              <w:t>DUI</w:t>
            </w:r>
          </w:p>
        </w:tc>
        <w:tc>
          <w:tcPr>
            <w:tcW w:w="6212" w:type="dxa"/>
          </w:tcPr>
          <w:p w14:paraId="53A6921C" w14:textId="6DDE0164" w:rsidR="000C529B" w:rsidRPr="00985685" w:rsidRDefault="000C529B" w:rsidP="000C529B">
            <w:pPr>
              <w:rPr>
                <w:rFonts w:ascii="Museo Sans 300" w:hAnsi="Museo Sans 300"/>
                <w:sz w:val="22"/>
                <w:szCs w:val="22"/>
              </w:rPr>
            </w:pPr>
            <w:r w:rsidRPr="00985685">
              <w:rPr>
                <w:rFonts w:ascii="Museo Sans 300" w:hAnsi="Museo Sans 300"/>
                <w:sz w:val="22"/>
                <w:szCs w:val="22"/>
              </w:rPr>
              <w:t>Corresponde al Documento Único de Identidad del afiliado causante de la emisión del Certificado.</w:t>
            </w:r>
          </w:p>
        </w:tc>
      </w:tr>
      <w:tr w:rsidR="000C529B" w:rsidRPr="00985685" w14:paraId="15C10F79" w14:textId="77777777" w:rsidTr="00EA7BF8">
        <w:trPr>
          <w:trHeight w:val="543"/>
        </w:trPr>
        <w:tc>
          <w:tcPr>
            <w:tcW w:w="3074" w:type="dxa"/>
          </w:tcPr>
          <w:p w14:paraId="7E56501C" w14:textId="0DFFAE24" w:rsidR="000C529B" w:rsidRPr="00985685" w:rsidRDefault="000C529B" w:rsidP="000C529B">
            <w:pPr>
              <w:rPr>
                <w:rFonts w:ascii="Museo Sans 300" w:hAnsi="Museo Sans 300"/>
                <w:sz w:val="22"/>
                <w:szCs w:val="22"/>
              </w:rPr>
            </w:pPr>
            <w:r w:rsidRPr="00985685">
              <w:rPr>
                <w:rFonts w:ascii="Museo Sans 300" w:hAnsi="Museo Sans 300"/>
                <w:sz w:val="22"/>
                <w:szCs w:val="22"/>
              </w:rPr>
              <w:t>Número afiliación ISSS</w:t>
            </w:r>
          </w:p>
        </w:tc>
        <w:tc>
          <w:tcPr>
            <w:tcW w:w="6212" w:type="dxa"/>
          </w:tcPr>
          <w:p w14:paraId="504C2F57" w14:textId="24C8566C" w:rsidR="000C529B" w:rsidRPr="00985685" w:rsidRDefault="000C529B" w:rsidP="000C529B">
            <w:pPr>
              <w:rPr>
                <w:rFonts w:ascii="Museo Sans 300" w:hAnsi="Museo Sans 300"/>
                <w:sz w:val="22"/>
                <w:szCs w:val="22"/>
              </w:rPr>
            </w:pPr>
            <w:r w:rsidRPr="00985685">
              <w:rPr>
                <w:rFonts w:ascii="Museo Sans 300" w:hAnsi="Museo Sans 300"/>
                <w:sz w:val="22"/>
                <w:szCs w:val="22"/>
              </w:rPr>
              <w:t>Mandatorio si estuvo afiliado al ISSS</w:t>
            </w:r>
          </w:p>
        </w:tc>
      </w:tr>
      <w:tr w:rsidR="000C529B" w:rsidRPr="00985685" w14:paraId="41C2EB7B" w14:textId="77777777" w:rsidTr="00EA7BF8">
        <w:trPr>
          <w:trHeight w:val="543"/>
        </w:trPr>
        <w:tc>
          <w:tcPr>
            <w:tcW w:w="3074" w:type="dxa"/>
          </w:tcPr>
          <w:p w14:paraId="0692DA34" w14:textId="77DF00D4" w:rsidR="000C529B" w:rsidRPr="00985685" w:rsidRDefault="003B71D0" w:rsidP="000C529B">
            <w:pPr>
              <w:rPr>
                <w:rFonts w:ascii="Museo Sans 300" w:hAnsi="Museo Sans 300"/>
                <w:sz w:val="22"/>
                <w:szCs w:val="22"/>
                <w:lang w:val="es-SV"/>
              </w:rPr>
            </w:pPr>
            <w:r w:rsidRPr="00985685">
              <w:rPr>
                <w:rFonts w:ascii="Museo Sans 300" w:hAnsi="Museo Sans 300"/>
                <w:sz w:val="22"/>
                <w:szCs w:val="22"/>
              </w:rPr>
              <w:t>Número de INPEP</w:t>
            </w:r>
          </w:p>
        </w:tc>
        <w:tc>
          <w:tcPr>
            <w:tcW w:w="6212" w:type="dxa"/>
          </w:tcPr>
          <w:p w14:paraId="4AC9BAC8" w14:textId="5479B951" w:rsidR="000C529B" w:rsidRPr="00985685" w:rsidRDefault="000C529B" w:rsidP="000C529B">
            <w:pPr>
              <w:rPr>
                <w:rFonts w:ascii="Museo Sans 300" w:hAnsi="Museo Sans 300"/>
                <w:sz w:val="22"/>
                <w:szCs w:val="22"/>
              </w:rPr>
            </w:pPr>
            <w:r w:rsidRPr="00985685">
              <w:rPr>
                <w:rFonts w:ascii="Museo Sans 300" w:hAnsi="Museo Sans 300"/>
                <w:sz w:val="22"/>
                <w:szCs w:val="22"/>
              </w:rPr>
              <w:t>Mandatorio si estuvo afiliado al INPEP</w:t>
            </w:r>
          </w:p>
          <w:p w14:paraId="380F65D8" w14:textId="77777777" w:rsidR="000C529B" w:rsidRPr="00985685" w:rsidRDefault="000C529B" w:rsidP="000C529B">
            <w:pPr>
              <w:rPr>
                <w:rFonts w:ascii="Museo Sans 300" w:hAnsi="Museo Sans 300"/>
                <w:sz w:val="22"/>
                <w:szCs w:val="22"/>
              </w:rPr>
            </w:pPr>
            <w:r w:rsidRPr="00985685">
              <w:rPr>
                <w:rFonts w:ascii="Museo Sans 300" w:hAnsi="Museo Sans 300"/>
                <w:sz w:val="22"/>
                <w:szCs w:val="22"/>
              </w:rPr>
              <w:t>Este campo deberá contener el número de matrícula nuevo de longitud 10.</w:t>
            </w:r>
          </w:p>
        </w:tc>
      </w:tr>
      <w:tr w:rsidR="000C529B" w:rsidRPr="00985685" w14:paraId="4503982C" w14:textId="77777777" w:rsidTr="00EA7BF8">
        <w:trPr>
          <w:trHeight w:val="173"/>
        </w:trPr>
        <w:tc>
          <w:tcPr>
            <w:tcW w:w="3074" w:type="dxa"/>
          </w:tcPr>
          <w:p w14:paraId="6DD0A99E" w14:textId="77777777" w:rsidR="000C529B" w:rsidRPr="00985685" w:rsidRDefault="000C529B" w:rsidP="000C529B">
            <w:pPr>
              <w:rPr>
                <w:rFonts w:ascii="Museo Sans 300" w:hAnsi="Museo Sans 300"/>
                <w:sz w:val="22"/>
                <w:szCs w:val="22"/>
              </w:rPr>
            </w:pPr>
            <w:r w:rsidRPr="00985685">
              <w:rPr>
                <w:rFonts w:ascii="Museo Sans 300" w:hAnsi="Museo Sans 300"/>
                <w:sz w:val="22"/>
                <w:szCs w:val="22"/>
              </w:rPr>
              <w:t>Fecha de Improcedencia</w:t>
            </w:r>
          </w:p>
        </w:tc>
        <w:tc>
          <w:tcPr>
            <w:tcW w:w="6212" w:type="dxa"/>
          </w:tcPr>
          <w:p w14:paraId="79080DBA" w14:textId="77777777" w:rsidR="000C529B" w:rsidRPr="00985685" w:rsidRDefault="000C529B" w:rsidP="000C529B">
            <w:pPr>
              <w:rPr>
                <w:rFonts w:ascii="Museo Sans 300" w:hAnsi="Museo Sans 300"/>
                <w:sz w:val="22"/>
                <w:szCs w:val="22"/>
              </w:rPr>
            </w:pPr>
            <w:r w:rsidRPr="00985685">
              <w:rPr>
                <w:rFonts w:ascii="Museo Sans 300" w:hAnsi="Museo Sans 300"/>
                <w:sz w:val="22"/>
                <w:szCs w:val="22"/>
              </w:rPr>
              <w:t>Corresponde a la fecha de improcedencia.</w:t>
            </w:r>
          </w:p>
        </w:tc>
      </w:tr>
      <w:tr w:rsidR="000C529B" w:rsidRPr="00985685" w14:paraId="05AFCFBD" w14:textId="77777777" w:rsidTr="00EA7BF8">
        <w:trPr>
          <w:trHeight w:val="184"/>
        </w:trPr>
        <w:tc>
          <w:tcPr>
            <w:tcW w:w="3074" w:type="dxa"/>
          </w:tcPr>
          <w:p w14:paraId="35F1B6B6" w14:textId="77777777" w:rsidR="000C529B" w:rsidRPr="00985685" w:rsidRDefault="000C529B" w:rsidP="000C529B">
            <w:pPr>
              <w:rPr>
                <w:rFonts w:ascii="Museo Sans 300" w:hAnsi="Museo Sans 300"/>
                <w:sz w:val="22"/>
                <w:szCs w:val="22"/>
              </w:rPr>
            </w:pPr>
            <w:r w:rsidRPr="00985685">
              <w:rPr>
                <w:rFonts w:ascii="Museo Sans 300" w:hAnsi="Museo Sans 300"/>
                <w:sz w:val="22"/>
                <w:szCs w:val="22"/>
              </w:rPr>
              <w:t>Código de error</w:t>
            </w:r>
          </w:p>
        </w:tc>
        <w:tc>
          <w:tcPr>
            <w:tcW w:w="6212" w:type="dxa"/>
          </w:tcPr>
          <w:p w14:paraId="14FB3F15" w14:textId="77777777" w:rsidR="000C529B" w:rsidRPr="00985685" w:rsidRDefault="000C529B" w:rsidP="000C529B">
            <w:pPr>
              <w:rPr>
                <w:rFonts w:ascii="Museo Sans 300" w:hAnsi="Museo Sans 300"/>
                <w:sz w:val="22"/>
                <w:szCs w:val="22"/>
              </w:rPr>
            </w:pPr>
            <w:r w:rsidRPr="00985685">
              <w:rPr>
                <w:rFonts w:ascii="Museo Sans 300" w:hAnsi="Museo Sans 300"/>
                <w:sz w:val="22"/>
                <w:szCs w:val="22"/>
              </w:rPr>
              <w:t>Indica el código de error generado.</w:t>
            </w:r>
          </w:p>
        </w:tc>
      </w:tr>
      <w:tr w:rsidR="000C529B" w:rsidRPr="00985685" w14:paraId="6BEC1540" w14:textId="77777777" w:rsidTr="00EA7BF8">
        <w:trPr>
          <w:trHeight w:val="173"/>
        </w:trPr>
        <w:tc>
          <w:tcPr>
            <w:tcW w:w="3074" w:type="dxa"/>
          </w:tcPr>
          <w:p w14:paraId="44C14799" w14:textId="77777777" w:rsidR="000C529B" w:rsidRPr="00985685" w:rsidRDefault="000C529B" w:rsidP="000C529B">
            <w:pPr>
              <w:rPr>
                <w:rFonts w:ascii="Museo Sans 300" w:hAnsi="Museo Sans 300"/>
                <w:sz w:val="22"/>
                <w:szCs w:val="22"/>
              </w:rPr>
            </w:pPr>
            <w:r w:rsidRPr="00985685">
              <w:rPr>
                <w:rFonts w:ascii="Museo Sans 300" w:hAnsi="Museo Sans 300"/>
                <w:sz w:val="22"/>
                <w:szCs w:val="22"/>
              </w:rPr>
              <w:t>Descripción del Error</w:t>
            </w:r>
          </w:p>
        </w:tc>
        <w:tc>
          <w:tcPr>
            <w:tcW w:w="6212" w:type="dxa"/>
          </w:tcPr>
          <w:p w14:paraId="45E48C6D" w14:textId="77777777" w:rsidR="000C529B" w:rsidRPr="00985685" w:rsidRDefault="000C529B" w:rsidP="000C529B">
            <w:pPr>
              <w:rPr>
                <w:rFonts w:ascii="Museo Sans 300" w:hAnsi="Museo Sans 300"/>
                <w:sz w:val="22"/>
                <w:szCs w:val="22"/>
              </w:rPr>
            </w:pPr>
            <w:r w:rsidRPr="00985685">
              <w:rPr>
                <w:rFonts w:ascii="Museo Sans 300" w:hAnsi="Museo Sans 300"/>
                <w:sz w:val="22"/>
                <w:szCs w:val="22"/>
              </w:rPr>
              <w:t>Indica la descripción del error generado.</w:t>
            </w:r>
          </w:p>
        </w:tc>
      </w:tr>
    </w:tbl>
    <w:p w14:paraId="5AF8286B" w14:textId="77777777" w:rsidR="00203F1D" w:rsidRPr="00985685" w:rsidRDefault="00203F1D" w:rsidP="003448F4">
      <w:pPr>
        <w:jc w:val="right"/>
        <w:rPr>
          <w:rFonts w:ascii="Museo Sans 300" w:hAnsi="Museo Sans 300" w:cs="Calibri"/>
          <w:b/>
          <w:sz w:val="22"/>
          <w:szCs w:val="22"/>
        </w:rPr>
      </w:pPr>
    </w:p>
    <w:p w14:paraId="7D33678F" w14:textId="77777777" w:rsidR="00FB6634" w:rsidRPr="00985685" w:rsidRDefault="00FB6634" w:rsidP="00C8217C">
      <w:pPr>
        <w:pStyle w:val="Prrafodelista"/>
        <w:numPr>
          <w:ilvl w:val="0"/>
          <w:numId w:val="16"/>
        </w:numPr>
        <w:spacing w:after="160" w:line="259" w:lineRule="auto"/>
        <w:contextualSpacing/>
        <w:rPr>
          <w:rFonts w:ascii="Museo Sans 300" w:hAnsi="Museo Sans 300"/>
          <w:b/>
          <w:sz w:val="22"/>
          <w:szCs w:val="22"/>
        </w:rPr>
      </w:pPr>
      <w:r w:rsidRPr="00985685">
        <w:rPr>
          <w:rFonts w:ascii="Museo Sans 300" w:hAnsi="Museo Sans 300"/>
          <w:b/>
          <w:sz w:val="22"/>
          <w:szCs w:val="22"/>
        </w:rPr>
        <w:t>Pago del monto equivalente a los Certificados de Traspaso o Certificado de Traspaso Complementarios</w:t>
      </w:r>
    </w:p>
    <w:p w14:paraId="3818DF39" w14:textId="77777777" w:rsidR="00FB6634" w:rsidRPr="00985685" w:rsidRDefault="00FB6634" w:rsidP="00FB6634">
      <w:pPr>
        <w:pStyle w:val="Prrafodelista"/>
        <w:ind w:left="720"/>
        <w:rPr>
          <w:rFonts w:ascii="Museo Sans 300" w:hAnsi="Museo Sans 300"/>
          <w:b/>
          <w:sz w:val="22"/>
          <w:szCs w:val="22"/>
        </w:rPr>
      </w:pPr>
    </w:p>
    <w:p w14:paraId="2D38545E" w14:textId="77777777" w:rsidR="00FB6634" w:rsidRPr="00985685" w:rsidRDefault="00FB6634" w:rsidP="00C8217C">
      <w:pPr>
        <w:pStyle w:val="Prrafodelista"/>
        <w:numPr>
          <w:ilvl w:val="0"/>
          <w:numId w:val="17"/>
        </w:numPr>
        <w:spacing w:after="160" w:line="259" w:lineRule="auto"/>
        <w:contextualSpacing/>
        <w:rPr>
          <w:rFonts w:ascii="Museo Sans 300" w:hAnsi="Museo Sans 300"/>
          <w:b/>
          <w:sz w:val="22"/>
          <w:szCs w:val="22"/>
        </w:rPr>
      </w:pPr>
      <w:r w:rsidRPr="00985685">
        <w:rPr>
          <w:rFonts w:ascii="Museo Sans 300" w:hAnsi="Museo Sans 300"/>
          <w:b/>
          <w:sz w:val="22"/>
          <w:szCs w:val="22"/>
        </w:rPr>
        <w:t xml:space="preserve">Pago del valor equivalente a los CT y CTC </w:t>
      </w:r>
    </w:p>
    <w:p w14:paraId="650958A3" w14:textId="77777777" w:rsidR="00FB6634" w:rsidRPr="00985685" w:rsidRDefault="00FB6634" w:rsidP="00FB6634">
      <w:pPr>
        <w:jc w:val="both"/>
        <w:rPr>
          <w:rFonts w:ascii="Museo Sans 300" w:hAnsi="Museo Sans 300"/>
          <w:sz w:val="22"/>
          <w:szCs w:val="22"/>
        </w:rPr>
      </w:pPr>
      <w:r w:rsidRPr="00985685">
        <w:rPr>
          <w:rFonts w:ascii="Museo Sans 300" w:hAnsi="Museo Sans 300"/>
          <w:sz w:val="22"/>
          <w:szCs w:val="22"/>
        </w:rPr>
        <w:t>Esta información corresponderá al pago de los montos equivalentes a los Certificados de Traspaso o Certificados de Traspaso Complementarios reconocidos con cargo a la CGS.</w:t>
      </w:r>
    </w:p>
    <w:p w14:paraId="329A51C9" w14:textId="77777777" w:rsidR="00FB6634" w:rsidRPr="00985685" w:rsidRDefault="00FB6634" w:rsidP="00FB6634">
      <w:pPr>
        <w:rPr>
          <w:rFonts w:ascii="Museo Sans 300" w:hAnsi="Museo Sans 300"/>
          <w:sz w:val="22"/>
          <w:szCs w:val="22"/>
        </w:rPr>
      </w:pPr>
    </w:p>
    <w:tbl>
      <w:tblPr>
        <w:tblStyle w:val="Tablaconcuadrcula"/>
        <w:tblW w:w="8613" w:type="dxa"/>
        <w:tblLook w:val="04A0" w:firstRow="1" w:lastRow="0" w:firstColumn="1" w:lastColumn="0" w:noHBand="0" w:noVBand="1"/>
      </w:tblPr>
      <w:tblGrid>
        <w:gridCol w:w="2833"/>
        <w:gridCol w:w="5780"/>
      </w:tblGrid>
      <w:tr w:rsidR="00412A24" w:rsidRPr="00985685" w14:paraId="2D83B991" w14:textId="77777777" w:rsidTr="003448F4">
        <w:tc>
          <w:tcPr>
            <w:tcW w:w="2833" w:type="dxa"/>
          </w:tcPr>
          <w:p w14:paraId="65406D6D" w14:textId="77777777" w:rsidR="003448F4" w:rsidRPr="00985685" w:rsidRDefault="003448F4" w:rsidP="00055B21">
            <w:pPr>
              <w:rPr>
                <w:rFonts w:ascii="Museo Sans 300" w:hAnsi="Museo Sans 300"/>
                <w:b/>
                <w:sz w:val="22"/>
                <w:szCs w:val="22"/>
              </w:rPr>
            </w:pPr>
            <w:r w:rsidRPr="00985685">
              <w:rPr>
                <w:rFonts w:ascii="Museo Sans 300" w:hAnsi="Museo Sans 300"/>
                <w:b/>
                <w:sz w:val="22"/>
                <w:szCs w:val="22"/>
              </w:rPr>
              <w:t>DESCRIPCION DEL CAMPO</w:t>
            </w:r>
          </w:p>
        </w:tc>
        <w:tc>
          <w:tcPr>
            <w:tcW w:w="5780" w:type="dxa"/>
          </w:tcPr>
          <w:p w14:paraId="73B2CD87" w14:textId="77777777" w:rsidR="003448F4" w:rsidRPr="00985685" w:rsidRDefault="003448F4" w:rsidP="00055B21">
            <w:pPr>
              <w:rPr>
                <w:rFonts w:ascii="Museo Sans 300" w:hAnsi="Museo Sans 300"/>
                <w:b/>
                <w:sz w:val="22"/>
                <w:szCs w:val="22"/>
              </w:rPr>
            </w:pPr>
            <w:r w:rsidRPr="00985685">
              <w:rPr>
                <w:rFonts w:ascii="Museo Sans 300" w:hAnsi="Museo Sans 300"/>
                <w:b/>
                <w:sz w:val="22"/>
                <w:szCs w:val="22"/>
              </w:rPr>
              <w:t>COMENTARIO</w:t>
            </w:r>
          </w:p>
        </w:tc>
      </w:tr>
      <w:tr w:rsidR="00412A24" w:rsidRPr="00985685" w14:paraId="69350B02" w14:textId="77777777" w:rsidTr="003448F4">
        <w:tc>
          <w:tcPr>
            <w:tcW w:w="2833" w:type="dxa"/>
          </w:tcPr>
          <w:p w14:paraId="3172BD87" w14:textId="77777777" w:rsidR="003448F4" w:rsidRPr="00985685" w:rsidRDefault="003448F4" w:rsidP="00055B21">
            <w:pPr>
              <w:rPr>
                <w:rFonts w:ascii="Museo Sans 300" w:hAnsi="Museo Sans 300"/>
                <w:sz w:val="22"/>
                <w:szCs w:val="22"/>
              </w:rPr>
            </w:pPr>
            <w:r w:rsidRPr="00985685">
              <w:rPr>
                <w:rFonts w:ascii="Museo Sans 300" w:hAnsi="Museo Sans 300"/>
                <w:sz w:val="22"/>
                <w:szCs w:val="22"/>
              </w:rPr>
              <w:t>Código IF SPP</w:t>
            </w:r>
          </w:p>
        </w:tc>
        <w:tc>
          <w:tcPr>
            <w:tcW w:w="5780" w:type="dxa"/>
          </w:tcPr>
          <w:p w14:paraId="19DDB352" w14:textId="77777777" w:rsidR="003448F4" w:rsidRPr="00985685" w:rsidRDefault="003448F4" w:rsidP="003448F4">
            <w:pPr>
              <w:rPr>
                <w:rFonts w:ascii="Museo Sans 300" w:hAnsi="Museo Sans 300"/>
                <w:sz w:val="22"/>
                <w:szCs w:val="22"/>
              </w:rPr>
            </w:pPr>
            <w:r w:rsidRPr="00985685">
              <w:rPr>
                <w:rFonts w:ascii="Museo Sans 300" w:hAnsi="Museo Sans 300"/>
                <w:sz w:val="22"/>
                <w:szCs w:val="22"/>
              </w:rPr>
              <w:t>Código del Instituto a quien hubiese correspondido emitir el CT.</w:t>
            </w:r>
          </w:p>
        </w:tc>
      </w:tr>
      <w:tr w:rsidR="00412A24" w:rsidRPr="00985685" w14:paraId="2C6BA32E" w14:textId="77777777" w:rsidTr="003448F4">
        <w:tc>
          <w:tcPr>
            <w:tcW w:w="2833" w:type="dxa"/>
          </w:tcPr>
          <w:p w14:paraId="32F42ABD" w14:textId="77777777" w:rsidR="003448F4" w:rsidRPr="00985685" w:rsidRDefault="003448F4" w:rsidP="00055B21">
            <w:pPr>
              <w:rPr>
                <w:rFonts w:ascii="Museo Sans 300" w:hAnsi="Museo Sans 300"/>
                <w:sz w:val="22"/>
                <w:szCs w:val="22"/>
              </w:rPr>
            </w:pPr>
            <w:r w:rsidRPr="00985685">
              <w:rPr>
                <w:rFonts w:ascii="Museo Sans 300" w:hAnsi="Museo Sans 300"/>
                <w:sz w:val="22"/>
                <w:szCs w:val="22"/>
              </w:rPr>
              <w:t>Fecha de envío de la información</w:t>
            </w:r>
          </w:p>
        </w:tc>
        <w:tc>
          <w:tcPr>
            <w:tcW w:w="5780" w:type="dxa"/>
          </w:tcPr>
          <w:p w14:paraId="5C18546C" w14:textId="77777777" w:rsidR="003448F4" w:rsidRPr="00985685" w:rsidRDefault="003448F4" w:rsidP="00055B21">
            <w:pPr>
              <w:rPr>
                <w:rFonts w:ascii="Museo Sans 300" w:hAnsi="Museo Sans 300"/>
                <w:sz w:val="22"/>
                <w:szCs w:val="22"/>
              </w:rPr>
            </w:pPr>
            <w:r w:rsidRPr="00985685">
              <w:rPr>
                <w:rFonts w:ascii="Museo Sans 300" w:hAnsi="Museo Sans 300"/>
                <w:sz w:val="22"/>
                <w:szCs w:val="22"/>
              </w:rPr>
              <w:t>Corresponde a la fecha en que se envía la información.</w:t>
            </w:r>
          </w:p>
        </w:tc>
      </w:tr>
      <w:tr w:rsidR="00412A24" w:rsidRPr="00985685" w14:paraId="321740CA" w14:textId="77777777" w:rsidTr="003448F4">
        <w:tc>
          <w:tcPr>
            <w:tcW w:w="2833" w:type="dxa"/>
          </w:tcPr>
          <w:p w14:paraId="385FDD6D" w14:textId="77777777" w:rsidR="003448F4" w:rsidRPr="00985685" w:rsidRDefault="003448F4" w:rsidP="00055B21">
            <w:pPr>
              <w:rPr>
                <w:rFonts w:ascii="Museo Sans 300" w:hAnsi="Museo Sans 300"/>
                <w:sz w:val="22"/>
                <w:szCs w:val="22"/>
              </w:rPr>
            </w:pPr>
            <w:r w:rsidRPr="00985685">
              <w:rPr>
                <w:rFonts w:ascii="Museo Sans 300" w:hAnsi="Museo Sans 300"/>
                <w:sz w:val="22"/>
                <w:szCs w:val="22"/>
              </w:rPr>
              <w:t>Número del Certificado</w:t>
            </w:r>
          </w:p>
        </w:tc>
        <w:tc>
          <w:tcPr>
            <w:tcW w:w="5780" w:type="dxa"/>
          </w:tcPr>
          <w:p w14:paraId="50BE5D89" w14:textId="77777777" w:rsidR="003448F4" w:rsidRPr="00985685" w:rsidRDefault="003448F4" w:rsidP="003448F4">
            <w:pPr>
              <w:rPr>
                <w:rFonts w:ascii="Museo Sans 300" w:hAnsi="Museo Sans 300"/>
                <w:sz w:val="22"/>
                <w:szCs w:val="22"/>
              </w:rPr>
            </w:pPr>
            <w:r w:rsidRPr="00985685">
              <w:rPr>
                <w:rFonts w:ascii="Museo Sans 300" w:hAnsi="Museo Sans 300"/>
                <w:sz w:val="22"/>
                <w:szCs w:val="22"/>
              </w:rPr>
              <w:t xml:space="preserve">Corresponde al </w:t>
            </w:r>
            <w:r w:rsidR="00FC59B2" w:rsidRPr="00985685">
              <w:rPr>
                <w:rFonts w:ascii="Museo Sans 300" w:hAnsi="Museo Sans 300"/>
                <w:sz w:val="22"/>
                <w:szCs w:val="22"/>
              </w:rPr>
              <w:t>número del</w:t>
            </w:r>
            <w:r w:rsidRPr="00985685">
              <w:rPr>
                <w:rFonts w:ascii="Museo Sans 300" w:hAnsi="Museo Sans 300"/>
                <w:sz w:val="22"/>
                <w:szCs w:val="22"/>
              </w:rPr>
              <w:t xml:space="preserve"> Certificado indicando si es CT o CTC.</w:t>
            </w:r>
          </w:p>
        </w:tc>
      </w:tr>
      <w:tr w:rsidR="00412A24" w:rsidRPr="00985685" w14:paraId="28BBACAB" w14:textId="77777777" w:rsidTr="003448F4">
        <w:tc>
          <w:tcPr>
            <w:tcW w:w="2833" w:type="dxa"/>
          </w:tcPr>
          <w:p w14:paraId="411D4E10" w14:textId="77777777" w:rsidR="003448F4" w:rsidRPr="00985685" w:rsidRDefault="003448F4" w:rsidP="00055B21">
            <w:pPr>
              <w:rPr>
                <w:rFonts w:ascii="Museo Sans 300" w:hAnsi="Museo Sans 300"/>
                <w:sz w:val="22"/>
                <w:szCs w:val="22"/>
              </w:rPr>
            </w:pPr>
            <w:r w:rsidRPr="00985685">
              <w:rPr>
                <w:rFonts w:ascii="Museo Sans 300" w:hAnsi="Museo Sans 300"/>
                <w:sz w:val="22"/>
                <w:szCs w:val="22"/>
              </w:rPr>
              <w:t>Código AFP</w:t>
            </w:r>
          </w:p>
        </w:tc>
        <w:tc>
          <w:tcPr>
            <w:tcW w:w="5780" w:type="dxa"/>
          </w:tcPr>
          <w:p w14:paraId="1C489CFF" w14:textId="77777777" w:rsidR="003448F4" w:rsidRPr="00985685" w:rsidRDefault="003448F4" w:rsidP="003448F4">
            <w:pPr>
              <w:rPr>
                <w:rFonts w:ascii="Museo Sans 300" w:hAnsi="Museo Sans 300"/>
                <w:sz w:val="22"/>
                <w:szCs w:val="22"/>
              </w:rPr>
            </w:pPr>
            <w:r w:rsidRPr="00985685">
              <w:rPr>
                <w:rFonts w:ascii="Museo Sans 300" w:hAnsi="Museo Sans 300"/>
                <w:sz w:val="22"/>
                <w:szCs w:val="22"/>
              </w:rPr>
              <w:t>Código de la AFP que pagará el valor equivalente del CT.</w:t>
            </w:r>
          </w:p>
        </w:tc>
      </w:tr>
      <w:tr w:rsidR="006552EC" w:rsidRPr="00985685" w14:paraId="6DD8A1B0" w14:textId="77777777" w:rsidTr="003448F4">
        <w:tc>
          <w:tcPr>
            <w:tcW w:w="2833" w:type="dxa"/>
          </w:tcPr>
          <w:p w14:paraId="3EC9D1C2" w14:textId="74F3E046" w:rsidR="006552EC" w:rsidRPr="00985685" w:rsidRDefault="006552EC" w:rsidP="006552EC">
            <w:pPr>
              <w:rPr>
                <w:rFonts w:ascii="Museo Sans 300" w:hAnsi="Museo Sans 300"/>
                <w:sz w:val="22"/>
                <w:szCs w:val="22"/>
              </w:rPr>
            </w:pPr>
            <w:r w:rsidRPr="00985685">
              <w:rPr>
                <w:rFonts w:ascii="Museo Sans 300" w:hAnsi="Museo Sans 300"/>
                <w:sz w:val="22"/>
                <w:szCs w:val="22"/>
              </w:rPr>
              <w:t>DUI</w:t>
            </w:r>
          </w:p>
        </w:tc>
        <w:tc>
          <w:tcPr>
            <w:tcW w:w="5780" w:type="dxa"/>
          </w:tcPr>
          <w:p w14:paraId="5F80DE2F" w14:textId="60831516" w:rsidR="006552EC" w:rsidRPr="00985685" w:rsidRDefault="006552EC" w:rsidP="006552EC">
            <w:pPr>
              <w:rPr>
                <w:rFonts w:ascii="Museo Sans 300" w:hAnsi="Museo Sans 300"/>
                <w:sz w:val="22"/>
                <w:szCs w:val="22"/>
              </w:rPr>
            </w:pPr>
            <w:r w:rsidRPr="00985685">
              <w:rPr>
                <w:rFonts w:ascii="Museo Sans 300" w:hAnsi="Museo Sans 300"/>
                <w:sz w:val="22"/>
                <w:szCs w:val="22"/>
              </w:rPr>
              <w:t>Corresponde al Documento Único de Identidad del afiliado causante de la emisión del Certificado.</w:t>
            </w:r>
          </w:p>
        </w:tc>
      </w:tr>
      <w:tr w:rsidR="006552EC" w:rsidRPr="00985685" w14:paraId="60932F91" w14:textId="77777777" w:rsidTr="003448F4">
        <w:tc>
          <w:tcPr>
            <w:tcW w:w="2833" w:type="dxa"/>
          </w:tcPr>
          <w:p w14:paraId="301CC171" w14:textId="77777777" w:rsidR="006552EC" w:rsidRPr="00985685" w:rsidRDefault="006552EC" w:rsidP="006552EC">
            <w:pPr>
              <w:rPr>
                <w:rFonts w:ascii="Museo Sans 300" w:hAnsi="Museo Sans 300"/>
                <w:sz w:val="22"/>
                <w:szCs w:val="22"/>
              </w:rPr>
            </w:pPr>
            <w:r w:rsidRPr="00985685">
              <w:rPr>
                <w:rFonts w:ascii="Museo Sans 300" w:hAnsi="Museo Sans 300"/>
                <w:sz w:val="22"/>
                <w:szCs w:val="22"/>
              </w:rPr>
              <w:t>Número de la Solicitud</w:t>
            </w:r>
          </w:p>
        </w:tc>
        <w:tc>
          <w:tcPr>
            <w:tcW w:w="5780" w:type="dxa"/>
          </w:tcPr>
          <w:p w14:paraId="5A35E4B1" w14:textId="77777777" w:rsidR="006552EC" w:rsidRPr="00985685" w:rsidRDefault="006552EC" w:rsidP="006552EC">
            <w:pPr>
              <w:rPr>
                <w:rFonts w:ascii="Museo Sans 300" w:hAnsi="Museo Sans 300"/>
                <w:sz w:val="22"/>
                <w:szCs w:val="22"/>
              </w:rPr>
            </w:pPr>
            <w:r w:rsidRPr="00985685">
              <w:rPr>
                <w:rFonts w:ascii="Museo Sans 300" w:hAnsi="Museo Sans 300"/>
                <w:sz w:val="22"/>
                <w:szCs w:val="22"/>
              </w:rPr>
              <w:t>Corresponde al correlativo de la solicitud.</w:t>
            </w:r>
          </w:p>
        </w:tc>
      </w:tr>
      <w:tr w:rsidR="006552EC" w:rsidRPr="00985685" w14:paraId="1A4643F0" w14:textId="77777777" w:rsidTr="003448F4">
        <w:tc>
          <w:tcPr>
            <w:tcW w:w="2833" w:type="dxa"/>
          </w:tcPr>
          <w:p w14:paraId="0994C2A4" w14:textId="77777777" w:rsidR="006552EC" w:rsidRPr="00985685" w:rsidRDefault="006552EC" w:rsidP="006552EC">
            <w:pPr>
              <w:rPr>
                <w:rFonts w:ascii="Museo Sans 300" w:hAnsi="Museo Sans 300"/>
                <w:sz w:val="22"/>
                <w:szCs w:val="22"/>
              </w:rPr>
            </w:pPr>
            <w:r w:rsidRPr="00985685">
              <w:rPr>
                <w:rFonts w:ascii="Museo Sans 300" w:hAnsi="Museo Sans 300"/>
                <w:sz w:val="22"/>
                <w:szCs w:val="22"/>
              </w:rPr>
              <w:t>Valor equivalente del Certificado pagado</w:t>
            </w:r>
          </w:p>
        </w:tc>
        <w:tc>
          <w:tcPr>
            <w:tcW w:w="5780" w:type="dxa"/>
          </w:tcPr>
          <w:p w14:paraId="2AFBD5D0" w14:textId="77777777" w:rsidR="006552EC" w:rsidRPr="00985685" w:rsidRDefault="006552EC" w:rsidP="006552EC">
            <w:pPr>
              <w:rPr>
                <w:rFonts w:ascii="Museo Sans 300" w:hAnsi="Museo Sans 300"/>
                <w:sz w:val="22"/>
                <w:szCs w:val="22"/>
              </w:rPr>
            </w:pPr>
            <w:r w:rsidRPr="00985685">
              <w:rPr>
                <w:rFonts w:ascii="Museo Sans 300" w:hAnsi="Museo Sans 300"/>
                <w:sz w:val="22"/>
                <w:szCs w:val="22"/>
              </w:rPr>
              <w:t>Indica el valor equivalente del Certificado pagado.</w:t>
            </w:r>
          </w:p>
        </w:tc>
      </w:tr>
    </w:tbl>
    <w:p w14:paraId="1914E42D" w14:textId="7E6797D0" w:rsidR="00EA263A" w:rsidRPr="00985685" w:rsidRDefault="00EA263A" w:rsidP="00EA263A">
      <w:pPr>
        <w:jc w:val="right"/>
        <w:rPr>
          <w:rFonts w:ascii="Museo Sans 300" w:hAnsi="Museo Sans 300" w:cs="Calibri"/>
          <w:b/>
          <w:sz w:val="22"/>
          <w:szCs w:val="22"/>
        </w:rPr>
      </w:pPr>
      <w:r w:rsidRPr="00985685">
        <w:rPr>
          <w:rFonts w:ascii="Museo Sans 300" w:hAnsi="Museo Sans 300" w:cs="Calibri"/>
          <w:b/>
          <w:sz w:val="22"/>
          <w:szCs w:val="22"/>
        </w:rPr>
        <w:lastRenderedPageBreak/>
        <w:t>Anexo No. 3</w:t>
      </w:r>
    </w:p>
    <w:p w14:paraId="2E6547FB" w14:textId="7E8723E6" w:rsidR="00EA263A" w:rsidRPr="00985685" w:rsidRDefault="00EA263A" w:rsidP="00EA7BF8">
      <w:pPr>
        <w:rPr>
          <w:rFonts w:ascii="Museo Sans 300" w:hAnsi="Museo Sans 300"/>
          <w:sz w:val="22"/>
          <w:szCs w:val="22"/>
        </w:rPr>
      </w:pPr>
    </w:p>
    <w:tbl>
      <w:tblPr>
        <w:tblStyle w:val="Tablaconcuadrcula"/>
        <w:tblW w:w="0" w:type="auto"/>
        <w:tblLook w:val="04A0" w:firstRow="1" w:lastRow="0" w:firstColumn="1" w:lastColumn="0" w:noHBand="0" w:noVBand="1"/>
      </w:tblPr>
      <w:tblGrid>
        <w:gridCol w:w="2830"/>
        <w:gridCol w:w="5998"/>
      </w:tblGrid>
      <w:tr w:rsidR="00EA263A" w:rsidRPr="00985685" w14:paraId="2F35C8BC" w14:textId="77777777" w:rsidTr="00EA263A">
        <w:tc>
          <w:tcPr>
            <w:tcW w:w="2830" w:type="dxa"/>
          </w:tcPr>
          <w:p w14:paraId="3BEE7BB0" w14:textId="54906E91" w:rsidR="00EA263A" w:rsidRPr="00985685" w:rsidRDefault="00EA263A" w:rsidP="00EA263A">
            <w:pPr>
              <w:jc w:val="both"/>
              <w:rPr>
                <w:rFonts w:ascii="Museo Sans 300" w:hAnsi="Museo Sans 300"/>
                <w:sz w:val="22"/>
                <w:szCs w:val="22"/>
              </w:rPr>
            </w:pPr>
            <w:r w:rsidRPr="00985685">
              <w:rPr>
                <w:rFonts w:ascii="Museo Sans 300" w:hAnsi="Museo Sans 300"/>
                <w:sz w:val="22"/>
                <w:szCs w:val="22"/>
              </w:rPr>
              <w:t>Fecha de pago del valor equivalente del Certificado</w:t>
            </w:r>
          </w:p>
        </w:tc>
        <w:tc>
          <w:tcPr>
            <w:tcW w:w="5998" w:type="dxa"/>
          </w:tcPr>
          <w:p w14:paraId="470BEAA6" w14:textId="43EE918F" w:rsidR="00EA263A" w:rsidRPr="00985685" w:rsidRDefault="00EA263A" w:rsidP="00EA263A">
            <w:pPr>
              <w:jc w:val="both"/>
              <w:rPr>
                <w:rFonts w:ascii="Museo Sans 300" w:hAnsi="Museo Sans 300"/>
                <w:sz w:val="22"/>
                <w:szCs w:val="22"/>
              </w:rPr>
            </w:pPr>
            <w:r w:rsidRPr="00985685">
              <w:rPr>
                <w:rFonts w:ascii="Museo Sans 300" w:hAnsi="Museo Sans 300"/>
                <w:sz w:val="22"/>
                <w:szCs w:val="22"/>
              </w:rPr>
              <w:t>Indica la fecha de pago del valor equivalente del Certificado.</w:t>
            </w:r>
          </w:p>
        </w:tc>
      </w:tr>
      <w:tr w:rsidR="00EA263A" w:rsidRPr="00985685" w14:paraId="35CA7263" w14:textId="77777777" w:rsidTr="00EA263A">
        <w:tc>
          <w:tcPr>
            <w:tcW w:w="2830" w:type="dxa"/>
          </w:tcPr>
          <w:p w14:paraId="3D629363" w14:textId="3252EF78" w:rsidR="00EA263A" w:rsidRPr="00985685" w:rsidRDefault="00EA263A" w:rsidP="00EA263A">
            <w:pPr>
              <w:jc w:val="both"/>
              <w:rPr>
                <w:rFonts w:ascii="Museo Sans 300" w:hAnsi="Museo Sans 300"/>
                <w:sz w:val="22"/>
                <w:szCs w:val="22"/>
              </w:rPr>
            </w:pPr>
            <w:r w:rsidRPr="00985685">
              <w:rPr>
                <w:rFonts w:ascii="Museo Sans 300" w:hAnsi="Museo Sans 300"/>
                <w:sz w:val="22"/>
                <w:szCs w:val="22"/>
              </w:rPr>
              <w:t>Fecha de vencimiento del Certificado</w:t>
            </w:r>
          </w:p>
        </w:tc>
        <w:tc>
          <w:tcPr>
            <w:tcW w:w="5998" w:type="dxa"/>
          </w:tcPr>
          <w:p w14:paraId="09BD148F" w14:textId="32B9A43D" w:rsidR="00EA263A" w:rsidRPr="00985685" w:rsidRDefault="00EA263A" w:rsidP="00EA263A">
            <w:pPr>
              <w:jc w:val="both"/>
              <w:rPr>
                <w:rFonts w:ascii="Museo Sans 300" w:hAnsi="Museo Sans 300"/>
                <w:sz w:val="22"/>
                <w:szCs w:val="22"/>
              </w:rPr>
            </w:pPr>
            <w:r w:rsidRPr="00985685">
              <w:rPr>
                <w:rFonts w:ascii="Museo Sans 300" w:hAnsi="Museo Sans 300"/>
                <w:sz w:val="22"/>
                <w:szCs w:val="22"/>
              </w:rPr>
              <w:t>Indica la fecha de vencimiento del Certificado.</w:t>
            </w:r>
          </w:p>
        </w:tc>
      </w:tr>
      <w:tr w:rsidR="00EA263A" w:rsidRPr="00985685" w14:paraId="71C791CE" w14:textId="77777777" w:rsidTr="00EA263A">
        <w:tc>
          <w:tcPr>
            <w:tcW w:w="2830" w:type="dxa"/>
          </w:tcPr>
          <w:p w14:paraId="329321E6" w14:textId="16DE833E" w:rsidR="00EA263A" w:rsidRPr="00985685" w:rsidRDefault="00EA263A" w:rsidP="00EA263A">
            <w:pPr>
              <w:jc w:val="both"/>
              <w:rPr>
                <w:rFonts w:ascii="Museo Sans 300" w:hAnsi="Museo Sans 300"/>
                <w:sz w:val="22"/>
                <w:szCs w:val="22"/>
              </w:rPr>
            </w:pPr>
            <w:r w:rsidRPr="00985685">
              <w:rPr>
                <w:rFonts w:ascii="Museo Sans 300" w:hAnsi="Museo Sans 300"/>
                <w:sz w:val="22"/>
                <w:szCs w:val="22"/>
              </w:rPr>
              <w:t>Tasa de Interés a Devenga</w:t>
            </w:r>
          </w:p>
        </w:tc>
        <w:tc>
          <w:tcPr>
            <w:tcW w:w="5998" w:type="dxa"/>
          </w:tcPr>
          <w:p w14:paraId="5188378A" w14:textId="715D9525" w:rsidR="00EA263A" w:rsidRPr="00985685" w:rsidRDefault="00EA263A" w:rsidP="00EA263A">
            <w:pPr>
              <w:jc w:val="both"/>
              <w:rPr>
                <w:rFonts w:ascii="Museo Sans 300" w:hAnsi="Museo Sans 300"/>
                <w:sz w:val="22"/>
                <w:szCs w:val="22"/>
              </w:rPr>
            </w:pPr>
            <w:r w:rsidRPr="00985685">
              <w:rPr>
                <w:rFonts w:ascii="Museo Sans 300" w:hAnsi="Museo Sans 300"/>
                <w:sz w:val="22"/>
                <w:szCs w:val="22"/>
              </w:rPr>
              <w:t>Indica la tasa de interés a devengar.</w:t>
            </w:r>
          </w:p>
        </w:tc>
      </w:tr>
      <w:tr w:rsidR="00EA263A" w:rsidRPr="00985685" w14:paraId="19A65A9D" w14:textId="77777777" w:rsidTr="00EA263A">
        <w:tc>
          <w:tcPr>
            <w:tcW w:w="2830" w:type="dxa"/>
          </w:tcPr>
          <w:p w14:paraId="10318287" w14:textId="2E2FB26A" w:rsidR="00EA263A" w:rsidRPr="00985685" w:rsidRDefault="00EA263A" w:rsidP="00EA263A">
            <w:pPr>
              <w:jc w:val="both"/>
              <w:rPr>
                <w:rFonts w:ascii="Museo Sans 300" w:hAnsi="Museo Sans 300"/>
                <w:sz w:val="22"/>
                <w:szCs w:val="22"/>
              </w:rPr>
            </w:pPr>
            <w:r w:rsidRPr="00985685">
              <w:rPr>
                <w:rFonts w:ascii="Museo Sans 300" w:hAnsi="Museo Sans 300"/>
                <w:sz w:val="22"/>
                <w:szCs w:val="22"/>
              </w:rPr>
              <w:t>Monto de la Anualidad</w:t>
            </w:r>
          </w:p>
        </w:tc>
        <w:tc>
          <w:tcPr>
            <w:tcW w:w="5998" w:type="dxa"/>
          </w:tcPr>
          <w:p w14:paraId="56691DBA" w14:textId="76DC5DA7" w:rsidR="00EA263A" w:rsidRPr="00985685" w:rsidRDefault="00EA263A" w:rsidP="00EA263A">
            <w:pPr>
              <w:jc w:val="both"/>
              <w:rPr>
                <w:rFonts w:ascii="Museo Sans 300" w:hAnsi="Museo Sans 300"/>
                <w:sz w:val="22"/>
                <w:szCs w:val="22"/>
              </w:rPr>
            </w:pPr>
            <w:r w:rsidRPr="00985685">
              <w:rPr>
                <w:rFonts w:ascii="Museo Sans 300" w:hAnsi="Museo Sans 300"/>
                <w:sz w:val="22"/>
                <w:szCs w:val="22"/>
              </w:rPr>
              <w:t>Indica el monto de la anualidad.</w:t>
            </w:r>
          </w:p>
        </w:tc>
      </w:tr>
    </w:tbl>
    <w:p w14:paraId="217925D8" w14:textId="77777777" w:rsidR="00EA263A" w:rsidRPr="00985685" w:rsidRDefault="00EA263A" w:rsidP="00EA7BF8">
      <w:pPr>
        <w:rPr>
          <w:rFonts w:ascii="Museo Sans 300" w:hAnsi="Museo Sans 300"/>
          <w:sz w:val="22"/>
          <w:szCs w:val="22"/>
        </w:rPr>
      </w:pPr>
    </w:p>
    <w:sectPr w:rsidR="00EA263A" w:rsidRPr="00985685" w:rsidSect="00902B0D">
      <w:headerReference w:type="default" r:id="rId12"/>
      <w:footerReference w:type="even" r:id="rId13"/>
      <w:footerReference w:type="default" r:id="rId14"/>
      <w:pgSz w:w="12240" w:h="15840"/>
      <w:pgMar w:top="1418" w:right="1701" w:bottom="1418"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4F8E" w14:textId="77777777" w:rsidR="00300AF3" w:rsidRDefault="00300AF3">
      <w:r>
        <w:separator/>
      </w:r>
    </w:p>
    <w:p w14:paraId="1925ABE4" w14:textId="77777777" w:rsidR="00300AF3" w:rsidRDefault="00300AF3"/>
  </w:endnote>
  <w:endnote w:type="continuationSeparator" w:id="0">
    <w:p w14:paraId="15E2089C" w14:textId="77777777" w:rsidR="00300AF3" w:rsidRDefault="00300AF3">
      <w:r>
        <w:continuationSeparator/>
      </w:r>
    </w:p>
    <w:p w14:paraId="1B710C09" w14:textId="77777777" w:rsidR="00300AF3" w:rsidRDefault="00300AF3"/>
  </w:endnote>
  <w:endnote w:type="continuationNotice" w:id="1">
    <w:p w14:paraId="7C5C4587" w14:textId="77777777" w:rsidR="00300AF3" w:rsidRDefault="00300AF3"/>
    <w:p w14:paraId="7AE44353" w14:textId="77777777" w:rsidR="00300AF3" w:rsidRDefault="00300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F0C9" w14:textId="77777777" w:rsidR="00212010" w:rsidRDefault="0021201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E5C3D63" w14:textId="77777777" w:rsidR="00212010" w:rsidRDefault="00212010">
    <w:pPr>
      <w:pStyle w:val="Piedepgina"/>
      <w:ind w:right="360"/>
    </w:pPr>
  </w:p>
  <w:p w14:paraId="6084F094" w14:textId="77777777" w:rsidR="00212010" w:rsidRDefault="002120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212010" w:rsidRPr="002D6537" w14:paraId="03F75789" w14:textId="77777777" w:rsidTr="00806798">
      <w:trPr>
        <w:trHeight w:val="822"/>
      </w:trPr>
      <w:tc>
        <w:tcPr>
          <w:tcW w:w="885" w:type="dxa"/>
          <w:tcBorders>
            <w:top w:val="nil"/>
            <w:left w:val="nil"/>
            <w:bottom w:val="nil"/>
            <w:right w:val="nil"/>
          </w:tcBorders>
        </w:tcPr>
        <w:p w14:paraId="45DF4385" w14:textId="77777777" w:rsidR="00212010" w:rsidRPr="00ED4659" w:rsidRDefault="00212010" w:rsidP="00C1284C">
          <w:pPr>
            <w:pStyle w:val="Piedepgina"/>
            <w:jc w:val="center"/>
            <w:rPr>
              <w:rFonts w:ascii="Arial Narrow" w:hAnsi="Arial Narrow" w:cs="Arial"/>
              <w:color w:val="808080" w:themeColor="background1" w:themeShade="80"/>
            </w:rPr>
          </w:pPr>
        </w:p>
      </w:tc>
      <w:tc>
        <w:tcPr>
          <w:tcW w:w="6345" w:type="dxa"/>
          <w:tcBorders>
            <w:top w:val="triple" w:sz="4" w:space="0" w:color="A6A6A6"/>
            <w:left w:val="nil"/>
            <w:bottom w:val="nil"/>
            <w:right w:val="nil"/>
          </w:tcBorders>
          <w:vAlign w:val="center"/>
          <w:hideMark/>
        </w:tcPr>
        <w:p w14:paraId="212E2959" w14:textId="77777777" w:rsidR="00212010" w:rsidRPr="002D6537" w:rsidRDefault="00212010" w:rsidP="00C1284C">
          <w:pPr>
            <w:pStyle w:val="Piedepgina"/>
            <w:jc w:val="center"/>
            <w:rPr>
              <w:rFonts w:ascii="Museo Sans 300" w:hAnsi="Museo Sans 300" w:cs="Arial"/>
              <w:color w:val="808080" w:themeColor="background1" w:themeShade="80"/>
              <w:sz w:val="18"/>
              <w:szCs w:val="18"/>
            </w:rPr>
          </w:pPr>
          <w:r w:rsidRPr="002D6537">
            <w:rPr>
              <w:rFonts w:ascii="Museo Sans 300" w:hAnsi="Museo Sans 300" w:cs="Arial"/>
              <w:color w:val="808080" w:themeColor="background1" w:themeShade="80"/>
              <w:sz w:val="18"/>
              <w:szCs w:val="18"/>
            </w:rPr>
            <w:t>Alameda Juan Pablo II, entre 15 y 17 Av. Norte, San Salvador, El Salvador.</w:t>
          </w:r>
        </w:p>
        <w:p w14:paraId="02F5019E" w14:textId="77777777" w:rsidR="00212010" w:rsidRPr="002D6537" w:rsidRDefault="00212010" w:rsidP="00C1284C">
          <w:pPr>
            <w:pStyle w:val="Piedepgina"/>
            <w:jc w:val="center"/>
            <w:rPr>
              <w:rFonts w:ascii="Museo Sans 300" w:hAnsi="Museo Sans 300" w:cs="Arial"/>
              <w:color w:val="808080" w:themeColor="background1" w:themeShade="80"/>
              <w:sz w:val="18"/>
              <w:szCs w:val="18"/>
            </w:rPr>
          </w:pPr>
          <w:r w:rsidRPr="002D6537">
            <w:rPr>
              <w:rFonts w:ascii="Museo Sans 300" w:hAnsi="Museo Sans 300" w:cs="Arial"/>
              <w:color w:val="808080" w:themeColor="background1" w:themeShade="80"/>
              <w:sz w:val="18"/>
              <w:szCs w:val="18"/>
            </w:rPr>
            <w:t>Tel. (503) 2281-8000</w:t>
          </w:r>
        </w:p>
        <w:p w14:paraId="0C4BCC6A" w14:textId="77777777" w:rsidR="00212010" w:rsidRPr="00806798" w:rsidRDefault="00212010" w:rsidP="00C1284C">
          <w:pPr>
            <w:pStyle w:val="Piedepgina"/>
            <w:jc w:val="center"/>
            <w:rPr>
              <w:rFonts w:ascii="Arial Narrow" w:hAnsi="Arial Narrow" w:cs="Arial"/>
              <w:color w:val="808080" w:themeColor="background1" w:themeShade="80"/>
              <w:sz w:val="20"/>
            </w:rPr>
          </w:pPr>
          <w:r w:rsidRPr="002D6537">
            <w:rPr>
              <w:rFonts w:ascii="Museo Sans 300" w:hAnsi="Museo Sans 300" w:cs="Arial"/>
              <w:color w:val="808080" w:themeColor="background1" w:themeShade="80"/>
              <w:sz w:val="18"/>
              <w:szCs w:val="18"/>
            </w:rPr>
            <w:t xml:space="preserve"> www.bcr.gob.sv</w:t>
          </w:r>
        </w:p>
      </w:tc>
      <w:tc>
        <w:tcPr>
          <w:tcW w:w="1843" w:type="dxa"/>
          <w:tcBorders>
            <w:top w:val="triple" w:sz="4" w:space="0" w:color="A6A6A6"/>
            <w:left w:val="nil"/>
            <w:bottom w:val="nil"/>
            <w:right w:val="nil"/>
          </w:tcBorders>
          <w:vAlign w:val="center"/>
          <w:hideMark/>
        </w:tcPr>
        <w:p w14:paraId="52EDB2F6" w14:textId="77777777" w:rsidR="00212010" w:rsidRPr="002D6537" w:rsidRDefault="00212010" w:rsidP="00C1284C">
          <w:pPr>
            <w:pStyle w:val="Piedepgina"/>
            <w:jc w:val="center"/>
            <w:rPr>
              <w:rFonts w:ascii="Museo Sans 300" w:hAnsi="Museo Sans 300" w:cs="Arial"/>
              <w:color w:val="808080" w:themeColor="background1" w:themeShade="80"/>
              <w:sz w:val="18"/>
              <w:szCs w:val="18"/>
            </w:rPr>
          </w:pPr>
          <w:r w:rsidRPr="002D6537">
            <w:rPr>
              <w:rFonts w:ascii="Museo Sans 300" w:hAnsi="Museo Sans 300" w:cs="Arial"/>
              <w:color w:val="808080" w:themeColor="background1" w:themeShade="80"/>
              <w:sz w:val="18"/>
              <w:szCs w:val="18"/>
            </w:rPr>
            <w:t xml:space="preserve">Página </w:t>
          </w:r>
          <w:r w:rsidRPr="002D6537">
            <w:rPr>
              <w:rFonts w:ascii="Museo Sans 300" w:hAnsi="Museo Sans 300" w:cs="Arial"/>
              <w:color w:val="808080" w:themeColor="background1" w:themeShade="80"/>
              <w:sz w:val="18"/>
              <w:szCs w:val="18"/>
            </w:rPr>
            <w:fldChar w:fldCharType="begin"/>
          </w:r>
          <w:r w:rsidRPr="002D6537">
            <w:rPr>
              <w:rFonts w:ascii="Museo Sans 300" w:hAnsi="Museo Sans 300" w:cs="Arial"/>
              <w:color w:val="808080" w:themeColor="background1" w:themeShade="80"/>
              <w:sz w:val="18"/>
              <w:szCs w:val="18"/>
            </w:rPr>
            <w:instrText>PAGE</w:instrText>
          </w:r>
          <w:r w:rsidRPr="002D6537">
            <w:rPr>
              <w:rFonts w:ascii="Museo Sans 300" w:hAnsi="Museo Sans 300" w:cs="Arial"/>
              <w:color w:val="808080" w:themeColor="background1" w:themeShade="80"/>
              <w:sz w:val="18"/>
              <w:szCs w:val="18"/>
            </w:rPr>
            <w:fldChar w:fldCharType="separate"/>
          </w:r>
          <w:r>
            <w:rPr>
              <w:rFonts w:ascii="Museo Sans 300" w:hAnsi="Museo Sans 300" w:cs="Arial"/>
              <w:noProof/>
              <w:color w:val="808080" w:themeColor="background1" w:themeShade="80"/>
              <w:sz w:val="18"/>
              <w:szCs w:val="18"/>
            </w:rPr>
            <w:t>21</w:t>
          </w:r>
          <w:r w:rsidRPr="002D6537">
            <w:rPr>
              <w:rFonts w:ascii="Museo Sans 300" w:hAnsi="Museo Sans 300" w:cs="Arial"/>
              <w:color w:val="808080" w:themeColor="background1" w:themeShade="80"/>
              <w:sz w:val="18"/>
              <w:szCs w:val="18"/>
            </w:rPr>
            <w:fldChar w:fldCharType="end"/>
          </w:r>
          <w:r w:rsidRPr="002D6537">
            <w:rPr>
              <w:rFonts w:ascii="Museo Sans 300" w:hAnsi="Museo Sans 300" w:cs="Arial"/>
              <w:color w:val="808080" w:themeColor="background1" w:themeShade="80"/>
              <w:sz w:val="18"/>
              <w:szCs w:val="18"/>
            </w:rPr>
            <w:t xml:space="preserve"> de </w:t>
          </w:r>
          <w:r w:rsidRPr="002D6537">
            <w:rPr>
              <w:rFonts w:ascii="Museo Sans 300" w:hAnsi="Museo Sans 300" w:cs="Arial"/>
              <w:color w:val="808080" w:themeColor="background1" w:themeShade="80"/>
              <w:sz w:val="18"/>
              <w:szCs w:val="18"/>
            </w:rPr>
            <w:fldChar w:fldCharType="begin"/>
          </w:r>
          <w:r w:rsidRPr="002D6537">
            <w:rPr>
              <w:rFonts w:ascii="Museo Sans 300" w:hAnsi="Museo Sans 300" w:cs="Arial"/>
              <w:color w:val="808080" w:themeColor="background1" w:themeShade="80"/>
              <w:sz w:val="18"/>
              <w:szCs w:val="18"/>
            </w:rPr>
            <w:instrText>NUMPAGES</w:instrText>
          </w:r>
          <w:r w:rsidRPr="002D6537">
            <w:rPr>
              <w:rFonts w:ascii="Museo Sans 300" w:hAnsi="Museo Sans 300" w:cs="Arial"/>
              <w:color w:val="808080" w:themeColor="background1" w:themeShade="80"/>
              <w:sz w:val="18"/>
              <w:szCs w:val="18"/>
            </w:rPr>
            <w:fldChar w:fldCharType="separate"/>
          </w:r>
          <w:r>
            <w:rPr>
              <w:rFonts w:ascii="Museo Sans 300" w:hAnsi="Museo Sans 300" w:cs="Arial"/>
              <w:noProof/>
              <w:color w:val="808080" w:themeColor="background1" w:themeShade="80"/>
              <w:sz w:val="18"/>
              <w:szCs w:val="18"/>
            </w:rPr>
            <w:t>21</w:t>
          </w:r>
          <w:r w:rsidRPr="002D6537">
            <w:rPr>
              <w:rFonts w:ascii="Museo Sans 300" w:hAnsi="Museo Sans 300" w:cs="Arial"/>
              <w:color w:val="808080" w:themeColor="background1" w:themeShade="80"/>
              <w:sz w:val="18"/>
              <w:szCs w:val="18"/>
            </w:rPr>
            <w:fldChar w:fldCharType="end"/>
          </w:r>
        </w:p>
      </w:tc>
    </w:tr>
  </w:tbl>
  <w:p w14:paraId="42E5D499" w14:textId="77777777" w:rsidR="00212010" w:rsidRPr="00C1284C" w:rsidRDefault="00212010" w:rsidP="00C1284C">
    <w:pPr>
      <w:pStyle w:val="Piedepgina"/>
    </w:pPr>
  </w:p>
  <w:p w14:paraId="46837498" w14:textId="77777777" w:rsidR="00212010" w:rsidRDefault="002120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CEE18" w14:textId="77777777" w:rsidR="00300AF3" w:rsidRDefault="00300AF3">
      <w:r>
        <w:separator/>
      </w:r>
    </w:p>
    <w:p w14:paraId="6F56E482" w14:textId="77777777" w:rsidR="00300AF3" w:rsidRDefault="00300AF3"/>
  </w:footnote>
  <w:footnote w:type="continuationSeparator" w:id="0">
    <w:p w14:paraId="7599620D" w14:textId="77777777" w:rsidR="00300AF3" w:rsidRDefault="00300AF3">
      <w:r>
        <w:continuationSeparator/>
      </w:r>
    </w:p>
    <w:p w14:paraId="18539385" w14:textId="77777777" w:rsidR="00300AF3" w:rsidRDefault="00300AF3"/>
  </w:footnote>
  <w:footnote w:type="continuationNotice" w:id="1">
    <w:p w14:paraId="4C837234" w14:textId="77777777" w:rsidR="00300AF3" w:rsidRDefault="00300AF3"/>
    <w:p w14:paraId="69C11FF6" w14:textId="77777777" w:rsidR="00300AF3" w:rsidRDefault="00300A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41"/>
      <w:gridCol w:w="6366"/>
      <w:gridCol w:w="2119"/>
    </w:tblGrid>
    <w:tr w:rsidR="00212010" w:rsidRPr="005508E7" w14:paraId="69D94426" w14:textId="77777777" w:rsidTr="00F07E71">
      <w:trPr>
        <w:trHeight w:val="441"/>
        <w:jc w:val="center"/>
      </w:trPr>
      <w:tc>
        <w:tcPr>
          <w:tcW w:w="2262" w:type="dxa"/>
          <w:vAlign w:val="center"/>
          <w:hideMark/>
        </w:tcPr>
        <w:p w14:paraId="40E7D4D9" w14:textId="7D826AA8" w:rsidR="00212010" w:rsidRPr="00FA60B7" w:rsidRDefault="00212010" w:rsidP="00F3318A">
          <w:pPr>
            <w:tabs>
              <w:tab w:val="center" w:pos="4419"/>
              <w:tab w:val="right" w:pos="8838"/>
            </w:tabs>
            <w:spacing w:before="60" w:after="60"/>
            <w:jc w:val="center"/>
            <w:rPr>
              <w:rFonts w:ascii="Museo Sans 300" w:hAnsi="Museo Sans 300" w:cs="Arial"/>
              <w:color w:val="808080" w:themeColor="background1" w:themeShade="80"/>
              <w:sz w:val="18"/>
              <w:szCs w:val="16"/>
            </w:rPr>
          </w:pPr>
          <w:r w:rsidRPr="00FA60B7">
            <w:rPr>
              <w:rFonts w:ascii="Museo Sans 300" w:hAnsi="Museo Sans 300" w:cs="Arial"/>
              <w:color w:val="808080" w:themeColor="background1" w:themeShade="80"/>
              <w:sz w:val="18"/>
              <w:szCs w:val="16"/>
            </w:rPr>
            <w:t>CNBCR-</w:t>
          </w:r>
          <w:r w:rsidR="00BB3F39">
            <w:rPr>
              <w:rFonts w:ascii="Museo Sans 300" w:hAnsi="Museo Sans 300" w:cs="Arial"/>
              <w:color w:val="808080" w:themeColor="background1" w:themeShade="80"/>
              <w:sz w:val="18"/>
              <w:szCs w:val="16"/>
            </w:rPr>
            <w:t>11</w:t>
          </w:r>
          <w:r w:rsidRPr="00FA60B7">
            <w:rPr>
              <w:rFonts w:ascii="Museo Sans 300" w:hAnsi="Museo Sans 300" w:cs="Arial"/>
              <w:color w:val="808080" w:themeColor="background1" w:themeShade="80"/>
              <w:sz w:val="18"/>
              <w:szCs w:val="16"/>
            </w:rPr>
            <w:t>/20</w:t>
          </w:r>
          <w:r w:rsidR="00BB3F39">
            <w:rPr>
              <w:rFonts w:ascii="Museo Sans 300" w:hAnsi="Museo Sans 300" w:cs="Arial"/>
              <w:color w:val="808080" w:themeColor="background1" w:themeShade="80"/>
              <w:sz w:val="18"/>
              <w:szCs w:val="16"/>
            </w:rPr>
            <w:t>22</w:t>
          </w:r>
        </w:p>
      </w:tc>
      <w:tc>
        <w:tcPr>
          <w:tcW w:w="6981" w:type="dxa"/>
          <w:vMerge w:val="restart"/>
          <w:vAlign w:val="center"/>
          <w:hideMark/>
        </w:tcPr>
        <w:p w14:paraId="18DD72A2" w14:textId="49D435CA" w:rsidR="00212010" w:rsidRPr="00FA60B7" w:rsidRDefault="00212010" w:rsidP="00F3318A">
          <w:pPr>
            <w:jc w:val="center"/>
            <w:rPr>
              <w:rFonts w:ascii="Museo Sans 300" w:hAnsi="Museo Sans 300"/>
              <w:color w:val="808080" w:themeColor="background1" w:themeShade="80"/>
              <w:sz w:val="18"/>
              <w:szCs w:val="16"/>
            </w:rPr>
          </w:pPr>
          <w:r w:rsidRPr="00FA60B7">
            <w:rPr>
              <w:rFonts w:ascii="Museo Sans 300" w:hAnsi="Museo Sans 300"/>
              <w:color w:val="808080" w:themeColor="background1" w:themeShade="80"/>
              <w:sz w:val="18"/>
              <w:szCs w:val="16"/>
            </w:rPr>
            <w:t>NSP-</w:t>
          </w:r>
          <w:r w:rsidR="00535E20">
            <w:rPr>
              <w:rFonts w:ascii="Museo Sans 300" w:hAnsi="Museo Sans 300"/>
              <w:color w:val="808080" w:themeColor="background1" w:themeShade="80"/>
              <w:sz w:val="18"/>
              <w:szCs w:val="16"/>
            </w:rPr>
            <w:t>44</w:t>
          </w:r>
        </w:p>
        <w:p w14:paraId="0283769D" w14:textId="46B35054" w:rsidR="00212010" w:rsidRPr="00FA60B7" w:rsidRDefault="00212010" w:rsidP="00F3318A">
          <w:pPr>
            <w:keepNext/>
            <w:keepLines/>
            <w:contextualSpacing/>
            <w:jc w:val="center"/>
            <w:rPr>
              <w:rFonts w:ascii="Museo Sans 300" w:hAnsi="Museo Sans 300" w:cs="Arial"/>
              <w:color w:val="808080" w:themeColor="background1" w:themeShade="80"/>
              <w:sz w:val="18"/>
              <w:szCs w:val="16"/>
            </w:rPr>
          </w:pPr>
          <w:r w:rsidRPr="00FA60B7">
            <w:rPr>
              <w:rFonts w:ascii="Museo Sans 300" w:hAnsi="Museo Sans 300"/>
              <w:color w:val="808080" w:themeColor="background1" w:themeShade="80"/>
              <w:sz w:val="18"/>
              <w:szCs w:val="16"/>
            </w:rPr>
            <w:t xml:space="preserve">NORMAS TÉCNICAS PARA LA ADMINSTRACIÓN Y GESTIÓN DE LA CUENTA DE GARANTÍA SOLIDARIA </w:t>
          </w:r>
        </w:p>
      </w:tc>
      <w:tc>
        <w:tcPr>
          <w:tcW w:w="1567" w:type="dxa"/>
          <w:vMerge w:val="restart"/>
          <w:vAlign w:val="center"/>
          <w:hideMark/>
        </w:tcPr>
        <w:p w14:paraId="086A1CA3" w14:textId="0EC1CF63" w:rsidR="00212010" w:rsidRPr="00A1632B" w:rsidRDefault="00A1632B" w:rsidP="00F3318A">
          <w:pPr>
            <w:tabs>
              <w:tab w:val="center" w:pos="4419"/>
              <w:tab w:val="right" w:pos="8838"/>
            </w:tabs>
            <w:jc w:val="center"/>
            <w:rPr>
              <w:rFonts w:ascii="Arial Narrow" w:hAnsi="Arial Narrow" w:cs="Arial"/>
              <w:color w:val="808080" w:themeColor="background1" w:themeShade="80"/>
            </w:rPr>
          </w:pPr>
          <w:r>
            <w:rPr>
              <w:noProof/>
            </w:rPr>
            <w:drawing>
              <wp:inline distT="0" distB="0" distL="0" distR="0" wp14:anchorId="3C3DC369" wp14:editId="287E60B2">
                <wp:extent cx="1208405" cy="647065"/>
                <wp:effectExtent l="0" t="0" r="0" b="635"/>
                <wp:docPr id="20" name="Imagen 2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212010" w:rsidRPr="005508E7" w14:paraId="065776BB" w14:textId="77777777" w:rsidTr="00F07E71">
      <w:trPr>
        <w:trHeight w:val="441"/>
        <w:jc w:val="center"/>
      </w:trPr>
      <w:tc>
        <w:tcPr>
          <w:tcW w:w="2262" w:type="dxa"/>
          <w:vAlign w:val="center"/>
          <w:hideMark/>
        </w:tcPr>
        <w:p w14:paraId="4F1859B5" w14:textId="0388742C" w:rsidR="00212010" w:rsidRPr="00FA60B7" w:rsidRDefault="00212010" w:rsidP="00F3318A">
          <w:pPr>
            <w:tabs>
              <w:tab w:val="center" w:pos="4419"/>
              <w:tab w:val="right" w:pos="8838"/>
            </w:tabs>
            <w:spacing w:before="60" w:after="60"/>
            <w:jc w:val="center"/>
            <w:rPr>
              <w:rFonts w:ascii="Museo Sans 300" w:hAnsi="Museo Sans 300" w:cs="Arial"/>
              <w:color w:val="808080" w:themeColor="background1" w:themeShade="80"/>
              <w:sz w:val="18"/>
              <w:szCs w:val="16"/>
            </w:rPr>
          </w:pPr>
          <w:r w:rsidRPr="00FA60B7">
            <w:rPr>
              <w:rFonts w:ascii="Museo Sans 300" w:hAnsi="Museo Sans 300" w:cs="Arial"/>
              <w:color w:val="808080" w:themeColor="background1" w:themeShade="80"/>
              <w:sz w:val="18"/>
              <w:szCs w:val="16"/>
            </w:rPr>
            <w:t xml:space="preserve">Aprobación: </w:t>
          </w:r>
          <w:r w:rsidR="00BB3F39">
            <w:rPr>
              <w:rFonts w:ascii="Museo Sans 300" w:hAnsi="Museo Sans 300" w:cs="Arial"/>
              <w:color w:val="808080" w:themeColor="background1" w:themeShade="80"/>
              <w:sz w:val="18"/>
              <w:szCs w:val="16"/>
            </w:rPr>
            <w:t>30/12</w:t>
          </w:r>
          <w:r w:rsidRPr="00FA60B7">
            <w:rPr>
              <w:rFonts w:ascii="Museo Sans 300" w:hAnsi="Museo Sans 300" w:cs="Arial"/>
              <w:color w:val="808080" w:themeColor="background1" w:themeShade="80"/>
              <w:sz w:val="18"/>
              <w:szCs w:val="16"/>
            </w:rPr>
            <w:t>/20</w:t>
          </w:r>
          <w:r w:rsidR="00BB3F39">
            <w:rPr>
              <w:rFonts w:ascii="Museo Sans 300" w:hAnsi="Museo Sans 300" w:cs="Arial"/>
              <w:color w:val="808080" w:themeColor="background1" w:themeShade="80"/>
              <w:sz w:val="18"/>
              <w:szCs w:val="16"/>
            </w:rPr>
            <w:t>22</w:t>
          </w:r>
        </w:p>
      </w:tc>
      <w:tc>
        <w:tcPr>
          <w:tcW w:w="0" w:type="auto"/>
          <w:vMerge/>
          <w:vAlign w:val="center"/>
          <w:hideMark/>
        </w:tcPr>
        <w:p w14:paraId="74366598" w14:textId="77777777" w:rsidR="00212010" w:rsidRPr="00FA60B7" w:rsidRDefault="00212010" w:rsidP="00F3318A">
          <w:pPr>
            <w:rPr>
              <w:rFonts w:ascii="Museo Sans 300" w:hAnsi="Museo Sans 300" w:cs="Arial"/>
              <w:color w:val="808080" w:themeColor="background1" w:themeShade="80"/>
              <w:sz w:val="18"/>
              <w:szCs w:val="16"/>
            </w:rPr>
          </w:pPr>
        </w:p>
      </w:tc>
      <w:tc>
        <w:tcPr>
          <w:tcW w:w="0" w:type="auto"/>
          <w:vMerge/>
          <w:vAlign w:val="center"/>
          <w:hideMark/>
        </w:tcPr>
        <w:p w14:paraId="65E46730" w14:textId="77777777" w:rsidR="00212010" w:rsidRPr="005508E7" w:rsidRDefault="00212010" w:rsidP="00F3318A">
          <w:pPr>
            <w:rPr>
              <w:rFonts w:ascii="Arial Narrow" w:hAnsi="Arial Narrow" w:cs="Arial"/>
              <w:color w:val="808080" w:themeColor="background1" w:themeShade="80"/>
            </w:rPr>
          </w:pPr>
        </w:p>
      </w:tc>
    </w:tr>
    <w:tr w:rsidR="00212010" w:rsidRPr="005508E7" w14:paraId="3A777BE1" w14:textId="77777777" w:rsidTr="00F07E71">
      <w:trPr>
        <w:trHeight w:val="441"/>
        <w:jc w:val="center"/>
      </w:trPr>
      <w:tc>
        <w:tcPr>
          <w:tcW w:w="2262" w:type="dxa"/>
          <w:vAlign w:val="center"/>
          <w:hideMark/>
        </w:tcPr>
        <w:p w14:paraId="647292B0" w14:textId="31CA5F58" w:rsidR="00212010" w:rsidRPr="00FA60B7" w:rsidRDefault="00212010" w:rsidP="00F3318A">
          <w:pPr>
            <w:tabs>
              <w:tab w:val="center" w:pos="4419"/>
              <w:tab w:val="right" w:pos="8838"/>
            </w:tabs>
            <w:jc w:val="center"/>
            <w:rPr>
              <w:rFonts w:ascii="Museo Sans 300" w:hAnsi="Museo Sans 300" w:cs="Arial"/>
              <w:color w:val="808080" w:themeColor="background1" w:themeShade="80"/>
              <w:sz w:val="18"/>
              <w:szCs w:val="16"/>
            </w:rPr>
          </w:pPr>
          <w:r w:rsidRPr="00FA60B7">
            <w:rPr>
              <w:rFonts w:ascii="Museo Sans 300" w:hAnsi="Museo Sans 300" w:cs="Arial"/>
              <w:color w:val="808080" w:themeColor="background1" w:themeShade="80"/>
              <w:sz w:val="18"/>
              <w:szCs w:val="16"/>
            </w:rPr>
            <w:t>Vigencia:</w:t>
          </w:r>
          <w:r w:rsidRPr="00FA60B7">
            <w:rPr>
              <w:rFonts w:ascii="Museo Sans 300" w:hAnsi="Museo Sans 300" w:cs="Arial"/>
              <w:sz w:val="18"/>
              <w:szCs w:val="16"/>
            </w:rPr>
            <w:t xml:space="preserve"> </w:t>
          </w:r>
          <w:r w:rsidR="00BB3F39" w:rsidRPr="00BB3F39">
            <w:rPr>
              <w:rFonts w:ascii="Museo Sans 300" w:hAnsi="Museo Sans 300" w:cs="Arial"/>
              <w:color w:val="808080" w:themeColor="background1" w:themeShade="80"/>
              <w:sz w:val="18"/>
              <w:szCs w:val="16"/>
            </w:rPr>
            <w:t>30/12</w:t>
          </w:r>
          <w:r w:rsidRPr="00FA60B7">
            <w:rPr>
              <w:rFonts w:ascii="Museo Sans 300" w:hAnsi="Museo Sans 300" w:cs="Arial"/>
              <w:color w:val="808080" w:themeColor="background1" w:themeShade="80"/>
              <w:sz w:val="18"/>
              <w:szCs w:val="16"/>
            </w:rPr>
            <w:t>/20</w:t>
          </w:r>
          <w:r w:rsidR="00BB3F39">
            <w:rPr>
              <w:rFonts w:ascii="Museo Sans 300" w:hAnsi="Museo Sans 300" w:cs="Arial"/>
              <w:color w:val="808080" w:themeColor="background1" w:themeShade="80"/>
              <w:sz w:val="18"/>
              <w:szCs w:val="16"/>
            </w:rPr>
            <w:t>22</w:t>
          </w:r>
        </w:p>
      </w:tc>
      <w:tc>
        <w:tcPr>
          <w:tcW w:w="0" w:type="auto"/>
          <w:vMerge/>
          <w:vAlign w:val="center"/>
          <w:hideMark/>
        </w:tcPr>
        <w:p w14:paraId="1A7250F7" w14:textId="77777777" w:rsidR="00212010" w:rsidRPr="00FA60B7" w:rsidRDefault="00212010" w:rsidP="00F3318A">
          <w:pPr>
            <w:rPr>
              <w:rFonts w:ascii="Museo Sans 300" w:hAnsi="Museo Sans 300" w:cs="Arial"/>
              <w:color w:val="808080" w:themeColor="background1" w:themeShade="80"/>
              <w:sz w:val="18"/>
              <w:szCs w:val="16"/>
            </w:rPr>
          </w:pPr>
        </w:p>
      </w:tc>
      <w:tc>
        <w:tcPr>
          <w:tcW w:w="0" w:type="auto"/>
          <w:vMerge/>
          <w:vAlign w:val="center"/>
          <w:hideMark/>
        </w:tcPr>
        <w:p w14:paraId="2E98E434" w14:textId="77777777" w:rsidR="00212010" w:rsidRPr="005508E7" w:rsidRDefault="00212010" w:rsidP="00F3318A">
          <w:pPr>
            <w:rPr>
              <w:rFonts w:ascii="Arial Narrow" w:hAnsi="Arial Narrow" w:cs="Arial"/>
              <w:color w:val="808080" w:themeColor="background1" w:themeShade="80"/>
            </w:rPr>
          </w:pPr>
        </w:p>
      </w:tc>
    </w:tr>
  </w:tbl>
  <w:p w14:paraId="68061444" w14:textId="12B172ED" w:rsidR="00212010" w:rsidRPr="00F81C79" w:rsidRDefault="00212010" w:rsidP="00F81C79">
    <w:pPr>
      <w:pStyle w:val="Encabezado"/>
    </w:pPr>
  </w:p>
  <w:p w14:paraId="4A354590" w14:textId="77777777" w:rsidR="00212010" w:rsidRDefault="002120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4876"/>
    <w:multiLevelType w:val="hybridMultilevel"/>
    <w:tmpl w:val="14ECE35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AC83CA6"/>
    <w:multiLevelType w:val="hybridMultilevel"/>
    <w:tmpl w:val="3510FFB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B236218"/>
    <w:multiLevelType w:val="hybridMultilevel"/>
    <w:tmpl w:val="D896B3A6"/>
    <w:lvl w:ilvl="0" w:tplc="440A0017">
      <w:start w:val="1"/>
      <w:numFmt w:val="lowerLetter"/>
      <w:lvlText w:val="%1)"/>
      <w:lvlJc w:val="left"/>
      <w:pPr>
        <w:ind w:left="702" w:hanging="360"/>
      </w:pPr>
    </w:lvl>
    <w:lvl w:ilvl="1" w:tplc="440A0019" w:tentative="1">
      <w:start w:val="1"/>
      <w:numFmt w:val="lowerLetter"/>
      <w:lvlText w:val="%2."/>
      <w:lvlJc w:val="left"/>
      <w:pPr>
        <w:ind w:left="1422" w:hanging="360"/>
      </w:pPr>
    </w:lvl>
    <w:lvl w:ilvl="2" w:tplc="440A001B" w:tentative="1">
      <w:start w:val="1"/>
      <w:numFmt w:val="lowerRoman"/>
      <w:lvlText w:val="%3."/>
      <w:lvlJc w:val="right"/>
      <w:pPr>
        <w:ind w:left="2142" w:hanging="180"/>
      </w:pPr>
    </w:lvl>
    <w:lvl w:ilvl="3" w:tplc="440A000F" w:tentative="1">
      <w:start w:val="1"/>
      <w:numFmt w:val="decimal"/>
      <w:lvlText w:val="%4."/>
      <w:lvlJc w:val="left"/>
      <w:pPr>
        <w:ind w:left="2862" w:hanging="360"/>
      </w:pPr>
    </w:lvl>
    <w:lvl w:ilvl="4" w:tplc="440A0019" w:tentative="1">
      <w:start w:val="1"/>
      <w:numFmt w:val="lowerLetter"/>
      <w:lvlText w:val="%5."/>
      <w:lvlJc w:val="left"/>
      <w:pPr>
        <w:ind w:left="3582" w:hanging="360"/>
      </w:pPr>
    </w:lvl>
    <w:lvl w:ilvl="5" w:tplc="440A001B" w:tentative="1">
      <w:start w:val="1"/>
      <w:numFmt w:val="lowerRoman"/>
      <w:lvlText w:val="%6."/>
      <w:lvlJc w:val="right"/>
      <w:pPr>
        <w:ind w:left="4302" w:hanging="180"/>
      </w:pPr>
    </w:lvl>
    <w:lvl w:ilvl="6" w:tplc="440A000F" w:tentative="1">
      <w:start w:val="1"/>
      <w:numFmt w:val="decimal"/>
      <w:lvlText w:val="%7."/>
      <w:lvlJc w:val="left"/>
      <w:pPr>
        <w:ind w:left="5022" w:hanging="360"/>
      </w:pPr>
    </w:lvl>
    <w:lvl w:ilvl="7" w:tplc="440A0019" w:tentative="1">
      <w:start w:val="1"/>
      <w:numFmt w:val="lowerLetter"/>
      <w:lvlText w:val="%8."/>
      <w:lvlJc w:val="left"/>
      <w:pPr>
        <w:ind w:left="5742" w:hanging="360"/>
      </w:pPr>
    </w:lvl>
    <w:lvl w:ilvl="8" w:tplc="440A001B" w:tentative="1">
      <w:start w:val="1"/>
      <w:numFmt w:val="lowerRoman"/>
      <w:lvlText w:val="%9."/>
      <w:lvlJc w:val="right"/>
      <w:pPr>
        <w:ind w:left="6462" w:hanging="180"/>
      </w:pPr>
    </w:lvl>
  </w:abstractNum>
  <w:abstractNum w:abstractNumId="3" w15:restartNumberingAfterBreak="0">
    <w:nsid w:val="137A63DA"/>
    <w:multiLevelType w:val="hybridMultilevel"/>
    <w:tmpl w:val="EBA4995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6DA6048"/>
    <w:multiLevelType w:val="hybridMultilevel"/>
    <w:tmpl w:val="DD7ED5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9F13D1"/>
    <w:multiLevelType w:val="singleLevel"/>
    <w:tmpl w:val="6BB2EC34"/>
    <w:lvl w:ilvl="0">
      <w:start w:val="1"/>
      <w:numFmt w:val="upperRoman"/>
      <w:pStyle w:val="Ttulo6"/>
      <w:lvlText w:val="%1."/>
      <w:lvlJc w:val="left"/>
      <w:pPr>
        <w:tabs>
          <w:tab w:val="num" w:pos="720"/>
        </w:tabs>
        <w:ind w:left="720" w:hanging="720"/>
      </w:pPr>
    </w:lvl>
  </w:abstractNum>
  <w:abstractNum w:abstractNumId="6" w15:restartNumberingAfterBreak="0">
    <w:nsid w:val="1AF73C01"/>
    <w:multiLevelType w:val="hybridMultilevel"/>
    <w:tmpl w:val="D4AC85CE"/>
    <w:lvl w:ilvl="0" w:tplc="D10EBF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9D7D6D"/>
    <w:multiLevelType w:val="hybridMultilevel"/>
    <w:tmpl w:val="0262D21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A6364E"/>
    <w:multiLevelType w:val="hybridMultilevel"/>
    <w:tmpl w:val="3A8C6B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B0336E"/>
    <w:multiLevelType w:val="hybridMultilevel"/>
    <w:tmpl w:val="5BC2B4BE"/>
    <w:lvl w:ilvl="0" w:tplc="591294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942C89"/>
    <w:multiLevelType w:val="hybridMultilevel"/>
    <w:tmpl w:val="BDCCD9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676715B"/>
    <w:multiLevelType w:val="hybridMultilevel"/>
    <w:tmpl w:val="FB964032"/>
    <w:lvl w:ilvl="0" w:tplc="080A0017">
      <w:start w:val="1"/>
      <w:numFmt w:val="lowerLetter"/>
      <w:lvlText w:val="%1)"/>
      <w:lvlJc w:val="left"/>
      <w:pPr>
        <w:ind w:left="720" w:hanging="360"/>
      </w:pPr>
    </w:lvl>
    <w:lvl w:ilvl="1" w:tplc="2D9AD43C">
      <w:start w:val="1"/>
      <w:numFmt w:val="lowerLetter"/>
      <w:lvlText w:val="%2)"/>
      <w:lvlJc w:val="left"/>
      <w:pPr>
        <w:ind w:left="1440" w:hanging="360"/>
      </w:pPr>
      <w:rPr>
        <w:rFonts w:ascii="Arial Narrow" w:hAnsi="Arial Narro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8E68B2"/>
    <w:multiLevelType w:val="hybridMultilevel"/>
    <w:tmpl w:val="052CB8EA"/>
    <w:lvl w:ilvl="0" w:tplc="897A9FD2">
      <w:start w:val="1"/>
      <w:numFmt w:val="decimal"/>
      <w:lvlText w:val="Art. %1.- "/>
      <w:lvlJc w:val="left"/>
      <w:pPr>
        <w:ind w:left="502" w:hanging="360"/>
      </w:pPr>
      <w:rPr>
        <w:rFonts w:ascii="Museo Sans 300" w:hAnsi="Museo Sans 300" w:hint="default"/>
        <w:b/>
        <w:i w:val="0"/>
        <w:color w:val="auto"/>
        <w:sz w:val="22"/>
        <w:szCs w:val="22"/>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A097F66"/>
    <w:multiLevelType w:val="hybridMultilevel"/>
    <w:tmpl w:val="801887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795029"/>
    <w:multiLevelType w:val="hybridMultilevel"/>
    <w:tmpl w:val="1B8E9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7051D4"/>
    <w:multiLevelType w:val="hybridMultilevel"/>
    <w:tmpl w:val="98FA237E"/>
    <w:lvl w:ilvl="0" w:tplc="21F40DF4">
      <w:start w:val="1"/>
      <w:numFmt w:val="lowerLetter"/>
      <w:lvlText w:val="%1)"/>
      <w:lvlJc w:val="left"/>
      <w:pPr>
        <w:ind w:left="720" w:hanging="360"/>
      </w:pPr>
      <w:rPr>
        <w:rFonts w:hint="default"/>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7B726CF"/>
    <w:multiLevelType w:val="hybridMultilevel"/>
    <w:tmpl w:val="0FCA386A"/>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7" w15:restartNumberingAfterBreak="0">
    <w:nsid w:val="6F4509DC"/>
    <w:multiLevelType w:val="hybridMultilevel"/>
    <w:tmpl w:val="6C00A79A"/>
    <w:lvl w:ilvl="0" w:tplc="023652B6">
      <w:start w:val="1"/>
      <w:numFmt w:val="decimal"/>
      <w:lvlText w:val="Art. %1.- "/>
      <w:lvlJc w:val="left"/>
      <w:pPr>
        <w:ind w:left="502" w:hanging="360"/>
      </w:pPr>
      <w:rPr>
        <w:rFonts w:ascii="Arial Narrow" w:hAnsi="Arial Narrow" w:hint="default"/>
        <w:b/>
        <w:i w:val="0"/>
        <w:color w:val="auto"/>
        <w:sz w:val="24"/>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19" w15:restartNumberingAfterBreak="0">
    <w:nsid w:val="74900399"/>
    <w:multiLevelType w:val="hybridMultilevel"/>
    <w:tmpl w:val="33B882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FEB38FD"/>
    <w:multiLevelType w:val="hybridMultilevel"/>
    <w:tmpl w:val="F4724FD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8"/>
  </w:num>
  <w:num w:numId="2">
    <w:abstractNumId w:val="5"/>
    <w:lvlOverride w:ilvl="0">
      <w:startOverride w:val="1"/>
    </w:lvlOverride>
  </w:num>
  <w:num w:numId="3">
    <w:abstractNumId w:val="19"/>
  </w:num>
  <w:num w:numId="4">
    <w:abstractNumId w:val="12"/>
  </w:num>
  <w:num w:numId="5">
    <w:abstractNumId w:val="14"/>
  </w:num>
  <w:num w:numId="6">
    <w:abstractNumId w:val="20"/>
  </w:num>
  <w:num w:numId="7">
    <w:abstractNumId w:val="0"/>
  </w:num>
  <w:num w:numId="8">
    <w:abstractNumId w:val="13"/>
  </w:num>
  <w:num w:numId="9">
    <w:abstractNumId w:val="15"/>
  </w:num>
  <w:num w:numId="10">
    <w:abstractNumId w:val="8"/>
  </w:num>
  <w:num w:numId="11">
    <w:abstractNumId w:val="11"/>
  </w:num>
  <w:num w:numId="12">
    <w:abstractNumId w:val="7"/>
  </w:num>
  <w:num w:numId="13">
    <w:abstractNumId w:val="16"/>
  </w:num>
  <w:num w:numId="14">
    <w:abstractNumId w:val="17"/>
  </w:num>
  <w:num w:numId="15">
    <w:abstractNumId w:val="3"/>
  </w:num>
  <w:num w:numId="16">
    <w:abstractNumId w:val="1"/>
  </w:num>
  <w:num w:numId="17">
    <w:abstractNumId w:val="10"/>
  </w:num>
  <w:num w:numId="18">
    <w:abstractNumId w:val="4"/>
  </w:num>
  <w:num w:numId="19">
    <w:abstractNumId w:val="6"/>
  </w:num>
  <w:num w:numId="20">
    <w:abstractNumId w:val="9"/>
  </w:num>
  <w:num w:numId="2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C1"/>
    <w:rsid w:val="00000ED0"/>
    <w:rsid w:val="00001BD8"/>
    <w:rsid w:val="00002AB5"/>
    <w:rsid w:val="00005F66"/>
    <w:rsid w:val="00007677"/>
    <w:rsid w:val="00012DC5"/>
    <w:rsid w:val="0001398C"/>
    <w:rsid w:val="00014249"/>
    <w:rsid w:val="00014FF7"/>
    <w:rsid w:val="0001611E"/>
    <w:rsid w:val="00022ADC"/>
    <w:rsid w:val="00023FE4"/>
    <w:rsid w:val="000260AE"/>
    <w:rsid w:val="000262C7"/>
    <w:rsid w:val="00026791"/>
    <w:rsid w:val="00027753"/>
    <w:rsid w:val="000316CB"/>
    <w:rsid w:val="00031D96"/>
    <w:rsid w:val="000320A4"/>
    <w:rsid w:val="00034011"/>
    <w:rsid w:val="000369CB"/>
    <w:rsid w:val="00036EE3"/>
    <w:rsid w:val="000379F5"/>
    <w:rsid w:val="0004069B"/>
    <w:rsid w:val="00040793"/>
    <w:rsid w:val="00040BBB"/>
    <w:rsid w:val="00041492"/>
    <w:rsid w:val="000416C3"/>
    <w:rsid w:val="000423F0"/>
    <w:rsid w:val="00043933"/>
    <w:rsid w:val="00043E6A"/>
    <w:rsid w:val="00055ABF"/>
    <w:rsid w:val="00055B21"/>
    <w:rsid w:val="00055B74"/>
    <w:rsid w:val="00056AE2"/>
    <w:rsid w:val="00056F35"/>
    <w:rsid w:val="00057158"/>
    <w:rsid w:val="000653F1"/>
    <w:rsid w:val="00065786"/>
    <w:rsid w:val="00065A8E"/>
    <w:rsid w:val="00067F87"/>
    <w:rsid w:val="00072923"/>
    <w:rsid w:val="0007442D"/>
    <w:rsid w:val="00074678"/>
    <w:rsid w:val="00075F4B"/>
    <w:rsid w:val="000800AE"/>
    <w:rsid w:val="00080B29"/>
    <w:rsid w:val="00082B64"/>
    <w:rsid w:val="00083DB2"/>
    <w:rsid w:val="00083F0A"/>
    <w:rsid w:val="00084EED"/>
    <w:rsid w:val="000851A2"/>
    <w:rsid w:val="00087BDF"/>
    <w:rsid w:val="00092727"/>
    <w:rsid w:val="0009350C"/>
    <w:rsid w:val="000943DB"/>
    <w:rsid w:val="00094DF7"/>
    <w:rsid w:val="00096194"/>
    <w:rsid w:val="00096605"/>
    <w:rsid w:val="000973E2"/>
    <w:rsid w:val="000A25EB"/>
    <w:rsid w:val="000A2711"/>
    <w:rsid w:val="000A2954"/>
    <w:rsid w:val="000A4004"/>
    <w:rsid w:val="000A4895"/>
    <w:rsid w:val="000B0A0E"/>
    <w:rsid w:val="000B0D43"/>
    <w:rsid w:val="000B238F"/>
    <w:rsid w:val="000B6AE6"/>
    <w:rsid w:val="000C20A7"/>
    <w:rsid w:val="000C33FF"/>
    <w:rsid w:val="000C3DF7"/>
    <w:rsid w:val="000C529B"/>
    <w:rsid w:val="000C606D"/>
    <w:rsid w:val="000C6E48"/>
    <w:rsid w:val="000C73D7"/>
    <w:rsid w:val="000D1B8C"/>
    <w:rsid w:val="000D5B43"/>
    <w:rsid w:val="000E2BE0"/>
    <w:rsid w:val="000E51C9"/>
    <w:rsid w:val="000E762C"/>
    <w:rsid w:val="000F2939"/>
    <w:rsid w:val="000F51F4"/>
    <w:rsid w:val="000F6CD7"/>
    <w:rsid w:val="000F7A0B"/>
    <w:rsid w:val="001002BB"/>
    <w:rsid w:val="00101A80"/>
    <w:rsid w:val="0010220F"/>
    <w:rsid w:val="001047A4"/>
    <w:rsid w:val="0010692E"/>
    <w:rsid w:val="00107508"/>
    <w:rsid w:val="00107EAB"/>
    <w:rsid w:val="00111213"/>
    <w:rsid w:val="001138CF"/>
    <w:rsid w:val="001153D5"/>
    <w:rsid w:val="0011742F"/>
    <w:rsid w:val="0011745E"/>
    <w:rsid w:val="001174CC"/>
    <w:rsid w:val="0012079A"/>
    <w:rsid w:val="001217BC"/>
    <w:rsid w:val="001233D8"/>
    <w:rsid w:val="001273A3"/>
    <w:rsid w:val="00130984"/>
    <w:rsid w:val="001351F3"/>
    <w:rsid w:val="001377C1"/>
    <w:rsid w:val="001413E3"/>
    <w:rsid w:val="00143120"/>
    <w:rsid w:val="00143674"/>
    <w:rsid w:val="00143726"/>
    <w:rsid w:val="00144CE1"/>
    <w:rsid w:val="00144ED2"/>
    <w:rsid w:val="00146184"/>
    <w:rsid w:val="0014704E"/>
    <w:rsid w:val="00147223"/>
    <w:rsid w:val="00147BC2"/>
    <w:rsid w:val="0015435A"/>
    <w:rsid w:val="00154A8A"/>
    <w:rsid w:val="001568E8"/>
    <w:rsid w:val="00156D23"/>
    <w:rsid w:val="00163C38"/>
    <w:rsid w:val="00164089"/>
    <w:rsid w:val="00165AD8"/>
    <w:rsid w:val="00166055"/>
    <w:rsid w:val="00166360"/>
    <w:rsid w:val="00166900"/>
    <w:rsid w:val="00166A25"/>
    <w:rsid w:val="00167911"/>
    <w:rsid w:val="00170A19"/>
    <w:rsid w:val="001710A3"/>
    <w:rsid w:val="00174476"/>
    <w:rsid w:val="001832F8"/>
    <w:rsid w:val="00184464"/>
    <w:rsid w:val="001851F4"/>
    <w:rsid w:val="00186291"/>
    <w:rsid w:val="00186B1E"/>
    <w:rsid w:val="00186BE8"/>
    <w:rsid w:val="0018755F"/>
    <w:rsid w:val="00192575"/>
    <w:rsid w:val="00195195"/>
    <w:rsid w:val="001963AE"/>
    <w:rsid w:val="00197E8C"/>
    <w:rsid w:val="001A1A8F"/>
    <w:rsid w:val="001A20F2"/>
    <w:rsid w:val="001A265D"/>
    <w:rsid w:val="001A5B1D"/>
    <w:rsid w:val="001A6485"/>
    <w:rsid w:val="001B0009"/>
    <w:rsid w:val="001B0DEA"/>
    <w:rsid w:val="001B0EB6"/>
    <w:rsid w:val="001B2700"/>
    <w:rsid w:val="001B2EE3"/>
    <w:rsid w:val="001B4577"/>
    <w:rsid w:val="001B6FD2"/>
    <w:rsid w:val="001C2E81"/>
    <w:rsid w:val="001C3903"/>
    <w:rsid w:val="001C3C81"/>
    <w:rsid w:val="001C5A05"/>
    <w:rsid w:val="001D4096"/>
    <w:rsid w:val="001D49A5"/>
    <w:rsid w:val="001D60A6"/>
    <w:rsid w:val="001D645C"/>
    <w:rsid w:val="001D67BD"/>
    <w:rsid w:val="001D7079"/>
    <w:rsid w:val="001E219E"/>
    <w:rsid w:val="001E264D"/>
    <w:rsid w:val="001E7ADC"/>
    <w:rsid w:val="001E7EF3"/>
    <w:rsid w:val="001F69E8"/>
    <w:rsid w:val="001F7987"/>
    <w:rsid w:val="001F7ABD"/>
    <w:rsid w:val="00203F1D"/>
    <w:rsid w:val="00204495"/>
    <w:rsid w:val="00204B15"/>
    <w:rsid w:val="00204CAC"/>
    <w:rsid w:val="00204E36"/>
    <w:rsid w:val="002054AE"/>
    <w:rsid w:val="00206145"/>
    <w:rsid w:val="00206EB8"/>
    <w:rsid w:val="00210858"/>
    <w:rsid w:val="00211E81"/>
    <w:rsid w:val="00212010"/>
    <w:rsid w:val="00213A89"/>
    <w:rsid w:val="00215DB8"/>
    <w:rsid w:val="00216345"/>
    <w:rsid w:val="002202D7"/>
    <w:rsid w:val="00220B99"/>
    <w:rsid w:val="00220D2F"/>
    <w:rsid w:val="002213C1"/>
    <w:rsid w:val="00221DA6"/>
    <w:rsid w:val="00223A24"/>
    <w:rsid w:val="00223ECF"/>
    <w:rsid w:val="00224282"/>
    <w:rsid w:val="002260E7"/>
    <w:rsid w:val="002264F8"/>
    <w:rsid w:val="0022665B"/>
    <w:rsid w:val="002275B6"/>
    <w:rsid w:val="00227BDC"/>
    <w:rsid w:val="002309B2"/>
    <w:rsid w:val="002314EC"/>
    <w:rsid w:val="00231C27"/>
    <w:rsid w:val="00233056"/>
    <w:rsid w:val="002355C3"/>
    <w:rsid w:val="00237A1C"/>
    <w:rsid w:val="00243401"/>
    <w:rsid w:val="00244E60"/>
    <w:rsid w:val="00245831"/>
    <w:rsid w:val="00247A7E"/>
    <w:rsid w:val="002501E2"/>
    <w:rsid w:val="00251CB0"/>
    <w:rsid w:val="002556BD"/>
    <w:rsid w:val="00256523"/>
    <w:rsid w:val="00256BD1"/>
    <w:rsid w:val="00260F72"/>
    <w:rsid w:val="00261C0D"/>
    <w:rsid w:val="00261C83"/>
    <w:rsid w:val="00263CAD"/>
    <w:rsid w:val="00263F6D"/>
    <w:rsid w:val="00264A80"/>
    <w:rsid w:val="00265528"/>
    <w:rsid w:val="00270366"/>
    <w:rsid w:val="0027195D"/>
    <w:rsid w:val="00273510"/>
    <w:rsid w:val="00275E06"/>
    <w:rsid w:val="00276DF4"/>
    <w:rsid w:val="0028365C"/>
    <w:rsid w:val="00283950"/>
    <w:rsid w:val="002842B7"/>
    <w:rsid w:val="002857E8"/>
    <w:rsid w:val="00285F09"/>
    <w:rsid w:val="002861DC"/>
    <w:rsid w:val="0028735A"/>
    <w:rsid w:val="002903D8"/>
    <w:rsid w:val="00290528"/>
    <w:rsid w:val="002911A8"/>
    <w:rsid w:val="00291C5C"/>
    <w:rsid w:val="0029479F"/>
    <w:rsid w:val="00294F3F"/>
    <w:rsid w:val="002957E5"/>
    <w:rsid w:val="002A2E39"/>
    <w:rsid w:val="002A3747"/>
    <w:rsid w:val="002A4E73"/>
    <w:rsid w:val="002A5A14"/>
    <w:rsid w:val="002A73CD"/>
    <w:rsid w:val="002A760A"/>
    <w:rsid w:val="002B0445"/>
    <w:rsid w:val="002B317D"/>
    <w:rsid w:val="002B332C"/>
    <w:rsid w:val="002B60E6"/>
    <w:rsid w:val="002B695B"/>
    <w:rsid w:val="002B794F"/>
    <w:rsid w:val="002C084E"/>
    <w:rsid w:val="002C2236"/>
    <w:rsid w:val="002C3BC5"/>
    <w:rsid w:val="002C527D"/>
    <w:rsid w:val="002C5934"/>
    <w:rsid w:val="002C5B59"/>
    <w:rsid w:val="002D0FAD"/>
    <w:rsid w:val="002D2A67"/>
    <w:rsid w:val="002D31F6"/>
    <w:rsid w:val="002D6537"/>
    <w:rsid w:val="002D6902"/>
    <w:rsid w:val="002E0A78"/>
    <w:rsid w:val="002E10B2"/>
    <w:rsid w:val="002E3B5F"/>
    <w:rsid w:val="002F0D93"/>
    <w:rsid w:val="002F1820"/>
    <w:rsid w:val="002F3335"/>
    <w:rsid w:val="002F5155"/>
    <w:rsid w:val="00300AF3"/>
    <w:rsid w:val="00300F13"/>
    <w:rsid w:val="003115F0"/>
    <w:rsid w:val="00311624"/>
    <w:rsid w:val="003128B5"/>
    <w:rsid w:val="00312C61"/>
    <w:rsid w:val="00313D1C"/>
    <w:rsid w:val="00316DE5"/>
    <w:rsid w:val="00320580"/>
    <w:rsid w:val="003221DF"/>
    <w:rsid w:val="0032565B"/>
    <w:rsid w:val="00326538"/>
    <w:rsid w:val="0033081A"/>
    <w:rsid w:val="00331791"/>
    <w:rsid w:val="00332CC5"/>
    <w:rsid w:val="003400AC"/>
    <w:rsid w:val="003425DC"/>
    <w:rsid w:val="00343D79"/>
    <w:rsid w:val="0034411F"/>
    <w:rsid w:val="003448F4"/>
    <w:rsid w:val="00350627"/>
    <w:rsid w:val="00353C8B"/>
    <w:rsid w:val="00354720"/>
    <w:rsid w:val="00355854"/>
    <w:rsid w:val="003571CF"/>
    <w:rsid w:val="0036160D"/>
    <w:rsid w:val="00361F34"/>
    <w:rsid w:val="00364E4B"/>
    <w:rsid w:val="0036601A"/>
    <w:rsid w:val="003705AD"/>
    <w:rsid w:val="00371193"/>
    <w:rsid w:val="003714E5"/>
    <w:rsid w:val="003869C7"/>
    <w:rsid w:val="00390A54"/>
    <w:rsid w:val="00391C5B"/>
    <w:rsid w:val="00392143"/>
    <w:rsid w:val="00392EA8"/>
    <w:rsid w:val="003940EE"/>
    <w:rsid w:val="003A0CB7"/>
    <w:rsid w:val="003A0EA3"/>
    <w:rsid w:val="003A2030"/>
    <w:rsid w:val="003A46F0"/>
    <w:rsid w:val="003B0895"/>
    <w:rsid w:val="003B19E4"/>
    <w:rsid w:val="003B1B81"/>
    <w:rsid w:val="003B240A"/>
    <w:rsid w:val="003B2CF3"/>
    <w:rsid w:val="003B71D0"/>
    <w:rsid w:val="003C00B2"/>
    <w:rsid w:val="003C14AA"/>
    <w:rsid w:val="003C212D"/>
    <w:rsid w:val="003C32BD"/>
    <w:rsid w:val="003C360E"/>
    <w:rsid w:val="003C39E1"/>
    <w:rsid w:val="003C5FF9"/>
    <w:rsid w:val="003C7044"/>
    <w:rsid w:val="003E03AD"/>
    <w:rsid w:val="003E2747"/>
    <w:rsid w:val="003E68F2"/>
    <w:rsid w:val="003E742E"/>
    <w:rsid w:val="003F3325"/>
    <w:rsid w:val="0040023B"/>
    <w:rsid w:val="00401798"/>
    <w:rsid w:val="00401867"/>
    <w:rsid w:val="004019B6"/>
    <w:rsid w:val="00403917"/>
    <w:rsid w:val="00404213"/>
    <w:rsid w:val="0040473C"/>
    <w:rsid w:val="00411E04"/>
    <w:rsid w:val="00412A24"/>
    <w:rsid w:val="0041336B"/>
    <w:rsid w:val="00413671"/>
    <w:rsid w:val="00417287"/>
    <w:rsid w:val="00417369"/>
    <w:rsid w:val="00423D2D"/>
    <w:rsid w:val="00424475"/>
    <w:rsid w:val="00424B83"/>
    <w:rsid w:val="004270AB"/>
    <w:rsid w:val="0043165D"/>
    <w:rsid w:val="00433D50"/>
    <w:rsid w:val="00437866"/>
    <w:rsid w:val="00440919"/>
    <w:rsid w:val="00441B79"/>
    <w:rsid w:val="00444805"/>
    <w:rsid w:val="00445EBC"/>
    <w:rsid w:val="00447577"/>
    <w:rsid w:val="00447BA3"/>
    <w:rsid w:val="00452561"/>
    <w:rsid w:val="004533EF"/>
    <w:rsid w:val="00456DFC"/>
    <w:rsid w:val="00461585"/>
    <w:rsid w:val="00461FDA"/>
    <w:rsid w:val="00462287"/>
    <w:rsid w:val="00462CED"/>
    <w:rsid w:val="00463EDE"/>
    <w:rsid w:val="0046740F"/>
    <w:rsid w:val="0047020B"/>
    <w:rsid w:val="00470E59"/>
    <w:rsid w:val="00473042"/>
    <w:rsid w:val="00477D0C"/>
    <w:rsid w:val="004812E9"/>
    <w:rsid w:val="00483001"/>
    <w:rsid w:val="0048693B"/>
    <w:rsid w:val="00487D44"/>
    <w:rsid w:val="0049010D"/>
    <w:rsid w:val="004903E4"/>
    <w:rsid w:val="004932E5"/>
    <w:rsid w:val="004960C6"/>
    <w:rsid w:val="004A05C7"/>
    <w:rsid w:val="004A462A"/>
    <w:rsid w:val="004A54BF"/>
    <w:rsid w:val="004B127D"/>
    <w:rsid w:val="004B45E6"/>
    <w:rsid w:val="004B57ED"/>
    <w:rsid w:val="004B5948"/>
    <w:rsid w:val="004B5AC9"/>
    <w:rsid w:val="004B6760"/>
    <w:rsid w:val="004B6E43"/>
    <w:rsid w:val="004C0357"/>
    <w:rsid w:val="004C1542"/>
    <w:rsid w:val="004C221F"/>
    <w:rsid w:val="004C51D7"/>
    <w:rsid w:val="004C663F"/>
    <w:rsid w:val="004D0B05"/>
    <w:rsid w:val="004D16BB"/>
    <w:rsid w:val="004D219B"/>
    <w:rsid w:val="004D3FE9"/>
    <w:rsid w:val="004D4CFC"/>
    <w:rsid w:val="004D7C03"/>
    <w:rsid w:val="004E0BC1"/>
    <w:rsid w:val="004E1F28"/>
    <w:rsid w:val="004E2748"/>
    <w:rsid w:val="004E6382"/>
    <w:rsid w:val="004E73A0"/>
    <w:rsid w:val="004E7614"/>
    <w:rsid w:val="004F0879"/>
    <w:rsid w:val="004F3B88"/>
    <w:rsid w:val="004F3F29"/>
    <w:rsid w:val="004F4E3E"/>
    <w:rsid w:val="004F5E43"/>
    <w:rsid w:val="004F5FF0"/>
    <w:rsid w:val="00500722"/>
    <w:rsid w:val="00505068"/>
    <w:rsid w:val="005065DB"/>
    <w:rsid w:val="00507EE2"/>
    <w:rsid w:val="005114ED"/>
    <w:rsid w:val="00513105"/>
    <w:rsid w:val="0051382E"/>
    <w:rsid w:val="00516BEE"/>
    <w:rsid w:val="00522864"/>
    <w:rsid w:val="0052324F"/>
    <w:rsid w:val="00524DC2"/>
    <w:rsid w:val="00526D78"/>
    <w:rsid w:val="0052777F"/>
    <w:rsid w:val="005304E3"/>
    <w:rsid w:val="00530F06"/>
    <w:rsid w:val="00534C13"/>
    <w:rsid w:val="005353AA"/>
    <w:rsid w:val="00535E20"/>
    <w:rsid w:val="0053600C"/>
    <w:rsid w:val="00537218"/>
    <w:rsid w:val="00537C31"/>
    <w:rsid w:val="005407C3"/>
    <w:rsid w:val="00541BBE"/>
    <w:rsid w:val="00542A22"/>
    <w:rsid w:val="0054353F"/>
    <w:rsid w:val="00546F39"/>
    <w:rsid w:val="00547AA9"/>
    <w:rsid w:val="0055264A"/>
    <w:rsid w:val="00554B86"/>
    <w:rsid w:val="0056052C"/>
    <w:rsid w:val="005615A7"/>
    <w:rsid w:val="00562871"/>
    <w:rsid w:val="005639CD"/>
    <w:rsid w:val="00563A87"/>
    <w:rsid w:val="00563C7C"/>
    <w:rsid w:val="005656AC"/>
    <w:rsid w:val="00566511"/>
    <w:rsid w:val="00567DB0"/>
    <w:rsid w:val="005709CF"/>
    <w:rsid w:val="00570FCC"/>
    <w:rsid w:val="005718C8"/>
    <w:rsid w:val="005722BA"/>
    <w:rsid w:val="005761BE"/>
    <w:rsid w:val="00577378"/>
    <w:rsid w:val="00577CF0"/>
    <w:rsid w:val="00584FF1"/>
    <w:rsid w:val="005912D4"/>
    <w:rsid w:val="005930B9"/>
    <w:rsid w:val="00593659"/>
    <w:rsid w:val="005A2E11"/>
    <w:rsid w:val="005A316B"/>
    <w:rsid w:val="005A3C32"/>
    <w:rsid w:val="005B0961"/>
    <w:rsid w:val="005B1133"/>
    <w:rsid w:val="005B1267"/>
    <w:rsid w:val="005B26B4"/>
    <w:rsid w:val="005B314B"/>
    <w:rsid w:val="005B62EB"/>
    <w:rsid w:val="005B6C90"/>
    <w:rsid w:val="005C617F"/>
    <w:rsid w:val="005C7A92"/>
    <w:rsid w:val="005D0F83"/>
    <w:rsid w:val="005D27C9"/>
    <w:rsid w:val="005D5B81"/>
    <w:rsid w:val="005E0219"/>
    <w:rsid w:val="005E186B"/>
    <w:rsid w:val="005E1B24"/>
    <w:rsid w:val="005E3249"/>
    <w:rsid w:val="005E3FC6"/>
    <w:rsid w:val="005E4F84"/>
    <w:rsid w:val="005E56AD"/>
    <w:rsid w:val="005E59DF"/>
    <w:rsid w:val="005E6FA1"/>
    <w:rsid w:val="005E73E3"/>
    <w:rsid w:val="005F11A3"/>
    <w:rsid w:val="005F1344"/>
    <w:rsid w:val="005F3AAD"/>
    <w:rsid w:val="005F4513"/>
    <w:rsid w:val="00602E5E"/>
    <w:rsid w:val="0060542D"/>
    <w:rsid w:val="00607CD9"/>
    <w:rsid w:val="00611514"/>
    <w:rsid w:val="00612D14"/>
    <w:rsid w:val="00613124"/>
    <w:rsid w:val="00613540"/>
    <w:rsid w:val="00616271"/>
    <w:rsid w:val="00621B75"/>
    <w:rsid w:val="00625F11"/>
    <w:rsid w:val="00626A69"/>
    <w:rsid w:val="0062723C"/>
    <w:rsid w:val="006304AD"/>
    <w:rsid w:val="00630A5E"/>
    <w:rsid w:val="00631F17"/>
    <w:rsid w:val="0063291E"/>
    <w:rsid w:val="00632F4C"/>
    <w:rsid w:val="0063631D"/>
    <w:rsid w:val="0064086E"/>
    <w:rsid w:val="00641903"/>
    <w:rsid w:val="00643018"/>
    <w:rsid w:val="00647977"/>
    <w:rsid w:val="00650EBC"/>
    <w:rsid w:val="00651358"/>
    <w:rsid w:val="006552EC"/>
    <w:rsid w:val="00660271"/>
    <w:rsid w:val="00661DB9"/>
    <w:rsid w:val="00662D05"/>
    <w:rsid w:val="0066593F"/>
    <w:rsid w:val="00665DD0"/>
    <w:rsid w:val="006664E7"/>
    <w:rsid w:val="00666845"/>
    <w:rsid w:val="006671BE"/>
    <w:rsid w:val="00672848"/>
    <w:rsid w:val="00673E22"/>
    <w:rsid w:val="00677E87"/>
    <w:rsid w:val="00680C1C"/>
    <w:rsid w:val="0068152F"/>
    <w:rsid w:val="00691223"/>
    <w:rsid w:val="00691E9D"/>
    <w:rsid w:val="006958B4"/>
    <w:rsid w:val="00695D7A"/>
    <w:rsid w:val="00696C1B"/>
    <w:rsid w:val="00697A92"/>
    <w:rsid w:val="006A0823"/>
    <w:rsid w:val="006A1FE6"/>
    <w:rsid w:val="006A2E3C"/>
    <w:rsid w:val="006B0286"/>
    <w:rsid w:val="006B045C"/>
    <w:rsid w:val="006B0AD7"/>
    <w:rsid w:val="006B1541"/>
    <w:rsid w:val="006B2F33"/>
    <w:rsid w:val="006B2FC6"/>
    <w:rsid w:val="006B4A12"/>
    <w:rsid w:val="006B5BBA"/>
    <w:rsid w:val="006B7F6E"/>
    <w:rsid w:val="006C25EA"/>
    <w:rsid w:val="006C349C"/>
    <w:rsid w:val="006C39E5"/>
    <w:rsid w:val="006C493E"/>
    <w:rsid w:val="006C6A8F"/>
    <w:rsid w:val="006D191F"/>
    <w:rsid w:val="006D281A"/>
    <w:rsid w:val="006D2CD8"/>
    <w:rsid w:val="006D2D83"/>
    <w:rsid w:val="006D34E1"/>
    <w:rsid w:val="006D43E8"/>
    <w:rsid w:val="006D63E5"/>
    <w:rsid w:val="006D71A2"/>
    <w:rsid w:val="006E259F"/>
    <w:rsid w:val="006E2719"/>
    <w:rsid w:val="006E4690"/>
    <w:rsid w:val="006E5B50"/>
    <w:rsid w:val="006F460A"/>
    <w:rsid w:val="006F46CC"/>
    <w:rsid w:val="006F7CFE"/>
    <w:rsid w:val="007003B4"/>
    <w:rsid w:val="00700406"/>
    <w:rsid w:val="00700D33"/>
    <w:rsid w:val="007049EA"/>
    <w:rsid w:val="00706AB5"/>
    <w:rsid w:val="00710C25"/>
    <w:rsid w:val="007138B6"/>
    <w:rsid w:val="00713DD9"/>
    <w:rsid w:val="00715115"/>
    <w:rsid w:val="00717815"/>
    <w:rsid w:val="00724349"/>
    <w:rsid w:val="007262FE"/>
    <w:rsid w:val="00727BA3"/>
    <w:rsid w:val="00730EDE"/>
    <w:rsid w:val="007328E1"/>
    <w:rsid w:val="007339E9"/>
    <w:rsid w:val="00733D60"/>
    <w:rsid w:val="00734519"/>
    <w:rsid w:val="0074216D"/>
    <w:rsid w:val="007432B5"/>
    <w:rsid w:val="00743ABB"/>
    <w:rsid w:val="00745ADF"/>
    <w:rsid w:val="00745DE6"/>
    <w:rsid w:val="007477BB"/>
    <w:rsid w:val="007502D6"/>
    <w:rsid w:val="007503B8"/>
    <w:rsid w:val="00755A67"/>
    <w:rsid w:val="00755B5A"/>
    <w:rsid w:val="007561B9"/>
    <w:rsid w:val="0076013F"/>
    <w:rsid w:val="00761F49"/>
    <w:rsid w:val="007620C5"/>
    <w:rsid w:val="007649BE"/>
    <w:rsid w:val="007669F1"/>
    <w:rsid w:val="007677E1"/>
    <w:rsid w:val="00771EBC"/>
    <w:rsid w:val="00773803"/>
    <w:rsid w:val="00776367"/>
    <w:rsid w:val="00790388"/>
    <w:rsid w:val="0079077E"/>
    <w:rsid w:val="007923FB"/>
    <w:rsid w:val="0079296D"/>
    <w:rsid w:val="00792CA9"/>
    <w:rsid w:val="007950D1"/>
    <w:rsid w:val="0079519D"/>
    <w:rsid w:val="00795AE7"/>
    <w:rsid w:val="007A0DCF"/>
    <w:rsid w:val="007A3200"/>
    <w:rsid w:val="007A33E8"/>
    <w:rsid w:val="007A5E14"/>
    <w:rsid w:val="007B0CCA"/>
    <w:rsid w:val="007B1EFC"/>
    <w:rsid w:val="007B431D"/>
    <w:rsid w:val="007B69FE"/>
    <w:rsid w:val="007C3B28"/>
    <w:rsid w:val="007C56D7"/>
    <w:rsid w:val="007C758B"/>
    <w:rsid w:val="007D22CB"/>
    <w:rsid w:val="007D4D74"/>
    <w:rsid w:val="007D5C84"/>
    <w:rsid w:val="007D7485"/>
    <w:rsid w:val="007E1543"/>
    <w:rsid w:val="007E16DE"/>
    <w:rsid w:val="007E1E9F"/>
    <w:rsid w:val="007E3B07"/>
    <w:rsid w:val="007E5B68"/>
    <w:rsid w:val="007E7E90"/>
    <w:rsid w:val="007E7FBE"/>
    <w:rsid w:val="007F132D"/>
    <w:rsid w:val="007F60ED"/>
    <w:rsid w:val="007F76C0"/>
    <w:rsid w:val="00800FA2"/>
    <w:rsid w:val="00802117"/>
    <w:rsid w:val="00803078"/>
    <w:rsid w:val="00803D07"/>
    <w:rsid w:val="00804E20"/>
    <w:rsid w:val="00806798"/>
    <w:rsid w:val="008068E7"/>
    <w:rsid w:val="008114C2"/>
    <w:rsid w:val="00812D5A"/>
    <w:rsid w:val="00813A07"/>
    <w:rsid w:val="00817037"/>
    <w:rsid w:val="00817BFA"/>
    <w:rsid w:val="00820729"/>
    <w:rsid w:val="00820A33"/>
    <w:rsid w:val="00820B36"/>
    <w:rsid w:val="00822070"/>
    <w:rsid w:val="00822B00"/>
    <w:rsid w:val="008241B7"/>
    <w:rsid w:val="00824643"/>
    <w:rsid w:val="008251DF"/>
    <w:rsid w:val="008258DC"/>
    <w:rsid w:val="008268E0"/>
    <w:rsid w:val="00826D56"/>
    <w:rsid w:val="00831B43"/>
    <w:rsid w:val="0083500E"/>
    <w:rsid w:val="00846B98"/>
    <w:rsid w:val="00846F0F"/>
    <w:rsid w:val="00850315"/>
    <w:rsid w:val="00851101"/>
    <w:rsid w:val="00854D75"/>
    <w:rsid w:val="008565E7"/>
    <w:rsid w:val="00860F5D"/>
    <w:rsid w:val="00861C32"/>
    <w:rsid w:val="0086371B"/>
    <w:rsid w:val="00865CA3"/>
    <w:rsid w:val="00867B1D"/>
    <w:rsid w:val="00871C6A"/>
    <w:rsid w:val="008742CE"/>
    <w:rsid w:val="008746EB"/>
    <w:rsid w:val="0087500F"/>
    <w:rsid w:val="00876094"/>
    <w:rsid w:val="0087702F"/>
    <w:rsid w:val="00877604"/>
    <w:rsid w:val="00877628"/>
    <w:rsid w:val="00884FCF"/>
    <w:rsid w:val="00886282"/>
    <w:rsid w:val="00886624"/>
    <w:rsid w:val="00893E99"/>
    <w:rsid w:val="00893F56"/>
    <w:rsid w:val="00896742"/>
    <w:rsid w:val="0089701E"/>
    <w:rsid w:val="00897B22"/>
    <w:rsid w:val="008A541F"/>
    <w:rsid w:val="008A68A5"/>
    <w:rsid w:val="008A7C6B"/>
    <w:rsid w:val="008B04A0"/>
    <w:rsid w:val="008B2324"/>
    <w:rsid w:val="008B40E2"/>
    <w:rsid w:val="008B426B"/>
    <w:rsid w:val="008B5169"/>
    <w:rsid w:val="008C08F3"/>
    <w:rsid w:val="008C17F2"/>
    <w:rsid w:val="008C18AB"/>
    <w:rsid w:val="008C240E"/>
    <w:rsid w:val="008C41EF"/>
    <w:rsid w:val="008C6EA7"/>
    <w:rsid w:val="008C7E27"/>
    <w:rsid w:val="008D06C6"/>
    <w:rsid w:val="008D0AFD"/>
    <w:rsid w:val="008D0B0F"/>
    <w:rsid w:val="008D18AD"/>
    <w:rsid w:val="008D1A6E"/>
    <w:rsid w:val="008D2B06"/>
    <w:rsid w:val="008D51D3"/>
    <w:rsid w:val="008D65DF"/>
    <w:rsid w:val="008E09B7"/>
    <w:rsid w:val="008E0E38"/>
    <w:rsid w:val="008E32FA"/>
    <w:rsid w:val="008E3D60"/>
    <w:rsid w:val="008E6D40"/>
    <w:rsid w:val="008E6F8D"/>
    <w:rsid w:val="008E7037"/>
    <w:rsid w:val="008F021C"/>
    <w:rsid w:val="008F0AC3"/>
    <w:rsid w:val="008F2C51"/>
    <w:rsid w:val="008F3266"/>
    <w:rsid w:val="008F335C"/>
    <w:rsid w:val="008F4489"/>
    <w:rsid w:val="008F56A9"/>
    <w:rsid w:val="008F57C6"/>
    <w:rsid w:val="008F64BA"/>
    <w:rsid w:val="008F6ABE"/>
    <w:rsid w:val="008F6F46"/>
    <w:rsid w:val="008F787C"/>
    <w:rsid w:val="009012C2"/>
    <w:rsid w:val="00902B0D"/>
    <w:rsid w:val="00903B59"/>
    <w:rsid w:val="00906EAD"/>
    <w:rsid w:val="00907642"/>
    <w:rsid w:val="00910692"/>
    <w:rsid w:val="009147DA"/>
    <w:rsid w:val="00914C85"/>
    <w:rsid w:val="00915193"/>
    <w:rsid w:val="0091705D"/>
    <w:rsid w:val="00922A80"/>
    <w:rsid w:val="00923047"/>
    <w:rsid w:val="009252F0"/>
    <w:rsid w:val="00925BB4"/>
    <w:rsid w:val="0092736A"/>
    <w:rsid w:val="009316D4"/>
    <w:rsid w:val="009320BE"/>
    <w:rsid w:val="00932F2D"/>
    <w:rsid w:val="009416CB"/>
    <w:rsid w:val="009420D6"/>
    <w:rsid w:val="009435DA"/>
    <w:rsid w:val="00944366"/>
    <w:rsid w:val="00947012"/>
    <w:rsid w:val="0094703F"/>
    <w:rsid w:val="009470C9"/>
    <w:rsid w:val="00953CFD"/>
    <w:rsid w:val="00955FB0"/>
    <w:rsid w:val="00957E83"/>
    <w:rsid w:val="00965215"/>
    <w:rsid w:val="00965AE0"/>
    <w:rsid w:val="00967459"/>
    <w:rsid w:val="00967DE6"/>
    <w:rsid w:val="00970EEA"/>
    <w:rsid w:val="009730AF"/>
    <w:rsid w:val="00974FFB"/>
    <w:rsid w:val="009756D4"/>
    <w:rsid w:val="009800E0"/>
    <w:rsid w:val="0098092E"/>
    <w:rsid w:val="00980C01"/>
    <w:rsid w:val="0098282E"/>
    <w:rsid w:val="009829A2"/>
    <w:rsid w:val="00984419"/>
    <w:rsid w:val="00984557"/>
    <w:rsid w:val="00985685"/>
    <w:rsid w:val="00990424"/>
    <w:rsid w:val="0099180D"/>
    <w:rsid w:val="00993D28"/>
    <w:rsid w:val="00994604"/>
    <w:rsid w:val="00994A57"/>
    <w:rsid w:val="009952A6"/>
    <w:rsid w:val="0099591B"/>
    <w:rsid w:val="009A55C6"/>
    <w:rsid w:val="009A6950"/>
    <w:rsid w:val="009A7193"/>
    <w:rsid w:val="009B0128"/>
    <w:rsid w:val="009B3F83"/>
    <w:rsid w:val="009B595A"/>
    <w:rsid w:val="009C1BF3"/>
    <w:rsid w:val="009C262A"/>
    <w:rsid w:val="009C701B"/>
    <w:rsid w:val="009D2130"/>
    <w:rsid w:val="009D37B8"/>
    <w:rsid w:val="009D6563"/>
    <w:rsid w:val="009D6DF6"/>
    <w:rsid w:val="009D7C0B"/>
    <w:rsid w:val="009E1DBD"/>
    <w:rsid w:val="009E4241"/>
    <w:rsid w:val="009E782B"/>
    <w:rsid w:val="009F2481"/>
    <w:rsid w:val="009F3A45"/>
    <w:rsid w:val="009F4069"/>
    <w:rsid w:val="009F5E7A"/>
    <w:rsid w:val="00A03A5C"/>
    <w:rsid w:val="00A03E07"/>
    <w:rsid w:val="00A0443D"/>
    <w:rsid w:val="00A04755"/>
    <w:rsid w:val="00A05BB0"/>
    <w:rsid w:val="00A06340"/>
    <w:rsid w:val="00A06BC8"/>
    <w:rsid w:val="00A1088B"/>
    <w:rsid w:val="00A11229"/>
    <w:rsid w:val="00A14191"/>
    <w:rsid w:val="00A1421E"/>
    <w:rsid w:val="00A14676"/>
    <w:rsid w:val="00A15DA7"/>
    <w:rsid w:val="00A15EC9"/>
    <w:rsid w:val="00A15F52"/>
    <w:rsid w:val="00A1632B"/>
    <w:rsid w:val="00A20521"/>
    <w:rsid w:val="00A20612"/>
    <w:rsid w:val="00A2329D"/>
    <w:rsid w:val="00A26FB8"/>
    <w:rsid w:val="00A30755"/>
    <w:rsid w:val="00A359DB"/>
    <w:rsid w:val="00A362B4"/>
    <w:rsid w:val="00A36E70"/>
    <w:rsid w:val="00A410E9"/>
    <w:rsid w:val="00A411CE"/>
    <w:rsid w:val="00A426EC"/>
    <w:rsid w:val="00A42F06"/>
    <w:rsid w:val="00A43A6C"/>
    <w:rsid w:val="00A469B2"/>
    <w:rsid w:val="00A46E6A"/>
    <w:rsid w:val="00A47805"/>
    <w:rsid w:val="00A501EE"/>
    <w:rsid w:val="00A5171D"/>
    <w:rsid w:val="00A53EDA"/>
    <w:rsid w:val="00A54677"/>
    <w:rsid w:val="00A5701A"/>
    <w:rsid w:val="00A63287"/>
    <w:rsid w:val="00A65035"/>
    <w:rsid w:val="00A65AF2"/>
    <w:rsid w:val="00A66BA9"/>
    <w:rsid w:val="00A676D4"/>
    <w:rsid w:val="00A701C3"/>
    <w:rsid w:val="00A709B7"/>
    <w:rsid w:val="00A709EC"/>
    <w:rsid w:val="00A74008"/>
    <w:rsid w:val="00A7542B"/>
    <w:rsid w:val="00A77622"/>
    <w:rsid w:val="00A77B29"/>
    <w:rsid w:val="00A82039"/>
    <w:rsid w:val="00A82DAD"/>
    <w:rsid w:val="00A84E28"/>
    <w:rsid w:val="00A86EE9"/>
    <w:rsid w:val="00A91226"/>
    <w:rsid w:val="00A946FD"/>
    <w:rsid w:val="00A95C1E"/>
    <w:rsid w:val="00AA063B"/>
    <w:rsid w:val="00AA1786"/>
    <w:rsid w:val="00AA1BB5"/>
    <w:rsid w:val="00AA3C29"/>
    <w:rsid w:val="00AA5416"/>
    <w:rsid w:val="00AB0AA3"/>
    <w:rsid w:val="00AB26F9"/>
    <w:rsid w:val="00AB2839"/>
    <w:rsid w:val="00AB5240"/>
    <w:rsid w:val="00AB61C6"/>
    <w:rsid w:val="00AB6B0F"/>
    <w:rsid w:val="00AC1587"/>
    <w:rsid w:val="00AC3FD0"/>
    <w:rsid w:val="00AC42A7"/>
    <w:rsid w:val="00AD1062"/>
    <w:rsid w:val="00AD2587"/>
    <w:rsid w:val="00AD551E"/>
    <w:rsid w:val="00AD5BB9"/>
    <w:rsid w:val="00AD6763"/>
    <w:rsid w:val="00AD7BB6"/>
    <w:rsid w:val="00AE149B"/>
    <w:rsid w:val="00AE1788"/>
    <w:rsid w:val="00AE7C07"/>
    <w:rsid w:val="00AF00F3"/>
    <w:rsid w:val="00AF2179"/>
    <w:rsid w:val="00AF3D53"/>
    <w:rsid w:val="00AF424F"/>
    <w:rsid w:val="00AF5503"/>
    <w:rsid w:val="00AF66A0"/>
    <w:rsid w:val="00B0539F"/>
    <w:rsid w:val="00B05FEB"/>
    <w:rsid w:val="00B0693B"/>
    <w:rsid w:val="00B11D53"/>
    <w:rsid w:val="00B13BFC"/>
    <w:rsid w:val="00B16124"/>
    <w:rsid w:val="00B203FC"/>
    <w:rsid w:val="00B20C8C"/>
    <w:rsid w:val="00B236F1"/>
    <w:rsid w:val="00B253C6"/>
    <w:rsid w:val="00B27A26"/>
    <w:rsid w:val="00B30F19"/>
    <w:rsid w:val="00B31A0E"/>
    <w:rsid w:val="00B31F60"/>
    <w:rsid w:val="00B33C9D"/>
    <w:rsid w:val="00B416A4"/>
    <w:rsid w:val="00B42C96"/>
    <w:rsid w:val="00B45A35"/>
    <w:rsid w:val="00B51027"/>
    <w:rsid w:val="00B545CA"/>
    <w:rsid w:val="00B57312"/>
    <w:rsid w:val="00B579F0"/>
    <w:rsid w:val="00B622B9"/>
    <w:rsid w:val="00B62DEB"/>
    <w:rsid w:val="00B64307"/>
    <w:rsid w:val="00B65588"/>
    <w:rsid w:val="00B657D7"/>
    <w:rsid w:val="00B6679F"/>
    <w:rsid w:val="00B67F3C"/>
    <w:rsid w:val="00B71BEC"/>
    <w:rsid w:val="00B7511A"/>
    <w:rsid w:val="00B757BD"/>
    <w:rsid w:val="00B76732"/>
    <w:rsid w:val="00B772F4"/>
    <w:rsid w:val="00B815A1"/>
    <w:rsid w:val="00B81BA6"/>
    <w:rsid w:val="00B857B0"/>
    <w:rsid w:val="00B902EB"/>
    <w:rsid w:val="00B9036C"/>
    <w:rsid w:val="00B91838"/>
    <w:rsid w:val="00B94626"/>
    <w:rsid w:val="00B95085"/>
    <w:rsid w:val="00BA03F3"/>
    <w:rsid w:val="00BA0FD8"/>
    <w:rsid w:val="00BA44E4"/>
    <w:rsid w:val="00BA6BC1"/>
    <w:rsid w:val="00BB1333"/>
    <w:rsid w:val="00BB1347"/>
    <w:rsid w:val="00BB1AED"/>
    <w:rsid w:val="00BB3F39"/>
    <w:rsid w:val="00BB4225"/>
    <w:rsid w:val="00BB47EA"/>
    <w:rsid w:val="00BB537D"/>
    <w:rsid w:val="00BC0024"/>
    <w:rsid w:val="00BC00FD"/>
    <w:rsid w:val="00BC0737"/>
    <w:rsid w:val="00BC1D50"/>
    <w:rsid w:val="00BC513D"/>
    <w:rsid w:val="00BC5BA8"/>
    <w:rsid w:val="00BC6541"/>
    <w:rsid w:val="00BD05B6"/>
    <w:rsid w:val="00BD167E"/>
    <w:rsid w:val="00BD373A"/>
    <w:rsid w:val="00BD4B34"/>
    <w:rsid w:val="00BD5AC4"/>
    <w:rsid w:val="00BE0904"/>
    <w:rsid w:val="00BE211D"/>
    <w:rsid w:val="00BE676C"/>
    <w:rsid w:val="00BF36F7"/>
    <w:rsid w:val="00BF3CAB"/>
    <w:rsid w:val="00BF527D"/>
    <w:rsid w:val="00BF5EA3"/>
    <w:rsid w:val="00BF6A2C"/>
    <w:rsid w:val="00BF7C10"/>
    <w:rsid w:val="00C008D4"/>
    <w:rsid w:val="00C05D1E"/>
    <w:rsid w:val="00C10071"/>
    <w:rsid w:val="00C123FB"/>
    <w:rsid w:val="00C125CC"/>
    <w:rsid w:val="00C1284C"/>
    <w:rsid w:val="00C146F1"/>
    <w:rsid w:val="00C151EB"/>
    <w:rsid w:val="00C16EF0"/>
    <w:rsid w:val="00C16FDF"/>
    <w:rsid w:val="00C17299"/>
    <w:rsid w:val="00C17671"/>
    <w:rsid w:val="00C17D90"/>
    <w:rsid w:val="00C2115E"/>
    <w:rsid w:val="00C22C5F"/>
    <w:rsid w:val="00C2505C"/>
    <w:rsid w:val="00C2531C"/>
    <w:rsid w:val="00C25392"/>
    <w:rsid w:val="00C25D68"/>
    <w:rsid w:val="00C32B53"/>
    <w:rsid w:val="00C3332A"/>
    <w:rsid w:val="00C34987"/>
    <w:rsid w:val="00C355DA"/>
    <w:rsid w:val="00C36B96"/>
    <w:rsid w:val="00C3756E"/>
    <w:rsid w:val="00C440DA"/>
    <w:rsid w:val="00C44681"/>
    <w:rsid w:val="00C44840"/>
    <w:rsid w:val="00C46E67"/>
    <w:rsid w:val="00C47278"/>
    <w:rsid w:val="00C51787"/>
    <w:rsid w:val="00C528A5"/>
    <w:rsid w:val="00C55B99"/>
    <w:rsid w:val="00C612C8"/>
    <w:rsid w:val="00C61A4B"/>
    <w:rsid w:val="00C631F1"/>
    <w:rsid w:val="00C669B3"/>
    <w:rsid w:val="00C66B5E"/>
    <w:rsid w:val="00C7092E"/>
    <w:rsid w:val="00C70A55"/>
    <w:rsid w:val="00C71BCD"/>
    <w:rsid w:val="00C72B11"/>
    <w:rsid w:val="00C81411"/>
    <w:rsid w:val="00C8217C"/>
    <w:rsid w:val="00C824EF"/>
    <w:rsid w:val="00C82BF4"/>
    <w:rsid w:val="00C947A7"/>
    <w:rsid w:val="00C94BFE"/>
    <w:rsid w:val="00C950D6"/>
    <w:rsid w:val="00C95AA3"/>
    <w:rsid w:val="00C96880"/>
    <w:rsid w:val="00C9752A"/>
    <w:rsid w:val="00CA4BB2"/>
    <w:rsid w:val="00CA4F6B"/>
    <w:rsid w:val="00CA789D"/>
    <w:rsid w:val="00CB0FD1"/>
    <w:rsid w:val="00CB1251"/>
    <w:rsid w:val="00CB14BB"/>
    <w:rsid w:val="00CB371D"/>
    <w:rsid w:val="00CB513B"/>
    <w:rsid w:val="00CC3FD1"/>
    <w:rsid w:val="00CC4BDA"/>
    <w:rsid w:val="00CC509C"/>
    <w:rsid w:val="00CC5885"/>
    <w:rsid w:val="00CD152B"/>
    <w:rsid w:val="00CD30B9"/>
    <w:rsid w:val="00CD4520"/>
    <w:rsid w:val="00CE344D"/>
    <w:rsid w:val="00CE36BE"/>
    <w:rsid w:val="00CE373E"/>
    <w:rsid w:val="00CF1220"/>
    <w:rsid w:val="00CF2DE9"/>
    <w:rsid w:val="00CF3CAB"/>
    <w:rsid w:val="00CF4152"/>
    <w:rsid w:val="00CF5768"/>
    <w:rsid w:val="00CF6C2C"/>
    <w:rsid w:val="00D04382"/>
    <w:rsid w:val="00D04A08"/>
    <w:rsid w:val="00D05F29"/>
    <w:rsid w:val="00D10AB5"/>
    <w:rsid w:val="00D11F3B"/>
    <w:rsid w:val="00D12EB2"/>
    <w:rsid w:val="00D1340F"/>
    <w:rsid w:val="00D13708"/>
    <w:rsid w:val="00D1758A"/>
    <w:rsid w:val="00D17A70"/>
    <w:rsid w:val="00D217BC"/>
    <w:rsid w:val="00D24ACE"/>
    <w:rsid w:val="00D24D88"/>
    <w:rsid w:val="00D251D9"/>
    <w:rsid w:val="00D25F37"/>
    <w:rsid w:val="00D27518"/>
    <w:rsid w:val="00D30715"/>
    <w:rsid w:val="00D33477"/>
    <w:rsid w:val="00D334C0"/>
    <w:rsid w:val="00D35EA5"/>
    <w:rsid w:val="00D3794B"/>
    <w:rsid w:val="00D40CFC"/>
    <w:rsid w:val="00D44F0C"/>
    <w:rsid w:val="00D45FA2"/>
    <w:rsid w:val="00D46595"/>
    <w:rsid w:val="00D473BD"/>
    <w:rsid w:val="00D47CAF"/>
    <w:rsid w:val="00D512A3"/>
    <w:rsid w:val="00D51519"/>
    <w:rsid w:val="00D51939"/>
    <w:rsid w:val="00D5372D"/>
    <w:rsid w:val="00D554CB"/>
    <w:rsid w:val="00D56B3B"/>
    <w:rsid w:val="00D57401"/>
    <w:rsid w:val="00D62E90"/>
    <w:rsid w:val="00D62F88"/>
    <w:rsid w:val="00D63376"/>
    <w:rsid w:val="00D63A33"/>
    <w:rsid w:val="00D64365"/>
    <w:rsid w:val="00D643B9"/>
    <w:rsid w:val="00D653E4"/>
    <w:rsid w:val="00D65DCD"/>
    <w:rsid w:val="00D660E2"/>
    <w:rsid w:val="00D66423"/>
    <w:rsid w:val="00D66C64"/>
    <w:rsid w:val="00D66E37"/>
    <w:rsid w:val="00D7412D"/>
    <w:rsid w:val="00D74B03"/>
    <w:rsid w:val="00D75D2E"/>
    <w:rsid w:val="00D75F79"/>
    <w:rsid w:val="00D75F85"/>
    <w:rsid w:val="00D8182C"/>
    <w:rsid w:val="00D82ADC"/>
    <w:rsid w:val="00D834F2"/>
    <w:rsid w:val="00D85446"/>
    <w:rsid w:val="00D8726F"/>
    <w:rsid w:val="00D87B34"/>
    <w:rsid w:val="00D90143"/>
    <w:rsid w:val="00D905B4"/>
    <w:rsid w:val="00D91632"/>
    <w:rsid w:val="00D91DE4"/>
    <w:rsid w:val="00D930FF"/>
    <w:rsid w:val="00D933B0"/>
    <w:rsid w:val="00D95522"/>
    <w:rsid w:val="00D9670D"/>
    <w:rsid w:val="00D967CE"/>
    <w:rsid w:val="00D9694C"/>
    <w:rsid w:val="00DA0D0B"/>
    <w:rsid w:val="00DA28A1"/>
    <w:rsid w:val="00DA2EE3"/>
    <w:rsid w:val="00DA39A1"/>
    <w:rsid w:val="00DA56A7"/>
    <w:rsid w:val="00DB2905"/>
    <w:rsid w:val="00DB78B5"/>
    <w:rsid w:val="00DC0282"/>
    <w:rsid w:val="00DC1478"/>
    <w:rsid w:val="00DC1AEC"/>
    <w:rsid w:val="00DC1BBF"/>
    <w:rsid w:val="00DC2060"/>
    <w:rsid w:val="00DC5C02"/>
    <w:rsid w:val="00DC7D56"/>
    <w:rsid w:val="00DD0A99"/>
    <w:rsid w:val="00DD736D"/>
    <w:rsid w:val="00DE2FED"/>
    <w:rsid w:val="00DE3B24"/>
    <w:rsid w:val="00DF0658"/>
    <w:rsid w:val="00DF15FC"/>
    <w:rsid w:val="00DF5508"/>
    <w:rsid w:val="00DF7F53"/>
    <w:rsid w:val="00E01045"/>
    <w:rsid w:val="00E04659"/>
    <w:rsid w:val="00E04CA3"/>
    <w:rsid w:val="00E04DD4"/>
    <w:rsid w:val="00E05355"/>
    <w:rsid w:val="00E07AAC"/>
    <w:rsid w:val="00E10CBF"/>
    <w:rsid w:val="00E1189F"/>
    <w:rsid w:val="00E13041"/>
    <w:rsid w:val="00E13798"/>
    <w:rsid w:val="00E164F2"/>
    <w:rsid w:val="00E1735A"/>
    <w:rsid w:val="00E179F1"/>
    <w:rsid w:val="00E202FC"/>
    <w:rsid w:val="00E26585"/>
    <w:rsid w:val="00E26EFC"/>
    <w:rsid w:val="00E26FAE"/>
    <w:rsid w:val="00E34DDD"/>
    <w:rsid w:val="00E35779"/>
    <w:rsid w:val="00E40699"/>
    <w:rsid w:val="00E4132D"/>
    <w:rsid w:val="00E41D40"/>
    <w:rsid w:val="00E421B1"/>
    <w:rsid w:val="00E426E4"/>
    <w:rsid w:val="00E43760"/>
    <w:rsid w:val="00E43EEF"/>
    <w:rsid w:val="00E56319"/>
    <w:rsid w:val="00E56BC6"/>
    <w:rsid w:val="00E57A53"/>
    <w:rsid w:val="00E6115C"/>
    <w:rsid w:val="00E613F4"/>
    <w:rsid w:val="00E635C8"/>
    <w:rsid w:val="00E64936"/>
    <w:rsid w:val="00E64949"/>
    <w:rsid w:val="00E6575E"/>
    <w:rsid w:val="00E65EDB"/>
    <w:rsid w:val="00E66380"/>
    <w:rsid w:val="00E670BA"/>
    <w:rsid w:val="00E67810"/>
    <w:rsid w:val="00E73150"/>
    <w:rsid w:val="00E73DDA"/>
    <w:rsid w:val="00E759E5"/>
    <w:rsid w:val="00E776F1"/>
    <w:rsid w:val="00E779A3"/>
    <w:rsid w:val="00E80019"/>
    <w:rsid w:val="00E81E3B"/>
    <w:rsid w:val="00E82E1C"/>
    <w:rsid w:val="00E8410B"/>
    <w:rsid w:val="00E84ABB"/>
    <w:rsid w:val="00E84B3F"/>
    <w:rsid w:val="00E865CA"/>
    <w:rsid w:val="00E870BC"/>
    <w:rsid w:val="00E87E56"/>
    <w:rsid w:val="00E91870"/>
    <w:rsid w:val="00E9317C"/>
    <w:rsid w:val="00E937AB"/>
    <w:rsid w:val="00E96E74"/>
    <w:rsid w:val="00EA189A"/>
    <w:rsid w:val="00EA195D"/>
    <w:rsid w:val="00EA23C9"/>
    <w:rsid w:val="00EA263A"/>
    <w:rsid w:val="00EA2CBB"/>
    <w:rsid w:val="00EA4565"/>
    <w:rsid w:val="00EA4C4D"/>
    <w:rsid w:val="00EA4F60"/>
    <w:rsid w:val="00EA69B4"/>
    <w:rsid w:val="00EA7BF8"/>
    <w:rsid w:val="00EB19E1"/>
    <w:rsid w:val="00EB248A"/>
    <w:rsid w:val="00EB6491"/>
    <w:rsid w:val="00EB7608"/>
    <w:rsid w:val="00EB7F17"/>
    <w:rsid w:val="00EB7F81"/>
    <w:rsid w:val="00EC0938"/>
    <w:rsid w:val="00EC1D66"/>
    <w:rsid w:val="00EC53AD"/>
    <w:rsid w:val="00EC7917"/>
    <w:rsid w:val="00ED429B"/>
    <w:rsid w:val="00ED5FFE"/>
    <w:rsid w:val="00ED6C1D"/>
    <w:rsid w:val="00ED72DD"/>
    <w:rsid w:val="00ED765D"/>
    <w:rsid w:val="00EE030C"/>
    <w:rsid w:val="00EE0B30"/>
    <w:rsid w:val="00EE2C4B"/>
    <w:rsid w:val="00EE31C8"/>
    <w:rsid w:val="00EE44D0"/>
    <w:rsid w:val="00EE5E30"/>
    <w:rsid w:val="00EF1435"/>
    <w:rsid w:val="00EF28D4"/>
    <w:rsid w:val="00EF2BB3"/>
    <w:rsid w:val="00EF65D5"/>
    <w:rsid w:val="00EF6B24"/>
    <w:rsid w:val="00EF6F84"/>
    <w:rsid w:val="00EF7F11"/>
    <w:rsid w:val="00F03295"/>
    <w:rsid w:val="00F05076"/>
    <w:rsid w:val="00F0626E"/>
    <w:rsid w:val="00F074D4"/>
    <w:rsid w:val="00F07E71"/>
    <w:rsid w:val="00F10E31"/>
    <w:rsid w:val="00F118E3"/>
    <w:rsid w:val="00F11D28"/>
    <w:rsid w:val="00F14BD0"/>
    <w:rsid w:val="00F14D7E"/>
    <w:rsid w:val="00F15173"/>
    <w:rsid w:val="00F222FA"/>
    <w:rsid w:val="00F23E5E"/>
    <w:rsid w:val="00F23F0C"/>
    <w:rsid w:val="00F25659"/>
    <w:rsid w:val="00F265DB"/>
    <w:rsid w:val="00F27CA5"/>
    <w:rsid w:val="00F31EA5"/>
    <w:rsid w:val="00F31FC7"/>
    <w:rsid w:val="00F3226B"/>
    <w:rsid w:val="00F3318A"/>
    <w:rsid w:val="00F338D6"/>
    <w:rsid w:val="00F33B50"/>
    <w:rsid w:val="00F34345"/>
    <w:rsid w:val="00F343D1"/>
    <w:rsid w:val="00F37884"/>
    <w:rsid w:val="00F40718"/>
    <w:rsid w:val="00F4113F"/>
    <w:rsid w:val="00F41D57"/>
    <w:rsid w:val="00F42DB7"/>
    <w:rsid w:val="00F4317B"/>
    <w:rsid w:val="00F4686D"/>
    <w:rsid w:val="00F53AC4"/>
    <w:rsid w:val="00F541B1"/>
    <w:rsid w:val="00F5440A"/>
    <w:rsid w:val="00F55BD0"/>
    <w:rsid w:val="00F608F5"/>
    <w:rsid w:val="00F60D42"/>
    <w:rsid w:val="00F62116"/>
    <w:rsid w:val="00F700D7"/>
    <w:rsid w:val="00F71AD6"/>
    <w:rsid w:val="00F722A0"/>
    <w:rsid w:val="00F725C2"/>
    <w:rsid w:val="00F73E71"/>
    <w:rsid w:val="00F74D70"/>
    <w:rsid w:val="00F7583B"/>
    <w:rsid w:val="00F75993"/>
    <w:rsid w:val="00F80346"/>
    <w:rsid w:val="00F8178E"/>
    <w:rsid w:val="00F81C79"/>
    <w:rsid w:val="00F821EF"/>
    <w:rsid w:val="00F851BD"/>
    <w:rsid w:val="00F9025E"/>
    <w:rsid w:val="00F90968"/>
    <w:rsid w:val="00F90E45"/>
    <w:rsid w:val="00F9132F"/>
    <w:rsid w:val="00F91ECC"/>
    <w:rsid w:val="00F93B94"/>
    <w:rsid w:val="00FA07FE"/>
    <w:rsid w:val="00FA1774"/>
    <w:rsid w:val="00FA28A5"/>
    <w:rsid w:val="00FA5367"/>
    <w:rsid w:val="00FA576B"/>
    <w:rsid w:val="00FA60B7"/>
    <w:rsid w:val="00FA62FF"/>
    <w:rsid w:val="00FB0042"/>
    <w:rsid w:val="00FB0BDE"/>
    <w:rsid w:val="00FB58B0"/>
    <w:rsid w:val="00FB650F"/>
    <w:rsid w:val="00FB6634"/>
    <w:rsid w:val="00FB737F"/>
    <w:rsid w:val="00FC3F5E"/>
    <w:rsid w:val="00FC489D"/>
    <w:rsid w:val="00FC59B2"/>
    <w:rsid w:val="00FD2A8F"/>
    <w:rsid w:val="00FD50DE"/>
    <w:rsid w:val="00FD6783"/>
    <w:rsid w:val="00FE10D1"/>
    <w:rsid w:val="00FE237F"/>
    <w:rsid w:val="00FF1D16"/>
    <w:rsid w:val="00FF6BF8"/>
    <w:rsid w:val="00FF78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917861"/>
  <w15:docId w15:val="{491E8042-F873-495B-B4D0-646FFA7B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B1"/>
    <w:rPr>
      <w:lang w:val="es-ES"/>
    </w:rPr>
  </w:style>
  <w:style w:type="paragraph" w:styleId="Ttulo1">
    <w:name w:val="heading 1"/>
    <w:basedOn w:val="Normal"/>
    <w:next w:val="Normal"/>
    <w:qFormat/>
    <w:rsid w:val="00F541B1"/>
    <w:pPr>
      <w:keepNext/>
      <w:jc w:val="both"/>
      <w:outlineLvl w:val="0"/>
    </w:pPr>
    <w:rPr>
      <w:rFonts w:ascii="Comic Sans MS" w:hAnsi="Comic Sans MS"/>
      <w:b/>
      <w:sz w:val="24"/>
      <w:lang w:val="es-SV"/>
    </w:rPr>
  </w:style>
  <w:style w:type="paragraph" w:styleId="Ttulo2">
    <w:name w:val="heading 2"/>
    <w:basedOn w:val="Normal"/>
    <w:next w:val="Normal"/>
    <w:qFormat/>
    <w:rsid w:val="00F541B1"/>
    <w:pPr>
      <w:keepNext/>
      <w:jc w:val="center"/>
      <w:outlineLvl w:val="1"/>
    </w:pPr>
    <w:rPr>
      <w:rFonts w:ascii="Comic Sans MS" w:hAnsi="Comic Sans MS"/>
      <w:b/>
      <w:lang w:val="es-SV"/>
    </w:rPr>
  </w:style>
  <w:style w:type="paragraph" w:styleId="Ttulo3">
    <w:name w:val="heading 3"/>
    <w:basedOn w:val="Normal"/>
    <w:next w:val="Normal"/>
    <w:qFormat/>
    <w:rsid w:val="00F541B1"/>
    <w:pPr>
      <w:keepNext/>
      <w:jc w:val="both"/>
      <w:outlineLvl w:val="2"/>
    </w:pPr>
    <w:rPr>
      <w:rFonts w:ascii="Comic Sans MS" w:hAnsi="Comic Sans MS"/>
      <w:b/>
      <w:lang w:val="es-SV"/>
    </w:rPr>
  </w:style>
  <w:style w:type="paragraph" w:styleId="Ttulo6">
    <w:name w:val="heading 6"/>
    <w:basedOn w:val="Normal"/>
    <w:next w:val="Normal"/>
    <w:link w:val="Ttulo6Car"/>
    <w:semiHidden/>
    <w:unhideWhenUsed/>
    <w:qFormat/>
    <w:rsid w:val="00E41D40"/>
    <w:pPr>
      <w:keepNext/>
      <w:numPr>
        <w:numId w:val="2"/>
      </w:numPr>
      <w:jc w:val="both"/>
      <w:outlineLvl w:val="5"/>
    </w:pPr>
    <w:rPr>
      <w:rFonts w:ascii="Arial" w:hAnsi="Arial"/>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rsid w:val="00F541B1"/>
    <w:pPr>
      <w:jc w:val="both"/>
    </w:pPr>
    <w:rPr>
      <w:rFonts w:ascii="Comic Sans MS" w:hAnsi="Comic Sans MS"/>
      <w:lang w:val="es-SV"/>
    </w:rPr>
  </w:style>
  <w:style w:type="paragraph" w:styleId="Textoindependiente">
    <w:name w:val="Body Text"/>
    <w:basedOn w:val="Normal"/>
    <w:semiHidden/>
    <w:rsid w:val="00F541B1"/>
    <w:pPr>
      <w:jc w:val="center"/>
    </w:pPr>
    <w:rPr>
      <w:rFonts w:ascii="Comic Sans MS" w:hAnsi="Comic Sans MS"/>
      <w:sz w:val="24"/>
      <w:lang w:val="es-SV"/>
    </w:rPr>
  </w:style>
  <w:style w:type="paragraph" w:styleId="Textoindependiente3">
    <w:name w:val="Body Text 3"/>
    <w:basedOn w:val="Normal"/>
    <w:semiHidden/>
    <w:rsid w:val="00F541B1"/>
    <w:pPr>
      <w:jc w:val="both"/>
    </w:pPr>
    <w:rPr>
      <w:rFonts w:ascii="Comic Sans MS" w:hAnsi="Comic Sans MS"/>
      <w:sz w:val="24"/>
      <w:lang w:val="es-SV"/>
    </w:rPr>
  </w:style>
  <w:style w:type="character" w:styleId="Nmerodepgina">
    <w:name w:val="page number"/>
    <w:basedOn w:val="Fuentedeprrafopredeter"/>
    <w:semiHidden/>
    <w:rsid w:val="00F541B1"/>
  </w:style>
  <w:style w:type="paragraph" w:styleId="Piedepgina">
    <w:name w:val="footer"/>
    <w:basedOn w:val="Normal"/>
    <w:link w:val="PiedepginaCar"/>
    <w:uiPriority w:val="99"/>
    <w:rsid w:val="00F541B1"/>
    <w:pPr>
      <w:tabs>
        <w:tab w:val="center" w:pos="4252"/>
        <w:tab w:val="right" w:pos="8504"/>
      </w:tabs>
    </w:pPr>
    <w:rPr>
      <w:rFonts w:ascii="Bookman Old Style" w:hAnsi="Bookman Old Style"/>
      <w:sz w:val="22"/>
      <w:lang w:val="es-GT"/>
    </w:rPr>
  </w:style>
  <w:style w:type="paragraph" w:styleId="Prrafodelista">
    <w:name w:val="List Paragraph"/>
    <w:aliases w:val="List Paragraph 1"/>
    <w:basedOn w:val="Normal"/>
    <w:link w:val="PrrafodelistaCar"/>
    <w:uiPriority w:val="34"/>
    <w:qFormat/>
    <w:rsid w:val="00C17299"/>
    <w:pPr>
      <w:ind w:left="708"/>
    </w:pPr>
  </w:style>
  <w:style w:type="paragraph" w:customStyle="1" w:styleId="Default">
    <w:name w:val="Default"/>
    <w:rsid w:val="002E0A78"/>
    <w:pPr>
      <w:autoSpaceDE w:val="0"/>
      <w:autoSpaceDN w:val="0"/>
      <w:adjustRightInd w:val="0"/>
    </w:pPr>
    <w:rPr>
      <w:rFonts w:ascii="Bookman Old Style" w:hAnsi="Bookman Old Style" w:cs="Bookman Old Style"/>
      <w:color w:val="000000"/>
      <w:sz w:val="24"/>
      <w:szCs w:val="24"/>
    </w:rPr>
  </w:style>
  <w:style w:type="table" w:styleId="Tablaconcuadrcula">
    <w:name w:val="Table Grid"/>
    <w:basedOn w:val="Tablanormal"/>
    <w:uiPriority w:val="39"/>
    <w:rsid w:val="00D11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semiHidden/>
    <w:rsid w:val="00E41D40"/>
    <w:rPr>
      <w:rFonts w:ascii="Arial" w:hAnsi="Arial"/>
      <w:b/>
      <w:sz w:val="24"/>
      <w:lang w:val="es-MX"/>
    </w:rPr>
  </w:style>
  <w:style w:type="paragraph" w:styleId="Textonotapie">
    <w:name w:val="footnote text"/>
    <w:basedOn w:val="Normal"/>
    <w:link w:val="TextonotapieCar"/>
    <w:semiHidden/>
    <w:unhideWhenUsed/>
    <w:rsid w:val="00E41D40"/>
  </w:style>
  <w:style w:type="character" w:customStyle="1" w:styleId="TextonotapieCar">
    <w:name w:val="Texto nota pie Car"/>
    <w:link w:val="Textonotapie"/>
    <w:semiHidden/>
    <w:rsid w:val="00E41D40"/>
    <w:rPr>
      <w:lang w:val="es-ES"/>
    </w:rPr>
  </w:style>
  <w:style w:type="character" w:styleId="Refdenotaalpie">
    <w:name w:val="footnote reference"/>
    <w:semiHidden/>
    <w:unhideWhenUsed/>
    <w:rsid w:val="00E41D40"/>
    <w:rPr>
      <w:vertAlign w:val="superscript"/>
    </w:rPr>
  </w:style>
  <w:style w:type="paragraph" w:styleId="Encabezado">
    <w:name w:val="header"/>
    <w:basedOn w:val="Normal"/>
    <w:link w:val="EncabezadoCar"/>
    <w:unhideWhenUsed/>
    <w:rsid w:val="00542A22"/>
    <w:pPr>
      <w:tabs>
        <w:tab w:val="center" w:pos="4419"/>
        <w:tab w:val="right" w:pos="8838"/>
      </w:tabs>
    </w:pPr>
  </w:style>
  <w:style w:type="character" w:customStyle="1" w:styleId="EncabezadoCar">
    <w:name w:val="Encabezado Car"/>
    <w:link w:val="Encabezado"/>
    <w:rsid w:val="00542A22"/>
    <w:rPr>
      <w:lang w:val="es-ES"/>
    </w:rPr>
  </w:style>
  <w:style w:type="paragraph" w:styleId="Textodeglobo">
    <w:name w:val="Balloon Text"/>
    <w:basedOn w:val="Normal"/>
    <w:link w:val="TextodegloboCar"/>
    <w:uiPriority w:val="99"/>
    <w:semiHidden/>
    <w:unhideWhenUsed/>
    <w:rsid w:val="00542A22"/>
    <w:rPr>
      <w:rFonts w:ascii="Tahoma" w:hAnsi="Tahoma"/>
      <w:sz w:val="16"/>
      <w:szCs w:val="16"/>
    </w:rPr>
  </w:style>
  <w:style w:type="character" w:customStyle="1" w:styleId="TextodegloboCar">
    <w:name w:val="Texto de globo Car"/>
    <w:link w:val="Textodeglobo"/>
    <w:uiPriority w:val="99"/>
    <w:semiHidden/>
    <w:rsid w:val="00542A22"/>
    <w:rPr>
      <w:rFonts w:ascii="Tahoma" w:hAnsi="Tahoma" w:cs="Tahoma"/>
      <w:sz w:val="16"/>
      <w:szCs w:val="16"/>
      <w:lang w:val="es-ES"/>
    </w:rPr>
  </w:style>
  <w:style w:type="character" w:styleId="Refdecomentario">
    <w:name w:val="annotation reference"/>
    <w:uiPriority w:val="99"/>
    <w:semiHidden/>
    <w:unhideWhenUsed/>
    <w:rsid w:val="000B6AE6"/>
    <w:rPr>
      <w:sz w:val="16"/>
      <w:szCs w:val="16"/>
    </w:rPr>
  </w:style>
  <w:style w:type="paragraph" w:styleId="Textocomentario">
    <w:name w:val="annotation text"/>
    <w:basedOn w:val="Normal"/>
    <w:link w:val="TextocomentarioCar"/>
    <w:unhideWhenUsed/>
    <w:rsid w:val="000B6AE6"/>
  </w:style>
  <w:style w:type="character" w:customStyle="1" w:styleId="TextocomentarioCar">
    <w:name w:val="Texto comentario Car"/>
    <w:link w:val="Textocomentario"/>
    <w:rsid w:val="000B6AE6"/>
    <w:rPr>
      <w:lang w:val="es-ES" w:eastAsia="es-SV"/>
    </w:rPr>
  </w:style>
  <w:style w:type="paragraph" w:styleId="Asuntodelcomentario">
    <w:name w:val="annotation subject"/>
    <w:basedOn w:val="Textocomentario"/>
    <w:next w:val="Textocomentario"/>
    <w:link w:val="AsuntodelcomentarioCar"/>
    <w:uiPriority w:val="99"/>
    <w:semiHidden/>
    <w:unhideWhenUsed/>
    <w:rsid w:val="000B6AE6"/>
    <w:rPr>
      <w:b/>
      <w:bCs/>
    </w:rPr>
  </w:style>
  <w:style w:type="character" w:customStyle="1" w:styleId="AsuntodelcomentarioCar">
    <w:name w:val="Asunto del comentario Car"/>
    <w:link w:val="Asuntodelcomentario"/>
    <w:uiPriority w:val="99"/>
    <w:semiHidden/>
    <w:rsid w:val="000B6AE6"/>
    <w:rPr>
      <w:b/>
      <w:bCs/>
      <w:lang w:val="es-ES" w:eastAsia="es-SV"/>
    </w:rPr>
  </w:style>
  <w:style w:type="paragraph" w:styleId="Sangradetextonormal">
    <w:name w:val="Body Text Indent"/>
    <w:basedOn w:val="Normal"/>
    <w:link w:val="SangradetextonormalCar"/>
    <w:uiPriority w:val="99"/>
    <w:semiHidden/>
    <w:unhideWhenUsed/>
    <w:rsid w:val="009420D6"/>
    <w:pPr>
      <w:spacing w:after="120"/>
      <w:ind w:left="283"/>
    </w:pPr>
  </w:style>
  <w:style w:type="character" w:customStyle="1" w:styleId="SangradetextonormalCar">
    <w:name w:val="Sangría de texto normal Car"/>
    <w:link w:val="Sangradetextonormal"/>
    <w:uiPriority w:val="99"/>
    <w:semiHidden/>
    <w:rsid w:val="009420D6"/>
    <w:rPr>
      <w:lang w:val="es-ES"/>
    </w:rPr>
  </w:style>
  <w:style w:type="character" w:customStyle="1" w:styleId="PrrafodelistaCar">
    <w:name w:val="Párrafo de lista Car"/>
    <w:aliases w:val="List Paragraph 1 Car"/>
    <w:basedOn w:val="Fuentedeprrafopredeter"/>
    <w:link w:val="Prrafodelista"/>
    <w:uiPriority w:val="34"/>
    <w:rsid w:val="003C32BD"/>
    <w:rPr>
      <w:lang w:val="es-ES"/>
    </w:rPr>
  </w:style>
  <w:style w:type="paragraph" w:customStyle="1" w:styleId="Style25">
    <w:name w:val="Style25"/>
    <w:basedOn w:val="Normal"/>
    <w:uiPriority w:val="99"/>
    <w:rsid w:val="0001398C"/>
    <w:pPr>
      <w:widowControl w:val="0"/>
      <w:autoSpaceDE w:val="0"/>
      <w:autoSpaceDN w:val="0"/>
      <w:adjustRightInd w:val="0"/>
      <w:spacing w:line="270" w:lineRule="exact"/>
      <w:ind w:hanging="266"/>
    </w:pPr>
    <w:rPr>
      <w:rFonts w:ascii="Arial" w:eastAsiaTheme="minorEastAsia" w:hAnsi="Arial" w:cs="Arial"/>
      <w:sz w:val="24"/>
      <w:szCs w:val="24"/>
      <w:lang w:val="es-SV"/>
    </w:rPr>
  </w:style>
  <w:style w:type="paragraph" w:customStyle="1" w:styleId="Style30">
    <w:name w:val="Style30"/>
    <w:basedOn w:val="Normal"/>
    <w:uiPriority w:val="99"/>
    <w:rsid w:val="0001398C"/>
    <w:pPr>
      <w:widowControl w:val="0"/>
      <w:autoSpaceDE w:val="0"/>
      <w:autoSpaceDN w:val="0"/>
      <w:adjustRightInd w:val="0"/>
      <w:spacing w:line="259" w:lineRule="exact"/>
      <w:ind w:hanging="331"/>
      <w:jc w:val="both"/>
    </w:pPr>
    <w:rPr>
      <w:rFonts w:ascii="Arial" w:eastAsiaTheme="minorEastAsia" w:hAnsi="Arial" w:cs="Arial"/>
      <w:sz w:val="24"/>
      <w:szCs w:val="24"/>
      <w:lang w:val="es-SV"/>
    </w:rPr>
  </w:style>
  <w:style w:type="character" w:customStyle="1" w:styleId="FontStyle62">
    <w:name w:val="Font Style62"/>
    <w:basedOn w:val="Fuentedeprrafopredeter"/>
    <w:uiPriority w:val="99"/>
    <w:rsid w:val="0001398C"/>
    <w:rPr>
      <w:rFonts w:ascii="Cambria" w:hAnsi="Cambria" w:cs="Cambria"/>
      <w:i/>
      <w:iCs/>
      <w:spacing w:val="10"/>
      <w:sz w:val="20"/>
      <w:szCs w:val="20"/>
    </w:rPr>
  </w:style>
  <w:style w:type="character" w:customStyle="1" w:styleId="FontStyle64">
    <w:name w:val="Font Style64"/>
    <w:basedOn w:val="Fuentedeprrafopredeter"/>
    <w:uiPriority w:val="99"/>
    <w:rsid w:val="0001398C"/>
    <w:rPr>
      <w:rFonts w:ascii="Arial" w:hAnsi="Arial" w:cs="Arial"/>
      <w:sz w:val="16"/>
      <w:szCs w:val="16"/>
    </w:rPr>
  </w:style>
  <w:style w:type="character" w:customStyle="1" w:styleId="FontStyle65">
    <w:name w:val="Font Style65"/>
    <w:basedOn w:val="Fuentedeprrafopredeter"/>
    <w:uiPriority w:val="99"/>
    <w:rsid w:val="0001398C"/>
    <w:rPr>
      <w:rFonts w:ascii="Cambria" w:hAnsi="Cambria" w:cs="Cambria"/>
      <w:i/>
      <w:iCs/>
      <w:spacing w:val="20"/>
      <w:sz w:val="18"/>
      <w:szCs w:val="18"/>
    </w:rPr>
  </w:style>
  <w:style w:type="character" w:styleId="Textodelmarcadordeposicin">
    <w:name w:val="Placeholder Text"/>
    <w:basedOn w:val="Fuentedeprrafopredeter"/>
    <w:uiPriority w:val="99"/>
    <w:semiHidden/>
    <w:rsid w:val="002B794F"/>
    <w:rPr>
      <w:color w:val="808080"/>
    </w:rPr>
  </w:style>
  <w:style w:type="character" w:customStyle="1" w:styleId="PiedepginaCar">
    <w:name w:val="Pie de página Car"/>
    <w:basedOn w:val="Fuentedeprrafopredeter"/>
    <w:link w:val="Piedepgina"/>
    <w:uiPriority w:val="99"/>
    <w:rsid w:val="00473042"/>
    <w:rPr>
      <w:rFonts w:ascii="Bookman Old Style" w:hAnsi="Bookman Old Style"/>
      <w:sz w:val="22"/>
      <w:lang w:val="es-GT"/>
    </w:rPr>
  </w:style>
  <w:style w:type="paragraph" w:styleId="Sangra3detindependiente">
    <w:name w:val="Body Text Indent 3"/>
    <w:basedOn w:val="Normal"/>
    <w:link w:val="Sangra3detindependienteCar"/>
    <w:uiPriority w:val="99"/>
    <w:semiHidden/>
    <w:unhideWhenUsed/>
    <w:rsid w:val="009320B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320BE"/>
    <w:rPr>
      <w:sz w:val="16"/>
      <w:szCs w:val="16"/>
      <w:lang w:val="es-ES"/>
    </w:rPr>
  </w:style>
  <w:style w:type="table" w:customStyle="1" w:styleId="Tablaconcuadrcula11">
    <w:name w:val="Tabla con cuadrícula11"/>
    <w:basedOn w:val="Tablanormal"/>
    <w:uiPriority w:val="59"/>
    <w:rsid w:val="00F81C79"/>
    <w:rPr>
      <w:rFonts w:ascii="Calibri" w:hAnsi="Calibri"/>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0">
    <w:name w:val="Font Style30"/>
    <w:basedOn w:val="Fuentedeprrafopredeter"/>
    <w:uiPriority w:val="99"/>
    <w:rsid w:val="001138CF"/>
    <w:rPr>
      <w:rFonts w:ascii="Arial Narrow" w:hAnsi="Arial Narrow" w:cs="Arial Narrow"/>
      <w:b/>
      <w:bCs/>
      <w:sz w:val="14"/>
      <w:szCs w:val="14"/>
    </w:rPr>
  </w:style>
  <w:style w:type="character" w:customStyle="1" w:styleId="FontStyle31">
    <w:name w:val="Font Style31"/>
    <w:basedOn w:val="Fuentedeprrafopredeter"/>
    <w:uiPriority w:val="99"/>
    <w:rsid w:val="001138CF"/>
    <w:rPr>
      <w:rFonts w:ascii="Candara" w:hAnsi="Candara" w:cs="Candara"/>
      <w:spacing w:val="-20"/>
      <w:sz w:val="26"/>
      <w:szCs w:val="26"/>
    </w:rPr>
  </w:style>
  <w:style w:type="table" w:customStyle="1" w:styleId="Tablaconcuadrcula1">
    <w:name w:val="Tabla con cuadrícula1"/>
    <w:basedOn w:val="Tablanormal"/>
    <w:next w:val="Tablaconcuadrcula"/>
    <w:uiPriority w:val="59"/>
    <w:rsid w:val="00507EE2"/>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4069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313">
      <w:bodyDiv w:val="1"/>
      <w:marLeft w:val="0"/>
      <w:marRight w:val="0"/>
      <w:marTop w:val="0"/>
      <w:marBottom w:val="0"/>
      <w:divBdr>
        <w:top w:val="none" w:sz="0" w:space="0" w:color="auto"/>
        <w:left w:val="none" w:sz="0" w:space="0" w:color="auto"/>
        <w:bottom w:val="none" w:sz="0" w:space="0" w:color="auto"/>
        <w:right w:val="none" w:sz="0" w:space="0" w:color="auto"/>
      </w:divBdr>
    </w:div>
    <w:div w:id="161506458">
      <w:bodyDiv w:val="1"/>
      <w:marLeft w:val="0"/>
      <w:marRight w:val="0"/>
      <w:marTop w:val="0"/>
      <w:marBottom w:val="0"/>
      <w:divBdr>
        <w:top w:val="none" w:sz="0" w:space="0" w:color="auto"/>
        <w:left w:val="none" w:sz="0" w:space="0" w:color="auto"/>
        <w:bottom w:val="none" w:sz="0" w:space="0" w:color="auto"/>
        <w:right w:val="none" w:sz="0" w:space="0" w:color="auto"/>
      </w:divBdr>
    </w:div>
    <w:div w:id="240255956">
      <w:bodyDiv w:val="1"/>
      <w:marLeft w:val="0"/>
      <w:marRight w:val="0"/>
      <w:marTop w:val="0"/>
      <w:marBottom w:val="0"/>
      <w:divBdr>
        <w:top w:val="none" w:sz="0" w:space="0" w:color="auto"/>
        <w:left w:val="none" w:sz="0" w:space="0" w:color="auto"/>
        <w:bottom w:val="none" w:sz="0" w:space="0" w:color="auto"/>
        <w:right w:val="none" w:sz="0" w:space="0" w:color="auto"/>
      </w:divBdr>
    </w:div>
    <w:div w:id="378089200">
      <w:bodyDiv w:val="1"/>
      <w:marLeft w:val="0"/>
      <w:marRight w:val="0"/>
      <w:marTop w:val="0"/>
      <w:marBottom w:val="0"/>
      <w:divBdr>
        <w:top w:val="none" w:sz="0" w:space="0" w:color="auto"/>
        <w:left w:val="none" w:sz="0" w:space="0" w:color="auto"/>
        <w:bottom w:val="none" w:sz="0" w:space="0" w:color="auto"/>
        <w:right w:val="none" w:sz="0" w:space="0" w:color="auto"/>
      </w:divBdr>
    </w:div>
    <w:div w:id="1004092512">
      <w:bodyDiv w:val="1"/>
      <w:marLeft w:val="0"/>
      <w:marRight w:val="0"/>
      <w:marTop w:val="0"/>
      <w:marBottom w:val="0"/>
      <w:divBdr>
        <w:top w:val="none" w:sz="0" w:space="0" w:color="auto"/>
        <w:left w:val="none" w:sz="0" w:space="0" w:color="auto"/>
        <w:bottom w:val="none" w:sz="0" w:space="0" w:color="auto"/>
        <w:right w:val="none" w:sz="0" w:space="0" w:color="auto"/>
      </w:divBdr>
    </w:div>
    <w:div w:id="1383405074">
      <w:bodyDiv w:val="1"/>
      <w:marLeft w:val="0"/>
      <w:marRight w:val="0"/>
      <w:marTop w:val="0"/>
      <w:marBottom w:val="0"/>
      <w:divBdr>
        <w:top w:val="none" w:sz="0" w:space="0" w:color="auto"/>
        <w:left w:val="none" w:sz="0" w:space="0" w:color="auto"/>
        <w:bottom w:val="none" w:sz="0" w:space="0" w:color="auto"/>
        <w:right w:val="none" w:sz="0" w:space="0" w:color="auto"/>
      </w:divBdr>
    </w:div>
    <w:div w:id="1518542511">
      <w:bodyDiv w:val="1"/>
      <w:marLeft w:val="0"/>
      <w:marRight w:val="0"/>
      <w:marTop w:val="0"/>
      <w:marBottom w:val="0"/>
      <w:divBdr>
        <w:top w:val="none" w:sz="0" w:space="0" w:color="auto"/>
        <w:left w:val="none" w:sz="0" w:space="0" w:color="auto"/>
        <w:bottom w:val="none" w:sz="0" w:space="0" w:color="auto"/>
        <w:right w:val="none" w:sz="0" w:space="0" w:color="auto"/>
      </w:divBdr>
    </w:div>
    <w:div w:id="1812210574">
      <w:bodyDiv w:val="1"/>
      <w:marLeft w:val="0"/>
      <w:marRight w:val="0"/>
      <w:marTop w:val="0"/>
      <w:marBottom w:val="0"/>
      <w:divBdr>
        <w:top w:val="none" w:sz="0" w:space="0" w:color="auto"/>
        <w:left w:val="none" w:sz="0" w:space="0" w:color="auto"/>
        <w:bottom w:val="none" w:sz="0" w:space="0" w:color="auto"/>
        <w:right w:val="none" w:sz="0" w:space="0" w:color="auto"/>
      </w:divBdr>
    </w:div>
    <w:div w:id="1814102191">
      <w:bodyDiv w:val="1"/>
      <w:marLeft w:val="0"/>
      <w:marRight w:val="0"/>
      <w:marTop w:val="0"/>
      <w:marBottom w:val="0"/>
      <w:divBdr>
        <w:top w:val="none" w:sz="0" w:space="0" w:color="auto"/>
        <w:left w:val="none" w:sz="0" w:space="0" w:color="auto"/>
        <w:bottom w:val="none" w:sz="0" w:space="0" w:color="auto"/>
        <w:right w:val="none" w:sz="0" w:space="0" w:color="auto"/>
      </w:divBdr>
    </w:div>
    <w:div w:id="1960792183">
      <w:bodyDiv w:val="1"/>
      <w:marLeft w:val="0"/>
      <w:marRight w:val="0"/>
      <w:marTop w:val="0"/>
      <w:marBottom w:val="0"/>
      <w:divBdr>
        <w:top w:val="none" w:sz="0" w:space="0" w:color="auto"/>
        <w:left w:val="none" w:sz="0" w:space="0" w:color="auto"/>
        <w:bottom w:val="none" w:sz="0" w:space="0" w:color="auto"/>
        <w:right w:val="none" w:sz="0" w:space="0" w:color="auto"/>
      </w:divBdr>
    </w:div>
    <w:div w:id="2046561240">
      <w:bodyDiv w:val="1"/>
      <w:marLeft w:val="0"/>
      <w:marRight w:val="0"/>
      <w:marTop w:val="0"/>
      <w:marBottom w:val="0"/>
      <w:divBdr>
        <w:top w:val="none" w:sz="0" w:space="0" w:color="auto"/>
        <w:left w:val="none" w:sz="0" w:space="0" w:color="auto"/>
        <w:bottom w:val="none" w:sz="0" w:space="0" w:color="auto"/>
        <w:right w:val="none" w:sz="0" w:space="0" w:color="auto"/>
      </w:divBdr>
    </w:div>
    <w:div w:id="20763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TAK2XWSQXAVX-844807744-252</_dlc_DocId>
    <_dlc_DocIdUrl xmlns="925361b9-3a0c-4c35-ae0e-5f5ef97db517">
      <Url>http://sis/dn/_layouts/15/DocIdRedir.aspx?ID=TAK2XWSQXAVX-844807744-252</Url>
      <Description>TAK2XWSQXAVX-844807744-252</Description>
    </_dlc_DocIdUrl>
    <SharedWithUsers xmlns="0287c0b5-b5c5-4019-839b-c1f429e15169">
      <UserInfo>
        <DisplayName>Laila Badiyéh Resbain Sholéh Ramírez Abarca</DisplayName>
        <AccountId>54</AccountId>
        <AccountType/>
      </UserInfo>
      <UserInfo>
        <DisplayName>Vittia Maritza Landaverde de López</DisplayName>
        <AccountId>51</AccountId>
        <AccountType/>
      </UserInfo>
      <UserInfo>
        <DisplayName>Idis Haydée Villalta Del Valle</DisplayName>
        <AccountId>47</AccountId>
        <AccountType/>
      </UserInfo>
      <UserInfo>
        <DisplayName>Karen Beatriz Bonilla Sánchez</DisplayName>
        <AccountId>46</AccountId>
        <AccountType/>
      </UserInfo>
      <UserInfo>
        <DisplayName>Evelyn Marisol Gracias</DisplayName>
        <AccountId>22</AccountId>
        <AccountType/>
      </UserInfo>
      <UserInfo>
        <DisplayName>Roberto Benjamín Iglesias González</DisplayName>
        <AccountId>58</AccountId>
        <AccountType/>
      </UserInfo>
      <UserInfo>
        <DisplayName>Victor Palacios</DisplayName>
        <AccountId>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310A0F-B82F-4E88-B796-80D55AE49A9F}">
  <ds:schemaRefs>
    <ds:schemaRef ds:uri="http://schemas.microsoft.com/office/2006/documentManagement/types"/>
    <ds:schemaRef ds:uri="0287c0b5-b5c5-4019-839b-c1f429e15169"/>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 ds:uri="925361b9-3a0c-4c35-ae0e-5f5ef97db517"/>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D5372DF-250A-41F1-9681-85EBDEB120AB}">
  <ds:schemaRefs>
    <ds:schemaRef ds:uri="http://schemas.microsoft.com/sharepoint/v3/contenttype/forms"/>
  </ds:schemaRefs>
</ds:datastoreItem>
</file>

<file path=customXml/itemProps3.xml><?xml version="1.0" encoding="utf-8"?>
<ds:datastoreItem xmlns:ds="http://schemas.openxmlformats.org/officeDocument/2006/customXml" ds:itemID="{EC1F91A5-BFFE-4534-ABA8-CCCC0B1BAC4E}">
  <ds:schemaRefs>
    <ds:schemaRef ds:uri="http://schemas.openxmlformats.org/officeDocument/2006/bibliography"/>
  </ds:schemaRefs>
</ds:datastoreItem>
</file>

<file path=customXml/itemProps4.xml><?xml version="1.0" encoding="utf-8"?>
<ds:datastoreItem xmlns:ds="http://schemas.openxmlformats.org/officeDocument/2006/customXml" ds:itemID="{AEF87585-E530-4A1F-93B6-97B92F0C2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84D22F-EEEB-417C-9852-A03BC42323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5029</Words>
  <Characters>25626</Characters>
  <Application>Microsoft Office Word</Application>
  <DocSecurity>0</DocSecurity>
  <Lines>213</Lines>
  <Paragraphs>61</Paragraphs>
  <ScaleCrop>false</ScaleCrop>
  <HeadingPairs>
    <vt:vector size="2" baseType="variant">
      <vt:variant>
        <vt:lpstr>Título</vt:lpstr>
      </vt:variant>
      <vt:variant>
        <vt:i4>1</vt:i4>
      </vt:variant>
    </vt:vector>
  </HeadingPairs>
  <TitlesOfParts>
    <vt:vector size="1" baseType="lpstr">
      <vt:lpstr/>
    </vt:vector>
  </TitlesOfParts>
  <Company>SUPERINTENDENCIA DE PENSIONES</Company>
  <LinksUpToDate>false</LinksUpToDate>
  <CharactersWithSpaces>30594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Castillo</dc:creator>
  <cp:keywords/>
  <cp:lastModifiedBy>Pedro Alejandro Palomo Martínez</cp:lastModifiedBy>
  <cp:revision>24</cp:revision>
  <cp:lastPrinted>2022-12-30T21:15:00Z</cp:lastPrinted>
  <dcterms:created xsi:type="dcterms:W3CDTF">2023-01-18T22:34:00Z</dcterms:created>
  <dcterms:modified xsi:type="dcterms:W3CDTF">2023-01-25T22:01:00Z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21a35d5a-8f68-44d2-81ba-437e82913784</vt:lpwstr>
  </property>
</Properties>
</file>