
<file path=[Content_Types].xml><?xml version="1.0" encoding="utf-8"?>
<Types xmlns="http://schemas.openxmlformats.org/package/2006/content-types">
  <Default Extension="emf" ContentType="image/x-emf"/>
  <Default Extension="png" ContentType="image/pn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4676" w14:textId="77777777" w:rsidR="00223EDC" w:rsidRPr="008C7D0C" w:rsidRDefault="00223EDC" w:rsidP="002370C7">
      <w:pPr>
        <w:pStyle w:val="Textoindependiente2"/>
        <w:ind w:left="397" w:hanging="397"/>
        <w:rPr>
          <w:rFonts w:ascii="Museo Sans 300" w:hAnsi="Museo Sans 300" w:cs="Arial"/>
          <w:b/>
          <w:sz w:val="22"/>
          <w:szCs w:val="22"/>
        </w:rPr>
      </w:pPr>
      <w:r w:rsidRPr="008C7D0C">
        <w:rPr>
          <w:rFonts w:ascii="Museo Sans 300" w:hAnsi="Museo Sans 300" w:cs="Arial"/>
          <w:b/>
          <w:sz w:val="22"/>
          <w:szCs w:val="22"/>
        </w:rPr>
        <w:t>EL COMITÉ DE NORMAS DEL BANCO CENTRAL DE RESERVA DE EL SALVADOR,</w:t>
      </w:r>
    </w:p>
    <w:p w14:paraId="5EA34677" w14:textId="77777777" w:rsidR="00223EDC" w:rsidRPr="008C7D0C" w:rsidRDefault="00223EDC" w:rsidP="002370C7">
      <w:pPr>
        <w:jc w:val="both"/>
        <w:rPr>
          <w:rFonts w:ascii="Museo Sans 300" w:hAnsi="Museo Sans 300" w:cs="Arial"/>
          <w:b/>
          <w:sz w:val="22"/>
          <w:szCs w:val="22"/>
          <w:lang w:val="es-SV"/>
        </w:rPr>
      </w:pPr>
    </w:p>
    <w:p w14:paraId="5EA34678" w14:textId="77777777" w:rsidR="00223EDC" w:rsidRPr="008C7D0C" w:rsidRDefault="00223EDC" w:rsidP="002370C7">
      <w:pPr>
        <w:jc w:val="both"/>
        <w:rPr>
          <w:rFonts w:ascii="Museo Sans 300" w:hAnsi="Museo Sans 300" w:cs="Arial"/>
          <w:b/>
          <w:sz w:val="22"/>
          <w:szCs w:val="22"/>
        </w:rPr>
      </w:pPr>
      <w:r w:rsidRPr="008C7D0C">
        <w:rPr>
          <w:rFonts w:ascii="Museo Sans 300" w:hAnsi="Museo Sans 300" w:cs="Arial"/>
          <w:b/>
          <w:sz w:val="22"/>
          <w:szCs w:val="22"/>
        </w:rPr>
        <w:t>CONSIDERANDO:</w:t>
      </w:r>
    </w:p>
    <w:p w14:paraId="5EA34679" w14:textId="77777777" w:rsidR="00223EDC" w:rsidRPr="008C7D0C" w:rsidRDefault="00223EDC" w:rsidP="002370C7">
      <w:pPr>
        <w:ind w:left="425" w:hanging="425"/>
        <w:jc w:val="both"/>
        <w:rPr>
          <w:rFonts w:ascii="Museo Sans 300" w:hAnsi="Museo Sans 300" w:cs="Arial"/>
          <w:sz w:val="22"/>
          <w:szCs w:val="22"/>
        </w:rPr>
      </w:pPr>
    </w:p>
    <w:p w14:paraId="6AD38CF6" w14:textId="6B0E78B1" w:rsidR="00323D66" w:rsidRPr="008C7D0C" w:rsidRDefault="00323D66" w:rsidP="00323D66">
      <w:pPr>
        <w:numPr>
          <w:ilvl w:val="0"/>
          <w:numId w:val="1"/>
        </w:numPr>
        <w:ind w:left="425" w:hanging="425"/>
        <w:jc w:val="both"/>
        <w:rPr>
          <w:rFonts w:ascii="Museo Sans 300" w:hAnsi="Museo Sans 300" w:cs="Arial"/>
          <w:sz w:val="22"/>
          <w:szCs w:val="22"/>
        </w:rPr>
      </w:pPr>
      <w:r w:rsidRPr="008C7D0C">
        <w:rPr>
          <w:rFonts w:ascii="Museo Sans 300" w:hAnsi="Museo Sans 300" w:cs="Arial"/>
          <w:sz w:val="22"/>
          <w:szCs w:val="22"/>
        </w:rPr>
        <w:t xml:space="preserve">Que mediante Decreto Legislativo No. </w:t>
      </w:r>
      <w:r w:rsidR="005416C4" w:rsidRPr="008C7D0C">
        <w:rPr>
          <w:rFonts w:ascii="Museo Sans 300" w:hAnsi="Museo Sans 300" w:cs="Arial"/>
          <w:sz w:val="22"/>
          <w:szCs w:val="22"/>
        </w:rPr>
        <w:t>614</w:t>
      </w:r>
      <w:r w:rsidRPr="008C7D0C">
        <w:rPr>
          <w:rFonts w:ascii="Museo Sans 300" w:hAnsi="Museo Sans 300" w:cs="Arial"/>
          <w:sz w:val="22"/>
          <w:szCs w:val="22"/>
        </w:rPr>
        <w:t xml:space="preserve">, de fecha </w:t>
      </w:r>
      <w:r w:rsidR="005416C4" w:rsidRPr="008C7D0C">
        <w:rPr>
          <w:rFonts w:ascii="Museo Sans 300" w:hAnsi="Museo Sans 300" w:cs="Arial"/>
          <w:sz w:val="22"/>
          <w:szCs w:val="22"/>
        </w:rPr>
        <w:t>20</w:t>
      </w:r>
      <w:r w:rsidRPr="008C7D0C">
        <w:rPr>
          <w:rFonts w:ascii="Museo Sans 300" w:hAnsi="Museo Sans 300" w:cs="Arial"/>
          <w:sz w:val="22"/>
          <w:szCs w:val="22"/>
        </w:rPr>
        <w:t xml:space="preserve"> de </w:t>
      </w:r>
      <w:r w:rsidR="005416C4" w:rsidRPr="008C7D0C">
        <w:rPr>
          <w:rFonts w:ascii="Museo Sans 300" w:hAnsi="Museo Sans 300" w:cs="Arial"/>
          <w:sz w:val="22"/>
          <w:szCs w:val="22"/>
        </w:rPr>
        <w:t>diciembre</w:t>
      </w:r>
      <w:r w:rsidRPr="008C7D0C">
        <w:rPr>
          <w:rFonts w:ascii="Museo Sans 300" w:hAnsi="Museo Sans 300" w:cs="Arial"/>
          <w:sz w:val="22"/>
          <w:szCs w:val="22"/>
        </w:rPr>
        <w:t xml:space="preserve"> de 202</w:t>
      </w:r>
      <w:r w:rsidR="005416C4" w:rsidRPr="008C7D0C">
        <w:rPr>
          <w:rFonts w:ascii="Museo Sans 300" w:hAnsi="Museo Sans 300" w:cs="Arial"/>
          <w:sz w:val="22"/>
          <w:szCs w:val="22"/>
        </w:rPr>
        <w:t>2</w:t>
      </w:r>
      <w:r w:rsidRPr="008C7D0C">
        <w:rPr>
          <w:rFonts w:ascii="Museo Sans 300" w:hAnsi="Museo Sans 300" w:cs="Arial"/>
          <w:sz w:val="22"/>
          <w:szCs w:val="22"/>
        </w:rPr>
        <w:t xml:space="preserve">, publicado en el Diario Oficial No. </w:t>
      </w:r>
      <w:r w:rsidR="005416C4" w:rsidRPr="008C7D0C">
        <w:rPr>
          <w:rFonts w:ascii="Museo Sans 300" w:hAnsi="Museo Sans 300" w:cs="Arial"/>
          <w:sz w:val="22"/>
          <w:szCs w:val="22"/>
        </w:rPr>
        <w:t>41</w:t>
      </w:r>
      <w:r w:rsidRPr="008C7D0C">
        <w:rPr>
          <w:rFonts w:ascii="Museo Sans 300" w:hAnsi="Museo Sans 300" w:cs="Arial"/>
          <w:sz w:val="22"/>
          <w:szCs w:val="22"/>
        </w:rPr>
        <w:t xml:space="preserve">, Tomo No. </w:t>
      </w:r>
      <w:r w:rsidR="005416C4" w:rsidRPr="008C7D0C">
        <w:rPr>
          <w:rFonts w:ascii="Museo Sans 300" w:hAnsi="Museo Sans 300" w:cs="Arial"/>
          <w:sz w:val="22"/>
          <w:szCs w:val="22"/>
        </w:rPr>
        <w:t>437</w:t>
      </w:r>
      <w:r w:rsidRPr="008C7D0C">
        <w:rPr>
          <w:rFonts w:ascii="Museo Sans 300" w:hAnsi="Museo Sans 300" w:cs="Arial"/>
          <w:sz w:val="22"/>
          <w:szCs w:val="22"/>
        </w:rPr>
        <w:t xml:space="preserve"> </w:t>
      </w:r>
      <w:r w:rsidR="005416C4" w:rsidRPr="008C7D0C">
        <w:rPr>
          <w:rFonts w:ascii="Museo Sans 300" w:hAnsi="Museo Sans 300" w:cs="Arial"/>
          <w:sz w:val="22"/>
          <w:szCs w:val="22"/>
        </w:rPr>
        <w:t xml:space="preserve">de fecha 21 del mismo mes y </w:t>
      </w:r>
      <w:r w:rsidR="004E2C1D" w:rsidRPr="008C7D0C">
        <w:rPr>
          <w:rFonts w:ascii="Museo Sans 300" w:hAnsi="Museo Sans 300" w:cs="Arial"/>
          <w:sz w:val="22"/>
          <w:szCs w:val="22"/>
        </w:rPr>
        <w:t>año,</w:t>
      </w:r>
      <w:r w:rsidRPr="008C7D0C">
        <w:rPr>
          <w:rFonts w:ascii="Museo Sans 300" w:hAnsi="Museo Sans 300" w:cs="Arial"/>
          <w:sz w:val="22"/>
          <w:szCs w:val="22"/>
        </w:rPr>
        <w:t xml:space="preserve"> se </w:t>
      </w:r>
      <w:r w:rsidR="005E158A" w:rsidRPr="008C7D0C">
        <w:rPr>
          <w:rFonts w:ascii="Museo Sans 300" w:hAnsi="Museo Sans 300" w:cs="Arial"/>
          <w:sz w:val="22"/>
          <w:szCs w:val="22"/>
        </w:rPr>
        <w:t>aprobó la</w:t>
      </w:r>
      <w:r w:rsidRPr="008C7D0C">
        <w:rPr>
          <w:rFonts w:ascii="Museo Sans 300" w:hAnsi="Museo Sans 300" w:cs="Arial"/>
          <w:sz w:val="22"/>
          <w:szCs w:val="22"/>
        </w:rPr>
        <w:t xml:space="preserve"> Ley </w:t>
      </w:r>
      <w:r w:rsidR="005416C4"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823848" w:rsidRPr="008C7D0C">
        <w:rPr>
          <w:rFonts w:ascii="Museo Sans 300" w:hAnsi="Museo Sans 300" w:cs="Arial"/>
          <w:sz w:val="22"/>
          <w:szCs w:val="22"/>
        </w:rPr>
        <w:t>de Pensiones</w:t>
      </w:r>
      <w:r w:rsidRPr="008C7D0C">
        <w:rPr>
          <w:rFonts w:ascii="Museo Sans 300" w:hAnsi="Museo Sans 300" w:cs="Arial"/>
          <w:sz w:val="22"/>
          <w:szCs w:val="22"/>
        </w:rPr>
        <w:t>.</w:t>
      </w:r>
    </w:p>
    <w:p w14:paraId="61A97373" w14:textId="77777777" w:rsidR="00323D66" w:rsidRPr="008C7D0C" w:rsidRDefault="00323D66" w:rsidP="00AF143A">
      <w:pPr>
        <w:autoSpaceDE w:val="0"/>
        <w:autoSpaceDN w:val="0"/>
        <w:adjustRightInd w:val="0"/>
        <w:ind w:left="425" w:hanging="425"/>
        <w:jc w:val="both"/>
        <w:rPr>
          <w:rFonts w:ascii="Museo Sans 300" w:hAnsi="Museo Sans 300" w:cs="Arial"/>
          <w:sz w:val="22"/>
          <w:szCs w:val="22"/>
        </w:rPr>
      </w:pPr>
    </w:p>
    <w:p w14:paraId="288EC458" w14:textId="3162EFEE" w:rsidR="00C87A2E" w:rsidRPr="008C7D0C" w:rsidRDefault="00C87A2E" w:rsidP="00C87A2E">
      <w:pPr>
        <w:numPr>
          <w:ilvl w:val="0"/>
          <w:numId w:val="1"/>
        </w:numPr>
        <w:ind w:left="425" w:hanging="425"/>
        <w:jc w:val="both"/>
        <w:rPr>
          <w:rFonts w:ascii="Museo Sans 300" w:hAnsi="Museo Sans 300" w:cs="Arial"/>
          <w:sz w:val="22"/>
          <w:szCs w:val="22"/>
        </w:rPr>
      </w:pPr>
      <w:r w:rsidRPr="008C7D0C">
        <w:rPr>
          <w:rFonts w:ascii="Museo Sans 300" w:hAnsi="Museo Sans 300" w:cs="Arial"/>
          <w:sz w:val="22"/>
          <w:szCs w:val="22"/>
        </w:rPr>
        <w:t xml:space="preserve">Que el artículo 13 de la Ley </w:t>
      </w:r>
      <w:r w:rsidR="00297A99"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5E158A" w:rsidRPr="008C7D0C">
        <w:rPr>
          <w:rFonts w:ascii="Museo Sans 300" w:hAnsi="Museo Sans 300" w:cs="Arial"/>
          <w:sz w:val="22"/>
          <w:szCs w:val="22"/>
        </w:rPr>
        <w:t>de Pensiones</w:t>
      </w:r>
      <w:r w:rsidRPr="008C7D0C">
        <w:rPr>
          <w:rFonts w:ascii="Museo Sans 300" w:hAnsi="Museo Sans 300" w:cs="Arial"/>
          <w:sz w:val="22"/>
          <w:szCs w:val="22"/>
        </w:rPr>
        <w:t xml:space="preserve"> establece que</w:t>
      </w:r>
      <w:r w:rsidR="00FB59CC" w:rsidRPr="008C7D0C">
        <w:rPr>
          <w:rFonts w:ascii="Museo Sans 300" w:hAnsi="Museo Sans 300" w:cs="Arial"/>
          <w:sz w:val="22"/>
          <w:szCs w:val="22"/>
        </w:rPr>
        <w:t>,</w:t>
      </w:r>
      <w:r w:rsidRPr="008C7D0C">
        <w:rPr>
          <w:rFonts w:ascii="Museo Sans 300" w:hAnsi="Museo Sans 300" w:cs="Arial"/>
          <w:sz w:val="22"/>
          <w:szCs w:val="22"/>
        </w:rPr>
        <w:t xml:space="preserve"> durante la vigencia de la relación laboral deberán efectuarse cotizaciones obligatorias en forma mensual al Sistema por parte de los trabajadores y empleadores</w:t>
      </w:r>
      <w:r w:rsidR="00D258D9" w:rsidRPr="008C7D0C">
        <w:rPr>
          <w:rFonts w:ascii="Museo Sans 300" w:hAnsi="Museo Sans 300" w:cs="Arial"/>
          <w:sz w:val="22"/>
          <w:szCs w:val="22"/>
        </w:rPr>
        <w:t>.</w:t>
      </w:r>
    </w:p>
    <w:p w14:paraId="09EF3D48" w14:textId="77777777" w:rsidR="00C87A2E" w:rsidRPr="008C7D0C" w:rsidRDefault="00C87A2E" w:rsidP="00C87A2E">
      <w:pPr>
        <w:pStyle w:val="Prrafodelista"/>
        <w:rPr>
          <w:rFonts w:ascii="Museo Sans 300" w:hAnsi="Museo Sans 300" w:cs="Arial"/>
          <w:sz w:val="22"/>
          <w:szCs w:val="22"/>
        </w:rPr>
      </w:pPr>
    </w:p>
    <w:p w14:paraId="3A0EB7CB" w14:textId="37D5B756" w:rsidR="00C87A2E" w:rsidRPr="008C7D0C" w:rsidRDefault="00C87A2E" w:rsidP="00C87A2E">
      <w:pPr>
        <w:numPr>
          <w:ilvl w:val="0"/>
          <w:numId w:val="1"/>
        </w:numPr>
        <w:ind w:left="425" w:hanging="425"/>
        <w:jc w:val="both"/>
        <w:rPr>
          <w:rFonts w:ascii="Museo Sans 300" w:hAnsi="Museo Sans 300" w:cs="Arial"/>
          <w:sz w:val="22"/>
          <w:szCs w:val="22"/>
        </w:rPr>
      </w:pPr>
      <w:r w:rsidRPr="008C7D0C">
        <w:rPr>
          <w:rFonts w:ascii="Museo Sans 300" w:hAnsi="Museo Sans 300" w:cs="Arial"/>
          <w:sz w:val="22"/>
          <w:szCs w:val="22"/>
        </w:rPr>
        <w:t xml:space="preserve">Que el artículo 16 de la Ley </w:t>
      </w:r>
      <w:r w:rsidR="00297A99"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5E158A" w:rsidRPr="008C7D0C">
        <w:rPr>
          <w:rFonts w:ascii="Museo Sans 300" w:hAnsi="Museo Sans 300" w:cs="Arial"/>
          <w:sz w:val="22"/>
          <w:szCs w:val="22"/>
        </w:rPr>
        <w:t>de Pensiones</w:t>
      </w:r>
      <w:r w:rsidRPr="008C7D0C">
        <w:rPr>
          <w:rFonts w:ascii="Museo Sans 300" w:hAnsi="Museo Sans 300" w:cs="Arial"/>
          <w:sz w:val="22"/>
          <w:szCs w:val="22"/>
        </w:rPr>
        <w:t xml:space="preserve"> </w:t>
      </w:r>
      <w:r w:rsidR="00494A93" w:rsidRPr="008C7D0C">
        <w:rPr>
          <w:rFonts w:ascii="Museo Sans 300" w:hAnsi="Museo Sans 300" w:cs="Arial"/>
          <w:sz w:val="22"/>
          <w:szCs w:val="22"/>
        </w:rPr>
        <w:t>establece</w:t>
      </w:r>
      <w:r w:rsidRPr="008C7D0C">
        <w:rPr>
          <w:rFonts w:ascii="Museo Sans 300" w:hAnsi="Museo Sans 300" w:cs="Arial"/>
          <w:sz w:val="22"/>
          <w:szCs w:val="22"/>
        </w:rPr>
        <w:t xml:space="preserve"> que</w:t>
      </w:r>
      <w:r w:rsidR="001716F8" w:rsidRPr="008C7D0C">
        <w:rPr>
          <w:rFonts w:ascii="Museo Sans 300" w:hAnsi="Museo Sans 300" w:cs="Arial"/>
          <w:sz w:val="22"/>
          <w:szCs w:val="22"/>
        </w:rPr>
        <w:t>,</w:t>
      </w:r>
      <w:r w:rsidRPr="008C7D0C">
        <w:rPr>
          <w:rFonts w:ascii="Museo Sans 300" w:hAnsi="Museo Sans 300" w:cs="Arial"/>
          <w:sz w:val="22"/>
          <w:szCs w:val="22"/>
        </w:rPr>
        <w:t xml:space="preserve"> los empleadores y trabajadores contribuirán al pago de las cotizaciones dentro del Sistema en las proporciones establecidas en la referida Ley.</w:t>
      </w:r>
    </w:p>
    <w:p w14:paraId="1FED40AA" w14:textId="77777777" w:rsidR="003C2EB4" w:rsidRPr="008C7D0C" w:rsidRDefault="003C2EB4" w:rsidP="003C2EB4">
      <w:pPr>
        <w:ind w:left="425"/>
        <w:jc w:val="both"/>
        <w:rPr>
          <w:rFonts w:ascii="Museo Sans 300" w:hAnsi="Museo Sans 300" w:cs="Arial"/>
          <w:sz w:val="22"/>
          <w:szCs w:val="22"/>
        </w:rPr>
      </w:pPr>
    </w:p>
    <w:p w14:paraId="62A401BB" w14:textId="03546839" w:rsidR="003C2EB4" w:rsidRPr="008C7D0C" w:rsidRDefault="003C2EB4" w:rsidP="003C2EB4">
      <w:pPr>
        <w:numPr>
          <w:ilvl w:val="0"/>
          <w:numId w:val="1"/>
        </w:numPr>
        <w:autoSpaceDE w:val="0"/>
        <w:autoSpaceDN w:val="0"/>
        <w:adjustRightInd w:val="0"/>
        <w:ind w:left="425" w:hanging="425"/>
        <w:jc w:val="both"/>
        <w:rPr>
          <w:rFonts w:ascii="Museo Sans 300" w:hAnsi="Museo Sans 300" w:cs="Arial"/>
          <w:sz w:val="22"/>
          <w:szCs w:val="22"/>
        </w:rPr>
      </w:pPr>
      <w:r w:rsidRPr="008C7D0C">
        <w:rPr>
          <w:rFonts w:ascii="Museo Sans 300" w:hAnsi="Museo Sans 300" w:cs="Arial"/>
          <w:sz w:val="22"/>
          <w:szCs w:val="22"/>
        </w:rPr>
        <w:t>Que el artículo 19 de la Ley Integral del Sistema de Pensiones establece que las Administradoras, en el cumplimiento de sus funciones recaudarán las cotizaciones y aportaciones correspondientes, las abonarán en las Cuentas Individuales de Ahorro para Pensiones, y en la Cuenta de Garantía Solidaria.</w:t>
      </w:r>
    </w:p>
    <w:p w14:paraId="0249E1A5" w14:textId="77777777" w:rsidR="00C87A2E" w:rsidRPr="008C7D0C" w:rsidRDefault="00C87A2E" w:rsidP="00C87A2E">
      <w:pPr>
        <w:pStyle w:val="Prrafodelista"/>
        <w:rPr>
          <w:rFonts w:ascii="Museo Sans 300" w:hAnsi="Museo Sans 300" w:cs="Arial"/>
          <w:sz w:val="22"/>
          <w:szCs w:val="22"/>
        </w:rPr>
      </w:pPr>
    </w:p>
    <w:p w14:paraId="67622402" w14:textId="12682BAB" w:rsidR="00C87A2E" w:rsidRPr="008C7D0C" w:rsidRDefault="00C87A2E" w:rsidP="00C87A2E">
      <w:pPr>
        <w:numPr>
          <w:ilvl w:val="0"/>
          <w:numId w:val="1"/>
        </w:numPr>
        <w:ind w:left="425" w:hanging="425"/>
        <w:jc w:val="both"/>
        <w:rPr>
          <w:rFonts w:ascii="Museo Sans 300" w:hAnsi="Museo Sans 300" w:cs="Arial"/>
          <w:sz w:val="22"/>
          <w:szCs w:val="22"/>
        </w:rPr>
      </w:pPr>
      <w:r w:rsidRPr="008C7D0C">
        <w:rPr>
          <w:rFonts w:ascii="Museo Sans 300" w:hAnsi="Museo Sans 300" w:cs="Arial"/>
          <w:sz w:val="22"/>
          <w:szCs w:val="22"/>
        </w:rPr>
        <w:t xml:space="preserve">Que </w:t>
      </w:r>
      <w:r w:rsidR="005B63DA" w:rsidRPr="008C7D0C">
        <w:rPr>
          <w:rFonts w:ascii="Museo Sans 300" w:hAnsi="Museo Sans 300" w:cs="Arial"/>
          <w:sz w:val="22"/>
          <w:szCs w:val="22"/>
        </w:rPr>
        <w:t xml:space="preserve">el </w:t>
      </w:r>
      <w:r w:rsidRPr="008C7D0C">
        <w:rPr>
          <w:rFonts w:ascii="Museo Sans 300" w:hAnsi="Museo Sans 300" w:cs="Arial"/>
          <w:sz w:val="22"/>
          <w:szCs w:val="22"/>
        </w:rPr>
        <w:t xml:space="preserve">artículo </w:t>
      </w:r>
      <w:r w:rsidR="00323D66" w:rsidRPr="008C7D0C">
        <w:rPr>
          <w:rFonts w:ascii="Museo Sans 300" w:hAnsi="Museo Sans 300" w:cs="Arial"/>
          <w:sz w:val="22"/>
          <w:szCs w:val="22"/>
        </w:rPr>
        <w:t>21</w:t>
      </w:r>
      <w:r w:rsidR="005B63DA" w:rsidRPr="008C7D0C">
        <w:rPr>
          <w:rFonts w:ascii="Museo Sans 300" w:hAnsi="Museo Sans 300" w:cs="Arial"/>
          <w:sz w:val="22"/>
          <w:szCs w:val="22"/>
        </w:rPr>
        <w:t xml:space="preserve"> </w:t>
      </w:r>
      <w:r w:rsidRPr="008C7D0C">
        <w:rPr>
          <w:rFonts w:ascii="Museo Sans 300" w:hAnsi="Museo Sans 300" w:cs="Arial"/>
          <w:sz w:val="22"/>
          <w:szCs w:val="22"/>
        </w:rPr>
        <w:t xml:space="preserve">de la Ley </w:t>
      </w:r>
      <w:r w:rsidR="00297A99"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5E158A" w:rsidRPr="008C7D0C">
        <w:rPr>
          <w:rFonts w:ascii="Museo Sans 300" w:hAnsi="Museo Sans 300" w:cs="Arial"/>
          <w:sz w:val="22"/>
          <w:szCs w:val="22"/>
        </w:rPr>
        <w:t>de Pensiones</w:t>
      </w:r>
      <w:r w:rsidR="005B63DA" w:rsidRPr="008C7D0C">
        <w:rPr>
          <w:rFonts w:ascii="Museo Sans 300" w:hAnsi="Museo Sans 300" w:cs="Arial"/>
          <w:sz w:val="22"/>
          <w:szCs w:val="22"/>
        </w:rPr>
        <w:t xml:space="preserve"> establece</w:t>
      </w:r>
      <w:r w:rsidR="00B36313" w:rsidRPr="008C7D0C">
        <w:rPr>
          <w:rFonts w:ascii="Museo Sans 300" w:hAnsi="Museo Sans 300" w:cs="Arial"/>
          <w:sz w:val="22"/>
          <w:szCs w:val="22"/>
        </w:rPr>
        <w:t xml:space="preserve"> que</w:t>
      </w:r>
      <w:r w:rsidR="001716F8" w:rsidRPr="008C7D0C">
        <w:rPr>
          <w:rFonts w:ascii="Museo Sans 300" w:hAnsi="Museo Sans 300" w:cs="Arial"/>
          <w:sz w:val="22"/>
          <w:szCs w:val="22"/>
        </w:rPr>
        <w:t>,</w:t>
      </w:r>
      <w:r w:rsidRPr="008C7D0C">
        <w:rPr>
          <w:rFonts w:ascii="Museo Sans 300" w:hAnsi="Museo Sans 300" w:cs="Arial"/>
          <w:sz w:val="22"/>
          <w:szCs w:val="22"/>
        </w:rPr>
        <w:t xml:space="preserve"> las cotizaciones deberán ser declaradas y pagadas por el empleador, el trabajador independiente o la entidad pagadora de subsidios de incapacidad por enfermedad, según corresponda en </w:t>
      </w:r>
      <w:r w:rsidR="005E158A" w:rsidRPr="008C7D0C">
        <w:rPr>
          <w:rFonts w:ascii="Museo Sans 300" w:hAnsi="Museo Sans 300" w:cs="Arial"/>
          <w:sz w:val="22"/>
          <w:szCs w:val="22"/>
        </w:rPr>
        <w:t>la Administradora</w:t>
      </w:r>
      <w:r w:rsidRPr="008C7D0C">
        <w:rPr>
          <w:rFonts w:ascii="Museo Sans 300" w:hAnsi="Museo Sans 300" w:cs="Arial"/>
          <w:sz w:val="22"/>
          <w:szCs w:val="22"/>
        </w:rPr>
        <w:t xml:space="preserve"> en que se encuentre afiliado el trabajador. Para tal efecto, el empleador descontará del ingreso base de cotización de cada afiliado, al momento de su pago, el monto de las cotizaciones, y trasladará dichos importes, junto con la correspondiente a su aporte, a </w:t>
      </w:r>
      <w:r w:rsidR="005E158A" w:rsidRPr="008C7D0C">
        <w:rPr>
          <w:rFonts w:ascii="Museo Sans 300" w:hAnsi="Museo Sans 300" w:cs="Arial"/>
          <w:sz w:val="22"/>
          <w:szCs w:val="22"/>
        </w:rPr>
        <w:t>las Administradoras</w:t>
      </w:r>
      <w:r w:rsidRPr="008C7D0C">
        <w:rPr>
          <w:rFonts w:ascii="Museo Sans 300" w:hAnsi="Museo Sans 300" w:cs="Arial"/>
          <w:sz w:val="22"/>
          <w:szCs w:val="22"/>
        </w:rPr>
        <w:t xml:space="preserve"> respectivas.</w:t>
      </w:r>
    </w:p>
    <w:p w14:paraId="3B0C579A" w14:textId="77777777" w:rsidR="00C87A2E" w:rsidRPr="008C7D0C" w:rsidRDefault="00C87A2E" w:rsidP="00C87A2E">
      <w:pPr>
        <w:pStyle w:val="Prrafodelista"/>
        <w:rPr>
          <w:rFonts w:ascii="Museo Sans 300" w:hAnsi="Museo Sans 300" w:cs="Arial"/>
          <w:sz w:val="22"/>
          <w:szCs w:val="22"/>
        </w:rPr>
      </w:pPr>
    </w:p>
    <w:p w14:paraId="63899333" w14:textId="58089670" w:rsidR="00C87A2E" w:rsidRPr="008C7D0C" w:rsidRDefault="00C87A2E" w:rsidP="00C87A2E">
      <w:pPr>
        <w:numPr>
          <w:ilvl w:val="0"/>
          <w:numId w:val="1"/>
        </w:numPr>
        <w:ind w:left="425" w:hanging="425"/>
        <w:jc w:val="both"/>
        <w:rPr>
          <w:rFonts w:ascii="Museo Sans 300" w:hAnsi="Museo Sans 300" w:cs="Arial"/>
          <w:sz w:val="22"/>
          <w:szCs w:val="22"/>
        </w:rPr>
      </w:pPr>
      <w:r w:rsidRPr="008C7D0C">
        <w:rPr>
          <w:rFonts w:ascii="Museo Sans 300" w:hAnsi="Museo Sans 300" w:cs="Arial"/>
          <w:sz w:val="22"/>
          <w:szCs w:val="22"/>
        </w:rPr>
        <w:t xml:space="preserve">Que el artículo </w:t>
      </w:r>
      <w:r w:rsidR="00C27922" w:rsidRPr="008C7D0C">
        <w:rPr>
          <w:rFonts w:ascii="Museo Sans 300" w:hAnsi="Museo Sans 300" w:cs="Arial"/>
          <w:sz w:val="22"/>
          <w:szCs w:val="22"/>
        </w:rPr>
        <w:t>21</w:t>
      </w:r>
      <w:r w:rsidRPr="008C7D0C">
        <w:rPr>
          <w:rFonts w:ascii="Museo Sans 300" w:hAnsi="Museo Sans 300" w:cs="Arial"/>
          <w:sz w:val="22"/>
          <w:szCs w:val="22"/>
        </w:rPr>
        <w:t xml:space="preserve"> de la Ley </w:t>
      </w:r>
      <w:r w:rsidR="00297A99"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5E158A" w:rsidRPr="008C7D0C">
        <w:rPr>
          <w:rFonts w:ascii="Museo Sans 300" w:hAnsi="Museo Sans 300" w:cs="Arial"/>
          <w:sz w:val="22"/>
          <w:szCs w:val="22"/>
        </w:rPr>
        <w:t>de Pensiones</w:t>
      </w:r>
      <w:r w:rsidRPr="008C7D0C">
        <w:rPr>
          <w:rFonts w:ascii="Museo Sans 300" w:hAnsi="Museo Sans 300" w:cs="Arial"/>
          <w:sz w:val="22"/>
          <w:szCs w:val="22"/>
        </w:rPr>
        <w:t xml:space="preserve"> establece que</w:t>
      </w:r>
      <w:r w:rsidR="00B31367" w:rsidRPr="008C7D0C">
        <w:rPr>
          <w:rFonts w:ascii="Museo Sans 300" w:hAnsi="Museo Sans 300" w:cs="Arial"/>
          <w:sz w:val="22"/>
          <w:szCs w:val="22"/>
        </w:rPr>
        <w:t>,</w:t>
      </w:r>
      <w:r w:rsidRPr="008C7D0C">
        <w:rPr>
          <w:rFonts w:ascii="Museo Sans 300" w:hAnsi="Museo Sans 300" w:cs="Arial"/>
          <w:sz w:val="22"/>
          <w:szCs w:val="22"/>
        </w:rPr>
        <w:t xml:space="preserve"> la declaración y pago deberán efectuarse dentro de los diez primeros días hábiles del mes siguiente a aquél en que se devengaron los ingresos afectos, o a aquel en que se autorizó la licencia médica por la entidad correspondiente, en su caso.</w:t>
      </w:r>
    </w:p>
    <w:p w14:paraId="7E059385" w14:textId="77777777" w:rsidR="005D5745" w:rsidRPr="008C7D0C" w:rsidRDefault="005D5745" w:rsidP="005D5745">
      <w:pPr>
        <w:autoSpaceDE w:val="0"/>
        <w:autoSpaceDN w:val="0"/>
        <w:adjustRightInd w:val="0"/>
        <w:jc w:val="both"/>
        <w:rPr>
          <w:rFonts w:ascii="Museo Sans 300" w:hAnsi="Museo Sans 300" w:cs="Arial"/>
          <w:sz w:val="22"/>
          <w:szCs w:val="22"/>
        </w:rPr>
      </w:pPr>
    </w:p>
    <w:p w14:paraId="049C4BBA" w14:textId="07D792CB" w:rsidR="00C87A2E" w:rsidRPr="008C7D0C" w:rsidRDefault="00C87A2E" w:rsidP="00C87A2E">
      <w:pPr>
        <w:numPr>
          <w:ilvl w:val="0"/>
          <w:numId w:val="1"/>
        </w:numPr>
        <w:autoSpaceDE w:val="0"/>
        <w:autoSpaceDN w:val="0"/>
        <w:adjustRightInd w:val="0"/>
        <w:ind w:left="425" w:hanging="425"/>
        <w:jc w:val="both"/>
        <w:rPr>
          <w:rFonts w:ascii="Museo Sans 300" w:hAnsi="Museo Sans 300" w:cs="Arial"/>
          <w:sz w:val="22"/>
          <w:szCs w:val="22"/>
        </w:rPr>
      </w:pPr>
      <w:r w:rsidRPr="008C7D0C">
        <w:rPr>
          <w:rFonts w:ascii="Museo Sans 300" w:hAnsi="Museo Sans 300" w:cs="Arial"/>
          <w:sz w:val="22"/>
          <w:szCs w:val="22"/>
        </w:rPr>
        <w:t xml:space="preserve">Que el artículo </w:t>
      </w:r>
      <w:r w:rsidR="00C27922" w:rsidRPr="008C7D0C">
        <w:rPr>
          <w:rFonts w:ascii="Museo Sans 300" w:hAnsi="Museo Sans 300" w:cs="Arial"/>
          <w:sz w:val="22"/>
          <w:szCs w:val="22"/>
        </w:rPr>
        <w:t>42</w:t>
      </w:r>
      <w:r w:rsidRPr="008C7D0C">
        <w:rPr>
          <w:rFonts w:ascii="Museo Sans 300" w:hAnsi="Museo Sans 300" w:cs="Arial"/>
          <w:sz w:val="22"/>
          <w:szCs w:val="22"/>
        </w:rPr>
        <w:t xml:space="preserve"> de la Ley</w:t>
      </w:r>
      <w:r w:rsidR="00C174A6" w:rsidRPr="008C7D0C">
        <w:rPr>
          <w:rFonts w:ascii="Museo Sans 300" w:hAnsi="Museo Sans 300" w:cs="Arial"/>
          <w:sz w:val="22"/>
          <w:szCs w:val="22"/>
        </w:rPr>
        <w:t xml:space="preserve"> Integral</w:t>
      </w:r>
      <w:r w:rsidRPr="008C7D0C">
        <w:rPr>
          <w:rFonts w:ascii="Museo Sans 300" w:hAnsi="Museo Sans 300" w:cs="Arial"/>
          <w:sz w:val="22"/>
          <w:szCs w:val="22"/>
        </w:rPr>
        <w:t xml:space="preserve"> del Sistema </w:t>
      </w:r>
      <w:r w:rsidR="005E158A" w:rsidRPr="008C7D0C">
        <w:rPr>
          <w:rFonts w:ascii="Museo Sans 300" w:hAnsi="Museo Sans 300" w:cs="Arial"/>
          <w:sz w:val="22"/>
          <w:szCs w:val="22"/>
        </w:rPr>
        <w:t>de Pensiones</w:t>
      </w:r>
      <w:r w:rsidRPr="008C7D0C">
        <w:rPr>
          <w:rFonts w:ascii="Museo Sans 300" w:hAnsi="Museo Sans 300" w:cs="Arial"/>
          <w:sz w:val="22"/>
          <w:szCs w:val="22"/>
        </w:rPr>
        <w:t xml:space="preserve"> establece que </w:t>
      </w:r>
      <w:r w:rsidR="005E158A" w:rsidRPr="008C7D0C">
        <w:rPr>
          <w:rFonts w:ascii="Museo Sans 300" w:hAnsi="Museo Sans 300" w:cs="Arial"/>
          <w:sz w:val="22"/>
          <w:szCs w:val="22"/>
        </w:rPr>
        <w:t>las Administradoras</w:t>
      </w:r>
      <w:r w:rsidRPr="008C7D0C">
        <w:rPr>
          <w:rFonts w:ascii="Museo Sans 300" w:hAnsi="Museo Sans 300" w:cs="Arial"/>
          <w:sz w:val="22"/>
          <w:szCs w:val="22"/>
        </w:rPr>
        <w:t xml:space="preserve"> para el ejercicio de sus funciones, podrán contratar servicios con otras empresas como la recaudación, procesamiento de información y otr</w:t>
      </w:r>
      <w:r w:rsidR="009B59E3" w:rsidRPr="008C7D0C">
        <w:rPr>
          <w:rFonts w:ascii="Museo Sans 300" w:hAnsi="Museo Sans 300" w:cs="Arial"/>
          <w:sz w:val="22"/>
          <w:szCs w:val="22"/>
        </w:rPr>
        <w:t>os</w:t>
      </w:r>
      <w:r w:rsidRPr="008C7D0C">
        <w:rPr>
          <w:rFonts w:ascii="Museo Sans 300" w:hAnsi="Museo Sans 300" w:cs="Arial"/>
          <w:sz w:val="22"/>
          <w:szCs w:val="22"/>
        </w:rPr>
        <w:t xml:space="preserve"> relacionad</w:t>
      </w:r>
      <w:r w:rsidR="009B59E3" w:rsidRPr="008C7D0C">
        <w:rPr>
          <w:rFonts w:ascii="Museo Sans 300" w:hAnsi="Museo Sans 300" w:cs="Arial"/>
          <w:sz w:val="22"/>
          <w:szCs w:val="22"/>
        </w:rPr>
        <w:t>o</w:t>
      </w:r>
      <w:r w:rsidRPr="008C7D0C">
        <w:rPr>
          <w:rFonts w:ascii="Museo Sans 300" w:hAnsi="Museo Sans 300" w:cs="Arial"/>
          <w:sz w:val="22"/>
          <w:szCs w:val="22"/>
        </w:rPr>
        <w:t xml:space="preserve">s con sus operaciones, excepto </w:t>
      </w:r>
      <w:r w:rsidR="00FA6F7A" w:rsidRPr="008C7D0C">
        <w:rPr>
          <w:rFonts w:ascii="Museo Sans 300" w:hAnsi="Museo Sans 300" w:cs="Arial"/>
          <w:sz w:val="22"/>
          <w:szCs w:val="22"/>
        </w:rPr>
        <w:t>los</w:t>
      </w:r>
      <w:r w:rsidRPr="008C7D0C">
        <w:rPr>
          <w:rFonts w:ascii="Museo Sans 300" w:hAnsi="Museo Sans 300" w:cs="Arial"/>
          <w:sz w:val="22"/>
          <w:szCs w:val="22"/>
        </w:rPr>
        <w:t xml:space="preserve"> referido</w:t>
      </w:r>
      <w:r w:rsidR="00FA6F7A" w:rsidRPr="008C7D0C">
        <w:rPr>
          <w:rFonts w:ascii="Museo Sans 300" w:hAnsi="Museo Sans 300" w:cs="Arial"/>
          <w:sz w:val="22"/>
          <w:szCs w:val="22"/>
        </w:rPr>
        <w:t>s</w:t>
      </w:r>
      <w:r w:rsidRPr="008C7D0C">
        <w:rPr>
          <w:rFonts w:ascii="Museo Sans 300" w:hAnsi="Museo Sans 300" w:cs="Arial"/>
          <w:sz w:val="22"/>
          <w:szCs w:val="22"/>
        </w:rPr>
        <w:t xml:space="preserve"> </w:t>
      </w:r>
      <w:r w:rsidR="00877C4C" w:rsidRPr="008C7D0C">
        <w:rPr>
          <w:rFonts w:ascii="Museo Sans 300" w:hAnsi="Museo Sans 300" w:cs="Arial"/>
          <w:sz w:val="22"/>
          <w:szCs w:val="22"/>
        </w:rPr>
        <w:t>a la administración de la cartera de inversión del régimen de capitalizació</w:t>
      </w:r>
      <w:r w:rsidR="00F87451" w:rsidRPr="008C7D0C">
        <w:rPr>
          <w:rFonts w:ascii="Museo Sans 300" w:hAnsi="Museo Sans 300" w:cs="Arial"/>
          <w:sz w:val="22"/>
          <w:szCs w:val="22"/>
        </w:rPr>
        <w:t>n</w:t>
      </w:r>
      <w:r w:rsidR="00877C4C" w:rsidRPr="008C7D0C">
        <w:rPr>
          <w:rFonts w:ascii="Museo Sans 300" w:hAnsi="Museo Sans 300" w:cs="Arial"/>
          <w:sz w:val="22"/>
          <w:szCs w:val="22"/>
        </w:rPr>
        <w:t xml:space="preserve">. La </w:t>
      </w:r>
      <w:r w:rsidR="0008474A" w:rsidRPr="008C7D0C">
        <w:rPr>
          <w:rFonts w:ascii="Museo Sans 300" w:hAnsi="Museo Sans 300" w:cs="Arial"/>
          <w:sz w:val="22"/>
          <w:szCs w:val="22"/>
        </w:rPr>
        <w:t>calidad de los servicios contratados es responsabilidad de las Administradoras, las que responderán ante terceros como si ellas los hubiesen efectuado. Asimismo, serán las responsables de cumplir con los requerimientos de información que efectúe la Superintendencia del Sistema Financiero sobre los mencionados servicios.</w:t>
      </w:r>
    </w:p>
    <w:p w14:paraId="4EB11DDF" w14:textId="10702A9D" w:rsidR="00157CB1" w:rsidRPr="008C7D0C" w:rsidRDefault="00157CB1" w:rsidP="00157CB1">
      <w:pPr>
        <w:numPr>
          <w:ilvl w:val="0"/>
          <w:numId w:val="1"/>
        </w:numPr>
        <w:autoSpaceDE w:val="0"/>
        <w:autoSpaceDN w:val="0"/>
        <w:adjustRightInd w:val="0"/>
        <w:ind w:left="425" w:hanging="425"/>
        <w:jc w:val="both"/>
        <w:rPr>
          <w:rFonts w:ascii="Museo Sans 300" w:hAnsi="Museo Sans 300"/>
          <w:sz w:val="22"/>
          <w:szCs w:val="22"/>
          <w:lang w:val="es-ES_tradnl" w:eastAsia="es-ES"/>
        </w:rPr>
      </w:pPr>
      <w:r w:rsidRPr="008C7D0C">
        <w:rPr>
          <w:rFonts w:ascii="Museo Sans 300" w:hAnsi="Museo Sans 300"/>
          <w:sz w:val="22"/>
          <w:szCs w:val="22"/>
          <w:lang w:val="es-ES_tradnl" w:eastAsia="es-ES"/>
        </w:rPr>
        <w:lastRenderedPageBreak/>
        <w:t xml:space="preserve">Que el artículo </w:t>
      </w:r>
      <w:r w:rsidR="00016E3A" w:rsidRPr="008C7D0C">
        <w:rPr>
          <w:rFonts w:ascii="Museo Sans 300" w:hAnsi="Museo Sans 300"/>
          <w:sz w:val="22"/>
          <w:szCs w:val="22"/>
          <w:lang w:val="es-ES_tradnl" w:eastAsia="es-ES"/>
        </w:rPr>
        <w:t>72</w:t>
      </w:r>
      <w:r w:rsidRPr="008C7D0C">
        <w:rPr>
          <w:rFonts w:ascii="Museo Sans 300" w:hAnsi="Museo Sans 300"/>
          <w:sz w:val="22"/>
          <w:szCs w:val="22"/>
          <w:lang w:val="es-ES_tradnl" w:eastAsia="es-ES"/>
        </w:rPr>
        <w:t xml:space="preserve"> de la Ley </w:t>
      </w:r>
      <w:r w:rsidR="00C174A6" w:rsidRPr="008C7D0C">
        <w:rPr>
          <w:rFonts w:ascii="Museo Sans 300" w:hAnsi="Museo Sans 300"/>
          <w:sz w:val="22"/>
          <w:szCs w:val="22"/>
          <w:lang w:val="es-ES_tradnl" w:eastAsia="es-ES"/>
        </w:rPr>
        <w:t xml:space="preserve">Integral </w:t>
      </w:r>
      <w:r w:rsidRPr="008C7D0C">
        <w:rPr>
          <w:rFonts w:ascii="Museo Sans 300" w:hAnsi="Museo Sans 300"/>
          <w:sz w:val="22"/>
          <w:szCs w:val="22"/>
          <w:lang w:val="es-ES_tradnl" w:eastAsia="es-ES"/>
        </w:rPr>
        <w:t xml:space="preserve">del </w:t>
      </w:r>
      <w:r w:rsidR="005B63DA" w:rsidRPr="008C7D0C">
        <w:rPr>
          <w:rFonts w:ascii="Museo Sans 300" w:hAnsi="Museo Sans 300"/>
          <w:sz w:val="22"/>
          <w:szCs w:val="22"/>
          <w:lang w:val="es-ES_tradnl" w:eastAsia="es-ES"/>
        </w:rPr>
        <w:t xml:space="preserve">Sistema </w:t>
      </w:r>
      <w:r w:rsidR="005E158A" w:rsidRPr="008C7D0C">
        <w:rPr>
          <w:rFonts w:ascii="Museo Sans 300" w:hAnsi="Museo Sans 300"/>
          <w:sz w:val="22"/>
          <w:szCs w:val="22"/>
          <w:lang w:val="es-ES_tradnl" w:eastAsia="es-ES"/>
        </w:rPr>
        <w:t>de Pensiones</w:t>
      </w:r>
      <w:r w:rsidR="005B63DA" w:rsidRPr="008C7D0C">
        <w:rPr>
          <w:rFonts w:ascii="Museo Sans 300" w:hAnsi="Museo Sans 300"/>
          <w:sz w:val="22"/>
          <w:szCs w:val="22"/>
          <w:lang w:val="es-ES_tradnl" w:eastAsia="es-ES"/>
        </w:rPr>
        <w:t xml:space="preserve"> establece que</w:t>
      </w:r>
      <w:r w:rsidRPr="008C7D0C">
        <w:rPr>
          <w:rFonts w:ascii="Museo Sans 300" w:hAnsi="Museo Sans 300"/>
          <w:sz w:val="22"/>
          <w:szCs w:val="22"/>
          <w:lang w:val="es-ES_tradnl" w:eastAsia="es-ES"/>
        </w:rPr>
        <w:t xml:space="preserve"> </w:t>
      </w:r>
      <w:r w:rsidR="00B9692F" w:rsidRPr="008C7D0C">
        <w:rPr>
          <w:rFonts w:ascii="Museo Sans 300" w:hAnsi="Museo Sans 300"/>
          <w:sz w:val="22"/>
          <w:szCs w:val="22"/>
          <w:lang w:val="es-ES_tradnl" w:eastAsia="es-ES"/>
        </w:rPr>
        <w:t>l</w:t>
      </w:r>
      <w:r w:rsidRPr="008C7D0C">
        <w:rPr>
          <w:rFonts w:ascii="Museo Sans 300" w:hAnsi="Museo Sans 300"/>
          <w:sz w:val="22"/>
          <w:szCs w:val="22"/>
          <w:lang w:val="es-ES_tradnl" w:eastAsia="es-ES"/>
        </w:rPr>
        <w:t xml:space="preserve">a Administradora está obligada a proporcionar al afiliado un </w:t>
      </w:r>
      <w:r w:rsidR="002F2CF1" w:rsidRPr="008C7D0C">
        <w:rPr>
          <w:rFonts w:ascii="Museo Sans 300" w:hAnsi="Museo Sans 300"/>
          <w:sz w:val="22"/>
          <w:szCs w:val="22"/>
          <w:lang w:val="es-ES_tradnl" w:eastAsia="es-ES"/>
        </w:rPr>
        <w:t xml:space="preserve">estado de cuenta </w:t>
      </w:r>
      <w:r w:rsidR="005E158A" w:rsidRPr="008C7D0C">
        <w:rPr>
          <w:rFonts w:ascii="Museo Sans 300" w:hAnsi="Museo Sans 300"/>
          <w:sz w:val="22"/>
          <w:szCs w:val="22"/>
          <w:lang w:val="es-ES_tradnl" w:eastAsia="es-ES"/>
        </w:rPr>
        <w:t>de pensiones</w:t>
      </w:r>
      <w:r w:rsidRPr="008C7D0C">
        <w:rPr>
          <w:rFonts w:ascii="Museo Sans 300" w:hAnsi="Museo Sans 300"/>
          <w:sz w:val="22"/>
          <w:szCs w:val="22"/>
          <w:lang w:val="es-ES_tradnl" w:eastAsia="es-ES"/>
        </w:rPr>
        <w:t xml:space="preserve">, en la que registrará cada vez que éste lo solicite, </w:t>
      </w:r>
      <w:r w:rsidR="00932275" w:rsidRPr="008C7D0C">
        <w:rPr>
          <w:rFonts w:ascii="Museo Sans 300" w:hAnsi="Museo Sans 300"/>
          <w:sz w:val="22"/>
          <w:szCs w:val="22"/>
          <w:lang w:val="es-ES_tradnl" w:eastAsia="es-ES"/>
        </w:rPr>
        <w:t xml:space="preserve">el </w:t>
      </w:r>
      <w:r w:rsidR="00877C4C" w:rsidRPr="008C7D0C">
        <w:rPr>
          <w:rFonts w:ascii="Museo Sans 300" w:hAnsi="Museo Sans 300"/>
          <w:sz w:val="22"/>
          <w:szCs w:val="22"/>
          <w:lang w:val="es-ES_tradnl" w:eastAsia="es-ES"/>
        </w:rPr>
        <w:t>número</w:t>
      </w:r>
      <w:r w:rsidR="00932275" w:rsidRPr="008C7D0C">
        <w:rPr>
          <w:rFonts w:ascii="Museo Sans 300" w:hAnsi="Museo Sans 300"/>
          <w:sz w:val="22"/>
          <w:szCs w:val="22"/>
          <w:lang w:val="es-ES_tradnl" w:eastAsia="es-ES"/>
        </w:rPr>
        <w:t xml:space="preserve"> de </w:t>
      </w:r>
      <w:r w:rsidR="00AC2F18" w:rsidRPr="008C7D0C">
        <w:rPr>
          <w:rFonts w:ascii="Museo Sans 300" w:hAnsi="Museo Sans 300"/>
          <w:sz w:val="22"/>
          <w:szCs w:val="22"/>
          <w:lang w:val="es-ES_tradnl" w:eastAsia="es-ES"/>
        </w:rPr>
        <w:t>cuotas abonadas</w:t>
      </w:r>
      <w:r w:rsidR="00B43C93" w:rsidRPr="008C7D0C">
        <w:rPr>
          <w:rFonts w:ascii="Museo Sans 300" w:hAnsi="Museo Sans 300"/>
          <w:sz w:val="22"/>
          <w:szCs w:val="22"/>
          <w:lang w:val="es-ES_tradnl" w:eastAsia="es-ES"/>
        </w:rPr>
        <w:t xml:space="preserve"> en su cuenta individual de ahorro</w:t>
      </w:r>
      <w:r w:rsidR="0072736F" w:rsidRPr="008C7D0C">
        <w:rPr>
          <w:rFonts w:ascii="Museo Sans 300" w:hAnsi="Museo Sans 300"/>
          <w:sz w:val="22"/>
          <w:szCs w:val="22"/>
          <w:lang w:val="es-ES_tradnl" w:eastAsia="es-ES"/>
        </w:rPr>
        <w:t xml:space="preserve"> para pensiones y su valor a la fecha</w:t>
      </w:r>
      <w:r w:rsidR="0039080A" w:rsidRPr="008C7D0C">
        <w:rPr>
          <w:rFonts w:ascii="Museo Sans 300" w:hAnsi="Museo Sans 300"/>
          <w:sz w:val="22"/>
          <w:szCs w:val="22"/>
          <w:lang w:val="es-ES_tradnl" w:eastAsia="es-ES"/>
        </w:rPr>
        <w:t>. La Administradora</w:t>
      </w:r>
      <w:r w:rsidR="00C07F4B" w:rsidRPr="008C7D0C">
        <w:rPr>
          <w:rFonts w:ascii="Museo Sans 300" w:hAnsi="Museo Sans 300"/>
          <w:sz w:val="22"/>
          <w:szCs w:val="22"/>
          <w:lang w:val="es-ES_tradnl" w:eastAsia="es-ES"/>
        </w:rPr>
        <w:t>, cada seis meses por lo menos, deberá comunicar por escrito a cada uno de sus afiliados</w:t>
      </w:r>
      <w:r w:rsidR="0035306E" w:rsidRPr="008C7D0C">
        <w:rPr>
          <w:rFonts w:ascii="Museo Sans 300" w:hAnsi="Museo Sans 300"/>
          <w:sz w:val="22"/>
          <w:szCs w:val="22"/>
          <w:lang w:val="es-ES_tradnl" w:eastAsia="es-ES"/>
        </w:rPr>
        <w:t>, todos los movimientos registrados en su cuenta individual de ahorro para pensiones</w:t>
      </w:r>
      <w:r w:rsidR="006E5829" w:rsidRPr="008C7D0C">
        <w:rPr>
          <w:rFonts w:ascii="Museo Sans 300" w:hAnsi="Museo Sans 300"/>
          <w:sz w:val="22"/>
          <w:szCs w:val="22"/>
          <w:lang w:val="es-ES_tradnl" w:eastAsia="es-ES"/>
        </w:rPr>
        <w:t xml:space="preserve">, con indicación del </w:t>
      </w:r>
      <w:r w:rsidR="00AC2F18" w:rsidRPr="008C7D0C">
        <w:rPr>
          <w:rFonts w:ascii="Museo Sans 300" w:hAnsi="Museo Sans 300"/>
          <w:sz w:val="22"/>
          <w:szCs w:val="22"/>
          <w:lang w:val="es-ES_tradnl" w:eastAsia="es-ES"/>
        </w:rPr>
        <w:t>número</w:t>
      </w:r>
      <w:r w:rsidR="006E5829" w:rsidRPr="008C7D0C">
        <w:rPr>
          <w:rFonts w:ascii="Museo Sans 300" w:hAnsi="Museo Sans 300"/>
          <w:sz w:val="22"/>
          <w:szCs w:val="22"/>
          <w:lang w:val="es-ES_tradnl" w:eastAsia="es-ES"/>
        </w:rPr>
        <w:t xml:space="preserve"> de cuotas registradas, su valor y la fecha</w:t>
      </w:r>
      <w:r w:rsidR="0035306E" w:rsidRPr="008C7D0C">
        <w:rPr>
          <w:rFonts w:ascii="Museo Sans 300" w:hAnsi="Museo Sans 300"/>
          <w:sz w:val="22"/>
          <w:szCs w:val="22"/>
          <w:lang w:val="es-ES_tradnl" w:eastAsia="es-ES"/>
        </w:rPr>
        <w:t>.</w:t>
      </w:r>
    </w:p>
    <w:p w14:paraId="53212C81" w14:textId="77777777" w:rsidR="00157CB1" w:rsidRPr="008C7D0C" w:rsidRDefault="00157CB1" w:rsidP="00157CB1">
      <w:pPr>
        <w:pStyle w:val="Prrafodelista"/>
        <w:rPr>
          <w:rFonts w:ascii="Museo Sans 300" w:hAnsi="Museo Sans 300" w:cs="Arial"/>
          <w:sz w:val="22"/>
          <w:szCs w:val="22"/>
        </w:rPr>
      </w:pPr>
    </w:p>
    <w:p w14:paraId="2E2DD4F8" w14:textId="7B0BF87E" w:rsidR="00283B07" w:rsidRPr="008C7D0C" w:rsidRDefault="00283B07" w:rsidP="00AF143A">
      <w:pPr>
        <w:numPr>
          <w:ilvl w:val="0"/>
          <w:numId w:val="1"/>
        </w:numPr>
        <w:autoSpaceDE w:val="0"/>
        <w:autoSpaceDN w:val="0"/>
        <w:adjustRightInd w:val="0"/>
        <w:ind w:left="425" w:hanging="425"/>
        <w:jc w:val="both"/>
        <w:rPr>
          <w:rFonts w:ascii="Museo Sans 300" w:hAnsi="Museo Sans 300" w:cs="Arial"/>
          <w:sz w:val="22"/>
          <w:szCs w:val="22"/>
        </w:rPr>
      </w:pPr>
      <w:r w:rsidRPr="008C7D0C">
        <w:rPr>
          <w:rFonts w:ascii="Museo Sans 300" w:hAnsi="Museo Sans 300" w:cs="Arial"/>
          <w:sz w:val="22"/>
          <w:szCs w:val="22"/>
        </w:rPr>
        <w:t xml:space="preserve">Que el artículo </w:t>
      </w:r>
      <w:r w:rsidR="00027399" w:rsidRPr="008C7D0C">
        <w:rPr>
          <w:rFonts w:ascii="Museo Sans 300" w:hAnsi="Museo Sans 300" w:cs="Arial"/>
          <w:sz w:val="22"/>
          <w:szCs w:val="22"/>
        </w:rPr>
        <w:t>93</w:t>
      </w:r>
      <w:r w:rsidRPr="008C7D0C">
        <w:rPr>
          <w:rFonts w:ascii="Museo Sans 300" w:hAnsi="Museo Sans 300" w:cs="Arial"/>
          <w:sz w:val="22"/>
          <w:szCs w:val="22"/>
        </w:rPr>
        <w:t xml:space="preserve"> de la Ley </w:t>
      </w:r>
      <w:r w:rsidR="00C174A6"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5E158A" w:rsidRPr="008C7D0C">
        <w:rPr>
          <w:rFonts w:ascii="Museo Sans 300" w:hAnsi="Museo Sans 300" w:cs="Arial"/>
          <w:sz w:val="22"/>
          <w:szCs w:val="22"/>
        </w:rPr>
        <w:t>de Pensiones</w:t>
      </w:r>
      <w:r w:rsidRPr="008C7D0C">
        <w:rPr>
          <w:rFonts w:ascii="Museo Sans 300" w:hAnsi="Museo Sans 300" w:cs="Arial"/>
          <w:sz w:val="22"/>
          <w:szCs w:val="22"/>
        </w:rPr>
        <w:t xml:space="preserve"> establece que </w:t>
      </w:r>
      <w:r w:rsidR="00046D68" w:rsidRPr="008C7D0C">
        <w:rPr>
          <w:rFonts w:ascii="Museo Sans 300" w:hAnsi="Museo Sans 300" w:cs="Arial"/>
          <w:sz w:val="22"/>
          <w:szCs w:val="22"/>
        </w:rPr>
        <w:t>cada Administradora</w:t>
      </w:r>
      <w:r w:rsidRPr="008C7D0C">
        <w:rPr>
          <w:rFonts w:ascii="Museo Sans 300" w:hAnsi="Museo Sans 300" w:cs="Arial"/>
          <w:sz w:val="22"/>
          <w:szCs w:val="22"/>
        </w:rPr>
        <w:t xml:space="preserve"> deberá operar con cuentas corrientes </w:t>
      </w:r>
      <w:r w:rsidR="00FE502B" w:rsidRPr="008C7D0C">
        <w:rPr>
          <w:rFonts w:ascii="Museo Sans 300" w:hAnsi="Museo Sans 300" w:cs="Arial"/>
          <w:sz w:val="22"/>
          <w:szCs w:val="22"/>
        </w:rPr>
        <w:t xml:space="preserve">de entidades financieras </w:t>
      </w:r>
      <w:r w:rsidR="00FD5F01" w:rsidRPr="008C7D0C">
        <w:rPr>
          <w:rFonts w:ascii="Museo Sans 300" w:hAnsi="Museo Sans 300" w:cs="Arial"/>
          <w:sz w:val="22"/>
          <w:szCs w:val="22"/>
        </w:rPr>
        <w:t xml:space="preserve">que sean supervisadas por la Superintendencia, </w:t>
      </w:r>
      <w:r w:rsidRPr="008C7D0C">
        <w:rPr>
          <w:rFonts w:ascii="Museo Sans 300" w:hAnsi="Museo Sans 300" w:cs="Arial"/>
          <w:sz w:val="22"/>
          <w:szCs w:val="22"/>
        </w:rPr>
        <w:t xml:space="preserve"> para el manejo exclusivo de los recursos del Fondo de </w:t>
      </w:r>
      <w:r w:rsidR="00401338" w:rsidRPr="008C7D0C">
        <w:rPr>
          <w:rFonts w:ascii="Museo Sans 300" w:hAnsi="Museo Sans 300" w:cs="Arial"/>
          <w:sz w:val="22"/>
          <w:szCs w:val="22"/>
        </w:rPr>
        <w:t>Pensión</w:t>
      </w:r>
      <w:r w:rsidRPr="008C7D0C">
        <w:rPr>
          <w:rFonts w:ascii="Museo Sans 300" w:hAnsi="Museo Sans 300" w:cs="Arial"/>
          <w:sz w:val="22"/>
          <w:szCs w:val="22"/>
        </w:rPr>
        <w:t xml:space="preserve"> que administra. </w:t>
      </w:r>
    </w:p>
    <w:p w14:paraId="488E2DB8" w14:textId="77777777" w:rsidR="00046D68" w:rsidRPr="008C7D0C" w:rsidRDefault="00046D68" w:rsidP="00046D68">
      <w:pPr>
        <w:autoSpaceDE w:val="0"/>
        <w:autoSpaceDN w:val="0"/>
        <w:adjustRightInd w:val="0"/>
        <w:ind w:left="425"/>
        <w:jc w:val="both"/>
        <w:rPr>
          <w:rFonts w:ascii="Museo Sans 300" w:hAnsi="Museo Sans 300" w:cs="Arial"/>
          <w:sz w:val="22"/>
          <w:szCs w:val="22"/>
        </w:rPr>
      </w:pPr>
    </w:p>
    <w:p w14:paraId="2F8D457C" w14:textId="1648744B" w:rsidR="00046D68" w:rsidRPr="008C7D0C" w:rsidRDefault="00046D68" w:rsidP="00046D68">
      <w:pPr>
        <w:numPr>
          <w:ilvl w:val="0"/>
          <w:numId w:val="1"/>
        </w:numPr>
        <w:autoSpaceDE w:val="0"/>
        <w:autoSpaceDN w:val="0"/>
        <w:adjustRightInd w:val="0"/>
        <w:ind w:left="425" w:hanging="425"/>
        <w:jc w:val="both"/>
        <w:rPr>
          <w:rFonts w:ascii="Museo Sans 300" w:hAnsi="Museo Sans 300" w:cs="Arial"/>
          <w:sz w:val="22"/>
          <w:szCs w:val="22"/>
        </w:rPr>
      </w:pPr>
      <w:r w:rsidRPr="008C7D0C">
        <w:rPr>
          <w:rFonts w:ascii="Museo Sans 300" w:hAnsi="Museo Sans 300" w:cs="Arial"/>
          <w:sz w:val="22"/>
          <w:szCs w:val="22"/>
        </w:rPr>
        <w:t xml:space="preserve">Que el artículo 159 de la Ley Integral del Sistema de Pensiones establece que el Banco Central de Reserva de El Salvador, emitirá las normas Técnicas </w:t>
      </w:r>
      <w:r w:rsidR="006955D7" w:rsidRPr="008C7D0C">
        <w:rPr>
          <w:rFonts w:ascii="Museo Sans 300" w:hAnsi="Museo Sans 300" w:cs="Arial"/>
          <w:sz w:val="22"/>
          <w:szCs w:val="22"/>
        </w:rPr>
        <w:t xml:space="preserve">necesarias </w:t>
      </w:r>
      <w:r w:rsidRPr="008C7D0C">
        <w:rPr>
          <w:rFonts w:ascii="Museo Sans 300" w:hAnsi="Museo Sans 300" w:cs="Arial"/>
          <w:sz w:val="22"/>
          <w:szCs w:val="22"/>
        </w:rPr>
        <w:t>que permitan el desarrollo de lo establecido en la referida Ley.</w:t>
      </w:r>
    </w:p>
    <w:p w14:paraId="5EA3467F" w14:textId="77777777" w:rsidR="00223EDC" w:rsidRPr="008C7D0C" w:rsidRDefault="00223EDC" w:rsidP="00AF143A">
      <w:pPr>
        <w:pStyle w:val="Prrafodelista"/>
        <w:ind w:left="425" w:hanging="425"/>
        <w:jc w:val="both"/>
        <w:rPr>
          <w:rFonts w:ascii="Museo Sans 300" w:hAnsi="Museo Sans 300" w:cs="Arial"/>
          <w:sz w:val="22"/>
          <w:szCs w:val="22"/>
        </w:rPr>
      </w:pPr>
    </w:p>
    <w:p w14:paraId="5EA34682" w14:textId="77777777" w:rsidR="00223EDC" w:rsidRPr="008C7D0C" w:rsidRDefault="00223EDC" w:rsidP="002370C7">
      <w:pPr>
        <w:jc w:val="both"/>
        <w:rPr>
          <w:rFonts w:ascii="Museo Sans 300" w:hAnsi="Museo Sans 300"/>
          <w:b/>
          <w:sz w:val="22"/>
          <w:szCs w:val="22"/>
        </w:rPr>
      </w:pPr>
      <w:r w:rsidRPr="008C7D0C">
        <w:rPr>
          <w:rFonts w:ascii="Museo Sans 300" w:hAnsi="Museo Sans 300"/>
          <w:b/>
          <w:sz w:val="22"/>
          <w:szCs w:val="22"/>
        </w:rPr>
        <w:t>POR TANTO,</w:t>
      </w:r>
    </w:p>
    <w:p w14:paraId="5EA34683" w14:textId="77777777" w:rsidR="00223EDC" w:rsidRPr="008C7D0C" w:rsidRDefault="00223EDC" w:rsidP="002370C7">
      <w:pPr>
        <w:jc w:val="both"/>
        <w:rPr>
          <w:rFonts w:ascii="Museo Sans 300" w:hAnsi="Museo Sans 300"/>
          <w:sz w:val="22"/>
          <w:szCs w:val="22"/>
        </w:rPr>
      </w:pPr>
    </w:p>
    <w:p w14:paraId="5EA34684" w14:textId="77777777" w:rsidR="00223EDC" w:rsidRPr="008C7D0C" w:rsidRDefault="00223EDC" w:rsidP="002370C7">
      <w:pPr>
        <w:jc w:val="both"/>
        <w:rPr>
          <w:rFonts w:ascii="Museo Sans 300" w:hAnsi="Museo Sans 300"/>
          <w:sz w:val="22"/>
          <w:szCs w:val="22"/>
        </w:rPr>
      </w:pPr>
      <w:r w:rsidRPr="008C7D0C">
        <w:rPr>
          <w:rFonts w:ascii="Museo Sans 300" w:hAnsi="Museo Sans 300"/>
          <w:sz w:val="22"/>
          <w:szCs w:val="22"/>
        </w:rPr>
        <w:t>en virtud de las facultades normativas que le confiere el artículo 99 de la Ley de Supervisión y Regulación del Sistema Financiero,</w:t>
      </w:r>
    </w:p>
    <w:p w14:paraId="5EA34685" w14:textId="77777777" w:rsidR="00223EDC" w:rsidRPr="008C7D0C" w:rsidRDefault="00223EDC" w:rsidP="002370C7">
      <w:pPr>
        <w:jc w:val="both"/>
        <w:rPr>
          <w:rFonts w:ascii="Museo Sans 300" w:hAnsi="Museo Sans 300"/>
          <w:b/>
          <w:sz w:val="22"/>
          <w:szCs w:val="22"/>
        </w:rPr>
      </w:pPr>
    </w:p>
    <w:p w14:paraId="5EA34686" w14:textId="2696E457" w:rsidR="00223EDC" w:rsidRPr="008C7D0C" w:rsidRDefault="00223EDC" w:rsidP="002370C7">
      <w:pPr>
        <w:jc w:val="both"/>
        <w:rPr>
          <w:rFonts w:ascii="Museo Sans 300" w:hAnsi="Museo Sans 300"/>
          <w:sz w:val="22"/>
          <w:szCs w:val="22"/>
        </w:rPr>
      </w:pPr>
      <w:r w:rsidRPr="008C7D0C">
        <w:rPr>
          <w:rFonts w:ascii="Museo Sans 300" w:hAnsi="Museo Sans 300"/>
          <w:b/>
          <w:sz w:val="22"/>
          <w:szCs w:val="22"/>
        </w:rPr>
        <w:t xml:space="preserve">ACUERDA, </w:t>
      </w:r>
      <w:r w:rsidRPr="008C7D0C">
        <w:rPr>
          <w:rFonts w:ascii="Museo Sans 300" w:hAnsi="Museo Sans 300"/>
          <w:sz w:val="22"/>
          <w:szCs w:val="22"/>
        </w:rPr>
        <w:t>emitir las siguientes:</w:t>
      </w:r>
    </w:p>
    <w:p w14:paraId="05C2AA43" w14:textId="77777777" w:rsidR="00EF101F" w:rsidRPr="008C7D0C" w:rsidRDefault="00EF101F" w:rsidP="002370C7">
      <w:pPr>
        <w:jc w:val="both"/>
        <w:rPr>
          <w:rFonts w:ascii="Museo Sans 300" w:hAnsi="Museo Sans 300"/>
          <w:sz w:val="22"/>
          <w:szCs w:val="22"/>
        </w:rPr>
      </w:pPr>
    </w:p>
    <w:p w14:paraId="5EA34688" w14:textId="4BFB87ED" w:rsidR="00223EDC" w:rsidRPr="008C7D0C" w:rsidRDefault="00223EDC" w:rsidP="002370C7">
      <w:pPr>
        <w:jc w:val="center"/>
        <w:rPr>
          <w:rFonts w:ascii="Museo Sans 300" w:hAnsi="Museo Sans 300" w:cs="Arial"/>
          <w:b/>
          <w:sz w:val="22"/>
          <w:szCs w:val="22"/>
        </w:rPr>
      </w:pPr>
      <w:r w:rsidRPr="008C7D0C">
        <w:rPr>
          <w:rFonts w:ascii="Museo Sans 300" w:hAnsi="Museo Sans 300" w:cs="Arial"/>
          <w:b/>
          <w:sz w:val="22"/>
          <w:szCs w:val="22"/>
          <w:lang w:val="es-SV"/>
        </w:rPr>
        <w:t>NORMAS TÉCNICAS</w:t>
      </w:r>
      <w:r w:rsidR="00A43BF0" w:rsidRPr="008C7D0C">
        <w:rPr>
          <w:rFonts w:ascii="Museo Sans 300" w:hAnsi="Museo Sans 300" w:cs="Arial"/>
          <w:b/>
          <w:sz w:val="22"/>
          <w:szCs w:val="22"/>
          <w:lang w:val="es-SV"/>
        </w:rPr>
        <w:t xml:space="preserve"> PARA EL MANEJO DE LAS</w:t>
      </w:r>
      <w:r w:rsidR="00CB5480" w:rsidRPr="008C7D0C">
        <w:rPr>
          <w:rFonts w:ascii="Museo Sans 300" w:hAnsi="Museo Sans 300" w:cs="Arial"/>
          <w:b/>
          <w:sz w:val="22"/>
          <w:szCs w:val="22"/>
          <w:lang w:val="es-SV"/>
        </w:rPr>
        <w:t xml:space="preserve"> CUENTAS CORRIENTES Y DEL FUNCIONAMIENTO DEL PROCESO DE</w:t>
      </w:r>
      <w:r w:rsidR="00AA66A3" w:rsidRPr="008C7D0C">
        <w:rPr>
          <w:rFonts w:ascii="Museo Sans 300" w:hAnsi="Museo Sans 300" w:cs="Arial"/>
          <w:b/>
          <w:sz w:val="22"/>
          <w:szCs w:val="22"/>
          <w:lang w:val="es-SV"/>
        </w:rPr>
        <w:t xml:space="preserve"> RECAUDACIÓN</w:t>
      </w:r>
      <w:r w:rsidR="00A43BF0" w:rsidRPr="008C7D0C">
        <w:rPr>
          <w:rFonts w:ascii="Museo Sans 300" w:hAnsi="Museo Sans 300" w:cs="Arial"/>
          <w:b/>
          <w:sz w:val="22"/>
          <w:szCs w:val="22"/>
          <w:lang w:val="es-SV"/>
        </w:rPr>
        <w:t xml:space="preserve">, ACREDITACIÓN Y </w:t>
      </w:r>
      <w:r w:rsidR="00B93963" w:rsidRPr="008C7D0C">
        <w:rPr>
          <w:rFonts w:ascii="Museo Sans 300" w:hAnsi="Museo Sans 300" w:cs="Arial"/>
          <w:b/>
          <w:sz w:val="22"/>
          <w:szCs w:val="22"/>
          <w:lang w:val="es-SV"/>
        </w:rPr>
        <w:t>REMISIÓN</w:t>
      </w:r>
      <w:r w:rsidR="00494180" w:rsidRPr="008C7D0C">
        <w:rPr>
          <w:rFonts w:ascii="Museo Sans 300" w:hAnsi="Museo Sans 300" w:cs="Arial"/>
          <w:b/>
          <w:sz w:val="22"/>
          <w:szCs w:val="22"/>
          <w:lang w:val="es-SV"/>
        </w:rPr>
        <w:t xml:space="preserve"> DE INFORMACIÓN A LOS </w:t>
      </w:r>
      <w:r w:rsidR="00CB5480" w:rsidRPr="008C7D0C">
        <w:rPr>
          <w:rFonts w:ascii="Museo Sans 300" w:hAnsi="Museo Sans 300" w:cs="Arial"/>
          <w:b/>
          <w:sz w:val="22"/>
          <w:szCs w:val="22"/>
          <w:lang w:val="es-SV"/>
        </w:rPr>
        <w:t>AFILIADOS A</w:t>
      </w:r>
      <w:r w:rsidR="00A43BF0" w:rsidRPr="008C7D0C">
        <w:rPr>
          <w:rFonts w:ascii="Museo Sans 300" w:hAnsi="Museo Sans 300" w:cs="Arial"/>
          <w:b/>
          <w:sz w:val="22"/>
          <w:szCs w:val="22"/>
          <w:lang w:val="es-SV"/>
        </w:rPr>
        <w:t xml:space="preserve">L SISTEMA </w:t>
      </w:r>
      <w:r w:rsidR="005E158A" w:rsidRPr="008C7D0C">
        <w:rPr>
          <w:rFonts w:ascii="Museo Sans 300" w:hAnsi="Museo Sans 300" w:cs="Arial"/>
          <w:b/>
          <w:sz w:val="22"/>
          <w:szCs w:val="22"/>
          <w:lang w:val="es-SV"/>
        </w:rPr>
        <w:t>DE PENSIONES</w:t>
      </w:r>
      <w:r w:rsidR="00A43BF0" w:rsidRPr="008C7D0C">
        <w:rPr>
          <w:rFonts w:ascii="Museo Sans 300" w:hAnsi="Museo Sans 300" w:cs="Arial"/>
          <w:b/>
          <w:sz w:val="22"/>
          <w:szCs w:val="22"/>
          <w:lang w:val="es-SV"/>
        </w:rPr>
        <w:t xml:space="preserve"> </w:t>
      </w:r>
    </w:p>
    <w:p w14:paraId="11D970D4" w14:textId="77777777" w:rsidR="00283B07" w:rsidRPr="008C7D0C" w:rsidRDefault="00283B07" w:rsidP="002370C7">
      <w:pPr>
        <w:jc w:val="center"/>
        <w:rPr>
          <w:rFonts w:ascii="Museo Sans 300" w:hAnsi="Museo Sans 300" w:cs="Arial"/>
          <w:b/>
          <w:sz w:val="22"/>
          <w:szCs w:val="22"/>
        </w:rPr>
      </w:pPr>
    </w:p>
    <w:p w14:paraId="79DC31A8" w14:textId="3E38B848" w:rsidR="00283B07" w:rsidRPr="008C7D0C" w:rsidRDefault="001D45F7" w:rsidP="002370C7">
      <w:pPr>
        <w:jc w:val="center"/>
        <w:rPr>
          <w:rFonts w:ascii="Museo Sans 300" w:hAnsi="Museo Sans 300" w:cs="Arial"/>
          <w:b/>
          <w:sz w:val="22"/>
          <w:szCs w:val="22"/>
        </w:rPr>
      </w:pPr>
      <w:r w:rsidRPr="008C7D0C">
        <w:rPr>
          <w:rFonts w:ascii="Museo Sans 300" w:hAnsi="Museo Sans 300" w:cs="Arial"/>
          <w:b/>
          <w:sz w:val="22"/>
          <w:szCs w:val="22"/>
        </w:rPr>
        <w:t>TÍ</w:t>
      </w:r>
      <w:r w:rsidR="00C16C12" w:rsidRPr="008C7D0C">
        <w:rPr>
          <w:rFonts w:ascii="Museo Sans 300" w:hAnsi="Museo Sans 300" w:cs="Arial"/>
          <w:b/>
          <w:sz w:val="22"/>
          <w:szCs w:val="22"/>
        </w:rPr>
        <w:t>TULO I</w:t>
      </w:r>
    </w:p>
    <w:p w14:paraId="24F495C7" w14:textId="17B594E0" w:rsidR="005750C8" w:rsidRPr="008C7D0C" w:rsidRDefault="005824A9" w:rsidP="002370C7">
      <w:pPr>
        <w:jc w:val="center"/>
        <w:rPr>
          <w:rFonts w:ascii="Museo Sans 300" w:hAnsi="Museo Sans 300" w:cs="Arial"/>
          <w:b/>
          <w:sz w:val="22"/>
          <w:szCs w:val="22"/>
        </w:rPr>
      </w:pPr>
      <w:r w:rsidRPr="008C7D0C">
        <w:rPr>
          <w:rFonts w:ascii="Museo Sans 300" w:hAnsi="Museo Sans 300" w:cs="Arial"/>
          <w:b/>
          <w:sz w:val="22"/>
          <w:szCs w:val="22"/>
        </w:rPr>
        <w:t xml:space="preserve">DISPOSICIONES GENERALES </w:t>
      </w:r>
    </w:p>
    <w:p w14:paraId="6F532B31" w14:textId="77777777" w:rsidR="005824A9" w:rsidRPr="008C7D0C" w:rsidRDefault="005824A9" w:rsidP="002370C7">
      <w:pPr>
        <w:jc w:val="center"/>
        <w:rPr>
          <w:rFonts w:ascii="Museo Sans 300" w:hAnsi="Museo Sans 300" w:cs="Arial"/>
          <w:b/>
          <w:sz w:val="22"/>
          <w:szCs w:val="22"/>
        </w:rPr>
      </w:pPr>
    </w:p>
    <w:p w14:paraId="5EA3468A" w14:textId="0F6A052D" w:rsidR="00223EDC" w:rsidRPr="008C7D0C" w:rsidRDefault="00223EDC" w:rsidP="002370C7">
      <w:pPr>
        <w:jc w:val="center"/>
        <w:rPr>
          <w:rFonts w:ascii="Museo Sans 300" w:hAnsi="Museo Sans 300" w:cs="Arial"/>
          <w:b/>
          <w:sz w:val="22"/>
          <w:szCs w:val="22"/>
        </w:rPr>
      </w:pPr>
      <w:r w:rsidRPr="008C7D0C">
        <w:rPr>
          <w:rFonts w:ascii="Museo Sans 300" w:hAnsi="Museo Sans 300" w:cs="Arial"/>
          <w:b/>
          <w:sz w:val="22"/>
          <w:szCs w:val="22"/>
        </w:rPr>
        <w:t>CAPÍTULO I</w:t>
      </w:r>
    </w:p>
    <w:p w14:paraId="5EA3468B" w14:textId="77777777" w:rsidR="00223EDC" w:rsidRPr="008C7D0C" w:rsidRDefault="00223EDC" w:rsidP="002370C7">
      <w:pPr>
        <w:jc w:val="center"/>
        <w:rPr>
          <w:rFonts w:ascii="Museo Sans 300" w:hAnsi="Museo Sans 300" w:cs="Arial"/>
          <w:b/>
          <w:sz w:val="22"/>
          <w:szCs w:val="22"/>
        </w:rPr>
      </w:pPr>
      <w:r w:rsidRPr="008C7D0C">
        <w:rPr>
          <w:rFonts w:ascii="Museo Sans 300" w:hAnsi="Museo Sans 300" w:cs="Arial"/>
          <w:b/>
          <w:sz w:val="22"/>
          <w:szCs w:val="22"/>
        </w:rPr>
        <w:t>OBJETO, SUJETOS Y TÉRMINOS</w:t>
      </w:r>
    </w:p>
    <w:p w14:paraId="66BE8489" w14:textId="77777777" w:rsidR="002A0921" w:rsidRPr="008C7D0C" w:rsidRDefault="002A0921" w:rsidP="002370C7">
      <w:pPr>
        <w:jc w:val="center"/>
        <w:rPr>
          <w:rFonts w:ascii="Museo Sans 300" w:hAnsi="Museo Sans 300" w:cs="Arial"/>
          <w:b/>
          <w:sz w:val="22"/>
          <w:szCs w:val="22"/>
        </w:rPr>
      </w:pPr>
    </w:p>
    <w:p w14:paraId="5EA3468D" w14:textId="644EB114" w:rsidR="00223EDC" w:rsidRPr="008C7D0C" w:rsidRDefault="00223EDC" w:rsidP="002370C7">
      <w:pPr>
        <w:jc w:val="both"/>
        <w:rPr>
          <w:rFonts w:ascii="Museo Sans 300" w:hAnsi="Museo Sans 300" w:cs="Arial"/>
          <w:b/>
          <w:sz w:val="22"/>
          <w:szCs w:val="22"/>
        </w:rPr>
      </w:pPr>
      <w:r w:rsidRPr="008C7D0C">
        <w:rPr>
          <w:rFonts w:ascii="Museo Sans 300" w:hAnsi="Museo Sans 300" w:cs="Arial"/>
          <w:b/>
          <w:sz w:val="22"/>
          <w:szCs w:val="22"/>
        </w:rPr>
        <w:t>Objeto</w:t>
      </w:r>
    </w:p>
    <w:p w14:paraId="5954BB33" w14:textId="6AB268C6" w:rsidR="00A43BF0" w:rsidRPr="008C7D0C"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 xml:space="preserve">Las presentes Normas tienen por objeto establecer los procedimientos que </w:t>
      </w:r>
      <w:r w:rsidR="005E158A" w:rsidRPr="008C7D0C">
        <w:rPr>
          <w:rFonts w:ascii="Museo Sans 300" w:hAnsi="Museo Sans 300" w:cs="Arial"/>
          <w:sz w:val="22"/>
          <w:szCs w:val="22"/>
        </w:rPr>
        <w:t>las Administradoras</w:t>
      </w:r>
      <w:r w:rsidRPr="008C7D0C">
        <w:rPr>
          <w:rFonts w:ascii="Museo Sans 300" w:hAnsi="Museo Sans 300" w:cs="Arial"/>
          <w:sz w:val="22"/>
          <w:szCs w:val="22"/>
        </w:rPr>
        <w:t xml:space="preserve"> de Fondos de Pensiones deberán seguir para el manejo de las cuentas corrientes</w:t>
      </w:r>
      <w:r w:rsidR="00A43BF0" w:rsidRPr="008C7D0C">
        <w:rPr>
          <w:rFonts w:ascii="Museo Sans 300" w:hAnsi="Museo Sans 300" w:cs="Arial"/>
          <w:sz w:val="22"/>
          <w:szCs w:val="22"/>
        </w:rPr>
        <w:t xml:space="preserve">, actividades de recaudación, acreditación de las cotizaciones, aportaciones al Sistema </w:t>
      </w:r>
      <w:r w:rsidR="00200A00" w:rsidRPr="008C7D0C">
        <w:rPr>
          <w:rFonts w:ascii="Museo Sans 300" w:hAnsi="Museo Sans 300" w:cs="Arial"/>
          <w:sz w:val="22"/>
          <w:szCs w:val="22"/>
        </w:rPr>
        <w:t>de Pensiones</w:t>
      </w:r>
      <w:r w:rsidR="00AA66A3" w:rsidRPr="008C7D0C">
        <w:rPr>
          <w:rFonts w:ascii="Museo Sans 300" w:hAnsi="Museo Sans 300" w:cs="Arial"/>
          <w:sz w:val="22"/>
          <w:szCs w:val="22"/>
        </w:rPr>
        <w:t>, así como la</w:t>
      </w:r>
      <w:r w:rsidR="00A93124" w:rsidRPr="008C7D0C">
        <w:rPr>
          <w:rFonts w:ascii="Museo Sans 300" w:hAnsi="Museo Sans 300" w:cs="Arial"/>
          <w:sz w:val="22"/>
          <w:szCs w:val="22"/>
        </w:rPr>
        <w:t xml:space="preserve"> remisión</w:t>
      </w:r>
      <w:r w:rsidR="00A43BF0" w:rsidRPr="008C7D0C">
        <w:rPr>
          <w:rFonts w:ascii="Museo Sans 300" w:hAnsi="Museo Sans 300" w:cs="Arial"/>
          <w:sz w:val="22"/>
          <w:szCs w:val="22"/>
        </w:rPr>
        <w:t xml:space="preserve"> de información al afiliado. </w:t>
      </w:r>
    </w:p>
    <w:p w14:paraId="365D1836" w14:textId="77777777" w:rsidR="00A43BF0" w:rsidRPr="008C7D0C" w:rsidRDefault="00A43BF0" w:rsidP="00A43BF0">
      <w:pPr>
        <w:pStyle w:val="Prrafodelista"/>
        <w:widowControl w:val="0"/>
        <w:tabs>
          <w:tab w:val="left" w:pos="709"/>
        </w:tabs>
        <w:ind w:left="0"/>
        <w:jc w:val="both"/>
        <w:rPr>
          <w:rFonts w:ascii="Museo Sans 300" w:hAnsi="Museo Sans 300" w:cs="Arial"/>
          <w:sz w:val="22"/>
          <w:szCs w:val="22"/>
        </w:rPr>
      </w:pPr>
    </w:p>
    <w:p w14:paraId="5EA34692" w14:textId="77777777" w:rsidR="00223EDC" w:rsidRPr="008C7D0C" w:rsidRDefault="00223EDC" w:rsidP="002370C7">
      <w:pPr>
        <w:jc w:val="both"/>
        <w:rPr>
          <w:rFonts w:ascii="Museo Sans 300" w:hAnsi="Museo Sans 300" w:cs="Arial"/>
          <w:b/>
          <w:sz w:val="22"/>
          <w:szCs w:val="22"/>
        </w:rPr>
      </w:pPr>
      <w:r w:rsidRPr="008C7D0C">
        <w:rPr>
          <w:rFonts w:ascii="Museo Sans 300" w:hAnsi="Museo Sans 300" w:cs="Arial"/>
          <w:b/>
          <w:sz w:val="22"/>
          <w:szCs w:val="22"/>
        </w:rPr>
        <w:t>Sujetos</w:t>
      </w:r>
    </w:p>
    <w:p w14:paraId="5EA34693" w14:textId="1CFB0BA6" w:rsidR="00223EDC" w:rsidRPr="008C7D0C" w:rsidRDefault="00223EDC" w:rsidP="00B35F4B">
      <w:pPr>
        <w:pStyle w:val="Prrafodelista"/>
        <w:widowControl w:val="0"/>
        <w:numPr>
          <w:ilvl w:val="0"/>
          <w:numId w:val="3"/>
        </w:numPr>
        <w:tabs>
          <w:tab w:val="left" w:pos="709"/>
        </w:tabs>
        <w:spacing w:after="120"/>
        <w:ind w:left="0" w:firstLine="0"/>
        <w:jc w:val="both"/>
        <w:rPr>
          <w:rFonts w:ascii="Museo Sans 300" w:hAnsi="Museo Sans 300" w:cs="Arial"/>
          <w:sz w:val="22"/>
          <w:szCs w:val="22"/>
        </w:rPr>
      </w:pPr>
      <w:r w:rsidRPr="008C7D0C">
        <w:rPr>
          <w:rFonts w:ascii="Museo Sans 300" w:hAnsi="Museo Sans 300" w:cs="Arial"/>
          <w:sz w:val="22"/>
          <w:szCs w:val="22"/>
        </w:rPr>
        <w:t>Los sujetos obligados a</w:t>
      </w:r>
      <w:r w:rsidR="00AC7A2F" w:rsidRPr="008C7D0C">
        <w:rPr>
          <w:rFonts w:ascii="Museo Sans 300" w:hAnsi="Museo Sans 300" w:cs="Arial"/>
          <w:sz w:val="22"/>
          <w:szCs w:val="22"/>
        </w:rPr>
        <w:t>l cumplimiento de</w:t>
      </w:r>
      <w:r w:rsidRPr="008C7D0C">
        <w:rPr>
          <w:rFonts w:ascii="Museo Sans 300" w:hAnsi="Museo Sans 300" w:cs="Arial"/>
          <w:sz w:val="22"/>
          <w:szCs w:val="22"/>
        </w:rPr>
        <w:t xml:space="preserve"> las disposiciones establecidas en las </w:t>
      </w:r>
      <w:r w:rsidRPr="008C7D0C">
        <w:rPr>
          <w:rFonts w:ascii="Museo Sans 300" w:hAnsi="Museo Sans 300" w:cs="Arial"/>
          <w:sz w:val="22"/>
          <w:szCs w:val="22"/>
        </w:rPr>
        <w:lastRenderedPageBreak/>
        <w:t>presentes Normas son</w:t>
      </w:r>
      <w:r w:rsidR="00F31B10" w:rsidRPr="008C7D0C">
        <w:rPr>
          <w:rFonts w:ascii="Museo Sans 300" w:hAnsi="Museo Sans 300" w:cs="Arial"/>
          <w:sz w:val="22"/>
          <w:szCs w:val="22"/>
        </w:rPr>
        <w:t xml:space="preserve"> los siguientes</w:t>
      </w:r>
      <w:r w:rsidRPr="008C7D0C">
        <w:rPr>
          <w:rFonts w:ascii="Museo Sans 300" w:hAnsi="Museo Sans 300" w:cs="Arial"/>
          <w:sz w:val="22"/>
          <w:szCs w:val="22"/>
        </w:rPr>
        <w:t xml:space="preserve">: </w:t>
      </w:r>
    </w:p>
    <w:p w14:paraId="5EA34694" w14:textId="353C6AA9" w:rsidR="00223EDC" w:rsidRPr="008C7D0C" w:rsidRDefault="00223EDC" w:rsidP="00B35F4B">
      <w:pPr>
        <w:pStyle w:val="Prrafodelista"/>
        <w:widowControl w:val="0"/>
        <w:numPr>
          <w:ilvl w:val="0"/>
          <w:numId w:val="5"/>
        </w:numPr>
        <w:ind w:left="425" w:hanging="425"/>
        <w:jc w:val="both"/>
        <w:rPr>
          <w:rFonts w:ascii="Museo Sans 300" w:hAnsi="Museo Sans 300" w:cs="Arial"/>
          <w:sz w:val="22"/>
          <w:szCs w:val="22"/>
        </w:rPr>
      </w:pPr>
      <w:r w:rsidRPr="008C7D0C">
        <w:rPr>
          <w:rFonts w:ascii="Museo Sans 300" w:hAnsi="Museo Sans 300" w:cs="Arial"/>
          <w:sz w:val="22"/>
          <w:szCs w:val="22"/>
        </w:rPr>
        <w:t xml:space="preserve">Administradoras de Fondos de Pensiones; y </w:t>
      </w:r>
    </w:p>
    <w:p w14:paraId="5EA34695" w14:textId="798333C1" w:rsidR="00223EDC" w:rsidRPr="008C7D0C" w:rsidRDefault="008C7D0C" w:rsidP="00B35F4B">
      <w:pPr>
        <w:pStyle w:val="Prrafodelista"/>
        <w:widowControl w:val="0"/>
        <w:numPr>
          <w:ilvl w:val="0"/>
          <w:numId w:val="5"/>
        </w:numPr>
        <w:ind w:left="425" w:hanging="425"/>
        <w:jc w:val="both"/>
        <w:rPr>
          <w:rFonts w:ascii="Museo Sans 300" w:hAnsi="Museo Sans 300" w:cs="Arial"/>
          <w:sz w:val="22"/>
          <w:szCs w:val="22"/>
        </w:rPr>
      </w:pPr>
      <w:r w:rsidRPr="008C7D0C">
        <w:rPr>
          <w:rFonts w:ascii="Museo Sans 300" w:hAnsi="Museo Sans 300" w:cs="Arial"/>
          <w:sz w:val="22"/>
          <w:szCs w:val="22"/>
        </w:rPr>
        <w:t>Entidades financieras</w:t>
      </w:r>
      <w:r w:rsidR="00223EDC" w:rsidRPr="008C7D0C">
        <w:rPr>
          <w:rFonts w:ascii="Museo Sans 300" w:hAnsi="Museo Sans 300" w:cs="Arial"/>
          <w:sz w:val="22"/>
          <w:szCs w:val="22"/>
        </w:rPr>
        <w:t xml:space="preserve"> que presten sus servicios a </w:t>
      </w:r>
      <w:r w:rsidR="005E158A" w:rsidRPr="008C7D0C">
        <w:rPr>
          <w:rFonts w:ascii="Museo Sans 300" w:hAnsi="Museo Sans 300" w:cs="Arial"/>
          <w:sz w:val="22"/>
          <w:szCs w:val="22"/>
        </w:rPr>
        <w:t>las Administradoras</w:t>
      </w:r>
      <w:r w:rsidR="00642132" w:rsidRPr="008C7D0C">
        <w:rPr>
          <w:rFonts w:ascii="Museo Sans 300" w:hAnsi="Museo Sans 300" w:cs="Arial"/>
          <w:sz w:val="22"/>
          <w:szCs w:val="22"/>
        </w:rPr>
        <w:t xml:space="preserve"> de Fondos</w:t>
      </w:r>
      <w:r w:rsidR="00223EDC" w:rsidRPr="008C7D0C">
        <w:rPr>
          <w:rFonts w:ascii="Museo Sans 300" w:hAnsi="Museo Sans 300" w:cs="Arial"/>
          <w:sz w:val="22"/>
          <w:szCs w:val="22"/>
        </w:rPr>
        <w:t xml:space="preserve"> de Pensiones, en lo relativo al manejo de c</w:t>
      </w:r>
      <w:r w:rsidR="00642132" w:rsidRPr="008C7D0C">
        <w:rPr>
          <w:rFonts w:ascii="Museo Sans 300" w:hAnsi="Museo Sans 300" w:cs="Arial"/>
          <w:sz w:val="22"/>
          <w:szCs w:val="22"/>
        </w:rPr>
        <w:t>uentas corrientes propiedad de</w:t>
      </w:r>
      <w:r w:rsidR="00C20B2A" w:rsidRPr="008C7D0C">
        <w:rPr>
          <w:rFonts w:ascii="Museo Sans 300" w:hAnsi="Museo Sans 300" w:cs="Arial"/>
          <w:sz w:val="22"/>
          <w:szCs w:val="22"/>
        </w:rPr>
        <w:t>l</w:t>
      </w:r>
      <w:r w:rsidR="00642132" w:rsidRPr="008C7D0C">
        <w:rPr>
          <w:rFonts w:ascii="Museo Sans 300" w:hAnsi="Museo Sans 300" w:cs="Arial"/>
          <w:sz w:val="22"/>
          <w:szCs w:val="22"/>
        </w:rPr>
        <w:t xml:space="preserve"> </w:t>
      </w:r>
      <w:r w:rsidR="00223EDC" w:rsidRPr="008C7D0C">
        <w:rPr>
          <w:rFonts w:ascii="Museo Sans 300" w:hAnsi="Museo Sans 300" w:cs="Arial"/>
          <w:sz w:val="22"/>
          <w:szCs w:val="22"/>
        </w:rPr>
        <w:t xml:space="preserve">Fondo de Pensiones que éstas administran. </w:t>
      </w:r>
    </w:p>
    <w:p w14:paraId="5EA34696" w14:textId="77777777" w:rsidR="00223EDC" w:rsidRPr="008C7D0C" w:rsidRDefault="00223EDC" w:rsidP="002370C7">
      <w:pPr>
        <w:jc w:val="both"/>
        <w:rPr>
          <w:rFonts w:ascii="Museo Sans 300" w:hAnsi="Museo Sans 300" w:cs="Arial"/>
          <w:b/>
          <w:sz w:val="22"/>
          <w:szCs w:val="22"/>
        </w:rPr>
      </w:pPr>
    </w:p>
    <w:p w14:paraId="5EA34697" w14:textId="77777777" w:rsidR="00223EDC" w:rsidRPr="008C7D0C" w:rsidRDefault="00223EDC" w:rsidP="002370C7">
      <w:pPr>
        <w:jc w:val="both"/>
        <w:rPr>
          <w:rFonts w:ascii="Museo Sans 300" w:hAnsi="Museo Sans 300" w:cs="Arial"/>
          <w:b/>
          <w:sz w:val="22"/>
          <w:szCs w:val="22"/>
        </w:rPr>
      </w:pPr>
      <w:r w:rsidRPr="008C7D0C">
        <w:rPr>
          <w:rFonts w:ascii="Museo Sans 300" w:hAnsi="Museo Sans 300" w:cs="Arial"/>
          <w:b/>
          <w:sz w:val="22"/>
          <w:szCs w:val="22"/>
        </w:rPr>
        <w:t>Términos</w:t>
      </w:r>
    </w:p>
    <w:p w14:paraId="5EA34698" w14:textId="77777777" w:rsidR="00223EDC" w:rsidRPr="008C7D0C" w:rsidRDefault="00223EDC" w:rsidP="00B35F4B">
      <w:pPr>
        <w:pStyle w:val="Prrafodelista"/>
        <w:widowControl w:val="0"/>
        <w:numPr>
          <w:ilvl w:val="0"/>
          <w:numId w:val="3"/>
        </w:numPr>
        <w:tabs>
          <w:tab w:val="left" w:pos="709"/>
        </w:tabs>
        <w:spacing w:after="120"/>
        <w:ind w:left="0" w:firstLine="0"/>
        <w:jc w:val="both"/>
        <w:rPr>
          <w:rFonts w:ascii="Museo Sans 300" w:hAnsi="Museo Sans 300" w:cs="Arial"/>
          <w:sz w:val="22"/>
          <w:szCs w:val="22"/>
        </w:rPr>
      </w:pPr>
      <w:r w:rsidRPr="008C7D0C">
        <w:rPr>
          <w:rFonts w:ascii="Museo Sans 300" w:hAnsi="Museo Sans 300" w:cs="Arial"/>
          <w:sz w:val="22"/>
          <w:szCs w:val="22"/>
        </w:rPr>
        <w:t xml:space="preserve">Para efectos de </w:t>
      </w:r>
      <w:r w:rsidRPr="008C7D0C">
        <w:rPr>
          <w:rFonts w:ascii="Museo Sans 300" w:hAnsi="Museo Sans 300"/>
          <w:sz w:val="22"/>
          <w:szCs w:val="22"/>
        </w:rPr>
        <w:t>las presentes Normas, los términos que se indican a continuación tienen el significado siguiente</w:t>
      </w:r>
      <w:r w:rsidRPr="008C7D0C">
        <w:rPr>
          <w:rFonts w:ascii="Museo Sans 300" w:hAnsi="Museo Sans 300" w:cs="Arial"/>
          <w:sz w:val="22"/>
          <w:szCs w:val="22"/>
        </w:rPr>
        <w:t>:</w:t>
      </w:r>
    </w:p>
    <w:p w14:paraId="447F27FF" w14:textId="2B2BEEBD" w:rsidR="007B1319" w:rsidRPr="008C7D0C" w:rsidRDefault="007B1319" w:rsidP="007B1319">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Acreditación:</w:t>
      </w:r>
      <w:r w:rsidRPr="008C7D0C">
        <w:rPr>
          <w:rFonts w:ascii="Museo Sans 300" w:hAnsi="Museo Sans 300" w:cs="Arial"/>
          <w:sz w:val="22"/>
          <w:szCs w:val="22"/>
        </w:rPr>
        <w:t xml:space="preserve"> Proceso mediante el cual la Institución Previsional, según sea el caso, realiza el correcto abono y asignación proporcional de la cotización del afiliado titular en su Cuenta Individual de Ahorro para Pensiones y en el registro de la Cuenta de Garantía Solidaria correspondiente;</w:t>
      </w:r>
    </w:p>
    <w:p w14:paraId="6CAFA305" w14:textId="77777777" w:rsidR="004804F3" w:rsidRPr="008C7D0C" w:rsidRDefault="004804F3" w:rsidP="00B35F4B">
      <w:pPr>
        <w:pStyle w:val="Prrafodelista"/>
        <w:numPr>
          <w:ilvl w:val="0"/>
          <w:numId w:val="4"/>
        </w:numPr>
        <w:ind w:left="425" w:hanging="425"/>
        <w:jc w:val="both"/>
        <w:rPr>
          <w:rFonts w:ascii="Museo Sans 300" w:hAnsi="Museo Sans 300"/>
          <w:sz w:val="22"/>
          <w:szCs w:val="22"/>
        </w:rPr>
      </w:pPr>
      <w:r w:rsidRPr="008C7D0C">
        <w:rPr>
          <w:rFonts w:ascii="Museo Sans 300" w:hAnsi="Museo Sans 300"/>
          <w:b/>
          <w:sz w:val="22"/>
          <w:szCs w:val="22"/>
        </w:rPr>
        <w:t>Administrador de Planillas Previsionales:</w:t>
      </w:r>
      <w:r w:rsidRPr="008C7D0C">
        <w:rPr>
          <w:rFonts w:ascii="Museo Sans 300" w:hAnsi="Museo Sans 300"/>
          <w:sz w:val="22"/>
          <w:szCs w:val="22"/>
        </w:rPr>
        <w:t xml:space="preserve"> Persona designada por el empleador para el manejo de la información relacionada a este, en el Sistema de Elaboración de Planillas Previsionales;</w:t>
      </w:r>
    </w:p>
    <w:p w14:paraId="7A1BEDD3" w14:textId="1D48540F" w:rsidR="007B1319" w:rsidRPr="008C7D0C" w:rsidRDefault="007B1319" w:rsidP="007B1319">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 xml:space="preserve">Afiliado: </w:t>
      </w:r>
      <w:r w:rsidRPr="008C7D0C">
        <w:rPr>
          <w:rFonts w:ascii="Museo Sans 300" w:hAnsi="Museo Sans 300"/>
          <w:sz w:val="22"/>
          <w:szCs w:val="22"/>
        </w:rPr>
        <w:t xml:space="preserve">Toda </w:t>
      </w:r>
      <w:r w:rsidRPr="008C7D0C">
        <w:rPr>
          <w:rFonts w:ascii="Museo Sans 300" w:hAnsi="Museo Sans 300" w:cs="Arial"/>
          <w:sz w:val="22"/>
          <w:szCs w:val="22"/>
        </w:rPr>
        <w:t xml:space="preserve">persona que mantiene una relación con </w:t>
      </w:r>
      <w:r w:rsidR="005E158A" w:rsidRPr="008C7D0C">
        <w:rPr>
          <w:rFonts w:ascii="Museo Sans 300" w:hAnsi="Museo Sans 300" w:cs="Arial"/>
          <w:sz w:val="22"/>
          <w:szCs w:val="22"/>
        </w:rPr>
        <w:t>una Administradora</w:t>
      </w:r>
      <w:r w:rsidRPr="008C7D0C">
        <w:rPr>
          <w:rFonts w:ascii="Museo Sans 300" w:hAnsi="Museo Sans 300" w:cs="Arial"/>
          <w:sz w:val="22"/>
          <w:szCs w:val="22"/>
        </w:rPr>
        <w:t xml:space="preserve"> de Fondos de Pensiones, mediante la suscripción de un contrato de afiliación;</w:t>
      </w:r>
    </w:p>
    <w:p w14:paraId="14B3129E" w14:textId="6052B7EC" w:rsidR="007B1319" w:rsidRPr="008C7D0C" w:rsidRDefault="007B1319" w:rsidP="00B35F4B">
      <w:pPr>
        <w:pStyle w:val="Prrafodelista"/>
        <w:numPr>
          <w:ilvl w:val="0"/>
          <w:numId w:val="4"/>
        </w:numPr>
        <w:ind w:left="425" w:hanging="425"/>
        <w:jc w:val="both"/>
        <w:rPr>
          <w:rFonts w:ascii="Museo Sans 300" w:hAnsi="Museo Sans 300"/>
          <w:sz w:val="22"/>
          <w:szCs w:val="22"/>
        </w:rPr>
      </w:pPr>
      <w:r w:rsidRPr="008C7D0C">
        <w:rPr>
          <w:rFonts w:ascii="Museo Sans 300" w:hAnsi="Museo Sans 300" w:cs="Arial"/>
          <w:b/>
          <w:sz w:val="22"/>
          <w:szCs w:val="22"/>
        </w:rPr>
        <w:t xml:space="preserve">AFP: </w:t>
      </w:r>
      <w:r w:rsidRPr="008C7D0C">
        <w:rPr>
          <w:rFonts w:ascii="Museo Sans 300" w:hAnsi="Museo Sans 300" w:cs="Arial"/>
          <w:sz w:val="22"/>
          <w:szCs w:val="22"/>
        </w:rPr>
        <w:t xml:space="preserve"> Administradora de</w:t>
      </w:r>
      <w:r w:rsidR="008D599A" w:rsidRPr="008C7D0C">
        <w:rPr>
          <w:rFonts w:ascii="Museo Sans 300" w:hAnsi="Museo Sans 300" w:cs="Arial"/>
          <w:sz w:val="22"/>
          <w:szCs w:val="22"/>
        </w:rPr>
        <w:t>l</w:t>
      </w:r>
      <w:r w:rsidRPr="008C7D0C">
        <w:rPr>
          <w:rFonts w:ascii="Museo Sans 300" w:hAnsi="Museo Sans 300" w:cs="Arial"/>
          <w:sz w:val="22"/>
          <w:szCs w:val="22"/>
        </w:rPr>
        <w:t xml:space="preserve"> Fondo de Pensiones;</w:t>
      </w:r>
    </w:p>
    <w:p w14:paraId="3C72CD13" w14:textId="38206A9D" w:rsidR="004804F3" w:rsidRPr="008C7D0C" w:rsidRDefault="004804F3" w:rsidP="00B35F4B">
      <w:pPr>
        <w:pStyle w:val="Prrafodelista"/>
        <w:numPr>
          <w:ilvl w:val="0"/>
          <w:numId w:val="4"/>
        </w:numPr>
        <w:ind w:left="425" w:hanging="425"/>
        <w:jc w:val="both"/>
        <w:rPr>
          <w:rFonts w:ascii="Museo Sans 300" w:hAnsi="Museo Sans 300"/>
          <w:sz w:val="22"/>
          <w:szCs w:val="22"/>
        </w:rPr>
      </w:pPr>
      <w:r w:rsidRPr="008C7D0C">
        <w:rPr>
          <w:rFonts w:ascii="Museo Sans 300" w:hAnsi="Museo Sans 300"/>
          <w:b/>
          <w:sz w:val="22"/>
          <w:szCs w:val="22"/>
        </w:rPr>
        <w:t>Agencia:</w:t>
      </w:r>
      <w:r w:rsidRPr="008C7D0C">
        <w:rPr>
          <w:rFonts w:ascii="Museo Sans 300" w:hAnsi="Museo Sans 300"/>
          <w:sz w:val="22"/>
          <w:szCs w:val="22"/>
        </w:rPr>
        <w:t xml:space="preserve"> Locales de atención al público abiertos por la AFP dentro del territorio nacional donde prestan sus servicios a los afiliados, beneficiarios, pensionados y público en general, de conformidad a lo establecido en la Ley </w:t>
      </w:r>
      <w:r w:rsidR="00C174A6" w:rsidRPr="008C7D0C">
        <w:rPr>
          <w:rFonts w:ascii="Museo Sans 300" w:hAnsi="Museo Sans 300"/>
          <w:sz w:val="22"/>
          <w:szCs w:val="22"/>
        </w:rPr>
        <w:t xml:space="preserve">Integral </w:t>
      </w:r>
      <w:r w:rsidRPr="008C7D0C">
        <w:rPr>
          <w:rFonts w:ascii="Museo Sans 300" w:hAnsi="Museo Sans 300"/>
          <w:sz w:val="22"/>
          <w:szCs w:val="22"/>
        </w:rPr>
        <w:t xml:space="preserve">del Sistema </w:t>
      </w:r>
      <w:r w:rsidR="005E158A" w:rsidRPr="008C7D0C">
        <w:rPr>
          <w:rFonts w:ascii="Museo Sans 300" w:hAnsi="Museo Sans 300"/>
          <w:sz w:val="22"/>
          <w:szCs w:val="22"/>
        </w:rPr>
        <w:t>de Pensiones</w:t>
      </w:r>
      <w:r w:rsidRPr="008C7D0C">
        <w:rPr>
          <w:rFonts w:ascii="Museo Sans 300" w:hAnsi="Museo Sans 300"/>
          <w:sz w:val="22"/>
          <w:szCs w:val="22"/>
        </w:rPr>
        <w:t>;</w:t>
      </w:r>
    </w:p>
    <w:p w14:paraId="5EA3469B" w14:textId="77777777" w:rsidR="00223EDC" w:rsidRPr="008C7D0C" w:rsidRDefault="00223EDC" w:rsidP="00B35F4B">
      <w:pPr>
        <w:numPr>
          <w:ilvl w:val="0"/>
          <w:numId w:val="4"/>
        </w:numPr>
        <w:ind w:left="425" w:hanging="425"/>
        <w:jc w:val="both"/>
        <w:rPr>
          <w:rFonts w:ascii="Museo Sans 300" w:hAnsi="Museo Sans 300"/>
          <w:sz w:val="22"/>
          <w:szCs w:val="22"/>
        </w:rPr>
      </w:pPr>
      <w:r w:rsidRPr="008C7D0C">
        <w:rPr>
          <w:rFonts w:ascii="Museo Sans 300" w:hAnsi="Museo Sans 300"/>
          <w:b/>
          <w:sz w:val="22"/>
          <w:szCs w:val="22"/>
        </w:rPr>
        <w:t>Banco Central:</w:t>
      </w:r>
      <w:r w:rsidRPr="008C7D0C">
        <w:rPr>
          <w:rFonts w:ascii="Museo Sans 300" w:hAnsi="Museo Sans 300"/>
          <w:sz w:val="22"/>
          <w:szCs w:val="22"/>
        </w:rPr>
        <w:t xml:space="preserve"> Banco Central de Reserva de El Salvador;</w:t>
      </w:r>
    </w:p>
    <w:p w14:paraId="543B1706" w14:textId="409988FA" w:rsidR="00C16C12" w:rsidRPr="008C7D0C" w:rsidRDefault="00C16C12" w:rsidP="00B35F4B">
      <w:pPr>
        <w:numPr>
          <w:ilvl w:val="0"/>
          <w:numId w:val="4"/>
        </w:numPr>
        <w:ind w:left="425" w:hanging="425"/>
        <w:jc w:val="both"/>
        <w:rPr>
          <w:rFonts w:ascii="Museo Sans 300" w:hAnsi="Museo Sans 300"/>
          <w:sz w:val="22"/>
          <w:szCs w:val="22"/>
          <w:lang w:val="es-ES_tradnl" w:eastAsia="es-ES"/>
        </w:rPr>
      </w:pPr>
      <w:r w:rsidRPr="008C7D0C">
        <w:rPr>
          <w:rFonts w:ascii="Museo Sans 300" w:hAnsi="Museo Sans 300" w:cs="Arial"/>
          <w:b/>
          <w:sz w:val="22"/>
          <w:szCs w:val="22"/>
          <w:lang w:val="es-ES_tradnl" w:eastAsia="es-ES"/>
        </w:rPr>
        <w:t>CGS:</w:t>
      </w:r>
      <w:r w:rsidRPr="008C7D0C">
        <w:rPr>
          <w:rFonts w:ascii="Museo Sans 300" w:hAnsi="Museo Sans 300" w:cs="Arial"/>
          <w:sz w:val="22"/>
          <w:szCs w:val="22"/>
          <w:lang w:val="es-ES_tradnl" w:eastAsia="es-ES"/>
        </w:rPr>
        <w:t xml:space="preserve"> </w:t>
      </w:r>
      <w:r w:rsidRPr="008C7D0C">
        <w:rPr>
          <w:rFonts w:ascii="Museo Sans 300" w:hAnsi="Museo Sans 300"/>
          <w:sz w:val="22"/>
          <w:szCs w:val="22"/>
          <w:lang w:val="es-ES_tradnl" w:eastAsia="es-ES"/>
        </w:rPr>
        <w:t>Cuenta de Garantía Solidaria</w:t>
      </w:r>
      <w:r w:rsidR="00EE2078" w:rsidRPr="008C7D0C">
        <w:rPr>
          <w:rFonts w:ascii="Museo Sans 300" w:hAnsi="Museo Sans 300"/>
          <w:sz w:val="22"/>
          <w:szCs w:val="22"/>
          <w:lang w:val="es-ES_tradnl" w:eastAsia="es-ES"/>
        </w:rPr>
        <w:t>;</w:t>
      </w:r>
      <w:r w:rsidRPr="008C7D0C">
        <w:rPr>
          <w:rFonts w:ascii="Museo Sans 300" w:hAnsi="Museo Sans 300"/>
          <w:sz w:val="22"/>
          <w:szCs w:val="22"/>
          <w:lang w:val="es-ES_tradnl" w:eastAsia="es-ES"/>
        </w:rPr>
        <w:t xml:space="preserve"> </w:t>
      </w:r>
      <w:r w:rsidR="00EE2078" w:rsidRPr="008C7D0C">
        <w:rPr>
          <w:rFonts w:ascii="Museo Sans 300" w:hAnsi="Museo Sans 300"/>
          <w:sz w:val="22"/>
          <w:szCs w:val="22"/>
          <w:lang w:val="es-ES_tradnl" w:eastAsia="es-ES"/>
        </w:rPr>
        <w:t>d</w:t>
      </w:r>
      <w:r w:rsidRPr="008C7D0C">
        <w:rPr>
          <w:rFonts w:ascii="Museo Sans 300" w:hAnsi="Museo Sans 300"/>
          <w:sz w:val="22"/>
          <w:szCs w:val="22"/>
          <w:lang w:val="es-ES_tradnl" w:eastAsia="es-ES"/>
        </w:rPr>
        <w:t xml:space="preserve">e conformidad al artículo </w:t>
      </w:r>
      <w:r w:rsidR="00C20B2A" w:rsidRPr="008C7D0C">
        <w:rPr>
          <w:rFonts w:ascii="Museo Sans 300" w:hAnsi="Museo Sans 300"/>
          <w:sz w:val="22"/>
          <w:szCs w:val="22"/>
          <w:lang w:val="es-ES_tradnl" w:eastAsia="es-ES"/>
        </w:rPr>
        <w:t>119</w:t>
      </w:r>
      <w:r w:rsidRPr="008C7D0C">
        <w:rPr>
          <w:rFonts w:ascii="Museo Sans 300" w:hAnsi="Museo Sans 300"/>
          <w:sz w:val="22"/>
          <w:szCs w:val="22"/>
          <w:lang w:val="es-ES_tradnl" w:eastAsia="es-ES"/>
        </w:rPr>
        <w:t xml:space="preserve"> de la Ley </w:t>
      </w:r>
      <w:r w:rsidR="00C174A6" w:rsidRPr="008C7D0C">
        <w:rPr>
          <w:rFonts w:ascii="Museo Sans 300" w:hAnsi="Museo Sans 300"/>
          <w:sz w:val="22"/>
          <w:szCs w:val="22"/>
          <w:lang w:val="es-ES_tradnl" w:eastAsia="es-ES"/>
        </w:rPr>
        <w:t xml:space="preserve">Integral </w:t>
      </w:r>
      <w:r w:rsidRPr="008C7D0C">
        <w:rPr>
          <w:rFonts w:ascii="Museo Sans 300" w:hAnsi="Museo Sans 300"/>
          <w:sz w:val="22"/>
          <w:szCs w:val="22"/>
          <w:lang w:val="es-ES_tradnl" w:eastAsia="es-ES"/>
        </w:rPr>
        <w:t xml:space="preserve">del Sistema </w:t>
      </w:r>
      <w:r w:rsidR="005E158A" w:rsidRPr="008C7D0C">
        <w:rPr>
          <w:rFonts w:ascii="Museo Sans 300" w:hAnsi="Museo Sans 300"/>
          <w:sz w:val="22"/>
          <w:szCs w:val="22"/>
          <w:lang w:val="es-ES_tradnl" w:eastAsia="es-ES"/>
        </w:rPr>
        <w:t>de Pensiones</w:t>
      </w:r>
      <w:r w:rsidRPr="008C7D0C">
        <w:rPr>
          <w:rFonts w:ascii="Museo Sans 300" w:hAnsi="Museo Sans 300"/>
          <w:sz w:val="22"/>
          <w:szCs w:val="22"/>
          <w:lang w:val="es-ES_tradnl" w:eastAsia="es-ES"/>
        </w:rPr>
        <w:t>,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14:paraId="26B27E88" w14:textId="3619D162" w:rsidR="0000517A" w:rsidRPr="008C7D0C" w:rsidRDefault="0000517A" w:rsidP="00B35F4B">
      <w:pPr>
        <w:numPr>
          <w:ilvl w:val="0"/>
          <w:numId w:val="4"/>
        </w:numPr>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CIAP:</w:t>
      </w:r>
      <w:r w:rsidRPr="008C7D0C">
        <w:rPr>
          <w:rFonts w:ascii="Museo Sans 300" w:hAnsi="Museo Sans 300"/>
          <w:sz w:val="22"/>
          <w:szCs w:val="22"/>
          <w:lang w:val="es-ES_tradnl" w:eastAsia="es-ES"/>
        </w:rPr>
        <w:t xml:space="preserve"> Cuenta Individual de Ahorro para Pensiones</w:t>
      </w:r>
      <w:r w:rsidR="00D3341E" w:rsidRPr="008C7D0C">
        <w:rPr>
          <w:rFonts w:ascii="Museo Sans 300" w:hAnsi="Museo Sans 300"/>
          <w:sz w:val="22"/>
          <w:szCs w:val="22"/>
          <w:lang w:val="es-ES_tradnl" w:eastAsia="es-ES"/>
        </w:rPr>
        <w:t xml:space="preserve">; </w:t>
      </w:r>
    </w:p>
    <w:p w14:paraId="7DB56EB0" w14:textId="5CED2EFF" w:rsidR="0000517A" w:rsidRPr="008C7D0C" w:rsidRDefault="0000517A" w:rsidP="00B35F4B">
      <w:pPr>
        <w:numPr>
          <w:ilvl w:val="0"/>
          <w:numId w:val="4"/>
        </w:numPr>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Comprobante de pago</w:t>
      </w:r>
      <w:r w:rsidR="00A93124" w:rsidRPr="008C7D0C">
        <w:rPr>
          <w:rFonts w:ascii="Museo Sans 300" w:hAnsi="Museo Sans 300"/>
          <w:b/>
          <w:sz w:val="22"/>
          <w:szCs w:val="22"/>
          <w:lang w:val="es-ES_tradnl" w:eastAsia="es-ES"/>
        </w:rPr>
        <w:t>:</w:t>
      </w:r>
      <w:r w:rsidR="00A93124" w:rsidRPr="008C7D0C">
        <w:rPr>
          <w:rFonts w:ascii="Museo Sans 300" w:hAnsi="Museo Sans 300"/>
          <w:sz w:val="22"/>
          <w:szCs w:val="22"/>
          <w:lang w:val="es-ES_tradnl" w:eastAsia="es-ES"/>
        </w:rPr>
        <w:t xml:space="preserve"> </w:t>
      </w:r>
      <w:r w:rsidRPr="008C7D0C">
        <w:rPr>
          <w:rFonts w:ascii="Museo Sans 300" w:hAnsi="Museo Sans 300"/>
          <w:sz w:val="22"/>
          <w:szCs w:val="22"/>
          <w:lang w:val="es-ES_tradnl" w:eastAsia="es-ES"/>
        </w:rPr>
        <w:t>Documento generado en el Sistema de Elaboración de Planillas Previsionales como planilla resumen y que es utilizado por los empleadores para pagar las cotizaciones previsionales;</w:t>
      </w:r>
    </w:p>
    <w:p w14:paraId="28481F70" w14:textId="0773AC77" w:rsidR="0000517A" w:rsidRPr="008C7D0C" w:rsidRDefault="0000517A" w:rsidP="00B35F4B">
      <w:pPr>
        <w:numPr>
          <w:ilvl w:val="0"/>
          <w:numId w:val="4"/>
        </w:numPr>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Cotizaciones:</w:t>
      </w:r>
      <w:r w:rsidRPr="008C7D0C">
        <w:rPr>
          <w:rFonts w:ascii="Museo Sans 300" w:hAnsi="Museo Sans 300"/>
          <w:sz w:val="22"/>
          <w:szCs w:val="22"/>
          <w:lang w:val="es-ES_tradnl" w:eastAsia="es-ES"/>
        </w:rPr>
        <w:t xml:space="preserve"> Aportes que los trabajadores dependientes e independientes y empleadores efectúan según lo establecido en la Ley </w:t>
      </w:r>
      <w:r w:rsidR="00C174A6" w:rsidRPr="008C7D0C">
        <w:rPr>
          <w:rFonts w:ascii="Museo Sans 300" w:hAnsi="Museo Sans 300"/>
          <w:sz w:val="22"/>
          <w:szCs w:val="22"/>
          <w:lang w:val="es-ES_tradnl" w:eastAsia="es-ES"/>
        </w:rPr>
        <w:t xml:space="preserve">Integral </w:t>
      </w:r>
      <w:r w:rsidRPr="008C7D0C">
        <w:rPr>
          <w:rFonts w:ascii="Museo Sans 300" w:hAnsi="Museo Sans 300"/>
          <w:sz w:val="22"/>
          <w:szCs w:val="22"/>
          <w:lang w:val="es-ES_tradnl" w:eastAsia="es-ES"/>
        </w:rPr>
        <w:t xml:space="preserve">del Sistema </w:t>
      </w:r>
      <w:r w:rsidR="005E158A" w:rsidRPr="008C7D0C">
        <w:rPr>
          <w:rFonts w:ascii="Museo Sans 300" w:hAnsi="Museo Sans 300"/>
          <w:sz w:val="22"/>
          <w:szCs w:val="22"/>
          <w:lang w:val="es-ES_tradnl" w:eastAsia="es-ES"/>
        </w:rPr>
        <w:t>de Pensiones</w:t>
      </w:r>
      <w:r w:rsidRPr="008C7D0C">
        <w:rPr>
          <w:rFonts w:ascii="Museo Sans 300" w:hAnsi="Museo Sans 300"/>
          <w:sz w:val="22"/>
          <w:szCs w:val="22"/>
          <w:lang w:val="es-ES_tradnl" w:eastAsia="es-ES"/>
        </w:rPr>
        <w:t xml:space="preserve">. También se considerarán como cotizaciones aquellos aportes que realicen los afiliados pensionados que continuaren cotizando al Sistema </w:t>
      </w:r>
      <w:r w:rsidR="005E158A" w:rsidRPr="008C7D0C">
        <w:rPr>
          <w:rFonts w:ascii="Museo Sans 300" w:hAnsi="Museo Sans 300"/>
          <w:sz w:val="22"/>
          <w:szCs w:val="22"/>
          <w:lang w:val="es-ES_tradnl" w:eastAsia="es-ES"/>
        </w:rPr>
        <w:t>de Pensiones</w:t>
      </w:r>
      <w:r w:rsidRPr="008C7D0C">
        <w:rPr>
          <w:rFonts w:ascii="Museo Sans 300" w:hAnsi="Museo Sans 300"/>
          <w:sz w:val="22"/>
          <w:szCs w:val="22"/>
          <w:lang w:val="es-ES_tradnl" w:eastAsia="es-ES"/>
        </w:rPr>
        <w:t>;</w:t>
      </w:r>
    </w:p>
    <w:p w14:paraId="431603E9" w14:textId="019025A8" w:rsidR="0062450D" w:rsidRPr="008C7D0C" w:rsidRDefault="0062450D" w:rsidP="00B35F4B">
      <w:pPr>
        <w:numPr>
          <w:ilvl w:val="0"/>
          <w:numId w:val="4"/>
        </w:numPr>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Días:</w:t>
      </w:r>
      <w:r w:rsidRPr="008C7D0C">
        <w:rPr>
          <w:rFonts w:ascii="Museo Sans 300" w:hAnsi="Museo Sans 300"/>
          <w:sz w:val="22"/>
          <w:szCs w:val="22"/>
          <w:lang w:val="es-ES_tradnl" w:eastAsia="es-ES"/>
        </w:rPr>
        <w:t xml:space="preserve"> Cuando se utilice para un plazo se deberá entender que se refiere a día calendarios; </w:t>
      </w:r>
    </w:p>
    <w:p w14:paraId="12014F7D" w14:textId="3596E047" w:rsidR="009D0FD8" w:rsidRPr="008C7D0C" w:rsidRDefault="009D0FD8" w:rsidP="00B35F4B">
      <w:pPr>
        <w:numPr>
          <w:ilvl w:val="0"/>
          <w:numId w:val="4"/>
        </w:numPr>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Documento de identidad:</w:t>
      </w:r>
      <w:r w:rsidRPr="008C7D0C">
        <w:rPr>
          <w:rFonts w:ascii="Museo Sans 300" w:hAnsi="Museo Sans 300"/>
          <w:sz w:val="22"/>
          <w:szCs w:val="22"/>
          <w:lang w:val="es-ES_tradnl" w:eastAsia="es-ES"/>
        </w:rPr>
        <w:t xml:space="preserve"> Podrá ser el Documento Único de Identidad, Carné de Minoridad, Pasaporte o Carné de Residente, según corresponda;</w:t>
      </w:r>
    </w:p>
    <w:p w14:paraId="007B71AD" w14:textId="77777777" w:rsidR="0000517A" w:rsidRPr="008C7D0C" w:rsidRDefault="0000517A" w:rsidP="00B35F4B">
      <w:pPr>
        <w:numPr>
          <w:ilvl w:val="0"/>
          <w:numId w:val="4"/>
        </w:numPr>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lastRenderedPageBreak/>
        <w:t>DUI:</w:t>
      </w:r>
      <w:r w:rsidRPr="008C7D0C">
        <w:rPr>
          <w:rFonts w:ascii="Museo Sans 300" w:hAnsi="Museo Sans 300"/>
          <w:sz w:val="22"/>
          <w:szCs w:val="22"/>
          <w:lang w:val="es-ES_tradnl" w:eastAsia="es-ES"/>
        </w:rPr>
        <w:t xml:space="preserve"> Documento Único de Identidad;</w:t>
      </w:r>
    </w:p>
    <w:p w14:paraId="7B405744" w14:textId="14C50A43" w:rsidR="00B35F4B" w:rsidRPr="008C7D0C" w:rsidRDefault="00B35F4B" w:rsidP="00B35F4B">
      <w:pPr>
        <w:numPr>
          <w:ilvl w:val="0"/>
          <w:numId w:val="4"/>
        </w:numPr>
        <w:ind w:left="425" w:hanging="425"/>
        <w:jc w:val="both"/>
        <w:rPr>
          <w:rFonts w:ascii="Museo Sans 300" w:hAnsi="Museo Sans 300" w:cs="Arial"/>
          <w:sz w:val="22"/>
          <w:szCs w:val="22"/>
          <w:lang w:val="es-ES_tradnl" w:eastAsia="es-ES"/>
        </w:rPr>
      </w:pPr>
      <w:r w:rsidRPr="008C7D0C">
        <w:rPr>
          <w:rFonts w:ascii="Museo Sans 300" w:hAnsi="Museo Sans 300" w:cs="Arial"/>
          <w:b/>
          <w:sz w:val="22"/>
          <w:szCs w:val="22"/>
          <w:lang w:val="es-ES_tradnl" w:eastAsia="es-ES"/>
        </w:rPr>
        <w:t>Encargado de Planillas Previsionales:</w:t>
      </w:r>
      <w:r w:rsidRPr="008C7D0C">
        <w:rPr>
          <w:rFonts w:ascii="Museo Sans 300" w:hAnsi="Museo Sans 300" w:cs="Arial"/>
          <w:sz w:val="22"/>
          <w:szCs w:val="22"/>
          <w:lang w:val="es-ES_tradnl" w:eastAsia="es-ES"/>
        </w:rPr>
        <w:t xml:space="preserve"> Persona designada por el empleador para el mantenimiento de la información de sus empleados y para la elaboración de las planillas de cotizaciones, del o los centros de trabajo, a los cuales ha sido asignado;</w:t>
      </w:r>
    </w:p>
    <w:p w14:paraId="66275746" w14:textId="56418751" w:rsidR="001B4526" w:rsidRPr="008C7D0C" w:rsidRDefault="001B4526" w:rsidP="001B4526">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8C7D0C">
        <w:rPr>
          <w:rFonts w:ascii="Museo Sans 300" w:hAnsi="Museo Sans 300"/>
          <w:b/>
          <w:bCs/>
          <w:sz w:val="22"/>
          <w:szCs w:val="22"/>
        </w:rPr>
        <w:t xml:space="preserve">Entidades Financieras: </w:t>
      </w:r>
      <w:r w:rsidRPr="008C7D0C">
        <w:rPr>
          <w:rFonts w:ascii="Museo Sans 300" w:hAnsi="Museo Sans 300"/>
          <w:spacing w:val="-2"/>
          <w:sz w:val="22"/>
          <w:szCs w:val="22"/>
        </w:rPr>
        <w:t xml:space="preserve">Son aquellas entidades financieras supervisadas por la Superintendencia del Sistema Financiero y que se encuentren facultados por sus Leyes específicas a efectuar operaciones con cuentas corrientes, que operen dentro del país y que se encuentren debidamente inscritos en el Registro Público de la Superintendencia, de conformidad a lo establecido en la Ley de Supervisión y Regulación del Sistema Financiero; </w:t>
      </w:r>
    </w:p>
    <w:p w14:paraId="5FD8B5B0" w14:textId="77777777" w:rsidR="009F1F7B" w:rsidRPr="008C7D0C" w:rsidRDefault="00B35F4B" w:rsidP="009F1F7B">
      <w:pPr>
        <w:numPr>
          <w:ilvl w:val="0"/>
          <w:numId w:val="4"/>
        </w:numPr>
        <w:ind w:left="425" w:hanging="425"/>
        <w:jc w:val="both"/>
        <w:rPr>
          <w:rFonts w:ascii="Museo Sans 300" w:hAnsi="Museo Sans 300" w:cs="Arial"/>
          <w:sz w:val="22"/>
          <w:szCs w:val="22"/>
          <w:lang w:val="es-ES_tradnl" w:eastAsia="es-ES"/>
        </w:rPr>
      </w:pPr>
      <w:r w:rsidRPr="008C7D0C">
        <w:rPr>
          <w:rFonts w:ascii="Museo Sans 300" w:hAnsi="Museo Sans 300" w:cs="Arial"/>
          <w:b/>
          <w:sz w:val="22"/>
          <w:szCs w:val="22"/>
          <w:lang w:val="es-ES_tradnl" w:eastAsia="es-ES"/>
        </w:rPr>
        <w:t>Entidad Procesadora:</w:t>
      </w:r>
      <w:r w:rsidRPr="008C7D0C">
        <w:rPr>
          <w:rFonts w:ascii="Museo Sans 300" w:hAnsi="Museo Sans 300" w:cs="Arial"/>
          <w:sz w:val="22"/>
          <w:szCs w:val="22"/>
          <w:lang w:val="es-ES_tradnl" w:eastAsia="es-ES"/>
        </w:rPr>
        <w:t xml:space="preserve"> AFP o entidad autorizada por la Superintendencia para procesar la información contenida en las planillas de pago previsional;</w:t>
      </w:r>
      <w:r w:rsidR="009F1F7B" w:rsidRPr="008C7D0C">
        <w:rPr>
          <w:rFonts w:ascii="Museo Sans 300" w:hAnsi="Museo Sans 300" w:cs="Arial"/>
          <w:b/>
          <w:sz w:val="22"/>
          <w:szCs w:val="22"/>
          <w:lang w:val="es-ES_tradnl" w:eastAsia="es-ES"/>
        </w:rPr>
        <w:t xml:space="preserve"> </w:t>
      </w:r>
    </w:p>
    <w:p w14:paraId="0DCA3E40" w14:textId="3806D6E0" w:rsidR="00B35F4B" w:rsidRPr="008C7D0C" w:rsidRDefault="009F1F7B" w:rsidP="009F1F7B">
      <w:pPr>
        <w:numPr>
          <w:ilvl w:val="0"/>
          <w:numId w:val="4"/>
        </w:numPr>
        <w:ind w:left="425" w:hanging="425"/>
        <w:jc w:val="both"/>
        <w:rPr>
          <w:rFonts w:ascii="Museo Sans 300" w:hAnsi="Museo Sans 300" w:cs="Arial"/>
          <w:sz w:val="22"/>
          <w:szCs w:val="22"/>
          <w:lang w:val="es-ES_tradnl" w:eastAsia="es-ES"/>
        </w:rPr>
      </w:pPr>
      <w:r w:rsidRPr="008C7D0C">
        <w:rPr>
          <w:rFonts w:ascii="Museo Sans 300" w:hAnsi="Museo Sans 300" w:cs="Arial"/>
          <w:b/>
          <w:sz w:val="22"/>
          <w:szCs w:val="22"/>
          <w:lang w:val="es-ES_tradnl" w:eastAsia="es-ES"/>
        </w:rPr>
        <w:t>Estado de cuenta:</w:t>
      </w:r>
      <w:r w:rsidRPr="008C7D0C">
        <w:rPr>
          <w:rFonts w:ascii="Museo Sans 300" w:hAnsi="Museo Sans 300" w:cs="Arial"/>
          <w:sz w:val="22"/>
          <w:szCs w:val="22"/>
          <w:lang w:val="es-ES_tradnl" w:eastAsia="es-ES"/>
        </w:rPr>
        <w:t xml:space="preserve"> Estado de Cuenta Individual de Ahorro para Pensiones</w:t>
      </w:r>
      <w:r w:rsidR="00C20B2A" w:rsidRPr="008C7D0C">
        <w:rPr>
          <w:rFonts w:ascii="Museo Sans 300" w:hAnsi="Museo Sans 300" w:cs="Arial"/>
          <w:sz w:val="22"/>
          <w:szCs w:val="22"/>
          <w:lang w:val="es-ES_tradnl" w:eastAsia="es-ES"/>
        </w:rPr>
        <w:t xml:space="preserve"> o mecanismo electrónico equivalente, que registra los movimientos realizados en la Cuenta Individual de Ahorro para Pensiones del afiliado</w:t>
      </w:r>
      <w:r w:rsidRPr="008C7D0C">
        <w:rPr>
          <w:rFonts w:ascii="Museo Sans 300" w:hAnsi="Museo Sans 300" w:cs="Arial"/>
          <w:sz w:val="22"/>
          <w:szCs w:val="22"/>
          <w:lang w:val="es-ES_tradnl" w:eastAsia="es-ES"/>
        </w:rPr>
        <w:t xml:space="preserve">; </w:t>
      </w:r>
    </w:p>
    <w:p w14:paraId="69E5C816" w14:textId="5B4616F2" w:rsidR="009F1F7B" w:rsidRPr="008C7D0C" w:rsidRDefault="009F1F7B" w:rsidP="005B63DA">
      <w:pPr>
        <w:pStyle w:val="Prrafodelista"/>
        <w:numPr>
          <w:ilvl w:val="0"/>
          <w:numId w:val="4"/>
        </w:numPr>
        <w:ind w:left="425" w:hanging="425"/>
        <w:jc w:val="both"/>
        <w:rPr>
          <w:rFonts w:ascii="Museo Sans 300" w:hAnsi="Museo Sans 300" w:cs="Arial"/>
          <w:b/>
          <w:sz w:val="22"/>
          <w:szCs w:val="22"/>
        </w:rPr>
      </w:pPr>
      <w:r w:rsidRPr="008C7D0C">
        <w:rPr>
          <w:rFonts w:ascii="Museo Sans 300" w:hAnsi="Museo Sans 300" w:cs="Arial"/>
          <w:b/>
          <w:sz w:val="22"/>
          <w:szCs w:val="22"/>
        </w:rPr>
        <w:t xml:space="preserve">Fondo: </w:t>
      </w:r>
      <w:r w:rsidRPr="008C7D0C">
        <w:rPr>
          <w:rFonts w:ascii="Museo Sans 300" w:hAnsi="Museo Sans 300" w:cs="Arial"/>
          <w:sz w:val="22"/>
          <w:szCs w:val="22"/>
        </w:rPr>
        <w:t>Fondo de Pensiones;</w:t>
      </w:r>
    </w:p>
    <w:p w14:paraId="3F554F3C" w14:textId="16D7F011" w:rsidR="009F1F7B" w:rsidRPr="008C7D0C" w:rsidRDefault="009F1F7B" w:rsidP="009F1F7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8C7D0C">
        <w:rPr>
          <w:rFonts w:ascii="Museo Sans 300" w:hAnsi="Museo Sans 300"/>
          <w:b/>
          <w:sz w:val="22"/>
          <w:szCs w:val="22"/>
          <w:lang w:val="es-ES_tradnl" w:eastAsia="es-ES"/>
        </w:rPr>
        <w:t>IBC:</w:t>
      </w:r>
      <w:r w:rsidRPr="008C7D0C">
        <w:rPr>
          <w:rFonts w:ascii="Museo Sans 300" w:hAnsi="Museo Sans 300"/>
          <w:sz w:val="22"/>
          <w:szCs w:val="22"/>
          <w:lang w:val="es-ES_tradnl" w:eastAsia="es-ES"/>
        </w:rPr>
        <w:t xml:space="preserve"> Ingreso Base de Cotización;</w:t>
      </w:r>
    </w:p>
    <w:p w14:paraId="1F8B826B" w14:textId="6066D0FE" w:rsidR="009F1F7B" w:rsidRPr="008C7D0C" w:rsidRDefault="009F1F7B" w:rsidP="009F1F7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Institución Previsional:</w:t>
      </w:r>
      <w:r w:rsidRPr="008C7D0C">
        <w:rPr>
          <w:rFonts w:ascii="Museo Sans 300" w:hAnsi="Museo Sans 300"/>
          <w:sz w:val="22"/>
          <w:szCs w:val="22"/>
          <w:lang w:val="es-ES_tradnl" w:eastAsia="es-ES"/>
        </w:rPr>
        <w:t xml:space="preserve"> </w:t>
      </w:r>
      <w:r w:rsidR="00E0563C" w:rsidRPr="008C7D0C">
        <w:rPr>
          <w:rFonts w:ascii="Museo Sans 300" w:hAnsi="Museo Sans 300"/>
          <w:sz w:val="22"/>
          <w:szCs w:val="22"/>
          <w:lang w:val="es-ES_tradnl" w:eastAsia="es-ES"/>
        </w:rPr>
        <w:t xml:space="preserve">Cualquiera de las siguientes Instituciones: </w:t>
      </w:r>
      <w:r w:rsidR="00B36313" w:rsidRPr="008C7D0C">
        <w:rPr>
          <w:rFonts w:ascii="Museo Sans 300" w:hAnsi="Museo Sans 300"/>
          <w:sz w:val="22"/>
          <w:szCs w:val="22"/>
          <w:lang w:val="es-ES_tradnl" w:eastAsia="es-ES"/>
        </w:rPr>
        <w:t>Instituto Salvadoreño del Seguro Social</w:t>
      </w:r>
      <w:r w:rsidR="00F874C8" w:rsidRPr="008C7D0C">
        <w:rPr>
          <w:rFonts w:ascii="Museo Sans 300" w:hAnsi="Museo Sans 300"/>
          <w:sz w:val="22"/>
          <w:szCs w:val="22"/>
          <w:lang w:val="es-ES_tradnl" w:eastAsia="es-ES"/>
        </w:rPr>
        <w:t xml:space="preserve">, </w:t>
      </w:r>
      <w:r w:rsidR="00C20B2A" w:rsidRPr="008C7D0C">
        <w:rPr>
          <w:rFonts w:ascii="Museo Sans 300" w:hAnsi="Museo Sans 300"/>
          <w:sz w:val="22"/>
          <w:szCs w:val="22"/>
          <w:lang w:val="es-ES_tradnl" w:eastAsia="es-ES"/>
        </w:rPr>
        <w:t xml:space="preserve">Instituto Salvadoreño de Pensiones, </w:t>
      </w:r>
      <w:r w:rsidR="00B36313" w:rsidRPr="008C7D0C">
        <w:rPr>
          <w:rFonts w:ascii="Museo Sans 300" w:hAnsi="Museo Sans 300"/>
          <w:sz w:val="22"/>
          <w:szCs w:val="22"/>
          <w:lang w:val="es-ES_tradnl" w:eastAsia="es-ES"/>
        </w:rPr>
        <w:t>Instituto de Previsión Social de la Fuerza Armada</w:t>
      </w:r>
      <w:r w:rsidRPr="008C7D0C">
        <w:rPr>
          <w:rFonts w:ascii="Museo Sans 300" w:hAnsi="Museo Sans 300"/>
          <w:sz w:val="22"/>
          <w:szCs w:val="22"/>
          <w:lang w:val="es-ES_tradnl" w:eastAsia="es-ES"/>
        </w:rPr>
        <w:t xml:space="preserve"> o AFP;</w:t>
      </w:r>
      <w:r w:rsidR="00F874C8" w:rsidRPr="008C7D0C">
        <w:rPr>
          <w:rFonts w:ascii="Museo Sans 300" w:hAnsi="Museo Sans 300"/>
          <w:sz w:val="22"/>
          <w:szCs w:val="22"/>
          <w:lang w:val="es-ES_tradnl" w:eastAsia="es-ES"/>
        </w:rPr>
        <w:t xml:space="preserve"> </w:t>
      </w:r>
    </w:p>
    <w:p w14:paraId="2C29CF36" w14:textId="075DC7F9" w:rsidR="00C20B2A" w:rsidRPr="008C7D0C" w:rsidRDefault="00C20B2A" w:rsidP="009F1F7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ISP:</w:t>
      </w:r>
      <w:r w:rsidRPr="008C7D0C">
        <w:rPr>
          <w:rFonts w:ascii="Museo Sans 300" w:hAnsi="Museo Sans 300"/>
          <w:sz w:val="22"/>
          <w:szCs w:val="22"/>
          <w:lang w:val="es-ES_tradnl" w:eastAsia="es-ES"/>
        </w:rPr>
        <w:t xml:space="preserve"> Instituto Salvadoreño de Pensiones;</w:t>
      </w:r>
    </w:p>
    <w:p w14:paraId="6B9BE0D6" w14:textId="42B7402F" w:rsidR="0000517A" w:rsidRPr="008C7D0C" w:rsidRDefault="0000517A" w:rsidP="00B35F4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IPSFA:</w:t>
      </w:r>
      <w:r w:rsidRPr="008C7D0C">
        <w:rPr>
          <w:rFonts w:ascii="Museo Sans 300" w:hAnsi="Museo Sans 300"/>
          <w:sz w:val="22"/>
          <w:szCs w:val="22"/>
          <w:lang w:val="es-ES_tradnl" w:eastAsia="es-ES"/>
        </w:rPr>
        <w:t xml:space="preserve"> Instituto de Previsión Social de la Fuerza Armada;</w:t>
      </w:r>
    </w:p>
    <w:p w14:paraId="34D43C09" w14:textId="1CF8022C" w:rsidR="00C3333C" w:rsidRPr="008C7D0C" w:rsidRDefault="00C3333C" w:rsidP="00B35F4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ISSS:</w:t>
      </w:r>
      <w:r w:rsidRPr="008C7D0C">
        <w:rPr>
          <w:rFonts w:ascii="Museo Sans 300" w:hAnsi="Museo Sans 300"/>
          <w:sz w:val="22"/>
          <w:szCs w:val="22"/>
          <w:lang w:val="es-ES_tradnl" w:eastAsia="es-ES"/>
        </w:rPr>
        <w:t xml:space="preserve"> Instituto Salvadoreño del Seguro Social;</w:t>
      </w:r>
    </w:p>
    <w:p w14:paraId="5EA346A3" w14:textId="5313DF60" w:rsidR="00223EDC" w:rsidRPr="008C7D0C" w:rsidRDefault="00223EDC" w:rsidP="00B35F4B">
      <w:pPr>
        <w:pStyle w:val="Prrafodelista"/>
        <w:numPr>
          <w:ilvl w:val="0"/>
          <w:numId w:val="4"/>
        </w:numPr>
        <w:tabs>
          <w:tab w:val="left" w:pos="-720"/>
        </w:tabs>
        <w:suppressAutoHyphens/>
        <w:ind w:left="425" w:hanging="425"/>
        <w:jc w:val="both"/>
        <w:rPr>
          <w:rFonts w:ascii="Museo Sans 300" w:hAnsi="Museo Sans 300"/>
          <w:sz w:val="22"/>
          <w:szCs w:val="22"/>
        </w:rPr>
      </w:pPr>
      <w:r w:rsidRPr="008C7D0C">
        <w:rPr>
          <w:rFonts w:ascii="Museo Sans 300" w:hAnsi="Museo Sans 300" w:cs="Arial"/>
          <w:b/>
          <w:sz w:val="22"/>
          <w:szCs w:val="22"/>
        </w:rPr>
        <w:t>L</w:t>
      </w:r>
      <w:r w:rsidR="00187611" w:rsidRPr="008C7D0C">
        <w:rPr>
          <w:rFonts w:ascii="Museo Sans 300" w:hAnsi="Museo Sans 300" w:cs="Arial"/>
          <w:b/>
          <w:sz w:val="22"/>
          <w:szCs w:val="22"/>
        </w:rPr>
        <w:t>ey</w:t>
      </w:r>
      <w:r w:rsidR="005E158A" w:rsidRPr="008C7D0C">
        <w:rPr>
          <w:rFonts w:ascii="Museo Sans 300" w:hAnsi="Museo Sans 300" w:cs="Arial"/>
          <w:b/>
          <w:sz w:val="22"/>
          <w:szCs w:val="22"/>
        </w:rPr>
        <w:t xml:space="preserve"> </w:t>
      </w:r>
      <w:r w:rsidRPr="008C7D0C">
        <w:rPr>
          <w:rFonts w:ascii="Museo Sans 300" w:hAnsi="Museo Sans 300" w:cs="Arial"/>
          <w:b/>
          <w:sz w:val="22"/>
          <w:szCs w:val="22"/>
        </w:rPr>
        <w:t xml:space="preserve">SP: </w:t>
      </w:r>
      <w:r w:rsidRPr="008C7D0C">
        <w:rPr>
          <w:rFonts w:ascii="Museo Sans 300" w:hAnsi="Museo Sans 300" w:cs="Arial"/>
          <w:sz w:val="22"/>
          <w:szCs w:val="22"/>
        </w:rPr>
        <w:t xml:space="preserve">Ley </w:t>
      </w:r>
      <w:r w:rsidR="00D94D64"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5E158A" w:rsidRPr="008C7D0C">
        <w:rPr>
          <w:rFonts w:ascii="Museo Sans 300" w:hAnsi="Museo Sans 300" w:cs="Arial"/>
          <w:sz w:val="22"/>
          <w:szCs w:val="22"/>
        </w:rPr>
        <w:t>de Pensiones</w:t>
      </w:r>
      <w:r w:rsidRPr="008C7D0C">
        <w:rPr>
          <w:rFonts w:ascii="Museo Sans 300" w:hAnsi="Museo Sans 300" w:cs="Arial"/>
          <w:sz w:val="22"/>
          <w:szCs w:val="22"/>
        </w:rPr>
        <w:t>;</w:t>
      </w:r>
    </w:p>
    <w:p w14:paraId="77C0B602" w14:textId="49545876" w:rsidR="0000517A" w:rsidRPr="008C7D0C" w:rsidRDefault="0000517A"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8C7D0C">
        <w:rPr>
          <w:rFonts w:ascii="Museo Sans 300" w:hAnsi="Museo Sans 300" w:cs="Arial"/>
          <w:b/>
          <w:sz w:val="22"/>
          <w:szCs w:val="22"/>
          <w:lang w:val="es-ES_tradnl" w:eastAsia="es-ES"/>
        </w:rPr>
        <w:t>Mes de Devengue:</w:t>
      </w:r>
      <w:r w:rsidRPr="008C7D0C">
        <w:rPr>
          <w:rFonts w:ascii="Museo Sans 300" w:hAnsi="Museo Sans 300" w:cs="Arial"/>
          <w:sz w:val="22"/>
          <w:szCs w:val="22"/>
          <w:lang w:val="es-ES_tradnl" w:eastAsia="es-ES"/>
        </w:rPr>
        <w:t xml:space="preserve"> Período en que se descuentan al trabajador sujeto de remuneración, las retenciones para el pago de las cotizaciones obligatorias al </w:t>
      </w:r>
      <w:r w:rsidR="00B36313" w:rsidRPr="008C7D0C">
        <w:rPr>
          <w:rFonts w:ascii="Museo Sans 300" w:hAnsi="Museo Sans 300" w:cs="Arial"/>
          <w:sz w:val="22"/>
          <w:szCs w:val="22"/>
        </w:rPr>
        <w:t xml:space="preserve">Sistema </w:t>
      </w:r>
      <w:r w:rsidR="005E158A" w:rsidRPr="008C7D0C">
        <w:rPr>
          <w:rFonts w:ascii="Museo Sans 300" w:hAnsi="Museo Sans 300" w:cs="Arial"/>
          <w:sz w:val="22"/>
          <w:szCs w:val="22"/>
        </w:rPr>
        <w:t>de Pensiones</w:t>
      </w:r>
      <w:r w:rsidRPr="008C7D0C">
        <w:rPr>
          <w:rFonts w:ascii="Museo Sans 300" w:hAnsi="Museo Sans 300" w:cs="Arial"/>
          <w:sz w:val="22"/>
          <w:szCs w:val="22"/>
          <w:lang w:val="es-ES_tradnl" w:eastAsia="es-ES"/>
        </w:rPr>
        <w:t>, correspondiente al mes anterior al de declaración y pago de las mismas;</w:t>
      </w:r>
    </w:p>
    <w:p w14:paraId="00CDD736" w14:textId="3A8E8CDB" w:rsidR="00C16C12" w:rsidRPr="008C7D0C" w:rsidRDefault="00C16C12" w:rsidP="004E2C1D">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8C7D0C">
        <w:rPr>
          <w:rFonts w:ascii="Museo Sans 300" w:hAnsi="Museo Sans 300" w:cs="Arial"/>
          <w:b/>
          <w:sz w:val="22"/>
          <w:szCs w:val="22"/>
          <w:lang w:val="es-ES_tradnl" w:eastAsia="es-ES"/>
        </w:rPr>
        <w:t>NIT:</w:t>
      </w:r>
      <w:r w:rsidRPr="008C7D0C">
        <w:rPr>
          <w:rFonts w:ascii="Museo Sans 300" w:hAnsi="Museo Sans 300" w:cs="Arial"/>
          <w:sz w:val="22"/>
          <w:szCs w:val="22"/>
          <w:lang w:val="es-ES_tradnl" w:eastAsia="es-ES"/>
        </w:rPr>
        <w:t xml:space="preserve"> Número de Identificación Tributaria</w:t>
      </w:r>
      <w:r w:rsidR="00CE0764" w:rsidRPr="008C7D0C">
        <w:rPr>
          <w:rFonts w:ascii="Museo Sans 300" w:hAnsi="Museo Sans 300" w:cs="Arial"/>
          <w:sz w:val="22"/>
          <w:szCs w:val="22"/>
          <w:lang w:val="es-ES_tradnl" w:eastAsia="es-ES"/>
        </w:rPr>
        <w:t xml:space="preserve"> para el caso que el empleador sea persona jurídica</w:t>
      </w:r>
      <w:r w:rsidRPr="008C7D0C">
        <w:rPr>
          <w:rFonts w:ascii="Museo Sans 300" w:hAnsi="Museo Sans 300" w:cs="Arial"/>
          <w:sz w:val="22"/>
          <w:szCs w:val="22"/>
          <w:lang w:val="es-ES_tradnl" w:eastAsia="es-ES"/>
        </w:rPr>
        <w:t>;</w:t>
      </w:r>
    </w:p>
    <w:p w14:paraId="7F0B26D4" w14:textId="77777777" w:rsidR="0000517A" w:rsidRPr="008C7D0C" w:rsidRDefault="0000517A"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8C7D0C">
        <w:rPr>
          <w:rFonts w:ascii="Museo Sans 300" w:hAnsi="Museo Sans 300" w:cs="Arial"/>
          <w:b/>
          <w:sz w:val="22"/>
          <w:szCs w:val="22"/>
          <w:lang w:val="es-ES_tradnl" w:eastAsia="es-ES"/>
        </w:rPr>
        <w:t>Planilla de Pago Previsional:</w:t>
      </w:r>
      <w:r w:rsidRPr="008C7D0C">
        <w:rPr>
          <w:rFonts w:ascii="Museo Sans 300" w:hAnsi="Museo Sans 300" w:cs="Arial"/>
          <w:sz w:val="22"/>
          <w:szCs w:val="22"/>
          <w:lang w:val="es-ES_tradnl" w:eastAsia="es-ES"/>
        </w:rPr>
        <w:t xml:space="preserve"> Formulario de declaración de cotizaciones obligatorias presentadas por medios físicos o electrónicos, por parte de los empleadores;</w:t>
      </w:r>
    </w:p>
    <w:p w14:paraId="54071F46" w14:textId="7C162787" w:rsidR="00B35F4B" w:rsidRPr="008C7D0C" w:rsidRDefault="00B35F4B" w:rsidP="00B35F4B">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SEPP:</w:t>
      </w:r>
      <w:r w:rsidRPr="008C7D0C">
        <w:rPr>
          <w:rFonts w:ascii="Museo Sans 300" w:hAnsi="Museo Sans 300" w:cs="Arial"/>
          <w:sz w:val="22"/>
          <w:szCs w:val="22"/>
        </w:rPr>
        <w:t xml:space="preserve"> Sistema de Elaboración de Planillas Previsionales;</w:t>
      </w:r>
    </w:p>
    <w:p w14:paraId="78F757DB" w14:textId="2B7F3395" w:rsidR="001B4526" w:rsidRPr="008C7D0C" w:rsidRDefault="001B4526" w:rsidP="001B4526">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 xml:space="preserve">SP: </w:t>
      </w:r>
      <w:r w:rsidRPr="008C7D0C">
        <w:rPr>
          <w:rFonts w:ascii="Museo Sans 300" w:hAnsi="Museo Sans 300" w:cs="Arial"/>
          <w:sz w:val="22"/>
          <w:szCs w:val="22"/>
        </w:rPr>
        <w:t xml:space="preserve">Sistema de Pensiones; </w:t>
      </w:r>
    </w:p>
    <w:p w14:paraId="38CCB2C7" w14:textId="1710D03B" w:rsidR="0000517A" w:rsidRPr="008C7D0C" w:rsidRDefault="0000517A" w:rsidP="00B35F4B">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SPP:</w:t>
      </w:r>
      <w:r w:rsidRPr="008C7D0C">
        <w:rPr>
          <w:rFonts w:ascii="Museo Sans 300" w:hAnsi="Museo Sans 300" w:cs="Arial"/>
          <w:sz w:val="22"/>
          <w:szCs w:val="22"/>
        </w:rPr>
        <w:t xml:space="preserve"> Sistema de Pensiones Público</w:t>
      </w:r>
      <w:r w:rsidR="00B35F4B" w:rsidRPr="008C7D0C">
        <w:rPr>
          <w:rFonts w:ascii="Museo Sans 300" w:hAnsi="Museo Sans 300" w:cs="Arial"/>
          <w:sz w:val="22"/>
          <w:szCs w:val="22"/>
        </w:rPr>
        <w:t xml:space="preserve">; </w:t>
      </w:r>
    </w:p>
    <w:p w14:paraId="671DA761" w14:textId="5CCC209D" w:rsidR="00B35F4B" w:rsidRPr="008C7D0C" w:rsidRDefault="00223EDC" w:rsidP="00B35F4B">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 xml:space="preserve">Superintendencia: </w:t>
      </w:r>
      <w:r w:rsidRPr="008C7D0C">
        <w:rPr>
          <w:rFonts w:ascii="Museo Sans 300" w:hAnsi="Museo Sans 300" w:cs="Arial"/>
          <w:sz w:val="22"/>
          <w:szCs w:val="22"/>
        </w:rPr>
        <w:t>Superintendencia d</w:t>
      </w:r>
      <w:r w:rsidR="00B35F4B" w:rsidRPr="008C7D0C">
        <w:rPr>
          <w:rFonts w:ascii="Museo Sans 300" w:hAnsi="Museo Sans 300" w:cs="Arial"/>
          <w:sz w:val="22"/>
          <w:szCs w:val="22"/>
        </w:rPr>
        <w:t xml:space="preserve">el Sistema Financiero; </w:t>
      </w:r>
    </w:p>
    <w:p w14:paraId="67946379" w14:textId="77777777" w:rsidR="00B35F4B" w:rsidRPr="008C7D0C" w:rsidRDefault="00B35F4B" w:rsidP="00B35F4B">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Trabajador</w:t>
      </w:r>
      <w:r w:rsidRPr="008C7D0C">
        <w:rPr>
          <w:rFonts w:ascii="Museo Sans 300" w:hAnsi="Museo Sans 300" w:cs="Arial"/>
          <w:sz w:val="22"/>
          <w:szCs w:val="22"/>
        </w:rPr>
        <w:t xml:space="preserve"> </w:t>
      </w:r>
      <w:r w:rsidRPr="008C7D0C">
        <w:rPr>
          <w:rFonts w:ascii="Museo Sans 300" w:hAnsi="Museo Sans 300" w:cs="Arial"/>
          <w:b/>
          <w:sz w:val="22"/>
          <w:szCs w:val="22"/>
        </w:rPr>
        <w:t>dependiente:</w:t>
      </w:r>
      <w:r w:rsidRPr="008C7D0C">
        <w:rPr>
          <w:rFonts w:ascii="Museo Sans 300" w:hAnsi="Museo Sans 300" w:cs="Arial"/>
          <w:sz w:val="22"/>
          <w:szCs w:val="22"/>
        </w:rPr>
        <w:t xml:space="preserve"> Trabajador bajo relación de dependencia laboral; y</w:t>
      </w:r>
    </w:p>
    <w:p w14:paraId="42B912CA" w14:textId="77777777" w:rsidR="00B35F4B" w:rsidRPr="008C7D0C" w:rsidRDefault="00B35F4B" w:rsidP="00B35F4B">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Trabajador independiente:</w:t>
      </w:r>
      <w:r w:rsidRPr="008C7D0C">
        <w:rPr>
          <w:rFonts w:ascii="Museo Sans 300" w:hAnsi="Museo Sans 300" w:cs="Arial"/>
          <w:sz w:val="22"/>
          <w:szCs w:val="22"/>
        </w:rPr>
        <w:t xml:space="preserve"> Trabajador domiciliado en el país, sin relación de dependencia laboral y los salvadoreños no residentes.</w:t>
      </w:r>
    </w:p>
    <w:p w14:paraId="2AD3B6B6" w14:textId="77777777" w:rsidR="00886654" w:rsidRPr="008C7D0C" w:rsidRDefault="00886654" w:rsidP="002370C7">
      <w:pPr>
        <w:jc w:val="center"/>
        <w:rPr>
          <w:rFonts w:ascii="Museo Sans 300" w:hAnsi="Museo Sans 300" w:cs="Arial"/>
          <w:b/>
          <w:sz w:val="22"/>
          <w:szCs w:val="22"/>
        </w:rPr>
      </w:pPr>
    </w:p>
    <w:p w14:paraId="323ED9A6" w14:textId="77777777" w:rsidR="00072719" w:rsidRDefault="00072719" w:rsidP="002370C7">
      <w:pPr>
        <w:jc w:val="center"/>
        <w:rPr>
          <w:rFonts w:ascii="Museo Sans 300" w:hAnsi="Museo Sans 300" w:cs="Arial"/>
          <w:b/>
          <w:sz w:val="22"/>
          <w:szCs w:val="22"/>
        </w:rPr>
      </w:pPr>
    </w:p>
    <w:p w14:paraId="4F3E6F27" w14:textId="77777777" w:rsidR="00072719" w:rsidRDefault="00072719" w:rsidP="002370C7">
      <w:pPr>
        <w:jc w:val="center"/>
        <w:rPr>
          <w:rFonts w:ascii="Museo Sans 300" w:hAnsi="Museo Sans 300" w:cs="Arial"/>
          <w:b/>
          <w:sz w:val="22"/>
          <w:szCs w:val="22"/>
        </w:rPr>
      </w:pPr>
    </w:p>
    <w:p w14:paraId="56E8BEA8" w14:textId="77777777" w:rsidR="00072719" w:rsidRDefault="00072719" w:rsidP="002370C7">
      <w:pPr>
        <w:jc w:val="center"/>
        <w:rPr>
          <w:rFonts w:ascii="Museo Sans 300" w:hAnsi="Museo Sans 300" w:cs="Arial"/>
          <w:b/>
          <w:sz w:val="22"/>
          <w:szCs w:val="22"/>
        </w:rPr>
      </w:pPr>
    </w:p>
    <w:p w14:paraId="3FD5BC38" w14:textId="293AFC2B" w:rsidR="00C16C12" w:rsidRPr="008C7D0C" w:rsidRDefault="00C16C12" w:rsidP="002370C7">
      <w:pPr>
        <w:jc w:val="center"/>
        <w:rPr>
          <w:rFonts w:ascii="Museo Sans 300" w:hAnsi="Museo Sans 300" w:cs="Arial"/>
          <w:b/>
          <w:sz w:val="22"/>
          <w:szCs w:val="22"/>
        </w:rPr>
      </w:pPr>
      <w:r w:rsidRPr="008C7D0C">
        <w:rPr>
          <w:rFonts w:ascii="Museo Sans 300" w:hAnsi="Museo Sans 300" w:cs="Arial"/>
          <w:b/>
          <w:sz w:val="22"/>
          <w:szCs w:val="22"/>
        </w:rPr>
        <w:lastRenderedPageBreak/>
        <w:t>T</w:t>
      </w:r>
      <w:r w:rsidR="002C6949" w:rsidRPr="008C7D0C">
        <w:rPr>
          <w:rFonts w:ascii="Museo Sans 300" w:hAnsi="Museo Sans 300" w:cs="Arial"/>
          <w:b/>
          <w:sz w:val="22"/>
          <w:szCs w:val="22"/>
        </w:rPr>
        <w:t>Í</w:t>
      </w:r>
      <w:r w:rsidRPr="008C7D0C">
        <w:rPr>
          <w:rFonts w:ascii="Museo Sans 300" w:hAnsi="Museo Sans 300" w:cs="Arial"/>
          <w:b/>
          <w:sz w:val="22"/>
          <w:szCs w:val="22"/>
        </w:rPr>
        <w:t>TULO II</w:t>
      </w:r>
    </w:p>
    <w:p w14:paraId="24CF7320" w14:textId="3EAB23F5" w:rsidR="00C41A17" w:rsidRPr="008C7D0C" w:rsidRDefault="00C41A17" w:rsidP="002370C7">
      <w:pPr>
        <w:jc w:val="center"/>
        <w:rPr>
          <w:rFonts w:ascii="Museo Sans 300" w:hAnsi="Museo Sans 300" w:cs="Arial"/>
          <w:b/>
          <w:sz w:val="22"/>
          <w:szCs w:val="22"/>
        </w:rPr>
      </w:pPr>
      <w:r w:rsidRPr="008C7D0C">
        <w:rPr>
          <w:rFonts w:ascii="Museo Sans 300" w:hAnsi="Museo Sans 300" w:cs="Arial"/>
          <w:b/>
          <w:sz w:val="22"/>
          <w:szCs w:val="22"/>
        </w:rPr>
        <w:t xml:space="preserve">CUENTAS CORRIENTES </w:t>
      </w:r>
    </w:p>
    <w:p w14:paraId="0EE7F758" w14:textId="77777777" w:rsidR="004E07A9" w:rsidRPr="008C7D0C" w:rsidRDefault="004E07A9" w:rsidP="002370C7">
      <w:pPr>
        <w:jc w:val="center"/>
        <w:rPr>
          <w:rFonts w:ascii="Museo Sans 300" w:hAnsi="Museo Sans 300" w:cs="Arial"/>
          <w:b/>
          <w:sz w:val="22"/>
          <w:szCs w:val="22"/>
        </w:rPr>
      </w:pPr>
    </w:p>
    <w:p w14:paraId="5EA346A8" w14:textId="7D122D07" w:rsidR="00223EDC" w:rsidRPr="008C7D0C" w:rsidRDefault="00C16C12" w:rsidP="002370C7">
      <w:pPr>
        <w:jc w:val="center"/>
        <w:rPr>
          <w:rFonts w:ascii="Museo Sans 300" w:hAnsi="Museo Sans 300" w:cs="Arial"/>
          <w:b/>
          <w:sz w:val="22"/>
          <w:szCs w:val="22"/>
        </w:rPr>
      </w:pPr>
      <w:r w:rsidRPr="008C7D0C">
        <w:rPr>
          <w:rFonts w:ascii="Museo Sans 300" w:hAnsi="Museo Sans 300" w:cs="Arial"/>
          <w:b/>
          <w:sz w:val="22"/>
          <w:szCs w:val="22"/>
        </w:rPr>
        <w:t>CAPÍTULO I</w:t>
      </w:r>
    </w:p>
    <w:p w14:paraId="5EA346A9" w14:textId="1C973116" w:rsidR="00223EDC" w:rsidRPr="008C7D0C" w:rsidRDefault="00265877" w:rsidP="002370C7">
      <w:pPr>
        <w:jc w:val="center"/>
        <w:rPr>
          <w:rFonts w:ascii="Museo Sans 300" w:hAnsi="Museo Sans 300"/>
          <w:b/>
          <w:sz w:val="22"/>
          <w:szCs w:val="22"/>
        </w:rPr>
      </w:pPr>
      <w:r w:rsidRPr="008C7D0C">
        <w:rPr>
          <w:rFonts w:ascii="Museo Sans 300" w:hAnsi="Museo Sans 300"/>
          <w:b/>
          <w:sz w:val="22"/>
          <w:szCs w:val="22"/>
        </w:rPr>
        <w:t xml:space="preserve">DEL </w:t>
      </w:r>
      <w:r w:rsidR="00223EDC" w:rsidRPr="008C7D0C">
        <w:rPr>
          <w:rFonts w:ascii="Museo Sans 300" w:hAnsi="Museo Sans 300"/>
          <w:b/>
          <w:sz w:val="22"/>
          <w:szCs w:val="22"/>
        </w:rPr>
        <w:t>MANEJO DE CUENTAS CORRIENTES</w:t>
      </w:r>
    </w:p>
    <w:p w14:paraId="5EA346AA" w14:textId="77777777" w:rsidR="00223EDC" w:rsidRPr="008C7D0C" w:rsidRDefault="00223EDC" w:rsidP="002370C7">
      <w:pPr>
        <w:pStyle w:val="Default"/>
        <w:jc w:val="both"/>
        <w:rPr>
          <w:rFonts w:ascii="Museo Sans 300" w:hAnsi="Museo Sans 300"/>
          <w:b/>
          <w:color w:val="auto"/>
          <w:sz w:val="22"/>
          <w:szCs w:val="22"/>
        </w:rPr>
      </w:pPr>
    </w:p>
    <w:p w14:paraId="5EA346AF" w14:textId="73A07FF8" w:rsidR="00223EDC" w:rsidRPr="008C7D0C" w:rsidRDefault="00223EDC" w:rsidP="002370C7">
      <w:pPr>
        <w:pStyle w:val="Default"/>
        <w:jc w:val="both"/>
        <w:rPr>
          <w:rFonts w:ascii="Museo Sans 300" w:hAnsi="Museo Sans 300"/>
          <w:b/>
          <w:color w:val="auto"/>
          <w:sz w:val="22"/>
          <w:szCs w:val="22"/>
        </w:rPr>
      </w:pPr>
      <w:r w:rsidRPr="008C7D0C">
        <w:rPr>
          <w:rFonts w:ascii="Museo Sans 300" w:hAnsi="Museo Sans 300"/>
          <w:b/>
          <w:color w:val="auto"/>
          <w:sz w:val="22"/>
          <w:szCs w:val="22"/>
        </w:rPr>
        <w:t>Para el manejo ex</w:t>
      </w:r>
      <w:r w:rsidR="00AB1BBD" w:rsidRPr="008C7D0C">
        <w:rPr>
          <w:rFonts w:ascii="Museo Sans 300" w:hAnsi="Museo Sans 300"/>
          <w:b/>
          <w:color w:val="auto"/>
          <w:sz w:val="22"/>
          <w:szCs w:val="22"/>
        </w:rPr>
        <w:t>clusivo de los recursos de</w:t>
      </w:r>
      <w:r w:rsidR="009E1EF8" w:rsidRPr="008C7D0C">
        <w:rPr>
          <w:rFonts w:ascii="Museo Sans 300" w:hAnsi="Museo Sans 300"/>
          <w:b/>
          <w:color w:val="auto"/>
          <w:sz w:val="22"/>
          <w:szCs w:val="22"/>
        </w:rPr>
        <w:t>l</w:t>
      </w:r>
      <w:r w:rsidR="00AB1BBD" w:rsidRPr="008C7D0C">
        <w:rPr>
          <w:rFonts w:ascii="Museo Sans 300" w:hAnsi="Museo Sans 300"/>
          <w:b/>
          <w:color w:val="auto"/>
          <w:sz w:val="22"/>
          <w:szCs w:val="22"/>
        </w:rPr>
        <w:t xml:space="preserve"> F</w:t>
      </w:r>
      <w:r w:rsidRPr="008C7D0C">
        <w:rPr>
          <w:rFonts w:ascii="Museo Sans 300" w:hAnsi="Museo Sans 300"/>
          <w:b/>
          <w:color w:val="auto"/>
          <w:sz w:val="22"/>
          <w:szCs w:val="22"/>
        </w:rPr>
        <w:t>ondo</w:t>
      </w:r>
    </w:p>
    <w:p w14:paraId="5232534A" w14:textId="3A64286C" w:rsidR="007E2265" w:rsidRPr="008C7D0C" w:rsidRDefault="00AB1BBD" w:rsidP="00B35F4B">
      <w:pPr>
        <w:pStyle w:val="Prrafodelista"/>
        <w:widowControl w:val="0"/>
        <w:numPr>
          <w:ilvl w:val="0"/>
          <w:numId w:val="3"/>
        </w:numPr>
        <w:tabs>
          <w:tab w:val="left" w:pos="709"/>
        </w:tabs>
        <w:ind w:left="0" w:firstLine="0"/>
        <w:jc w:val="both"/>
        <w:rPr>
          <w:rFonts w:ascii="Museo Sans 300" w:hAnsi="Museo Sans 300"/>
          <w:sz w:val="22"/>
          <w:szCs w:val="22"/>
        </w:rPr>
      </w:pPr>
      <w:r w:rsidRPr="008C7D0C">
        <w:rPr>
          <w:rFonts w:ascii="Museo Sans 300" w:hAnsi="Museo Sans 300"/>
          <w:sz w:val="22"/>
          <w:szCs w:val="22"/>
        </w:rPr>
        <w:t xml:space="preserve">Las AFP </w:t>
      </w:r>
      <w:r w:rsidR="007E2265" w:rsidRPr="008C7D0C">
        <w:rPr>
          <w:rFonts w:ascii="Museo Sans 300" w:hAnsi="Museo Sans 300"/>
          <w:sz w:val="22"/>
          <w:szCs w:val="22"/>
        </w:rPr>
        <w:t xml:space="preserve">deberán operar con cuentas corrientes abiertas en </w:t>
      </w:r>
      <w:r w:rsidR="003E2224" w:rsidRPr="008C7D0C">
        <w:rPr>
          <w:rFonts w:ascii="Museo Sans 300" w:hAnsi="Museo Sans 300"/>
          <w:sz w:val="22"/>
          <w:szCs w:val="22"/>
        </w:rPr>
        <w:t>entidades financieras</w:t>
      </w:r>
      <w:r w:rsidR="007E2265" w:rsidRPr="008C7D0C">
        <w:rPr>
          <w:rFonts w:ascii="Museo Sans 300" w:hAnsi="Museo Sans 300"/>
          <w:sz w:val="22"/>
          <w:szCs w:val="22"/>
        </w:rPr>
        <w:t xml:space="preserve"> </w:t>
      </w:r>
      <w:r w:rsidR="00D426F7" w:rsidRPr="008C7D0C">
        <w:rPr>
          <w:rFonts w:ascii="Museo Sans 300" w:hAnsi="Museo Sans 300"/>
          <w:sz w:val="22"/>
          <w:szCs w:val="22"/>
        </w:rPr>
        <w:t>que sean supervisadas por la Superintendencia</w:t>
      </w:r>
      <w:r w:rsidR="007E2265" w:rsidRPr="008C7D0C">
        <w:rPr>
          <w:rFonts w:ascii="Museo Sans 300" w:hAnsi="Museo Sans 300"/>
          <w:sz w:val="22"/>
          <w:szCs w:val="22"/>
        </w:rPr>
        <w:t xml:space="preserve">, en las cuales se realizarán depósitos y retiros de conformidad al artículo </w:t>
      </w:r>
      <w:r w:rsidR="009E1EF8" w:rsidRPr="008C7D0C">
        <w:rPr>
          <w:rFonts w:ascii="Museo Sans 300" w:hAnsi="Museo Sans 300"/>
          <w:sz w:val="22"/>
          <w:szCs w:val="22"/>
        </w:rPr>
        <w:t>93</w:t>
      </w:r>
      <w:r w:rsidR="007E2265" w:rsidRPr="008C7D0C">
        <w:rPr>
          <w:rFonts w:ascii="Museo Sans 300" w:hAnsi="Museo Sans 300"/>
          <w:sz w:val="22"/>
          <w:szCs w:val="22"/>
        </w:rPr>
        <w:t xml:space="preserve"> de la L</w:t>
      </w:r>
      <w:r w:rsidR="00187611" w:rsidRPr="008C7D0C">
        <w:rPr>
          <w:rFonts w:ascii="Museo Sans 300" w:hAnsi="Museo Sans 300"/>
          <w:sz w:val="22"/>
          <w:szCs w:val="22"/>
        </w:rPr>
        <w:t xml:space="preserve">ey </w:t>
      </w:r>
      <w:r w:rsidR="009E1EF8" w:rsidRPr="008C7D0C">
        <w:rPr>
          <w:rFonts w:ascii="Museo Sans 300" w:hAnsi="Museo Sans 300"/>
          <w:sz w:val="22"/>
          <w:szCs w:val="22"/>
        </w:rPr>
        <w:t>SP</w:t>
      </w:r>
      <w:r w:rsidR="007E2265" w:rsidRPr="008C7D0C">
        <w:rPr>
          <w:rFonts w:ascii="Museo Sans 300" w:hAnsi="Museo Sans 300"/>
          <w:sz w:val="22"/>
          <w:szCs w:val="22"/>
        </w:rPr>
        <w:t xml:space="preserve"> y a lo establecido en el “Manual de Contabilidad para los Fondos de Pensiones” (NSP-</w:t>
      </w:r>
      <w:r w:rsidR="007C466A" w:rsidRPr="008C7D0C">
        <w:rPr>
          <w:rFonts w:ascii="Museo Sans 300" w:hAnsi="Museo Sans 300"/>
          <w:sz w:val="22"/>
          <w:szCs w:val="22"/>
        </w:rPr>
        <w:t>40</w:t>
      </w:r>
      <w:r w:rsidR="007E2265" w:rsidRPr="008C7D0C">
        <w:rPr>
          <w:rFonts w:ascii="Museo Sans 300" w:hAnsi="Museo Sans 300"/>
          <w:sz w:val="22"/>
          <w:szCs w:val="22"/>
        </w:rPr>
        <w:t>).</w:t>
      </w:r>
    </w:p>
    <w:p w14:paraId="6FB2110D" w14:textId="77777777" w:rsidR="007E2265" w:rsidRPr="008C7D0C" w:rsidRDefault="007E2265" w:rsidP="007E2265">
      <w:pPr>
        <w:pStyle w:val="Prrafodelista"/>
        <w:ind w:left="0"/>
        <w:jc w:val="both"/>
        <w:rPr>
          <w:rFonts w:ascii="Museo Sans 300" w:hAnsi="Museo Sans 300"/>
          <w:sz w:val="22"/>
          <w:szCs w:val="22"/>
        </w:rPr>
      </w:pPr>
    </w:p>
    <w:p w14:paraId="7E03FCB4" w14:textId="540FA57E" w:rsidR="00D066F4" w:rsidRPr="008C7D0C" w:rsidRDefault="006E1619" w:rsidP="007E2265">
      <w:pPr>
        <w:jc w:val="both"/>
        <w:rPr>
          <w:rFonts w:ascii="Museo Sans 300" w:hAnsi="Museo Sans 300"/>
          <w:sz w:val="22"/>
          <w:szCs w:val="22"/>
          <w:highlight w:val="yellow"/>
        </w:rPr>
      </w:pPr>
      <w:r w:rsidRPr="008C7D0C">
        <w:rPr>
          <w:rFonts w:ascii="Museo Sans 300" w:hAnsi="Museo Sans 300"/>
          <w:sz w:val="22"/>
          <w:szCs w:val="22"/>
        </w:rPr>
        <w:t>L</w:t>
      </w:r>
      <w:r w:rsidR="00045EB3" w:rsidRPr="008C7D0C">
        <w:rPr>
          <w:rFonts w:ascii="Museo Sans 300" w:hAnsi="Museo Sans 300"/>
          <w:sz w:val="22"/>
          <w:szCs w:val="22"/>
        </w:rPr>
        <w:t xml:space="preserve">as AFP podrán operar con cuentas corrientes bancarias abiertas en el extranjero </w:t>
      </w:r>
      <w:r w:rsidRPr="008C7D0C">
        <w:rPr>
          <w:rFonts w:ascii="Museo Sans 300" w:hAnsi="Museo Sans 300"/>
          <w:sz w:val="22"/>
          <w:szCs w:val="22"/>
        </w:rPr>
        <w:t>p</w:t>
      </w:r>
      <w:r w:rsidR="007E2265" w:rsidRPr="008C7D0C">
        <w:rPr>
          <w:rFonts w:ascii="Museo Sans 300" w:hAnsi="Museo Sans 300"/>
          <w:sz w:val="22"/>
          <w:szCs w:val="22"/>
        </w:rPr>
        <w:t>ara efecto de la inversión en valor</w:t>
      </w:r>
      <w:r w:rsidR="00D066F4" w:rsidRPr="008C7D0C">
        <w:rPr>
          <w:rFonts w:ascii="Museo Sans 300" w:hAnsi="Museo Sans 300"/>
          <w:sz w:val="22"/>
          <w:szCs w:val="22"/>
        </w:rPr>
        <w:t>es a los que se refiere el literal</w:t>
      </w:r>
      <w:r w:rsidR="007E2265" w:rsidRPr="008C7D0C">
        <w:rPr>
          <w:rFonts w:ascii="Museo Sans 300" w:hAnsi="Museo Sans 300"/>
          <w:sz w:val="22"/>
          <w:szCs w:val="22"/>
        </w:rPr>
        <w:t xml:space="preserve"> a) del artículo 91 de la Ley del Sistema de Pensiones, que sean negociados en mercados de valor</w:t>
      </w:r>
      <w:r w:rsidR="00D066F4" w:rsidRPr="008C7D0C">
        <w:rPr>
          <w:rFonts w:ascii="Museo Sans 300" w:hAnsi="Museo Sans 300"/>
          <w:sz w:val="22"/>
          <w:szCs w:val="22"/>
        </w:rPr>
        <w:t xml:space="preserve">es internacionales organizados, </w:t>
      </w:r>
      <w:r w:rsidR="00D066F4" w:rsidRPr="008C7D0C">
        <w:rPr>
          <w:rFonts w:ascii="Museo Sans 300" w:hAnsi="Museo Sans 300"/>
          <w:spacing w:val="-2"/>
          <w:sz w:val="22"/>
          <w:szCs w:val="22"/>
        </w:rPr>
        <w:t>con la entidad que preste</w:t>
      </w:r>
      <w:r w:rsidR="007E2265" w:rsidRPr="008C7D0C">
        <w:rPr>
          <w:rFonts w:ascii="Museo Sans 300" w:hAnsi="Museo Sans 300"/>
          <w:spacing w:val="-2"/>
          <w:sz w:val="22"/>
          <w:szCs w:val="22"/>
        </w:rPr>
        <w:t xml:space="preserve"> a la AFP, el servicio de depósito y custodia en dichos mercados</w:t>
      </w:r>
      <w:r w:rsidR="00D066F4" w:rsidRPr="008C7D0C">
        <w:rPr>
          <w:rFonts w:ascii="Museo Sans 300" w:hAnsi="Museo Sans 300"/>
          <w:spacing w:val="-2"/>
          <w:sz w:val="22"/>
          <w:szCs w:val="22"/>
        </w:rPr>
        <w:t xml:space="preserve"> y l</w:t>
      </w:r>
      <w:r w:rsidR="009E4DB5" w:rsidRPr="008C7D0C">
        <w:rPr>
          <w:rFonts w:ascii="Museo Sans 300" w:hAnsi="Museo Sans 300"/>
          <w:spacing w:val="-2"/>
          <w:sz w:val="22"/>
          <w:szCs w:val="22"/>
        </w:rPr>
        <w:t>os recursos mantenidos en las referidas</w:t>
      </w:r>
      <w:r w:rsidR="00D066F4" w:rsidRPr="008C7D0C">
        <w:rPr>
          <w:rFonts w:ascii="Museo Sans 300" w:hAnsi="Museo Sans 300"/>
          <w:spacing w:val="-2"/>
          <w:sz w:val="22"/>
          <w:szCs w:val="22"/>
        </w:rPr>
        <w:t xml:space="preserve"> cuentas, serán los necesarios para liquidar las operaciones de compra de instrumentos financieros</w:t>
      </w:r>
      <w:r w:rsidR="007E2265" w:rsidRPr="008C7D0C">
        <w:rPr>
          <w:rFonts w:ascii="Museo Sans 300" w:hAnsi="Museo Sans 300"/>
          <w:spacing w:val="-2"/>
          <w:sz w:val="22"/>
          <w:szCs w:val="22"/>
        </w:rPr>
        <w:t xml:space="preserve">, de </w:t>
      </w:r>
      <w:r w:rsidR="007E2265" w:rsidRPr="008C7D0C">
        <w:rPr>
          <w:rFonts w:ascii="Museo Sans 300" w:hAnsi="Museo Sans 300"/>
          <w:sz w:val="22"/>
          <w:szCs w:val="22"/>
        </w:rPr>
        <w:t xml:space="preserve">conformidad </w:t>
      </w:r>
      <w:r w:rsidR="00B36313" w:rsidRPr="008C7D0C">
        <w:rPr>
          <w:rFonts w:ascii="Museo Sans 300" w:hAnsi="Museo Sans 300"/>
          <w:sz w:val="22"/>
          <w:szCs w:val="22"/>
        </w:rPr>
        <w:t>a lo establecido</w:t>
      </w:r>
      <w:r w:rsidR="00D066F4" w:rsidRPr="008C7D0C">
        <w:rPr>
          <w:rFonts w:ascii="Museo Sans 300" w:hAnsi="Museo Sans 300"/>
          <w:sz w:val="22"/>
          <w:szCs w:val="22"/>
        </w:rPr>
        <w:t xml:space="preserve"> en las Normas Técnicas aplicables. </w:t>
      </w:r>
    </w:p>
    <w:p w14:paraId="7DB8F1EE" w14:textId="77777777" w:rsidR="007E2265" w:rsidRPr="008C7D0C" w:rsidRDefault="007E2265" w:rsidP="007E2265">
      <w:pPr>
        <w:jc w:val="both"/>
        <w:rPr>
          <w:rFonts w:ascii="Museo Sans 300" w:hAnsi="Museo Sans 300"/>
          <w:sz w:val="22"/>
          <w:szCs w:val="22"/>
        </w:rPr>
      </w:pPr>
    </w:p>
    <w:p w14:paraId="3B26380A" w14:textId="658A33A8" w:rsidR="007E2265" w:rsidRPr="008C7D0C" w:rsidRDefault="007E2265" w:rsidP="007E2265">
      <w:pPr>
        <w:jc w:val="both"/>
        <w:rPr>
          <w:rFonts w:ascii="Museo Sans 300" w:hAnsi="Museo Sans 300"/>
          <w:sz w:val="22"/>
          <w:szCs w:val="22"/>
        </w:rPr>
      </w:pPr>
      <w:r w:rsidRPr="008C7D0C">
        <w:rPr>
          <w:rFonts w:ascii="Museo Sans 300" w:hAnsi="Museo Sans 300"/>
          <w:sz w:val="22"/>
          <w:szCs w:val="22"/>
        </w:rPr>
        <w:t xml:space="preserve">En los contratos de cuentas </w:t>
      </w:r>
      <w:r w:rsidR="00B36313" w:rsidRPr="008C7D0C">
        <w:rPr>
          <w:rFonts w:ascii="Museo Sans 300" w:hAnsi="Museo Sans 300"/>
          <w:sz w:val="22"/>
          <w:szCs w:val="22"/>
        </w:rPr>
        <w:t>corrientes que celebren las AFP</w:t>
      </w:r>
      <w:r w:rsidRPr="008C7D0C">
        <w:rPr>
          <w:rFonts w:ascii="Museo Sans 300" w:hAnsi="Museo Sans 300"/>
          <w:sz w:val="22"/>
          <w:szCs w:val="22"/>
        </w:rPr>
        <w:t xml:space="preserve"> por cuenta de</w:t>
      </w:r>
      <w:r w:rsidR="00663D1F" w:rsidRPr="008C7D0C">
        <w:rPr>
          <w:rFonts w:ascii="Museo Sans 300" w:hAnsi="Museo Sans 300"/>
          <w:sz w:val="22"/>
          <w:szCs w:val="22"/>
        </w:rPr>
        <w:t>l</w:t>
      </w:r>
      <w:r w:rsidRPr="008C7D0C">
        <w:rPr>
          <w:rFonts w:ascii="Museo Sans 300" w:hAnsi="Museo Sans 300"/>
          <w:sz w:val="22"/>
          <w:szCs w:val="22"/>
        </w:rPr>
        <w:t xml:space="preserve"> Fondo, con las </w:t>
      </w:r>
      <w:r w:rsidR="0085234A" w:rsidRPr="008C7D0C">
        <w:rPr>
          <w:rFonts w:ascii="Museo Sans 300" w:hAnsi="Museo Sans 300"/>
          <w:sz w:val="22"/>
          <w:szCs w:val="22"/>
        </w:rPr>
        <w:t>entidades financieras</w:t>
      </w:r>
      <w:r w:rsidRPr="008C7D0C">
        <w:rPr>
          <w:rFonts w:ascii="Museo Sans 300" w:hAnsi="Museo Sans 300"/>
          <w:sz w:val="22"/>
          <w:szCs w:val="22"/>
        </w:rPr>
        <w:t xml:space="preserve"> nacionales y la entidad extranjera que preste el servicio de </w:t>
      </w:r>
      <w:r w:rsidR="00600D49" w:rsidRPr="008C7D0C">
        <w:rPr>
          <w:rFonts w:ascii="Museo Sans 300" w:hAnsi="Museo Sans 300"/>
          <w:sz w:val="22"/>
          <w:szCs w:val="22"/>
        </w:rPr>
        <w:t xml:space="preserve">depósito y </w:t>
      </w:r>
      <w:r w:rsidRPr="008C7D0C">
        <w:rPr>
          <w:rFonts w:ascii="Museo Sans 300" w:hAnsi="Museo Sans 300"/>
          <w:sz w:val="22"/>
          <w:szCs w:val="22"/>
        </w:rPr>
        <w:t>custodia en los mercados de valores internacionales, deber</w:t>
      </w:r>
      <w:r w:rsidR="0037105E" w:rsidRPr="008C7D0C">
        <w:rPr>
          <w:rFonts w:ascii="Museo Sans 300" w:hAnsi="Museo Sans 300"/>
          <w:sz w:val="22"/>
          <w:szCs w:val="22"/>
        </w:rPr>
        <w:t>á pactarse el pago de intereses, cuando aplique.</w:t>
      </w:r>
    </w:p>
    <w:p w14:paraId="398B0FCF" w14:textId="77777777" w:rsidR="007E2265" w:rsidRPr="008C7D0C" w:rsidRDefault="007E2265" w:rsidP="00B46613">
      <w:pPr>
        <w:widowControl w:val="0"/>
        <w:tabs>
          <w:tab w:val="left" w:pos="851"/>
        </w:tabs>
        <w:jc w:val="both"/>
        <w:rPr>
          <w:rFonts w:ascii="Museo Sans 300" w:hAnsi="Museo Sans 300"/>
          <w:sz w:val="22"/>
          <w:szCs w:val="22"/>
        </w:rPr>
      </w:pPr>
    </w:p>
    <w:p w14:paraId="50968AB2" w14:textId="16C43BA5" w:rsidR="007E2265" w:rsidRPr="008C7D0C" w:rsidRDefault="007E2265" w:rsidP="008169D7">
      <w:pPr>
        <w:pStyle w:val="Prrafodelista"/>
        <w:widowControl w:val="0"/>
        <w:numPr>
          <w:ilvl w:val="0"/>
          <w:numId w:val="3"/>
        </w:numPr>
        <w:tabs>
          <w:tab w:val="left" w:pos="709"/>
        </w:tabs>
        <w:ind w:left="0" w:firstLine="0"/>
        <w:jc w:val="both"/>
        <w:rPr>
          <w:rFonts w:ascii="Museo Sans 300" w:hAnsi="Museo Sans 300"/>
          <w:bCs/>
          <w:sz w:val="22"/>
          <w:szCs w:val="22"/>
        </w:rPr>
      </w:pPr>
      <w:r w:rsidRPr="008C7D0C">
        <w:rPr>
          <w:rFonts w:ascii="Museo Sans 300" w:hAnsi="Museo Sans 300"/>
          <w:bCs/>
          <w:sz w:val="22"/>
          <w:szCs w:val="22"/>
        </w:rPr>
        <w:t xml:space="preserve">Cada AFP deberá operar con cuentas corrientes para el manejo exclusivo </w:t>
      </w:r>
      <w:r w:rsidR="005E158A" w:rsidRPr="008C7D0C">
        <w:rPr>
          <w:rFonts w:ascii="Museo Sans 300" w:hAnsi="Museo Sans 300"/>
          <w:bCs/>
          <w:sz w:val="22"/>
          <w:szCs w:val="22"/>
        </w:rPr>
        <w:t>del Fondo</w:t>
      </w:r>
      <w:r w:rsidRPr="008C7D0C">
        <w:rPr>
          <w:rFonts w:ascii="Museo Sans 300" w:hAnsi="Museo Sans 300"/>
          <w:bCs/>
          <w:sz w:val="22"/>
          <w:szCs w:val="22"/>
        </w:rPr>
        <w:t xml:space="preserve"> que administre, las cuales solo podrán abrirse una de cada tipo por </w:t>
      </w:r>
      <w:r w:rsidR="005E158A" w:rsidRPr="008C7D0C">
        <w:rPr>
          <w:rFonts w:ascii="Museo Sans 300" w:hAnsi="Museo Sans 300"/>
          <w:bCs/>
          <w:sz w:val="22"/>
          <w:szCs w:val="22"/>
        </w:rPr>
        <w:t>entidad financiera</w:t>
      </w:r>
      <w:r w:rsidRPr="008C7D0C">
        <w:rPr>
          <w:rFonts w:ascii="Museo Sans 300" w:hAnsi="Museo Sans 300"/>
          <w:bCs/>
          <w:sz w:val="22"/>
          <w:szCs w:val="22"/>
        </w:rPr>
        <w:t xml:space="preserve"> para </w:t>
      </w:r>
      <w:r w:rsidR="00360D74" w:rsidRPr="008C7D0C">
        <w:rPr>
          <w:rFonts w:ascii="Museo Sans 300" w:hAnsi="Museo Sans 300"/>
          <w:bCs/>
          <w:sz w:val="22"/>
          <w:szCs w:val="22"/>
        </w:rPr>
        <w:t>la administración d</w:t>
      </w:r>
      <w:r w:rsidR="004327A8" w:rsidRPr="008C7D0C">
        <w:rPr>
          <w:rFonts w:ascii="Museo Sans 300" w:hAnsi="Museo Sans 300"/>
          <w:bCs/>
          <w:sz w:val="22"/>
          <w:szCs w:val="22"/>
        </w:rPr>
        <w:t>el Fondo</w:t>
      </w:r>
      <w:r w:rsidRPr="008C7D0C">
        <w:rPr>
          <w:rFonts w:ascii="Museo Sans 300" w:hAnsi="Museo Sans 300"/>
          <w:bCs/>
          <w:sz w:val="22"/>
          <w:szCs w:val="22"/>
        </w:rPr>
        <w:t xml:space="preserve"> </w:t>
      </w:r>
      <w:r w:rsidR="00360D74" w:rsidRPr="008C7D0C">
        <w:rPr>
          <w:rFonts w:ascii="Museo Sans 300" w:hAnsi="Museo Sans 300"/>
          <w:bCs/>
          <w:sz w:val="22"/>
          <w:szCs w:val="22"/>
        </w:rPr>
        <w:t>en mención</w:t>
      </w:r>
      <w:r w:rsidRPr="008C7D0C">
        <w:rPr>
          <w:rFonts w:ascii="Museo Sans 300" w:hAnsi="Museo Sans 300"/>
          <w:bCs/>
          <w:sz w:val="22"/>
          <w:szCs w:val="22"/>
        </w:rPr>
        <w:t xml:space="preserve">. </w:t>
      </w:r>
    </w:p>
    <w:p w14:paraId="41F7560B" w14:textId="1BD66FB8" w:rsidR="00B46613" w:rsidRPr="008C7D0C" w:rsidRDefault="00B46613" w:rsidP="002370C7">
      <w:pPr>
        <w:pStyle w:val="Prrafodelista"/>
        <w:widowControl w:val="0"/>
        <w:ind w:left="0"/>
        <w:jc w:val="both"/>
        <w:rPr>
          <w:rFonts w:ascii="Museo Sans 300" w:hAnsi="Museo Sans 300" w:cs="Arial"/>
          <w:sz w:val="22"/>
          <w:szCs w:val="22"/>
        </w:rPr>
      </w:pPr>
    </w:p>
    <w:p w14:paraId="79A8927A" w14:textId="7FD50466" w:rsidR="00B46613" w:rsidRPr="008C7D0C" w:rsidRDefault="00B46613"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 xml:space="preserve">Cada AFP podrá disponer en cuentas corrientes y depósitos a plazo fijo de hasta 360 días, hasta de un máximo equivalente al diez por ciento del activo </w:t>
      </w:r>
      <w:r w:rsidR="005E158A" w:rsidRPr="008C7D0C">
        <w:rPr>
          <w:rFonts w:ascii="Museo Sans 300" w:hAnsi="Museo Sans 300" w:cs="Arial"/>
          <w:sz w:val="22"/>
          <w:szCs w:val="22"/>
        </w:rPr>
        <w:t>del Fondo</w:t>
      </w:r>
      <w:r w:rsidRPr="008C7D0C">
        <w:rPr>
          <w:rFonts w:ascii="Museo Sans 300" w:hAnsi="Museo Sans 300" w:cs="Arial"/>
          <w:sz w:val="22"/>
          <w:szCs w:val="22"/>
        </w:rPr>
        <w:t xml:space="preserve"> que administre</w:t>
      </w:r>
      <w:r w:rsidR="00663D1F" w:rsidRPr="008C7D0C">
        <w:rPr>
          <w:rFonts w:ascii="Museo Sans 300" w:hAnsi="Museo Sans 300" w:cs="Arial"/>
          <w:sz w:val="22"/>
          <w:szCs w:val="22"/>
        </w:rPr>
        <w:t>.</w:t>
      </w:r>
    </w:p>
    <w:p w14:paraId="1FCBB530" w14:textId="77777777" w:rsidR="00B46613" w:rsidRPr="008C7D0C" w:rsidRDefault="00B46613" w:rsidP="002370C7">
      <w:pPr>
        <w:pStyle w:val="Prrafodelista"/>
        <w:widowControl w:val="0"/>
        <w:ind w:left="0"/>
        <w:jc w:val="both"/>
        <w:rPr>
          <w:rFonts w:ascii="Museo Sans 300" w:hAnsi="Museo Sans 300" w:cs="Arial"/>
          <w:sz w:val="22"/>
          <w:szCs w:val="22"/>
        </w:rPr>
      </w:pPr>
    </w:p>
    <w:p w14:paraId="5EA346B4" w14:textId="41666FA2" w:rsidR="00223EDC" w:rsidRPr="008C7D0C" w:rsidRDefault="00223EDC" w:rsidP="002370C7">
      <w:pPr>
        <w:jc w:val="both"/>
        <w:rPr>
          <w:rFonts w:ascii="Museo Sans 300" w:hAnsi="Museo Sans 300" w:cs="Calibri"/>
          <w:b/>
          <w:sz w:val="22"/>
          <w:szCs w:val="22"/>
          <w:lang w:val="es-MX"/>
        </w:rPr>
      </w:pPr>
      <w:r w:rsidRPr="008C7D0C">
        <w:rPr>
          <w:rFonts w:ascii="Museo Sans 300" w:hAnsi="Museo Sans 300" w:cs="Calibri"/>
          <w:b/>
          <w:sz w:val="22"/>
          <w:szCs w:val="22"/>
          <w:lang w:val="es-MX"/>
        </w:rPr>
        <w:t xml:space="preserve">De los cheques a favor </w:t>
      </w:r>
      <w:r w:rsidR="005E158A" w:rsidRPr="008C7D0C">
        <w:rPr>
          <w:rFonts w:ascii="Museo Sans 300" w:hAnsi="Museo Sans 300" w:cs="Calibri"/>
          <w:b/>
          <w:sz w:val="22"/>
          <w:szCs w:val="22"/>
          <w:lang w:val="es-MX"/>
        </w:rPr>
        <w:t>del Fondo</w:t>
      </w:r>
    </w:p>
    <w:p w14:paraId="5EA346B5" w14:textId="7CD8E227" w:rsidR="00223EDC" w:rsidRPr="008C7D0C" w:rsidRDefault="00223EDC" w:rsidP="00B35F4B">
      <w:pPr>
        <w:pStyle w:val="Prrafodelista"/>
        <w:widowControl w:val="0"/>
        <w:numPr>
          <w:ilvl w:val="0"/>
          <w:numId w:val="3"/>
        </w:numPr>
        <w:tabs>
          <w:tab w:val="left" w:pos="709"/>
        </w:tabs>
        <w:ind w:left="0" w:firstLine="0"/>
        <w:jc w:val="both"/>
        <w:rPr>
          <w:rFonts w:ascii="Museo Sans 300" w:hAnsi="Museo Sans 300"/>
          <w:spacing w:val="-2"/>
          <w:sz w:val="22"/>
          <w:szCs w:val="22"/>
        </w:rPr>
      </w:pPr>
      <w:r w:rsidRPr="008C7D0C">
        <w:rPr>
          <w:rFonts w:ascii="Museo Sans 300" w:hAnsi="Museo Sans 300"/>
          <w:spacing w:val="-2"/>
          <w:sz w:val="22"/>
          <w:szCs w:val="22"/>
        </w:rPr>
        <w:t xml:space="preserve">Los cheques emitidos a favor </w:t>
      </w:r>
      <w:r w:rsidR="005E158A" w:rsidRPr="008C7D0C">
        <w:rPr>
          <w:rFonts w:ascii="Museo Sans 300" w:hAnsi="Museo Sans 300"/>
          <w:spacing w:val="-2"/>
          <w:sz w:val="22"/>
          <w:szCs w:val="22"/>
        </w:rPr>
        <w:t>del Fondo</w:t>
      </w:r>
      <w:r w:rsidRPr="008C7D0C">
        <w:rPr>
          <w:rFonts w:ascii="Museo Sans 300" w:hAnsi="Museo Sans 300"/>
          <w:spacing w:val="-2"/>
          <w:sz w:val="22"/>
          <w:szCs w:val="22"/>
        </w:rPr>
        <w:t xml:space="preserve"> deberán ser librados a la orden del “Fondo de Pensiones</w:t>
      </w:r>
      <w:r w:rsidR="00F31B10" w:rsidRPr="008C7D0C">
        <w:rPr>
          <w:rFonts w:ascii="Museo Sans 300" w:hAnsi="Museo Sans 300"/>
          <w:spacing w:val="-2"/>
          <w:sz w:val="22"/>
          <w:szCs w:val="22"/>
        </w:rPr>
        <w:t xml:space="preserve"> y</w:t>
      </w:r>
      <w:r w:rsidRPr="008C7D0C">
        <w:rPr>
          <w:rFonts w:ascii="Museo Sans 300" w:hAnsi="Museo Sans 300"/>
          <w:spacing w:val="-2"/>
          <w:sz w:val="22"/>
          <w:szCs w:val="22"/>
        </w:rPr>
        <w:t xml:space="preserve"> AFP (nombre de la AFP)”</w:t>
      </w:r>
      <w:r w:rsidR="00461C4E" w:rsidRPr="008C7D0C">
        <w:rPr>
          <w:rFonts w:ascii="Museo Sans 300" w:hAnsi="Museo Sans 300"/>
          <w:spacing w:val="-2"/>
          <w:sz w:val="22"/>
          <w:szCs w:val="22"/>
        </w:rPr>
        <w:t>, según corresponda</w:t>
      </w:r>
      <w:r w:rsidRPr="008C7D0C">
        <w:rPr>
          <w:rFonts w:ascii="Museo Sans 300" w:hAnsi="Museo Sans 300"/>
          <w:spacing w:val="-2"/>
          <w:sz w:val="22"/>
          <w:szCs w:val="22"/>
        </w:rPr>
        <w:t>.</w:t>
      </w:r>
    </w:p>
    <w:p w14:paraId="63190DD1" w14:textId="77777777" w:rsidR="00823558" w:rsidRPr="008C7D0C" w:rsidRDefault="00823558" w:rsidP="00823558">
      <w:pPr>
        <w:widowControl w:val="0"/>
        <w:jc w:val="both"/>
        <w:rPr>
          <w:rFonts w:ascii="Museo Sans 300" w:hAnsi="Museo Sans 300"/>
          <w:sz w:val="22"/>
          <w:szCs w:val="22"/>
        </w:rPr>
      </w:pPr>
    </w:p>
    <w:p w14:paraId="5EA346B7" w14:textId="17C82287" w:rsidR="00223EDC" w:rsidRPr="008C7D0C" w:rsidRDefault="00223EDC" w:rsidP="002370C7">
      <w:pPr>
        <w:pStyle w:val="Prrafodelista"/>
        <w:widowControl w:val="0"/>
        <w:ind w:left="0"/>
        <w:jc w:val="both"/>
        <w:rPr>
          <w:rFonts w:ascii="Museo Sans 300" w:hAnsi="Museo Sans 300" w:cs="Arial"/>
          <w:sz w:val="22"/>
          <w:szCs w:val="22"/>
        </w:rPr>
      </w:pPr>
      <w:r w:rsidRPr="008C7D0C">
        <w:rPr>
          <w:rFonts w:ascii="Museo Sans 300" w:hAnsi="Museo Sans 300" w:cs="Arial"/>
          <w:sz w:val="22"/>
          <w:szCs w:val="22"/>
        </w:rPr>
        <w:t xml:space="preserve">La AFP deberá comunicar a </w:t>
      </w:r>
      <w:r w:rsidR="00F31B10" w:rsidRPr="008C7D0C">
        <w:rPr>
          <w:rFonts w:ascii="Museo Sans 300" w:hAnsi="Museo Sans 300" w:cs="Arial"/>
          <w:sz w:val="22"/>
          <w:szCs w:val="22"/>
        </w:rPr>
        <w:t xml:space="preserve">las </w:t>
      </w:r>
      <w:r w:rsidR="005E158A" w:rsidRPr="008C7D0C">
        <w:rPr>
          <w:rFonts w:ascii="Museo Sans 300" w:hAnsi="Museo Sans 300" w:cs="Arial"/>
          <w:sz w:val="22"/>
          <w:szCs w:val="22"/>
        </w:rPr>
        <w:t>entidades financieras</w:t>
      </w:r>
      <w:r w:rsidRPr="008C7D0C">
        <w:rPr>
          <w:rFonts w:ascii="Museo Sans 300" w:hAnsi="Museo Sans 300" w:cs="Arial"/>
          <w:sz w:val="22"/>
          <w:szCs w:val="22"/>
        </w:rPr>
        <w:t xml:space="preserve"> donde maneje las cuentas corrientes del Fondo, que únicamente podrá aceptar para abono a cuenta, los cheques que contengan la característica mencionada en el presente artículo. </w:t>
      </w:r>
    </w:p>
    <w:p w14:paraId="5EA346B8" w14:textId="77777777" w:rsidR="00223EDC" w:rsidRPr="008C7D0C" w:rsidRDefault="00223EDC" w:rsidP="002370C7">
      <w:pPr>
        <w:pStyle w:val="Prrafodelista"/>
        <w:widowControl w:val="0"/>
        <w:ind w:left="0"/>
        <w:jc w:val="both"/>
        <w:rPr>
          <w:rFonts w:ascii="Museo Sans 300" w:hAnsi="Museo Sans 300" w:cs="Arial"/>
          <w:sz w:val="22"/>
          <w:szCs w:val="22"/>
        </w:rPr>
      </w:pPr>
    </w:p>
    <w:p w14:paraId="00450927" w14:textId="7CEFFB27" w:rsidR="00B46613" w:rsidRPr="008C7D0C" w:rsidRDefault="00B46613"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 xml:space="preserve">Todo cheque emitido a favor </w:t>
      </w:r>
      <w:r w:rsidR="005E158A" w:rsidRPr="008C7D0C">
        <w:rPr>
          <w:rFonts w:ascii="Museo Sans 300" w:hAnsi="Museo Sans 300" w:cs="Arial"/>
          <w:sz w:val="22"/>
          <w:szCs w:val="22"/>
        </w:rPr>
        <w:t>del Fondo</w:t>
      </w:r>
      <w:r w:rsidRPr="008C7D0C">
        <w:rPr>
          <w:rFonts w:ascii="Museo Sans 300" w:hAnsi="Museo Sans 300" w:cs="Arial"/>
          <w:sz w:val="22"/>
          <w:szCs w:val="22"/>
        </w:rPr>
        <w:t xml:space="preserve">, si es con cargo a una cuenta en la misma </w:t>
      </w:r>
      <w:r w:rsidR="005E158A" w:rsidRPr="008C7D0C">
        <w:rPr>
          <w:rFonts w:ascii="Museo Sans 300" w:hAnsi="Museo Sans 300" w:cs="Arial"/>
          <w:sz w:val="22"/>
          <w:szCs w:val="22"/>
        </w:rPr>
        <w:t>entidad financiera</w:t>
      </w:r>
      <w:r w:rsidRPr="008C7D0C">
        <w:rPr>
          <w:rFonts w:ascii="Museo Sans 300" w:hAnsi="Museo Sans 300" w:cs="Arial"/>
          <w:sz w:val="22"/>
          <w:szCs w:val="22"/>
        </w:rPr>
        <w:t xml:space="preserve"> y depositado en las instalaciones de la misma, no necesitará </w:t>
      </w:r>
      <w:r w:rsidRPr="008C7D0C">
        <w:rPr>
          <w:rFonts w:ascii="Museo Sans 300" w:hAnsi="Museo Sans 300" w:cs="Arial"/>
          <w:sz w:val="22"/>
          <w:szCs w:val="22"/>
        </w:rPr>
        <w:lastRenderedPageBreak/>
        <w:t>certificación. En el caso de realizarse el pago con cheque de otra institución financiera, la institución receptora deberá exigir que este sea certificado, de gerencia o de caja.</w:t>
      </w:r>
    </w:p>
    <w:p w14:paraId="2AD07116" w14:textId="31302846" w:rsidR="00B46613" w:rsidRPr="008C7D0C" w:rsidRDefault="00B46613" w:rsidP="002370C7">
      <w:pPr>
        <w:widowControl w:val="0"/>
        <w:jc w:val="both"/>
        <w:rPr>
          <w:rFonts w:ascii="Museo Sans 300" w:hAnsi="Museo Sans 300" w:cs="Arial"/>
          <w:sz w:val="22"/>
          <w:szCs w:val="22"/>
        </w:rPr>
      </w:pPr>
    </w:p>
    <w:p w14:paraId="5EA346C2" w14:textId="77777777" w:rsidR="00223EDC" w:rsidRPr="008C7D0C" w:rsidRDefault="00223EDC" w:rsidP="002370C7">
      <w:pPr>
        <w:pStyle w:val="Textoindependiente3"/>
        <w:rPr>
          <w:rFonts w:ascii="Museo Sans 300" w:hAnsi="Museo Sans 300" w:cs="Arial"/>
          <w:b/>
          <w:sz w:val="22"/>
          <w:szCs w:val="22"/>
        </w:rPr>
      </w:pPr>
      <w:r w:rsidRPr="008C7D0C">
        <w:rPr>
          <w:rFonts w:ascii="Museo Sans 300" w:hAnsi="Museo Sans 300" w:cs="Arial"/>
          <w:b/>
          <w:sz w:val="22"/>
          <w:szCs w:val="22"/>
        </w:rPr>
        <w:t>De las transacciones</w:t>
      </w:r>
    </w:p>
    <w:p w14:paraId="2FE62A02" w14:textId="65E5390F" w:rsidR="009673D1" w:rsidRPr="008C7D0C"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 xml:space="preserve">Las transacciones </w:t>
      </w:r>
      <w:r w:rsidR="00331774" w:rsidRPr="008C7D0C">
        <w:rPr>
          <w:rFonts w:ascii="Museo Sans 300" w:hAnsi="Museo Sans 300" w:cs="Arial"/>
          <w:sz w:val="22"/>
          <w:szCs w:val="22"/>
        </w:rPr>
        <w:t>realiz</w:t>
      </w:r>
      <w:r w:rsidR="009673D1" w:rsidRPr="008C7D0C">
        <w:rPr>
          <w:rFonts w:ascii="Museo Sans 300" w:hAnsi="Museo Sans 300" w:cs="Arial"/>
          <w:sz w:val="22"/>
          <w:szCs w:val="22"/>
        </w:rPr>
        <w:t>adas a través de medios de comunicación electrónicos deberán ser contabilizadas el mismo día en que se produzcan, debiendo estar reconfirmadas por la documentación o soporte electrónico correspondiente.</w:t>
      </w:r>
    </w:p>
    <w:p w14:paraId="5EA346C4" w14:textId="77777777" w:rsidR="00223EDC" w:rsidRPr="008C7D0C" w:rsidRDefault="00223EDC" w:rsidP="002370C7">
      <w:pPr>
        <w:jc w:val="both"/>
        <w:rPr>
          <w:rFonts w:ascii="Museo Sans 300" w:hAnsi="Museo Sans 300" w:cs="Arial"/>
          <w:sz w:val="22"/>
          <w:szCs w:val="22"/>
        </w:rPr>
      </w:pPr>
    </w:p>
    <w:p w14:paraId="653E83C1" w14:textId="6661C17B" w:rsidR="009673D1" w:rsidRPr="008C7D0C" w:rsidRDefault="009673D1"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 xml:space="preserve">Toda transacción de erogación de fondos de las cuentas corrientes </w:t>
      </w:r>
      <w:r w:rsidR="00F347E0" w:rsidRPr="008C7D0C">
        <w:rPr>
          <w:rFonts w:ascii="Museo Sans 300" w:hAnsi="Museo Sans 300" w:cs="Arial"/>
          <w:sz w:val="22"/>
          <w:szCs w:val="22"/>
        </w:rPr>
        <w:t>del Fondo</w:t>
      </w:r>
      <w:r w:rsidRPr="008C7D0C">
        <w:rPr>
          <w:rFonts w:ascii="Museo Sans 300" w:hAnsi="Museo Sans 300" w:cs="Arial"/>
          <w:sz w:val="22"/>
          <w:szCs w:val="22"/>
        </w:rPr>
        <w:t xml:space="preserve"> deberá contar con autorizaciones mancomunadas de al menos dos personas autorizadas para tal efecto por la Junta Directiva de la AFP respectiva</w:t>
      </w:r>
      <w:r w:rsidR="002370C7" w:rsidRPr="008C7D0C">
        <w:rPr>
          <w:rFonts w:ascii="Museo Sans 300" w:hAnsi="Museo Sans 300" w:cs="Arial"/>
          <w:sz w:val="22"/>
          <w:szCs w:val="22"/>
        </w:rPr>
        <w:t xml:space="preserve">. </w:t>
      </w:r>
    </w:p>
    <w:p w14:paraId="0A8F5554" w14:textId="77777777" w:rsidR="000854D7" w:rsidRPr="008C7D0C" w:rsidRDefault="000854D7" w:rsidP="002370C7">
      <w:pPr>
        <w:pStyle w:val="Prrafodelista"/>
        <w:rPr>
          <w:rFonts w:ascii="Museo Sans 300" w:hAnsi="Museo Sans 300" w:cs="Arial"/>
          <w:sz w:val="22"/>
          <w:szCs w:val="22"/>
        </w:rPr>
      </w:pPr>
    </w:p>
    <w:p w14:paraId="4D6CD61A" w14:textId="5C0D9448" w:rsidR="002370C7" w:rsidRPr="008C7D0C" w:rsidRDefault="00AB1BBD" w:rsidP="00403579">
      <w:pPr>
        <w:rPr>
          <w:rFonts w:ascii="Museo Sans 300" w:hAnsi="Museo Sans 300" w:cs="Arial"/>
          <w:b/>
          <w:sz w:val="22"/>
          <w:szCs w:val="22"/>
        </w:rPr>
      </w:pPr>
      <w:r w:rsidRPr="008C7D0C">
        <w:rPr>
          <w:rFonts w:ascii="Museo Sans 300" w:hAnsi="Museo Sans 300" w:cs="Arial"/>
          <w:b/>
          <w:sz w:val="22"/>
          <w:szCs w:val="22"/>
        </w:rPr>
        <w:t>De los s</w:t>
      </w:r>
      <w:r w:rsidR="00B46613" w:rsidRPr="008C7D0C">
        <w:rPr>
          <w:rFonts w:ascii="Museo Sans 300" w:hAnsi="Museo Sans 300" w:cs="Arial"/>
          <w:b/>
          <w:sz w:val="22"/>
          <w:szCs w:val="22"/>
        </w:rPr>
        <w:t xml:space="preserve">obregiros </w:t>
      </w:r>
    </w:p>
    <w:p w14:paraId="5EA346C9" w14:textId="31B8C14A" w:rsidR="00223EDC" w:rsidRPr="008C7D0C"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La AFP no podrá negociar sobregiros</w:t>
      </w:r>
      <w:r w:rsidR="00F31B10" w:rsidRPr="008C7D0C">
        <w:rPr>
          <w:rFonts w:ascii="Museo Sans 300" w:hAnsi="Museo Sans 300" w:cs="Arial"/>
          <w:sz w:val="22"/>
          <w:szCs w:val="22"/>
        </w:rPr>
        <w:t xml:space="preserve"> con las </w:t>
      </w:r>
      <w:r w:rsidR="00F347E0" w:rsidRPr="008C7D0C">
        <w:rPr>
          <w:rFonts w:ascii="Museo Sans 300" w:hAnsi="Museo Sans 300" w:cs="Arial"/>
          <w:sz w:val="22"/>
          <w:szCs w:val="22"/>
        </w:rPr>
        <w:t>entidades financieras</w:t>
      </w:r>
      <w:r w:rsidRPr="008C7D0C">
        <w:rPr>
          <w:rFonts w:ascii="Museo Sans 300" w:hAnsi="Museo Sans 300" w:cs="Arial"/>
          <w:sz w:val="22"/>
          <w:szCs w:val="22"/>
        </w:rPr>
        <w:t xml:space="preserve"> para el manejo de las cuentas corrientes de</w:t>
      </w:r>
      <w:r w:rsidR="00663D1F" w:rsidRPr="008C7D0C">
        <w:rPr>
          <w:rFonts w:ascii="Museo Sans 300" w:hAnsi="Museo Sans 300" w:cs="Arial"/>
          <w:sz w:val="22"/>
          <w:szCs w:val="22"/>
        </w:rPr>
        <w:t>l</w:t>
      </w:r>
      <w:r w:rsidRPr="008C7D0C">
        <w:rPr>
          <w:rFonts w:ascii="Museo Sans 300" w:hAnsi="Museo Sans 300" w:cs="Arial"/>
          <w:sz w:val="22"/>
          <w:szCs w:val="22"/>
        </w:rPr>
        <w:t xml:space="preserve"> Fondo.</w:t>
      </w:r>
    </w:p>
    <w:p w14:paraId="17A0F9C0" w14:textId="77777777" w:rsidR="008927BE" w:rsidRPr="008C7D0C" w:rsidRDefault="008927BE" w:rsidP="002370C7">
      <w:pPr>
        <w:pStyle w:val="Prrafodelista"/>
        <w:jc w:val="both"/>
        <w:rPr>
          <w:rFonts w:ascii="Museo Sans 300" w:hAnsi="Museo Sans 300" w:cs="Arial"/>
          <w:sz w:val="22"/>
          <w:szCs w:val="22"/>
        </w:rPr>
      </w:pPr>
    </w:p>
    <w:p w14:paraId="3D9FF97F" w14:textId="53D76E70" w:rsidR="00B46613" w:rsidRPr="008C7D0C" w:rsidRDefault="00B46613" w:rsidP="00403579">
      <w:pPr>
        <w:jc w:val="both"/>
        <w:rPr>
          <w:rFonts w:ascii="Museo Sans 300" w:hAnsi="Museo Sans 300" w:cs="Arial"/>
          <w:b/>
          <w:sz w:val="22"/>
          <w:szCs w:val="22"/>
        </w:rPr>
      </w:pPr>
      <w:r w:rsidRPr="008C7D0C">
        <w:rPr>
          <w:rFonts w:ascii="Museo Sans 300" w:hAnsi="Museo Sans 300" w:cs="Arial"/>
          <w:b/>
          <w:sz w:val="22"/>
          <w:szCs w:val="22"/>
        </w:rPr>
        <w:t>De las conciliaciones</w:t>
      </w:r>
    </w:p>
    <w:p w14:paraId="5EA346CB" w14:textId="69715295" w:rsidR="00223EDC" w:rsidRPr="008C7D0C" w:rsidRDefault="00D70A60"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L</w:t>
      </w:r>
      <w:r w:rsidR="00223EDC" w:rsidRPr="008C7D0C">
        <w:rPr>
          <w:rFonts w:ascii="Museo Sans 300" w:hAnsi="Museo Sans 300" w:cs="Arial"/>
          <w:sz w:val="22"/>
          <w:szCs w:val="22"/>
        </w:rPr>
        <w:t xml:space="preserve">a AFP </w:t>
      </w:r>
      <w:r w:rsidRPr="008C7D0C">
        <w:rPr>
          <w:rFonts w:ascii="Museo Sans 300" w:hAnsi="Museo Sans 300" w:cs="Arial"/>
          <w:sz w:val="22"/>
          <w:szCs w:val="22"/>
        </w:rPr>
        <w:t xml:space="preserve">por cada cuenta corriente, </w:t>
      </w:r>
      <w:r w:rsidR="00223EDC" w:rsidRPr="008C7D0C">
        <w:rPr>
          <w:rFonts w:ascii="Museo Sans 300" w:hAnsi="Museo Sans 300" w:cs="Arial"/>
          <w:sz w:val="22"/>
          <w:szCs w:val="22"/>
        </w:rPr>
        <w:t>deberá elaborar mensualmente las conciliaciones correspondientes, debiendo identificar a los responsables de su elaboración, revisión y autorización.</w:t>
      </w:r>
    </w:p>
    <w:p w14:paraId="73B0BB0E" w14:textId="77777777" w:rsidR="00AA7F69" w:rsidRPr="008C7D0C" w:rsidRDefault="00AA7F69" w:rsidP="002370C7">
      <w:pPr>
        <w:pStyle w:val="Textoindependiente3"/>
        <w:jc w:val="center"/>
        <w:rPr>
          <w:rFonts w:ascii="Museo Sans 300" w:hAnsi="Museo Sans 300" w:cs="Arial"/>
          <w:b/>
          <w:sz w:val="22"/>
          <w:szCs w:val="22"/>
        </w:rPr>
      </w:pPr>
    </w:p>
    <w:p w14:paraId="5EA346CD" w14:textId="60DA4520" w:rsidR="00223EDC" w:rsidRPr="008C7D0C" w:rsidRDefault="00223EDC" w:rsidP="002370C7">
      <w:pPr>
        <w:pStyle w:val="Textoindependiente3"/>
        <w:jc w:val="center"/>
        <w:rPr>
          <w:rFonts w:ascii="Museo Sans 300" w:hAnsi="Museo Sans 300" w:cs="Arial"/>
          <w:b/>
          <w:sz w:val="22"/>
          <w:szCs w:val="22"/>
        </w:rPr>
      </w:pPr>
      <w:r w:rsidRPr="008C7D0C">
        <w:rPr>
          <w:rFonts w:ascii="Museo Sans 300" w:hAnsi="Museo Sans 300" w:cs="Arial"/>
          <w:b/>
          <w:sz w:val="22"/>
          <w:szCs w:val="22"/>
        </w:rPr>
        <w:t>CAPÍTULO I</w:t>
      </w:r>
      <w:r w:rsidR="00C16C12" w:rsidRPr="008C7D0C">
        <w:rPr>
          <w:rFonts w:ascii="Museo Sans 300" w:hAnsi="Museo Sans 300" w:cs="Arial"/>
          <w:b/>
          <w:sz w:val="22"/>
          <w:szCs w:val="22"/>
        </w:rPr>
        <w:t>I</w:t>
      </w:r>
    </w:p>
    <w:p w14:paraId="5EA346CE" w14:textId="77777777" w:rsidR="00223EDC" w:rsidRPr="008C7D0C" w:rsidRDefault="00223EDC" w:rsidP="002370C7">
      <w:pPr>
        <w:pStyle w:val="Textoindependiente3"/>
        <w:jc w:val="center"/>
        <w:rPr>
          <w:rFonts w:ascii="Museo Sans 300" w:hAnsi="Museo Sans 300" w:cs="Arial"/>
          <w:b/>
          <w:sz w:val="22"/>
          <w:szCs w:val="22"/>
        </w:rPr>
      </w:pPr>
      <w:r w:rsidRPr="008C7D0C">
        <w:rPr>
          <w:rFonts w:ascii="Museo Sans 300" w:hAnsi="Museo Sans 300" w:cs="Arial"/>
          <w:b/>
          <w:sz w:val="22"/>
          <w:szCs w:val="22"/>
        </w:rPr>
        <w:t>DEL MOVIMIENTO APLICABLE A LAS CUENTAS CORRIENTES</w:t>
      </w:r>
    </w:p>
    <w:p w14:paraId="4A5A8713" w14:textId="77777777" w:rsidR="009673D1" w:rsidRPr="008C7D0C" w:rsidRDefault="009673D1" w:rsidP="002370C7">
      <w:pPr>
        <w:widowControl w:val="0"/>
        <w:tabs>
          <w:tab w:val="left" w:pos="851"/>
        </w:tabs>
        <w:jc w:val="both"/>
        <w:rPr>
          <w:rFonts w:ascii="Museo Sans 300" w:hAnsi="Museo Sans 300"/>
          <w:bCs/>
          <w:sz w:val="22"/>
          <w:szCs w:val="22"/>
        </w:rPr>
      </w:pPr>
    </w:p>
    <w:p w14:paraId="5EA346D3" w14:textId="77777777" w:rsidR="00223EDC" w:rsidRPr="008C7D0C" w:rsidRDefault="00223EDC" w:rsidP="002370C7">
      <w:pPr>
        <w:pStyle w:val="Default"/>
        <w:jc w:val="both"/>
        <w:rPr>
          <w:rFonts w:ascii="Museo Sans 300" w:hAnsi="Museo Sans 300" w:cs="Times New Roman"/>
          <w:b/>
          <w:color w:val="auto"/>
          <w:sz w:val="22"/>
          <w:szCs w:val="22"/>
          <w:lang w:val="es-ES"/>
        </w:rPr>
      </w:pPr>
      <w:r w:rsidRPr="008C7D0C">
        <w:rPr>
          <w:rFonts w:ascii="Museo Sans 300" w:hAnsi="Museo Sans 300" w:cs="Times New Roman"/>
          <w:b/>
          <w:color w:val="auto"/>
          <w:sz w:val="22"/>
          <w:szCs w:val="22"/>
          <w:lang w:val="es-ES"/>
        </w:rPr>
        <w:t>Cuenta corriente de recaudación</w:t>
      </w:r>
    </w:p>
    <w:p w14:paraId="5EA346D4" w14:textId="44810AB4" w:rsidR="00223EDC" w:rsidRPr="008C7D0C" w:rsidRDefault="00223EDC" w:rsidP="00B35F4B">
      <w:pPr>
        <w:pStyle w:val="Prrafodelista"/>
        <w:widowControl w:val="0"/>
        <w:numPr>
          <w:ilvl w:val="0"/>
          <w:numId w:val="3"/>
        </w:numPr>
        <w:tabs>
          <w:tab w:val="left" w:pos="709"/>
        </w:tabs>
        <w:ind w:left="0" w:firstLine="0"/>
        <w:jc w:val="both"/>
        <w:rPr>
          <w:rFonts w:ascii="Museo Sans 300" w:hAnsi="Museo Sans 300"/>
          <w:bCs/>
          <w:sz w:val="22"/>
          <w:szCs w:val="22"/>
        </w:rPr>
      </w:pPr>
      <w:r w:rsidRPr="008C7D0C">
        <w:rPr>
          <w:rFonts w:ascii="Museo Sans 300" w:hAnsi="Museo Sans 300"/>
          <w:bCs/>
          <w:sz w:val="22"/>
          <w:szCs w:val="22"/>
        </w:rPr>
        <w:t>A esta cuenta corriente se le aplicará todo flujo de efectivo que ingrese al Fondo</w:t>
      </w:r>
      <w:r w:rsidR="00154660" w:rsidRPr="008C7D0C">
        <w:rPr>
          <w:rFonts w:ascii="Museo Sans 300" w:hAnsi="Museo Sans 300"/>
          <w:bCs/>
          <w:sz w:val="22"/>
          <w:szCs w:val="22"/>
        </w:rPr>
        <w:t xml:space="preserve"> </w:t>
      </w:r>
      <w:r w:rsidRPr="008C7D0C">
        <w:rPr>
          <w:rFonts w:ascii="Museo Sans 300" w:hAnsi="Museo Sans 300"/>
          <w:bCs/>
          <w:sz w:val="22"/>
          <w:szCs w:val="22"/>
        </w:rPr>
        <w:t xml:space="preserve">distinto de las inversiones. Sus únicas salidas son para alimentar a las cuentas corrientes de inversiones propias en la misma </w:t>
      </w:r>
      <w:r w:rsidR="00F347E0" w:rsidRPr="008C7D0C">
        <w:rPr>
          <w:rFonts w:ascii="Museo Sans 300" w:hAnsi="Museo Sans 300"/>
          <w:bCs/>
          <w:sz w:val="22"/>
          <w:szCs w:val="22"/>
        </w:rPr>
        <w:t>entidad financiera</w:t>
      </w:r>
      <w:r w:rsidRPr="008C7D0C">
        <w:rPr>
          <w:rFonts w:ascii="Museo Sans 300" w:hAnsi="Museo Sans 300"/>
          <w:bCs/>
          <w:sz w:val="22"/>
          <w:szCs w:val="22"/>
        </w:rPr>
        <w:t>.</w:t>
      </w:r>
    </w:p>
    <w:p w14:paraId="5EA346D5" w14:textId="77777777" w:rsidR="00223EDC" w:rsidRPr="008C7D0C" w:rsidRDefault="00223EDC" w:rsidP="002370C7">
      <w:pPr>
        <w:pStyle w:val="Prrafodelista"/>
        <w:widowControl w:val="0"/>
        <w:tabs>
          <w:tab w:val="left" w:pos="851"/>
        </w:tabs>
        <w:ind w:left="0"/>
        <w:jc w:val="both"/>
        <w:rPr>
          <w:rFonts w:ascii="Museo Sans 300" w:hAnsi="Museo Sans 300"/>
          <w:bCs/>
          <w:sz w:val="22"/>
          <w:szCs w:val="22"/>
        </w:rPr>
      </w:pPr>
    </w:p>
    <w:p w14:paraId="5EA346E2" w14:textId="3B20D490" w:rsidR="00223EDC" w:rsidRPr="008C7D0C" w:rsidRDefault="00223EDC" w:rsidP="002370C7">
      <w:pPr>
        <w:pStyle w:val="Prrafodelista"/>
        <w:widowControl w:val="0"/>
        <w:tabs>
          <w:tab w:val="left" w:pos="851"/>
        </w:tabs>
        <w:ind w:left="0"/>
        <w:jc w:val="both"/>
        <w:rPr>
          <w:rFonts w:ascii="Museo Sans 300" w:hAnsi="Museo Sans 300"/>
          <w:bCs/>
          <w:sz w:val="22"/>
          <w:szCs w:val="22"/>
        </w:rPr>
      </w:pPr>
      <w:r w:rsidRPr="008C7D0C">
        <w:rPr>
          <w:rFonts w:ascii="Museo Sans 300" w:hAnsi="Museo Sans 300"/>
          <w:bCs/>
          <w:sz w:val="22"/>
          <w:szCs w:val="22"/>
        </w:rPr>
        <w:t xml:space="preserve">La cuenta corriente se acreditará diariamente por la emisión </w:t>
      </w:r>
      <w:r w:rsidR="009B401B" w:rsidRPr="008C7D0C">
        <w:rPr>
          <w:rFonts w:ascii="Museo Sans 300" w:hAnsi="Museo Sans 300"/>
          <w:bCs/>
          <w:sz w:val="22"/>
          <w:szCs w:val="22"/>
        </w:rPr>
        <w:t>de cheques o transferencias de f</w:t>
      </w:r>
      <w:r w:rsidRPr="008C7D0C">
        <w:rPr>
          <w:rFonts w:ascii="Museo Sans 300" w:hAnsi="Museo Sans 300"/>
          <w:bCs/>
          <w:sz w:val="22"/>
          <w:szCs w:val="22"/>
        </w:rPr>
        <w:t xml:space="preserve">ondos correspondientes a depósitos en efectivo, los cuales deberán ser de disponibilidad inmediata. La disponibilidad de fondos correspondientes a cheques certificados, de gerencia y caja girados contra </w:t>
      </w:r>
      <w:r w:rsidR="009B401B" w:rsidRPr="008C7D0C">
        <w:rPr>
          <w:rFonts w:ascii="Museo Sans 300" w:hAnsi="Museo Sans 300"/>
          <w:bCs/>
          <w:sz w:val="22"/>
          <w:szCs w:val="22"/>
        </w:rPr>
        <w:t xml:space="preserve">una </w:t>
      </w:r>
      <w:r w:rsidR="00F347E0" w:rsidRPr="008C7D0C">
        <w:rPr>
          <w:rFonts w:ascii="Museo Sans 300" w:hAnsi="Museo Sans 300"/>
          <w:bCs/>
          <w:sz w:val="22"/>
          <w:szCs w:val="22"/>
        </w:rPr>
        <w:t>entidad financiera</w:t>
      </w:r>
      <w:r w:rsidR="009B401B" w:rsidRPr="008C7D0C">
        <w:rPr>
          <w:rFonts w:ascii="Museo Sans 300" w:hAnsi="Museo Sans 300"/>
          <w:bCs/>
          <w:sz w:val="22"/>
          <w:szCs w:val="22"/>
        </w:rPr>
        <w:t xml:space="preserve"> diferente</w:t>
      </w:r>
      <w:r w:rsidRPr="008C7D0C">
        <w:rPr>
          <w:rFonts w:ascii="Museo Sans 300" w:hAnsi="Museo Sans 300"/>
          <w:bCs/>
          <w:sz w:val="22"/>
          <w:szCs w:val="22"/>
        </w:rPr>
        <w:t xml:space="preserve"> a</w:t>
      </w:r>
      <w:r w:rsidR="009B401B" w:rsidRPr="008C7D0C">
        <w:rPr>
          <w:rFonts w:ascii="Museo Sans 300" w:hAnsi="Museo Sans 300"/>
          <w:bCs/>
          <w:sz w:val="22"/>
          <w:szCs w:val="22"/>
        </w:rPr>
        <w:t xml:space="preserve"> la</w:t>
      </w:r>
      <w:r w:rsidRPr="008C7D0C">
        <w:rPr>
          <w:rFonts w:ascii="Museo Sans 300" w:hAnsi="Museo Sans 300"/>
          <w:bCs/>
          <w:sz w:val="22"/>
          <w:szCs w:val="22"/>
        </w:rPr>
        <w:t xml:space="preserve"> recaudado</w:t>
      </w:r>
      <w:r w:rsidR="009B401B" w:rsidRPr="008C7D0C">
        <w:rPr>
          <w:rFonts w:ascii="Museo Sans 300" w:hAnsi="Museo Sans 300"/>
          <w:bCs/>
          <w:sz w:val="22"/>
          <w:szCs w:val="22"/>
        </w:rPr>
        <w:t>ra</w:t>
      </w:r>
      <w:r w:rsidRPr="008C7D0C">
        <w:rPr>
          <w:rFonts w:ascii="Museo Sans 300" w:hAnsi="Museo Sans 300"/>
          <w:bCs/>
          <w:sz w:val="22"/>
          <w:szCs w:val="22"/>
        </w:rPr>
        <w:t xml:space="preserve">, no deberá exceder de cuarenta y ocho horas. </w:t>
      </w:r>
    </w:p>
    <w:p w14:paraId="7886F94B" w14:textId="7727F57A" w:rsidR="00D005F1" w:rsidRPr="008C7D0C" w:rsidRDefault="00D005F1" w:rsidP="002370C7">
      <w:pPr>
        <w:pStyle w:val="Prrafodelista"/>
        <w:widowControl w:val="0"/>
        <w:tabs>
          <w:tab w:val="left" w:pos="851"/>
        </w:tabs>
        <w:ind w:left="0"/>
        <w:jc w:val="both"/>
        <w:rPr>
          <w:rFonts w:ascii="Museo Sans 300" w:hAnsi="Museo Sans 300"/>
          <w:bCs/>
          <w:sz w:val="22"/>
          <w:szCs w:val="22"/>
        </w:rPr>
      </w:pPr>
    </w:p>
    <w:p w14:paraId="5EA346E4" w14:textId="77777777" w:rsidR="00223EDC" w:rsidRPr="008C7D0C" w:rsidRDefault="00223EDC" w:rsidP="002370C7">
      <w:pPr>
        <w:pStyle w:val="Prrafodelista"/>
        <w:widowControl w:val="0"/>
        <w:tabs>
          <w:tab w:val="left" w:pos="851"/>
        </w:tabs>
        <w:ind w:left="0"/>
        <w:jc w:val="both"/>
        <w:rPr>
          <w:rFonts w:ascii="Museo Sans 300" w:hAnsi="Museo Sans 300"/>
          <w:b/>
          <w:sz w:val="22"/>
          <w:szCs w:val="22"/>
        </w:rPr>
      </w:pPr>
      <w:r w:rsidRPr="008C7D0C">
        <w:rPr>
          <w:rFonts w:ascii="Museo Sans 300" w:hAnsi="Museo Sans 300"/>
          <w:b/>
          <w:sz w:val="22"/>
          <w:szCs w:val="22"/>
        </w:rPr>
        <w:t>Cuenta corriente de inversiones</w:t>
      </w:r>
    </w:p>
    <w:p w14:paraId="71AF4E3F" w14:textId="65253704" w:rsidR="009673D1" w:rsidRPr="008C7D0C" w:rsidRDefault="009673D1" w:rsidP="00B35F4B">
      <w:pPr>
        <w:pStyle w:val="Prrafodelista"/>
        <w:widowControl w:val="0"/>
        <w:numPr>
          <w:ilvl w:val="0"/>
          <w:numId w:val="3"/>
        </w:numPr>
        <w:tabs>
          <w:tab w:val="left" w:pos="709"/>
        </w:tabs>
        <w:ind w:left="0" w:firstLine="0"/>
        <w:jc w:val="both"/>
        <w:rPr>
          <w:rFonts w:ascii="Museo Sans 300" w:hAnsi="Museo Sans 300"/>
          <w:bCs/>
          <w:sz w:val="22"/>
          <w:szCs w:val="22"/>
        </w:rPr>
      </w:pPr>
      <w:r w:rsidRPr="008C7D0C">
        <w:rPr>
          <w:rFonts w:ascii="Museo Sans 300" w:hAnsi="Museo Sans 300"/>
          <w:bCs/>
          <w:sz w:val="22"/>
          <w:szCs w:val="22"/>
        </w:rPr>
        <w:t>A esta cuenta ingresarán los traslados de fondos provenientes de la cuenta corriente de recaudación, los ingresos provenientes de la redención y venta de inversiones</w:t>
      </w:r>
      <w:r w:rsidRPr="008C7D0C">
        <w:rPr>
          <w:rFonts w:ascii="Museo Sans 300" w:hAnsi="Museo Sans 300"/>
          <w:b/>
          <w:bCs/>
          <w:sz w:val="22"/>
          <w:szCs w:val="22"/>
        </w:rPr>
        <w:t>,</w:t>
      </w:r>
      <w:r w:rsidRPr="008C7D0C">
        <w:rPr>
          <w:rFonts w:ascii="Museo Sans 300" w:hAnsi="Museo Sans 300"/>
          <w:bCs/>
          <w:sz w:val="22"/>
          <w:szCs w:val="22"/>
        </w:rPr>
        <w:t xml:space="preserve"> así como los rendimientos cobrados generados por las inversiones y los int</w:t>
      </w:r>
      <w:r w:rsidR="007C1461" w:rsidRPr="008C7D0C">
        <w:rPr>
          <w:rFonts w:ascii="Museo Sans 300" w:hAnsi="Museo Sans 300"/>
          <w:bCs/>
          <w:sz w:val="22"/>
          <w:szCs w:val="22"/>
        </w:rPr>
        <w:t>ereses en cuentas corrientes y depósitos a p</w:t>
      </w:r>
      <w:r w:rsidRPr="008C7D0C">
        <w:rPr>
          <w:rFonts w:ascii="Museo Sans 300" w:hAnsi="Museo Sans 300"/>
          <w:bCs/>
          <w:sz w:val="22"/>
          <w:szCs w:val="22"/>
        </w:rPr>
        <w:t xml:space="preserve">lazo que las instituciones financieras apliquen de todas las cuentas. Sus erogaciones son para adquisición de valores, traslados entre cuentas de inversiones y traslados a las cuentas administrativas del </w:t>
      </w:r>
      <w:r w:rsidR="00F347E0" w:rsidRPr="008C7D0C">
        <w:rPr>
          <w:rFonts w:ascii="Museo Sans 300" w:hAnsi="Museo Sans 300"/>
          <w:bCs/>
          <w:sz w:val="22"/>
          <w:szCs w:val="22"/>
        </w:rPr>
        <w:t>Fondo.</w:t>
      </w:r>
    </w:p>
    <w:p w14:paraId="7FB6ED53" w14:textId="77777777" w:rsidR="00BF10A3" w:rsidRPr="008C7D0C" w:rsidRDefault="00BF10A3" w:rsidP="00BF10A3">
      <w:pPr>
        <w:widowControl w:val="0"/>
        <w:tabs>
          <w:tab w:val="left" w:pos="709"/>
        </w:tabs>
        <w:jc w:val="both"/>
        <w:rPr>
          <w:rFonts w:ascii="Museo Sans 300" w:hAnsi="Museo Sans 300"/>
          <w:bCs/>
          <w:sz w:val="22"/>
          <w:szCs w:val="22"/>
        </w:rPr>
      </w:pPr>
    </w:p>
    <w:p w14:paraId="1051C5C9" w14:textId="725587A9" w:rsidR="00BF10A3" w:rsidRPr="008C7D0C" w:rsidRDefault="00BF10A3" w:rsidP="00BF10A3">
      <w:pPr>
        <w:widowControl w:val="0"/>
        <w:tabs>
          <w:tab w:val="left" w:pos="709"/>
        </w:tabs>
        <w:jc w:val="both"/>
        <w:rPr>
          <w:rFonts w:ascii="Museo Sans 300" w:hAnsi="Museo Sans 300"/>
          <w:bCs/>
          <w:sz w:val="22"/>
          <w:szCs w:val="22"/>
        </w:rPr>
      </w:pPr>
      <w:r w:rsidRPr="008C7D0C">
        <w:rPr>
          <w:rFonts w:ascii="Museo Sans 300" w:hAnsi="Museo Sans 300"/>
          <w:bCs/>
          <w:sz w:val="22"/>
          <w:szCs w:val="22"/>
        </w:rPr>
        <w:lastRenderedPageBreak/>
        <w:t xml:space="preserve">Asimismo, cuando se genere intereses </w:t>
      </w:r>
      <w:r w:rsidR="00FE2292" w:rsidRPr="008C7D0C">
        <w:rPr>
          <w:rFonts w:ascii="Museo Sans 300" w:hAnsi="Museo Sans 300"/>
          <w:bCs/>
          <w:sz w:val="22"/>
          <w:szCs w:val="22"/>
        </w:rPr>
        <w:t xml:space="preserve">en </w:t>
      </w:r>
      <w:r w:rsidRPr="008C7D0C">
        <w:rPr>
          <w:rFonts w:ascii="Museo Sans 300" w:hAnsi="Museo Sans 300"/>
          <w:bCs/>
          <w:sz w:val="22"/>
          <w:szCs w:val="22"/>
        </w:rPr>
        <w:t>otras cuentas diferentes a la cuenta de inversiones será obligación de la AFP tr</w:t>
      </w:r>
      <w:r w:rsidR="00FE2292" w:rsidRPr="008C7D0C">
        <w:rPr>
          <w:rFonts w:ascii="Museo Sans 300" w:hAnsi="Museo Sans 300"/>
          <w:bCs/>
          <w:sz w:val="22"/>
          <w:szCs w:val="22"/>
        </w:rPr>
        <w:t xml:space="preserve">asladar el monto a la cuenta </w:t>
      </w:r>
      <w:r w:rsidRPr="008C7D0C">
        <w:rPr>
          <w:rFonts w:ascii="Museo Sans 300" w:hAnsi="Museo Sans 300"/>
          <w:bCs/>
          <w:sz w:val="22"/>
          <w:szCs w:val="22"/>
        </w:rPr>
        <w:t>corriente</w:t>
      </w:r>
      <w:r w:rsidR="00331774" w:rsidRPr="008C7D0C">
        <w:rPr>
          <w:rFonts w:ascii="Museo Sans 300" w:hAnsi="Museo Sans 300"/>
          <w:bCs/>
          <w:sz w:val="22"/>
          <w:szCs w:val="22"/>
        </w:rPr>
        <w:t xml:space="preserve"> de inversiones correspondiente</w:t>
      </w:r>
      <w:r w:rsidRPr="008C7D0C">
        <w:rPr>
          <w:rFonts w:ascii="Museo Sans 300" w:hAnsi="Museo Sans 300"/>
          <w:bCs/>
          <w:sz w:val="22"/>
          <w:szCs w:val="22"/>
        </w:rPr>
        <w:t xml:space="preserve">. </w:t>
      </w:r>
    </w:p>
    <w:p w14:paraId="5EA346F5" w14:textId="77777777" w:rsidR="00223EDC" w:rsidRPr="008C7D0C" w:rsidRDefault="00223EDC" w:rsidP="002370C7">
      <w:pPr>
        <w:pStyle w:val="Prrafodelista"/>
        <w:widowControl w:val="0"/>
        <w:tabs>
          <w:tab w:val="left" w:pos="851"/>
        </w:tabs>
        <w:ind w:left="0"/>
        <w:jc w:val="both"/>
        <w:rPr>
          <w:rFonts w:ascii="Museo Sans 300" w:hAnsi="Museo Sans 300"/>
          <w:b/>
          <w:sz w:val="22"/>
          <w:szCs w:val="22"/>
        </w:rPr>
      </w:pPr>
      <w:r w:rsidRPr="008C7D0C">
        <w:rPr>
          <w:rFonts w:ascii="Museo Sans 300" w:hAnsi="Museo Sans 300"/>
          <w:b/>
          <w:sz w:val="22"/>
          <w:szCs w:val="22"/>
        </w:rPr>
        <w:t xml:space="preserve">Cuenta corriente administrativa </w:t>
      </w:r>
    </w:p>
    <w:p w14:paraId="5EA346F6" w14:textId="676658FD" w:rsidR="00223EDC" w:rsidRPr="008C7D0C"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Se alimenta por las trasferencias recibidas de las cu</w:t>
      </w:r>
      <w:r w:rsidR="00331774" w:rsidRPr="008C7D0C">
        <w:rPr>
          <w:rFonts w:ascii="Museo Sans 300" w:hAnsi="Museo Sans 300" w:cs="Arial"/>
          <w:sz w:val="22"/>
          <w:szCs w:val="22"/>
        </w:rPr>
        <w:t>entas corrientes de inversiones;</w:t>
      </w:r>
      <w:r w:rsidRPr="008C7D0C">
        <w:rPr>
          <w:rFonts w:ascii="Museo Sans 300" w:hAnsi="Museo Sans 300" w:cs="Arial"/>
          <w:sz w:val="22"/>
          <w:szCs w:val="22"/>
        </w:rPr>
        <w:t xml:space="preserve"> su función especial es que de ella se realicen todas las erogaciones por los conceptos distintos a las inversiones, tales como pago de </w:t>
      </w:r>
      <w:r w:rsidR="009B401B" w:rsidRPr="008C7D0C">
        <w:rPr>
          <w:rFonts w:ascii="Museo Sans 300" w:hAnsi="Museo Sans 300" w:cs="Arial"/>
          <w:sz w:val="22"/>
          <w:szCs w:val="22"/>
        </w:rPr>
        <w:t>pensiones, beneficios</w:t>
      </w:r>
      <w:r w:rsidRPr="008C7D0C">
        <w:rPr>
          <w:rFonts w:ascii="Museo Sans 300" w:hAnsi="Museo Sans 300" w:cs="Arial"/>
          <w:sz w:val="22"/>
          <w:szCs w:val="22"/>
        </w:rPr>
        <w:t xml:space="preserve">, devoluciones </w:t>
      </w:r>
      <w:r w:rsidR="009673D1" w:rsidRPr="008C7D0C">
        <w:rPr>
          <w:rFonts w:ascii="Museo Sans 300" w:hAnsi="Museo Sans 300" w:cs="Arial"/>
          <w:sz w:val="22"/>
          <w:szCs w:val="22"/>
        </w:rPr>
        <w:t>por pagos en exceso de cotizaciones</w:t>
      </w:r>
      <w:r w:rsidRPr="008C7D0C">
        <w:rPr>
          <w:rFonts w:ascii="Museo Sans 300" w:hAnsi="Museo Sans 300" w:cs="Arial"/>
          <w:sz w:val="22"/>
          <w:szCs w:val="22"/>
        </w:rPr>
        <w:t xml:space="preserve">, </w:t>
      </w:r>
      <w:r w:rsidR="009B401B" w:rsidRPr="008C7D0C">
        <w:rPr>
          <w:rFonts w:ascii="Museo Sans 300" w:hAnsi="Museo Sans 300" w:cs="Arial"/>
          <w:sz w:val="22"/>
          <w:szCs w:val="22"/>
        </w:rPr>
        <w:t>pagos de traspasos, rezagos, entre otros</w:t>
      </w:r>
      <w:r w:rsidRPr="008C7D0C">
        <w:rPr>
          <w:rFonts w:ascii="Museo Sans 300" w:hAnsi="Museo Sans 300" w:cs="Arial"/>
          <w:sz w:val="22"/>
          <w:szCs w:val="22"/>
        </w:rPr>
        <w:t>.</w:t>
      </w:r>
    </w:p>
    <w:p w14:paraId="5EA34708" w14:textId="1538E948" w:rsidR="00223EDC" w:rsidRPr="008C7D0C" w:rsidRDefault="00C16C12" w:rsidP="002370C7">
      <w:pPr>
        <w:pStyle w:val="Textoindependiente3"/>
        <w:jc w:val="center"/>
        <w:rPr>
          <w:rFonts w:ascii="Museo Sans 300" w:hAnsi="Museo Sans 300" w:cs="Arial"/>
          <w:b/>
          <w:sz w:val="22"/>
          <w:szCs w:val="22"/>
        </w:rPr>
      </w:pPr>
      <w:r w:rsidRPr="008C7D0C">
        <w:rPr>
          <w:rFonts w:ascii="Museo Sans 300" w:hAnsi="Museo Sans 300" w:cs="Arial"/>
          <w:b/>
          <w:sz w:val="22"/>
          <w:szCs w:val="22"/>
        </w:rPr>
        <w:t>CAPÍTULO III</w:t>
      </w:r>
    </w:p>
    <w:p w14:paraId="5EA34709" w14:textId="5C4562C7" w:rsidR="00223EDC" w:rsidRPr="008C7D0C" w:rsidRDefault="00223EDC" w:rsidP="002370C7">
      <w:pPr>
        <w:pStyle w:val="Textoindependiente3"/>
        <w:jc w:val="center"/>
        <w:rPr>
          <w:rFonts w:ascii="Museo Sans 300" w:hAnsi="Museo Sans 300" w:cs="Arial"/>
          <w:b/>
          <w:sz w:val="22"/>
          <w:szCs w:val="22"/>
        </w:rPr>
      </w:pPr>
      <w:r w:rsidRPr="008C7D0C">
        <w:rPr>
          <w:rFonts w:ascii="Museo Sans 300" w:hAnsi="Museo Sans 300" w:cs="Arial"/>
          <w:b/>
          <w:sz w:val="22"/>
          <w:szCs w:val="22"/>
        </w:rPr>
        <w:t xml:space="preserve">REQUERIMIENTOS DE INFORMACIÓN SOBRE LAS CUENTAS CORRIENTES </w:t>
      </w:r>
      <w:r w:rsidR="00F347E0" w:rsidRPr="008C7D0C">
        <w:rPr>
          <w:rFonts w:ascii="Museo Sans 300" w:hAnsi="Museo Sans 300" w:cs="Arial"/>
          <w:b/>
          <w:sz w:val="22"/>
          <w:szCs w:val="22"/>
        </w:rPr>
        <w:t>DEL FONDO</w:t>
      </w:r>
      <w:r w:rsidRPr="008C7D0C">
        <w:rPr>
          <w:rFonts w:ascii="Museo Sans 300" w:hAnsi="Museo Sans 300" w:cs="Arial"/>
          <w:b/>
          <w:sz w:val="22"/>
          <w:szCs w:val="22"/>
        </w:rPr>
        <w:t xml:space="preserve"> DE PENSIONES</w:t>
      </w:r>
    </w:p>
    <w:p w14:paraId="5EA3470A" w14:textId="77777777" w:rsidR="00223EDC" w:rsidRPr="008C7D0C" w:rsidRDefault="00223EDC" w:rsidP="002370C7">
      <w:pPr>
        <w:pStyle w:val="Textoindependiente3"/>
        <w:rPr>
          <w:rFonts w:ascii="Museo Sans 300" w:hAnsi="Museo Sans 300" w:cs="Arial"/>
          <w:b/>
          <w:sz w:val="22"/>
          <w:szCs w:val="22"/>
        </w:rPr>
      </w:pPr>
    </w:p>
    <w:p w14:paraId="5D4701F6" w14:textId="03E8FD78" w:rsidR="009673D1" w:rsidRPr="008C7D0C" w:rsidRDefault="009673D1"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 xml:space="preserve">La </w:t>
      </w:r>
      <w:r w:rsidR="00F347E0" w:rsidRPr="008C7D0C">
        <w:rPr>
          <w:rFonts w:ascii="Museo Sans 300" w:hAnsi="Museo Sans 300" w:cs="Arial"/>
          <w:sz w:val="22"/>
          <w:szCs w:val="22"/>
        </w:rPr>
        <w:t>entidad financiera</w:t>
      </w:r>
      <w:r w:rsidRPr="008C7D0C">
        <w:rPr>
          <w:rFonts w:ascii="Museo Sans 300" w:hAnsi="Museo Sans 300" w:cs="Arial"/>
          <w:sz w:val="22"/>
          <w:szCs w:val="22"/>
        </w:rPr>
        <w:t xml:space="preserve"> que administre al menos una cuenta corriente propiedad </w:t>
      </w:r>
      <w:r w:rsidR="00F347E0" w:rsidRPr="008C7D0C">
        <w:rPr>
          <w:rFonts w:ascii="Museo Sans 300" w:hAnsi="Museo Sans 300" w:cs="Arial"/>
          <w:sz w:val="22"/>
          <w:szCs w:val="22"/>
        </w:rPr>
        <w:t xml:space="preserve">del </w:t>
      </w:r>
      <w:r w:rsidR="008C7D0C" w:rsidRPr="008C7D0C">
        <w:rPr>
          <w:rFonts w:ascii="Museo Sans 300" w:hAnsi="Museo Sans 300" w:cs="Arial"/>
          <w:sz w:val="22"/>
          <w:szCs w:val="22"/>
        </w:rPr>
        <w:t>Fondo</w:t>
      </w:r>
      <w:r w:rsidRPr="008C7D0C">
        <w:rPr>
          <w:rFonts w:ascii="Museo Sans 300" w:hAnsi="Museo Sans 300" w:cs="Arial"/>
          <w:sz w:val="22"/>
          <w:szCs w:val="22"/>
        </w:rPr>
        <w:t xml:space="preserve"> deberá enviar mensualmente</w:t>
      </w:r>
      <w:r w:rsidR="00A93124" w:rsidRPr="008C7D0C">
        <w:rPr>
          <w:rFonts w:ascii="Museo Sans 300" w:hAnsi="Museo Sans 300" w:cs="Arial"/>
          <w:sz w:val="22"/>
          <w:szCs w:val="22"/>
        </w:rPr>
        <w:t xml:space="preserve"> a la AFP</w:t>
      </w:r>
      <w:r w:rsidR="00AB1BBD" w:rsidRPr="008C7D0C">
        <w:rPr>
          <w:rFonts w:ascii="Museo Sans 300" w:hAnsi="Museo Sans 300" w:cs="Arial"/>
          <w:sz w:val="22"/>
          <w:szCs w:val="22"/>
        </w:rPr>
        <w:t>, el estado de cuenta c</w:t>
      </w:r>
      <w:r w:rsidRPr="008C7D0C">
        <w:rPr>
          <w:rFonts w:ascii="Museo Sans 300" w:hAnsi="Museo Sans 300" w:cs="Arial"/>
          <w:sz w:val="22"/>
          <w:szCs w:val="22"/>
        </w:rPr>
        <w:t xml:space="preserve">orriente que refleje el saldo diario y el resumen de los movimientos de ingresos y egresos ocurridos en cada una de éstas. El informe deberá ser clasificado </w:t>
      </w:r>
      <w:r w:rsidR="00F347E0" w:rsidRPr="008C7D0C">
        <w:rPr>
          <w:rFonts w:ascii="Museo Sans 300" w:hAnsi="Museo Sans 300" w:cs="Arial"/>
          <w:sz w:val="22"/>
          <w:szCs w:val="22"/>
        </w:rPr>
        <w:t xml:space="preserve">por </w:t>
      </w:r>
      <w:r w:rsidR="00462FC1" w:rsidRPr="008C7D0C">
        <w:rPr>
          <w:rFonts w:ascii="Museo Sans 300" w:hAnsi="Museo Sans 300" w:cs="Arial"/>
          <w:sz w:val="22"/>
          <w:szCs w:val="22"/>
        </w:rPr>
        <w:t>tipo y</w:t>
      </w:r>
      <w:r w:rsidRPr="008C7D0C">
        <w:rPr>
          <w:rFonts w:ascii="Museo Sans 300" w:hAnsi="Museo Sans 300" w:cs="Arial"/>
          <w:sz w:val="22"/>
          <w:szCs w:val="22"/>
        </w:rPr>
        <w:t xml:space="preserve"> número de cuenta.</w:t>
      </w:r>
    </w:p>
    <w:p w14:paraId="5EA3470C" w14:textId="77777777" w:rsidR="00223EDC" w:rsidRPr="008C7D0C" w:rsidRDefault="00223EDC" w:rsidP="002370C7">
      <w:pPr>
        <w:pStyle w:val="Textoindependiente3"/>
        <w:rPr>
          <w:rFonts w:ascii="Museo Sans 300" w:hAnsi="Museo Sans 300" w:cs="Arial"/>
          <w:sz w:val="22"/>
          <w:szCs w:val="22"/>
          <w:lang w:val="es-ES"/>
        </w:rPr>
      </w:pPr>
    </w:p>
    <w:p w14:paraId="5EA3470D" w14:textId="294B40A9" w:rsidR="00223EDC" w:rsidRPr="008C7D0C" w:rsidRDefault="00223EDC"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La Superintendencia, de considerarlo</w:t>
      </w:r>
      <w:r w:rsidR="009673D1" w:rsidRPr="008C7D0C">
        <w:rPr>
          <w:rFonts w:ascii="Museo Sans 300" w:hAnsi="Museo Sans 300" w:cs="Arial"/>
          <w:sz w:val="22"/>
          <w:szCs w:val="22"/>
        </w:rPr>
        <w:t xml:space="preserve"> necesario, podrá solicitar la</w:t>
      </w:r>
      <w:r w:rsidRPr="008C7D0C">
        <w:rPr>
          <w:rFonts w:ascii="Museo Sans 300" w:hAnsi="Museo Sans 300" w:cs="Arial"/>
          <w:sz w:val="22"/>
          <w:szCs w:val="22"/>
        </w:rPr>
        <w:t xml:space="preserve"> información </w:t>
      </w:r>
      <w:r w:rsidR="004A5A30" w:rsidRPr="008C7D0C">
        <w:rPr>
          <w:rFonts w:ascii="Museo Sans 300" w:hAnsi="Museo Sans 300" w:cs="Arial"/>
          <w:sz w:val="22"/>
          <w:szCs w:val="22"/>
        </w:rPr>
        <w:t xml:space="preserve">relativa a las cuentas corrientes que dispone las presentes Normas </w:t>
      </w:r>
      <w:r w:rsidRPr="008C7D0C">
        <w:rPr>
          <w:rFonts w:ascii="Museo Sans 300" w:hAnsi="Museo Sans 300" w:cs="Arial"/>
          <w:sz w:val="22"/>
          <w:szCs w:val="22"/>
        </w:rPr>
        <w:t xml:space="preserve">en fecha distinta a la de finalización de mes, estando la </w:t>
      </w:r>
      <w:r w:rsidR="00F347E0" w:rsidRPr="008C7D0C">
        <w:rPr>
          <w:rFonts w:ascii="Museo Sans 300" w:hAnsi="Museo Sans 300" w:cs="Arial"/>
          <w:sz w:val="22"/>
          <w:szCs w:val="22"/>
        </w:rPr>
        <w:t>entidad financiera</w:t>
      </w:r>
      <w:r w:rsidRPr="008C7D0C">
        <w:rPr>
          <w:rFonts w:ascii="Museo Sans 300" w:hAnsi="Museo Sans 300" w:cs="Arial"/>
          <w:sz w:val="22"/>
          <w:szCs w:val="22"/>
        </w:rPr>
        <w:t xml:space="preserve"> en la obligación de hacerla llegar a la misma, dentro de los cinco días hábiles siguientes al de la solicitud.</w:t>
      </w:r>
    </w:p>
    <w:p w14:paraId="6B9987DB" w14:textId="77777777" w:rsidR="00AF143A" w:rsidRPr="008C7D0C" w:rsidRDefault="00AF143A" w:rsidP="00AF143A">
      <w:pPr>
        <w:pStyle w:val="Prrafodelista"/>
        <w:rPr>
          <w:rFonts w:ascii="Museo Sans 300" w:hAnsi="Museo Sans 300" w:cs="Arial"/>
          <w:sz w:val="22"/>
          <w:szCs w:val="22"/>
        </w:rPr>
      </w:pPr>
    </w:p>
    <w:p w14:paraId="7180B278" w14:textId="20F7B430" w:rsidR="00AF143A" w:rsidRPr="008C7D0C" w:rsidRDefault="00AF143A"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 xml:space="preserve">Las AFP deberán presentar a la Superintendencia dentro de los últimos cinco días hábiles de cada </w:t>
      </w:r>
      <w:r w:rsidR="00F347E0" w:rsidRPr="008C7D0C">
        <w:rPr>
          <w:rFonts w:ascii="Museo Sans 300" w:hAnsi="Museo Sans 300" w:cs="Arial"/>
          <w:sz w:val="22"/>
          <w:szCs w:val="22"/>
        </w:rPr>
        <w:t>mes,</w:t>
      </w:r>
      <w:r w:rsidRPr="008C7D0C">
        <w:rPr>
          <w:rFonts w:ascii="Museo Sans 300" w:hAnsi="Museo Sans 300" w:cs="Arial"/>
          <w:sz w:val="22"/>
          <w:szCs w:val="22"/>
        </w:rPr>
        <w:t xml:space="preserve"> las proyecciones del flujo de efectivo</w:t>
      </w:r>
      <w:r w:rsidR="00373D63" w:rsidRPr="008C7D0C">
        <w:rPr>
          <w:rFonts w:ascii="Museo Sans 300" w:hAnsi="Museo Sans 300" w:cs="Arial"/>
          <w:sz w:val="22"/>
          <w:szCs w:val="22"/>
        </w:rPr>
        <w:t xml:space="preserve"> del fondo</w:t>
      </w:r>
      <w:r w:rsidRPr="008C7D0C">
        <w:rPr>
          <w:rFonts w:ascii="Museo Sans 300" w:hAnsi="Museo Sans 300" w:cs="Arial"/>
          <w:sz w:val="22"/>
          <w:szCs w:val="22"/>
        </w:rPr>
        <w:t xml:space="preserve"> del siguiente mes con detalle semanal para su respectiva supervisión. </w:t>
      </w:r>
    </w:p>
    <w:p w14:paraId="55A665BB" w14:textId="77777777" w:rsidR="00AF143A" w:rsidRPr="008C7D0C" w:rsidRDefault="00AF143A" w:rsidP="00AF143A">
      <w:pPr>
        <w:pStyle w:val="Prrafodelista"/>
        <w:widowControl w:val="0"/>
        <w:tabs>
          <w:tab w:val="left" w:pos="851"/>
        </w:tabs>
        <w:ind w:left="0"/>
        <w:jc w:val="both"/>
        <w:rPr>
          <w:rFonts w:ascii="Museo Sans 300" w:hAnsi="Museo Sans 300" w:cs="Arial"/>
          <w:sz w:val="22"/>
          <w:szCs w:val="22"/>
        </w:rPr>
      </w:pPr>
    </w:p>
    <w:p w14:paraId="760B816D" w14:textId="1363BCB5" w:rsidR="00F52292" w:rsidRPr="008C7D0C" w:rsidRDefault="00645A9E" w:rsidP="00F52292">
      <w:pPr>
        <w:pStyle w:val="Prrafodelista"/>
        <w:widowControl w:val="0"/>
        <w:tabs>
          <w:tab w:val="left" w:pos="851"/>
        </w:tabs>
        <w:ind w:left="0"/>
        <w:jc w:val="center"/>
        <w:rPr>
          <w:rFonts w:ascii="Museo Sans 300" w:hAnsi="Museo Sans 300" w:cs="Arial"/>
          <w:b/>
          <w:sz w:val="22"/>
          <w:szCs w:val="22"/>
        </w:rPr>
      </w:pPr>
      <w:r w:rsidRPr="008C7D0C">
        <w:rPr>
          <w:rFonts w:ascii="Museo Sans 300" w:hAnsi="Museo Sans 300" w:cs="Arial"/>
          <w:b/>
          <w:sz w:val="22"/>
          <w:szCs w:val="22"/>
        </w:rPr>
        <w:t>TÍ</w:t>
      </w:r>
      <w:r w:rsidR="00F52292" w:rsidRPr="008C7D0C">
        <w:rPr>
          <w:rFonts w:ascii="Museo Sans 300" w:hAnsi="Museo Sans 300" w:cs="Arial"/>
          <w:b/>
          <w:sz w:val="22"/>
          <w:szCs w:val="22"/>
        </w:rPr>
        <w:t>TULO I</w:t>
      </w:r>
      <w:r w:rsidR="00322AD3" w:rsidRPr="008C7D0C">
        <w:rPr>
          <w:rFonts w:ascii="Museo Sans 300" w:hAnsi="Museo Sans 300" w:cs="Arial"/>
          <w:b/>
          <w:sz w:val="22"/>
          <w:szCs w:val="22"/>
        </w:rPr>
        <w:t>II</w:t>
      </w:r>
    </w:p>
    <w:p w14:paraId="32711667" w14:textId="2DD1E24D" w:rsidR="00F52292" w:rsidRPr="008C7D0C" w:rsidRDefault="005824A9" w:rsidP="00F52292">
      <w:pPr>
        <w:pStyle w:val="Prrafodelista"/>
        <w:widowControl w:val="0"/>
        <w:tabs>
          <w:tab w:val="left" w:pos="851"/>
        </w:tabs>
        <w:ind w:left="0"/>
        <w:jc w:val="center"/>
        <w:rPr>
          <w:rFonts w:ascii="Museo Sans 300" w:hAnsi="Museo Sans 300" w:cs="Arial"/>
          <w:b/>
          <w:sz w:val="22"/>
          <w:szCs w:val="22"/>
        </w:rPr>
      </w:pPr>
      <w:r w:rsidRPr="008C7D0C">
        <w:rPr>
          <w:rFonts w:ascii="Museo Sans 300" w:hAnsi="Museo Sans 300" w:cs="Arial"/>
          <w:b/>
          <w:sz w:val="22"/>
          <w:szCs w:val="22"/>
        </w:rPr>
        <w:t xml:space="preserve">DE LA RECAUDACIÓN DE LAS COTIZACIONES EN </w:t>
      </w:r>
      <w:r w:rsidR="00645A9E" w:rsidRPr="008C7D0C">
        <w:rPr>
          <w:rFonts w:ascii="Museo Sans 300" w:hAnsi="Museo Sans 300" w:cs="Arial"/>
          <w:b/>
          <w:sz w:val="22"/>
          <w:szCs w:val="22"/>
        </w:rPr>
        <w:t xml:space="preserve">EL </w:t>
      </w:r>
      <w:r w:rsidRPr="008C7D0C">
        <w:rPr>
          <w:rFonts w:ascii="Museo Sans 300" w:hAnsi="Museo Sans 300" w:cs="Arial"/>
          <w:b/>
          <w:sz w:val="22"/>
          <w:szCs w:val="22"/>
        </w:rPr>
        <w:t xml:space="preserve">SISTEMA </w:t>
      </w:r>
      <w:r w:rsidR="00F347E0" w:rsidRPr="008C7D0C">
        <w:rPr>
          <w:rFonts w:ascii="Museo Sans 300" w:hAnsi="Museo Sans 300" w:cs="Arial"/>
          <w:b/>
          <w:sz w:val="22"/>
          <w:szCs w:val="22"/>
        </w:rPr>
        <w:t>DE PENSIONES</w:t>
      </w:r>
      <w:r w:rsidRPr="008C7D0C">
        <w:rPr>
          <w:rFonts w:ascii="Museo Sans 300" w:hAnsi="Museo Sans 300" w:cs="Arial"/>
          <w:b/>
          <w:sz w:val="22"/>
          <w:szCs w:val="22"/>
        </w:rPr>
        <w:t xml:space="preserve"> </w:t>
      </w:r>
    </w:p>
    <w:p w14:paraId="15D46399" w14:textId="77777777" w:rsidR="005824A9" w:rsidRPr="008C7D0C" w:rsidRDefault="005824A9" w:rsidP="00F52292">
      <w:pPr>
        <w:pStyle w:val="Prrafodelista"/>
        <w:widowControl w:val="0"/>
        <w:tabs>
          <w:tab w:val="left" w:pos="851"/>
        </w:tabs>
        <w:ind w:left="0"/>
        <w:jc w:val="center"/>
        <w:rPr>
          <w:rFonts w:ascii="Museo Sans 300" w:hAnsi="Museo Sans 300" w:cs="Arial"/>
          <w:b/>
          <w:sz w:val="22"/>
          <w:szCs w:val="22"/>
        </w:rPr>
      </w:pPr>
    </w:p>
    <w:p w14:paraId="37754529" w14:textId="77777777" w:rsidR="00F52292" w:rsidRPr="008C7D0C" w:rsidRDefault="00F52292" w:rsidP="00F52292">
      <w:pPr>
        <w:tabs>
          <w:tab w:val="center" w:pos="4680"/>
        </w:tabs>
        <w:suppressAutoHyphens/>
        <w:jc w:val="center"/>
        <w:rPr>
          <w:rFonts w:ascii="Museo Sans 300" w:hAnsi="Museo Sans 300" w:cs="Arial"/>
          <w:b/>
          <w:sz w:val="22"/>
          <w:szCs w:val="22"/>
        </w:rPr>
      </w:pPr>
      <w:r w:rsidRPr="008C7D0C">
        <w:rPr>
          <w:rFonts w:ascii="Museo Sans 300" w:hAnsi="Museo Sans 300" w:cs="Arial"/>
          <w:b/>
          <w:sz w:val="22"/>
          <w:szCs w:val="22"/>
        </w:rPr>
        <w:t>CAPÍTULO I</w:t>
      </w:r>
    </w:p>
    <w:p w14:paraId="28EB0445" w14:textId="77777777" w:rsidR="00F52292" w:rsidRPr="008C7D0C" w:rsidRDefault="00F52292" w:rsidP="00F52292">
      <w:pPr>
        <w:tabs>
          <w:tab w:val="center" w:pos="4680"/>
        </w:tabs>
        <w:suppressAutoHyphens/>
        <w:jc w:val="center"/>
        <w:rPr>
          <w:rFonts w:ascii="Museo Sans 300" w:hAnsi="Museo Sans 300" w:cs="Arial"/>
          <w:b/>
          <w:sz w:val="22"/>
          <w:szCs w:val="22"/>
        </w:rPr>
      </w:pPr>
      <w:r w:rsidRPr="008C7D0C">
        <w:rPr>
          <w:rFonts w:ascii="Museo Sans 300" w:hAnsi="Museo Sans 300" w:cs="Arial"/>
          <w:b/>
          <w:sz w:val="22"/>
          <w:szCs w:val="22"/>
        </w:rPr>
        <w:t>DE LA RECAUDACIÓN Y PAGO DE LAS COTIZACIONES DE LOS TRABAJADORES DEPENDIENTES</w:t>
      </w:r>
    </w:p>
    <w:p w14:paraId="5B0FA4C1" w14:textId="77777777" w:rsidR="00F52292" w:rsidRPr="008C7D0C" w:rsidRDefault="00F52292" w:rsidP="00F52292">
      <w:pPr>
        <w:tabs>
          <w:tab w:val="left" w:pos="-720"/>
        </w:tabs>
        <w:suppressAutoHyphens/>
        <w:jc w:val="both"/>
        <w:rPr>
          <w:rFonts w:ascii="Museo Sans 300" w:hAnsi="Museo Sans 300" w:cs="Arial"/>
          <w:b/>
          <w:spacing w:val="-2"/>
          <w:sz w:val="22"/>
          <w:szCs w:val="22"/>
        </w:rPr>
      </w:pPr>
    </w:p>
    <w:p w14:paraId="02306A37" w14:textId="77777777" w:rsidR="00F52292" w:rsidRPr="008C7D0C" w:rsidRDefault="00F52292" w:rsidP="00F52292">
      <w:pPr>
        <w:tabs>
          <w:tab w:val="left" w:pos="-720"/>
        </w:tabs>
        <w:suppressAutoHyphens/>
        <w:contextualSpacing/>
        <w:jc w:val="both"/>
        <w:rPr>
          <w:rFonts w:ascii="Museo Sans 300" w:hAnsi="Museo Sans 300" w:cs="Arial"/>
          <w:b/>
          <w:sz w:val="22"/>
          <w:szCs w:val="22"/>
        </w:rPr>
      </w:pPr>
      <w:r w:rsidRPr="008C7D0C">
        <w:rPr>
          <w:rFonts w:ascii="Museo Sans 300" w:hAnsi="Museo Sans 300" w:cs="Arial"/>
          <w:b/>
          <w:sz w:val="22"/>
          <w:szCs w:val="22"/>
        </w:rPr>
        <w:t>De las cotizaciones</w:t>
      </w:r>
    </w:p>
    <w:p w14:paraId="16677B40" w14:textId="7F0446C0"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Durante la vigencia de la relación laboral deberán efectuarse cotizaciones obligatorias en forma mensual al SP por parte de los trabajadores y los empleadores en la proporción que señala el artículo 16 de la L</w:t>
      </w:r>
      <w:r w:rsidR="00187611" w:rsidRPr="008C7D0C">
        <w:rPr>
          <w:rFonts w:ascii="Museo Sans 300" w:hAnsi="Museo Sans 300" w:cs="Arial"/>
          <w:sz w:val="22"/>
          <w:szCs w:val="22"/>
        </w:rPr>
        <w:t xml:space="preserve">ey </w:t>
      </w:r>
      <w:r w:rsidR="00373D63" w:rsidRPr="008C7D0C">
        <w:rPr>
          <w:rFonts w:ascii="Museo Sans 300" w:hAnsi="Museo Sans 300" w:cs="Arial"/>
          <w:sz w:val="22"/>
          <w:szCs w:val="22"/>
        </w:rPr>
        <w:t>SP</w:t>
      </w:r>
      <w:r w:rsidRPr="008C7D0C">
        <w:rPr>
          <w:rFonts w:ascii="Museo Sans 300" w:hAnsi="Museo Sans 300" w:cs="Arial"/>
          <w:sz w:val="22"/>
          <w:szCs w:val="22"/>
        </w:rPr>
        <w:t>.</w:t>
      </w:r>
    </w:p>
    <w:p w14:paraId="1AF013BB" w14:textId="77777777" w:rsidR="00F52292" w:rsidRPr="008C7D0C" w:rsidRDefault="00F52292" w:rsidP="00F52292">
      <w:pPr>
        <w:pStyle w:val="Prrafodelista"/>
        <w:widowControl w:val="0"/>
        <w:spacing w:after="120"/>
        <w:ind w:left="0"/>
        <w:contextualSpacing/>
        <w:jc w:val="both"/>
        <w:rPr>
          <w:rFonts w:ascii="Museo Sans 300" w:hAnsi="Museo Sans 300" w:cs="Arial"/>
          <w:sz w:val="22"/>
          <w:szCs w:val="22"/>
        </w:rPr>
      </w:pPr>
    </w:p>
    <w:p w14:paraId="0731B05F" w14:textId="77777777" w:rsidR="00F52292" w:rsidRPr="008C7D0C" w:rsidRDefault="00F52292" w:rsidP="00F52292">
      <w:pPr>
        <w:pStyle w:val="Prrafodelista"/>
        <w:widowControl w:val="0"/>
        <w:spacing w:after="120"/>
        <w:ind w:left="0"/>
        <w:contextualSpacing/>
        <w:jc w:val="both"/>
        <w:rPr>
          <w:rFonts w:ascii="Museo Sans 300" w:hAnsi="Museo Sans 300" w:cs="Arial"/>
          <w:b/>
          <w:sz w:val="22"/>
          <w:szCs w:val="22"/>
        </w:rPr>
      </w:pPr>
      <w:r w:rsidRPr="008C7D0C">
        <w:rPr>
          <w:rFonts w:ascii="Museo Sans 300" w:hAnsi="Museo Sans 300" w:cs="Arial"/>
          <w:b/>
          <w:sz w:val="22"/>
          <w:szCs w:val="22"/>
        </w:rPr>
        <w:t>Del servicio de recaudación</w:t>
      </w:r>
    </w:p>
    <w:p w14:paraId="1847F246" w14:textId="58F6DEA2"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 xml:space="preserve">El procedimiento de recaudación de las cotizaciones de los afiliados al SP, se realizará a través de </w:t>
      </w:r>
      <w:r w:rsidR="00F347E0" w:rsidRPr="008C7D0C">
        <w:rPr>
          <w:rFonts w:ascii="Museo Sans 300" w:hAnsi="Museo Sans 300" w:cs="Arial"/>
          <w:sz w:val="22"/>
          <w:szCs w:val="22"/>
        </w:rPr>
        <w:t>entidades</w:t>
      </w:r>
      <w:r w:rsidR="00F36D4A" w:rsidRPr="008C7D0C">
        <w:rPr>
          <w:rFonts w:ascii="Museo Sans 300" w:hAnsi="Museo Sans 300" w:cs="Arial"/>
          <w:sz w:val="22"/>
          <w:szCs w:val="22"/>
        </w:rPr>
        <w:t xml:space="preserve"> financieras que sean supervisadas por la Superintendencia</w:t>
      </w:r>
      <w:r w:rsidR="00F36D4A" w:rsidRPr="008C7D0C" w:rsidDel="00373D63">
        <w:rPr>
          <w:rFonts w:ascii="Museo Sans 300" w:hAnsi="Museo Sans 300" w:cs="Arial"/>
          <w:sz w:val="22"/>
          <w:szCs w:val="22"/>
        </w:rPr>
        <w:t xml:space="preserve"> </w:t>
      </w:r>
      <w:r w:rsidR="007C627C" w:rsidRPr="008C7D0C">
        <w:rPr>
          <w:rFonts w:ascii="Museo Sans 300" w:hAnsi="Museo Sans 300" w:cs="Arial"/>
          <w:sz w:val="22"/>
          <w:szCs w:val="22"/>
        </w:rPr>
        <w:t>y se</w:t>
      </w:r>
      <w:r w:rsidRPr="008C7D0C">
        <w:rPr>
          <w:rFonts w:ascii="Museo Sans 300" w:hAnsi="Museo Sans 300" w:cs="Arial"/>
          <w:sz w:val="22"/>
          <w:szCs w:val="22"/>
        </w:rPr>
        <w:t xml:space="preserve"> encuentren facultadas por ley</w:t>
      </w:r>
      <w:r w:rsidR="00BA654F" w:rsidRPr="008C7D0C">
        <w:rPr>
          <w:rFonts w:ascii="Museo Sans 300" w:hAnsi="Museo Sans 300" w:cs="Arial"/>
          <w:sz w:val="22"/>
          <w:szCs w:val="22"/>
        </w:rPr>
        <w:t>,</w:t>
      </w:r>
      <w:r w:rsidRPr="008C7D0C">
        <w:rPr>
          <w:rFonts w:ascii="Museo Sans 300" w:hAnsi="Museo Sans 300" w:cs="Arial"/>
          <w:sz w:val="22"/>
          <w:szCs w:val="22"/>
        </w:rPr>
        <w:t xml:space="preserve"> para realizar operaciones con cuentas corrientes y </w:t>
      </w:r>
      <w:r w:rsidRPr="008C7D0C">
        <w:rPr>
          <w:rFonts w:ascii="Museo Sans 300" w:hAnsi="Museo Sans 300" w:cs="Arial"/>
          <w:sz w:val="22"/>
          <w:szCs w:val="22"/>
        </w:rPr>
        <w:lastRenderedPageBreak/>
        <w:t xml:space="preserve">que se encuentren debidamente inscritas en el Registro Público de la Superintendencia, de conformidad a lo establecido en la Ley de Supervisión y Regulación del Sistema Financiero. </w:t>
      </w:r>
    </w:p>
    <w:p w14:paraId="208120D8" w14:textId="77777777" w:rsidR="00F52292" w:rsidRPr="008C7D0C" w:rsidRDefault="00F52292" w:rsidP="00F52292">
      <w:pPr>
        <w:pStyle w:val="Prrafodelista"/>
        <w:widowControl w:val="0"/>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Contrato del servicio de recaudación</w:t>
      </w:r>
    </w:p>
    <w:p w14:paraId="14D5B505" w14:textId="495AB704"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Cada AFP podrá suscribir un contrato de servicios de recaudación con las </w:t>
      </w:r>
      <w:r w:rsidR="00F347E0" w:rsidRPr="008C7D0C">
        <w:rPr>
          <w:rFonts w:ascii="Museo Sans 300" w:hAnsi="Museo Sans 300" w:cs="Arial"/>
          <w:spacing w:val="-2"/>
          <w:sz w:val="22"/>
          <w:szCs w:val="22"/>
        </w:rPr>
        <w:t>entidades financieras</w:t>
      </w:r>
      <w:r w:rsidRPr="008C7D0C">
        <w:rPr>
          <w:rFonts w:ascii="Museo Sans 300" w:hAnsi="Museo Sans 300" w:cs="Arial"/>
          <w:spacing w:val="-2"/>
          <w:sz w:val="22"/>
          <w:szCs w:val="22"/>
        </w:rPr>
        <w:t xml:space="preserve"> a que se refiere el artículo anterior. Previo a su suscripción, las AFP deberán remitir el proyecto de contrato a la Superintendencia a efectos que esta verifique que las cláusulas establecidas en el </w:t>
      </w:r>
      <w:r w:rsidR="00F347E0" w:rsidRPr="008C7D0C">
        <w:rPr>
          <w:rFonts w:ascii="Museo Sans 300" w:hAnsi="Museo Sans 300" w:cs="Arial"/>
          <w:spacing w:val="-2"/>
          <w:sz w:val="22"/>
          <w:szCs w:val="22"/>
        </w:rPr>
        <w:t>mismo</w:t>
      </w:r>
      <w:r w:rsidRPr="008C7D0C">
        <w:rPr>
          <w:rFonts w:ascii="Museo Sans 300" w:hAnsi="Museo Sans 300" w:cs="Arial"/>
          <w:spacing w:val="-2"/>
          <w:sz w:val="22"/>
          <w:szCs w:val="22"/>
        </w:rPr>
        <w:t xml:space="preserve"> son de conformidad al marco legal y normativo vigente. </w:t>
      </w:r>
    </w:p>
    <w:p w14:paraId="658E3D48" w14:textId="77777777" w:rsidR="00F52292" w:rsidRPr="008C7D0C" w:rsidRDefault="00F52292" w:rsidP="00F52292">
      <w:pPr>
        <w:pStyle w:val="Prrafodelista"/>
        <w:widowControl w:val="0"/>
        <w:spacing w:after="120"/>
        <w:ind w:left="0"/>
        <w:contextualSpacing/>
        <w:jc w:val="both"/>
        <w:rPr>
          <w:rFonts w:ascii="Museo Sans 300" w:hAnsi="Museo Sans 300" w:cs="Arial"/>
          <w:spacing w:val="-2"/>
          <w:sz w:val="22"/>
          <w:szCs w:val="22"/>
        </w:rPr>
      </w:pPr>
    </w:p>
    <w:p w14:paraId="1CD1E367" w14:textId="77777777" w:rsidR="00F52292" w:rsidRPr="008C7D0C" w:rsidRDefault="00F52292" w:rsidP="00F52292">
      <w:pPr>
        <w:pStyle w:val="Prrafodelista"/>
        <w:widowControl w:val="0"/>
        <w:spacing w:after="120"/>
        <w:ind w:left="0"/>
        <w:contextualSpacing/>
        <w:jc w:val="both"/>
        <w:rPr>
          <w:rFonts w:ascii="Museo Sans 300" w:hAnsi="Museo Sans 300" w:cs="Arial"/>
          <w:spacing w:val="-2"/>
          <w:sz w:val="22"/>
          <w:szCs w:val="22"/>
        </w:rPr>
      </w:pPr>
      <w:r w:rsidRPr="008C7D0C">
        <w:rPr>
          <w:rFonts w:ascii="Museo Sans 300" w:hAnsi="Museo Sans 300" w:cs="Arial"/>
          <w:spacing w:val="-2"/>
          <w:sz w:val="22"/>
          <w:szCs w:val="22"/>
        </w:rPr>
        <w:t>Una vez el contrato haya sido suscrito, las AFP, en un plazo máximo de tres días hábiles posteriores a ello, deberán remitir una copia del mismo a la Superintendencia.</w:t>
      </w:r>
    </w:p>
    <w:p w14:paraId="3B0D9DA4" w14:textId="77777777" w:rsidR="00F52292" w:rsidRPr="008C7D0C" w:rsidRDefault="00F52292" w:rsidP="00F52292">
      <w:pPr>
        <w:pStyle w:val="Prrafodelista"/>
        <w:widowControl w:val="0"/>
        <w:spacing w:after="120"/>
        <w:ind w:left="0"/>
        <w:contextualSpacing/>
        <w:jc w:val="both"/>
        <w:rPr>
          <w:rFonts w:ascii="Museo Sans 300" w:hAnsi="Museo Sans 300" w:cs="Arial"/>
          <w:spacing w:val="-2"/>
          <w:sz w:val="22"/>
          <w:szCs w:val="22"/>
        </w:rPr>
      </w:pPr>
    </w:p>
    <w:p w14:paraId="14657166" w14:textId="02A42E06" w:rsidR="00F52292" w:rsidRPr="008C7D0C" w:rsidRDefault="00F52292" w:rsidP="00F52292">
      <w:pPr>
        <w:pStyle w:val="Prrafodelista"/>
        <w:widowControl w:val="0"/>
        <w:spacing w:after="120"/>
        <w:ind w:left="0"/>
        <w:contextualSpacing/>
        <w:jc w:val="both"/>
        <w:rPr>
          <w:rFonts w:ascii="Museo Sans 300" w:hAnsi="Museo Sans 300" w:cs="Arial"/>
          <w:spacing w:val="-2"/>
          <w:sz w:val="22"/>
          <w:szCs w:val="22"/>
        </w:rPr>
      </w:pPr>
      <w:r w:rsidRPr="008C7D0C">
        <w:rPr>
          <w:rFonts w:ascii="Museo Sans 300" w:hAnsi="Museo Sans 300" w:cs="Arial"/>
          <w:spacing w:val="-2"/>
          <w:sz w:val="22"/>
          <w:szCs w:val="22"/>
        </w:rPr>
        <w:t xml:space="preserve">Dichos contratos deberán precisar las condiciones y plazos de su ejecución y deberán contener, como mínimo y según las condiciones establecidas </w:t>
      </w:r>
      <w:r w:rsidR="00A447CE" w:rsidRPr="008C7D0C">
        <w:rPr>
          <w:rFonts w:ascii="Museo Sans 300" w:hAnsi="Museo Sans 300" w:cs="Arial"/>
          <w:spacing w:val="-2"/>
          <w:sz w:val="22"/>
          <w:szCs w:val="22"/>
        </w:rPr>
        <w:t>para el manejo de cuentas corrientes de los fondos</w:t>
      </w:r>
      <w:r w:rsidRPr="008C7D0C">
        <w:rPr>
          <w:rFonts w:ascii="Museo Sans 300" w:hAnsi="Museo Sans 300" w:cs="Arial"/>
          <w:spacing w:val="-2"/>
          <w:sz w:val="22"/>
          <w:szCs w:val="22"/>
        </w:rPr>
        <w:t>, las cláusulas siguientes:</w:t>
      </w:r>
    </w:p>
    <w:p w14:paraId="12BC2136" w14:textId="19730C3C"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Los servicios a prestar por la </w:t>
      </w:r>
      <w:r w:rsidR="007C627C" w:rsidRPr="008C7D0C">
        <w:rPr>
          <w:rFonts w:ascii="Museo Sans 300" w:hAnsi="Museo Sans 300" w:cs="Arial"/>
          <w:spacing w:val="-2"/>
          <w:sz w:val="22"/>
          <w:szCs w:val="22"/>
        </w:rPr>
        <w:t>entidad financiera</w:t>
      </w:r>
      <w:r w:rsidRPr="008C7D0C">
        <w:rPr>
          <w:rFonts w:ascii="Museo Sans 300" w:hAnsi="Museo Sans 300" w:cs="Arial"/>
          <w:spacing w:val="-2"/>
          <w:sz w:val="22"/>
          <w:szCs w:val="22"/>
        </w:rPr>
        <w:t xml:space="preserve"> a la AFP, así como la retribución que esta deba pagarle por los mismos;</w:t>
      </w:r>
    </w:p>
    <w:p w14:paraId="5652CF36" w14:textId="3520BC96" w:rsidR="00F52292" w:rsidRPr="008C7D0C" w:rsidRDefault="00F52292" w:rsidP="006C7E36">
      <w:pPr>
        <w:widowControl w:val="0"/>
        <w:numPr>
          <w:ilvl w:val="0"/>
          <w:numId w:val="31"/>
        </w:numPr>
        <w:tabs>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La obligación de la </w:t>
      </w:r>
      <w:r w:rsidR="006C7E36"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de abrir una cuenta corriente, a nombre del Fondo de </w:t>
      </w:r>
      <w:r w:rsidR="00F347E0" w:rsidRPr="008C7D0C">
        <w:rPr>
          <w:rFonts w:ascii="Museo Sans 300" w:hAnsi="Museo Sans 300" w:cs="Arial"/>
          <w:spacing w:val="-2"/>
          <w:sz w:val="22"/>
          <w:szCs w:val="22"/>
        </w:rPr>
        <w:t>Pensiones,</w:t>
      </w:r>
      <w:r w:rsidRPr="008C7D0C">
        <w:rPr>
          <w:rFonts w:ascii="Museo Sans 300" w:hAnsi="Museo Sans 300" w:cs="Arial"/>
          <w:spacing w:val="-2"/>
          <w:sz w:val="22"/>
          <w:szCs w:val="22"/>
        </w:rPr>
        <w:t xml:space="preserve"> consignándose en el contrato el número de esta;</w:t>
      </w:r>
    </w:p>
    <w:p w14:paraId="41E4261B" w14:textId="28F0B2AE"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La obligación de la </w:t>
      </w:r>
      <w:r w:rsidR="00F347E0" w:rsidRPr="008C7D0C">
        <w:rPr>
          <w:rFonts w:ascii="Museo Sans 300" w:hAnsi="Museo Sans 300" w:cs="Arial"/>
          <w:spacing w:val="-2"/>
          <w:sz w:val="22"/>
          <w:szCs w:val="22"/>
        </w:rPr>
        <w:t>entidad financiera</w:t>
      </w:r>
      <w:r w:rsidRPr="008C7D0C">
        <w:rPr>
          <w:rFonts w:ascii="Museo Sans 300" w:hAnsi="Museo Sans 300" w:cs="Arial"/>
          <w:spacing w:val="-2"/>
          <w:sz w:val="22"/>
          <w:szCs w:val="22"/>
        </w:rPr>
        <w:t xml:space="preserve"> de abonar el mismo día de la recaudación, el importe recaudado únicamente en la cuenta señalada en el literal anterior;</w:t>
      </w:r>
    </w:p>
    <w:p w14:paraId="6896AB54" w14:textId="0BEA4B86"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La obligación por parte de la </w:t>
      </w:r>
      <w:r w:rsidR="00E027D4"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de que los recursos que se recauden para el Fondo de </w:t>
      </w:r>
      <w:r w:rsidR="007C627C" w:rsidRPr="008C7D0C">
        <w:rPr>
          <w:rFonts w:ascii="Museo Sans 300" w:hAnsi="Museo Sans 300" w:cs="Arial"/>
          <w:spacing w:val="-2"/>
          <w:sz w:val="22"/>
          <w:szCs w:val="22"/>
        </w:rPr>
        <w:t>Pensiones</w:t>
      </w:r>
      <w:r w:rsidRPr="008C7D0C">
        <w:rPr>
          <w:rFonts w:ascii="Museo Sans 300" w:hAnsi="Museo Sans 300" w:cs="Arial"/>
          <w:spacing w:val="-2"/>
          <w:sz w:val="22"/>
          <w:szCs w:val="22"/>
        </w:rPr>
        <w:t xml:space="preserve"> serán de inmediata disponibilidad de la AFP, independientemente de la agencia o sucursal de la </w:t>
      </w:r>
      <w:r w:rsidR="00F347E0" w:rsidRPr="008C7D0C">
        <w:rPr>
          <w:rFonts w:ascii="Museo Sans 300" w:hAnsi="Museo Sans 300" w:cs="Arial"/>
          <w:spacing w:val="-2"/>
          <w:sz w:val="22"/>
          <w:szCs w:val="22"/>
        </w:rPr>
        <w:t>entidad financiera</w:t>
      </w:r>
      <w:r w:rsidRPr="008C7D0C">
        <w:rPr>
          <w:rFonts w:ascii="Museo Sans 300" w:hAnsi="Museo Sans 300" w:cs="Arial"/>
          <w:spacing w:val="-2"/>
          <w:sz w:val="22"/>
          <w:szCs w:val="22"/>
        </w:rPr>
        <w:t xml:space="preserve"> donde se recaudó;</w:t>
      </w:r>
    </w:p>
    <w:p w14:paraId="7737A754" w14:textId="36CF5EB8"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El sometimiento de la </w:t>
      </w:r>
      <w:r w:rsidR="00E027D4"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que suscribe el contrato, a las normas del SP en lo aplicable y en particular, a aquéllas contenidas en las presentes Normas;</w:t>
      </w:r>
    </w:p>
    <w:p w14:paraId="2D1B3E59" w14:textId="4C7183FF"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La obligación de la </w:t>
      </w:r>
      <w:r w:rsidR="00E027D4"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que mantendrá características idénticas en cuanto a precio, calidad del servicio, plazos y demás especificaciones con todas las Instituciones Previsionales a las que brinde este servicio. El contrato no podrá incluir cláusulas de exclusividad;</w:t>
      </w:r>
    </w:p>
    <w:p w14:paraId="0933A77D" w14:textId="77777777"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La obligación de evitar trato preferencial, y en general, cualquier tipo de discriminación que beneficie a algunos afiliados o empleadores, en perjuicio de otros, en la ejecución de su labor recaudadora;</w:t>
      </w:r>
    </w:p>
    <w:p w14:paraId="1DAD2102" w14:textId="77777777" w:rsidR="00F52292" w:rsidRPr="008C7D0C" w:rsidRDefault="00F52292" w:rsidP="00F52292">
      <w:pPr>
        <w:widowControl w:val="0"/>
        <w:numPr>
          <w:ilvl w:val="0"/>
          <w:numId w:val="31"/>
        </w:numPr>
        <w:tabs>
          <w:tab w:val="left" w:pos="0"/>
          <w:tab w:val="left" w:pos="426"/>
        </w:tabs>
        <w:suppressAutoHyphens/>
        <w:ind w:left="426" w:hanging="426"/>
        <w:jc w:val="both"/>
        <w:rPr>
          <w:rFonts w:ascii="Museo Sans 300" w:hAnsi="Museo Sans 300" w:cs="Arial"/>
          <w:spacing w:val="-2"/>
          <w:sz w:val="22"/>
          <w:szCs w:val="22"/>
        </w:rPr>
      </w:pPr>
      <w:r w:rsidRPr="008C7D0C">
        <w:rPr>
          <w:rFonts w:ascii="Museo Sans 300" w:hAnsi="Museo Sans 300" w:cs="Arial"/>
          <w:spacing w:val="-2"/>
          <w:sz w:val="22"/>
          <w:szCs w:val="22"/>
        </w:rPr>
        <w:t>La indicación de que el costo del servicio será pagado por la AFP que lo solicite, no pudiendo significar un gasto adicional para el Fondo que administre;</w:t>
      </w:r>
    </w:p>
    <w:p w14:paraId="15D7FEDB" w14:textId="4DFB5CD6"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La obligación por parte de la </w:t>
      </w:r>
      <w:r w:rsidR="00E027D4"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de no exigir información adicional a la planilla de pago</w:t>
      </w:r>
      <w:r w:rsidR="00282A01" w:rsidRPr="008C7D0C">
        <w:rPr>
          <w:rFonts w:ascii="Museo Sans 300" w:hAnsi="Museo Sans 300" w:cs="Arial"/>
          <w:spacing w:val="-2"/>
          <w:sz w:val="22"/>
          <w:szCs w:val="22"/>
        </w:rPr>
        <w:t xml:space="preserve"> </w:t>
      </w:r>
      <w:r w:rsidRPr="008C7D0C">
        <w:rPr>
          <w:rFonts w:ascii="Museo Sans 300" w:hAnsi="Museo Sans 300" w:cs="Arial"/>
          <w:spacing w:val="-2"/>
          <w:sz w:val="22"/>
          <w:szCs w:val="22"/>
        </w:rPr>
        <w:t xml:space="preserve">y comprobante de pago de planilla previsional, a que se refieren las presentes Normas, como constancia del depósito que efectúe el empleador o trabajador independiente, en la cuenta corriente del Fondo de </w:t>
      </w:r>
      <w:r w:rsidR="00F347E0" w:rsidRPr="008C7D0C">
        <w:rPr>
          <w:rFonts w:ascii="Museo Sans 300" w:hAnsi="Museo Sans 300" w:cs="Arial"/>
          <w:spacing w:val="-2"/>
          <w:sz w:val="22"/>
          <w:szCs w:val="22"/>
        </w:rPr>
        <w:t>Pensiones que</w:t>
      </w:r>
      <w:r w:rsidRPr="008C7D0C">
        <w:rPr>
          <w:rFonts w:ascii="Museo Sans 300" w:hAnsi="Museo Sans 300" w:cs="Arial"/>
          <w:spacing w:val="-2"/>
          <w:sz w:val="22"/>
          <w:szCs w:val="22"/>
        </w:rPr>
        <w:t xml:space="preserve"> administre dicha AFP;</w:t>
      </w:r>
    </w:p>
    <w:p w14:paraId="1A58C2B8" w14:textId="77777777" w:rsidR="00F52292" w:rsidRPr="008C7D0C" w:rsidRDefault="00F52292" w:rsidP="00F52292">
      <w:pPr>
        <w:widowControl w:val="0"/>
        <w:numPr>
          <w:ilvl w:val="0"/>
          <w:numId w:val="31"/>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lastRenderedPageBreak/>
        <w:t xml:space="preserve">La obligación de enviar diariamente, a la AFP, un informe detallado de las planillas previsionales recibidas el día anterior; </w:t>
      </w:r>
    </w:p>
    <w:p w14:paraId="5A32D84C" w14:textId="22CD6947" w:rsidR="00F52292" w:rsidRPr="008C7D0C" w:rsidRDefault="00F52292" w:rsidP="00F52292">
      <w:pPr>
        <w:widowControl w:val="0"/>
        <w:numPr>
          <w:ilvl w:val="0"/>
          <w:numId w:val="31"/>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La posibilidad que la </w:t>
      </w:r>
      <w:r w:rsidR="00E027D4"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acepte y procese el pago de las cotizaciones por medio de plataformas electrónicas, para lo cual esta deberá comprometerse a implementar los mecanismos de seguridad y resguardo necesarios para garantizar la integridad de las operaciones que se realicen con las cuentas corrientes a que hace referencia el presente artículo; y</w:t>
      </w:r>
    </w:p>
    <w:p w14:paraId="6BA0B213" w14:textId="3D34C284" w:rsidR="00F52292" w:rsidRPr="008C7D0C" w:rsidRDefault="00F52292" w:rsidP="00F52292">
      <w:pPr>
        <w:widowControl w:val="0"/>
        <w:numPr>
          <w:ilvl w:val="0"/>
          <w:numId w:val="31"/>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La obligación de suscribir contratos de transferencia para el pago de planillas con cargo</w:t>
      </w:r>
      <w:r w:rsidR="00765F71" w:rsidRPr="008C7D0C">
        <w:rPr>
          <w:rFonts w:ascii="Museo Sans 300" w:hAnsi="Museo Sans 300" w:cs="Arial"/>
          <w:spacing w:val="-2"/>
          <w:sz w:val="22"/>
          <w:szCs w:val="22"/>
        </w:rPr>
        <w:t xml:space="preserve"> a</w:t>
      </w:r>
      <w:r w:rsidRPr="008C7D0C">
        <w:rPr>
          <w:rFonts w:ascii="Museo Sans 300" w:hAnsi="Museo Sans 300" w:cs="Arial"/>
          <w:spacing w:val="-2"/>
          <w:sz w:val="22"/>
          <w:szCs w:val="22"/>
        </w:rPr>
        <w:t xml:space="preserve"> cuenta, a solicitud de empleadores o trabajadores interesados en dicho servicio.</w:t>
      </w:r>
    </w:p>
    <w:p w14:paraId="0EDC7446" w14:textId="77777777" w:rsidR="00F52292" w:rsidRPr="008C7D0C" w:rsidRDefault="00F52292" w:rsidP="00F52292">
      <w:pPr>
        <w:numPr>
          <w:ilvl w:val="12"/>
          <w:numId w:val="0"/>
        </w:numPr>
        <w:tabs>
          <w:tab w:val="left" w:pos="-720"/>
        </w:tabs>
        <w:suppressAutoHyphens/>
        <w:jc w:val="both"/>
        <w:rPr>
          <w:rFonts w:ascii="Museo Sans 300" w:hAnsi="Museo Sans 300" w:cs="Arial"/>
          <w:spacing w:val="-2"/>
          <w:sz w:val="22"/>
          <w:szCs w:val="22"/>
        </w:rPr>
      </w:pPr>
    </w:p>
    <w:p w14:paraId="3A654E2A" w14:textId="0B5D1D74"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En caso de incumplimiento a las cláusulas relativas a los plazos definidos para poner a</w:t>
      </w:r>
      <w:r w:rsidR="005B63DA" w:rsidRPr="008C7D0C">
        <w:rPr>
          <w:rFonts w:ascii="Museo Sans 300" w:hAnsi="Museo Sans 300" w:cs="Arial"/>
          <w:spacing w:val="-2"/>
          <w:sz w:val="22"/>
          <w:szCs w:val="22"/>
        </w:rPr>
        <w:t xml:space="preserve"> </w:t>
      </w:r>
      <w:r w:rsidRPr="008C7D0C">
        <w:rPr>
          <w:rFonts w:ascii="Museo Sans 300" w:hAnsi="Museo Sans 300" w:cs="Arial"/>
          <w:spacing w:val="-2"/>
          <w:sz w:val="22"/>
          <w:szCs w:val="22"/>
        </w:rPr>
        <w:t xml:space="preserve">disposición los montos recaudados, las AFP deberán deducir responsabilidades </w:t>
      </w:r>
      <w:r w:rsidR="001356CB" w:rsidRPr="008C7D0C">
        <w:rPr>
          <w:rFonts w:ascii="Museo Sans 300" w:hAnsi="Museo Sans 300" w:cs="Arial"/>
          <w:spacing w:val="-2"/>
          <w:sz w:val="22"/>
          <w:szCs w:val="22"/>
        </w:rPr>
        <w:t>a efectos de enterar la rentabilidad dejada de percibir, si no se ha</w:t>
      </w:r>
      <w:r w:rsidRPr="008C7D0C">
        <w:rPr>
          <w:rFonts w:ascii="Museo Sans 300" w:hAnsi="Museo Sans 300" w:cs="Arial"/>
          <w:spacing w:val="-2"/>
          <w:sz w:val="22"/>
          <w:szCs w:val="22"/>
        </w:rPr>
        <w:t xml:space="preserve"> abonado en el plazo cor</w:t>
      </w:r>
      <w:r w:rsidR="00635C46" w:rsidRPr="008C7D0C">
        <w:rPr>
          <w:rFonts w:ascii="Museo Sans 300" w:hAnsi="Museo Sans 300" w:cs="Arial"/>
          <w:spacing w:val="-2"/>
          <w:sz w:val="22"/>
          <w:szCs w:val="22"/>
        </w:rPr>
        <w:t xml:space="preserve">respondiente </w:t>
      </w:r>
      <w:r w:rsidR="001356CB" w:rsidRPr="008C7D0C">
        <w:rPr>
          <w:rFonts w:ascii="Museo Sans 300" w:hAnsi="Museo Sans 300" w:cs="Arial"/>
          <w:spacing w:val="-2"/>
          <w:sz w:val="22"/>
          <w:szCs w:val="22"/>
        </w:rPr>
        <w:t>en el</w:t>
      </w:r>
      <w:r w:rsidRPr="008C7D0C">
        <w:rPr>
          <w:rFonts w:ascii="Museo Sans 300" w:hAnsi="Museo Sans 300" w:cs="Arial"/>
          <w:spacing w:val="-2"/>
          <w:sz w:val="22"/>
          <w:szCs w:val="22"/>
        </w:rPr>
        <w:t xml:space="preserve"> Fondo de </w:t>
      </w:r>
      <w:r w:rsidR="00F347E0" w:rsidRPr="008C7D0C">
        <w:rPr>
          <w:rFonts w:ascii="Museo Sans 300" w:hAnsi="Museo Sans 300" w:cs="Arial"/>
          <w:spacing w:val="-2"/>
          <w:sz w:val="22"/>
          <w:szCs w:val="22"/>
        </w:rPr>
        <w:t>Pensiones durante</w:t>
      </w:r>
      <w:r w:rsidRPr="008C7D0C">
        <w:rPr>
          <w:rFonts w:ascii="Museo Sans 300" w:hAnsi="Museo Sans 300" w:cs="Arial"/>
          <w:spacing w:val="-2"/>
          <w:sz w:val="22"/>
          <w:szCs w:val="22"/>
        </w:rPr>
        <w:t xml:space="preserve"> dicho período. </w:t>
      </w:r>
    </w:p>
    <w:p w14:paraId="20677C31" w14:textId="77777777" w:rsidR="008927BE" w:rsidRPr="008C7D0C" w:rsidRDefault="008927BE"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1B6A44DF" w14:textId="77777777" w:rsidR="00F52292" w:rsidRPr="008C7D0C" w:rsidRDefault="00F52292" w:rsidP="00F52292">
      <w:pPr>
        <w:pStyle w:val="Prrafodelista"/>
        <w:tabs>
          <w:tab w:val="left" w:pos="851"/>
        </w:tabs>
        <w:ind w:left="0"/>
        <w:contextualSpacing/>
        <w:jc w:val="both"/>
        <w:rPr>
          <w:rFonts w:ascii="Museo Sans 300" w:hAnsi="Museo Sans 300" w:cs="Arial"/>
          <w:spacing w:val="-2"/>
          <w:sz w:val="22"/>
          <w:szCs w:val="22"/>
        </w:rPr>
      </w:pPr>
      <w:r w:rsidRPr="008C7D0C">
        <w:rPr>
          <w:rFonts w:ascii="Museo Sans 300" w:hAnsi="Museo Sans 300" w:cs="Arial"/>
          <w:b/>
          <w:spacing w:val="-2"/>
          <w:sz w:val="22"/>
          <w:szCs w:val="22"/>
        </w:rPr>
        <w:t>Procesamiento de la información</w:t>
      </w:r>
    </w:p>
    <w:p w14:paraId="56E0F1E2" w14:textId="44274EF2"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8C7D0C">
        <w:rPr>
          <w:rFonts w:ascii="Museo Sans 300" w:hAnsi="Museo Sans 300" w:cs="Arial"/>
          <w:spacing w:val="-2"/>
          <w:sz w:val="22"/>
          <w:szCs w:val="22"/>
        </w:rPr>
        <w:t>Las AFP podrán suscribir contratos para el procesamiento de información de las planillas de pago con empresas que se encuentren debidamente inscritas en el Registro Público de la Superintendencia, de conformidad a lo establecido en la Ley de Supervisión</w:t>
      </w:r>
      <w:r w:rsidR="00673C66" w:rsidRPr="008C7D0C">
        <w:rPr>
          <w:rFonts w:ascii="Museo Sans 300" w:hAnsi="Museo Sans 300" w:cs="Arial"/>
          <w:spacing w:val="-2"/>
          <w:sz w:val="22"/>
          <w:szCs w:val="22"/>
        </w:rPr>
        <w:t xml:space="preserve"> y Regulación del Sistema Financiero</w:t>
      </w:r>
      <w:r w:rsidRPr="008C7D0C">
        <w:rPr>
          <w:rFonts w:ascii="Museo Sans 300" w:hAnsi="Museo Sans 300" w:cs="Arial"/>
          <w:spacing w:val="-2"/>
          <w:sz w:val="22"/>
          <w:szCs w:val="22"/>
        </w:rPr>
        <w:t xml:space="preserve"> y cumplan con lo establecido en el artículo </w:t>
      </w:r>
      <w:r w:rsidR="00B87FA9" w:rsidRPr="008C7D0C">
        <w:rPr>
          <w:rFonts w:ascii="Museo Sans 300" w:hAnsi="Museo Sans 300" w:cs="Arial"/>
          <w:spacing w:val="-2"/>
          <w:sz w:val="22"/>
          <w:szCs w:val="22"/>
        </w:rPr>
        <w:t>42</w:t>
      </w:r>
      <w:r w:rsidRPr="008C7D0C">
        <w:rPr>
          <w:rFonts w:ascii="Museo Sans 300" w:hAnsi="Museo Sans 300" w:cs="Arial"/>
          <w:spacing w:val="-2"/>
          <w:sz w:val="22"/>
          <w:szCs w:val="22"/>
        </w:rPr>
        <w:t xml:space="preserve"> de la L</w:t>
      </w:r>
      <w:r w:rsidR="00187611" w:rsidRPr="008C7D0C">
        <w:rPr>
          <w:rFonts w:ascii="Museo Sans 300" w:hAnsi="Museo Sans 300" w:cs="Arial"/>
          <w:spacing w:val="-2"/>
          <w:sz w:val="22"/>
          <w:szCs w:val="22"/>
        </w:rPr>
        <w:t>ey</w:t>
      </w:r>
      <w:r w:rsidRPr="008C7D0C">
        <w:rPr>
          <w:rFonts w:ascii="Museo Sans 300" w:hAnsi="Museo Sans 300" w:cs="Arial"/>
          <w:spacing w:val="-2"/>
          <w:sz w:val="22"/>
          <w:szCs w:val="22"/>
        </w:rPr>
        <w:t xml:space="preserve"> SP. </w:t>
      </w:r>
    </w:p>
    <w:p w14:paraId="3A7FE2F3" w14:textId="51038072" w:rsidR="005A6457" w:rsidRPr="008C7D0C" w:rsidRDefault="005A6457" w:rsidP="005A6457">
      <w:pPr>
        <w:pStyle w:val="Prrafodelista"/>
        <w:widowControl w:val="0"/>
        <w:tabs>
          <w:tab w:val="left" w:pos="851"/>
        </w:tabs>
        <w:ind w:left="0"/>
        <w:jc w:val="both"/>
        <w:rPr>
          <w:rFonts w:ascii="Museo Sans 300" w:hAnsi="Museo Sans 300" w:cs="Arial"/>
          <w:b/>
          <w:spacing w:val="-2"/>
          <w:sz w:val="22"/>
          <w:szCs w:val="22"/>
        </w:rPr>
      </w:pPr>
    </w:p>
    <w:p w14:paraId="01426A36"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Recaudación de cotizaciones</w:t>
      </w:r>
    </w:p>
    <w:p w14:paraId="6BF14500" w14:textId="58DBB6EB"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8C7D0C">
        <w:rPr>
          <w:rFonts w:ascii="Museo Sans 300" w:hAnsi="Museo Sans 300" w:cs="Arial"/>
          <w:spacing w:val="-2"/>
          <w:sz w:val="22"/>
          <w:szCs w:val="22"/>
        </w:rPr>
        <w:t xml:space="preserve">La recaudación de cotizaciones obligatorias, rezagos, entre otros, se realizará en la cuenta recaudadora del Fondo de </w:t>
      </w:r>
      <w:r w:rsidR="00F347E0" w:rsidRPr="008C7D0C">
        <w:rPr>
          <w:rFonts w:ascii="Museo Sans 300" w:hAnsi="Museo Sans 300" w:cs="Arial"/>
          <w:spacing w:val="-2"/>
          <w:sz w:val="22"/>
          <w:szCs w:val="22"/>
        </w:rPr>
        <w:t>Pensiones.</w:t>
      </w:r>
    </w:p>
    <w:p w14:paraId="000549BD" w14:textId="65EA8E81" w:rsidR="007247EE" w:rsidRPr="008C7D0C" w:rsidRDefault="007247EE" w:rsidP="007247EE">
      <w:pPr>
        <w:pStyle w:val="Prrafodelista"/>
        <w:widowControl w:val="0"/>
        <w:tabs>
          <w:tab w:val="left" w:pos="851"/>
        </w:tabs>
        <w:ind w:left="0"/>
        <w:jc w:val="both"/>
        <w:rPr>
          <w:rFonts w:ascii="Museo Sans 300" w:hAnsi="Museo Sans 300" w:cs="Arial"/>
          <w:spacing w:val="-2"/>
          <w:sz w:val="22"/>
          <w:szCs w:val="22"/>
        </w:rPr>
      </w:pPr>
    </w:p>
    <w:p w14:paraId="21F0F15C" w14:textId="20658744" w:rsidR="00F52292" w:rsidRPr="008C7D0C" w:rsidRDefault="007247EE" w:rsidP="007247EE">
      <w:pPr>
        <w:pStyle w:val="Prrafodelista"/>
        <w:widowControl w:val="0"/>
        <w:tabs>
          <w:tab w:val="left" w:pos="851"/>
        </w:tabs>
        <w:ind w:left="0"/>
        <w:jc w:val="both"/>
        <w:rPr>
          <w:rFonts w:ascii="Museo Sans 300" w:hAnsi="Museo Sans 300" w:cs="Arial"/>
          <w:bCs/>
          <w:spacing w:val="-2"/>
          <w:sz w:val="22"/>
          <w:szCs w:val="22"/>
          <w:lang w:val="es-SV"/>
        </w:rPr>
      </w:pPr>
      <w:r w:rsidRPr="008C7D0C">
        <w:rPr>
          <w:rFonts w:ascii="Museo Sans 300" w:hAnsi="Museo Sans 300" w:cs="Arial"/>
          <w:bCs/>
          <w:spacing w:val="-2"/>
          <w:sz w:val="22"/>
          <w:szCs w:val="22"/>
          <w:lang w:val="es-SV"/>
        </w:rPr>
        <w:t>Cuando existan cotizaciones previas a la afiliación las mismas deberán ser abonadas conforme a lo establecido en el artículo 16 de la presente ley.</w:t>
      </w:r>
    </w:p>
    <w:p w14:paraId="72030EA5" w14:textId="77777777" w:rsidR="007247EE" w:rsidRPr="008C7D0C" w:rsidRDefault="007247EE" w:rsidP="007247EE">
      <w:pPr>
        <w:pStyle w:val="Prrafodelista"/>
        <w:widowControl w:val="0"/>
        <w:tabs>
          <w:tab w:val="left" w:pos="851"/>
        </w:tabs>
        <w:ind w:left="0"/>
        <w:jc w:val="both"/>
        <w:rPr>
          <w:rFonts w:ascii="Museo Sans 300" w:hAnsi="Museo Sans 300" w:cs="Arial"/>
          <w:spacing w:val="-2"/>
          <w:sz w:val="22"/>
          <w:szCs w:val="22"/>
        </w:rPr>
      </w:pPr>
    </w:p>
    <w:p w14:paraId="33682C11"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Adquisición de cuotas</w:t>
      </w:r>
    </w:p>
    <w:p w14:paraId="3E6F5341" w14:textId="5114D0DD"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Las cotizaciones recaudadas serán utilizadas para la adquisición de cuotas del Fondo de </w:t>
      </w:r>
      <w:r w:rsidR="00F347E0" w:rsidRPr="008C7D0C">
        <w:rPr>
          <w:rFonts w:ascii="Museo Sans 300" w:hAnsi="Museo Sans 300" w:cs="Arial"/>
          <w:spacing w:val="-2"/>
          <w:sz w:val="22"/>
          <w:szCs w:val="22"/>
        </w:rPr>
        <w:t>Pensiones al</w:t>
      </w:r>
      <w:r w:rsidRPr="008C7D0C">
        <w:rPr>
          <w:rFonts w:ascii="Museo Sans 300" w:hAnsi="Museo Sans 300" w:cs="Arial"/>
          <w:spacing w:val="-2"/>
          <w:sz w:val="22"/>
          <w:szCs w:val="22"/>
        </w:rPr>
        <w:t xml:space="preserve"> valor cuota vigente del día en que se reciben dichas cotizaciones. </w:t>
      </w:r>
    </w:p>
    <w:p w14:paraId="4FD9BE9A"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6F71F98D" w14:textId="79D1E8AB" w:rsidR="00F52292" w:rsidRPr="008C7D0C" w:rsidRDefault="00635C46"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Ingreso base de c</w:t>
      </w:r>
      <w:r w:rsidR="00F52292" w:rsidRPr="008C7D0C">
        <w:rPr>
          <w:rFonts w:ascii="Museo Sans 300" w:hAnsi="Museo Sans 300" w:cs="Arial"/>
          <w:b/>
          <w:spacing w:val="-2"/>
          <w:sz w:val="22"/>
          <w:szCs w:val="22"/>
        </w:rPr>
        <w:t xml:space="preserve">otización </w:t>
      </w:r>
    </w:p>
    <w:p w14:paraId="027F8DBD" w14:textId="40B69293"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El IBC de los trabajadores dependientes, será el señalado en el artículo 14 de la Ley SP.</w:t>
      </w:r>
    </w:p>
    <w:p w14:paraId="726D3458"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627E0603" w14:textId="3721E3F9"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Los trabajadores afiliados al SP, que recib</w:t>
      </w:r>
      <w:r w:rsidR="00A447CE" w:rsidRPr="008C7D0C">
        <w:rPr>
          <w:rFonts w:ascii="Museo Sans 300" w:hAnsi="Museo Sans 300" w:cs="Arial"/>
          <w:spacing w:val="-2"/>
          <w:sz w:val="22"/>
          <w:szCs w:val="22"/>
        </w:rPr>
        <w:t>an</w:t>
      </w:r>
      <w:r w:rsidRPr="008C7D0C">
        <w:rPr>
          <w:rFonts w:ascii="Museo Sans 300" w:hAnsi="Museo Sans 300" w:cs="Arial"/>
          <w:spacing w:val="-2"/>
          <w:sz w:val="22"/>
          <w:szCs w:val="22"/>
        </w:rPr>
        <w:t xml:space="preserve"> una remuneración retroactiva a consecuencia de un incremento salarial, no será sujeta a cotización en forma retroactiva, salvo en aquellos casos en que la retroactividad sea imputable a trámites burocráticos.</w:t>
      </w:r>
    </w:p>
    <w:p w14:paraId="42040A41" w14:textId="4BA3EDCA" w:rsidR="00F52292"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Retención y pago de las cotizaciones</w:t>
      </w:r>
      <w:r w:rsidR="00072719">
        <w:rPr>
          <w:rFonts w:ascii="Museo Sans 300" w:hAnsi="Museo Sans 300" w:cs="Arial"/>
          <w:b/>
          <w:spacing w:val="-2"/>
          <w:sz w:val="22"/>
          <w:szCs w:val="22"/>
        </w:rPr>
        <w:t>.</w:t>
      </w:r>
    </w:p>
    <w:p w14:paraId="73B6ECB6" w14:textId="77777777" w:rsidR="00072719" w:rsidRPr="008C7D0C" w:rsidRDefault="00072719"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300A3076" w14:textId="2A33A7BE"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lastRenderedPageBreak/>
        <w:t>Las cotizaciones obligatorias al SP deberán ser retenidas y pagadas por el empleador, por la entidad pagado</w:t>
      </w:r>
      <w:r w:rsidR="00AA7F69" w:rsidRPr="008C7D0C">
        <w:rPr>
          <w:rFonts w:ascii="Museo Sans 300" w:hAnsi="Museo Sans 300" w:cs="Arial"/>
          <w:spacing w:val="-2"/>
          <w:sz w:val="22"/>
          <w:szCs w:val="22"/>
        </w:rPr>
        <w:t>ra de subsidios o la</w:t>
      </w:r>
      <w:r w:rsidRPr="008C7D0C">
        <w:rPr>
          <w:rFonts w:ascii="Museo Sans 300" w:hAnsi="Museo Sans 300" w:cs="Arial"/>
          <w:spacing w:val="-2"/>
          <w:sz w:val="22"/>
          <w:szCs w:val="22"/>
        </w:rPr>
        <w:t xml:space="preserve"> pagadora de pensiones por riesgos profesionales, según corresponda, </w:t>
      </w:r>
      <w:r w:rsidR="009E02C5" w:rsidRPr="008C7D0C">
        <w:rPr>
          <w:rFonts w:ascii="Museo Sans 300" w:hAnsi="Museo Sans 300" w:cs="Arial"/>
          <w:spacing w:val="-2"/>
          <w:sz w:val="22"/>
          <w:szCs w:val="22"/>
        </w:rPr>
        <w:t xml:space="preserve">en la AFP en que </w:t>
      </w:r>
      <w:r w:rsidR="00FC0792" w:rsidRPr="008C7D0C">
        <w:rPr>
          <w:rFonts w:ascii="Museo Sans 300" w:hAnsi="Museo Sans 300" w:cs="Arial"/>
          <w:spacing w:val="-2"/>
          <w:sz w:val="22"/>
          <w:szCs w:val="22"/>
        </w:rPr>
        <w:t>cada trabajador se encuentre afiliado</w:t>
      </w:r>
      <w:r w:rsidRPr="008C7D0C">
        <w:rPr>
          <w:rFonts w:ascii="Museo Sans 300" w:hAnsi="Museo Sans 300" w:cs="Arial"/>
          <w:spacing w:val="-2"/>
          <w:sz w:val="22"/>
          <w:szCs w:val="22"/>
        </w:rPr>
        <w:t xml:space="preserve">. </w:t>
      </w:r>
    </w:p>
    <w:p w14:paraId="11F1F856"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p>
    <w:p w14:paraId="0AD0AA13"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8C7D0C">
        <w:rPr>
          <w:rFonts w:ascii="Museo Sans 300" w:hAnsi="Museo Sans 300" w:cs="Arial"/>
          <w:b/>
          <w:spacing w:val="-2"/>
          <w:sz w:val="22"/>
          <w:szCs w:val="22"/>
        </w:rPr>
        <w:t>Planilla de cotizaciones</w:t>
      </w:r>
    </w:p>
    <w:p w14:paraId="0219628A" w14:textId="606C2D8B"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trike/>
          <w:spacing w:val="-2"/>
          <w:sz w:val="22"/>
          <w:szCs w:val="22"/>
        </w:rPr>
      </w:pPr>
      <w:r w:rsidRPr="008C7D0C">
        <w:rPr>
          <w:rFonts w:ascii="Museo Sans 300" w:hAnsi="Museo Sans 300" w:cs="Arial"/>
          <w:spacing w:val="-2"/>
          <w:sz w:val="22"/>
          <w:szCs w:val="22"/>
        </w:rPr>
        <w:t xml:space="preserve">Cada </w:t>
      </w:r>
      <w:r w:rsidR="00635C46" w:rsidRPr="008C7D0C">
        <w:rPr>
          <w:rFonts w:ascii="Museo Sans 300" w:hAnsi="Museo Sans 300" w:cs="Arial"/>
          <w:color w:val="000000" w:themeColor="text1"/>
          <w:spacing w:val="-2"/>
          <w:sz w:val="22"/>
          <w:szCs w:val="22"/>
        </w:rPr>
        <w:t xml:space="preserve">empleador, </w:t>
      </w:r>
      <w:r w:rsidRPr="008C7D0C">
        <w:rPr>
          <w:rFonts w:ascii="Museo Sans 300" w:hAnsi="Museo Sans 300" w:cs="Arial"/>
          <w:color w:val="000000" w:themeColor="text1"/>
          <w:spacing w:val="-2"/>
          <w:sz w:val="22"/>
          <w:szCs w:val="22"/>
        </w:rPr>
        <w:t xml:space="preserve">trabajador independiente o la entidad pagadora de subsidios de incapacidad por enfermedad, según corresponda, reportará </w:t>
      </w:r>
      <w:r w:rsidRPr="008C7D0C">
        <w:rPr>
          <w:rFonts w:ascii="Museo Sans 300" w:hAnsi="Museo Sans 300" w:cs="Arial"/>
          <w:spacing w:val="-2"/>
          <w:sz w:val="22"/>
          <w:szCs w:val="22"/>
        </w:rPr>
        <w:t xml:space="preserve">a la AFP, todos los afiliados a ésta y que estén bajo su subordinación laboral, en la planilla de cotizaciones, la cual deberá ser declarada a través del SEPP, de conformidad a lo establecido en el </w:t>
      </w:r>
      <w:r w:rsidR="00477838" w:rsidRPr="008C7D0C">
        <w:rPr>
          <w:rFonts w:ascii="Museo Sans 300" w:hAnsi="Museo Sans 300" w:cs="Arial"/>
          <w:spacing w:val="-2"/>
          <w:sz w:val="22"/>
          <w:szCs w:val="22"/>
        </w:rPr>
        <w:t>artículo 33</w:t>
      </w:r>
      <w:r w:rsidRPr="008C7D0C">
        <w:rPr>
          <w:rFonts w:ascii="Museo Sans 300" w:hAnsi="Museo Sans 300" w:cs="Arial"/>
          <w:spacing w:val="-2"/>
          <w:sz w:val="22"/>
          <w:szCs w:val="22"/>
        </w:rPr>
        <w:t xml:space="preserve"> de las presentes Normas. </w:t>
      </w:r>
    </w:p>
    <w:p w14:paraId="22E5EE20"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trike/>
          <w:spacing w:val="-2"/>
          <w:sz w:val="22"/>
          <w:szCs w:val="22"/>
        </w:rPr>
      </w:pPr>
    </w:p>
    <w:p w14:paraId="69ECF89F" w14:textId="75C6608A"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trike/>
          <w:sz w:val="22"/>
          <w:szCs w:val="22"/>
        </w:rPr>
      </w:pPr>
      <w:r w:rsidRPr="008C7D0C">
        <w:rPr>
          <w:rFonts w:ascii="Museo Sans 300" w:hAnsi="Museo Sans 300" w:cs="Arial"/>
          <w:spacing w:val="-2"/>
          <w:sz w:val="22"/>
          <w:szCs w:val="22"/>
        </w:rPr>
        <w:t>Las declaraciones de planilla pres</w:t>
      </w:r>
      <w:r w:rsidR="00635C46" w:rsidRPr="008C7D0C">
        <w:rPr>
          <w:rFonts w:ascii="Museo Sans 300" w:hAnsi="Museo Sans 300" w:cs="Arial"/>
          <w:spacing w:val="-2"/>
          <w:sz w:val="22"/>
          <w:szCs w:val="22"/>
        </w:rPr>
        <w:t>entadas por medio del referido s</w:t>
      </w:r>
      <w:r w:rsidRPr="008C7D0C">
        <w:rPr>
          <w:rFonts w:ascii="Museo Sans 300" w:hAnsi="Museo Sans 300" w:cs="Arial"/>
          <w:spacing w:val="-2"/>
          <w:sz w:val="22"/>
          <w:szCs w:val="22"/>
        </w:rPr>
        <w:t xml:space="preserve">istema constituirán una declaración jurada del empleador, por lo que la información contenida en ellas será considerada como válida, en tanto su modificación no sea comunicada de manera oportuna por el empleador a la AFP. </w:t>
      </w:r>
    </w:p>
    <w:p w14:paraId="430AE90B"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color w:val="FF0000"/>
          <w:spacing w:val="-2"/>
          <w:sz w:val="22"/>
          <w:szCs w:val="22"/>
        </w:rPr>
      </w:pPr>
    </w:p>
    <w:p w14:paraId="149B1973" w14:textId="0AF3561A"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8C7D0C">
        <w:rPr>
          <w:rFonts w:ascii="Museo Sans 300" w:hAnsi="Museo Sans 300" w:cs="Arial"/>
          <w:spacing w:val="-2"/>
          <w:sz w:val="22"/>
          <w:szCs w:val="22"/>
        </w:rPr>
        <w:t xml:space="preserve">No </w:t>
      </w:r>
      <w:r w:rsidR="00F347E0" w:rsidRPr="008C7D0C">
        <w:rPr>
          <w:rFonts w:ascii="Museo Sans 300" w:hAnsi="Museo Sans 300" w:cs="Arial"/>
          <w:spacing w:val="-2"/>
          <w:sz w:val="22"/>
          <w:szCs w:val="22"/>
        </w:rPr>
        <w:t>obstante,</w:t>
      </w:r>
      <w:r w:rsidRPr="008C7D0C">
        <w:rPr>
          <w:rFonts w:ascii="Museo Sans 300" w:hAnsi="Museo Sans 300" w:cs="Arial"/>
          <w:spacing w:val="-2"/>
          <w:sz w:val="22"/>
          <w:szCs w:val="22"/>
        </w:rPr>
        <w:t xml:space="preserve"> a lo establ</w:t>
      </w:r>
      <w:r w:rsidR="00477838" w:rsidRPr="008C7D0C">
        <w:rPr>
          <w:rFonts w:ascii="Museo Sans 300" w:hAnsi="Museo Sans 300" w:cs="Arial"/>
          <w:spacing w:val="-2"/>
          <w:sz w:val="22"/>
          <w:szCs w:val="22"/>
        </w:rPr>
        <w:t xml:space="preserve">ecido en el artículo </w:t>
      </w:r>
      <w:r w:rsidR="00F874C8" w:rsidRPr="008C7D0C">
        <w:rPr>
          <w:rFonts w:ascii="Museo Sans 300" w:hAnsi="Museo Sans 300" w:cs="Arial"/>
          <w:spacing w:val="-2"/>
          <w:sz w:val="22"/>
          <w:szCs w:val="22"/>
        </w:rPr>
        <w:t>70</w:t>
      </w:r>
      <w:r w:rsidR="00477838" w:rsidRPr="008C7D0C">
        <w:rPr>
          <w:rFonts w:ascii="Museo Sans 300" w:hAnsi="Museo Sans 300" w:cs="Arial"/>
          <w:spacing w:val="-2"/>
          <w:sz w:val="22"/>
          <w:szCs w:val="22"/>
        </w:rPr>
        <w:t xml:space="preserve"> de las presentes Normas</w:t>
      </w:r>
      <w:r w:rsidR="001356CB" w:rsidRPr="008C7D0C">
        <w:rPr>
          <w:rFonts w:ascii="Museo Sans 300" w:hAnsi="Museo Sans 300" w:cs="Arial"/>
          <w:spacing w:val="-2"/>
          <w:sz w:val="22"/>
          <w:szCs w:val="22"/>
        </w:rPr>
        <w:t>,</w:t>
      </w:r>
      <w:r w:rsidR="00477838" w:rsidRPr="008C7D0C">
        <w:rPr>
          <w:rFonts w:ascii="Museo Sans 300" w:hAnsi="Museo Sans 300" w:cs="Arial"/>
          <w:spacing w:val="-2"/>
          <w:sz w:val="22"/>
          <w:szCs w:val="22"/>
        </w:rPr>
        <w:t xml:space="preserve"> </w:t>
      </w:r>
      <w:r w:rsidRPr="008C7D0C">
        <w:rPr>
          <w:rFonts w:ascii="Museo Sans 300" w:hAnsi="Museo Sans 300" w:cs="Arial"/>
          <w:spacing w:val="-2"/>
          <w:sz w:val="22"/>
          <w:szCs w:val="22"/>
        </w:rPr>
        <w:t>la planilla de cotizaciones no podrá ser modificada una vez el pago de las mismas haya sido efectuado.</w:t>
      </w:r>
      <w:r w:rsidR="00F874C8" w:rsidRPr="008C7D0C">
        <w:rPr>
          <w:rFonts w:ascii="Museo Sans 300" w:hAnsi="Museo Sans 300" w:cs="Arial"/>
          <w:spacing w:val="-2"/>
          <w:sz w:val="22"/>
          <w:szCs w:val="22"/>
        </w:rPr>
        <w:t xml:space="preserve"> </w:t>
      </w:r>
    </w:p>
    <w:p w14:paraId="1D2C0B13"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3DB19784" w14:textId="530E6DFB"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Los cambios en la relación laboral de un afiliado con su </w:t>
      </w:r>
      <w:r w:rsidR="00F347E0" w:rsidRPr="008C7D0C">
        <w:rPr>
          <w:rFonts w:ascii="Museo Sans 300" w:hAnsi="Museo Sans 300" w:cs="Arial"/>
          <w:spacing w:val="-2"/>
          <w:sz w:val="22"/>
          <w:szCs w:val="22"/>
        </w:rPr>
        <w:t>empleador</w:t>
      </w:r>
      <w:r w:rsidRPr="008C7D0C">
        <w:rPr>
          <w:rFonts w:ascii="Museo Sans 300" w:hAnsi="Museo Sans 300" w:cs="Arial"/>
          <w:spacing w:val="-2"/>
          <w:sz w:val="22"/>
          <w:szCs w:val="22"/>
        </w:rPr>
        <w:t xml:space="preserve"> serán notificados por medio de la planilla de pago previsional declarada a través del SEPP, cuando se registraren renuncias o despidos, incapacidades por enfermedad o maternidad, pensionados por vejez o invalidez, pensionados por riesgos profesionales y otras situaciones que deban aclararse, de acuerdo a los códigos especificados para tales efectos.</w:t>
      </w:r>
    </w:p>
    <w:p w14:paraId="610E84F5"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050F9B53" w14:textId="2F03281D"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8C7D0C">
        <w:rPr>
          <w:rFonts w:ascii="Museo Sans 300" w:hAnsi="Museo Sans 300" w:cs="Arial"/>
          <w:spacing w:val="-2"/>
          <w:sz w:val="22"/>
          <w:szCs w:val="22"/>
        </w:rPr>
        <w:t xml:space="preserve">No </w:t>
      </w:r>
      <w:r w:rsidR="00F347E0" w:rsidRPr="008C7D0C">
        <w:rPr>
          <w:rFonts w:ascii="Museo Sans 300" w:hAnsi="Museo Sans 300" w:cs="Arial"/>
          <w:spacing w:val="-2"/>
          <w:sz w:val="22"/>
          <w:szCs w:val="22"/>
        </w:rPr>
        <w:t>obstante,</w:t>
      </w:r>
      <w:r w:rsidRPr="008C7D0C">
        <w:rPr>
          <w:rFonts w:ascii="Museo Sans 300" w:hAnsi="Museo Sans 300" w:cs="Arial"/>
          <w:spacing w:val="-2"/>
          <w:sz w:val="22"/>
          <w:szCs w:val="22"/>
        </w:rPr>
        <w:t xml:space="preserve"> lo anterior, si por omisión o error los cambios no han sido declarados, podrán ser remitidos por medio escrito a la institución previsional respectiva, quedando dicha nota incorporada a la declaración jurada de la planilla. </w:t>
      </w:r>
    </w:p>
    <w:p w14:paraId="42C67D58"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53C369AA"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Del Sistema de Elaboración de Planillas Previsionales</w:t>
      </w:r>
    </w:p>
    <w:p w14:paraId="0AB990A7" w14:textId="2140E7E9"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La Superintendencia proporcionará a las AFP el Sistema de Elaboración de Planillas Previsionales, así como los manuales que sean necesarios para el correcto uso del mismo y los formularios respectivos para el registro de empleadores y usuarios, los cuales podrán ser físicos o electrónicos. Esta información deberá encontrarse a disposición de las partes interesadas a través de los sitios </w:t>
      </w:r>
      <w:r w:rsidR="00635C46" w:rsidRPr="008C7D0C">
        <w:rPr>
          <w:rFonts w:ascii="Museo Sans 300" w:hAnsi="Museo Sans 300" w:cs="Arial"/>
          <w:spacing w:val="-2"/>
          <w:sz w:val="22"/>
          <w:szCs w:val="22"/>
        </w:rPr>
        <w:t>w</w:t>
      </w:r>
      <w:r w:rsidRPr="008C7D0C">
        <w:rPr>
          <w:rFonts w:ascii="Museo Sans 300" w:hAnsi="Museo Sans 300" w:cs="Arial"/>
          <w:spacing w:val="-2"/>
          <w:sz w:val="22"/>
          <w:szCs w:val="22"/>
        </w:rPr>
        <w:t>eb de las AFP y la Superintendencia.</w:t>
      </w:r>
    </w:p>
    <w:p w14:paraId="0BEF0DBE"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6CEEF8E7" w14:textId="0903FA66"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8C7D0C">
        <w:rPr>
          <w:rFonts w:ascii="Museo Sans 300" w:hAnsi="Museo Sans 300" w:cs="Arial"/>
          <w:spacing w:val="-2"/>
          <w:sz w:val="22"/>
          <w:szCs w:val="22"/>
        </w:rPr>
        <w:t>Los empleadores, con el objeto de realizar la declaración de la planilla previsional correspondiente, deberán solicitar a las AFP que realice el registro de su empresa o negoci</w:t>
      </w:r>
      <w:r w:rsidR="00635C46" w:rsidRPr="008C7D0C">
        <w:rPr>
          <w:rFonts w:ascii="Museo Sans 300" w:hAnsi="Museo Sans 300" w:cs="Arial"/>
          <w:spacing w:val="-2"/>
          <w:sz w:val="22"/>
          <w:szCs w:val="22"/>
        </w:rPr>
        <w:t>o,</w:t>
      </w:r>
      <w:r w:rsidRPr="008C7D0C">
        <w:rPr>
          <w:rFonts w:ascii="Museo Sans 300" w:hAnsi="Museo Sans 300" w:cs="Arial"/>
          <w:spacing w:val="-2"/>
          <w:sz w:val="22"/>
          <w:szCs w:val="22"/>
        </w:rPr>
        <w:t xml:space="preserve"> para ello deberán llenar el Formulario para el Registro de Empleadores al SEPP el cual será definido por la Superintendencia y podrá realizarse de forma física o electrónica. </w:t>
      </w:r>
    </w:p>
    <w:p w14:paraId="26CFAFAE" w14:textId="77777777" w:rsidR="00F52292" w:rsidRPr="008C7D0C" w:rsidRDefault="00F52292" w:rsidP="00F52292">
      <w:pPr>
        <w:pStyle w:val="Prrafodelista"/>
        <w:ind w:left="0"/>
        <w:rPr>
          <w:rFonts w:ascii="Museo Sans 300" w:hAnsi="Museo Sans 300" w:cs="Arial"/>
          <w:b/>
          <w:spacing w:val="-2"/>
          <w:sz w:val="22"/>
          <w:szCs w:val="22"/>
        </w:rPr>
      </w:pPr>
    </w:p>
    <w:p w14:paraId="08936022" w14:textId="77777777"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8C7D0C">
        <w:rPr>
          <w:rFonts w:ascii="Museo Sans 300" w:hAnsi="Museo Sans 300" w:cs="Arial"/>
          <w:spacing w:val="-2"/>
          <w:sz w:val="22"/>
          <w:szCs w:val="22"/>
        </w:rPr>
        <w:t xml:space="preserve">Los empleadores deberán solicitar a las AFP la creación de los usuarios y contraseñas del personal de su empresa o negocio que tendrá acceso al SEPP y que fungirá </w:t>
      </w:r>
      <w:r w:rsidRPr="008C7D0C">
        <w:rPr>
          <w:rFonts w:ascii="Museo Sans 300" w:hAnsi="Museo Sans 300" w:cs="Arial"/>
          <w:spacing w:val="-2"/>
          <w:sz w:val="22"/>
          <w:szCs w:val="22"/>
        </w:rPr>
        <w:lastRenderedPageBreak/>
        <w:t>como administrador o encargado de las planillas previsionales, según corresponda. Al momento de gestionar el registro de su empresa o negocio, los empleadores deberán presentar adicionalmente el Formulario para Solicitud de Usuarios del SEPP el cual será definido por la Superintendencia y podrá ser de forma física o electrónica.</w:t>
      </w:r>
    </w:p>
    <w:p w14:paraId="18DBBB7D" w14:textId="77777777" w:rsidR="00F52292" w:rsidRPr="008C7D0C" w:rsidRDefault="00F52292" w:rsidP="00F52292">
      <w:pPr>
        <w:pStyle w:val="Prrafodelista"/>
        <w:rPr>
          <w:rFonts w:ascii="Museo Sans 300" w:hAnsi="Museo Sans 300" w:cs="Arial"/>
          <w:b/>
          <w:spacing w:val="-2"/>
          <w:sz w:val="22"/>
          <w:szCs w:val="22"/>
        </w:rPr>
      </w:pPr>
    </w:p>
    <w:p w14:paraId="40B47AA9" w14:textId="77777777"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8C7D0C">
        <w:rPr>
          <w:rFonts w:ascii="Museo Sans 300" w:hAnsi="Museo Sans 300" w:cs="Arial"/>
          <w:spacing w:val="-2"/>
          <w:sz w:val="22"/>
          <w:szCs w:val="22"/>
        </w:rPr>
        <w:t>Con el objeto de asegurar el correcto uso del SEPP, los empleadores deberán velar por que el administrador y encargado de las planillas previsionales hagan uso adecuado de los manuales de funcionamiento de dicho sistema, así como del usuario y contraseña que hayan sido asignados, garantizando la privacidad e integridad de la información declarada.</w:t>
      </w:r>
    </w:p>
    <w:p w14:paraId="66D26D79" w14:textId="77777777" w:rsidR="00F52292" w:rsidRPr="008C7D0C" w:rsidRDefault="00F52292" w:rsidP="00F52292">
      <w:pPr>
        <w:pStyle w:val="Prrafodelista"/>
        <w:widowControl w:val="0"/>
        <w:tabs>
          <w:tab w:val="left" w:pos="851"/>
        </w:tabs>
        <w:ind w:left="0"/>
        <w:jc w:val="both"/>
        <w:rPr>
          <w:rFonts w:ascii="Museo Sans 300" w:hAnsi="Museo Sans 300" w:cs="Arial"/>
          <w:b/>
          <w:spacing w:val="-2"/>
          <w:sz w:val="22"/>
          <w:szCs w:val="22"/>
        </w:rPr>
      </w:pPr>
    </w:p>
    <w:p w14:paraId="31BEB11F" w14:textId="77777777"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8C7D0C">
        <w:rPr>
          <w:rFonts w:ascii="Museo Sans 300" w:hAnsi="Museo Sans 300" w:cs="Arial"/>
          <w:spacing w:val="-2"/>
          <w:sz w:val="22"/>
          <w:szCs w:val="22"/>
        </w:rPr>
        <w:t>La Superintendencia velará por la seguridad, confidencialidad e integridad de la información que se trasmita mediante el SEPP, para tal efecto deberá contar con mecanismos de contingencia que garanticen la no interrupción de las operaciones.</w:t>
      </w:r>
    </w:p>
    <w:p w14:paraId="7B9DB6E5"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p>
    <w:p w14:paraId="6C7E57B7" w14:textId="28908999"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 Para garantizar que la actividad de la recaudación y sus implicaciones se realice de manera efectiva, la Superintendencia procurará actualizar el SEPP las veces que sea necesario y de acuerdo a las funcionalidades que se requieran para que las Instituciones Previsionales y los empleadores, administradores y usuarios de dicho sistema puedan validar, corregir, sustituir y procesar la información, dentro </w:t>
      </w:r>
      <w:r w:rsidR="00110E42" w:rsidRPr="008C7D0C">
        <w:rPr>
          <w:rFonts w:ascii="Museo Sans 300" w:hAnsi="Museo Sans 300" w:cs="Arial"/>
          <w:spacing w:val="-2"/>
          <w:sz w:val="22"/>
          <w:szCs w:val="22"/>
        </w:rPr>
        <w:t xml:space="preserve">de </w:t>
      </w:r>
      <w:r w:rsidRPr="008C7D0C">
        <w:rPr>
          <w:rFonts w:ascii="Museo Sans 300" w:hAnsi="Museo Sans 300" w:cs="Arial"/>
          <w:spacing w:val="-2"/>
          <w:sz w:val="22"/>
          <w:szCs w:val="22"/>
        </w:rPr>
        <w:t>los plazos legales establecidos, y a la vez mantendrá actualizados los manuales y formularios correspondientes, procurando su comunicación oportuna a las Instituciones Previsionales y al Banco Central.</w:t>
      </w:r>
    </w:p>
    <w:p w14:paraId="2ADBCDA7" w14:textId="77777777" w:rsidR="008927BE" w:rsidRPr="008C7D0C" w:rsidRDefault="008927BE" w:rsidP="008927BE">
      <w:pPr>
        <w:pStyle w:val="Prrafodelista"/>
        <w:widowControl w:val="0"/>
        <w:tabs>
          <w:tab w:val="left" w:pos="851"/>
        </w:tabs>
        <w:ind w:left="0"/>
        <w:jc w:val="both"/>
        <w:rPr>
          <w:rFonts w:ascii="Museo Sans 300" w:hAnsi="Museo Sans 300" w:cs="Arial"/>
          <w:spacing w:val="-2"/>
          <w:sz w:val="22"/>
          <w:szCs w:val="22"/>
        </w:rPr>
      </w:pPr>
    </w:p>
    <w:p w14:paraId="53CABEAB"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8C7D0C">
        <w:rPr>
          <w:rFonts w:ascii="Museo Sans 300" w:hAnsi="Museo Sans 300" w:cs="Arial"/>
          <w:b/>
          <w:spacing w:val="-2"/>
          <w:sz w:val="22"/>
          <w:szCs w:val="22"/>
        </w:rPr>
        <w:t>Plazo de pago</w:t>
      </w:r>
    </w:p>
    <w:p w14:paraId="24019A43" w14:textId="43EF8582"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La declaración y pago de las cotizaciones, a la cuenta corriente del Fondo de </w:t>
      </w:r>
      <w:r w:rsidR="00E3338A" w:rsidRPr="008C7D0C">
        <w:rPr>
          <w:rFonts w:ascii="Museo Sans 300" w:hAnsi="Museo Sans 300" w:cs="Arial"/>
          <w:spacing w:val="-2"/>
          <w:sz w:val="22"/>
          <w:szCs w:val="22"/>
        </w:rPr>
        <w:t>Pensiones que</w:t>
      </w:r>
      <w:r w:rsidRPr="008C7D0C">
        <w:rPr>
          <w:rFonts w:ascii="Museo Sans 300" w:hAnsi="Museo Sans 300" w:cs="Arial"/>
          <w:spacing w:val="-2"/>
          <w:sz w:val="22"/>
          <w:szCs w:val="22"/>
        </w:rPr>
        <w:t xml:space="preserve"> la AFP administre, se realizará dentro de los diez primeros días hábiles del mes siguiente en que se retuvieron las mismas. </w:t>
      </w:r>
    </w:p>
    <w:p w14:paraId="6C87C4A5"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2F8FD2A5" w14:textId="191115B5"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bookmarkStart w:id="0" w:name="_Hlk57738788"/>
      <w:r w:rsidRPr="008C7D0C">
        <w:rPr>
          <w:rFonts w:ascii="Museo Sans 300" w:hAnsi="Museo Sans 300" w:cs="Arial"/>
          <w:spacing w:val="-2"/>
          <w:sz w:val="22"/>
          <w:szCs w:val="22"/>
        </w:rPr>
        <w:t xml:space="preserve">Los pagos efectuados con posterioridad al plazo antes señalado estarán sujetos a lo dispuesto en las </w:t>
      </w:r>
      <w:r w:rsidR="00AC4024" w:rsidRPr="008C7D0C">
        <w:rPr>
          <w:rFonts w:ascii="Museo Sans 300" w:hAnsi="Museo Sans 300" w:cs="Arial"/>
          <w:color w:val="000000" w:themeColor="text1"/>
          <w:sz w:val="22"/>
          <w:szCs w:val="22"/>
        </w:rPr>
        <w:t>“Normas Técnicas para la Gestión de la Mora Previsional, Omisiones e Inconsistencias de Cotizaciones en el Sistema de Pensiones” (NSP-</w:t>
      </w:r>
      <w:r w:rsidR="007C466A" w:rsidRPr="008C7D0C">
        <w:rPr>
          <w:rFonts w:ascii="Museo Sans 300" w:hAnsi="Museo Sans 300" w:cs="Arial"/>
          <w:color w:val="000000" w:themeColor="text1"/>
          <w:sz w:val="22"/>
          <w:szCs w:val="22"/>
        </w:rPr>
        <w:t>55</w:t>
      </w:r>
      <w:r w:rsidR="00AC4024" w:rsidRPr="008C7D0C">
        <w:rPr>
          <w:rFonts w:ascii="Museo Sans 300" w:hAnsi="Museo Sans 300" w:cs="Arial"/>
          <w:color w:val="000000" w:themeColor="text1"/>
          <w:sz w:val="22"/>
          <w:szCs w:val="22"/>
        </w:rPr>
        <w:t>)</w:t>
      </w:r>
      <w:r w:rsidRPr="008C7D0C">
        <w:rPr>
          <w:rFonts w:ascii="Museo Sans 300" w:hAnsi="Museo Sans 300" w:cs="Arial"/>
          <w:spacing w:val="-2"/>
          <w:sz w:val="22"/>
          <w:szCs w:val="22"/>
        </w:rPr>
        <w:t>.</w:t>
      </w:r>
      <w:r w:rsidR="00AC4024" w:rsidRPr="008C7D0C">
        <w:rPr>
          <w:rFonts w:ascii="Museo Sans 300" w:hAnsi="Museo Sans 300" w:cs="Arial"/>
          <w:spacing w:val="-2"/>
          <w:sz w:val="22"/>
          <w:szCs w:val="22"/>
        </w:rPr>
        <w:t xml:space="preserve"> </w:t>
      </w:r>
    </w:p>
    <w:bookmarkEnd w:id="0"/>
    <w:p w14:paraId="3B90E294"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z w:val="22"/>
          <w:szCs w:val="22"/>
          <w:lang w:val="es-MX"/>
        </w:rPr>
      </w:pPr>
    </w:p>
    <w:p w14:paraId="40510B0D"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Procedimiento de elaboración y pago de planillas previsionales</w:t>
      </w:r>
    </w:p>
    <w:p w14:paraId="0021CFE9" w14:textId="77777777" w:rsidR="00F52292" w:rsidRPr="008C7D0C" w:rsidRDefault="00F52292" w:rsidP="004E07A9">
      <w:pPr>
        <w:pStyle w:val="Prrafodelista"/>
        <w:widowControl w:val="0"/>
        <w:numPr>
          <w:ilvl w:val="0"/>
          <w:numId w:val="3"/>
        </w:numPr>
        <w:tabs>
          <w:tab w:val="left" w:pos="851"/>
        </w:tabs>
        <w:spacing w:after="120"/>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Para efectuar la elaboración y el pago de las planillas previsionales los empleadores deberán cumplir con lo siguiente:</w:t>
      </w:r>
    </w:p>
    <w:p w14:paraId="2C31DD7C" w14:textId="77777777" w:rsidR="00F52292" w:rsidRPr="008C7D0C"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Que los pagos que se declaren en una planilla correspondan a las retenciones de un mismo mes de devengue y en caso que los empleadores paguen cotizaciones de períodos anteriores, deberán llenar, separadamente, una planilla por mes;</w:t>
      </w:r>
    </w:p>
    <w:p w14:paraId="100AAE99" w14:textId="77777777" w:rsidR="00F52292" w:rsidRPr="008C7D0C"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Si el empleador paga a sus trabajadores períodos semanales o catorcenales, las retenciones declaradas corresponderán a los pagos realizados dentro del mes declarado, no debiendo exceder en estas retenciones la declaración de cinco semanas </w:t>
      </w:r>
      <w:r w:rsidRPr="008C7D0C">
        <w:rPr>
          <w:rFonts w:ascii="Museo Sans 300" w:hAnsi="Museo Sans 300" w:cs="Arial"/>
          <w:spacing w:val="-2"/>
          <w:sz w:val="22"/>
          <w:szCs w:val="22"/>
        </w:rPr>
        <w:lastRenderedPageBreak/>
        <w:t>o tres catorcenas, según el caso;</w:t>
      </w:r>
    </w:p>
    <w:p w14:paraId="04D8EF90" w14:textId="7FF7B68A" w:rsidR="00F52292" w:rsidRPr="008C7D0C"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Que la planilla sea elaborada en su totalidad por el encargado de las planillas previsionales, a que hace referencia e</w:t>
      </w:r>
      <w:r w:rsidR="00F13898" w:rsidRPr="008C7D0C">
        <w:rPr>
          <w:rFonts w:ascii="Museo Sans 300" w:hAnsi="Museo Sans 300" w:cs="Arial"/>
          <w:spacing w:val="-2"/>
          <w:sz w:val="22"/>
          <w:szCs w:val="22"/>
        </w:rPr>
        <w:t>l artículo 33</w:t>
      </w:r>
      <w:r w:rsidRPr="008C7D0C">
        <w:rPr>
          <w:rFonts w:ascii="Museo Sans 300" w:hAnsi="Museo Sans 300" w:cs="Arial"/>
          <w:spacing w:val="-2"/>
          <w:sz w:val="22"/>
          <w:szCs w:val="22"/>
        </w:rPr>
        <w:t xml:space="preserve"> de las presentes Normas;</w:t>
      </w:r>
    </w:p>
    <w:p w14:paraId="116B21D6" w14:textId="1599CFA4" w:rsidR="00F52292" w:rsidRPr="008C7D0C"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Si el empleador efectúa el pago en la ventanilla de la entidad recaudadora, deberá adjuntar </w:t>
      </w:r>
      <w:r w:rsidR="009E02C5" w:rsidRPr="008C7D0C">
        <w:rPr>
          <w:rFonts w:ascii="Museo Sans 300" w:hAnsi="Museo Sans 300" w:cs="Arial"/>
          <w:spacing w:val="-2"/>
          <w:sz w:val="22"/>
          <w:szCs w:val="22"/>
        </w:rPr>
        <w:t>e</w:t>
      </w:r>
      <w:r w:rsidRPr="008C7D0C">
        <w:rPr>
          <w:rFonts w:ascii="Museo Sans 300" w:hAnsi="Museo Sans 300" w:cs="Arial"/>
          <w:spacing w:val="-2"/>
          <w:sz w:val="22"/>
          <w:szCs w:val="22"/>
        </w:rPr>
        <w:t>l comprobante de pago de planilla previsional</w:t>
      </w:r>
      <w:r w:rsidR="00917D51" w:rsidRPr="008C7D0C">
        <w:rPr>
          <w:rFonts w:ascii="Museo Sans 300" w:hAnsi="Museo Sans 300" w:cs="Arial"/>
          <w:spacing w:val="-2"/>
          <w:sz w:val="22"/>
          <w:szCs w:val="22"/>
        </w:rPr>
        <w:t>, así como</w:t>
      </w:r>
      <w:r w:rsidRPr="008C7D0C">
        <w:rPr>
          <w:rFonts w:ascii="Museo Sans 300" w:hAnsi="Museo Sans 300" w:cs="Arial"/>
          <w:spacing w:val="-2"/>
          <w:sz w:val="22"/>
          <w:szCs w:val="22"/>
        </w:rPr>
        <w:t xml:space="preserve"> el dinero en efectivo o el cheque certificado de conformidad </w:t>
      </w:r>
      <w:r w:rsidR="00A447CE" w:rsidRPr="008C7D0C">
        <w:rPr>
          <w:rFonts w:ascii="Museo Sans 300" w:hAnsi="Museo Sans 300" w:cs="Arial"/>
          <w:spacing w:val="-2"/>
          <w:sz w:val="22"/>
          <w:szCs w:val="22"/>
        </w:rPr>
        <w:t>a lo establecido en las presentes Normas; y</w:t>
      </w:r>
    </w:p>
    <w:p w14:paraId="55FDBCE6" w14:textId="77777777" w:rsidR="00F52292" w:rsidRPr="008C7D0C"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Si el empleador efectúa el pago por medio electrónico, podrá efectuarlo mediante orden de transferencia de fondos u otro procedimiento electrónico existente. Las Instituciones Previsionales deberán proporcionar al empleador o entidad pagadora de subsidios un número de referencia del pago de manera que se identifique la planilla de forma inequívoca.</w:t>
      </w:r>
    </w:p>
    <w:p w14:paraId="02449934" w14:textId="77777777" w:rsidR="00F52292" w:rsidRPr="008C7D0C" w:rsidRDefault="00F52292" w:rsidP="00B5582D">
      <w:pPr>
        <w:pStyle w:val="Prrafodelista"/>
        <w:widowControl w:val="0"/>
        <w:tabs>
          <w:tab w:val="left" w:pos="-720"/>
          <w:tab w:val="left" w:pos="851"/>
        </w:tabs>
        <w:suppressAutoHyphens/>
        <w:ind w:left="0"/>
        <w:contextualSpacing/>
        <w:jc w:val="both"/>
        <w:rPr>
          <w:rFonts w:ascii="Museo Sans 300" w:hAnsi="Museo Sans 300" w:cs="Arial"/>
          <w:spacing w:val="-2"/>
          <w:sz w:val="22"/>
          <w:szCs w:val="22"/>
        </w:rPr>
      </w:pPr>
    </w:p>
    <w:p w14:paraId="1CB6049C" w14:textId="77777777" w:rsidR="00F52292" w:rsidRPr="008C7D0C" w:rsidRDefault="00F52292" w:rsidP="00F52292">
      <w:pPr>
        <w:tabs>
          <w:tab w:val="center" w:pos="4680"/>
        </w:tabs>
        <w:suppressAutoHyphens/>
        <w:jc w:val="center"/>
        <w:rPr>
          <w:rFonts w:ascii="Museo Sans 300" w:hAnsi="Museo Sans 300" w:cs="Arial"/>
          <w:b/>
          <w:spacing w:val="-2"/>
          <w:sz w:val="22"/>
          <w:szCs w:val="22"/>
        </w:rPr>
      </w:pPr>
      <w:r w:rsidRPr="008C7D0C">
        <w:rPr>
          <w:rFonts w:ascii="Museo Sans 300" w:hAnsi="Museo Sans 300" w:cs="Arial"/>
          <w:b/>
          <w:spacing w:val="-2"/>
          <w:sz w:val="22"/>
          <w:szCs w:val="22"/>
        </w:rPr>
        <w:t>CAPÍTULO II</w:t>
      </w:r>
    </w:p>
    <w:p w14:paraId="0DDB884E" w14:textId="77777777" w:rsidR="00F52292" w:rsidRPr="008C7D0C" w:rsidRDefault="00F52292" w:rsidP="00F52292">
      <w:pPr>
        <w:tabs>
          <w:tab w:val="center" w:pos="4680"/>
        </w:tabs>
        <w:suppressAutoHyphens/>
        <w:jc w:val="center"/>
        <w:rPr>
          <w:rFonts w:ascii="Museo Sans 300" w:hAnsi="Museo Sans 300" w:cs="Arial"/>
          <w:b/>
          <w:spacing w:val="-2"/>
          <w:sz w:val="22"/>
          <w:szCs w:val="22"/>
        </w:rPr>
      </w:pPr>
      <w:r w:rsidRPr="008C7D0C">
        <w:rPr>
          <w:rFonts w:ascii="Museo Sans 300" w:hAnsi="Museo Sans 300" w:cs="Arial"/>
          <w:b/>
          <w:spacing w:val="-2"/>
          <w:sz w:val="22"/>
          <w:szCs w:val="22"/>
        </w:rPr>
        <w:t>DE LA RECAUDACIÓN Y PAGO DE LAS COTIZACIONES DE LOS TRABAJADORES INDEPENDIENTES</w:t>
      </w:r>
    </w:p>
    <w:p w14:paraId="3A08C239" w14:textId="77777777" w:rsidR="00F52292" w:rsidRPr="008C7D0C" w:rsidRDefault="00F52292" w:rsidP="00F52292">
      <w:pPr>
        <w:autoSpaceDE w:val="0"/>
        <w:autoSpaceDN w:val="0"/>
        <w:jc w:val="both"/>
        <w:rPr>
          <w:rFonts w:ascii="Museo Sans 300" w:hAnsi="Museo Sans 300" w:cs="Arial"/>
          <w:spacing w:val="-2"/>
          <w:sz w:val="22"/>
          <w:szCs w:val="22"/>
        </w:rPr>
      </w:pPr>
    </w:p>
    <w:p w14:paraId="7D0FCCC9" w14:textId="0AF47389"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La AFP pondrá a disposición del trabajador independiente mecanismos y procedimientos sencillos, accesibles y ágiles para pagar sus cotizaciones y presentar sus reclamos, los cuales deberán estar detallados en su </w:t>
      </w:r>
      <w:r w:rsidR="00635C46" w:rsidRPr="008C7D0C">
        <w:rPr>
          <w:rFonts w:ascii="Museo Sans 300" w:hAnsi="Museo Sans 300" w:cs="Arial"/>
          <w:spacing w:val="-2"/>
          <w:sz w:val="22"/>
          <w:szCs w:val="22"/>
        </w:rPr>
        <w:t>sitio w</w:t>
      </w:r>
      <w:r w:rsidRPr="008C7D0C">
        <w:rPr>
          <w:rFonts w:ascii="Museo Sans 300" w:hAnsi="Museo Sans 300" w:cs="Arial"/>
          <w:spacing w:val="-2"/>
          <w:sz w:val="22"/>
          <w:szCs w:val="22"/>
        </w:rPr>
        <w:t>eb y otros medios que estimen convenientes; además, deberán ser entregados al afiliado cuando este lo requiera.</w:t>
      </w:r>
    </w:p>
    <w:p w14:paraId="6230312E" w14:textId="77777777" w:rsidR="00F52292" w:rsidRPr="008C7D0C" w:rsidRDefault="00F52292" w:rsidP="00F52292">
      <w:pPr>
        <w:autoSpaceDE w:val="0"/>
        <w:autoSpaceDN w:val="0"/>
        <w:jc w:val="both"/>
        <w:rPr>
          <w:rFonts w:ascii="Museo Sans 300" w:hAnsi="Museo Sans 300"/>
          <w:sz w:val="22"/>
          <w:szCs w:val="22"/>
        </w:rPr>
      </w:pPr>
    </w:p>
    <w:p w14:paraId="6DDB9CC8" w14:textId="4179476A" w:rsidR="00F52292" w:rsidRPr="008C7D0C" w:rsidRDefault="00635C46"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8C7D0C">
        <w:rPr>
          <w:rFonts w:ascii="Museo Sans 300" w:hAnsi="Museo Sans 300" w:cs="Arial"/>
          <w:b/>
          <w:spacing w:val="-2"/>
          <w:sz w:val="22"/>
          <w:szCs w:val="22"/>
        </w:rPr>
        <w:t>Ingreso base de c</w:t>
      </w:r>
      <w:r w:rsidR="00F52292" w:rsidRPr="008C7D0C">
        <w:rPr>
          <w:rFonts w:ascii="Museo Sans 300" w:hAnsi="Museo Sans 300" w:cs="Arial"/>
          <w:b/>
          <w:spacing w:val="-2"/>
          <w:sz w:val="22"/>
          <w:szCs w:val="22"/>
        </w:rPr>
        <w:t>otización</w:t>
      </w:r>
    </w:p>
    <w:p w14:paraId="1D1A9427" w14:textId="6874FDD8"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El IBC de los trabajadores independientes será el establecido e</w:t>
      </w:r>
      <w:r w:rsidR="00B21F31" w:rsidRPr="008C7D0C">
        <w:rPr>
          <w:rFonts w:ascii="Museo Sans 300" w:hAnsi="Museo Sans 300" w:cs="Arial"/>
          <w:spacing w:val="-2"/>
          <w:sz w:val="22"/>
          <w:szCs w:val="22"/>
        </w:rPr>
        <w:t>n el artículo 15</w:t>
      </w:r>
      <w:r w:rsidRPr="008C7D0C">
        <w:rPr>
          <w:rFonts w:ascii="Museo Sans 300" w:hAnsi="Museo Sans 300" w:cs="Arial"/>
          <w:spacing w:val="-2"/>
          <w:sz w:val="22"/>
          <w:szCs w:val="22"/>
        </w:rPr>
        <w:t xml:space="preserve"> de la L</w:t>
      </w:r>
      <w:r w:rsidR="00187611" w:rsidRPr="008C7D0C">
        <w:rPr>
          <w:rFonts w:ascii="Museo Sans 300" w:hAnsi="Museo Sans 300" w:cs="Arial"/>
          <w:spacing w:val="-2"/>
          <w:sz w:val="22"/>
          <w:szCs w:val="22"/>
        </w:rPr>
        <w:t xml:space="preserve">ey </w:t>
      </w:r>
      <w:r w:rsidR="00B87FA9" w:rsidRPr="008C7D0C">
        <w:rPr>
          <w:rFonts w:ascii="Museo Sans 300" w:hAnsi="Museo Sans 300" w:cs="Arial"/>
          <w:spacing w:val="-2"/>
          <w:sz w:val="22"/>
          <w:szCs w:val="22"/>
        </w:rPr>
        <w:t>SP</w:t>
      </w:r>
      <w:r w:rsidRPr="008C7D0C">
        <w:rPr>
          <w:rFonts w:ascii="Museo Sans 300" w:hAnsi="Museo Sans 300" w:cs="Arial"/>
          <w:spacing w:val="-2"/>
          <w:sz w:val="22"/>
          <w:szCs w:val="22"/>
        </w:rPr>
        <w:t xml:space="preserve">, el cual no podrá ser inferior al salario mínimo legal mensual vigente del sector </w:t>
      </w:r>
      <w:r w:rsidR="004E07A9" w:rsidRPr="008C7D0C">
        <w:rPr>
          <w:rFonts w:ascii="Museo Sans 300" w:hAnsi="Museo Sans 300" w:cs="Arial"/>
          <w:spacing w:val="-2"/>
          <w:sz w:val="22"/>
          <w:szCs w:val="22"/>
        </w:rPr>
        <w:t>económico</w:t>
      </w:r>
      <w:r w:rsidRPr="008C7D0C">
        <w:rPr>
          <w:rFonts w:ascii="Museo Sans 300" w:hAnsi="Museo Sans 300" w:cs="Arial"/>
          <w:spacing w:val="-2"/>
          <w:sz w:val="22"/>
          <w:szCs w:val="22"/>
        </w:rPr>
        <w:t xml:space="preserve"> donde se desempeñe laboralmente.</w:t>
      </w:r>
    </w:p>
    <w:p w14:paraId="284C5BF8" w14:textId="77777777" w:rsidR="008927BE" w:rsidRPr="008C7D0C" w:rsidRDefault="008927BE" w:rsidP="008927BE">
      <w:pPr>
        <w:pStyle w:val="Prrafodelista"/>
        <w:widowControl w:val="0"/>
        <w:tabs>
          <w:tab w:val="left" w:pos="851"/>
        </w:tabs>
        <w:ind w:left="0"/>
        <w:jc w:val="both"/>
        <w:rPr>
          <w:rFonts w:ascii="Museo Sans 300" w:hAnsi="Museo Sans 300" w:cs="Arial"/>
          <w:spacing w:val="-2"/>
          <w:sz w:val="22"/>
          <w:szCs w:val="22"/>
        </w:rPr>
      </w:pPr>
    </w:p>
    <w:p w14:paraId="18442BFE"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Plazo para el pago de la cotización</w:t>
      </w:r>
    </w:p>
    <w:p w14:paraId="0A5876AF" w14:textId="77777777"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Los trabajadores independientes contarán con los primeros diez días hábiles del mes siguiente a aquel en que devengaron los ingresos afectos para realizar el pago respectivo de la cotización correspondiente, caso contrario se entenderá que no hubo ingreso afecto de devengue.</w:t>
      </w:r>
    </w:p>
    <w:p w14:paraId="7ECDCF05"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388BDC8A"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Procedimiento para el pago</w:t>
      </w:r>
    </w:p>
    <w:p w14:paraId="68987F5C" w14:textId="50441748"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La declaración y pago de las cotizaciones de los trabajadores independientes deberá realizarse a la cuenta corriente del Fondo de </w:t>
      </w:r>
      <w:r w:rsidR="00F347E0" w:rsidRPr="008C7D0C">
        <w:rPr>
          <w:rFonts w:ascii="Museo Sans 300" w:hAnsi="Museo Sans 300" w:cs="Arial"/>
          <w:spacing w:val="-2"/>
          <w:sz w:val="22"/>
          <w:szCs w:val="22"/>
        </w:rPr>
        <w:t>Pensiones que</w:t>
      </w:r>
      <w:r w:rsidRPr="008C7D0C">
        <w:rPr>
          <w:rFonts w:ascii="Museo Sans 300" w:hAnsi="Museo Sans 300" w:cs="Arial"/>
          <w:spacing w:val="-2"/>
          <w:sz w:val="22"/>
          <w:szCs w:val="22"/>
        </w:rPr>
        <w:t xml:space="preserve"> la AFP administre, de conformidad al </w:t>
      </w:r>
      <w:r w:rsidR="00477838" w:rsidRPr="008C7D0C">
        <w:rPr>
          <w:rFonts w:ascii="Museo Sans 300" w:hAnsi="Museo Sans 300" w:cs="Arial"/>
          <w:spacing w:val="-2"/>
          <w:sz w:val="22"/>
          <w:szCs w:val="22"/>
        </w:rPr>
        <w:t>artículo 39</w:t>
      </w:r>
      <w:r w:rsidRPr="008C7D0C">
        <w:rPr>
          <w:rFonts w:ascii="Museo Sans 300" w:hAnsi="Museo Sans 300" w:cs="Arial"/>
          <w:spacing w:val="-2"/>
          <w:sz w:val="22"/>
          <w:szCs w:val="22"/>
        </w:rPr>
        <w:t xml:space="preserve"> de las presentes Normas.</w:t>
      </w:r>
    </w:p>
    <w:p w14:paraId="3D5AD579"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60BC4FC2" w14:textId="77777777" w:rsidR="00F52292" w:rsidRPr="008C7D0C" w:rsidRDefault="00F52292" w:rsidP="004E07A9">
      <w:pPr>
        <w:pStyle w:val="Prrafodelista"/>
        <w:widowControl w:val="0"/>
        <w:numPr>
          <w:ilvl w:val="0"/>
          <w:numId w:val="3"/>
        </w:numPr>
        <w:tabs>
          <w:tab w:val="left" w:pos="851"/>
        </w:tabs>
        <w:spacing w:after="120"/>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Para efectuar el pago de las cotizaciones, los trabajadores independientes deberán observar lo siguiente:</w:t>
      </w:r>
    </w:p>
    <w:p w14:paraId="334CA649" w14:textId="23B9B248" w:rsidR="00F52292" w:rsidRPr="008C7D0C" w:rsidRDefault="00F52292" w:rsidP="00F52292">
      <w:pPr>
        <w:widowControl w:val="0"/>
        <w:numPr>
          <w:ilvl w:val="0"/>
          <w:numId w:val="33"/>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Para el caso </w:t>
      </w:r>
      <w:r w:rsidR="00FA439D" w:rsidRPr="008C7D0C">
        <w:rPr>
          <w:rFonts w:ascii="Museo Sans 300" w:hAnsi="Museo Sans 300" w:cs="Arial"/>
          <w:spacing w:val="-2"/>
          <w:sz w:val="22"/>
          <w:szCs w:val="22"/>
        </w:rPr>
        <w:t xml:space="preserve">en </w:t>
      </w:r>
      <w:r w:rsidRPr="008C7D0C">
        <w:rPr>
          <w:rFonts w:ascii="Museo Sans 300" w:hAnsi="Museo Sans 300" w:cs="Arial"/>
          <w:spacing w:val="-2"/>
          <w:sz w:val="22"/>
          <w:szCs w:val="22"/>
        </w:rPr>
        <w:t xml:space="preserve">que el trabajador independiente decida realizar el pago de la cotización en ventanilla de la </w:t>
      </w:r>
      <w:r w:rsidR="0010008D"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este pago podrá realizarse en efectivo o mediante </w:t>
      </w:r>
      <w:r w:rsidR="00AF5882" w:rsidRPr="008C7D0C">
        <w:rPr>
          <w:rFonts w:ascii="Museo Sans 300" w:hAnsi="Museo Sans 300" w:cs="Arial"/>
          <w:spacing w:val="-2"/>
          <w:sz w:val="22"/>
          <w:szCs w:val="22"/>
        </w:rPr>
        <w:t>c</w:t>
      </w:r>
      <w:r w:rsidRPr="008C7D0C">
        <w:rPr>
          <w:rFonts w:ascii="Museo Sans 300" w:hAnsi="Museo Sans 300" w:cs="Arial"/>
          <w:spacing w:val="-2"/>
          <w:sz w:val="22"/>
          <w:szCs w:val="22"/>
        </w:rPr>
        <w:t xml:space="preserve">heque </w:t>
      </w:r>
      <w:r w:rsidR="00AF5882" w:rsidRPr="008C7D0C">
        <w:rPr>
          <w:rFonts w:ascii="Museo Sans 300" w:hAnsi="Museo Sans 300" w:cs="Arial"/>
          <w:spacing w:val="-2"/>
          <w:sz w:val="22"/>
          <w:szCs w:val="22"/>
        </w:rPr>
        <w:t>c</w:t>
      </w:r>
      <w:r w:rsidRPr="008C7D0C">
        <w:rPr>
          <w:rFonts w:ascii="Museo Sans 300" w:hAnsi="Museo Sans 300" w:cs="Arial"/>
          <w:spacing w:val="-2"/>
          <w:sz w:val="22"/>
          <w:szCs w:val="22"/>
        </w:rPr>
        <w:t xml:space="preserve">ertificado. El comprobante de pago deberá indicar la fecha, monto de la </w:t>
      </w:r>
      <w:r w:rsidRPr="008C7D0C">
        <w:rPr>
          <w:rFonts w:ascii="Museo Sans 300" w:hAnsi="Museo Sans 300" w:cs="Arial"/>
          <w:spacing w:val="-2"/>
          <w:sz w:val="22"/>
          <w:szCs w:val="22"/>
        </w:rPr>
        <w:lastRenderedPageBreak/>
        <w:t xml:space="preserve">cotización, mes de devengue a </w:t>
      </w:r>
      <w:r w:rsidR="00F347E0" w:rsidRPr="008C7D0C">
        <w:rPr>
          <w:rFonts w:ascii="Museo Sans 300" w:hAnsi="Museo Sans 300" w:cs="Arial"/>
          <w:spacing w:val="-2"/>
          <w:sz w:val="22"/>
          <w:szCs w:val="22"/>
        </w:rPr>
        <w:t>pagar, y</w:t>
      </w:r>
      <w:r w:rsidRPr="008C7D0C">
        <w:rPr>
          <w:rFonts w:ascii="Museo Sans 300" w:hAnsi="Museo Sans 300" w:cs="Arial"/>
          <w:spacing w:val="-2"/>
          <w:sz w:val="22"/>
          <w:szCs w:val="22"/>
        </w:rPr>
        <w:t xml:space="preserve"> documento de identidad del trabajador independiente. La entidad financiera donde se realice el abono remitirá el original del comprobante de pago a la AFP para su correspondiente conciliación y acreditación y deberá proveer de una copia del comprobante de pago al trabajador independiente; o</w:t>
      </w:r>
    </w:p>
    <w:p w14:paraId="1E940C13" w14:textId="2C6DD812" w:rsidR="00F52292" w:rsidRPr="008C7D0C" w:rsidRDefault="00F52292" w:rsidP="00F52292">
      <w:pPr>
        <w:widowControl w:val="0"/>
        <w:numPr>
          <w:ilvl w:val="0"/>
          <w:numId w:val="33"/>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Cuando el trabajador independiente decida realizar el pago de su cotización por medios electrónicos, podrá efectuarlo mediante orden de transferencia de fondos u otro procedimiento electrónico existente. Las Instituciones Previsionales deberán proporcionar al </w:t>
      </w:r>
      <w:r w:rsidR="00525A16" w:rsidRPr="008C7D0C">
        <w:rPr>
          <w:rFonts w:ascii="Museo Sans 300" w:hAnsi="Museo Sans 300" w:cs="Arial"/>
          <w:spacing w:val="-2"/>
          <w:sz w:val="22"/>
          <w:szCs w:val="22"/>
        </w:rPr>
        <w:t xml:space="preserve">trabajador independiente </w:t>
      </w:r>
      <w:r w:rsidRPr="008C7D0C">
        <w:rPr>
          <w:rFonts w:ascii="Museo Sans 300" w:hAnsi="Museo Sans 300" w:cs="Arial"/>
          <w:spacing w:val="-2"/>
          <w:sz w:val="22"/>
          <w:szCs w:val="22"/>
        </w:rPr>
        <w:t>un número de referencia del pago de manera que se identifique la planilla</w:t>
      </w:r>
      <w:r w:rsidR="00984693" w:rsidRPr="008C7D0C">
        <w:rPr>
          <w:rFonts w:ascii="Museo Sans 300" w:hAnsi="Museo Sans 300" w:cs="Arial"/>
          <w:spacing w:val="-2"/>
          <w:sz w:val="22"/>
          <w:szCs w:val="22"/>
        </w:rPr>
        <w:t xml:space="preserve"> o formulario</w:t>
      </w:r>
      <w:r w:rsidRPr="008C7D0C">
        <w:rPr>
          <w:rFonts w:ascii="Museo Sans 300" w:hAnsi="Museo Sans 300" w:cs="Arial"/>
          <w:spacing w:val="-2"/>
          <w:sz w:val="22"/>
          <w:szCs w:val="22"/>
        </w:rPr>
        <w:t xml:space="preserve"> de forma inequívoca.</w:t>
      </w:r>
      <w:r w:rsidRPr="008C7D0C" w:rsidDel="00645D32">
        <w:rPr>
          <w:rFonts w:ascii="Museo Sans 300" w:hAnsi="Museo Sans 300" w:cs="Arial"/>
          <w:spacing w:val="-2"/>
          <w:sz w:val="22"/>
          <w:szCs w:val="22"/>
        </w:rPr>
        <w:t xml:space="preserve"> </w:t>
      </w:r>
    </w:p>
    <w:p w14:paraId="309FE84E" w14:textId="77777777" w:rsidR="00F52292" w:rsidRPr="008C7D0C" w:rsidRDefault="00F52292" w:rsidP="00F52292">
      <w:pPr>
        <w:pStyle w:val="Prrafodelista"/>
        <w:widowControl w:val="0"/>
        <w:tabs>
          <w:tab w:val="left" w:pos="851"/>
        </w:tabs>
        <w:spacing w:after="120"/>
        <w:ind w:left="360"/>
        <w:contextualSpacing/>
        <w:jc w:val="both"/>
        <w:rPr>
          <w:rFonts w:ascii="Museo Sans 300" w:hAnsi="Museo Sans 300" w:cs="Arial"/>
          <w:spacing w:val="-2"/>
          <w:sz w:val="22"/>
          <w:szCs w:val="22"/>
        </w:rPr>
      </w:pPr>
    </w:p>
    <w:p w14:paraId="019FC30B" w14:textId="77777777" w:rsidR="00F52292" w:rsidRPr="008C7D0C" w:rsidRDefault="00F52292" w:rsidP="00F52292">
      <w:pPr>
        <w:pStyle w:val="Prrafodelista"/>
        <w:widowControl w:val="0"/>
        <w:tabs>
          <w:tab w:val="left" w:pos="-720"/>
          <w:tab w:val="left" w:pos="851"/>
        </w:tabs>
        <w:suppressAutoHyphen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Declaración de cotizaciones por medio del Sistema de Elaboración de Planillas Previsionales</w:t>
      </w:r>
    </w:p>
    <w:p w14:paraId="690A3424" w14:textId="2C7A84FA" w:rsidR="00F52292" w:rsidRPr="008C7D0C" w:rsidRDefault="00F347E0"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En caso de que</w:t>
      </w:r>
      <w:r w:rsidR="00F52292" w:rsidRPr="008C7D0C">
        <w:rPr>
          <w:rFonts w:ascii="Museo Sans 300" w:hAnsi="Museo Sans 300" w:cs="Arial"/>
          <w:spacing w:val="-2"/>
          <w:sz w:val="22"/>
          <w:szCs w:val="22"/>
        </w:rPr>
        <w:t xml:space="preserve"> el trabajador independiente declare sus cotizaciones en el SEPP, deberá solicitar a la AFP el registro que lo clasifique en tal categoría. Para ello deberá presentar,</w:t>
      </w:r>
      <w:r w:rsidR="005B63DA" w:rsidRPr="008C7D0C">
        <w:rPr>
          <w:rFonts w:ascii="Museo Sans 300" w:hAnsi="Museo Sans 300" w:cs="Arial"/>
          <w:spacing w:val="-2"/>
          <w:sz w:val="22"/>
          <w:szCs w:val="22"/>
        </w:rPr>
        <w:t xml:space="preserve"> </w:t>
      </w:r>
      <w:r w:rsidR="00F52292" w:rsidRPr="008C7D0C">
        <w:rPr>
          <w:rFonts w:ascii="Museo Sans 300" w:hAnsi="Museo Sans 300" w:cs="Arial"/>
          <w:spacing w:val="-2"/>
          <w:sz w:val="22"/>
          <w:szCs w:val="22"/>
        </w:rPr>
        <w:t xml:space="preserve">el Formulario para el Registro de Trabajadores Independientes al SEPP con la información que corresponda, que para tal efecto defina la Superintendencia, el cual podrá ser de forma física o electrónica. Asimismo, solicitará la creación del usuario y contraseña con el que tendrá acceso a dicho sistema mediante el formulario definido por la Superintendencia. </w:t>
      </w:r>
    </w:p>
    <w:p w14:paraId="477F3D4B" w14:textId="77777777" w:rsidR="00F52292" w:rsidRPr="008C7D0C" w:rsidRDefault="00F52292" w:rsidP="00F52292">
      <w:pPr>
        <w:tabs>
          <w:tab w:val="left" w:pos="-720"/>
        </w:tabs>
        <w:suppressAutoHyphens/>
        <w:contextualSpacing/>
        <w:jc w:val="both"/>
        <w:rPr>
          <w:rFonts w:ascii="Museo Sans 300" w:hAnsi="Museo Sans 300" w:cs="Arial"/>
          <w:spacing w:val="-2"/>
          <w:sz w:val="22"/>
          <w:szCs w:val="22"/>
        </w:rPr>
      </w:pPr>
    </w:p>
    <w:p w14:paraId="775F40FB" w14:textId="77777777"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Los trabajadores independientes no son sujetos de cobro, por vía administrativa o judicial, por las cotizaciones que no realicen.</w:t>
      </w:r>
    </w:p>
    <w:p w14:paraId="4D84B6CE" w14:textId="77777777" w:rsidR="00B84A1F" w:rsidRPr="008C7D0C" w:rsidRDefault="00B84A1F" w:rsidP="00FA439D">
      <w:pPr>
        <w:tabs>
          <w:tab w:val="left" w:pos="-720"/>
        </w:tabs>
        <w:suppressAutoHyphens/>
        <w:rPr>
          <w:rFonts w:ascii="Museo Sans 300" w:hAnsi="Museo Sans 300" w:cs="Arial"/>
          <w:b/>
          <w:spacing w:val="-2"/>
          <w:sz w:val="22"/>
          <w:szCs w:val="22"/>
        </w:rPr>
      </w:pPr>
    </w:p>
    <w:p w14:paraId="4BA512FC" w14:textId="77777777" w:rsidR="00F52292" w:rsidRPr="008C7D0C" w:rsidRDefault="00F52292" w:rsidP="00F52292">
      <w:pPr>
        <w:tabs>
          <w:tab w:val="left" w:pos="-720"/>
        </w:tabs>
        <w:suppressAutoHyphens/>
        <w:jc w:val="center"/>
        <w:rPr>
          <w:rFonts w:ascii="Museo Sans 300" w:hAnsi="Museo Sans 300" w:cs="Arial"/>
          <w:b/>
          <w:spacing w:val="-2"/>
          <w:sz w:val="22"/>
          <w:szCs w:val="22"/>
        </w:rPr>
      </w:pPr>
      <w:r w:rsidRPr="008C7D0C">
        <w:rPr>
          <w:rFonts w:ascii="Museo Sans 300" w:hAnsi="Museo Sans 300" w:cs="Arial"/>
          <w:b/>
          <w:spacing w:val="-2"/>
          <w:sz w:val="22"/>
          <w:szCs w:val="22"/>
        </w:rPr>
        <w:t>CAPÍTULO III</w:t>
      </w:r>
    </w:p>
    <w:p w14:paraId="16D62E35" w14:textId="4056E047" w:rsidR="00F52292" w:rsidRPr="008C7D0C" w:rsidRDefault="00F52292" w:rsidP="00F52292">
      <w:pPr>
        <w:tabs>
          <w:tab w:val="left" w:pos="-720"/>
        </w:tabs>
        <w:suppressAutoHyphens/>
        <w:jc w:val="center"/>
        <w:rPr>
          <w:rFonts w:ascii="Museo Sans 300" w:hAnsi="Museo Sans 300" w:cs="Arial"/>
          <w:b/>
          <w:spacing w:val="-2"/>
          <w:sz w:val="22"/>
          <w:szCs w:val="22"/>
        </w:rPr>
      </w:pPr>
      <w:r w:rsidRPr="008C7D0C">
        <w:rPr>
          <w:rFonts w:ascii="Museo Sans 300" w:hAnsi="Museo Sans 300" w:cs="Arial"/>
          <w:b/>
          <w:spacing w:val="-2"/>
          <w:sz w:val="22"/>
          <w:szCs w:val="22"/>
        </w:rPr>
        <w:t>COTIZACIONES DE AFILIADOS PENSIONADOS</w:t>
      </w:r>
    </w:p>
    <w:p w14:paraId="31B766DF" w14:textId="77777777" w:rsidR="00F52292" w:rsidRPr="008C7D0C" w:rsidRDefault="00F52292" w:rsidP="00F52292">
      <w:pPr>
        <w:tabs>
          <w:tab w:val="left" w:pos="-720"/>
        </w:tabs>
        <w:suppressAutoHyphens/>
        <w:jc w:val="both"/>
        <w:rPr>
          <w:rFonts w:ascii="Museo Sans 300" w:hAnsi="Museo Sans 300" w:cs="Arial"/>
          <w:spacing w:val="-2"/>
          <w:sz w:val="22"/>
          <w:szCs w:val="22"/>
        </w:rPr>
      </w:pPr>
    </w:p>
    <w:p w14:paraId="63F234A7" w14:textId="318955EF"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 xml:space="preserve">Los afiliados pensionados por vejez o por invalidez en segundo dictamen </w:t>
      </w:r>
      <w:r w:rsidR="008324E7" w:rsidRPr="008C7D0C">
        <w:rPr>
          <w:rFonts w:ascii="Museo Sans 300" w:hAnsi="Museo Sans 300" w:cs="Arial"/>
          <w:sz w:val="22"/>
          <w:szCs w:val="22"/>
        </w:rPr>
        <w:t>que se encuentran en una relación de subordinación laboral, deberán</w:t>
      </w:r>
      <w:r w:rsidRPr="008C7D0C">
        <w:rPr>
          <w:rFonts w:ascii="Museo Sans 300" w:hAnsi="Museo Sans 300" w:cs="Arial"/>
          <w:sz w:val="22"/>
          <w:szCs w:val="22"/>
        </w:rPr>
        <w:t xml:space="preserve"> continuar cotizando, de conformidad a lo establecido en </w:t>
      </w:r>
      <w:r w:rsidR="005E68B5" w:rsidRPr="008C7D0C">
        <w:rPr>
          <w:rFonts w:ascii="Museo Sans 300" w:hAnsi="Museo Sans 300" w:cs="Arial"/>
          <w:sz w:val="22"/>
          <w:szCs w:val="22"/>
        </w:rPr>
        <w:t>los</w:t>
      </w:r>
      <w:r w:rsidRPr="008C7D0C">
        <w:rPr>
          <w:rFonts w:ascii="Museo Sans 300" w:hAnsi="Museo Sans 300" w:cs="Arial"/>
          <w:sz w:val="22"/>
          <w:szCs w:val="22"/>
        </w:rPr>
        <w:t xml:space="preserve"> artículo</w:t>
      </w:r>
      <w:r w:rsidR="005E68B5" w:rsidRPr="008C7D0C">
        <w:rPr>
          <w:rFonts w:ascii="Museo Sans 300" w:hAnsi="Museo Sans 300" w:cs="Arial"/>
          <w:sz w:val="22"/>
          <w:szCs w:val="22"/>
        </w:rPr>
        <w:t>s 13, 15 y</w:t>
      </w:r>
      <w:r w:rsidRPr="008C7D0C">
        <w:rPr>
          <w:rFonts w:ascii="Museo Sans 300" w:hAnsi="Museo Sans 300" w:cs="Arial"/>
          <w:sz w:val="22"/>
          <w:szCs w:val="22"/>
        </w:rPr>
        <w:t xml:space="preserve"> 1</w:t>
      </w:r>
      <w:r w:rsidR="004F4ECD" w:rsidRPr="008C7D0C">
        <w:rPr>
          <w:rFonts w:ascii="Museo Sans 300" w:hAnsi="Museo Sans 300" w:cs="Arial"/>
          <w:sz w:val="22"/>
          <w:szCs w:val="22"/>
        </w:rPr>
        <w:t>02</w:t>
      </w:r>
      <w:r w:rsidRPr="008C7D0C">
        <w:rPr>
          <w:rFonts w:ascii="Museo Sans 300" w:hAnsi="Museo Sans 300" w:cs="Arial"/>
          <w:sz w:val="22"/>
          <w:szCs w:val="22"/>
        </w:rPr>
        <w:t xml:space="preserve"> de la L</w:t>
      </w:r>
      <w:r w:rsidR="005E68B5" w:rsidRPr="008C7D0C">
        <w:rPr>
          <w:rFonts w:ascii="Museo Sans 300" w:hAnsi="Museo Sans 300" w:cs="Arial"/>
          <w:sz w:val="22"/>
          <w:szCs w:val="22"/>
        </w:rPr>
        <w:t xml:space="preserve">ey del </w:t>
      </w:r>
      <w:r w:rsidR="004F4ECD" w:rsidRPr="008C7D0C">
        <w:rPr>
          <w:rFonts w:ascii="Museo Sans 300" w:hAnsi="Museo Sans 300" w:cs="Arial"/>
          <w:sz w:val="22"/>
          <w:szCs w:val="22"/>
        </w:rPr>
        <w:t>SP</w:t>
      </w:r>
      <w:r w:rsidRPr="008C7D0C">
        <w:rPr>
          <w:rFonts w:ascii="Museo Sans 300" w:hAnsi="Museo Sans 300" w:cs="Arial"/>
          <w:sz w:val="22"/>
          <w:szCs w:val="22"/>
        </w:rPr>
        <w:t>.</w:t>
      </w:r>
    </w:p>
    <w:p w14:paraId="5DDADAFC" w14:textId="77777777" w:rsidR="00F52292" w:rsidRPr="008C7D0C" w:rsidRDefault="00F52292" w:rsidP="00F52292">
      <w:pPr>
        <w:jc w:val="both"/>
        <w:rPr>
          <w:rFonts w:ascii="Museo Sans 300" w:hAnsi="Museo Sans 300" w:cs="Arial"/>
          <w:sz w:val="22"/>
          <w:szCs w:val="22"/>
        </w:rPr>
      </w:pPr>
    </w:p>
    <w:p w14:paraId="300FDA1A" w14:textId="3A82EB15"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La tasa de cotización que deben enterar las personas a que se refiere el artículo anterior, será la que señala el artículo 16 de la L</w:t>
      </w:r>
      <w:r w:rsidR="00187611" w:rsidRPr="008C7D0C">
        <w:rPr>
          <w:rFonts w:ascii="Museo Sans 300" w:hAnsi="Museo Sans 300" w:cs="Arial"/>
          <w:sz w:val="22"/>
          <w:szCs w:val="22"/>
        </w:rPr>
        <w:t xml:space="preserve">ey </w:t>
      </w:r>
      <w:r w:rsidR="004F4ECD" w:rsidRPr="008C7D0C">
        <w:rPr>
          <w:rFonts w:ascii="Museo Sans 300" w:hAnsi="Museo Sans 300" w:cs="Arial"/>
          <w:sz w:val="22"/>
          <w:szCs w:val="22"/>
        </w:rPr>
        <w:t>SP</w:t>
      </w:r>
      <w:r w:rsidRPr="008C7D0C">
        <w:rPr>
          <w:rFonts w:ascii="Museo Sans 300" w:hAnsi="Museo Sans 300" w:cs="Arial"/>
          <w:sz w:val="22"/>
          <w:szCs w:val="22"/>
        </w:rPr>
        <w:t xml:space="preserve"> y la comisión por administración será de conformidad al literal </w:t>
      </w:r>
      <w:r w:rsidR="004F4ECD" w:rsidRPr="008C7D0C">
        <w:rPr>
          <w:rFonts w:ascii="Museo Sans 300" w:hAnsi="Museo Sans 300" w:cs="Arial"/>
          <w:sz w:val="22"/>
          <w:szCs w:val="22"/>
        </w:rPr>
        <w:t>a)</w:t>
      </w:r>
      <w:r w:rsidRPr="008C7D0C">
        <w:rPr>
          <w:rFonts w:ascii="Museo Sans 300" w:hAnsi="Museo Sans 300" w:cs="Arial"/>
          <w:sz w:val="22"/>
          <w:szCs w:val="22"/>
        </w:rPr>
        <w:t xml:space="preserve"> del artículo </w:t>
      </w:r>
      <w:r w:rsidR="004F4ECD" w:rsidRPr="008C7D0C">
        <w:rPr>
          <w:rFonts w:ascii="Museo Sans 300" w:hAnsi="Museo Sans 300" w:cs="Arial"/>
          <w:sz w:val="22"/>
          <w:szCs w:val="22"/>
        </w:rPr>
        <w:t>71</w:t>
      </w:r>
      <w:r w:rsidRPr="008C7D0C">
        <w:rPr>
          <w:rFonts w:ascii="Museo Sans 300" w:hAnsi="Museo Sans 300" w:cs="Arial"/>
          <w:sz w:val="22"/>
          <w:szCs w:val="22"/>
        </w:rPr>
        <w:t xml:space="preserve"> de la misma Ley.</w:t>
      </w:r>
    </w:p>
    <w:p w14:paraId="34343915" w14:textId="77777777" w:rsidR="007F76D3" w:rsidRPr="008C7D0C" w:rsidRDefault="007F76D3" w:rsidP="005C50D7">
      <w:pPr>
        <w:pStyle w:val="Prrafodelista"/>
        <w:widowControl w:val="0"/>
        <w:tabs>
          <w:tab w:val="left" w:pos="851"/>
        </w:tabs>
        <w:ind w:left="0"/>
        <w:jc w:val="both"/>
        <w:rPr>
          <w:rFonts w:ascii="Museo Sans 300" w:hAnsi="Museo Sans 300" w:cs="Arial"/>
          <w:sz w:val="22"/>
          <w:szCs w:val="22"/>
        </w:rPr>
      </w:pPr>
    </w:p>
    <w:p w14:paraId="1C3D274C" w14:textId="6F3E2DD6" w:rsidR="001F5C9E" w:rsidRPr="008C7D0C" w:rsidRDefault="001F5C9E" w:rsidP="001F5C9E">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 xml:space="preserve">Para </w:t>
      </w:r>
      <w:r w:rsidR="008324E7" w:rsidRPr="008C7D0C">
        <w:rPr>
          <w:rFonts w:ascii="Museo Sans 300" w:hAnsi="Museo Sans 300" w:cs="Arial"/>
          <w:sz w:val="22"/>
          <w:szCs w:val="22"/>
        </w:rPr>
        <w:t>el caso de los afiliados que reciban algún tipo de beneficio por vejez y continuaren cotizando</w:t>
      </w:r>
      <w:r w:rsidR="00612FCD" w:rsidRPr="008C7D0C">
        <w:rPr>
          <w:rFonts w:ascii="Museo Sans 300" w:hAnsi="Museo Sans 300" w:cs="Arial"/>
          <w:sz w:val="22"/>
          <w:szCs w:val="22"/>
        </w:rPr>
        <w:t xml:space="preserve">, </w:t>
      </w:r>
      <w:r w:rsidRPr="008C7D0C">
        <w:rPr>
          <w:rFonts w:ascii="Museo Sans 300" w:hAnsi="Museo Sans 300" w:cs="Arial"/>
          <w:sz w:val="22"/>
          <w:szCs w:val="22"/>
        </w:rPr>
        <w:t>el importe cotizado a la cuenta individual de ahorro para pensiones y su rentabilidad devengada, será devuelto al afiliado anualmente en el mes de su aniversario.</w:t>
      </w:r>
    </w:p>
    <w:p w14:paraId="4CD3BD05" w14:textId="77777777" w:rsidR="00F347E0" w:rsidRPr="008C7D0C" w:rsidRDefault="00F347E0" w:rsidP="009555B2">
      <w:pPr>
        <w:pStyle w:val="Prrafodelista"/>
        <w:widowControl w:val="0"/>
        <w:tabs>
          <w:tab w:val="left" w:pos="851"/>
        </w:tabs>
        <w:ind w:left="0"/>
        <w:jc w:val="center"/>
        <w:rPr>
          <w:rFonts w:ascii="Museo Sans 300" w:hAnsi="Museo Sans 300" w:cs="Arial"/>
          <w:b/>
          <w:sz w:val="22"/>
          <w:szCs w:val="22"/>
        </w:rPr>
      </w:pPr>
    </w:p>
    <w:p w14:paraId="6D73F8E1" w14:textId="734C2FD4" w:rsidR="009555B2" w:rsidRPr="008C7D0C" w:rsidRDefault="00322AD3" w:rsidP="009555B2">
      <w:pPr>
        <w:pStyle w:val="Prrafodelista"/>
        <w:widowControl w:val="0"/>
        <w:tabs>
          <w:tab w:val="left" w:pos="851"/>
        </w:tabs>
        <w:ind w:left="0"/>
        <w:jc w:val="center"/>
        <w:rPr>
          <w:rFonts w:ascii="Museo Sans 300" w:hAnsi="Museo Sans 300" w:cs="Arial"/>
          <w:b/>
          <w:sz w:val="22"/>
          <w:szCs w:val="22"/>
        </w:rPr>
      </w:pPr>
      <w:r w:rsidRPr="008C7D0C">
        <w:rPr>
          <w:rFonts w:ascii="Museo Sans 300" w:hAnsi="Museo Sans 300" w:cs="Arial"/>
          <w:b/>
          <w:sz w:val="22"/>
          <w:szCs w:val="22"/>
        </w:rPr>
        <w:t>T</w:t>
      </w:r>
      <w:r w:rsidR="005F42E9" w:rsidRPr="008C7D0C">
        <w:rPr>
          <w:rFonts w:ascii="Museo Sans 300" w:hAnsi="Museo Sans 300" w:cs="Arial"/>
          <w:b/>
          <w:sz w:val="22"/>
          <w:szCs w:val="22"/>
        </w:rPr>
        <w:t>Í</w:t>
      </w:r>
      <w:r w:rsidRPr="008C7D0C">
        <w:rPr>
          <w:rFonts w:ascii="Museo Sans 300" w:hAnsi="Museo Sans 300" w:cs="Arial"/>
          <w:b/>
          <w:sz w:val="22"/>
          <w:szCs w:val="22"/>
        </w:rPr>
        <w:t>TULO IV</w:t>
      </w:r>
    </w:p>
    <w:p w14:paraId="0A2960DA" w14:textId="002E7B3E" w:rsidR="00282A01" w:rsidRPr="008C7D0C" w:rsidRDefault="00282A01" w:rsidP="009555B2">
      <w:pPr>
        <w:pStyle w:val="Prrafodelista"/>
        <w:widowControl w:val="0"/>
        <w:tabs>
          <w:tab w:val="left" w:pos="851"/>
        </w:tabs>
        <w:ind w:left="0"/>
        <w:jc w:val="center"/>
        <w:rPr>
          <w:rFonts w:ascii="Museo Sans 300" w:hAnsi="Museo Sans 300" w:cs="Arial"/>
          <w:b/>
          <w:sz w:val="22"/>
          <w:szCs w:val="22"/>
        </w:rPr>
      </w:pPr>
      <w:r w:rsidRPr="008C7D0C">
        <w:rPr>
          <w:rFonts w:ascii="Museo Sans 300" w:hAnsi="Museo Sans 300" w:cs="Arial"/>
          <w:b/>
          <w:sz w:val="22"/>
          <w:szCs w:val="22"/>
        </w:rPr>
        <w:t>DE</w:t>
      </w:r>
      <w:r w:rsidR="005F2252" w:rsidRPr="008C7D0C">
        <w:rPr>
          <w:rFonts w:ascii="Museo Sans 300" w:hAnsi="Museo Sans 300" w:cs="Arial"/>
          <w:b/>
          <w:sz w:val="22"/>
          <w:szCs w:val="22"/>
        </w:rPr>
        <w:t>L PROCEDIMIENTO DE</w:t>
      </w:r>
      <w:r w:rsidR="00137906" w:rsidRPr="008C7D0C">
        <w:rPr>
          <w:rFonts w:ascii="Museo Sans 300" w:hAnsi="Museo Sans 300" w:cs="Arial"/>
          <w:b/>
          <w:sz w:val="22"/>
          <w:szCs w:val="22"/>
        </w:rPr>
        <w:t xml:space="preserve"> </w:t>
      </w:r>
      <w:r w:rsidRPr="008C7D0C">
        <w:rPr>
          <w:rFonts w:ascii="Museo Sans 300" w:hAnsi="Museo Sans 300" w:cs="Arial"/>
          <w:b/>
          <w:sz w:val="22"/>
          <w:szCs w:val="22"/>
        </w:rPr>
        <w:t>ACREDITACIÓN DE LAS COTIZACIONES</w:t>
      </w:r>
      <w:r w:rsidR="00594664" w:rsidRPr="008C7D0C">
        <w:rPr>
          <w:rFonts w:ascii="Museo Sans 300" w:hAnsi="Museo Sans 300" w:cs="Arial"/>
          <w:b/>
          <w:sz w:val="22"/>
          <w:szCs w:val="22"/>
        </w:rPr>
        <w:t xml:space="preserve"> </w:t>
      </w:r>
      <w:r w:rsidR="005F2252" w:rsidRPr="008C7D0C">
        <w:rPr>
          <w:rFonts w:ascii="Museo Sans 300" w:hAnsi="Museo Sans 300" w:cs="Arial"/>
          <w:b/>
          <w:sz w:val="22"/>
          <w:szCs w:val="22"/>
        </w:rPr>
        <w:t xml:space="preserve">EN </w:t>
      </w:r>
      <w:r w:rsidR="0035756B" w:rsidRPr="008C7D0C">
        <w:rPr>
          <w:rFonts w:ascii="Museo Sans 300" w:hAnsi="Museo Sans 300" w:cs="Arial"/>
          <w:b/>
          <w:sz w:val="22"/>
          <w:szCs w:val="22"/>
        </w:rPr>
        <w:t xml:space="preserve">EL </w:t>
      </w:r>
      <w:r w:rsidR="005F2252" w:rsidRPr="008C7D0C">
        <w:rPr>
          <w:rFonts w:ascii="Museo Sans 300" w:hAnsi="Museo Sans 300" w:cs="Arial"/>
          <w:b/>
          <w:sz w:val="22"/>
          <w:szCs w:val="22"/>
        </w:rPr>
        <w:t xml:space="preserve">SISTEMA </w:t>
      </w:r>
      <w:r w:rsidR="00F347E0" w:rsidRPr="008C7D0C">
        <w:rPr>
          <w:rFonts w:ascii="Museo Sans 300" w:hAnsi="Museo Sans 300" w:cs="Arial"/>
          <w:b/>
          <w:sz w:val="22"/>
          <w:szCs w:val="22"/>
        </w:rPr>
        <w:t>DE PENSIONES</w:t>
      </w:r>
    </w:p>
    <w:p w14:paraId="1AB737B8" w14:textId="00F05901" w:rsidR="0000517A" w:rsidRPr="008C7D0C" w:rsidRDefault="0040327C" w:rsidP="0040327C">
      <w:pPr>
        <w:pStyle w:val="Prrafodelista"/>
        <w:widowControl w:val="0"/>
        <w:tabs>
          <w:tab w:val="left" w:pos="851"/>
        </w:tabs>
        <w:ind w:left="0"/>
        <w:jc w:val="center"/>
        <w:rPr>
          <w:rFonts w:ascii="Museo Sans 300" w:hAnsi="Museo Sans 300" w:cs="Arial"/>
          <w:b/>
          <w:sz w:val="22"/>
          <w:szCs w:val="22"/>
        </w:rPr>
      </w:pPr>
      <w:r w:rsidRPr="008C7D0C">
        <w:rPr>
          <w:rFonts w:ascii="Museo Sans 300" w:hAnsi="Museo Sans 300" w:cs="Arial"/>
          <w:b/>
          <w:sz w:val="22"/>
          <w:szCs w:val="22"/>
        </w:rPr>
        <w:t>CAPÍTULO I</w:t>
      </w:r>
    </w:p>
    <w:p w14:paraId="01E14E23" w14:textId="0F811538" w:rsidR="0000517A" w:rsidRPr="008C7D0C" w:rsidRDefault="0000517A" w:rsidP="005F2252">
      <w:pPr>
        <w:pStyle w:val="Prrafodelista"/>
        <w:widowControl w:val="0"/>
        <w:tabs>
          <w:tab w:val="left" w:pos="851"/>
          <w:tab w:val="left" w:pos="2268"/>
        </w:tabs>
        <w:ind w:left="0"/>
        <w:jc w:val="center"/>
        <w:rPr>
          <w:rFonts w:ascii="Museo Sans 300" w:hAnsi="Museo Sans 300" w:cs="Arial"/>
          <w:b/>
          <w:sz w:val="22"/>
          <w:szCs w:val="22"/>
        </w:rPr>
      </w:pPr>
      <w:r w:rsidRPr="008C7D0C">
        <w:rPr>
          <w:rFonts w:ascii="Museo Sans 300" w:hAnsi="Museo Sans 300" w:cs="Arial"/>
          <w:b/>
          <w:sz w:val="22"/>
          <w:szCs w:val="22"/>
        </w:rPr>
        <w:lastRenderedPageBreak/>
        <w:t xml:space="preserve">DE LA ACREDITACIÓN DE LAS COTIZACIONES Y APORTES AL SISTEMA </w:t>
      </w:r>
      <w:r w:rsidR="00F347E0" w:rsidRPr="008C7D0C">
        <w:rPr>
          <w:rFonts w:ascii="Museo Sans 300" w:hAnsi="Museo Sans 300" w:cs="Arial"/>
          <w:b/>
          <w:sz w:val="22"/>
          <w:szCs w:val="22"/>
        </w:rPr>
        <w:t>DE PENSIONES</w:t>
      </w:r>
    </w:p>
    <w:p w14:paraId="3B7F4259" w14:textId="77777777" w:rsidR="0000517A" w:rsidRPr="008C7D0C" w:rsidRDefault="0000517A" w:rsidP="0000517A">
      <w:pPr>
        <w:tabs>
          <w:tab w:val="left" w:pos="-720"/>
        </w:tabs>
        <w:suppressAutoHyphens/>
        <w:jc w:val="both"/>
        <w:rPr>
          <w:rFonts w:ascii="Museo Sans 300" w:hAnsi="Museo Sans 300" w:cs="Arial"/>
          <w:spacing w:val="-2"/>
          <w:sz w:val="22"/>
          <w:szCs w:val="22"/>
        </w:rPr>
      </w:pPr>
    </w:p>
    <w:p w14:paraId="1C211B91" w14:textId="2EA6BCE9"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 xml:space="preserve">Las AFP deberán abonar proporcionalmente las cotizaciones y aportaciones enteradas por los trabajadores y empleadores, de conformidad a lo establecido en la </w:t>
      </w:r>
      <w:r w:rsidR="00267FCC" w:rsidRPr="008C7D0C">
        <w:rPr>
          <w:rFonts w:ascii="Museo Sans 300" w:hAnsi="Museo Sans 300" w:cs="Arial"/>
          <w:sz w:val="22"/>
          <w:szCs w:val="22"/>
        </w:rPr>
        <w:t>Ley SP</w:t>
      </w:r>
      <w:r w:rsidRPr="008C7D0C">
        <w:rPr>
          <w:rFonts w:ascii="Museo Sans 300" w:hAnsi="Museo Sans 300" w:cs="Arial"/>
          <w:sz w:val="22"/>
          <w:szCs w:val="22"/>
        </w:rPr>
        <w:t>.</w:t>
      </w:r>
    </w:p>
    <w:p w14:paraId="3D2B3BE1" w14:textId="2BC7CF28" w:rsidR="0000517A" w:rsidRPr="008C7D0C" w:rsidRDefault="0000517A" w:rsidP="0000517A">
      <w:pPr>
        <w:tabs>
          <w:tab w:val="left" w:pos="-720"/>
        </w:tabs>
        <w:suppressAutoHyphens/>
        <w:jc w:val="both"/>
        <w:rPr>
          <w:rFonts w:ascii="Museo Sans 300" w:hAnsi="Museo Sans 300" w:cs="Arial"/>
          <w:b/>
          <w:sz w:val="22"/>
          <w:szCs w:val="22"/>
        </w:rPr>
      </w:pPr>
    </w:p>
    <w:p w14:paraId="3EA4F50A" w14:textId="77777777" w:rsidR="0000517A" w:rsidRPr="008C7D0C" w:rsidRDefault="0000517A" w:rsidP="0000517A">
      <w:pPr>
        <w:tabs>
          <w:tab w:val="left" w:pos="-720"/>
        </w:tabs>
        <w:suppressAutoHyphens/>
        <w:jc w:val="both"/>
        <w:rPr>
          <w:rFonts w:ascii="Museo Sans 300" w:hAnsi="Museo Sans 300" w:cs="Arial"/>
          <w:b/>
          <w:sz w:val="22"/>
          <w:szCs w:val="22"/>
        </w:rPr>
      </w:pPr>
      <w:r w:rsidRPr="008C7D0C">
        <w:rPr>
          <w:rFonts w:ascii="Museo Sans 300" w:hAnsi="Museo Sans 300" w:cs="Arial"/>
          <w:b/>
          <w:sz w:val="22"/>
          <w:szCs w:val="22"/>
        </w:rPr>
        <w:t>Conciliación</w:t>
      </w:r>
    </w:p>
    <w:p w14:paraId="5959535A" w14:textId="77777777" w:rsidR="0000517A" w:rsidRPr="008C7D0C" w:rsidRDefault="0000517A" w:rsidP="005F2252">
      <w:pPr>
        <w:pStyle w:val="Prrafodelista"/>
        <w:widowControl w:val="0"/>
        <w:numPr>
          <w:ilvl w:val="0"/>
          <w:numId w:val="3"/>
        </w:numPr>
        <w:tabs>
          <w:tab w:val="left" w:pos="851"/>
        </w:tabs>
        <w:spacing w:after="120"/>
        <w:ind w:left="0" w:firstLine="0"/>
        <w:jc w:val="both"/>
        <w:rPr>
          <w:rFonts w:ascii="Museo Sans 300" w:hAnsi="Museo Sans 300" w:cs="Arial"/>
          <w:sz w:val="22"/>
          <w:szCs w:val="22"/>
        </w:rPr>
      </w:pPr>
      <w:r w:rsidRPr="008C7D0C">
        <w:rPr>
          <w:rFonts w:ascii="Museo Sans 300" w:hAnsi="Museo Sans 300" w:cs="Arial"/>
          <w:sz w:val="22"/>
          <w:szCs w:val="22"/>
        </w:rPr>
        <w:t>Una vez recaudados los pagos de las cotizaciones y aportes, la AFP deberá llevar a cabo la conciliación siguiente:</w:t>
      </w:r>
    </w:p>
    <w:p w14:paraId="52DF91EA" w14:textId="77777777" w:rsidR="0000517A" w:rsidRPr="008C7D0C" w:rsidRDefault="0000517A" w:rsidP="00B35F4B">
      <w:pPr>
        <w:widowControl w:val="0"/>
        <w:numPr>
          <w:ilvl w:val="0"/>
          <w:numId w:val="15"/>
        </w:numPr>
        <w:suppressAutoHyphens/>
        <w:spacing w:after="120"/>
        <w:ind w:left="425" w:hanging="425"/>
        <w:jc w:val="both"/>
        <w:rPr>
          <w:rFonts w:ascii="Museo Sans 300" w:hAnsi="Museo Sans 300" w:cs="Arial"/>
          <w:sz w:val="22"/>
          <w:szCs w:val="22"/>
        </w:rPr>
      </w:pPr>
      <w:r w:rsidRPr="008C7D0C">
        <w:rPr>
          <w:rFonts w:ascii="Museo Sans 300" w:hAnsi="Museo Sans 300" w:cs="Arial"/>
          <w:sz w:val="22"/>
          <w:szCs w:val="22"/>
        </w:rPr>
        <w:t>Conciliación de Planillas con abonos a las cuentas corrientes recaudadoras:</w:t>
      </w:r>
    </w:p>
    <w:p w14:paraId="65ED9F43" w14:textId="251AC8AB" w:rsidR="0000517A" w:rsidRPr="008C7D0C" w:rsidRDefault="0000517A" w:rsidP="00E76DCD">
      <w:pPr>
        <w:pStyle w:val="Prrafodelista"/>
        <w:widowControl w:val="0"/>
        <w:numPr>
          <w:ilvl w:val="0"/>
          <w:numId w:val="39"/>
        </w:numPr>
        <w:ind w:left="1135" w:hanging="284"/>
        <w:jc w:val="both"/>
        <w:rPr>
          <w:rFonts w:ascii="Museo Sans 300" w:hAnsi="Museo Sans 300"/>
          <w:color w:val="000000"/>
          <w:sz w:val="22"/>
          <w:szCs w:val="22"/>
        </w:rPr>
      </w:pPr>
      <w:r w:rsidRPr="008C7D0C">
        <w:rPr>
          <w:rFonts w:ascii="Museo Sans 300" w:hAnsi="Museo Sans 300"/>
          <w:sz w:val="22"/>
          <w:szCs w:val="22"/>
        </w:rPr>
        <w:t xml:space="preserve">La entidad </w:t>
      </w:r>
      <w:r w:rsidRPr="008C7D0C">
        <w:rPr>
          <w:rFonts w:ascii="Museo Sans 300" w:hAnsi="Museo Sans 300"/>
          <w:color w:val="000000"/>
          <w:sz w:val="22"/>
          <w:szCs w:val="22"/>
        </w:rPr>
        <w:t>recaudadora remitirá a la AFP, al día hábil siguiente de haber recibido los pagos, el listado detallado de los mismos incluyendo el número de referencia del pago e indicando la fecha de recepción y la agencia o sucursal en que se recibieron;</w:t>
      </w:r>
    </w:p>
    <w:p w14:paraId="6803C4B3" w14:textId="4D099FD2" w:rsidR="0000517A" w:rsidRPr="008C7D0C" w:rsidRDefault="0000517A" w:rsidP="00E76DCD">
      <w:pPr>
        <w:pStyle w:val="Prrafodelista"/>
        <w:widowControl w:val="0"/>
        <w:numPr>
          <w:ilvl w:val="0"/>
          <w:numId w:val="39"/>
        </w:numPr>
        <w:ind w:left="1135" w:hanging="284"/>
        <w:jc w:val="both"/>
        <w:rPr>
          <w:rFonts w:ascii="Museo Sans 300" w:hAnsi="Museo Sans 300"/>
          <w:color w:val="000000"/>
          <w:sz w:val="22"/>
          <w:szCs w:val="22"/>
        </w:rPr>
      </w:pPr>
      <w:r w:rsidRPr="008C7D0C">
        <w:rPr>
          <w:rFonts w:ascii="Museo Sans 300" w:hAnsi="Museo Sans 300"/>
          <w:color w:val="000000"/>
          <w:sz w:val="22"/>
          <w:szCs w:val="22"/>
        </w:rPr>
        <w:t>Para el caso que se hayan realizado los pagos en ventanilla de la entidad recaudadora, ésta remitirá a la AFP, la copia del comprobante de pago de la planilla previsional debidamente firmado y sellado.</w:t>
      </w:r>
      <w:r w:rsidR="004E07A9" w:rsidRPr="008C7D0C">
        <w:rPr>
          <w:rFonts w:ascii="Museo Sans 300" w:hAnsi="Museo Sans 300"/>
          <w:color w:val="000000"/>
          <w:sz w:val="22"/>
          <w:szCs w:val="22"/>
        </w:rPr>
        <w:t xml:space="preserve"> </w:t>
      </w:r>
      <w:r w:rsidRPr="008C7D0C">
        <w:rPr>
          <w:rFonts w:ascii="Museo Sans 300" w:hAnsi="Museo Sans 300"/>
          <w:color w:val="000000"/>
          <w:sz w:val="22"/>
          <w:szCs w:val="22"/>
        </w:rPr>
        <w:t>La remisión de dicha información deberá realizarse en un plazo no mayor de dos días hábiles contados a partir de la fecha de recepción del pago; y</w:t>
      </w:r>
    </w:p>
    <w:p w14:paraId="739DEE6D" w14:textId="77777777" w:rsidR="0000517A" w:rsidRPr="008C7D0C" w:rsidRDefault="0000517A" w:rsidP="00E76DCD">
      <w:pPr>
        <w:pStyle w:val="Prrafodelista"/>
        <w:widowControl w:val="0"/>
        <w:numPr>
          <w:ilvl w:val="0"/>
          <w:numId w:val="39"/>
        </w:numPr>
        <w:ind w:left="1135" w:hanging="284"/>
        <w:jc w:val="both"/>
        <w:rPr>
          <w:rFonts w:ascii="Museo Sans 300" w:hAnsi="Museo Sans 300"/>
          <w:color w:val="000000"/>
          <w:sz w:val="22"/>
          <w:szCs w:val="22"/>
        </w:rPr>
      </w:pPr>
      <w:r w:rsidRPr="008C7D0C">
        <w:rPr>
          <w:rFonts w:ascii="Museo Sans 300" w:hAnsi="Museo Sans 300"/>
          <w:color w:val="000000"/>
          <w:sz w:val="22"/>
          <w:szCs w:val="22"/>
        </w:rPr>
        <w:t>Procesadas las planillas de pago, la AFP procederá a efectuar las verificaciones de los importes consignados en el “total a pagar” con el listado señalado en el romano i del presente artículo.</w:t>
      </w:r>
    </w:p>
    <w:p w14:paraId="3F38DF77" w14:textId="39961705" w:rsidR="0000517A" w:rsidRPr="008C7D0C" w:rsidRDefault="0000517A" w:rsidP="00567CC4">
      <w:pPr>
        <w:widowControl w:val="0"/>
        <w:numPr>
          <w:ilvl w:val="0"/>
          <w:numId w:val="15"/>
        </w:numPr>
        <w:spacing w:after="120"/>
        <w:ind w:left="425" w:hanging="425"/>
        <w:jc w:val="both"/>
        <w:rPr>
          <w:rFonts w:ascii="Museo Sans 300" w:hAnsi="Museo Sans 300"/>
          <w:color w:val="FF0000"/>
          <w:sz w:val="22"/>
          <w:szCs w:val="22"/>
        </w:rPr>
      </w:pPr>
      <w:r w:rsidRPr="008C7D0C">
        <w:rPr>
          <w:rFonts w:ascii="Museo Sans 300" w:hAnsi="Museo Sans 300"/>
          <w:color w:val="000000"/>
          <w:sz w:val="22"/>
          <w:szCs w:val="22"/>
        </w:rPr>
        <w:t>Conciliación de la Planilla de Pago de Cotizaciones:</w:t>
      </w:r>
      <w:r w:rsidR="00137AA7" w:rsidRPr="008C7D0C">
        <w:rPr>
          <w:rFonts w:ascii="Museo Sans 300" w:hAnsi="Museo Sans 300"/>
          <w:color w:val="000000"/>
          <w:sz w:val="22"/>
          <w:szCs w:val="22"/>
        </w:rPr>
        <w:t xml:space="preserve"> </w:t>
      </w:r>
      <w:r w:rsidRPr="008C7D0C">
        <w:rPr>
          <w:rFonts w:ascii="Museo Sans 300" w:hAnsi="Museo Sans 300"/>
          <w:color w:val="000000"/>
          <w:sz w:val="22"/>
          <w:szCs w:val="22"/>
        </w:rPr>
        <w:t xml:space="preserve">La AFP deberá verificar que la suma de las cotizaciones declaradas en los detalles que respaldan cada </w:t>
      </w:r>
      <w:r w:rsidR="00F347E0" w:rsidRPr="008C7D0C">
        <w:rPr>
          <w:rFonts w:ascii="Museo Sans 300" w:hAnsi="Museo Sans 300"/>
          <w:color w:val="000000"/>
          <w:sz w:val="22"/>
          <w:szCs w:val="22"/>
        </w:rPr>
        <w:t>pago</w:t>
      </w:r>
      <w:r w:rsidRPr="008C7D0C">
        <w:rPr>
          <w:rFonts w:ascii="Museo Sans 300" w:hAnsi="Museo Sans 300"/>
          <w:color w:val="000000"/>
          <w:sz w:val="22"/>
          <w:szCs w:val="22"/>
        </w:rPr>
        <w:t xml:space="preserve"> coincida con el total de cotizaciones, según corresponda. De no coincidir estos saldos, se seguirá el procedimiento establecido en el </w:t>
      </w:r>
      <w:r w:rsidR="00477838" w:rsidRPr="008C7D0C">
        <w:rPr>
          <w:rFonts w:ascii="Museo Sans 300" w:hAnsi="Museo Sans 300"/>
          <w:color w:val="000000"/>
          <w:sz w:val="22"/>
          <w:szCs w:val="22"/>
        </w:rPr>
        <w:t>Capítulo II del presente T</w:t>
      </w:r>
      <w:r w:rsidR="007919E7" w:rsidRPr="008C7D0C">
        <w:rPr>
          <w:rFonts w:ascii="Museo Sans 300" w:hAnsi="Museo Sans 300"/>
          <w:color w:val="000000"/>
          <w:sz w:val="22"/>
          <w:szCs w:val="22"/>
        </w:rPr>
        <w:t>í</w:t>
      </w:r>
      <w:r w:rsidR="00477838" w:rsidRPr="008C7D0C">
        <w:rPr>
          <w:rFonts w:ascii="Museo Sans 300" w:hAnsi="Museo Sans 300"/>
          <w:color w:val="000000"/>
          <w:sz w:val="22"/>
          <w:szCs w:val="22"/>
        </w:rPr>
        <w:t>tulo.</w:t>
      </w:r>
      <w:r w:rsidR="00812C9C">
        <w:rPr>
          <w:rFonts w:ascii="Museo Sans 300" w:hAnsi="Museo Sans 300"/>
          <w:color w:val="000000"/>
          <w:sz w:val="22"/>
          <w:szCs w:val="22"/>
        </w:rPr>
        <w:t xml:space="preserve"> (1)</w:t>
      </w:r>
      <w:r w:rsidR="00477838" w:rsidRPr="008C7D0C">
        <w:rPr>
          <w:rFonts w:ascii="Museo Sans 300" w:hAnsi="Museo Sans 300"/>
          <w:color w:val="FF0000"/>
          <w:sz w:val="22"/>
          <w:szCs w:val="22"/>
        </w:rPr>
        <w:t xml:space="preserve"> </w:t>
      </w:r>
    </w:p>
    <w:p w14:paraId="03E1A483" w14:textId="77777777" w:rsidR="0000517A" w:rsidRPr="008C7D0C" w:rsidRDefault="0000517A" w:rsidP="0000517A">
      <w:pPr>
        <w:rPr>
          <w:rFonts w:ascii="Museo Sans 300" w:hAnsi="Museo Sans 300" w:cs="Arial"/>
          <w:sz w:val="22"/>
          <w:szCs w:val="22"/>
        </w:rPr>
      </w:pPr>
    </w:p>
    <w:p w14:paraId="0270E59F" w14:textId="4495DB09"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b/>
          <w:color w:val="000000"/>
          <w:sz w:val="22"/>
          <w:szCs w:val="22"/>
        </w:rPr>
      </w:pPr>
      <w:r w:rsidRPr="008C7D0C">
        <w:rPr>
          <w:rFonts w:ascii="Museo Sans 300" w:hAnsi="Museo Sans 300" w:cs="Arial"/>
          <w:color w:val="000000"/>
          <w:sz w:val="22"/>
          <w:szCs w:val="22"/>
        </w:rPr>
        <w:t>Una vez realizada la conciliación a que se refiere el artículo anterior, las AFP deberán realizar las acreditaciones correspondientes de conformidad a la distribución establecida en el artículo 16 de la L</w:t>
      </w:r>
      <w:r w:rsidR="00187611" w:rsidRPr="008C7D0C">
        <w:rPr>
          <w:rFonts w:ascii="Museo Sans 300" w:hAnsi="Museo Sans 300" w:cs="Arial"/>
          <w:color w:val="000000"/>
          <w:sz w:val="22"/>
          <w:szCs w:val="22"/>
        </w:rPr>
        <w:t xml:space="preserve">ey </w:t>
      </w:r>
      <w:r w:rsidR="004F4ECD" w:rsidRPr="008C7D0C">
        <w:rPr>
          <w:rFonts w:ascii="Museo Sans 300" w:hAnsi="Museo Sans 300" w:cs="Arial"/>
          <w:color w:val="000000"/>
          <w:sz w:val="22"/>
          <w:szCs w:val="22"/>
        </w:rPr>
        <w:t>SP</w:t>
      </w:r>
      <w:r w:rsidR="00EA7BD4" w:rsidRPr="008C7D0C">
        <w:rPr>
          <w:rFonts w:ascii="Museo Sans 300" w:hAnsi="Museo Sans 300" w:cs="Arial"/>
          <w:color w:val="000000"/>
          <w:sz w:val="22"/>
          <w:szCs w:val="22"/>
        </w:rPr>
        <w:t>,</w:t>
      </w:r>
      <w:r w:rsidRPr="008C7D0C">
        <w:rPr>
          <w:rFonts w:ascii="Museo Sans 300" w:hAnsi="Museo Sans 300" w:cs="Arial"/>
          <w:color w:val="000000"/>
          <w:sz w:val="22"/>
          <w:szCs w:val="22"/>
        </w:rPr>
        <w:t xml:space="preserve"> en </w:t>
      </w:r>
      <w:r w:rsidR="004F4ECD" w:rsidRPr="008C7D0C">
        <w:rPr>
          <w:rFonts w:ascii="Museo Sans 300" w:hAnsi="Museo Sans 300" w:cs="Arial"/>
          <w:color w:val="000000"/>
          <w:sz w:val="22"/>
          <w:szCs w:val="22"/>
        </w:rPr>
        <w:t xml:space="preserve">el </w:t>
      </w:r>
      <w:r w:rsidRPr="008C7D0C">
        <w:rPr>
          <w:rFonts w:ascii="Museo Sans 300" w:hAnsi="Museo Sans 300" w:cs="Arial"/>
          <w:color w:val="000000"/>
          <w:sz w:val="22"/>
          <w:szCs w:val="22"/>
        </w:rPr>
        <w:t>Fondo de Pensiones.</w:t>
      </w:r>
    </w:p>
    <w:p w14:paraId="04951142" w14:textId="77777777" w:rsidR="0000517A" w:rsidRPr="008C7D0C" w:rsidRDefault="0000517A" w:rsidP="0000517A">
      <w:pPr>
        <w:rPr>
          <w:rFonts w:ascii="Museo Sans 300" w:hAnsi="Museo Sans 300" w:cs="Arial"/>
          <w:color w:val="000000"/>
          <w:sz w:val="22"/>
          <w:szCs w:val="22"/>
        </w:rPr>
      </w:pPr>
    </w:p>
    <w:p w14:paraId="65C3BE9B" w14:textId="77777777" w:rsidR="0000517A" w:rsidRPr="008C7D0C" w:rsidRDefault="0000517A" w:rsidP="0000517A">
      <w:pPr>
        <w:rPr>
          <w:rFonts w:ascii="Museo Sans 300" w:hAnsi="Museo Sans 300" w:cs="Arial"/>
          <w:b/>
          <w:color w:val="000000"/>
          <w:sz w:val="22"/>
          <w:szCs w:val="22"/>
        </w:rPr>
      </w:pPr>
      <w:r w:rsidRPr="008C7D0C">
        <w:rPr>
          <w:rFonts w:ascii="Museo Sans 300" w:hAnsi="Museo Sans 300" w:cs="Arial"/>
          <w:b/>
          <w:color w:val="000000"/>
          <w:sz w:val="22"/>
          <w:szCs w:val="22"/>
        </w:rPr>
        <w:t>Proceso de acreditación</w:t>
      </w:r>
    </w:p>
    <w:p w14:paraId="217431E7" w14:textId="11771735"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Para efectos de realizar la acreditación efectiva en las CIAP y en la CGS</w:t>
      </w:r>
      <w:r w:rsidR="00A67A0D" w:rsidRPr="008C7D0C">
        <w:rPr>
          <w:rFonts w:ascii="Museo Sans 300" w:hAnsi="Museo Sans 300" w:cs="Arial"/>
          <w:color w:val="000000"/>
          <w:sz w:val="22"/>
          <w:szCs w:val="22"/>
        </w:rPr>
        <w:t>,</w:t>
      </w:r>
      <w:r w:rsidRPr="008C7D0C">
        <w:rPr>
          <w:rFonts w:ascii="Museo Sans 300" w:hAnsi="Museo Sans 300" w:cs="Arial"/>
          <w:color w:val="000000"/>
          <w:sz w:val="22"/>
          <w:szCs w:val="22"/>
        </w:rPr>
        <w:t xml:space="preserve"> las AFP deberán aplicar una correcta asignación de las cotizaciones y aportes efectuados a los Fondos que correspondan, para lo cual deberán efectuar las validaciones que permitan identificar de manera precisa y oportuna al afiliado.</w:t>
      </w:r>
    </w:p>
    <w:p w14:paraId="01AB2C7C"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14:paraId="1ED6420D" w14:textId="42999023" w:rsidR="0000517A" w:rsidRPr="008C7D0C" w:rsidRDefault="0000517A" w:rsidP="004E07A9">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w:t>
      </w:r>
      <w:r w:rsidR="00AC4024"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acreditación</w:t>
      </w:r>
      <w:r w:rsidR="00AC4024"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de las</w:t>
      </w:r>
      <w:r w:rsidR="00AC4024"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 xml:space="preserve">cotizaciones permitirá identificar las situaciones siguientes: </w:t>
      </w:r>
    </w:p>
    <w:p w14:paraId="1CB0BEA0" w14:textId="0C5923FC" w:rsidR="0000517A" w:rsidRPr="008C7D0C" w:rsidRDefault="00137906" w:rsidP="00B35F4B">
      <w:pPr>
        <w:widowControl w:val="0"/>
        <w:numPr>
          <w:ilvl w:val="0"/>
          <w:numId w:val="17"/>
        </w:numPr>
        <w:suppressAutoHyphens/>
        <w:ind w:left="425" w:hanging="425"/>
        <w:jc w:val="both"/>
        <w:rPr>
          <w:rFonts w:ascii="Museo Sans 300" w:hAnsi="Museo Sans 300" w:cs="Arial"/>
          <w:color w:val="000000"/>
          <w:sz w:val="22"/>
          <w:szCs w:val="22"/>
        </w:rPr>
      </w:pPr>
      <w:r w:rsidRPr="008C7D0C">
        <w:rPr>
          <w:rFonts w:ascii="Museo Sans 300" w:hAnsi="Museo Sans 300" w:cs="Arial"/>
          <w:b/>
          <w:color w:val="000000"/>
          <w:sz w:val="22"/>
          <w:szCs w:val="22"/>
        </w:rPr>
        <w:lastRenderedPageBreak/>
        <w:t xml:space="preserve">Cotizaciones </w:t>
      </w:r>
      <w:r w:rsidR="0000517A" w:rsidRPr="008C7D0C">
        <w:rPr>
          <w:rFonts w:ascii="Museo Sans 300" w:hAnsi="Museo Sans 300" w:cs="Arial"/>
          <w:b/>
          <w:color w:val="000000"/>
          <w:sz w:val="22"/>
          <w:szCs w:val="22"/>
        </w:rPr>
        <w:t>identificadas:</w:t>
      </w:r>
      <w:r w:rsidR="0000517A" w:rsidRPr="008C7D0C">
        <w:rPr>
          <w:rFonts w:ascii="Museo Sans 300" w:hAnsi="Museo Sans 300" w:cs="Arial"/>
          <w:color w:val="000000"/>
          <w:sz w:val="22"/>
          <w:szCs w:val="22"/>
        </w:rPr>
        <w:t xml:space="preserve"> Abonos efectuados en la cuenta corriente del </w:t>
      </w:r>
      <w:r w:rsidR="00F347E0" w:rsidRPr="008C7D0C">
        <w:rPr>
          <w:rFonts w:ascii="Museo Sans 300" w:hAnsi="Museo Sans 300" w:cs="Arial"/>
          <w:color w:val="000000"/>
          <w:sz w:val="22"/>
          <w:szCs w:val="22"/>
        </w:rPr>
        <w:t>Fondo,</w:t>
      </w:r>
      <w:r w:rsidR="0000517A" w:rsidRPr="008C7D0C">
        <w:rPr>
          <w:rFonts w:ascii="Museo Sans 300" w:hAnsi="Museo Sans 300" w:cs="Arial"/>
          <w:color w:val="000000"/>
          <w:sz w:val="22"/>
          <w:szCs w:val="22"/>
        </w:rPr>
        <w:t xml:space="preserve"> que corresponda a</w:t>
      </w:r>
      <w:r w:rsidR="005B63DA" w:rsidRPr="008C7D0C">
        <w:rPr>
          <w:rFonts w:ascii="Museo Sans 300" w:hAnsi="Museo Sans 300" w:cs="Arial"/>
          <w:color w:val="000000"/>
          <w:sz w:val="22"/>
          <w:szCs w:val="22"/>
        </w:rPr>
        <w:t xml:space="preserve"> </w:t>
      </w:r>
      <w:r w:rsidR="0000517A" w:rsidRPr="008C7D0C">
        <w:rPr>
          <w:rFonts w:ascii="Museo Sans 300" w:hAnsi="Museo Sans 300" w:cs="Arial"/>
          <w:color w:val="000000"/>
          <w:sz w:val="22"/>
          <w:szCs w:val="22"/>
        </w:rPr>
        <w:t xml:space="preserve">los afiliados de la </w:t>
      </w:r>
      <w:r w:rsidR="00333497" w:rsidRPr="008C7D0C">
        <w:rPr>
          <w:rFonts w:ascii="Museo Sans 300" w:hAnsi="Museo Sans 300" w:cs="Arial"/>
          <w:color w:val="000000"/>
          <w:sz w:val="22"/>
          <w:szCs w:val="22"/>
        </w:rPr>
        <w:t>AFP.</w:t>
      </w:r>
      <w:r w:rsidR="0000517A" w:rsidRPr="008C7D0C">
        <w:rPr>
          <w:rFonts w:ascii="Museo Sans 300" w:hAnsi="Museo Sans 300" w:cs="Arial"/>
          <w:color w:val="000000"/>
          <w:sz w:val="22"/>
          <w:szCs w:val="22"/>
        </w:rPr>
        <w:t xml:space="preserve"> En este caso las AFP deberán observar lo establecido e</w:t>
      </w:r>
      <w:r w:rsidR="0034222C" w:rsidRPr="008C7D0C">
        <w:rPr>
          <w:rFonts w:ascii="Museo Sans 300" w:hAnsi="Museo Sans 300" w:cs="Arial"/>
          <w:color w:val="000000"/>
          <w:sz w:val="22"/>
          <w:szCs w:val="22"/>
        </w:rPr>
        <w:t xml:space="preserve">n el artículo </w:t>
      </w:r>
      <w:r w:rsidR="004F0582" w:rsidRPr="008C7D0C">
        <w:rPr>
          <w:rFonts w:ascii="Museo Sans 300" w:hAnsi="Museo Sans 300" w:cs="Arial"/>
          <w:color w:val="000000"/>
          <w:sz w:val="22"/>
          <w:szCs w:val="22"/>
        </w:rPr>
        <w:t>54</w:t>
      </w:r>
      <w:r w:rsidR="0000517A" w:rsidRPr="008C7D0C">
        <w:rPr>
          <w:rFonts w:ascii="Museo Sans 300" w:hAnsi="Museo Sans 300" w:cs="Arial"/>
          <w:color w:val="000000"/>
          <w:sz w:val="22"/>
          <w:szCs w:val="22"/>
        </w:rPr>
        <w:t xml:space="preserve"> de las presentes Normas; y</w:t>
      </w:r>
    </w:p>
    <w:p w14:paraId="7D312C71" w14:textId="5BDE1012" w:rsidR="00734860" w:rsidRPr="008C7D0C" w:rsidRDefault="0000517A" w:rsidP="00B35F4B">
      <w:pPr>
        <w:widowControl w:val="0"/>
        <w:numPr>
          <w:ilvl w:val="0"/>
          <w:numId w:val="17"/>
        </w:numPr>
        <w:suppressAutoHyphens/>
        <w:ind w:left="425" w:hanging="425"/>
        <w:jc w:val="both"/>
        <w:rPr>
          <w:rFonts w:ascii="Museo Sans 300" w:hAnsi="Museo Sans 300" w:cs="Arial"/>
          <w:color w:val="000000"/>
          <w:sz w:val="22"/>
          <w:szCs w:val="22"/>
        </w:rPr>
      </w:pPr>
      <w:bookmarkStart w:id="1" w:name="_Hlk56603843"/>
      <w:r w:rsidRPr="008C7D0C">
        <w:rPr>
          <w:rFonts w:ascii="Museo Sans 300" w:hAnsi="Museo Sans 300" w:cs="Arial"/>
          <w:b/>
          <w:color w:val="000000"/>
          <w:sz w:val="22"/>
          <w:szCs w:val="22"/>
        </w:rPr>
        <w:t xml:space="preserve">Cotizaciones </w:t>
      </w:r>
      <w:r w:rsidR="00734860" w:rsidRPr="008C7D0C">
        <w:rPr>
          <w:rFonts w:ascii="Museo Sans 300" w:hAnsi="Museo Sans 300" w:cs="Arial"/>
          <w:b/>
          <w:color w:val="000000"/>
          <w:sz w:val="22"/>
          <w:szCs w:val="22"/>
        </w:rPr>
        <w:t>con inco</w:t>
      </w:r>
      <w:r w:rsidR="00501D1C" w:rsidRPr="008C7D0C">
        <w:rPr>
          <w:rFonts w:ascii="Museo Sans 300" w:hAnsi="Museo Sans 300" w:cs="Arial"/>
          <w:b/>
          <w:color w:val="000000"/>
          <w:sz w:val="22"/>
          <w:szCs w:val="22"/>
        </w:rPr>
        <w:t>n</w:t>
      </w:r>
      <w:r w:rsidR="00734860" w:rsidRPr="008C7D0C">
        <w:rPr>
          <w:rFonts w:ascii="Museo Sans 300" w:hAnsi="Museo Sans 300" w:cs="Arial"/>
          <w:b/>
          <w:color w:val="000000"/>
          <w:sz w:val="22"/>
          <w:szCs w:val="22"/>
        </w:rPr>
        <w:t>sistencias</w:t>
      </w:r>
      <w:r w:rsidRPr="008C7D0C">
        <w:rPr>
          <w:rFonts w:ascii="Museo Sans 300" w:hAnsi="Museo Sans 300" w:cs="Arial"/>
          <w:b/>
          <w:color w:val="000000"/>
          <w:sz w:val="22"/>
          <w:szCs w:val="22"/>
        </w:rPr>
        <w:t>:</w:t>
      </w:r>
      <w:r w:rsidRPr="008C7D0C">
        <w:rPr>
          <w:rFonts w:ascii="Museo Sans 300" w:hAnsi="Museo Sans 300" w:cs="Arial"/>
          <w:color w:val="000000"/>
          <w:sz w:val="22"/>
          <w:szCs w:val="22"/>
        </w:rPr>
        <w:t xml:space="preserve"> </w:t>
      </w:r>
      <w:r w:rsidR="00734860" w:rsidRPr="008C7D0C">
        <w:rPr>
          <w:rFonts w:ascii="Museo Sans 300" w:hAnsi="Museo Sans 300" w:cs="Arial"/>
          <w:color w:val="000000"/>
          <w:sz w:val="22"/>
          <w:szCs w:val="22"/>
        </w:rPr>
        <w:t>Información declarada en la planilla que no permite la acreditación de las cotizaciones en las cuentas individuales de ahorro para pensiones correspondientes.</w:t>
      </w:r>
    </w:p>
    <w:p w14:paraId="5411E827" w14:textId="77777777" w:rsidR="00734860" w:rsidRPr="008C7D0C" w:rsidRDefault="00734860" w:rsidP="00734860">
      <w:pPr>
        <w:widowControl w:val="0"/>
        <w:suppressAutoHyphens/>
        <w:ind w:left="425"/>
        <w:jc w:val="both"/>
        <w:rPr>
          <w:rFonts w:ascii="Museo Sans 300" w:hAnsi="Museo Sans 300" w:cs="Arial"/>
          <w:color w:val="000000"/>
          <w:sz w:val="22"/>
          <w:szCs w:val="22"/>
        </w:rPr>
      </w:pPr>
    </w:p>
    <w:p w14:paraId="7B22CED8" w14:textId="52C64480" w:rsidR="00A019E1" w:rsidRPr="008C7D0C" w:rsidRDefault="00A019E1" w:rsidP="00734860">
      <w:pPr>
        <w:widowControl w:val="0"/>
        <w:suppressAutoHyphens/>
        <w:ind w:left="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Dichas cotizaciones </w:t>
      </w:r>
      <w:r w:rsidRPr="008C7D0C">
        <w:rPr>
          <w:rFonts w:ascii="Museo Sans 300" w:hAnsi="Museo Sans 300" w:cs="Arial"/>
          <w:color w:val="000000" w:themeColor="text1"/>
          <w:sz w:val="22"/>
          <w:szCs w:val="22"/>
        </w:rPr>
        <w:t xml:space="preserve">con inconsistencias </w:t>
      </w:r>
      <w:r w:rsidRPr="008C7D0C">
        <w:rPr>
          <w:rFonts w:ascii="Museo Sans 300" w:hAnsi="Museo Sans 300" w:cs="Arial"/>
          <w:color w:val="000000"/>
          <w:sz w:val="22"/>
          <w:szCs w:val="22"/>
        </w:rPr>
        <w:t xml:space="preserve">serán abonadas en la cuenta corriente del Fondo de </w:t>
      </w:r>
      <w:r w:rsidR="008C05AD" w:rsidRPr="008C7D0C">
        <w:rPr>
          <w:rFonts w:ascii="Museo Sans 300" w:hAnsi="Museo Sans 300" w:cs="Arial"/>
          <w:color w:val="000000"/>
          <w:sz w:val="22"/>
          <w:szCs w:val="22"/>
        </w:rPr>
        <w:t>Pensiones.</w:t>
      </w:r>
      <w:r w:rsidRPr="008C7D0C">
        <w:rPr>
          <w:rFonts w:ascii="Museo Sans 300" w:hAnsi="Museo Sans 300" w:cs="Arial"/>
          <w:color w:val="000000"/>
          <w:sz w:val="22"/>
          <w:szCs w:val="22"/>
        </w:rPr>
        <w:t xml:space="preserve"> Las referidas cotizaciones y los casos de planillas completas no acreditadas, se mantendrán en la cuenta “Cotizaciones pendientes de aplicar” del Fondo de </w:t>
      </w:r>
      <w:r w:rsidR="00F347E0" w:rsidRPr="008C7D0C">
        <w:rPr>
          <w:rFonts w:ascii="Museo Sans 300" w:hAnsi="Museo Sans 300" w:cs="Arial"/>
          <w:color w:val="000000"/>
          <w:sz w:val="22"/>
          <w:szCs w:val="22"/>
        </w:rPr>
        <w:t>Pensiones en</w:t>
      </w:r>
      <w:r w:rsidRPr="008C7D0C">
        <w:rPr>
          <w:rFonts w:ascii="Museo Sans 300" w:hAnsi="Museo Sans 300" w:cs="Arial"/>
          <w:color w:val="000000"/>
          <w:sz w:val="22"/>
          <w:szCs w:val="22"/>
        </w:rPr>
        <w:t xml:space="preserve"> tanto las mismas no se identifiquen.</w:t>
      </w:r>
      <w:bookmarkEnd w:id="1"/>
    </w:p>
    <w:p w14:paraId="7409D422" w14:textId="77777777" w:rsidR="00A019E1" w:rsidRPr="008C7D0C" w:rsidRDefault="00A019E1" w:rsidP="00734860">
      <w:pPr>
        <w:widowControl w:val="0"/>
        <w:suppressAutoHyphens/>
        <w:ind w:left="425"/>
        <w:jc w:val="both"/>
        <w:rPr>
          <w:rFonts w:ascii="Museo Sans 300" w:hAnsi="Museo Sans 300" w:cs="Arial"/>
          <w:color w:val="000000"/>
          <w:sz w:val="22"/>
          <w:szCs w:val="22"/>
        </w:rPr>
      </w:pPr>
    </w:p>
    <w:p w14:paraId="4A49635A" w14:textId="40628D75" w:rsidR="0000517A" w:rsidRPr="008C7D0C" w:rsidRDefault="0000517A" w:rsidP="00F66F47">
      <w:pPr>
        <w:suppressAutoHyphens/>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 suma del total de cotizaciones acreditadas en </w:t>
      </w:r>
      <w:r w:rsidR="00F347E0" w:rsidRPr="008C7D0C">
        <w:rPr>
          <w:rFonts w:ascii="Museo Sans 300" w:hAnsi="Museo Sans 300" w:cs="Arial"/>
          <w:color w:val="000000"/>
          <w:sz w:val="22"/>
          <w:szCs w:val="22"/>
        </w:rPr>
        <w:t>el Fondo</w:t>
      </w:r>
      <w:r w:rsidR="004F4ECD" w:rsidRPr="008C7D0C">
        <w:rPr>
          <w:rFonts w:ascii="Museo Sans 300" w:hAnsi="Museo Sans 300" w:cs="Arial"/>
          <w:color w:val="000000"/>
          <w:sz w:val="22"/>
          <w:szCs w:val="22"/>
        </w:rPr>
        <w:t xml:space="preserve"> de Pensiones</w:t>
      </w:r>
      <w:r w:rsidRPr="008C7D0C">
        <w:rPr>
          <w:rFonts w:ascii="Museo Sans 300" w:hAnsi="Museo Sans 300" w:cs="Arial"/>
          <w:color w:val="000000"/>
          <w:sz w:val="22"/>
          <w:szCs w:val="22"/>
        </w:rPr>
        <w:t xml:space="preserve">, aportes a la CGS, comisiones y “Cotizaciones pendientes de aplicar” con el total de cotizaciones identificadas, debe ser igual al total de recursos recaudados por las AFP para cada periodo. </w:t>
      </w:r>
    </w:p>
    <w:p w14:paraId="50E38083" w14:textId="77777777" w:rsidR="008927BE" w:rsidRPr="008C7D0C" w:rsidRDefault="008927BE" w:rsidP="004E57B5">
      <w:pPr>
        <w:tabs>
          <w:tab w:val="left" w:pos="-720"/>
          <w:tab w:val="left" w:pos="0"/>
        </w:tabs>
        <w:suppressAutoHyphens/>
        <w:jc w:val="both"/>
        <w:rPr>
          <w:rFonts w:ascii="Museo Sans 300" w:hAnsi="Museo Sans 300" w:cs="Arial"/>
          <w:spacing w:val="-2"/>
          <w:sz w:val="22"/>
          <w:szCs w:val="22"/>
        </w:rPr>
      </w:pPr>
    </w:p>
    <w:p w14:paraId="3D401A84"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Acreditación de cotizaciones identificadas</w:t>
      </w:r>
    </w:p>
    <w:p w14:paraId="5F461849" w14:textId="77777777" w:rsidR="0000517A" w:rsidRPr="008C7D0C" w:rsidRDefault="0000517A" w:rsidP="00282A01">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Las cotizaciones y aportes retenidos y pagados, deberán ser acreditadas por las AFP en la CIAP del afiliado y en la CGS, según corresponda. Para ello, procederán a asignar los datos que se registran en la planilla de pago de aportes previsionales correspondientes a las cotizaciones obligatorias, de conformidad a los criterios siguientes:</w:t>
      </w:r>
    </w:p>
    <w:p w14:paraId="1F1E9CA9" w14:textId="1EBB7504" w:rsidR="0000517A" w:rsidRPr="008C7D0C" w:rsidRDefault="0000517A" w:rsidP="00B35F4B">
      <w:pPr>
        <w:pStyle w:val="Prrafodelista"/>
        <w:widowControl w:val="0"/>
        <w:numPr>
          <w:ilvl w:val="0"/>
          <w:numId w:val="22"/>
        </w:numPr>
        <w:tabs>
          <w:tab w:val="left" w:pos="-720"/>
          <w:tab w:val="left" w:pos="426"/>
        </w:tab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Las AFP deberán efectuar la acreditación en </w:t>
      </w:r>
      <w:r w:rsidR="004F4ECD" w:rsidRPr="008C7D0C">
        <w:rPr>
          <w:rFonts w:ascii="Museo Sans 300" w:hAnsi="Museo Sans 300" w:cs="Arial"/>
          <w:color w:val="000000"/>
          <w:sz w:val="22"/>
          <w:szCs w:val="22"/>
        </w:rPr>
        <w:t xml:space="preserve">el </w:t>
      </w:r>
      <w:r w:rsidRPr="008C7D0C">
        <w:rPr>
          <w:rFonts w:ascii="Museo Sans 300" w:hAnsi="Museo Sans 300" w:cs="Arial"/>
          <w:color w:val="000000"/>
          <w:sz w:val="22"/>
          <w:szCs w:val="22"/>
        </w:rPr>
        <w:t>Fondo dentro de un plazo que no excederá de treinta días contados a partir del día siguiente al plazo establecido para efectuar los pagos de las cotizaciones al SP; y</w:t>
      </w:r>
    </w:p>
    <w:p w14:paraId="746CC7B3" w14:textId="3E943ED1" w:rsidR="0000517A" w:rsidRPr="008C7D0C" w:rsidRDefault="0000517A" w:rsidP="00B35F4B">
      <w:pPr>
        <w:pStyle w:val="Prrafodelista"/>
        <w:numPr>
          <w:ilvl w:val="0"/>
          <w:numId w:val="22"/>
        </w:numPr>
        <w:tabs>
          <w:tab w:val="left" w:pos="426"/>
        </w:tab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Las cuentas por cobrar a empleadores se mantendrán en el Fondo de Pensiones ", y cuando se realice la recuperación de las mismas, los montos respectivos serán transferidos a las cuentas individuales del Fondo.</w:t>
      </w:r>
    </w:p>
    <w:p w14:paraId="0C3602BC" w14:textId="77777777" w:rsidR="0000517A" w:rsidRPr="008C7D0C" w:rsidRDefault="0000517A" w:rsidP="0000517A">
      <w:pPr>
        <w:pStyle w:val="Prrafodelista"/>
        <w:tabs>
          <w:tab w:val="left" w:pos="426"/>
        </w:tabs>
        <w:ind w:left="425"/>
        <w:jc w:val="both"/>
        <w:rPr>
          <w:rFonts w:ascii="Museo Sans 300" w:hAnsi="Museo Sans 300" w:cs="Arial"/>
          <w:color w:val="000000"/>
          <w:sz w:val="22"/>
          <w:szCs w:val="22"/>
        </w:rPr>
      </w:pPr>
    </w:p>
    <w:p w14:paraId="4F13F056" w14:textId="2604EDFA" w:rsidR="0000517A" w:rsidRPr="008C7D0C" w:rsidRDefault="0000517A" w:rsidP="00282A01">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Una vez finalizada</w:t>
      </w:r>
      <w:r w:rsidR="0091338D" w:rsidRPr="008C7D0C">
        <w:rPr>
          <w:rFonts w:ascii="Museo Sans 300" w:hAnsi="Museo Sans 300" w:cs="Arial"/>
          <w:color w:val="000000"/>
          <w:sz w:val="22"/>
          <w:szCs w:val="22"/>
        </w:rPr>
        <w:t>s las</w:t>
      </w:r>
      <w:r w:rsidRPr="008C7D0C">
        <w:rPr>
          <w:rFonts w:ascii="Museo Sans 300" w:hAnsi="Museo Sans 300" w:cs="Arial"/>
          <w:color w:val="000000"/>
          <w:sz w:val="22"/>
          <w:szCs w:val="22"/>
        </w:rPr>
        <w:t xml:space="preserve"> acreditaciones de las cotizaciones, las AFP deberán transferir los recursos correspondientes hacia </w:t>
      </w:r>
      <w:r w:rsidR="006264D3" w:rsidRPr="008C7D0C">
        <w:rPr>
          <w:rFonts w:ascii="Museo Sans 300" w:hAnsi="Museo Sans 300" w:cs="Arial"/>
          <w:color w:val="000000"/>
          <w:sz w:val="22"/>
          <w:szCs w:val="22"/>
        </w:rPr>
        <w:t>el</w:t>
      </w:r>
      <w:r w:rsidRPr="008C7D0C">
        <w:rPr>
          <w:rFonts w:ascii="Museo Sans 300" w:hAnsi="Museo Sans 300" w:cs="Arial"/>
          <w:color w:val="000000"/>
          <w:sz w:val="22"/>
          <w:szCs w:val="22"/>
        </w:rPr>
        <w:t xml:space="preserve"> Fondo</w:t>
      </w:r>
      <w:r w:rsidR="006264D3" w:rsidRPr="008C7D0C">
        <w:rPr>
          <w:rFonts w:ascii="Museo Sans 300" w:hAnsi="Museo Sans 300" w:cs="Arial"/>
          <w:color w:val="000000"/>
          <w:sz w:val="22"/>
          <w:szCs w:val="22"/>
        </w:rPr>
        <w:t xml:space="preserve"> de Pensiones</w:t>
      </w:r>
      <w:r w:rsidRPr="008C7D0C">
        <w:rPr>
          <w:rFonts w:ascii="Museo Sans 300" w:hAnsi="Museo Sans 300" w:cs="Arial"/>
          <w:color w:val="000000"/>
          <w:sz w:val="22"/>
          <w:szCs w:val="22"/>
        </w:rPr>
        <w:t>:</w:t>
      </w:r>
    </w:p>
    <w:p w14:paraId="4A47EBFE" w14:textId="5B2B98D0" w:rsidR="002667E9" w:rsidRPr="008C7D0C" w:rsidRDefault="0000517A" w:rsidP="002667E9">
      <w:pPr>
        <w:pStyle w:val="Prrafodelista"/>
        <w:widowControl w:val="0"/>
        <w:numPr>
          <w:ilvl w:val="0"/>
          <w:numId w:val="23"/>
        </w:numPr>
        <w:tabs>
          <w:tab w:val="left" w:pos="-720"/>
          <w:tab w:val="left" w:pos="426"/>
        </w:tabs>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Se procederá a liquidar el número de cuotas adquirido por cada cotización y aporte identificado del Fondo de </w:t>
      </w:r>
      <w:r w:rsidR="00F347E0" w:rsidRPr="008C7D0C">
        <w:rPr>
          <w:rFonts w:ascii="Museo Sans 300" w:hAnsi="Museo Sans 300" w:cs="Arial"/>
          <w:color w:val="000000"/>
          <w:sz w:val="22"/>
          <w:szCs w:val="22"/>
        </w:rPr>
        <w:t>Pensiones al</w:t>
      </w:r>
      <w:r w:rsidRPr="008C7D0C">
        <w:rPr>
          <w:rFonts w:ascii="Museo Sans 300" w:hAnsi="Museo Sans 300" w:cs="Arial"/>
          <w:color w:val="000000"/>
          <w:sz w:val="22"/>
          <w:szCs w:val="22"/>
        </w:rPr>
        <w:t xml:space="preserve"> valor cuota vigente a la fecha en que el empleador realizó el pago de la planilla previsional ; y </w:t>
      </w:r>
    </w:p>
    <w:p w14:paraId="262C3AD6" w14:textId="44354B6F" w:rsidR="0000517A" w:rsidRPr="008C7D0C" w:rsidRDefault="0000517A" w:rsidP="002667E9">
      <w:pPr>
        <w:pStyle w:val="Prrafodelista"/>
        <w:widowControl w:val="0"/>
        <w:numPr>
          <w:ilvl w:val="0"/>
          <w:numId w:val="23"/>
        </w:numPr>
        <w:tabs>
          <w:tab w:val="left" w:pos="-720"/>
          <w:tab w:val="left" w:pos="426"/>
        </w:tabs>
        <w:jc w:val="both"/>
        <w:rPr>
          <w:rFonts w:ascii="Museo Sans 300" w:hAnsi="Museo Sans 300" w:cs="Arial"/>
          <w:color w:val="000000"/>
          <w:sz w:val="22"/>
          <w:szCs w:val="22"/>
        </w:rPr>
      </w:pPr>
      <w:r w:rsidRPr="008C7D0C">
        <w:rPr>
          <w:rFonts w:ascii="Museo Sans 300" w:hAnsi="Museo Sans 300" w:cs="Arial"/>
          <w:color w:val="000000"/>
          <w:sz w:val="22"/>
          <w:szCs w:val="22"/>
        </w:rPr>
        <w:t>Con el monto obtenido de la liquidación a que hace referencia el literal anterior, se adquirirán cuotas de los Fondos de destino, al valor cuota vigente a la fecha en que se realice la acreditación.</w:t>
      </w:r>
    </w:p>
    <w:p w14:paraId="09D9DD37" w14:textId="77777777" w:rsidR="0000517A" w:rsidRPr="008C7D0C" w:rsidRDefault="0000517A" w:rsidP="0000517A">
      <w:pPr>
        <w:pStyle w:val="Prrafodelista"/>
        <w:widowControl w:val="0"/>
        <w:tabs>
          <w:tab w:val="left" w:pos="851"/>
        </w:tabs>
        <w:ind w:left="0"/>
        <w:jc w:val="both"/>
        <w:rPr>
          <w:rFonts w:ascii="Museo Sans 300" w:hAnsi="Museo Sans 300" w:cs="Arial"/>
          <w:b/>
          <w:color w:val="FF0000"/>
          <w:sz w:val="22"/>
          <w:szCs w:val="22"/>
          <w:lang w:val="es-MX"/>
        </w:rPr>
      </w:pPr>
    </w:p>
    <w:p w14:paraId="060846AC" w14:textId="77777777"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Para el caso de los aportes a la CGS, estos serán a valor cuota de la fecha en que el empleador realizó el pago de la planilla previsional.</w:t>
      </w:r>
    </w:p>
    <w:p w14:paraId="068BF719"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14:paraId="42933FEA" w14:textId="77777777"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lastRenderedPageBreak/>
        <w:t>El cobro de las comisiones por parte de las AFP serán a valor cuota de la fecha de acreditación de las cotizaciones.</w:t>
      </w:r>
    </w:p>
    <w:p w14:paraId="2607D8F0"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color w:val="000000"/>
          <w:sz w:val="22"/>
          <w:szCs w:val="22"/>
          <w:lang w:val="es-ES_tradnl"/>
        </w:rPr>
      </w:pPr>
    </w:p>
    <w:p w14:paraId="161A3C5E" w14:textId="77777777" w:rsidR="0000517A" w:rsidRPr="008C7D0C" w:rsidRDefault="0000517A" w:rsidP="00AA66A3">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A efectos de concluir el proceso de acreditación, las AFP procederán a realizar el abono en las CIAP y en la CGS, según corresponda. Para ello, asignarán los datos que se registran en la planilla de pago de cotizaciones correspondientes al trabajador y los aportes del empleador con base a los criterios siguientes:</w:t>
      </w:r>
    </w:p>
    <w:p w14:paraId="078A9913" w14:textId="46BFCE21" w:rsidR="0000517A" w:rsidRPr="008C7D0C" w:rsidRDefault="0000517A" w:rsidP="00B35F4B">
      <w:pPr>
        <w:widowControl w:val="0"/>
        <w:numPr>
          <w:ilvl w:val="0"/>
          <w:numId w:val="19"/>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Para</w:t>
      </w:r>
      <w:r w:rsidR="005B63DA"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las cotizaciones y aportes, procederán a calcular el porcentaje que establece el literal a) del inciso cuarto del artículo 16, de la L</w:t>
      </w:r>
      <w:r w:rsidR="004C6D66" w:rsidRPr="008C7D0C">
        <w:rPr>
          <w:rFonts w:ascii="Museo Sans 300" w:hAnsi="Museo Sans 300" w:cs="Arial"/>
          <w:color w:val="000000"/>
          <w:sz w:val="22"/>
          <w:szCs w:val="22"/>
        </w:rPr>
        <w:t>ey</w:t>
      </w:r>
      <w:r w:rsidRPr="008C7D0C">
        <w:rPr>
          <w:rFonts w:ascii="Museo Sans 300" w:hAnsi="Museo Sans 300" w:cs="Arial"/>
          <w:color w:val="000000"/>
          <w:sz w:val="22"/>
          <w:szCs w:val="22"/>
        </w:rPr>
        <w:t xml:space="preserve"> SP, sobre el IBC declarado del trabajador. De coincidir dicho resultado con el que muestra la planilla de pago de cotizaciones y aportaciones como IBC mensual, la cotización y el aporte realizados quedarán plenamente validados; caso contrario, la AFP deberá establecer el monto del pago en exceso o con insuficiencia, según corresponda. De existir insuficiencia de pago o pago en exceso, la AFP deberá proceder de acuerdo a lo estipulado en e</w:t>
      </w:r>
      <w:r w:rsidR="00C62ED8" w:rsidRPr="008C7D0C">
        <w:rPr>
          <w:rFonts w:ascii="Museo Sans 300" w:hAnsi="Museo Sans 300" w:cs="Arial"/>
          <w:color w:val="000000"/>
          <w:sz w:val="22"/>
          <w:szCs w:val="22"/>
        </w:rPr>
        <w:t>l Cap</w:t>
      </w:r>
      <w:r w:rsidR="00D258D9" w:rsidRPr="008C7D0C">
        <w:rPr>
          <w:rFonts w:ascii="Museo Sans 300" w:hAnsi="Museo Sans 300" w:cs="Arial"/>
          <w:color w:val="000000"/>
          <w:sz w:val="22"/>
          <w:szCs w:val="22"/>
        </w:rPr>
        <w:t>ítulo III del presente Tí</w:t>
      </w:r>
      <w:r w:rsidR="00C62ED8" w:rsidRPr="008C7D0C">
        <w:rPr>
          <w:rFonts w:ascii="Museo Sans 300" w:hAnsi="Museo Sans 300" w:cs="Arial"/>
          <w:color w:val="000000"/>
          <w:sz w:val="22"/>
          <w:szCs w:val="22"/>
        </w:rPr>
        <w:t>tulo de estas Normas</w:t>
      </w:r>
      <w:r w:rsidRPr="008C7D0C">
        <w:rPr>
          <w:rFonts w:ascii="Museo Sans 300" w:hAnsi="Museo Sans 300" w:cs="Arial"/>
          <w:color w:val="000000"/>
          <w:sz w:val="22"/>
          <w:szCs w:val="22"/>
        </w:rPr>
        <w:t>, en lo que aplique; y</w:t>
      </w:r>
    </w:p>
    <w:p w14:paraId="6B1F26D8" w14:textId="77777777" w:rsidR="0000517A" w:rsidRPr="008C7D0C" w:rsidRDefault="0000517A" w:rsidP="00B35F4B">
      <w:pPr>
        <w:widowControl w:val="0"/>
        <w:numPr>
          <w:ilvl w:val="0"/>
          <w:numId w:val="19"/>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Una vez se determinen las insuficiencias y los excesos, las instituciones previsionales podrán establecer acuerdos con los empleadores para compensarlos.</w:t>
      </w:r>
    </w:p>
    <w:p w14:paraId="25222E79" w14:textId="77777777" w:rsidR="0000517A" w:rsidRPr="008C7D0C" w:rsidRDefault="0000517A" w:rsidP="0000517A">
      <w:pPr>
        <w:tabs>
          <w:tab w:val="left" w:pos="-720"/>
          <w:tab w:val="left" w:pos="0"/>
        </w:tabs>
        <w:suppressAutoHyphens/>
        <w:jc w:val="both"/>
        <w:rPr>
          <w:rFonts w:ascii="Museo Sans 300" w:hAnsi="Museo Sans 300" w:cs="Arial"/>
          <w:color w:val="000000"/>
          <w:sz w:val="22"/>
          <w:szCs w:val="22"/>
        </w:rPr>
      </w:pPr>
    </w:p>
    <w:p w14:paraId="2B5D9121" w14:textId="36AD885D"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El registro contable de las acreditaciones realizadas en las CIAP y los aportes a la </w:t>
      </w:r>
      <w:r w:rsidR="00F347E0" w:rsidRPr="008C7D0C">
        <w:rPr>
          <w:rFonts w:ascii="Museo Sans 300" w:hAnsi="Museo Sans 300" w:cs="Arial"/>
          <w:color w:val="000000"/>
          <w:sz w:val="22"/>
          <w:szCs w:val="22"/>
        </w:rPr>
        <w:t>CGS</w:t>
      </w:r>
      <w:r w:rsidRPr="008C7D0C">
        <w:rPr>
          <w:rFonts w:ascii="Museo Sans 300" w:hAnsi="Museo Sans 300" w:cs="Arial"/>
          <w:color w:val="000000"/>
          <w:sz w:val="22"/>
          <w:szCs w:val="22"/>
        </w:rPr>
        <w:t xml:space="preserve"> no podrá exceder de </w:t>
      </w:r>
      <w:r w:rsidR="007A77D8" w:rsidRPr="008C7D0C">
        <w:rPr>
          <w:rFonts w:ascii="Museo Sans 300" w:hAnsi="Museo Sans 300" w:cs="Arial"/>
          <w:color w:val="000000"/>
          <w:sz w:val="22"/>
          <w:szCs w:val="22"/>
        </w:rPr>
        <w:t>siete</w:t>
      </w:r>
      <w:r w:rsidRPr="008C7D0C">
        <w:rPr>
          <w:rFonts w:ascii="Museo Sans 300" w:hAnsi="Museo Sans 300" w:cs="Arial"/>
          <w:color w:val="000000"/>
          <w:sz w:val="22"/>
          <w:szCs w:val="22"/>
        </w:rPr>
        <w:t xml:space="preserve"> días calendario posteriores a la fecha de acreditación que queda registrada en el sistema mecanizado por medio del cual se realiza el proceso de acreditación. El valor cuota a utilizar será el valor cuota vigente que registre el Fondo de </w:t>
      </w:r>
      <w:r w:rsidR="00F347E0" w:rsidRPr="008C7D0C">
        <w:rPr>
          <w:rFonts w:ascii="Museo Sans 300" w:hAnsi="Museo Sans 300" w:cs="Arial"/>
          <w:color w:val="000000"/>
          <w:sz w:val="22"/>
          <w:szCs w:val="22"/>
        </w:rPr>
        <w:t>Pensiones el</w:t>
      </w:r>
      <w:r w:rsidRPr="008C7D0C">
        <w:rPr>
          <w:rFonts w:ascii="Museo Sans 300" w:hAnsi="Museo Sans 300" w:cs="Arial"/>
          <w:color w:val="000000"/>
          <w:sz w:val="22"/>
          <w:szCs w:val="22"/>
        </w:rPr>
        <w:t xml:space="preserve"> día de la acreditación. Igual disposición aplica al cobro de comisiones por parte de la AFP. Asimismo, esta disposición aplica para el registro contable tanto del Fondo</w:t>
      </w:r>
      <w:r w:rsidR="006264D3" w:rsidRPr="008C7D0C">
        <w:rPr>
          <w:rFonts w:ascii="Museo Sans 300" w:hAnsi="Museo Sans 300" w:cs="Arial"/>
          <w:color w:val="000000"/>
          <w:sz w:val="22"/>
          <w:szCs w:val="22"/>
        </w:rPr>
        <w:t xml:space="preserve"> de Pensiones</w:t>
      </w:r>
      <w:r w:rsidRPr="008C7D0C">
        <w:rPr>
          <w:rFonts w:ascii="Museo Sans 300" w:hAnsi="Museo Sans 300" w:cs="Arial"/>
          <w:color w:val="000000"/>
          <w:sz w:val="22"/>
          <w:szCs w:val="22"/>
        </w:rPr>
        <w:t xml:space="preserve"> como de la AFP.</w:t>
      </w:r>
    </w:p>
    <w:p w14:paraId="3F95692B"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14:paraId="61F069B7" w14:textId="0D54286B" w:rsidR="0000517A" w:rsidRPr="008C7D0C"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Para el pago de la comisión a la AFP por el manejo de la CIAP de los </w:t>
      </w:r>
      <w:r w:rsidR="00320854" w:rsidRPr="008C7D0C">
        <w:rPr>
          <w:rFonts w:ascii="Museo Sans 300" w:hAnsi="Museo Sans 300" w:cs="Arial"/>
          <w:color w:val="000000"/>
          <w:sz w:val="22"/>
          <w:szCs w:val="22"/>
        </w:rPr>
        <w:t>afiliados</w:t>
      </w:r>
      <w:r w:rsidRPr="008C7D0C">
        <w:rPr>
          <w:rFonts w:ascii="Museo Sans 300" w:hAnsi="Museo Sans 300" w:cs="Arial"/>
          <w:color w:val="000000"/>
          <w:sz w:val="22"/>
          <w:szCs w:val="22"/>
        </w:rPr>
        <w:t>, el referido pago se deberá cobrar una vez finalizada la acreditación de la misma en el Fondo</w:t>
      </w:r>
      <w:r w:rsidR="006264D3" w:rsidRPr="008C7D0C">
        <w:rPr>
          <w:rFonts w:ascii="Museo Sans 300" w:hAnsi="Museo Sans 300" w:cs="Arial"/>
          <w:color w:val="000000"/>
          <w:sz w:val="22"/>
          <w:szCs w:val="22"/>
        </w:rPr>
        <w:t xml:space="preserve"> de Pensiones</w:t>
      </w:r>
      <w:r w:rsidRPr="008C7D0C">
        <w:rPr>
          <w:rFonts w:ascii="Museo Sans 300" w:hAnsi="Museo Sans 300" w:cs="Arial"/>
          <w:color w:val="000000"/>
          <w:sz w:val="22"/>
          <w:szCs w:val="22"/>
        </w:rPr>
        <w:t xml:space="preserve">, el cual deberá </w:t>
      </w:r>
      <w:r w:rsidR="00320854" w:rsidRPr="008C7D0C">
        <w:rPr>
          <w:rFonts w:ascii="Museo Sans 300" w:hAnsi="Museo Sans 300" w:cs="Arial"/>
          <w:color w:val="000000"/>
          <w:sz w:val="22"/>
          <w:szCs w:val="22"/>
        </w:rPr>
        <w:t>realizarse</w:t>
      </w:r>
      <w:r w:rsidRPr="008C7D0C">
        <w:rPr>
          <w:rFonts w:ascii="Museo Sans 300" w:hAnsi="Museo Sans 300" w:cs="Arial"/>
          <w:color w:val="000000"/>
          <w:sz w:val="22"/>
          <w:szCs w:val="22"/>
        </w:rPr>
        <w:t xml:space="preserve"> a valor nominal.</w:t>
      </w:r>
    </w:p>
    <w:p w14:paraId="5F147C2D"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spacing w:val="-2"/>
          <w:sz w:val="22"/>
          <w:szCs w:val="22"/>
        </w:rPr>
      </w:pPr>
    </w:p>
    <w:p w14:paraId="2FECBD5D" w14:textId="77777777" w:rsidR="0000517A" w:rsidRPr="008C7D0C" w:rsidRDefault="0000517A" w:rsidP="0000517A">
      <w:pPr>
        <w:rPr>
          <w:rFonts w:ascii="Museo Sans 300" w:hAnsi="Museo Sans 300" w:cs="Arial"/>
          <w:b/>
          <w:color w:val="000000"/>
          <w:sz w:val="22"/>
          <w:szCs w:val="22"/>
        </w:rPr>
      </w:pPr>
      <w:r w:rsidRPr="008C7D0C">
        <w:rPr>
          <w:rFonts w:ascii="Museo Sans 300" w:hAnsi="Museo Sans 300" w:cs="Arial"/>
          <w:b/>
          <w:color w:val="000000"/>
          <w:sz w:val="22"/>
          <w:szCs w:val="22"/>
        </w:rPr>
        <w:t>Acreditación de aportes a la CGS</w:t>
      </w:r>
    </w:p>
    <w:p w14:paraId="28296BA8" w14:textId="43BF4A71" w:rsidR="0000517A" w:rsidRPr="008C7D0C" w:rsidRDefault="00F347E0"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 acreditación de los aportes a la CGS deberá</w:t>
      </w:r>
      <w:r w:rsidR="0000517A" w:rsidRPr="008C7D0C">
        <w:rPr>
          <w:rFonts w:ascii="Museo Sans 300" w:hAnsi="Museo Sans 300" w:cs="Arial"/>
          <w:color w:val="000000"/>
          <w:sz w:val="22"/>
          <w:szCs w:val="22"/>
        </w:rPr>
        <w:t xml:space="preserve"> realizarse por las AFP al momento de abonar los montos respectivos de</w:t>
      </w:r>
      <w:r w:rsidR="006264D3" w:rsidRPr="008C7D0C">
        <w:rPr>
          <w:rFonts w:ascii="Museo Sans 300" w:hAnsi="Museo Sans 300" w:cs="Arial"/>
          <w:color w:val="000000"/>
          <w:sz w:val="22"/>
          <w:szCs w:val="22"/>
        </w:rPr>
        <w:t>l</w:t>
      </w:r>
      <w:r w:rsidR="0000517A" w:rsidRPr="008C7D0C">
        <w:rPr>
          <w:rFonts w:ascii="Museo Sans 300" w:hAnsi="Museo Sans 300" w:cs="Arial"/>
          <w:color w:val="000000"/>
          <w:sz w:val="22"/>
          <w:szCs w:val="22"/>
        </w:rPr>
        <w:t xml:space="preserve"> Fondo</w:t>
      </w:r>
      <w:r w:rsidR="006264D3" w:rsidRPr="008C7D0C">
        <w:rPr>
          <w:rFonts w:ascii="Museo Sans 300" w:hAnsi="Museo Sans 300" w:cs="Arial"/>
          <w:color w:val="000000"/>
          <w:sz w:val="22"/>
          <w:szCs w:val="22"/>
        </w:rPr>
        <w:t xml:space="preserve"> de </w:t>
      </w:r>
      <w:r w:rsidRPr="008C7D0C">
        <w:rPr>
          <w:rFonts w:ascii="Museo Sans 300" w:hAnsi="Museo Sans 300" w:cs="Arial"/>
          <w:color w:val="000000"/>
          <w:sz w:val="22"/>
          <w:szCs w:val="22"/>
        </w:rPr>
        <w:t>Pensiones que</w:t>
      </w:r>
      <w:r w:rsidR="0000517A" w:rsidRPr="008C7D0C">
        <w:rPr>
          <w:rFonts w:ascii="Museo Sans 300" w:hAnsi="Museo Sans 300" w:cs="Arial"/>
          <w:color w:val="000000"/>
          <w:sz w:val="22"/>
          <w:szCs w:val="22"/>
        </w:rPr>
        <w:t xml:space="preserve"> estas administren. De existir insuficiencia de pago o pago en exceso, la AFP deberá proceder de acuerdo a lo estipulado en el C</w:t>
      </w:r>
      <w:r w:rsidR="00C62ED8" w:rsidRPr="008C7D0C">
        <w:rPr>
          <w:rFonts w:ascii="Museo Sans 300" w:hAnsi="Museo Sans 300" w:cs="Arial"/>
          <w:color w:val="000000"/>
          <w:sz w:val="22"/>
          <w:szCs w:val="22"/>
        </w:rPr>
        <w:t>apítulo III del presente T</w:t>
      </w:r>
      <w:r w:rsidR="001F19BA" w:rsidRPr="008C7D0C">
        <w:rPr>
          <w:rFonts w:ascii="Museo Sans 300" w:hAnsi="Museo Sans 300" w:cs="Arial"/>
          <w:color w:val="000000"/>
          <w:sz w:val="22"/>
          <w:szCs w:val="22"/>
        </w:rPr>
        <w:t>í</w:t>
      </w:r>
      <w:r w:rsidR="00C62ED8" w:rsidRPr="008C7D0C">
        <w:rPr>
          <w:rFonts w:ascii="Museo Sans 300" w:hAnsi="Museo Sans 300" w:cs="Arial"/>
          <w:color w:val="000000"/>
          <w:sz w:val="22"/>
          <w:szCs w:val="22"/>
        </w:rPr>
        <w:t>tulo</w:t>
      </w:r>
      <w:r w:rsidR="005B63DA" w:rsidRPr="008C7D0C">
        <w:rPr>
          <w:rFonts w:ascii="Museo Sans 300" w:hAnsi="Museo Sans 300" w:cs="Arial"/>
          <w:color w:val="000000"/>
          <w:sz w:val="22"/>
          <w:szCs w:val="22"/>
        </w:rPr>
        <w:t xml:space="preserve"> </w:t>
      </w:r>
      <w:r w:rsidR="00C62ED8" w:rsidRPr="008C7D0C">
        <w:rPr>
          <w:rFonts w:ascii="Museo Sans 300" w:hAnsi="Museo Sans 300" w:cs="Arial"/>
          <w:color w:val="000000"/>
          <w:sz w:val="22"/>
          <w:szCs w:val="22"/>
        </w:rPr>
        <w:t xml:space="preserve">de estas </w:t>
      </w:r>
      <w:r w:rsidR="0000517A" w:rsidRPr="008C7D0C">
        <w:rPr>
          <w:rFonts w:ascii="Museo Sans 300" w:hAnsi="Museo Sans 300" w:cs="Arial"/>
          <w:color w:val="000000"/>
          <w:sz w:val="22"/>
          <w:szCs w:val="22"/>
        </w:rPr>
        <w:t>Normas, en lo que aplique.</w:t>
      </w:r>
    </w:p>
    <w:p w14:paraId="1D3D9BF3" w14:textId="77777777" w:rsidR="00F8667B" w:rsidRPr="008C7D0C" w:rsidRDefault="00F8667B" w:rsidP="0000517A">
      <w:pPr>
        <w:ind w:left="720"/>
        <w:jc w:val="both"/>
        <w:rPr>
          <w:rFonts w:ascii="Museo Sans 300" w:hAnsi="Museo Sans 300" w:cs="Arial"/>
          <w:color w:val="000000"/>
          <w:sz w:val="22"/>
          <w:szCs w:val="22"/>
        </w:rPr>
      </w:pPr>
    </w:p>
    <w:p w14:paraId="7C1BF141" w14:textId="5F947E0F" w:rsidR="0000517A" w:rsidRPr="008C7D0C" w:rsidRDefault="0000517A" w:rsidP="0000517A">
      <w:pPr>
        <w:tabs>
          <w:tab w:val="center" w:pos="4680"/>
        </w:tabs>
        <w:suppressAutoHyphens/>
        <w:jc w:val="center"/>
        <w:outlineLvl w:val="0"/>
        <w:rPr>
          <w:rFonts w:ascii="Museo Sans 300" w:hAnsi="Museo Sans 300" w:cs="Arial"/>
          <w:b/>
          <w:color w:val="000000"/>
          <w:sz w:val="22"/>
          <w:szCs w:val="22"/>
        </w:rPr>
      </w:pPr>
      <w:r w:rsidRPr="008C7D0C">
        <w:rPr>
          <w:rFonts w:ascii="Museo Sans 300" w:hAnsi="Museo Sans 300" w:cs="Arial"/>
          <w:b/>
          <w:color w:val="000000"/>
          <w:sz w:val="22"/>
          <w:szCs w:val="22"/>
        </w:rPr>
        <w:t xml:space="preserve">CAPÍTULO </w:t>
      </w:r>
      <w:r w:rsidR="00D500FC" w:rsidRPr="008C7D0C">
        <w:rPr>
          <w:rFonts w:ascii="Museo Sans 300" w:hAnsi="Museo Sans 300" w:cs="Arial"/>
          <w:b/>
          <w:color w:val="000000"/>
          <w:sz w:val="22"/>
          <w:szCs w:val="22"/>
        </w:rPr>
        <w:t>II</w:t>
      </w:r>
    </w:p>
    <w:p w14:paraId="57035322" w14:textId="6C2684D8" w:rsidR="0000517A" w:rsidRPr="008C7D0C" w:rsidRDefault="0000517A" w:rsidP="0000517A">
      <w:pPr>
        <w:tabs>
          <w:tab w:val="center" w:pos="4680"/>
        </w:tabs>
        <w:suppressAutoHyphens/>
        <w:jc w:val="center"/>
        <w:outlineLvl w:val="0"/>
        <w:rPr>
          <w:rFonts w:ascii="Museo Sans 300" w:hAnsi="Museo Sans 300" w:cs="Arial"/>
          <w:b/>
          <w:color w:val="000000"/>
          <w:sz w:val="22"/>
          <w:szCs w:val="22"/>
        </w:rPr>
      </w:pPr>
      <w:r w:rsidRPr="008C7D0C">
        <w:rPr>
          <w:rFonts w:ascii="Museo Sans 300" w:hAnsi="Museo Sans 300" w:cs="Arial"/>
          <w:b/>
          <w:color w:val="000000"/>
          <w:sz w:val="22"/>
          <w:szCs w:val="22"/>
        </w:rPr>
        <w:t>TRATAMIENTO DE PAGOS EN EXCESO E INSUFICIENCIAS E</w:t>
      </w:r>
      <w:r w:rsidR="00D36AAC" w:rsidRPr="008C7D0C">
        <w:rPr>
          <w:rFonts w:ascii="Museo Sans 300" w:hAnsi="Museo Sans 300" w:cs="Arial"/>
          <w:b/>
          <w:color w:val="000000"/>
          <w:sz w:val="22"/>
          <w:szCs w:val="22"/>
        </w:rPr>
        <w:t>N</w:t>
      </w:r>
      <w:r w:rsidRPr="008C7D0C">
        <w:rPr>
          <w:rFonts w:ascii="Museo Sans 300" w:hAnsi="Museo Sans 300" w:cs="Arial"/>
          <w:b/>
          <w:color w:val="000000"/>
          <w:sz w:val="22"/>
          <w:szCs w:val="22"/>
        </w:rPr>
        <w:t xml:space="preserve"> LA PLANILLA DE PAGO DE COTIZACIONES</w:t>
      </w:r>
    </w:p>
    <w:p w14:paraId="005BABD3" w14:textId="77777777" w:rsidR="00F347E0" w:rsidRPr="008C7D0C" w:rsidRDefault="00F347E0" w:rsidP="0000517A">
      <w:pPr>
        <w:tabs>
          <w:tab w:val="center" w:pos="4680"/>
        </w:tabs>
        <w:suppressAutoHyphens/>
        <w:jc w:val="center"/>
        <w:outlineLvl w:val="0"/>
        <w:rPr>
          <w:rFonts w:ascii="Museo Sans 300" w:hAnsi="Museo Sans 300" w:cs="Arial"/>
          <w:color w:val="000000"/>
          <w:sz w:val="22"/>
          <w:szCs w:val="22"/>
        </w:rPr>
      </w:pPr>
    </w:p>
    <w:p w14:paraId="4D234193" w14:textId="77777777" w:rsidR="0000517A" w:rsidRPr="008C7D0C" w:rsidRDefault="0000517A" w:rsidP="0000517A">
      <w:pPr>
        <w:tabs>
          <w:tab w:val="center" w:pos="4680"/>
        </w:tabs>
        <w:suppressAutoHyphens/>
        <w:jc w:val="both"/>
        <w:rPr>
          <w:rFonts w:ascii="Museo Sans 300" w:hAnsi="Museo Sans 300" w:cs="Arial"/>
          <w:b/>
          <w:color w:val="000000"/>
          <w:sz w:val="22"/>
          <w:szCs w:val="22"/>
        </w:rPr>
      </w:pPr>
      <w:r w:rsidRPr="008C7D0C">
        <w:rPr>
          <w:rFonts w:ascii="Museo Sans 300" w:hAnsi="Museo Sans 300" w:cs="Arial"/>
          <w:b/>
          <w:color w:val="000000"/>
          <w:sz w:val="22"/>
          <w:szCs w:val="22"/>
        </w:rPr>
        <w:t>Excesos o insuficiencias detectados en la planilla de pago de cotizaciones</w:t>
      </w:r>
    </w:p>
    <w:p w14:paraId="5C9793F8" w14:textId="13E24A90"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lastRenderedPageBreak/>
        <w:t>Las AFP para efectos de la determinación de las insuficiencias y excesos de pago, tomarán como cierta la información del IBC del trabajador reportado en la planilla; aun cuando dicho IBC haya sido declarado erróneamente en la planilla de pago.</w:t>
      </w:r>
    </w:p>
    <w:p w14:paraId="6B533F71" w14:textId="2E8FA549" w:rsidR="00650F54" w:rsidRDefault="00650F54" w:rsidP="00650F54">
      <w:pPr>
        <w:pStyle w:val="Prrafodelista"/>
        <w:widowControl w:val="0"/>
        <w:tabs>
          <w:tab w:val="left" w:pos="851"/>
        </w:tabs>
        <w:ind w:left="0"/>
        <w:jc w:val="both"/>
        <w:rPr>
          <w:rFonts w:ascii="Museo Sans 300" w:hAnsi="Museo Sans 300" w:cs="Arial"/>
          <w:color w:val="000000"/>
          <w:sz w:val="22"/>
          <w:szCs w:val="22"/>
        </w:rPr>
      </w:pPr>
    </w:p>
    <w:p w14:paraId="57C4B956" w14:textId="77777777" w:rsidR="007C627C" w:rsidRPr="008C7D0C" w:rsidRDefault="007C627C" w:rsidP="00650F54">
      <w:pPr>
        <w:pStyle w:val="Prrafodelista"/>
        <w:widowControl w:val="0"/>
        <w:tabs>
          <w:tab w:val="left" w:pos="851"/>
        </w:tabs>
        <w:ind w:left="0"/>
        <w:jc w:val="both"/>
        <w:rPr>
          <w:rFonts w:ascii="Museo Sans 300" w:hAnsi="Museo Sans 300" w:cs="Arial"/>
          <w:color w:val="000000"/>
          <w:sz w:val="22"/>
          <w:szCs w:val="22"/>
        </w:rPr>
      </w:pPr>
    </w:p>
    <w:p w14:paraId="34014255" w14:textId="32B1A8EA" w:rsidR="00404078" w:rsidRPr="008C7D0C" w:rsidRDefault="00404078" w:rsidP="00DD4449">
      <w:pPr>
        <w:pStyle w:val="Prrafodelista"/>
        <w:widowControl w:val="0"/>
        <w:tabs>
          <w:tab w:val="left" w:pos="851"/>
        </w:tabs>
        <w:ind w:left="0"/>
        <w:jc w:val="both"/>
        <w:rPr>
          <w:rFonts w:ascii="Museo Sans 300" w:hAnsi="Museo Sans 300" w:cs="Arial"/>
          <w:b/>
          <w:bCs/>
          <w:color w:val="000000"/>
          <w:sz w:val="22"/>
          <w:szCs w:val="22"/>
        </w:rPr>
      </w:pPr>
      <w:r w:rsidRPr="008C7D0C">
        <w:rPr>
          <w:rFonts w:ascii="Museo Sans 300" w:hAnsi="Museo Sans 300" w:cs="Arial"/>
          <w:b/>
          <w:bCs/>
          <w:color w:val="000000"/>
          <w:sz w:val="22"/>
          <w:szCs w:val="22"/>
        </w:rPr>
        <w:t>Insuficiencias en pagos de cotizaciones</w:t>
      </w:r>
    </w:p>
    <w:p w14:paraId="669765AA" w14:textId="3401952B" w:rsidR="00404078" w:rsidRPr="008C7D0C" w:rsidRDefault="00DD4449" w:rsidP="00DD4449">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w:t>
      </w:r>
      <w:r w:rsidR="00404078" w:rsidRPr="008C7D0C">
        <w:rPr>
          <w:rFonts w:ascii="Museo Sans 300" w:hAnsi="Museo Sans 300" w:cs="Arial"/>
          <w:color w:val="000000"/>
          <w:sz w:val="22"/>
          <w:szCs w:val="22"/>
        </w:rPr>
        <w:t>a AFP determinará si existe insuficiencia en el pago realizado por cada uno de los empleadores, para el correspondiente afiliado.</w:t>
      </w:r>
    </w:p>
    <w:p w14:paraId="06E39624" w14:textId="77777777" w:rsidR="00404078" w:rsidRPr="008C7D0C" w:rsidRDefault="00404078" w:rsidP="00DD4449">
      <w:pPr>
        <w:pStyle w:val="Prrafodelista"/>
        <w:widowControl w:val="0"/>
        <w:tabs>
          <w:tab w:val="left" w:pos="851"/>
        </w:tabs>
        <w:ind w:left="0"/>
        <w:jc w:val="both"/>
        <w:rPr>
          <w:rFonts w:ascii="Museo Sans 300" w:hAnsi="Museo Sans 300" w:cs="Arial"/>
          <w:color w:val="000000"/>
          <w:sz w:val="22"/>
          <w:szCs w:val="22"/>
        </w:rPr>
      </w:pPr>
    </w:p>
    <w:p w14:paraId="35388D5B" w14:textId="5DDCE149" w:rsidR="00404078" w:rsidRPr="008C7D0C" w:rsidRDefault="00404078" w:rsidP="004E2C1D">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Existirá insuficiencia cuando</w:t>
      </w:r>
      <w:r w:rsidR="00DD4449" w:rsidRPr="008C7D0C">
        <w:rPr>
          <w:rFonts w:ascii="Museo Sans 300" w:hAnsi="Museo Sans 300" w:cs="Arial"/>
          <w:color w:val="000000"/>
          <w:sz w:val="22"/>
          <w:szCs w:val="22"/>
        </w:rPr>
        <w:t>,</w:t>
      </w:r>
      <w:r w:rsidRPr="008C7D0C">
        <w:rPr>
          <w:rFonts w:ascii="Museo Sans 300" w:hAnsi="Museo Sans 300" w:cs="Arial"/>
          <w:color w:val="000000"/>
          <w:sz w:val="22"/>
          <w:szCs w:val="22"/>
        </w:rPr>
        <w:t xml:space="preserve"> el valor de las cotizaciones pagadas, sea menor a las cotizaciones calculadas con base al IBC declarado por cada empleador. La AFP procederá a determinar el monto de la insuficiencia para su respectivo cobro, debiendo acreditar la cotización pagada, con observación de insuficiencia de pago.</w:t>
      </w:r>
    </w:p>
    <w:p w14:paraId="7536CE83" w14:textId="77777777" w:rsidR="00404078" w:rsidRPr="008C7D0C" w:rsidRDefault="00404078" w:rsidP="00404078">
      <w:pPr>
        <w:widowControl w:val="0"/>
        <w:tabs>
          <w:tab w:val="left" w:pos="851"/>
        </w:tabs>
        <w:jc w:val="both"/>
        <w:rPr>
          <w:rFonts w:ascii="Museo Sans 300" w:hAnsi="Museo Sans 300" w:cs="Arial"/>
          <w:color w:val="000000"/>
          <w:sz w:val="22"/>
          <w:szCs w:val="22"/>
        </w:rPr>
      </w:pPr>
    </w:p>
    <w:p w14:paraId="5D7272BE" w14:textId="2584DD9E" w:rsidR="00404078" w:rsidRPr="008C7D0C" w:rsidRDefault="00404078" w:rsidP="005E158A">
      <w:pPr>
        <w:widowControl w:val="0"/>
        <w:tabs>
          <w:tab w:val="left" w:pos="851"/>
        </w:tabs>
        <w:jc w:val="both"/>
        <w:rPr>
          <w:rFonts w:ascii="Museo Sans 300" w:hAnsi="Museo Sans 300" w:cs="Arial"/>
          <w:color w:val="000000"/>
          <w:sz w:val="22"/>
          <w:szCs w:val="22"/>
        </w:rPr>
      </w:pPr>
      <w:r w:rsidRPr="008C7D0C">
        <w:rPr>
          <w:rFonts w:ascii="Museo Sans 300" w:hAnsi="Museo Sans 300" w:cs="Arial"/>
          <w:color w:val="000000"/>
          <w:sz w:val="22"/>
          <w:szCs w:val="22"/>
        </w:rPr>
        <w:t>Cuando se recupere la insuficiencia de pago, ésta deberá acreditarse en la CIAP del afiliado, la CGS y la Comisión de la AFP, según corresponda de acuerdo a lo regulado en el Capítulo III del presente Titulo de estas Normas, y además, eliminar la respectiva observación.</w:t>
      </w:r>
    </w:p>
    <w:p w14:paraId="3E147CB1"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330065D9" w14:textId="77777777" w:rsidR="0000517A" w:rsidRPr="008C7D0C" w:rsidRDefault="0000517A" w:rsidP="0000517A">
      <w:pPr>
        <w:jc w:val="both"/>
        <w:rPr>
          <w:rFonts w:ascii="Museo Sans 300" w:hAnsi="Museo Sans 300" w:cs="Arial"/>
          <w:b/>
          <w:color w:val="000000"/>
          <w:sz w:val="22"/>
          <w:szCs w:val="22"/>
        </w:rPr>
      </w:pPr>
      <w:r w:rsidRPr="008C7D0C">
        <w:rPr>
          <w:rFonts w:ascii="Museo Sans 300" w:hAnsi="Museo Sans 300" w:cs="Arial"/>
          <w:b/>
          <w:color w:val="000000"/>
          <w:sz w:val="22"/>
          <w:szCs w:val="22"/>
        </w:rPr>
        <w:t>Pago en exceso</w:t>
      </w:r>
    </w:p>
    <w:p w14:paraId="314FFD9D" w14:textId="0B780BE7"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Se considera pago en exceso cuando el empleador realiza un pago de cotizaciones previsionales al SP, por encima del que está obligado a hacer.</w:t>
      </w:r>
    </w:p>
    <w:p w14:paraId="64C14A52"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664D2745" w14:textId="0B2EAEAD"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El empleador o afiliado podrá solicitar la devolución del monto pagado en exceso, por medios electrónicos o mediante el formulario de “Solicitud de devolución de pagos en exceso” descrito en el </w:t>
      </w:r>
      <w:r w:rsidR="00321988" w:rsidRPr="008C7D0C">
        <w:rPr>
          <w:rFonts w:ascii="Museo Sans 300" w:hAnsi="Museo Sans 300" w:cs="Arial"/>
          <w:color w:val="000000"/>
          <w:sz w:val="22"/>
          <w:szCs w:val="22"/>
        </w:rPr>
        <w:t xml:space="preserve">Anexo No. 1 y </w:t>
      </w:r>
      <w:r w:rsidR="003B3A9B" w:rsidRPr="008C7D0C">
        <w:rPr>
          <w:rFonts w:ascii="Museo Sans 300" w:hAnsi="Museo Sans 300" w:cs="Arial"/>
          <w:color w:val="000000"/>
          <w:sz w:val="22"/>
          <w:szCs w:val="22"/>
        </w:rPr>
        <w:t xml:space="preserve">conforme al procedimiento señalado en Anexo No. </w:t>
      </w:r>
      <w:r w:rsidR="00321988" w:rsidRPr="008C7D0C">
        <w:rPr>
          <w:rFonts w:ascii="Museo Sans 300" w:hAnsi="Museo Sans 300" w:cs="Arial"/>
          <w:color w:val="000000"/>
          <w:sz w:val="22"/>
          <w:szCs w:val="22"/>
        </w:rPr>
        <w:t>2</w:t>
      </w:r>
      <w:r w:rsidRPr="008C7D0C">
        <w:rPr>
          <w:rFonts w:ascii="Museo Sans 300" w:hAnsi="Museo Sans 300" w:cs="Arial"/>
          <w:color w:val="000000"/>
          <w:sz w:val="22"/>
          <w:szCs w:val="22"/>
        </w:rPr>
        <w:t xml:space="preserve"> de las presentes Normas, ya sea que él lo detecte o le sea informado oportunamente por parte de la AFP; no obstante lo anterior, si éste presenta insuficiencias de pago correspondientes a períodos previos, la AFP compensará dichas insufi</w:t>
      </w:r>
      <w:r w:rsidR="00F91BC5" w:rsidRPr="008C7D0C">
        <w:rPr>
          <w:rFonts w:ascii="Museo Sans 300" w:hAnsi="Museo Sans 300" w:cs="Arial"/>
          <w:color w:val="000000"/>
          <w:sz w:val="22"/>
          <w:szCs w:val="22"/>
        </w:rPr>
        <w:t>ci</w:t>
      </w:r>
      <w:r w:rsidRPr="008C7D0C">
        <w:rPr>
          <w:rFonts w:ascii="Museo Sans 300" w:hAnsi="Museo Sans 300" w:cs="Arial"/>
          <w:color w:val="000000"/>
          <w:sz w:val="22"/>
          <w:szCs w:val="22"/>
        </w:rPr>
        <w:t>encias con los pagos en exceso registrados, todo lo cual deberá documentarse.</w:t>
      </w:r>
    </w:p>
    <w:p w14:paraId="18EFE550" w14:textId="77777777" w:rsidR="00404078" w:rsidRPr="008C7D0C" w:rsidRDefault="00404078" w:rsidP="0000517A">
      <w:pPr>
        <w:pStyle w:val="Prrafodelista"/>
        <w:widowControl w:val="0"/>
        <w:tabs>
          <w:tab w:val="left" w:pos="851"/>
        </w:tabs>
        <w:ind w:left="0"/>
        <w:jc w:val="both"/>
        <w:rPr>
          <w:rFonts w:ascii="Museo Sans 300" w:hAnsi="Museo Sans 300" w:cs="Arial"/>
          <w:color w:val="000000"/>
          <w:sz w:val="22"/>
          <w:szCs w:val="22"/>
        </w:rPr>
      </w:pPr>
    </w:p>
    <w:p w14:paraId="47148E31" w14:textId="770DAD6A"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Para la devolución de dichos pagos en exceso, la AFP podrá abonar el saldo excedente en la cuenta bancaria que el emplea</w:t>
      </w:r>
      <w:r w:rsidR="004F0C01" w:rsidRPr="008C7D0C">
        <w:rPr>
          <w:rFonts w:ascii="Museo Sans 300" w:hAnsi="Museo Sans 300" w:cs="Arial"/>
          <w:color w:val="000000"/>
          <w:sz w:val="22"/>
          <w:szCs w:val="22"/>
        </w:rPr>
        <w:t>dor o afiliado indique o señale,</w:t>
      </w:r>
      <w:r w:rsidRPr="008C7D0C">
        <w:rPr>
          <w:rFonts w:ascii="Museo Sans 300" w:hAnsi="Museo Sans 300" w:cs="Arial"/>
          <w:color w:val="000000"/>
          <w:sz w:val="22"/>
          <w:szCs w:val="22"/>
        </w:rPr>
        <w:t xml:space="preserve"> mediante respaldo documental.</w:t>
      </w:r>
      <w:r w:rsidRPr="008C7D0C" w:rsidDel="00E22164">
        <w:rPr>
          <w:rFonts w:ascii="Museo Sans 300" w:hAnsi="Museo Sans 300" w:cs="Arial"/>
          <w:color w:val="000000"/>
          <w:sz w:val="22"/>
          <w:szCs w:val="22"/>
        </w:rPr>
        <w:t xml:space="preserve"> </w:t>
      </w:r>
    </w:p>
    <w:p w14:paraId="7A9FCAC9"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5F336AD1"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Los pagos en exceso se harán efectivos a su valor nominal, independientemente del tiempo que haya transcurrido hasta la fecha de su devolución.</w:t>
      </w:r>
    </w:p>
    <w:p w14:paraId="5295C00C"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55F56A52"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Acreditación de una planilla presentada con pago en exceso</w:t>
      </w:r>
    </w:p>
    <w:p w14:paraId="42FC9D16" w14:textId="77777777"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 acreditación de las cotizaciones previsionales a la CIAP de los afiliados y de los aportes a la CGS que están incluidos en la planilla que genera exceso de pago, se realizará por el valor exacto que le corresponde, es decir, sin incluir el exceso.</w:t>
      </w:r>
    </w:p>
    <w:p w14:paraId="702331E7"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14:paraId="113E4DC0" w14:textId="18DD6D2C"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lastRenderedPageBreak/>
        <w:t xml:space="preserve">El registro contable del valor de las cuotas de pago en exceso, en la fecha en que se identifiquen, se realizará en la subcuenta </w:t>
      </w:r>
      <w:r w:rsidR="00862AE6" w:rsidRPr="008C7D0C">
        <w:rPr>
          <w:rFonts w:ascii="Museo Sans 300" w:hAnsi="Museo Sans 300" w:cs="Arial"/>
          <w:color w:val="000000"/>
          <w:sz w:val="22"/>
          <w:szCs w:val="22"/>
        </w:rPr>
        <w:t>324.01 “Pagos en exceso”</w:t>
      </w:r>
      <w:r w:rsidRPr="008C7D0C">
        <w:rPr>
          <w:rFonts w:ascii="Museo Sans 300" w:hAnsi="Museo Sans 300" w:cs="Arial"/>
          <w:color w:val="000000"/>
          <w:sz w:val="22"/>
          <w:szCs w:val="22"/>
        </w:rPr>
        <w:t>. Adicionalmente, el valor nominal se trasladará a la cuenta 224.02 "</w:t>
      </w:r>
      <w:r w:rsidR="00EF7685" w:rsidRPr="008C7D0C" w:rsidDel="00EF7685">
        <w:rPr>
          <w:rFonts w:ascii="Museo Sans 300" w:hAnsi="Museo Sans 300" w:cs="Arial"/>
          <w:color w:val="000000"/>
          <w:sz w:val="22"/>
          <w:szCs w:val="22"/>
        </w:rPr>
        <w:t xml:space="preserve"> </w:t>
      </w:r>
      <w:r w:rsidR="00862AE6" w:rsidRPr="008C7D0C">
        <w:rPr>
          <w:rFonts w:ascii="Museo Sans 300" w:hAnsi="Museo Sans 300" w:cs="Arial"/>
          <w:color w:val="000000"/>
          <w:sz w:val="22"/>
          <w:szCs w:val="22"/>
        </w:rPr>
        <w:t>P</w:t>
      </w:r>
      <w:r w:rsidRPr="008C7D0C">
        <w:rPr>
          <w:rFonts w:ascii="Museo Sans 300" w:hAnsi="Museo Sans 300" w:cs="Arial"/>
          <w:color w:val="000000"/>
          <w:sz w:val="22"/>
          <w:szCs w:val="22"/>
        </w:rPr>
        <w:t>or devolución de cotizaciones a empleadores" y la diferencia entre el valor nominal y el valor de las cuotas de pago en exceso, a la fecha de acreditación, se registrará en la cuenta 331.00 "Rentabilidad".</w:t>
      </w:r>
    </w:p>
    <w:p w14:paraId="1E3988B5" w14:textId="77777777" w:rsidR="0000517A" w:rsidRPr="008C7D0C" w:rsidRDefault="0000517A" w:rsidP="0000517A">
      <w:pPr>
        <w:jc w:val="both"/>
        <w:rPr>
          <w:rFonts w:ascii="Museo Sans 300" w:hAnsi="Museo Sans 300" w:cs="Arial"/>
          <w:color w:val="000000"/>
          <w:sz w:val="22"/>
          <w:szCs w:val="22"/>
        </w:rPr>
      </w:pPr>
    </w:p>
    <w:p w14:paraId="203E45F2" w14:textId="233F95E4" w:rsidR="0000517A" w:rsidRPr="008C7D0C" w:rsidRDefault="00E23F60" w:rsidP="00B35F4B">
      <w:pPr>
        <w:pStyle w:val="Prrafodelista"/>
        <w:widowControl w:val="0"/>
        <w:numPr>
          <w:ilvl w:val="0"/>
          <w:numId w:val="3"/>
        </w:numPr>
        <w:tabs>
          <w:tab w:val="left" w:pos="851"/>
        </w:tabs>
        <w:ind w:left="0" w:firstLine="0"/>
        <w:jc w:val="both"/>
        <w:rPr>
          <w:rFonts w:ascii="Museo Sans 300" w:hAnsi="Museo Sans 300" w:cs="Arial"/>
          <w:color w:val="FF0000"/>
          <w:sz w:val="22"/>
          <w:szCs w:val="22"/>
        </w:rPr>
      </w:pPr>
      <w:bookmarkStart w:id="2" w:name="_Hlk56604142"/>
      <w:r w:rsidRPr="008C7D0C">
        <w:rPr>
          <w:rFonts w:ascii="Museo Sans 300" w:hAnsi="Museo Sans 300" w:cs="Arial"/>
          <w:color w:val="000000" w:themeColor="text1"/>
          <w:sz w:val="22"/>
          <w:szCs w:val="22"/>
        </w:rPr>
        <w:t xml:space="preserve">Los ajustes a la CIAP de los afiliados por modificaciones a solicitud del empleador por errores en planillas de cotizaciones </w:t>
      </w:r>
      <w:r w:rsidR="00F347E0" w:rsidRPr="008C7D0C">
        <w:rPr>
          <w:rFonts w:ascii="Museo Sans 300" w:hAnsi="Museo Sans 300" w:cs="Arial"/>
          <w:color w:val="000000" w:themeColor="text1"/>
          <w:sz w:val="22"/>
          <w:szCs w:val="22"/>
        </w:rPr>
        <w:t>previsionales</w:t>
      </w:r>
      <w:r w:rsidRPr="008C7D0C">
        <w:rPr>
          <w:rFonts w:ascii="Museo Sans 300" w:hAnsi="Museo Sans 300" w:cs="Arial"/>
          <w:color w:val="000000" w:themeColor="text1"/>
          <w:sz w:val="22"/>
          <w:szCs w:val="22"/>
        </w:rPr>
        <w:t xml:space="preserve"> serán </w:t>
      </w:r>
      <w:r w:rsidR="0000517A" w:rsidRPr="008C7D0C">
        <w:rPr>
          <w:rFonts w:ascii="Museo Sans 300" w:hAnsi="Museo Sans 300" w:cs="Arial"/>
          <w:color w:val="000000" w:themeColor="text1"/>
          <w:sz w:val="22"/>
          <w:szCs w:val="22"/>
        </w:rPr>
        <w:t xml:space="preserve">únicamente </w:t>
      </w:r>
      <w:r w:rsidRPr="008C7D0C">
        <w:rPr>
          <w:rFonts w:ascii="Museo Sans 300" w:hAnsi="Museo Sans 300" w:cs="Arial"/>
          <w:color w:val="000000" w:themeColor="text1"/>
          <w:sz w:val="22"/>
          <w:szCs w:val="22"/>
        </w:rPr>
        <w:t xml:space="preserve">por </w:t>
      </w:r>
      <w:r w:rsidR="0000517A" w:rsidRPr="008C7D0C">
        <w:rPr>
          <w:rFonts w:ascii="Museo Sans 300" w:hAnsi="Museo Sans 300" w:cs="Arial"/>
          <w:color w:val="000000" w:themeColor="text1"/>
          <w:sz w:val="22"/>
          <w:szCs w:val="22"/>
        </w:rPr>
        <w:t>el monto nominal de las cotizaciones que se hayan pagado de más, sin incluir las comisiones correspondientes, siempre que éstas correspondan a períodos de devengue mayores a un año y ya estén acreditadas en la CIAP.</w:t>
      </w:r>
      <w:r w:rsidR="006F744B" w:rsidRPr="008C7D0C">
        <w:rPr>
          <w:rFonts w:ascii="Museo Sans 300" w:hAnsi="Museo Sans 300" w:cs="Arial"/>
          <w:color w:val="000000" w:themeColor="text1"/>
          <w:sz w:val="22"/>
          <w:szCs w:val="22"/>
        </w:rPr>
        <w:t xml:space="preserve"> </w:t>
      </w:r>
    </w:p>
    <w:p w14:paraId="240D92A6" w14:textId="3AF74E77" w:rsidR="002E595A" w:rsidRPr="008C7D0C" w:rsidRDefault="002E595A" w:rsidP="002E595A">
      <w:pPr>
        <w:pStyle w:val="Prrafodelista"/>
        <w:rPr>
          <w:rFonts w:ascii="Museo Sans 300" w:hAnsi="Museo Sans 300" w:cs="Arial"/>
          <w:color w:val="000000"/>
          <w:sz w:val="22"/>
          <w:szCs w:val="22"/>
        </w:rPr>
      </w:pPr>
    </w:p>
    <w:p w14:paraId="100E259D" w14:textId="159527C9"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Si </w:t>
      </w:r>
      <w:r w:rsidR="00E23F60" w:rsidRPr="008C7D0C">
        <w:rPr>
          <w:rFonts w:ascii="Museo Sans 300" w:hAnsi="Museo Sans 300" w:cs="Arial"/>
          <w:color w:val="000000"/>
          <w:sz w:val="22"/>
          <w:szCs w:val="22"/>
        </w:rPr>
        <w:t xml:space="preserve">las correcciones </w:t>
      </w:r>
      <w:r w:rsidRPr="008C7D0C">
        <w:rPr>
          <w:rFonts w:ascii="Museo Sans 300" w:hAnsi="Museo Sans 300" w:cs="Arial"/>
          <w:color w:val="000000"/>
          <w:sz w:val="22"/>
          <w:szCs w:val="22"/>
        </w:rPr>
        <w:t xml:space="preserve">corresponden a períodos menores, se deberán devolver completos, cotizaciones y comisiones, sin incluir la parte del seguro </w:t>
      </w:r>
      <w:r w:rsidR="00F347E0" w:rsidRPr="008C7D0C">
        <w:rPr>
          <w:rFonts w:ascii="Museo Sans 300" w:hAnsi="Museo Sans 300" w:cs="Arial"/>
          <w:color w:val="000000"/>
          <w:sz w:val="22"/>
          <w:szCs w:val="22"/>
        </w:rPr>
        <w:t>en caso de que</w:t>
      </w:r>
      <w:r w:rsidRPr="008C7D0C">
        <w:rPr>
          <w:rFonts w:ascii="Museo Sans 300" w:hAnsi="Museo Sans 300" w:cs="Arial"/>
          <w:color w:val="000000"/>
          <w:sz w:val="22"/>
          <w:szCs w:val="22"/>
        </w:rPr>
        <w:t xml:space="preserve"> éste ya se hubiere pagado, pero siempre a valor nominal. Lo mismo aplicará para aquellas cotizaciones pagadas sobre un IBC superior al realmente devengado.</w:t>
      </w:r>
      <w:r w:rsidR="00862AE6" w:rsidRPr="008C7D0C">
        <w:rPr>
          <w:rFonts w:ascii="Museo Sans 300" w:hAnsi="Museo Sans 300" w:cs="Arial"/>
          <w:color w:val="000000"/>
          <w:sz w:val="22"/>
          <w:szCs w:val="22"/>
        </w:rPr>
        <w:t xml:space="preserve"> </w:t>
      </w:r>
      <w:bookmarkEnd w:id="2"/>
    </w:p>
    <w:p w14:paraId="09C5C391"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02EC48C1" w14:textId="77777777" w:rsidR="0000517A" w:rsidRPr="008C7D0C" w:rsidRDefault="0000517A" w:rsidP="0000517A">
      <w:pPr>
        <w:pStyle w:val="Prrafodelista"/>
        <w:widowControl w:val="0"/>
        <w:tabs>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Comunicación de los pagos en exceso</w:t>
      </w:r>
    </w:p>
    <w:p w14:paraId="3DAFB4A2" w14:textId="052EB4F1"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bookmarkStart w:id="3" w:name="_Hlk56604206"/>
      <w:r w:rsidRPr="008C7D0C">
        <w:rPr>
          <w:rFonts w:ascii="Museo Sans 300" w:hAnsi="Museo Sans 300" w:cs="Arial"/>
          <w:color w:val="000000"/>
          <w:sz w:val="22"/>
          <w:szCs w:val="22"/>
        </w:rPr>
        <w:t>Las AFP deberán notificar a los empleadores</w:t>
      </w:r>
      <w:r w:rsidR="001349F9" w:rsidRPr="008C7D0C">
        <w:rPr>
          <w:rFonts w:ascii="Museo Sans 300" w:hAnsi="Museo Sans 300" w:cs="Arial"/>
          <w:color w:val="000000"/>
          <w:sz w:val="22"/>
          <w:szCs w:val="22"/>
        </w:rPr>
        <w:t xml:space="preserve"> </w:t>
      </w:r>
      <w:r w:rsidR="001349F9" w:rsidRPr="008C7D0C">
        <w:rPr>
          <w:rFonts w:ascii="Museo Sans 300" w:hAnsi="Museo Sans 300" w:cs="Arial"/>
          <w:bCs/>
          <w:iCs/>
          <w:color w:val="000000"/>
          <w:sz w:val="22"/>
          <w:szCs w:val="22"/>
        </w:rPr>
        <w:t>y a los afiliados</w:t>
      </w:r>
      <w:r w:rsidRPr="008C7D0C">
        <w:rPr>
          <w:rFonts w:ascii="Museo Sans 300" w:hAnsi="Museo Sans 300" w:cs="Arial"/>
          <w:color w:val="000000"/>
          <w:sz w:val="22"/>
          <w:szCs w:val="22"/>
        </w:rPr>
        <w:t xml:space="preserve"> los pagos efectuados en exceso, en un plazo máximo de diez días calendario después del cierre contable, utilizando para ello el correo electrónico, la comunicación escrita u otro medio eficaz, dejando evidencia de lo comunicado.</w:t>
      </w:r>
      <w:r w:rsidR="001349F9" w:rsidRPr="008C7D0C">
        <w:rPr>
          <w:rFonts w:ascii="Museo Sans 300" w:hAnsi="Museo Sans 300" w:cs="Arial"/>
          <w:color w:val="000000"/>
          <w:sz w:val="22"/>
          <w:szCs w:val="22"/>
        </w:rPr>
        <w:t xml:space="preserve"> </w:t>
      </w:r>
      <w:bookmarkEnd w:id="3"/>
    </w:p>
    <w:p w14:paraId="18B17E40"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6C452E18" w14:textId="746DB224" w:rsidR="0000517A" w:rsidRPr="008C7D0C" w:rsidRDefault="00F347E0"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Asimismo,</w:t>
      </w:r>
      <w:r w:rsidR="0000517A" w:rsidRPr="008C7D0C">
        <w:rPr>
          <w:rFonts w:ascii="Museo Sans 300" w:hAnsi="Museo Sans 300" w:cs="Arial"/>
          <w:color w:val="000000"/>
          <w:sz w:val="22"/>
          <w:szCs w:val="22"/>
        </w:rPr>
        <w:t xml:space="preserve"> deberá publicarse en el sitio </w:t>
      </w:r>
      <w:r w:rsidR="00635C46" w:rsidRPr="008C7D0C">
        <w:rPr>
          <w:rFonts w:ascii="Museo Sans 300" w:hAnsi="Museo Sans 300" w:cs="Arial"/>
          <w:color w:val="000000"/>
          <w:sz w:val="22"/>
          <w:szCs w:val="22"/>
        </w:rPr>
        <w:t>w</w:t>
      </w:r>
      <w:r w:rsidR="0000517A" w:rsidRPr="008C7D0C">
        <w:rPr>
          <w:rFonts w:ascii="Museo Sans 300" w:hAnsi="Museo Sans 300" w:cs="Arial"/>
          <w:color w:val="000000"/>
          <w:sz w:val="22"/>
          <w:szCs w:val="22"/>
        </w:rPr>
        <w:t>eb de la AFP, mediante acceso restringido, el listado de empleadores, razón social y NIT del empleador, que registran pagos en exceso. A cada empleador deberá facilitársele un detalle de los meses a que corresponden planillas y montos en exceso, a fin de que normalicen dichos pagos oportunamente.</w:t>
      </w:r>
    </w:p>
    <w:p w14:paraId="35064E8C"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4E002634" w14:textId="401382FA"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Las AFP pondrán a disposición</w:t>
      </w:r>
      <w:r w:rsidR="0035756B" w:rsidRPr="008C7D0C">
        <w:rPr>
          <w:rFonts w:ascii="Museo Sans 300" w:hAnsi="Museo Sans 300" w:cs="Arial"/>
          <w:color w:val="000000"/>
          <w:sz w:val="22"/>
          <w:szCs w:val="22"/>
        </w:rPr>
        <w:t xml:space="preserve"> de los empleadores</w:t>
      </w:r>
      <w:r w:rsidRPr="008C7D0C">
        <w:rPr>
          <w:rFonts w:ascii="Museo Sans 300" w:hAnsi="Museo Sans 300" w:cs="Arial"/>
          <w:color w:val="000000"/>
          <w:sz w:val="22"/>
          <w:szCs w:val="22"/>
        </w:rPr>
        <w:t xml:space="preserve"> la información de los excesos</w:t>
      </w:r>
      <w:r w:rsidR="0035756B"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por medios electrónicos.</w:t>
      </w:r>
    </w:p>
    <w:p w14:paraId="4794839E" w14:textId="77777777" w:rsidR="00FE3F9A" w:rsidRPr="008C7D0C" w:rsidRDefault="00FE3F9A" w:rsidP="0000517A">
      <w:pPr>
        <w:pStyle w:val="Prrafodelista"/>
        <w:widowControl w:val="0"/>
        <w:tabs>
          <w:tab w:val="left" w:pos="851"/>
        </w:tabs>
        <w:ind w:left="0"/>
        <w:jc w:val="both"/>
        <w:rPr>
          <w:rFonts w:ascii="Museo Sans 300" w:hAnsi="Museo Sans 300" w:cs="Arial"/>
          <w:color w:val="000000"/>
          <w:sz w:val="22"/>
          <w:szCs w:val="22"/>
        </w:rPr>
      </w:pPr>
    </w:p>
    <w:p w14:paraId="358868FA" w14:textId="77777777" w:rsidR="0000517A" w:rsidRPr="008C7D0C" w:rsidRDefault="0000517A" w:rsidP="0000517A">
      <w:pPr>
        <w:pStyle w:val="Prrafodelista"/>
        <w:widowControl w:val="0"/>
        <w:tabs>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Solicitud de devolución por pagos en excesos</w:t>
      </w:r>
    </w:p>
    <w:p w14:paraId="4D301D01" w14:textId="38DEA6F4" w:rsidR="0000517A" w:rsidRPr="008C7D0C" w:rsidRDefault="00F347E0"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bookmarkStart w:id="4" w:name="_Hlk56604288"/>
      <w:r w:rsidRPr="008C7D0C">
        <w:rPr>
          <w:rFonts w:ascii="Museo Sans 300" w:hAnsi="Museo Sans 300" w:cs="Arial"/>
          <w:color w:val="000000"/>
          <w:sz w:val="22"/>
          <w:szCs w:val="22"/>
        </w:rPr>
        <w:t>En caso de que</w:t>
      </w:r>
      <w:r w:rsidR="0000517A" w:rsidRPr="008C7D0C">
        <w:rPr>
          <w:rFonts w:ascii="Museo Sans 300" w:hAnsi="Museo Sans 300" w:cs="Arial"/>
          <w:color w:val="000000"/>
          <w:sz w:val="22"/>
          <w:szCs w:val="22"/>
        </w:rPr>
        <w:t xml:space="preserve"> el empleador solicite devolución de pagos en exceso,</w:t>
      </w:r>
      <w:r w:rsidR="000B02CF" w:rsidRPr="008C7D0C">
        <w:rPr>
          <w:rFonts w:ascii="Museo Sans 300" w:hAnsi="Museo Sans 300" w:cs="Arial"/>
          <w:color w:val="000000"/>
          <w:sz w:val="22"/>
          <w:szCs w:val="22"/>
        </w:rPr>
        <w:t xml:space="preserve"> por errores en la declaración de la planilla,</w:t>
      </w:r>
      <w:r w:rsidR="0000517A" w:rsidRPr="008C7D0C">
        <w:rPr>
          <w:rFonts w:ascii="Museo Sans 300" w:hAnsi="Museo Sans 300" w:cs="Arial"/>
          <w:color w:val="000000"/>
          <w:sz w:val="22"/>
          <w:szCs w:val="22"/>
        </w:rPr>
        <w:t xml:space="preserve"> deberá presentar pruebas que respalden dicho argumento, tales como renuncia, despido, licencia no remunerada, incapacidad, entre otros; así como copia de la planilla de salarios correspondiente al mes de devengue para el cual solicita devolución, a fin de efectuar las aplicaciones necesarias a las CIAP de los afiliados respectivos.</w:t>
      </w:r>
      <w:r w:rsidR="000B02CF" w:rsidRPr="008C7D0C">
        <w:rPr>
          <w:rFonts w:ascii="Museo Sans 300" w:hAnsi="Museo Sans 300" w:cs="Arial"/>
          <w:color w:val="000000"/>
          <w:sz w:val="22"/>
          <w:szCs w:val="22"/>
        </w:rPr>
        <w:t xml:space="preserve"> </w:t>
      </w:r>
      <w:bookmarkEnd w:id="4"/>
    </w:p>
    <w:p w14:paraId="49D59591"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21D7AC3A" w14:textId="40DFEDDC" w:rsidR="0000517A" w:rsidRDefault="0000517A"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Los empleadores podrán reclamar devolución de pagos en exceso, por períodos de devengue comprendidos dentro del plazo de</w:t>
      </w:r>
      <w:r w:rsidR="005B63DA" w:rsidRPr="008C7D0C">
        <w:rPr>
          <w:rFonts w:ascii="Museo Sans 300" w:hAnsi="Museo Sans 300" w:cs="Arial"/>
          <w:color w:val="000000"/>
          <w:sz w:val="22"/>
          <w:szCs w:val="22"/>
        </w:rPr>
        <w:t xml:space="preserve"> </w:t>
      </w:r>
      <w:r w:rsidR="008C542F" w:rsidRPr="008C7D0C">
        <w:rPr>
          <w:rFonts w:ascii="Museo Sans 300" w:hAnsi="Museo Sans 300" w:cs="Arial"/>
          <w:color w:val="000000"/>
          <w:sz w:val="22"/>
          <w:szCs w:val="22"/>
        </w:rPr>
        <w:t>2</w:t>
      </w:r>
      <w:r w:rsidR="005B63DA"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años, contados retroactivamente a partir del mes en que se presentó la solicitud de devolución de pagos en excesos.</w:t>
      </w:r>
    </w:p>
    <w:p w14:paraId="40953B13" w14:textId="153C49C0"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lastRenderedPageBreak/>
        <w:t>En el caso que la solicitud de devolución de pagos en exceso</w:t>
      </w:r>
      <w:r w:rsidR="00CA205B" w:rsidRPr="008C7D0C">
        <w:rPr>
          <w:rFonts w:ascii="Museo Sans 300" w:hAnsi="Museo Sans 300" w:cs="Arial"/>
          <w:color w:val="000000"/>
          <w:sz w:val="22"/>
          <w:szCs w:val="22"/>
        </w:rPr>
        <w:t xml:space="preserve"> se refiera</w:t>
      </w:r>
      <w:r w:rsidRPr="008C7D0C">
        <w:rPr>
          <w:rFonts w:ascii="Museo Sans 300" w:hAnsi="Museo Sans 300" w:cs="Arial"/>
          <w:color w:val="000000"/>
          <w:sz w:val="22"/>
          <w:szCs w:val="22"/>
        </w:rPr>
        <w:t xml:space="preserve"> a alguien que se desafilió del SP y se reafilió al IPSFA y la AFP</w:t>
      </w:r>
      <w:r w:rsidR="005B63DA"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devolvió las cotizaciones, el empleador deberá solicitárselo directamente a dicha persona, rigiéndose por las leyes competentes, para hacer efectiva tal devolución.</w:t>
      </w:r>
    </w:p>
    <w:p w14:paraId="38080E09" w14:textId="77777777" w:rsidR="0000517A" w:rsidRPr="008C7D0C" w:rsidRDefault="0000517A" w:rsidP="0000517A">
      <w:pPr>
        <w:pStyle w:val="Prrafodelista"/>
        <w:widowControl w:val="0"/>
        <w:tabs>
          <w:tab w:val="left" w:pos="851"/>
        </w:tabs>
        <w:ind w:left="0"/>
        <w:jc w:val="both"/>
        <w:rPr>
          <w:rFonts w:ascii="Museo Sans 300" w:hAnsi="Museo Sans 300" w:cs="Arial"/>
          <w:b/>
          <w:color w:val="FF0000"/>
          <w:sz w:val="22"/>
          <w:szCs w:val="22"/>
          <w:u w:val="single"/>
        </w:rPr>
      </w:pPr>
    </w:p>
    <w:p w14:paraId="6D8B87CF" w14:textId="4CB0EF06" w:rsidR="0000517A" w:rsidRPr="008C7D0C" w:rsidRDefault="0000517A" w:rsidP="005F2252">
      <w:pPr>
        <w:pStyle w:val="Prrafodelista"/>
        <w:widowControl w:val="0"/>
        <w:numPr>
          <w:ilvl w:val="0"/>
          <w:numId w:val="3"/>
        </w:numPr>
        <w:tabs>
          <w:tab w:val="left" w:pos="851"/>
        </w:tabs>
        <w:spacing w:after="120"/>
        <w:ind w:left="0" w:firstLine="0"/>
        <w:jc w:val="both"/>
        <w:rPr>
          <w:rFonts w:ascii="Museo Sans 300" w:hAnsi="Museo Sans 300" w:cs="Arial"/>
          <w:sz w:val="22"/>
          <w:szCs w:val="22"/>
        </w:rPr>
      </w:pPr>
      <w:r w:rsidRPr="008C7D0C">
        <w:rPr>
          <w:rFonts w:ascii="Museo Sans 300" w:hAnsi="Museo Sans 300" w:cs="Arial"/>
          <w:sz w:val="22"/>
          <w:szCs w:val="22"/>
        </w:rPr>
        <w:t xml:space="preserve">En caso que el empleador detectare por su propia cuenta haber efectuado un pago en exceso, tendrá que solicitar la devolución a la AFP mediante el formulario de solicitud de devolución de pagos en exceso descrito en el </w:t>
      </w:r>
      <w:r w:rsidR="00321988" w:rsidRPr="008C7D0C">
        <w:rPr>
          <w:rFonts w:ascii="Museo Sans 300" w:hAnsi="Museo Sans 300" w:cs="Arial"/>
          <w:sz w:val="22"/>
          <w:szCs w:val="22"/>
        </w:rPr>
        <w:t>Anexo No. 1</w:t>
      </w:r>
      <w:r w:rsidRPr="008C7D0C">
        <w:rPr>
          <w:rFonts w:ascii="Museo Sans 300" w:hAnsi="Museo Sans 300" w:cs="Arial"/>
          <w:sz w:val="22"/>
          <w:szCs w:val="22"/>
        </w:rPr>
        <w:t xml:space="preserve"> de las presentes Normas, ya sea que se remita por medios físicos o electrónicos según establezca la AFP. Para el caso en que se proceda a realizar la devolución de pagos en exceso por medio de formularios físicos, dicha solicitud será en duplicado, distribuyéndose los ejemplares de la forma siguiente:</w:t>
      </w:r>
    </w:p>
    <w:p w14:paraId="1CE5EEFC" w14:textId="77777777" w:rsidR="0000517A" w:rsidRPr="008C7D0C" w:rsidRDefault="0000517A" w:rsidP="00B35F4B">
      <w:pPr>
        <w:pStyle w:val="Prrafodelista"/>
        <w:numPr>
          <w:ilvl w:val="0"/>
          <w:numId w:val="24"/>
        </w:numPr>
        <w:tabs>
          <w:tab w:val="left" w:pos="851"/>
        </w:tabs>
        <w:jc w:val="both"/>
        <w:rPr>
          <w:rFonts w:ascii="Museo Sans 300" w:hAnsi="Museo Sans 300" w:cs="Arial"/>
          <w:sz w:val="22"/>
          <w:szCs w:val="22"/>
        </w:rPr>
      </w:pPr>
      <w:r w:rsidRPr="008C7D0C">
        <w:rPr>
          <w:rFonts w:ascii="Museo Sans 300" w:hAnsi="Museo Sans 300" w:cs="Arial"/>
          <w:sz w:val="22"/>
          <w:szCs w:val="22"/>
        </w:rPr>
        <w:t>Original para la AFP; y</w:t>
      </w:r>
    </w:p>
    <w:p w14:paraId="3C0E0AD8" w14:textId="77777777" w:rsidR="0000517A" w:rsidRPr="008C7D0C" w:rsidRDefault="0000517A" w:rsidP="00B35F4B">
      <w:pPr>
        <w:pStyle w:val="Prrafodelista"/>
        <w:numPr>
          <w:ilvl w:val="0"/>
          <w:numId w:val="24"/>
        </w:numPr>
        <w:tabs>
          <w:tab w:val="left" w:pos="851"/>
        </w:tabs>
        <w:jc w:val="both"/>
        <w:rPr>
          <w:rFonts w:ascii="Museo Sans 300" w:hAnsi="Museo Sans 300" w:cs="Arial"/>
          <w:sz w:val="22"/>
          <w:szCs w:val="22"/>
        </w:rPr>
      </w:pPr>
      <w:r w:rsidRPr="008C7D0C">
        <w:rPr>
          <w:rFonts w:ascii="Museo Sans 300" w:hAnsi="Museo Sans 300" w:cs="Arial"/>
          <w:sz w:val="22"/>
          <w:szCs w:val="22"/>
        </w:rPr>
        <w:t>Copia para el empleador.</w:t>
      </w:r>
    </w:p>
    <w:p w14:paraId="01C2DD62"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2BB3B512" w14:textId="77777777"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En caso proceda la solicitud referida en el artículo anterior, la AFP deberá realizar la devolución por el medio indicado en la solicitud, en un plazo máximo de 10 días después de recibida.</w:t>
      </w:r>
    </w:p>
    <w:p w14:paraId="28363D6C" w14:textId="77777777" w:rsidR="0000517A" w:rsidRPr="008C7D0C" w:rsidRDefault="0000517A" w:rsidP="0000517A">
      <w:pPr>
        <w:jc w:val="both"/>
        <w:rPr>
          <w:rFonts w:ascii="Museo Sans 300" w:hAnsi="Museo Sans 300" w:cs="Arial"/>
          <w:color w:val="000000"/>
          <w:sz w:val="22"/>
          <w:szCs w:val="22"/>
        </w:rPr>
      </w:pPr>
    </w:p>
    <w:p w14:paraId="43DF2676" w14:textId="77777777" w:rsidR="0000517A" w:rsidRPr="008C7D0C" w:rsidRDefault="0000517A" w:rsidP="0000517A">
      <w:pPr>
        <w:pStyle w:val="Prrafodelista"/>
        <w:widowControl w:val="0"/>
        <w:tabs>
          <w:tab w:val="left" w:pos="851"/>
        </w:tabs>
        <w:ind w:left="0"/>
        <w:jc w:val="both"/>
        <w:rPr>
          <w:rFonts w:ascii="Museo Sans 300" w:hAnsi="Museo Sans 300" w:cs="Arial"/>
          <w:b/>
          <w:sz w:val="22"/>
          <w:szCs w:val="22"/>
        </w:rPr>
      </w:pPr>
      <w:r w:rsidRPr="008C7D0C">
        <w:rPr>
          <w:rFonts w:ascii="Museo Sans 300" w:hAnsi="Museo Sans 300" w:cs="Arial"/>
          <w:b/>
          <w:sz w:val="22"/>
          <w:szCs w:val="22"/>
        </w:rPr>
        <w:t>Plazo para el reclamo de devolución de pagos en exceso</w:t>
      </w:r>
    </w:p>
    <w:p w14:paraId="732539D0" w14:textId="44E60438" w:rsidR="00C832A7" w:rsidRPr="008C7D0C" w:rsidRDefault="00C832A7" w:rsidP="00C832A7">
      <w:pPr>
        <w:pStyle w:val="Prrafodelista"/>
        <w:widowControl w:val="0"/>
        <w:numPr>
          <w:ilvl w:val="0"/>
          <w:numId w:val="3"/>
        </w:numPr>
        <w:tabs>
          <w:tab w:val="left" w:pos="851"/>
        </w:tabs>
        <w:ind w:left="0" w:firstLine="0"/>
        <w:jc w:val="both"/>
        <w:rPr>
          <w:rFonts w:ascii="Museo Sans 300" w:hAnsi="Museo Sans 300" w:cs="Arial"/>
          <w:sz w:val="22"/>
          <w:szCs w:val="22"/>
        </w:rPr>
      </w:pPr>
      <w:bookmarkStart w:id="5" w:name="_Hlk56604407"/>
      <w:r w:rsidRPr="008C7D0C">
        <w:rPr>
          <w:rFonts w:ascii="Museo Sans 300" w:hAnsi="Museo Sans 300" w:cs="Arial"/>
          <w:sz w:val="22"/>
          <w:szCs w:val="22"/>
        </w:rPr>
        <w:t xml:space="preserve">Los empleadores que hayan sido notificados, al menos tres veces en un </w:t>
      </w:r>
      <w:r w:rsidRPr="008C7D0C">
        <w:rPr>
          <w:rFonts w:ascii="Museo Sans 300" w:hAnsi="Museo Sans 300" w:cs="Arial"/>
          <w:color w:val="000000" w:themeColor="text1"/>
          <w:sz w:val="22"/>
          <w:szCs w:val="22"/>
        </w:rPr>
        <w:t xml:space="preserve">lapso de </w:t>
      </w:r>
      <w:r w:rsidR="00365123" w:rsidRPr="008C7D0C">
        <w:rPr>
          <w:rFonts w:ascii="Museo Sans 300" w:hAnsi="Museo Sans 300" w:cs="Arial"/>
          <w:color w:val="000000" w:themeColor="text1"/>
          <w:sz w:val="22"/>
          <w:szCs w:val="22"/>
        </w:rPr>
        <w:t>90</w:t>
      </w:r>
      <w:r w:rsidRPr="008C7D0C">
        <w:rPr>
          <w:rFonts w:ascii="Museo Sans 300" w:hAnsi="Museo Sans 300" w:cs="Arial"/>
          <w:color w:val="000000" w:themeColor="text1"/>
          <w:sz w:val="22"/>
          <w:szCs w:val="22"/>
        </w:rPr>
        <w:t xml:space="preserve"> días, que pueden proceder a retirar el monto de la devolución de los pagos en exceso, deberán retirarlo dentro del plazo de 30 días, contados a partir de la fecha de la ultima notificación. </w:t>
      </w:r>
      <w:bookmarkEnd w:id="5"/>
    </w:p>
    <w:p w14:paraId="4FC463BE" w14:textId="77777777" w:rsidR="00712F89" w:rsidRPr="008C7D0C" w:rsidRDefault="00712F89" w:rsidP="00712F89">
      <w:pPr>
        <w:pStyle w:val="Prrafodelista"/>
        <w:widowControl w:val="0"/>
        <w:tabs>
          <w:tab w:val="left" w:pos="851"/>
        </w:tabs>
        <w:ind w:left="0"/>
        <w:jc w:val="both"/>
        <w:rPr>
          <w:rFonts w:ascii="Museo Sans 300" w:hAnsi="Museo Sans 300" w:cs="Arial"/>
          <w:sz w:val="22"/>
          <w:szCs w:val="22"/>
        </w:rPr>
      </w:pPr>
    </w:p>
    <w:p w14:paraId="672F6F03" w14:textId="4B020AAC"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bookmarkStart w:id="6" w:name="_Hlk56604525"/>
      <w:r w:rsidRPr="008C7D0C">
        <w:rPr>
          <w:rFonts w:ascii="Museo Sans 300" w:hAnsi="Museo Sans 300" w:cs="Arial"/>
          <w:color w:val="000000"/>
          <w:sz w:val="22"/>
          <w:szCs w:val="22"/>
        </w:rPr>
        <w:t xml:space="preserve">En caso proceda la solicitud </w:t>
      </w:r>
      <w:r w:rsidR="00062608" w:rsidRPr="008C7D0C">
        <w:rPr>
          <w:rFonts w:ascii="Museo Sans 300" w:hAnsi="Museo Sans 300" w:cs="Arial"/>
          <w:color w:val="000000"/>
          <w:sz w:val="22"/>
          <w:szCs w:val="22"/>
        </w:rPr>
        <w:t xml:space="preserve">referida en el artículo </w:t>
      </w:r>
      <w:r w:rsidR="00954472" w:rsidRPr="008C7D0C">
        <w:rPr>
          <w:rFonts w:ascii="Museo Sans 300" w:hAnsi="Museo Sans 300" w:cs="Arial"/>
          <w:color w:val="000000"/>
          <w:sz w:val="22"/>
          <w:szCs w:val="22"/>
        </w:rPr>
        <w:t>69</w:t>
      </w:r>
      <w:r w:rsidR="00062608" w:rsidRPr="008C7D0C">
        <w:rPr>
          <w:rFonts w:ascii="Museo Sans 300" w:hAnsi="Museo Sans 300" w:cs="Arial"/>
          <w:color w:val="000000"/>
          <w:sz w:val="22"/>
          <w:szCs w:val="22"/>
        </w:rPr>
        <w:t xml:space="preserve"> de las presentes Normas</w:t>
      </w:r>
      <w:r w:rsidRPr="008C7D0C">
        <w:rPr>
          <w:rFonts w:ascii="Museo Sans 300" w:hAnsi="Museo Sans 300" w:cs="Arial"/>
          <w:color w:val="000000"/>
          <w:sz w:val="22"/>
          <w:szCs w:val="22"/>
        </w:rPr>
        <w:t xml:space="preserve">, </w:t>
      </w:r>
      <w:r w:rsidR="001047BE" w:rsidRPr="008C7D0C">
        <w:rPr>
          <w:rFonts w:ascii="Museo Sans 300" w:hAnsi="Museo Sans 300" w:cs="Arial"/>
          <w:color w:val="000000"/>
          <w:sz w:val="22"/>
          <w:szCs w:val="22"/>
        </w:rPr>
        <w:t xml:space="preserve">la AFP notificará al solicitante en el plazo de cinco días hábiles posteriores a la fecha de presentación de la solicitud, la fecha del abono a la cuenta indicada o la fecha en que tendrá a disposición el cheque en la agencia indicada en la solicitud. </w:t>
      </w:r>
    </w:p>
    <w:p w14:paraId="21C2C219" w14:textId="77777777" w:rsidR="0000517A" w:rsidRPr="008C7D0C" w:rsidRDefault="0000517A" w:rsidP="0000517A">
      <w:pPr>
        <w:jc w:val="both"/>
        <w:rPr>
          <w:rFonts w:ascii="Museo Sans 300" w:hAnsi="Museo Sans 300" w:cs="Arial"/>
          <w:color w:val="000000"/>
          <w:sz w:val="22"/>
          <w:szCs w:val="22"/>
        </w:rPr>
      </w:pPr>
    </w:p>
    <w:p w14:paraId="479D0429" w14:textId="26EF92F5" w:rsidR="0000517A" w:rsidRPr="008C7D0C" w:rsidRDefault="001047BE" w:rsidP="0000517A">
      <w:pPr>
        <w:jc w:val="both"/>
        <w:rPr>
          <w:rFonts w:ascii="Museo Sans 300" w:hAnsi="Museo Sans 300" w:cs="Arial"/>
          <w:color w:val="000000"/>
          <w:sz w:val="22"/>
          <w:szCs w:val="22"/>
        </w:rPr>
      </w:pPr>
      <w:r w:rsidRPr="008C7D0C">
        <w:rPr>
          <w:rFonts w:ascii="Museo Sans 300" w:hAnsi="Museo Sans 300" w:cs="Arial"/>
          <w:color w:val="000000"/>
          <w:sz w:val="22"/>
          <w:szCs w:val="22"/>
        </w:rPr>
        <w:t>Si la AFP considera rechazar la solicitud, dentro del mismo plazo a que se refiere el inciso anterior, comunicará al empleador las razones del rechazo.</w:t>
      </w:r>
    </w:p>
    <w:bookmarkEnd w:id="6"/>
    <w:p w14:paraId="65CB882D" w14:textId="77777777" w:rsidR="001047BE" w:rsidRPr="008C7D0C" w:rsidRDefault="001047BE" w:rsidP="0000517A">
      <w:pPr>
        <w:jc w:val="both"/>
        <w:rPr>
          <w:rFonts w:ascii="Museo Sans 300" w:hAnsi="Museo Sans 300" w:cs="Arial"/>
          <w:color w:val="000000"/>
          <w:sz w:val="22"/>
          <w:szCs w:val="22"/>
        </w:rPr>
      </w:pPr>
    </w:p>
    <w:p w14:paraId="650527B5" w14:textId="0AF76306"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En cada solicitud podrán reclamarse como máximo, doce meses de devengue cotizados con excedente. Las AFP, deberán disponer de este tipo de solicitud para que puedan retirarlas los usuarios del SP. </w:t>
      </w:r>
    </w:p>
    <w:p w14:paraId="11D14245" w14:textId="77777777" w:rsidR="0000517A" w:rsidRPr="008C7D0C" w:rsidRDefault="0000517A" w:rsidP="0000517A">
      <w:pPr>
        <w:pStyle w:val="Prrafodelista"/>
        <w:tabs>
          <w:tab w:val="left" w:pos="851"/>
        </w:tabs>
        <w:jc w:val="both"/>
        <w:rPr>
          <w:rFonts w:ascii="Museo Sans 300" w:hAnsi="Museo Sans 300" w:cs="Arial"/>
          <w:color w:val="000000"/>
          <w:sz w:val="22"/>
          <w:szCs w:val="22"/>
        </w:rPr>
      </w:pPr>
    </w:p>
    <w:p w14:paraId="23E7F9AE" w14:textId="6FD75E20" w:rsidR="0000517A" w:rsidRPr="008C7D0C" w:rsidRDefault="0000517A" w:rsidP="0000517A">
      <w:pPr>
        <w:pStyle w:val="Prrafodelista"/>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Será nula toda solicitud que carezca del nombre del trabajador, denominación o razón social de la empresa, según corresponda, y NIT del solicitante correspondiente.</w:t>
      </w:r>
    </w:p>
    <w:p w14:paraId="3442E564" w14:textId="73B5B6AD" w:rsidR="00B159CA" w:rsidRPr="008C7D0C" w:rsidRDefault="00B159CA" w:rsidP="0000517A">
      <w:pPr>
        <w:pStyle w:val="Prrafodelista"/>
        <w:tabs>
          <w:tab w:val="left" w:pos="851"/>
        </w:tabs>
        <w:ind w:left="0"/>
        <w:jc w:val="both"/>
        <w:rPr>
          <w:rFonts w:ascii="Museo Sans 300" w:hAnsi="Museo Sans 300" w:cs="Arial"/>
          <w:color w:val="000000"/>
          <w:sz w:val="22"/>
          <w:szCs w:val="22"/>
        </w:rPr>
      </w:pPr>
    </w:p>
    <w:p w14:paraId="772DC2DD"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Acreditación de una planilla pagada con insuficiencia de pago</w:t>
      </w:r>
    </w:p>
    <w:p w14:paraId="31997CEA" w14:textId="77777777" w:rsidR="0000517A" w:rsidRPr="008C7D0C" w:rsidRDefault="0000517A" w:rsidP="00BB5584">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 acreditación de las CIAP, los aportes a la CGS y el cobro de las comisiones </w:t>
      </w:r>
      <w:r w:rsidRPr="008C7D0C">
        <w:rPr>
          <w:rFonts w:ascii="Museo Sans 300" w:hAnsi="Museo Sans 300" w:cs="Arial"/>
          <w:color w:val="000000"/>
          <w:sz w:val="22"/>
          <w:szCs w:val="22"/>
        </w:rPr>
        <w:lastRenderedPageBreak/>
        <w:t>de la AFP de planillas declaradas que presenten insuficiencias, se hará conforme al procedimiento siguiente:</w:t>
      </w:r>
    </w:p>
    <w:p w14:paraId="6859F4BF" w14:textId="10AD53E1" w:rsidR="0000517A" w:rsidRPr="008C7D0C"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Establecer el monto adeudado y el rubro pendiente a prorratear según la proporción establecida en el artículo 16 de la L</w:t>
      </w:r>
      <w:r w:rsidR="004C6D66" w:rsidRPr="008C7D0C">
        <w:rPr>
          <w:rFonts w:ascii="Museo Sans 300" w:hAnsi="Museo Sans 300" w:cs="Arial"/>
          <w:color w:val="000000"/>
          <w:sz w:val="22"/>
          <w:szCs w:val="22"/>
        </w:rPr>
        <w:t xml:space="preserve">ey </w:t>
      </w:r>
      <w:r w:rsidR="00C9282E" w:rsidRPr="008C7D0C">
        <w:rPr>
          <w:rFonts w:ascii="Museo Sans 300" w:hAnsi="Museo Sans 300" w:cs="Arial"/>
          <w:color w:val="000000"/>
          <w:sz w:val="22"/>
          <w:szCs w:val="22"/>
        </w:rPr>
        <w:t>SP</w:t>
      </w:r>
      <w:r w:rsidRPr="008C7D0C">
        <w:rPr>
          <w:rFonts w:ascii="Museo Sans 300" w:hAnsi="Museo Sans 300" w:cs="Arial"/>
          <w:color w:val="000000"/>
          <w:sz w:val="22"/>
          <w:szCs w:val="22"/>
        </w:rPr>
        <w:t>;</w:t>
      </w:r>
    </w:p>
    <w:p w14:paraId="5E0F3820" w14:textId="77777777" w:rsidR="0000517A" w:rsidRPr="008C7D0C"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Acreditar el monto recaudado basándose en la proporción calculada de acuerdo a lo dispuesto en el literal anterior;</w:t>
      </w:r>
    </w:p>
    <w:p w14:paraId="08E8FD51" w14:textId="77777777" w:rsidR="0000517A" w:rsidRPr="008C7D0C"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Para acreditar, deberá convertir el monto recaudado a número de cuotas, dividiéndolo entre el valor cuota vigente el día de pago y multiplicando el número resultante, por el valor cuota vigente el día de la acreditación;</w:t>
      </w:r>
    </w:p>
    <w:p w14:paraId="6D4AD029" w14:textId="77777777" w:rsidR="0000517A" w:rsidRPr="008C7D0C"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Para realizar la acreditación, cada uno de los rubros prorrateados deberá agotarse para el total de afiliados identificados;</w:t>
      </w:r>
    </w:p>
    <w:p w14:paraId="6A209686" w14:textId="77777777" w:rsidR="0000517A" w:rsidRPr="008C7D0C"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Al recibir el pago restante de las cotizaciones adeudadas, deberá calcular la rentabilidad dejada de percibir según corresponda a la acreditación realizada; y</w:t>
      </w:r>
    </w:p>
    <w:p w14:paraId="7F3B8697" w14:textId="20DE237F" w:rsidR="0000517A" w:rsidRPr="008C7D0C"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Para acreditar a la CIAP la rentabilidad dejada de percibir del Fondo </w:t>
      </w:r>
      <w:r w:rsidR="00C9282E" w:rsidRPr="008C7D0C">
        <w:rPr>
          <w:rFonts w:ascii="Museo Sans 300" w:hAnsi="Museo Sans 300" w:cs="Arial"/>
          <w:color w:val="000000"/>
          <w:sz w:val="22"/>
          <w:szCs w:val="22"/>
        </w:rPr>
        <w:t>de Pensiones</w:t>
      </w:r>
      <w:r w:rsidRPr="008C7D0C">
        <w:rPr>
          <w:rFonts w:ascii="Museo Sans 300" w:hAnsi="Museo Sans 300" w:cs="Arial"/>
          <w:color w:val="000000"/>
          <w:sz w:val="22"/>
          <w:szCs w:val="22"/>
        </w:rPr>
        <w:t xml:space="preserve">, se prorratearán los montos reportados en la planilla para el pago de lo adeudado, como total de las cotizaciones obligatorias del afiliado y total de aportes a la CGS. Los porcentajes obtenidos se aplicarán a los montos pagados en concepto de rentabilidad dejada de percibir del </w:t>
      </w:r>
      <w:r w:rsidR="00C9282E" w:rsidRPr="008C7D0C">
        <w:rPr>
          <w:rFonts w:ascii="Museo Sans 300" w:hAnsi="Museo Sans 300" w:cs="Arial"/>
          <w:color w:val="000000"/>
          <w:sz w:val="22"/>
          <w:szCs w:val="22"/>
        </w:rPr>
        <w:t xml:space="preserve">referido </w:t>
      </w:r>
      <w:r w:rsidR="00F347E0" w:rsidRPr="008C7D0C">
        <w:rPr>
          <w:rFonts w:ascii="Museo Sans 300" w:hAnsi="Museo Sans 300" w:cs="Arial"/>
          <w:color w:val="000000"/>
          <w:sz w:val="22"/>
          <w:szCs w:val="22"/>
        </w:rPr>
        <w:t>Fondo.</w:t>
      </w:r>
      <w:r w:rsidRPr="008C7D0C">
        <w:rPr>
          <w:rFonts w:ascii="Museo Sans 300" w:hAnsi="Museo Sans 300" w:cs="Arial"/>
          <w:color w:val="000000"/>
          <w:sz w:val="22"/>
          <w:szCs w:val="22"/>
        </w:rPr>
        <w:t xml:space="preserve"> Las comisiones se prorratearán sobre la base de las comisiones calculadas basándose en la declaración.</w:t>
      </w:r>
    </w:p>
    <w:p w14:paraId="29A74EFC" w14:textId="77777777" w:rsidR="0000517A" w:rsidRPr="008C7D0C" w:rsidRDefault="0000517A" w:rsidP="0000517A">
      <w:pPr>
        <w:suppressAutoHyphens/>
        <w:ind w:left="425"/>
        <w:jc w:val="both"/>
        <w:rPr>
          <w:rFonts w:ascii="Museo Sans 300" w:hAnsi="Museo Sans 300" w:cs="Arial"/>
          <w:color w:val="000000"/>
          <w:sz w:val="22"/>
          <w:szCs w:val="22"/>
        </w:rPr>
      </w:pPr>
    </w:p>
    <w:p w14:paraId="128DE467" w14:textId="345DCAA6" w:rsidR="0000517A" w:rsidRPr="008C7D0C" w:rsidRDefault="0000517A" w:rsidP="00320854">
      <w:pPr>
        <w:suppressAutoHyphens/>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Para la acreditación de la rentabilidad dejada de percibir del </w:t>
      </w:r>
      <w:r w:rsidR="00F347E0" w:rsidRPr="008C7D0C">
        <w:rPr>
          <w:rFonts w:ascii="Museo Sans 300" w:hAnsi="Museo Sans 300" w:cs="Arial"/>
          <w:color w:val="000000"/>
          <w:sz w:val="22"/>
          <w:szCs w:val="22"/>
        </w:rPr>
        <w:t>Fondo,</w:t>
      </w:r>
      <w:r w:rsidRPr="008C7D0C">
        <w:rPr>
          <w:rFonts w:ascii="Museo Sans 300" w:hAnsi="Museo Sans 300" w:cs="Arial"/>
          <w:color w:val="000000"/>
          <w:sz w:val="22"/>
          <w:szCs w:val="22"/>
        </w:rPr>
        <w:t xml:space="preserve"> se convertirán a número de cuotas, dividiendo el monto entre el valor cuota vigente del día de pago de lo adeudado y el número resultante se multiplicará por el valor cuota vigente del día de la acreditación.</w:t>
      </w:r>
    </w:p>
    <w:p w14:paraId="68800880" w14:textId="77777777" w:rsidR="0000517A" w:rsidRPr="008C7D0C" w:rsidRDefault="0000517A" w:rsidP="0000517A">
      <w:pPr>
        <w:suppressAutoHyphens/>
        <w:ind w:left="425"/>
        <w:jc w:val="both"/>
        <w:rPr>
          <w:rFonts w:ascii="Museo Sans 300" w:hAnsi="Museo Sans 300" w:cs="Arial"/>
          <w:color w:val="000000"/>
          <w:sz w:val="22"/>
          <w:szCs w:val="22"/>
        </w:rPr>
      </w:pPr>
    </w:p>
    <w:p w14:paraId="79EEB1EE" w14:textId="4110BBDC" w:rsidR="00F71C85" w:rsidRPr="008C7D0C" w:rsidRDefault="00F71C85" w:rsidP="00F71C85">
      <w:pPr>
        <w:jc w:val="both"/>
        <w:rPr>
          <w:rFonts w:ascii="Museo Sans 300" w:hAnsi="Museo Sans 300" w:cs="Arial"/>
          <w:sz w:val="22"/>
          <w:szCs w:val="22"/>
        </w:rPr>
      </w:pPr>
      <w:bookmarkStart w:id="7" w:name="_Hlk56604626"/>
      <w:r w:rsidRPr="008C7D0C">
        <w:rPr>
          <w:rFonts w:ascii="Museo Sans 300" w:hAnsi="Museo Sans 300" w:cs="Arial"/>
          <w:sz w:val="22"/>
          <w:szCs w:val="22"/>
        </w:rPr>
        <w:t xml:space="preserve">Una vez concluido el procedimiento descrito en el presente artículo, la AFP deberá comunicar al empleador, </w:t>
      </w:r>
      <w:r w:rsidRPr="008C7D0C">
        <w:rPr>
          <w:rFonts w:ascii="Museo Sans 300" w:hAnsi="Museo Sans 300" w:cs="Arial"/>
          <w:bCs/>
          <w:sz w:val="22"/>
          <w:szCs w:val="22"/>
        </w:rPr>
        <w:t xml:space="preserve">con acuse de recibo, </w:t>
      </w:r>
      <w:r w:rsidR="00825E46" w:rsidRPr="008C7D0C">
        <w:rPr>
          <w:rFonts w:ascii="Museo Sans 300" w:hAnsi="Museo Sans 300" w:cs="Arial"/>
          <w:bCs/>
          <w:sz w:val="22"/>
          <w:szCs w:val="22"/>
        </w:rPr>
        <w:t xml:space="preserve">o bien dejando </w:t>
      </w:r>
      <w:r w:rsidRPr="008C7D0C">
        <w:rPr>
          <w:rFonts w:ascii="Museo Sans 300" w:hAnsi="Museo Sans 300" w:cs="Arial"/>
          <w:bCs/>
          <w:color w:val="000000" w:themeColor="text1"/>
          <w:sz w:val="22"/>
          <w:szCs w:val="22"/>
        </w:rPr>
        <w:t>evidencia de la comunicación</w:t>
      </w:r>
      <w:r w:rsidRPr="008C7D0C">
        <w:rPr>
          <w:rFonts w:ascii="Museo Sans 300" w:hAnsi="Museo Sans 300" w:cs="Arial"/>
          <w:bCs/>
          <w:sz w:val="22"/>
          <w:szCs w:val="22"/>
        </w:rPr>
        <w:t>,</w:t>
      </w:r>
      <w:r w:rsidRPr="008C7D0C">
        <w:rPr>
          <w:rFonts w:ascii="Museo Sans 300" w:hAnsi="Museo Sans 300" w:cs="Arial"/>
          <w:sz w:val="22"/>
          <w:szCs w:val="22"/>
        </w:rPr>
        <w:t xml:space="preserve"> dentro de un plazo máximo de veinte días hábiles después de finalizado el período de acreditación, el error por insuficiencia de pago encontrado en la planilla de pago de cotizaciones, para subsanarlo. Si transcurridos diez días contados desde la recepción de dicha notificación, el empleador no subsana la observación, la AFP deberá proceder de acuerdo a lo establecido en las </w:t>
      </w:r>
      <w:r w:rsidR="00D52EEC" w:rsidRPr="008C7D0C">
        <w:rPr>
          <w:rFonts w:ascii="Museo Sans 300" w:hAnsi="Museo Sans 300" w:cs="Arial"/>
          <w:color w:val="000000" w:themeColor="text1"/>
          <w:sz w:val="22"/>
          <w:szCs w:val="22"/>
        </w:rPr>
        <w:t xml:space="preserve">“Normas Técnicas para la Gestión de la Mora Previsional, Omisiones e Inconsistencias de Cotizaciones en el Sistema </w:t>
      </w:r>
      <w:r w:rsidR="007C466A" w:rsidRPr="008C7D0C">
        <w:rPr>
          <w:rFonts w:ascii="Museo Sans 300" w:hAnsi="Museo Sans 300" w:cs="Arial"/>
          <w:color w:val="000000" w:themeColor="text1"/>
          <w:sz w:val="22"/>
          <w:szCs w:val="22"/>
        </w:rPr>
        <w:t>de Pensiones</w:t>
      </w:r>
      <w:r w:rsidR="00D52EEC" w:rsidRPr="008C7D0C">
        <w:rPr>
          <w:rFonts w:ascii="Museo Sans 300" w:hAnsi="Museo Sans 300" w:cs="Arial"/>
          <w:color w:val="000000" w:themeColor="text1"/>
          <w:sz w:val="22"/>
          <w:szCs w:val="22"/>
        </w:rPr>
        <w:t>” (NSP-</w:t>
      </w:r>
      <w:r w:rsidR="007C466A" w:rsidRPr="008C7D0C">
        <w:rPr>
          <w:rFonts w:ascii="Museo Sans 300" w:hAnsi="Museo Sans 300" w:cs="Arial"/>
          <w:color w:val="000000" w:themeColor="text1"/>
          <w:sz w:val="22"/>
          <w:szCs w:val="22"/>
        </w:rPr>
        <w:t>55</w:t>
      </w:r>
      <w:r w:rsidR="00D52EEC" w:rsidRPr="008C7D0C">
        <w:rPr>
          <w:rFonts w:ascii="Museo Sans 300" w:hAnsi="Museo Sans 300" w:cs="Arial"/>
          <w:color w:val="000000" w:themeColor="text1"/>
          <w:sz w:val="22"/>
          <w:szCs w:val="22"/>
        </w:rPr>
        <w:t>)</w:t>
      </w:r>
      <w:r w:rsidRPr="008C7D0C">
        <w:rPr>
          <w:rFonts w:ascii="Museo Sans 300" w:hAnsi="Museo Sans 300" w:cs="Arial"/>
          <w:sz w:val="22"/>
          <w:szCs w:val="22"/>
        </w:rPr>
        <w:t xml:space="preserve">. </w:t>
      </w:r>
      <w:bookmarkEnd w:id="7"/>
    </w:p>
    <w:p w14:paraId="21DDA9C2" w14:textId="6C6D21B5" w:rsidR="00320854" w:rsidRPr="008C7D0C" w:rsidRDefault="00320854" w:rsidP="0000517A">
      <w:pPr>
        <w:jc w:val="both"/>
        <w:rPr>
          <w:rFonts w:ascii="Museo Sans 300" w:hAnsi="Museo Sans 300" w:cs="Arial"/>
          <w:b/>
          <w:color w:val="FF0000"/>
          <w:sz w:val="22"/>
          <w:szCs w:val="22"/>
          <w:u w:val="single"/>
        </w:rPr>
      </w:pPr>
    </w:p>
    <w:p w14:paraId="1B5C95BA" w14:textId="77777777" w:rsidR="0000517A" w:rsidRPr="008C7D0C" w:rsidRDefault="0000517A" w:rsidP="0000517A">
      <w:pPr>
        <w:pStyle w:val="Prrafodelista"/>
        <w:tabs>
          <w:tab w:val="left" w:pos="-720"/>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Rentabilidad dejada de percibir</w:t>
      </w:r>
    </w:p>
    <w:p w14:paraId="49E8B65E" w14:textId="77777777" w:rsidR="0000517A" w:rsidRPr="008C7D0C" w:rsidRDefault="0000517A" w:rsidP="00BB5584">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bookmarkStart w:id="8" w:name="_Hlk56604859"/>
      <w:r w:rsidRPr="008C7D0C">
        <w:rPr>
          <w:rFonts w:ascii="Museo Sans 300" w:hAnsi="Museo Sans 300" w:cs="Arial"/>
          <w:color w:val="000000"/>
          <w:sz w:val="22"/>
          <w:szCs w:val="22"/>
        </w:rPr>
        <w:t>La rentabilidad dejada de percibir se calculará de la forma siguiente:</w:t>
      </w:r>
    </w:p>
    <w:p w14:paraId="18E7283B" w14:textId="0AB0FF74" w:rsidR="003330A9" w:rsidRPr="008C7D0C" w:rsidRDefault="003330A9" w:rsidP="00260FED">
      <w:pPr>
        <w:pStyle w:val="Prrafodelista"/>
        <w:widowControl w:val="0"/>
        <w:numPr>
          <w:ilvl w:val="0"/>
          <w:numId w:val="38"/>
        </w:numPr>
        <w:suppressAutoHyphens/>
        <w:jc w:val="both"/>
        <w:rPr>
          <w:rFonts w:ascii="Museo Sans 300" w:hAnsi="Museo Sans 300" w:cs="Arial"/>
          <w:sz w:val="22"/>
          <w:szCs w:val="22"/>
        </w:rPr>
      </w:pPr>
      <w:r w:rsidRPr="008C7D0C">
        <w:rPr>
          <w:rFonts w:ascii="Museo Sans 300" w:hAnsi="Museo Sans 300" w:cs="Arial"/>
          <w:sz w:val="22"/>
          <w:szCs w:val="22"/>
        </w:rPr>
        <w:t xml:space="preserve">Rentabilidad por valores cuota: Se determinará el número de cuotas de la deuda, dividiendo el monto de las cotizaciones obligatorias, entre el valor cuota vigente del día siguiente de la fecha de vencimiento de la declaración y pago del mes de devengue correspondiente, el número de cuotas resultantes, se multiplicará por el último valor cuota disponible a la </w:t>
      </w:r>
      <w:r w:rsidRPr="008C7D0C">
        <w:rPr>
          <w:rFonts w:ascii="Museo Sans 300" w:hAnsi="Museo Sans 300" w:cs="Arial"/>
          <w:color w:val="000000" w:themeColor="text1"/>
          <w:sz w:val="22"/>
          <w:szCs w:val="22"/>
        </w:rPr>
        <w:t>fecha de cálculo</w:t>
      </w:r>
      <w:r w:rsidR="007F1E63" w:rsidRPr="008C7D0C">
        <w:rPr>
          <w:rFonts w:ascii="Museo Sans 300" w:hAnsi="Museo Sans 300" w:cs="Arial"/>
          <w:color w:val="000000" w:themeColor="text1"/>
          <w:sz w:val="22"/>
          <w:szCs w:val="22"/>
        </w:rPr>
        <w:t xml:space="preserve">; </w:t>
      </w:r>
    </w:p>
    <w:p w14:paraId="4EC0DE81" w14:textId="39424980" w:rsidR="003330A9" w:rsidRPr="008C7D0C" w:rsidRDefault="003330A9" w:rsidP="003330A9">
      <w:pPr>
        <w:pStyle w:val="Prrafodelista"/>
        <w:widowControl w:val="0"/>
        <w:numPr>
          <w:ilvl w:val="0"/>
          <w:numId w:val="38"/>
        </w:numPr>
        <w:suppressAutoHyphens/>
        <w:jc w:val="both"/>
        <w:rPr>
          <w:rFonts w:ascii="Museo Sans 300" w:hAnsi="Museo Sans 300" w:cs="Arial"/>
          <w:sz w:val="22"/>
          <w:szCs w:val="22"/>
        </w:rPr>
      </w:pPr>
      <w:r w:rsidRPr="008C7D0C">
        <w:rPr>
          <w:rFonts w:ascii="Museo Sans 300" w:hAnsi="Museo Sans 300" w:cs="Arial"/>
          <w:sz w:val="22"/>
          <w:szCs w:val="22"/>
        </w:rPr>
        <w:lastRenderedPageBreak/>
        <w:t xml:space="preserve">Rentabilidad por rentabilidad promedio: Se calcula la diferencia de días entre la fecha del último valor cuota disponible y la fecha de pago programado, el diferencial de días se multiplica por la rentabilidad nominal de los </w:t>
      </w:r>
      <w:r w:rsidRPr="008C7D0C">
        <w:rPr>
          <w:rFonts w:ascii="Museo Sans 300" w:hAnsi="Museo Sans 300" w:cs="Arial"/>
          <w:color w:val="000000" w:themeColor="text1"/>
          <w:sz w:val="22"/>
          <w:szCs w:val="22"/>
        </w:rPr>
        <w:t>últimos treinta y seis meses</w:t>
      </w:r>
      <w:r w:rsidRPr="008C7D0C">
        <w:rPr>
          <w:rFonts w:ascii="Museo Sans 300" w:hAnsi="Museo Sans 300" w:cs="Arial"/>
          <w:sz w:val="22"/>
          <w:szCs w:val="22"/>
        </w:rPr>
        <w:t xml:space="preserve"> del Fondo </w:t>
      </w:r>
      <w:r w:rsidR="00C9282E" w:rsidRPr="008C7D0C">
        <w:rPr>
          <w:rFonts w:ascii="Museo Sans 300" w:hAnsi="Museo Sans 300" w:cs="Arial"/>
          <w:sz w:val="22"/>
          <w:szCs w:val="22"/>
        </w:rPr>
        <w:t>de Pensiones</w:t>
      </w:r>
      <w:r w:rsidRPr="008C7D0C">
        <w:rPr>
          <w:rFonts w:ascii="Museo Sans 300" w:hAnsi="Museo Sans 300" w:cs="Arial"/>
          <w:sz w:val="22"/>
          <w:szCs w:val="22"/>
        </w:rPr>
        <w:t>, luego por el monto de las cotizaciones obligatorias y se divide entre 365 días</w:t>
      </w:r>
      <w:r w:rsidR="00800574" w:rsidRPr="008C7D0C">
        <w:rPr>
          <w:rFonts w:ascii="Museo Sans 300" w:hAnsi="Museo Sans 300" w:cs="Arial"/>
          <w:sz w:val="22"/>
          <w:szCs w:val="22"/>
        </w:rPr>
        <w:t>;</w:t>
      </w:r>
      <w:r w:rsidR="007F1E63" w:rsidRPr="008C7D0C">
        <w:rPr>
          <w:rFonts w:ascii="Museo Sans 300" w:hAnsi="Museo Sans 300" w:cs="Arial"/>
          <w:sz w:val="22"/>
          <w:szCs w:val="22"/>
        </w:rPr>
        <w:t xml:space="preserve"> </w:t>
      </w:r>
    </w:p>
    <w:p w14:paraId="6BB7B6EE" w14:textId="1EEE5318" w:rsidR="00800574" w:rsidRPr="008C7D0C" w:rsidRDefault="00800574" w:rsidP="003330A9">
      <w:pPr>
        <w:pStyle w:val="Prrafodelista"/>
        <w:widowControl w:val="0"/>
        <w:numPr>
          <w:ilvl w:val="0"/>
          <w:numId w:val="38"/>
        </w:numPr>
        <w:suppressAutoHyphens/>
        <w:jc w:val="both"/>
        <w:rPr>
          <w:rFonts w:ascii="Museo Sans 300" w:hAnsi="Museo Sans 300" w:cs="Arial"/>
          <w:sz w:val="22"/>
          <w:szCs w:val="22"/>
        </w:rPr>
      </w:pPr>
      <w:r w:rsidRPr="008C7D0C">
        <w:rPr>
          <w:rFonts w:ascii="Museo Sans 300" w:hAnsi="Museo Sans 300" w:cs="Arial"/>
          <w:sz w:val="22"/>
          <w:szCs w:val="22"/>
        </w:rPr>
        <w:t>El número de días mora se calculará desde el día siguiente de la fecha de vencimiento de la declaración y pago del mes de devengue correspondiente, hasta la fecha de pago programado; y</w:t>
      </w:r>
      <w:r w:rsidR="007F1E63" w:rsidRPr="008C7D0C">
        <w:rPr>
          <w:rFonts w:ascii="Museo Sans 300" w:hAnsi="Museo Sans 300" w:cs="Arial"/>
          <w:sz w:val="22"/>
          <w:szCs w:val="22"/>
        </w:rPr>
        <w:t xml:space="preserve"> </w:t>
      </w:r>
    </w:p>
    <w:p w14:paraId="2851C6B0" w14:textId="37F692E4" w:rsidR="00525CA8" w:rsidRPr="008C7D0C" w:rsidRDefault="00525CA8" w:rsidP="00525CA8">
      <w:pPr>
        <w:pStyle w:val="Prrafodelista"/>
        <w:widowControl w:val="0"/>
        <w:numPr>
          <w:ilvl w:val="0"/>
          <w:numId w:val="38"/>
        </w:numPr>
        <w:suppressAutoHyphens/>
        <w:jc w:val="both"/>
        <w:rPr>
          <w:rFonts w:ascii="Museo Sans 300" w:hAnsi="Museo Sans 300" w:cs="Arial"/>
          <w:sz w:val="22"/>
          <w:szCs w:val="22"/>
        </w:rPr>
      </w:pPr>
      <w:r w:rsidRPr="008C7D0C">
        <w:rPr>
          <w:rFonts w:ascii="Museo Sans 300" w:hAnsi="Museo Sans 300" w:cs="Arial"/>
          <w:sz w:val="22"/>
          <w:szCs w:val="22"/>
        </w:rPr>
        <w:t>La sumatoria de los montos determinados en los literales a) y b) será la rentabilidad dejada de percibir que se cobrará. Cuando se dé el caso de poder calcularse solo la rentabilidad del literal b), esa sería la rentabilidad dejada de percibir correspondiente al pago.</w:t>
      </w:r>
      <w:r w:rsidR="00AE6712" w:rsidRPr="008C7D0C">
        <w:rPr>
          <w:rFonts w:ascii="Museo Sans 300" w:hAnsi="Museo Sans 300" w:cs="Arial"/>
          <w:sz w:val="22"/>
          <w:szCs w:val="22"/>
        </w:rPr>
        <w:t xml:space="preserve"> </w:t>
      </w:r>
    </w:p>
    <w:bookmarkEnd w:id="8"/>
    <w:p w14:paraId="4650F04B" w14:textId="2A1F59F8" w:rsidR="00260FED" w:rsidRPr="008C7D0C" w:rsidRDefault="00260FED" w:rsidP="00260FED">
      <w:pPr>
        <w:widowControl w:val="0"/>
        <w:suppressAutoHyphens/>
        <w:jc w:val="both"/>
        <w:rPr>
          <w:rFonts w:ascii="Museo Sans 300" w:hAnsi="Museo Sans 300"/>
          <w:bCs/>
          <w:iCs/>
          <w:sz w:val="22"/>
          <w:szCs w:val="22"/>
        </w:rPr>
      </w:pPr>
    </w:p>
    <w:p w14:paraId="1E289423" w14:textId="767E9C9B" w:rsidR="00F80239" w:rsidRPr="008C7D0C" w:rsidRDefault="00F80239" w:rsidP="00F80239">
      <w:pPr>
        <w:pStyle w:val="Prrafodelista"/>
        <w:widowControl w:val="0"/>
        <w:tabs>
          <w:tab w:val="left" w:pos="851"/>
        </w:tabs>
        <w:ind w:left="0"/>
        <w:jc w:val="center"/>
        <w:rPr>
          <w:rFonts w:ascii="Museo Sans 300" w:hAnsi="Museo Sans 300"/>
          <w:b/>
          <w:sz w:val="22"/>
          <w:szCs w:val="22"/>
          <w:lang w:val="es-SV"/>
        </w:rPr>
      </w:pPr>
      <w:r w:rsidRPr="008C7D0C">
        <w:rPr>
          <w:rFonts w:ascii="Museo Sans 300" w:hAnsi="Museo Sans 300"/>
          <w:b/>
          <w:sz w:val="22"/>
          <w:szCs w:val="22"/>
          <w:lang w:val="es-SV"/>
        </w:rPr>
        <w:t>T</w:t>
      </w:r>
      <w:r w:rsidR="00CC79CD" w:rsidRPr="008C7D0C">
        <w:rPr>
          <w:rFonts w:ascii="Museo Sans 300" w:hAnsi="Museo Sans 300"/>
          <w:b/>
          <w:sz w:val="22"/>
          <w:szCs w:val="22"/>
          <w:lang w:val="es-SV"/>
        </w:rPr>
        <w:t>Í</w:t>
      </w:r>
      <w:r w:rsidRPr="008C7D0C">
        <w:rPr>
          <w:rFonts w:ascii="Museo Sans 300" w:hAnsi="Museo Sans 300"/>
          <w:b/>
          <w:sz w:val="22"/>
          <w:szCs w:val="22"/>
          <w:lang w:val="es-SV"/>
        </w:rPr>
        <w:t>TULO V</w:t>
      </w:r>
    </w:p>
    <w:p w14:paraId="137A775C" w14:textId="1BE5559B" w:rsidR="00B35F4B" w:rsidRPr="008C7D0C" w:rsidRDefault="00320854" w:rsidP="00C16C12">
      <w:pPr>
        <w:pStyle w:val="Prrafodelista"/>
        <w:widowControl w:val="0"/>
        <w:tabs>
          <w:tab w:val="left" w:pos="851"/>
        </w:tabs>
        <w:ind w:left="0"/>
        <w:jc w:val="center"/>
        <w:rPr>
          <w:rFonts w:ascii="Museo Sans 300" w:hAnsi="Museo Sans 300"/>
          <w:b/>
          <w:sz w:val="22"/>
          <w:szCs w:val="22"/>
          <w:lang w:val="es-SV"/>
        </w:rPr>
      </w:pPr>
      <w:r w:rsidRPr="008C7D0C">
        <w:rPr>
          <w:rFonts w:ascii="Museo Sans 300" w:hAnsi="Museo Sans 300"/>
          <w:b/>
          <w:sz w:val="22"/>
          <w:szCs w:val="22"/>
          <w:lang w:val="es-SV"/>
        </w:rPr>
        <w:t>DE</w:t>
      </w:r>
      <w:r w:rsidR="00C9282E" w:rsidRPr="008C7D0C">
        <w:rPr>
          <w:rFonts w:ascii="Museo Sans 300" w:hAnsi="Museo Sans 300"/>
          <w:b/>
          <w:sz w:val="22"/>
          <w:szCs w:val="22"/>
          <w:lang w:val="es-SV"/>
        </w:rPr>
        <w:t>L</w:t>
      </w:r>
      <w:r w:rsidRPr="008C7D0C">
        <w:rPr>
          <w:rFonts w:ascii="Museo Sans 300" w:hAnsi="Museo Sans 300"/>
          <w:b/>
          <w:sz w:val="22"/>
          <w:szCs w:val="22"/>
          <w:lang w:val="es-SV"/>
        </w:rPr>
        <w:t xml:space="preserve"> ESTADO DE CUENTA</w:t>
      </w:r>
      <w:r w:rsidR="00C9282E" w:rsidRPr="008C7D0C">
        <w:rPr>
          <w:rFonts w:ascii="Museo Sans 300" w:hAnsi="Museo Sans 300"/>
          <w:b/>
          <w:sz w:val="22"/>
          <w:szCs w:val="22"/>
          <w:lang w:val="es-SV"/>
        </w:rPr>
        <w:t xml:space="preserve"> DE LA CIAP</w:t>
      </w:r>
      <w:r w:rsidRPr="008C7D0C">
        <w:rPr>
          <w:rFonts w:ascii="Museo Sans 300" w:hAnsi="Museo Sans 300"/>
          <w:b/>
          <w:sz w:val="22"/>
          <w:szCs w:val="22"/>
          <w:lang w:val="es-SV"/>
        </w:rPr>
        <w:t xml:space="preserve"> </w:t>
      </w:r>
    </w:p>
    <w:p w14:paraId="7EB83FD8" w14:textId="77777777" w:rsidR="005750C8" w:rsidRPr="008C7D0C" w:rsidRDefault="005750C8" w:rsidP="00C16C12">
      <w:pPr>
        <w:pStyle w:val="Prrafodelista"/>
        <w:widowControl w:val="0"/>
        <w:tabs>
          <w:tab w:val="left" w:pos="851"/>
        </w:tabs>
        <w:ind w:left="0"/>
        <w:jc w:val="center"/>
        <w:rPr>
          <w:rFonts w:ascii="Museo Sans 300" w:hAnsi="Museo Sans 300" w:cs="Arial"/>
          <w:b/>
          <w:sz w:val="22"/>
          <w:szCs w:val="22"/>
        </w:rPr>
      </w:pPr>
    </w:p>
    <w:p w14:paraId="4E2456A7" w14:textId="01E30EB7" w:rsidR="005750C8" w:rsidRPr="008C7D0C" w:rsidRDefault="005750C8" w:rsidP="005750C8">
      <w:pPr>
        <w:widowControl w:val="0"/>
        <w:jc w:val="center"/>
        <w:rPr>
          <w:rFonts w:ascii="Museo Sans 300" w:hAnsi="Museo Sans 300"/>
          <w:b/>
          <w:sz w:val="22"/>
          <w:szCs w:val="22"/>
          <w:lang w:val="es-SV"/>
        </w:rPr>
      </w:pPr>
      <w:r w:rsidRPr="008C7D0C">
        <w:rPr>
          <w:rFonts w:ascii="Museo Sans 300" w:hAnsi="Museo Sans 300"/>
          <w:b/>
          <w:sz w:val="22"/>
          <w:szCs w:val="22"/>
          <w:lang w:val="es-SV"/>
        </w:rPr>
        <w:t>CAPÍTULO I</w:t>
      </w:r>
    </w:p>
    <w:p w14:paraId="631D22C7" w14:textId="209AC8FB" w:rsidR="005750C8" w:rsidRPr="008C7D0C" w:rsidRDefault="005750C8" w:rsidP="005750C8">
      <w:pPr>
        <w:widowControl w:val="0"/>
        <w:jc w:val="center"/>
        <w:rPr>
          <w:rFonts w:ascii="Museo Sans 300" w:hAnsi="Museo Sans 300"/>
          <w:b/>
          <w:sz w:val="22"/>
          <w:szCs w:val="22"/>
          <w:lang w:val="es-SV"/>
        </w:rPr>
      </w:pPr>
      <w:r w:rsidRPr="008C7D0C">
        <w:rPr>
          <w:rFonts w:ascii="Museo Sans 300" w:hAnsi="Museo Sans 300"/>
          <w:b/>
          <w:sz w:val="22"/>
          <w:szCs w:val="22"/>
          <w:lang w:val="es-SV"/>
        </w:rPr>
        <w:t>ESPECIFICACIONES MÍNIMAS DE</w:t>
      </w:r>
      <w:r w:rsidR="00A2397A" w:rsidRPr="008C7D0C">
        <w:rPr>
          <w:rFonts w:ascii="Museo Sans 300" w:hAnsi="Museo Sans 300"/>
          <w:b/>
          <w:sz w:val="22"/>
          <w:szCs w:val="22"/>
          <w:lang w:val="es-SV"/>
        </w:rPr>
        <w:t>L</w:t>
      </w:r>
      <w:r w:rsidRPr="008C7D0C">
        <w:rPr>
          <w:rFonts w:ascii="Museo Sans 300" w:hAnsi="Museo Sans 300"/>
          <w:b/>
          <w:sz w:val="22"/>
          <w:szCs w:val="22"/>
          <w:lang w:val="es-SV"/>
        </w:rPr>
        <w:t xml:space="preserve"> ESTADO DE CUENTA </w:t>
      </w:r>
      <w:r w:rsidR="00A2397A" w:rsidRPr="008C7D0C">
        <w:rPr>
          <w:rFonts w:ascii="Museo Sans 300" w:hAnsi="Museo Sans 300"/>
          <w:b/>
          <w:sz w:val="22"/>
          <w:szCs w:val="22"/>
          <w:lang w:val="es-SV"/>
        </w:rPr>
        <w:t>DE LA CIAP</w:t>
      </w:r>
    </w:p>
    <w:p w14:paraId="45A6A629" w14:textId="77777777" w:rsidR="00C16C12" w:rsidRPr="008C7D0C" w:rsidRDefault="00C16C12" w:rsidP="00C16C12">
      <w:pPr>
        <w:pStyle w:val="Prrafodelista"/>
        <w:widowControl w:val="0"/>
        <w:tabs>
          <w:tab w:val="left" w:pos="851"/>
        </w:tabs>
        <w:ind w:left="0"/>
        <w:jc w:val="center"/>
        <w:rPr>
          <w:rFonts w:ascii="Museo Sans 300" w:hAnsi="Museo Sans 300" w:cs="Arial"/>
          <w:color w:val="000000"/>
          <w:sz w:val="22"/>
          <w:szCs w:val="22"/>
        </w:rPr>
      </w:pPr>
    </w:p>
    <w:p w14:paraId="00171BD6" w14:textId="17DF7BFC"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De</w:t>
      </w:r>
      <w:r w:rsidR="00A2397A" w:rsidRPr="008C7D0C">
        <w:rPr>
          <w:rFonts w:ascii="Museo Sans 300" w:hAnsi="Museo Sans 300" w:cs="Arial"/>
          <w:b/>
          <w:color w:val="000000"/>
          <w:sz w:val="22"/>
          <w:szCs w:val="22"/>
        </w:rPr>
        <w:t>l</w:t>
      </w:r>
      <w:r w:rsidRPr="008C7D0C">
        <w:rPr>
          <w:rFonts w:ascii="Museo Sans 300" w:hAnsi="Museo Sans 300" w:cs="Arial"/>
          <w:b/>
          <w:color w:val="000000"/>
          <w:sz w:val="22"/>
          <w:szCs w:val="22"/>
        </w:rPr>
        <w:t xml:space="preserve"> estado de cuenta </w:t>
      </w:r>
      <w:r w:rsidR="00A2397A" w:rsidRPr="008C7D0C">
        <w:rPr>
          <w:rFonts w:ascii="Museo Sans 300" w:hAnsi="Museo Sans 300" w:cs="Arial"/>
          <w:b/>
          <w:color w:val="000000"/>
          <w:sz w:val="22"/>
          <w:szCs w:val="22"/>
        </w:rPr>
        <w:t>de la CIAP</w:t>
      </w:r>
    </w:p>
    <w:p w14:paraId="11939CD6" w14:textId="41293899" w:rsidR="005750C8" w:rsidRPr="008C7D0C"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 AFP deberá proporcionar al </w:t>
      </w:r>
      <w:r w:rsidR="006C3A90" w:rsidRPr="008C7D0C">
        <w:rPr>
          <w:rFonts w:ascii="Museo Sans 300" w:hAnsi="Museo Sans 300" w:cs="Arial"/>
          <w:color w:val="000000"/>
          <w:sz w:val="22"/>
          <w:szCs w:val="22"/>
        </w:rPr>
        <w:t>afiliado un</w:t>
      </w:r>
      <w:r w:rsidR="00A2397A" w:rsidRPr="008C7D0C">
        <w:rPr>
          <w:rFonts w:ascii="Museo Sans 300" w:hAnsi="Museo Sans 300" w:cs="Arial"/>
          <w:color w:val="000000"/>
          <w:sz w:val="22"/>
          <w:szCs w:val="22"/>
        </w:rPr>
        <w:t xml:space="preserve"> estado de cuenta</w:t>
      </w:r>
      <w:r w:rsidRPr="008C7D0C">
        <w:rPr>
          <w:rFonts w:ascii="Museo Sans 300" w:hAnsi="Museo Sans 300" w:cs="Arial"/>
          <w:color w:val="000000"/>
          <w:sz w:val="22"/>
          <w:szCs w:val="22"/>
        </w:rPr>
        <w:t xml:space="preserve"> que registre las cotizaciones abonadas a su CIAP, en número de cuotas y valor a la fecha que corresponda. Sin embargo, la AFP podrá desarrollar mecanismos electrónicos equivalente</w:t>
      </w:r>
      <w:r w:rsidR="007F0824" w:rsidRPr="008C7D0C">
        <w:rPr>
          <w:rFonts w:ascii="Museo Sans 300" w:hAnsi="Museo Sans 300" w:cs="Arial"/>
          <w:color w:val="000000"/>
          <w:sz w:val="22"/>
          <w:szCs w:val="22"/>
        </w:rPr>
        <w:t>s</w:t>
      </w:r>
      <w:r w:rsidRPr="008C7D0C">
        <w:rPr>
          <w:rFonts w:ascii="Museo Sans 300" w:hAnsi="Museo Sans 300" w:cs="Arial"/>
          <w:color w:val="000000"/>
          <w:sz w:val="22"/>
          <w:szCs w:val="22"/>
        </w:rPr>
        <w:t xml:space="preserve"> que sustituyan </w:t>
      </w:r>
      <w:r w:rsidR="00A2397A" w:rsidRPr="008C7D0C">
        <w:rPr>
          <w:rFonts w:ascii="Museo Sans 300" w:hAnsi="Museo Sans 300" w:cs="Arial"/>
          <w:color w:val="000000"/>
          <w:sz w:val="22"/>
          <w:szCs w:val="22"/>
        </w:rPr>
        <w:t>dicho documento</w:t>
      </w:r>
      <w:r w:rsidRPr="008C7D0C">
        <w:rPr>
          <w:rFonts w:ascii="Museo Sans 300" w:hAnsi="Museo Sans 300" w:cs="Arial"/>
          <w:color w:val="000000"/>
          <w:sz w:val="22"/>
          <w:szCs w:val="22"/>
        </w:rPr>
        <w:t xml:space="preserve">, de acuerdo a lo establecido en el artículo </w:t>
      </w:r>
      <w:r w:rsidR="00A2397A" w:rsidRPr="008C7D0C">
        <w:rPr>
          <w:rFonts w:ascii="Museo Sans 300" w:hAnsi="Museo Sans 300" w:cs="Arial"/>
          <w:color w:val="000000"/>
          <w:sz w:val="22"/>
          <w:szCs w:val="22"/>
        </w:rPr>
        <w:t>72</w:t>
      </w:r>
      <w:r w:rsidRPr="008C7D0C">
        <w:rPr>
          <w:rFonts w:ascii="Museo Sans 300" w:hAnsi="Museo Sans 300" w:cs="Arial"/>
          <w:color w:val="000000"/>
          <w:sz w:val="22"/>
          <w:szCs w:val="22"/>
        </w:rPr>
        <w:t xml:space="preserve"> de la L</w:t>
      </w:r>
      <w:r w:rsidR="004C6D66" w:rsidRPr="008C7D0C">
        <w:rPr>
          <w:rFonts w:ascii="Museo Sans 300" w:hAnsi="Museo Sans 300" w:cs="Arial"/>
          <w:color w:val="000000"/>
          <w:sz w:val="22"/>
          <w:szCs w:val="22"/>
        </w:rPr>
        <w:t xml:space="preserve">ey </w:t>
      </w:r>
      <w:r w:rsidR="00A2397A" w:rsidRPr="008C7D0C">
        <w:rPr>
          <w:rFonts w:ascii="Museo Sans 300" w:hAnsi="Museo Sans 300" w:cs="Arial"/>
          <w:color w:val="000000"/>
          <w:sz w:val="22"/>
          <w:szCs w:val="22"/>
        </w:rPr>
        <w:t>SP</w:t>
      </w:r>
      <w:r w:rsidRPr="008C7D0C">
        <w:rPr>
          <w:rFonts w:ascii="Museo Sans 300" w:hAnsi="Museo Sans 300" w:cs="Arial"/>
          <w:color w:val="000000"/>
          <w:sz w:val="22"/>
          <w:szCs w:val="22"/>
        </w:rPr>
        <w:t xml:space="preserve">. </w:t>
      </w:r>
    </w:p>
    <w:p w14:paraId="3751AE7A" w14:textId="77777777" w:rsidR="00C16C12" w:rsidRPr="008C7D0C" w:rsidRDefault="00C16C12" w:rsidP="005750C8">
      <w:pPr>
        <w:pStyle w:val="Prrafodelista"/>
        <w:widowControl w:val="0"/>
        <w:tabs>
          <w:tab w:val="left" w:pos="851"/>
        </w:tabs>
        <w:ind w:left="0"/>
        <w:jc w:val="both"/>
        <w:rPr>
          <w:rFonts w:ascii="Museo Sans 300" w:hAnsi="Museo Sans 300" w:cs="Arial"/>
          <w:color w:val="000000"/>
          <w:sz w:val="22"/>
          <w:szCs w:val="22"/>
        </w:rPr>
      </w:pPr>
    </w:p>
    <w:p w14:paraId="77005D88" w14:textId="2C72BA84" w:rsidR="005750C8" w:rsidRPr="008C7D0C" w:rsidRDefault="00A2397A"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E</w:t>
      </w:r>
      <w:r w:rsidR="005750C8" w:rsidRPr="008C7D0C">
        <w:rPr>
          <w:rFonts w:ascii="Museo Sans 300" w:hAnsi="Museo Sans 300" w:cs="Arial"/>
          <w:color w:val="000000"/>
          <w:sz w:val="22"/>
          <w:szCs w:val="22"/>
        </w:rPr>
        <w:t xml:space="preserve">l estado de cuenta deberá contener, como mínimo la información siguiente: </w:t>
      </w:r>
    </w:p>
    <w:p w14:paraId="64111C72" w14:textId="656D27BC" w:rsidR="005750C8" w:rsidRPr="008C7D0C" w:rsidRDefault="005750C8" w:rsidP="00B35F4B">
      <w:pPr>
        <w:widowControl w:val="0"/>
        <w:numPr>
          <w:ilvl w:val="0"/>
          <w:numId w:val="6"/>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Información general del afiliado y del período informado, descrita en el </w:t>
      </w:r>
      <w:r w:rsidR="00137AA7" w:rsidRPr="008C7D0C">
        <w:rPr>
          <w:rFonts w:ascii="Museo Sans 300" w:hAnsi="Museo Sans 300" w:cs="Arial"/>
          <w:color w:val="000000"/>
          <w:sz w:val="22"/>
          <w:szCs w:val="22"/>
        </w:rPr>
        <w:t>artículo 8</w:t>
      </w:r>
      <w:r w:rsidR="00D12604" w:rsidRPr="008C7D0C">
        <w:rPr>
          <w:rFonts w:ascii="Museo Sans 300" w:hAnsi="Museo Sans 300" w:cs="Arial"/>
          <w:color w:val="000000"/>
          <w:sz w:val="22"/>
          <w:szCs w:val="22"/>
        </w:rPr>
        <w:t>0</w:t>
      </w:r>
      <w:r w:rsidRPr="008C7D0C">
        <w:rPr>
          <w:rFonts w:ascii="Museo Sans 300" w:hAnsi="Museo Sans 300" w:cs="Arial"/>
          <w:color w:val="000000"/>
          <w:sz w:val="22"/>
          <w:szCs w:val="22"/>
        </w:rPr>
        <w:t xml:space="preserve"> de las presentes Normas; </w:t>
      </w:r>
    </w:p>
    <w:p w14:paraId="7F7D2CEF" w14:textId="77777777" w:rsidR="005750C8" w:rsidRPr="008C7D0C" w:rsidRDefault="005750C8" w:rsidP="00B35F4B">
      <w:pPr>
        <w:widowControl w:val="0"/>
        <w:numPr>
          <w:ilvl w:val="0"/>
          <w:numId w:val="6"/>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Detalle de los movimientos registrados en dicho período; y</w:t>
      </w:r>
    </w:p>
    <w:p w14:paraId="0031BFC5" w14:textId="77777777" w:rsidR="005750C8" w:rsidRPr="008C7D0C" w:rsidRDefault="005750C8" w:rsidP="00B35F4B">
      <w:pPr>
        <w:widowControl w:val="0"/>
        <w:numPr>
          <w:ilvl w:val="0"/>
          <w:numId w:val="6"/>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Valor y número de cuotas a la fecha de cierre del período informado. </w:t>
      </w:r>
    </w:p>
    <w:p w14:paraId="0F968E42" w14:textId="77777777" w:rsidR="005750C8" w:rsidRPr="008C7D0C" w:rsidRDefault="005750C8" w:rsidP="005750C8">
      <w:pPr>
        <w:widowControl w:val="0"/>
        <w:ind w:left="720"/>
        <w:jc w:val="both"/>
        <w:rPr>
          <w:rFonts w:ascii="Museo Sans 300" w:hAnsi="Museo Sans 300" w:cs="Arial"/>
          <w:color w:val="000000"/>
          <w:sz w:val="22"/>
          <w:szCs w:val="22"/>
        </w:rPr>
      </w:pPr>
    </w:p>
    <w:p w14:paraId="1DDC3B78" w14:textId="13818B30"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Toda la información anterior deberá ser acorde al formato del estado de cuenta en el </w:t>
      </w:r>
      <w:r w:rsidR="00321988" w:rsidRPr="008C7D0C">
        <w:rPr>
          <w:rFonts w:ascii="Museo Sans 300" w:hAnsi="Museo Sans 300" w:cs="Arial"/>
          <w:color w:val="000000"/>
          <w:sz w:val="22"/>
          <w:szCs w:val="22"/>
        </w:rPr>
        <w:t>Anexo No. 3</w:t>
      </w:r>
      <w:r w:rsidRPr="008C7D0C">
        <w:rPr>
          <w:rFonts w:ascii="Museo Sans 300" w:hAnsi="Museo Sans 300" w:cs="Arial"/>
          <w:color w:val="000000"/>
          <w:sz w:val="22"/>
          <w:szCs w:val="22"/>
        </w:rPr>
        <w:t xml:space="preserve"> de las presentes Normas.</w:t>
      </w:r>
    </w:p>
    <w:p w14:paraId="24E222FF" w14:textId="77777777" w:rsidR="005750C8" w:rsidRPr="008C7D0C" w:rsidRDefault="005750C8" w:rsidP="005750C8">
      <w:pPr>
        <w:widowControl w:val="0"/>
        <w:jc w:val="both"/>
        <w:rPr>
          <w:rFonts w:ascii="Museo Sans 300" w:hAnsi="Museo Sans 300" w:cs="Arial"/>
          <w:color w:val="000000"/>
          <w:sz w:val="22"/>
          <w:szCs w:val="22"/>
        </w:rPr>
      </w:pPr>
    </w:p>
    <w:p w14:paraId="126569BB" w14:textId="77777777"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La presentación de la información del estado de cuenta, podrán variar dependiendo del estatus del trabajador activo o pensionado, mostrando la información de interés para cada estatus.</w:t>
      </w:r>
    </w:p>
    <w:p w14:paraId="5795DD49" w14:textId="77777777" w:rsidR="005750C8" w:rsidRPr="008C7D0C" w:rsidRDefault="005750C8" w:rsidP="005750C8">
      <w:pPr>
        <w:widowControl w:val="0"/>
        <w:jc w:val="both"/>
        <w:rPr>
          <w:rFonts w:ascii="Museo Sans 300" w:hAnsi="Museo Sans 300" w:cs="Arial"/>
          <w:color w:val="000000"/>
          <w:sz w:val="22"/>
          <w:szCs w:val="22"/>
        </w:rPr>
      </w:pPr>
    </w:p>
    <w:p w14:paraId="2B5715C2" w14:textId="66D0DE88"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En caso que el afiliado haya solicitado el anticipo de saldo, deberá contener la información referente a este de acuerdo a lo establecido en el artículo </w:t>
      </w:r>
      <w:r w:rsidR="00137AA7" w:rsidRPr="008C7D0C">
        <w:rPr>
          <w:rFonts w:ascii="Museo Sans 300" w:hAnsi="Museo Sans 300" w:cs="Arial"/>
          <w:color w:val="000000"/>
          <w:sz w:val="22"/>
          <w:szCs w:val="22"/>
        </w:rPr>
        <w:t>8</w:t>
      </w:r>
      <w:r w:rsidR="008854F1" w:rsidRPr="008C7D0C">
        <w:rPr>
          <w:rFonts w:ascii="Museo Sans 300" w:hAnsi="Museo Sans 300" w:cs="Arial"/>
          <w:color w:val="000000"/>
          <w:sz w:val="22"/>
          <w:szCs w:val="22"/>
        </w:rPr>
        <w:t>4</w:t>
      </w:r>
      <w:r w:rsidRPr="008C7D0C">
        <w:rPr>
          <w:rFonts w:ascii="Museo Sans 300" w:hAnsi="Museo Sans 300" w:cs="Arial"/>
          <w:color w:val="000000"/>
          <w:sz w:val="22"/>
          <w:szCs w:val="22"/>
        </w:rPr>
        <w:t xml:space="preserve"> de las presentes Normas. Asimismo incorporará información referente a la CGS de conformidad al artículo </w:t>
      </w:r>
      <w:r w:rsidR="00137AA7" w:rsidRPr="008C7D0C">
        <w:rPr>
          <w:rFonts w:ascii="Museo Sans 300" w:hAnsi="Museo Sans 300" w:cs="Arial"/>
          <w:color w:val="000000"/>
          <w:sz w:val="22"/>
          <w:szCs w:val="22"/>
        </w:rPr>
        <w:lastRenderedPageBreak/>
        <w:t>8</w:t>
      </w:r>
      <w:r w:rsidR="008854F1" w:rsidRPr="008C7D0C">
        <w:rPr>
          <w:rFonts w:ascii="Museo Sans 300" w:hAnsi="Museo Sans 300" w:cs="Arial"/>
          <w:color w:val="000000"/>
          <w:sz w:val="22"/>
          <w:szCs w:val="22"/>
        </w:rPr>
        <w:t>5</w:t>
      </w:r>
      <w:r w:rsidRPr="008C7D0C">
        <w:rPr>
          <w:rFonts w:ascii="Museo Sans 300" w:hAnsi="Museo Sans 300" w:cs="Arial"/>
          <w:color w:val="000000"/>
          <w:sz w:val="22"/>
          <w:szCs w:val="22"/>
        </w:rPr>
        <w:t xml:space="preserve"> de las presentes Normas.</w:t>
      </w:r>
    </w:p>
    <w:p w14:paraId="71A4F37C" w14:textId="77777777" w:rsidR="00C16C12" w:rsidRPr="008C7D0C" w:rsidRDefault="00C16C12" w:rsidP="005750C8">
      <w:pPr>
        <w:pStyle w:val="Prrafodelista"/>
        <w:widowControl w:val="0"/>
        <w:tabs>
          <w:tab w:val="left" w:pos="851"/>
        </w:tabs>
        <w:ind w:left="0"/>
        <w:jc w:val="both"/>
        <w:rPr>
          <w:rFonts w:ascii="Museo Sans 300" w:hAnsi="Museo Sans 300" w:cs="Arial"/>
          <w:color w:val="000000"/>
          <w:sz w:val="22"/>
          <w:szCs w:val="22"/>
        </w:rPr>
      </w:pPr>
    </w:p>
    <w:p w14:paraId="492D642C" w14:textId="3E66747B"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Información general del afiliado que deberá contener</w:t>
      </w:r>
      <w:r w:rsidR="00A2397A" w:rsidRPr="008C7D0C">
        <w:rPr>
          <w:rFonts w:ascii="Museo Sans 300" w:hAnsi="Museo Sans 300" w:cs="Arial"/>
          <w:b/>
          <w:color w:val="000000"/>
          <w:sz w:val="22"/>
          <w:szCs w:val="22"/>
        </w:rPr>
        <w:t xml:space="preserve"> </w:t>
      </w:r>
      <w:r w:rsidRPr="008C7D0C">
        <w:rPr>
          <w:rFonts w:ascii="Museo Sans 300" w:hAnsi="Museo Sans 300" w:cs="Arial"/>
          <w:b/>
          <w:color w:val="000000"/>
          <w:sz w:val="22"/>
          <w:szCs w:val="22"/>
        </w:rPr>
        <w:t xml:space="preserve">el estado de cuenta </w:t>
      </w:r>
    </w:p>
    <w:p w14:paraId="6D68D016" w14:textId="687C1982" w:rsidR="005750C8" w:rsidRPr="008C7D0C" w:rsidRDefault="004F4A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E</w:t>
      </w:r>
      <w:r w:rsidR="005750C8" w:rsidRPr="008C7D0C">
        <w:rPr>
          <w:rFonts w:ascii="Museo Sans 300" w:hAnsi="Museo Sans 300" w:cs="Arial"/>
          <w:color w:val="000000"/>
          <w:sz w:val="22"/>
          <w:szCs w:val="22"/>
        </w:rPr>
        <w:t xml:space="preserve">l estado de cuenta, deberá contener la información general del afiliado de acuerdo a lo siguiente: </w:t>
      </w:r>
    </w:p>
    <w:p w14:paraId="6903CF9B" w14:textId="0D2F778A" w:rsidR="005750C8" w:rsidRPr="008C7D0C" w:rsidRDefault="002D0383" w:rsidP="00B35F4B">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Nombre del afiliado;</w:t>
      </w:r>
    </w:p>
    <w:p w14:paraId="524051A3" w14:textId="77777777" w:rsidR="005750C8" w:rsidRPr="008C7D0C" w:rsidRDefault="005750C8" w:rsidP="00B35F4B">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Dirección del afiliado; </w:t>
      </w:r>
    </w:p>
    <w:p w14:paraId="00AF6068" w14:textId="4A066E0C" w:rsidR="005750C8" w:rsidRPr="008C7D0C" w:rsidRDefault="005750C8" w:rsidP="00B35F4B">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Fecha en que el afiliado se incorporó al SP; </w:t>
      </w:r>
    </w:p>
    <w:p w14:paraId="63122BBA" w14:textId="518DFA41" w:rsidR="005750C8" w:rsidRPr="008C7D0C" w:rsidRDefault="005750C8" w:rsidP="00B35F4B">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Fecha de afiliación a la AFP emisora</w:t>
      </w:r>
      <w:r w:rsidR="004F4AC8"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 xml:space="preserve">del estado de cuenta; </w:t>
      </w:r>
    </w:p>
    <w:p w14:paraId="7DB7BCCA" w14:textId="77777777" w:rsidR="005750C8" w:rsidRPr="008C7D0C" w:rsidRDefault="005750C8" w:rsidP="00B35F4B">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Periodo informado; </w:t>
      </w:r>
    </w:p>
    <w:p w14:paraId="0CD29808" w14:textId="77777777" w:rsidR="005750C8" w:rsidRPr="008C7D0C" w:rsidRDefault="005750C8" w:rsidP="00B35F4B">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Fecha de emisión; y</w:t>
      </w:r>
    </w:p>
    <w:p w14:paraId="2D07EF0D" w14:textId="17C05112" w:rsidR="005009AD" w:rsidRPr="008C7D0C" w:rsidRDefault="005009AD" w:rsidP="005009AD">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Nombre del empleador al que corresponde las cotizaciones del afiliado.</w:t>
      </w:r>
    </w:p>
    <w:p w14:paraId="75390C1D" w14:textId="77777777" w:rsidR="005750C8" w:rsidRPr="008C7D0C" w:rsidRDefault="005750C8" w:rsidP="005750C8">
      <w:pPr>
        <w:widowControl w:val="0"/>
        <w:jc w:val="both"/>
        <w:rPr>
          <w:rFonts w:ascii="Museo Sans 300" w:hAnsi="Museo Sans 300" w:cs="Arial"/>
          <w:color w:val="000000"/>
          <w:sz w:val="22"/>
          <w:szCs w:val="22"/>
        </w:rPr>
      </w:pPr>
    </w:p>
    <w:p w14:paraId="7203B34C" w14:textId="77777777" w:rsidR="005750C8" w:rsidRPr="008C7D0C" w:rsidRDefault="005750C8" w:rsidP="005750C8">
      <w:pPr>
        <w:widowControl w:val="0"/>
        <w:tabs>
          <w:tab w:val="left" w:pos="-2268"/>
        </w:tabs>
        <w:jc w:val="both"/>
        <w:outlineLvl w:val="1"/>
        <w:rPr>
          <w:rFonts w:ascii="Museo Sans 300" w:hAnsi="Museo Sans 300" w:cs="Arial"/>
          <w:b/>
          <w:color w:val="000000"/>
          <w:sz w:val="22"/>
          <w:szCs w:val="22"/>
        </w:rPr>
      </w:pPr>
      <w:r w:rsidRPr="008C7D0C">
        <w:rPr>
          <w:rFonts w:ascii="Museo Sans 300" w:hAnsi="Museo Sans 300" w:cs="Arial"/>
          <w:b/>
          <w:color w:val="000000"/>
          <w:sz w:val="22"/>
          <w:szCs w:val="22"/>
        </w:rPr>
        <w:t>De los movimientos en la CIAP</w:t>
      </w:r>
    </w:p>
    <w:p w14:paraId="13026558" w14:textId="77777777" w:rsidR="005750C8" w:rsidRPr="008C7D0C"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El detalle de los movimientos registrados podrá presentarse mediante columnas u otro formato que facilite la comprensión de la información suministrada, indicando lo siguiente:</w:t>
      </w:r>
    </w:p>
    <w:p w14:paraId="5DF6A8D3"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Saldo anterior; </w:t>
      </w:r>
    </w:p>
    <w:p w14:paraId="5AB787E8"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Mes cotizado o período de devengue al que corresponde el movimiento;</w:t>
      </w:r>
    </w:p>
    <w:p w14:paraId="4DE5C6A4"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Fecha de operación de cada movimiento o transacción;</w:t>
      </w:r>
    </w:p>
    <w:p w14:paraId="030268FC" w14:textId="1AA214B5"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Descripción del movimiento o transacción;</w:t>
      </w:r>
      <w:r w:rsidR="005B63DA" w:rsidRPr="008C7D0C">
        <w:rPr>
          <w:rFonts w:ascii="Museo Sans 300" w:hAnsi="Museo Sans 300" w:cs="Arial"/>
          <w:color w:val="000000"/>
          <w:sz w:val="22"/>
          <w:szCs w:val="22"/>
        </w:rPr>
        <w:t xml:space="preserve"> </w:t>
      </w:r>
    </w:p>
    <w:p w14:paraId="0E823223"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IBC declarado, cuando aplique;</w:t>
      </w:r>
    </w:p>
    <w:p w14:paraId="33CA3119"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Valor de los movimientos, presentados en las columnas correspondientes a ingresos, seguro, cargos por administración de cuenta, pago de pensión, aportes a la CGS y otros cargos;</w:t>
      </w:r>
    </w:p>
    <w:p w14:paraId="6ECA6864"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El saldo acumulado por cada uno de los movimientos;</w:t>
      </w:r>
    </w:p>
    <w:p w14:paraId="6613BC23"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Monto de la rentabilidad generada por cada período informado; e</w:t>
      </w:r>
    </w:p>
    <w:p w14:paraId="1E2575A4" w14:textId="373E1F20"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Un resumen de la composición del nuevo saldo en valor y número de cuotas, desglosando para el período informado, el total de cotizaciones obligatorias, cotizaciones voluntarias, cuando aplique, y su respectiva rentabilidad.</w:t>
      </w:r>
    </w:p>
    <w:p w14:paraId="653CDE32" w14:textId="77777777" w:rsidR="00A2397A" w:rsidRPr="008C7D0C" w:rsidRDefault="00A2397A" w:rsidP="00A2397A">
      <w:pPr>
        <w:widowControl w:val="0"/>
        <w:jc w:val="both"/>
        <w:rPr>
          <w:rFonts w:ascii="Museo Sans 300" w:hAnsi="Museo Sans 300" w:cs="Arial"/>
          <w:color w:val="000000"/>
          <w:sz w:val="22"/>
          <w:szCs w:val="22"/>
        </w:rPr>
      </w:pPr>
    </w:p>
    <w:p w14:paraId="1F15A571" w14:textId="1C58F3F0"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Para facilitar la comprensión rápida de la información contenida en el estado de cuenta, algunos términos podrían desarrollarse como pie de página en dicho formato, según el </w:t>
      </w:r>
      <w:r w:rsidR="00321988" w:rsidRPr="008C7D0C">
        <w:rPr>
          <w:rFonts w:ascii="Museo Sans 300" w:hAnsi="Museo Sans 300" w:cs="Arial"/>
          <w:color w:val="000000"/>
          <w:sz w:val="22"/>
          <w:szCs w:val="22"/>
        </w:rPr>
        <w:t>Anexo No. 3</w:t>
      </w:r>
      <w:r w:rsidRPr="008C7D0C">
        <w:rPr>
          <w:rFonts w:ascii="Museo Sans 300" w:hAnsi="Museo Sans 300" w:cs="Arial"/>
          <w:color w:val="000000"/>
          <w:sz w:val="22"/>
          <w:szCs w:val="22"/>
        </w:rPr>
        <w:t xml:space="preserve"> de las presentes Normas.</w:t>
      </w:r>
    </w:p>
    <w:p w14:paraId="1C78909B" w14:textId="77777777" w:rsidR="005750C8" w:rsidRPr="008C7D0C" w:rsidRDefault="005750C8" w:rsidP="005750C8">
      <w:pPr>
        <w:widowControl w:val="0"/>
        <w:jc w:val="both"/>
        <w:rPr>
          <w:rFonts w:ascii="Museo Sans 300" w:hAnsi="Museo Sans 300" w:cs="Arial"/>
          <w:color w:val="000000"/>
          <w:sz w:val="22"/>
          <w:szCs w:val="22"/>
        </w:rPr>
      </w:pPr>
    </w:p>
    <w:p w14:paraId="585058C2" w14:textId="4C443A9E"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Los movimientos por ingresos y otros cargos en la CIAP no correspondientes a cotizaciones deberán describirse en la columna de transacciones del estado de cuenta, de conformidad al </w:t>
      </w:r>
      <w:r w:rsidR="00321988" w:rsidRPr="008C7D0C">
        <w:rPr>
          <w:rFonts w:ascii="Museo Sans 300" w:hAnsi="Museo Sans 300" w:cs="Arial"/>
          <w:color w:val="000000"/>
          <w:sz w:val="22"/>
          <w:szCs w:val="22"/>
        </w:rPr>
        <w:t>Anexo No. 4</w:t>
      </w:r>
      <w:r w:rsidRPr="008C7D0C">
        <w:rPr>
          <w:rFonts w:ascii="Museo Sans 300" w:hAnsi="Museo Sans 300" w:cs="Arial"/>
          <w:color w:val="000000"/>
          <w:sz w:val="22"/>
          <w:szCs w:val="22"/>
        </w:rPr>
        <w:t xml:space="preserve"> de las presentes Normas.</w:t>
      </w:r>
    </w:p>
    <w:p w14:paraId="70898CB9" w14:textId="67E8806D" w:rsidR="00E26567" w:rsidRPr="008C7D0C" w:rsidRDefault="00E26567" w:rsidP="005750C8">
      <w:pPr>
        <w:widowControl w:val="0"/>
        <w:jc w:val="both"/>
        <w:rPr>
          <w:rFonts w:ascii="Museo Sans 300" w:hAnsi="Museo Sans 300" w:cs="Arial"/>
          <w:color w:val="000000"/>
          <w:sz w:val="22"/>
          <w:szCs w:val="22"/>
        </w:rPr>
      </w:pPr>
    </w:p>
    <w:p w14:paraId="701B38D7" w14:textId="47F2ED51" w:rsidR="00E26567" w:rsidRPr="008C7D0C" w:rsidRDefault="00E26567" w:rsidP="00E26567">
      <w:pPr>
        <w:widowControl w:val="0"/>
        <w:jc w:val="both"/>
        <w:rPr>
          <w:rFonts w:ascii="Museo Sans 300" w:hAnsi="Museo Sans 300" w:cs="Arial"/>
          <w:color w:val="000000"/>
          <w:sz w:val="22"/>
          <w:szCs w:val="22"/>
        </w:rPr>
      </w:pPr>
      <w:r w:rsidRPr="008C7D0C">
        <w:rPr>
          <w:rFonts w:ascii="Museo Sans 300" w:hAnsi="Museo Sans 300" w:cs="Arial"/>
          <w:iCs/>
          <w:color w:val="000000"/>
          <w:sz w:val="22"/>
          <w:szCs w:val="22"/>
        </w:rPr>
        <w:t>Para registrar en la CIAP del afiliado los movimientos por cotizaciones previas a la realización de un contrato de afiliación, dicha operación deberá considerar los códigos descritos en el Anexo No. 5 de las presentes Normas.</w:t>
      </w:r>
      <w:r w:rsidRPr="008C7D0C">
        <w:rPr>
          <w:rFonts w:ascii="Museo Sans 300" w:hAnsi="Museo Sans 300" w:cs="Arial"/>
          <w:color w:val="000000"/>
          <w:sz w:val="22"/>
          <w:szCs w:val="22"/>
        </w:rPr>
        <w:t xml:space="preserve"> </w:t>
      </w:r>
    </w:p>
    <w:p w14:paraId="227AAB78" w14:textId="77777777" w:rsidR="005750C8" w:rsidRPr="008C7D0C" w:rsidRDefault="005750C8" w:rsidP="005750C8">
      <w:pPr>
        <w:widowControl w:val="0"/>
        <w:jc w:val="both"/>
        <w:rPr>
          <w:rFonts w:ascii="Museo Sans 300" w:hAnsi="Museo Sans 300" w:cs="Arial"/>
          <w:color w:val="000000"/>
          <w:sz w:val="22"/>
          <w:szCs w:val="22"/>
        </w:rPr>
      </w:pPr>
    </w:p>
    <w:p w14:paraId="58D660F0" w14:textId="61D1B0DB" w:rsidR="005750C8" w:rsidRPr="008C7D0C"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El estado de cuenta deberá hacer referencia a una dirección o vínculo electrónico del sitio </w:t>
      </w:r>
      <w:r w:rsidR="00635C46" w:rsidRPr="008C7D0C">
        <w:rPr>
          <w:rFonts w:ascii="Museo Sans 300" w:hAnsi="Museo Sans 300" w:cs="Arial"/>
          <w:color w:val="000000"/>
          <w:sz w:val="22"/>
          <w:szCs w:val="22"/>
        </w:rPr>
        <w:t>w</w:t>
      </w:r>
      <w:r w:rsidRPr="008C7D0C">
        <w:rPr>
          <w:rFonts w:ascii="Museo Sans 300" w:hAnsi="Museo Sans 300" w:cs="Arial"/>
          <w:color w:val="000000"/>
          <w:sz w:val="22"/>
          <w:szCs w:val="22"/>
        </w:rPr>
        <w:t>eb de la AFP, de forma directa, con carácter informativo, donde se proporcione información adicional sobre los atribu</w:t>
      </w:r>
      <w:r w:rsidR="007D7F47" w:rsidRPr="008C7D0C">
        <w:rPr>
          <w:rFonts w:ascii="Museo Sans 300" w:hAnsi="Museo Sans 300" w:cs="Arial"/>
          <w:color w:val="000000"/>
          <w:sz w:val="22"/>
          <w:szCs w:val="22"/>
        </w:rPr>
        <w:t>tos contenidos en el estado de c</w:t>
      </w:r>
      <w:r w:rsidRPr="008C7D0C">
        <w:rPr>
          <w:rFonts w:ascii="Museo Sans 300" w:hAnsi="Museo Sans 300" w:cs="Arial"/>
          <w:color w:val="000000"/>
          <w:sz w:val="22"/>
          <w:szCs w:val="22"/>
        </w:rPr>
        <w:t>uenta.</w:t>
      </w:r>
    </w:p>
    <w:p w14:paraId="62BB4FE7" w14:textId="77777777" w:rsidR="00B84A1F" w:rsidRPr="008C7D0C" w:rsidRDefault="00B84A1F" w:rsidP="005750C8">
      <w:pPr>
        <w:widowControl w:val="0"/>
        <w:jc w:val="both"/>
        <w:rPr>
          <w:rFonts w:ascii="Museo Sans 300" w:hAnsi="Museo Sans 300" w:cs="Arial"/>
          <w:color w:val="000000"/>
          <w:sz w:val="22"/>
          <w:szCs w:val="22"/>
        </w:rPr>
      </w:pPr>
    </w:p>
    <w:p w14:paraId="5EF8B71C" w14:textId="77777777"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De las cuotas</w:t>
      </w:r>
    </w:p>
    <w:p w14:paraId="0695A86F" w14:textId="77777777" w:rsidR="005750C8" w:rsidRPr="008C7D0C"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Respecto al número de cuotas acumuladas del afiliado y su valor, deberá presentarse lo siguiente:</w:t>
      </w:r>
    </w:p>
    <w:p w14:paraId="366B5615" w14:textId="77777777" w:rsidR="005750C8" w:rsidRPr="008C7D0C" w:rsidRDefault="005750C8" w:rsidP="00B35F4B">
      <w:pPr>
        <w:widowControl w:val="0"/>
        <w:numPr>
          <w:ilvl w:val="0"/>
          <w:numId w:val="9"/>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Número de cuotas a la fecha de cierre del período informado y el valor de estas en esa misma fecha; y</w:t>
      </w:r>
    </w:p>
    <w:p w14:paraId="4ED24077" w14:textId="7414B7E7" w:rsidR="005750C8" w:rsidRPr="008C7D0C" w:rsidRDefault="005750C8" w:rsidP="00B35F4B">
      <w:pPr>
        <w:widowControl w:val="0"/>
        <w:numPr>
          <w:ilvl w:val="0"/>
          <w:numId w:val="9"/>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Resumen de la composición del nuevo saldo en cuotas.</w:t>
      </w:r>
    </w:p>
    <w:p w14:paraId="59E018F8" w14:textId="77777777" w:rsidR="004F61B4" w:rsidRPr="008C7D0C" w:rsidRDefault="004F61B4" w:rsidP="004F61B4">
      <w:pPr>
        <w:widowControl w:val="0"/>
        <w:ind w:left="425"/>
        <w:jc w:val="both"/>
        <w:rPr>
          <w:rFonts w:ascii="Museo Sans 300" w:hAnsi="Museo Sans 300" w:cs="Arial"/>
          <w:color w:val="000000"/>
          <w:sz w:val="22"/>
          <w:szCs w:val="22"/>
        </w:rPr>
      </w:pPr>
    </w:p>
    <w:p w14:paraId="5FD0F3B8" w14:textId="77777777"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Del Anticipo de Saldo</w:t>
      </w:r>
    </w:p>
    <w:p w14:paraId="6E22B721" w14:textId="64951E1C" w:rsidR="005750C8" w:rsidRPr="008C7D0C"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En caso que el afiliado haya solicitado el Anticipo de Saldo, el estado de cuenta deberá presentar un apartado donde se destaque en valor y número de cuotas a la fecha de actualización,</w:t>
      </w:r>
      <w:r w:rsidR="00702100" w:rsidRPr="008C7D0C">
        <w:rPr>
          <w:rFonts w:ascii="Museo Sans 300" w:hAnsi="Museo Sans 300" w:cs="Arial"/>
          <w:color w:val="000000"/>
          <w:sz w:val="22"/>
          <w:szCs w:val="22"/>
        </w:rPr>
        <w:t xml:space="preserve"> conteniendo</w:t>
      </w:r>
      <w:r w:rsidR="005B63DA"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lo siguiente:</w:t>
      </w:r>
    </w:p>
    <w:p w14:paraId="44D84C4C" w14:textId="77777777" w:rsidR="005750C8" w:rsidRPr="008C7D0C" w:rsidRDefault="005750C8" w:rsidP="00B35F4B">
      <w:pPr>
        <w:widowControl w:val="0"/>
        <w:numPr>
          <w:ilvl w:val="0"/>
          <w:numId w:val="10"/>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Monto anticipado por el afiliado;</w:t>
      </w:r>
    </w:p>
    <w:p w14:paraId="38F3DB3F" w14:textId="77777777" w:rsidR="005750C8" w:rsidRPr="008C7D0C" w:rsidRDefault="005750C8" w:rsidP="00B35F4B">
      <w:pPr>
        <w:widowControl w:val="0"/>
        <w:numPr>
          <w:ilvl w:val="0"/>
          <w:numId w:val="10"/>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Monto reintegrado por el afiliado;</w:t>
      </w:r>
    </w:p>
    <w:p w14:paraId="7E2EDF58" w14:textId="4D8704BB" w:rsidR="005750C8" w:rsidRPr="008C7D0C" w:rsidRDefault="005750C8" w:rsidP="00B35F4B">
      <w:pPr>
        <w:widowControl w:val="0"/>
        <w:numPr>
          <w:ilvl w:val="0"/>
          <w:numId w:val="10"/>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Saldo </w:t>
      </w:r>
      <w:r w:rsidR="0074059F" w:rsidRPr="008C7D0C">
        <w:rPr>
          <w:rFonts w:ascii="Museo Sans 300" w:hAnsi="Museo Sans 300" w:cs="Arial"/>
          <w:color w:val="000000"/>
          <w:sz w:val="22"/>
          <w:szCs w:val="22"/>
        </w:rPr>
        <w:t xml:space="preserve">no </w:t>
      </w:r>
      <w:r w:rsidRPr="008C7D0C">
        <w:rPr>
          <w:rFonts w:ascii="Museo Sans 300" w:hAnsi="Museo Sans 300" w:cs="Arial"/>
          <w:color w:val="000000"/>
          <w:sz w:val="22"/>
          <w:szCs w:val="22"/>
        </w:rPr>
        <w:t>reintegrado por el afiliado; y</w:t>
      </w:r>
    </w:p>
    <w:p w14:paraId="4FD546FE" w14:textId="794CCBD3" w:rsidR="00793192" w:rsidRPr="008C7D0C" w:rsidRDefault="00793192" w:rsidP="00B35F4B">
      <w:pPr>
        <w:widowControl w:val="0"/>
        <w:numPr>
          <w:ilvl w:val="0"/>
          <w:numId w:val="10"/>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Leyenda indicando </w:t>
      </w:r>
      <w:r w:rsidR="0074059F" w:rsidRPr="008C7D0C">
        <w:rPr>
          <w:rFonts w:ascii="Museo Sans 300" w:hAnsi="Museo Sans 300" w:cs="Arial"/>
          <w:color w:val="000000"/>
          <w:sz w:val="22"/>
          <w:szCs w:val="22"/>
        </w:rPr>
        <w:t xml:space="preserve">lo establecido en el </w:t>
      </w:r>
      <w:r w:rsidR="006118C9" w:rsidRPr="008C7D0C">
        <w:rPr>
          <w:rFonts w:ascii="Museo Sans 300" w:hAnsi="Museo Sans 300" w:cs="Arial"/>
          <w:color w:val="000000"/>
          <w:sz w:val="22"/>
          <w:szCs w:val="22"/>
        </w:rPr>
        <w:t>segundo inciso del</w:t>
      </w:r>
      <w:r w:rsidRPr="008C7D0C">
        <w:rPr>
          <w:rFonts w:ascii="Museo Sans 300" w:hAnsi="Museo Sans 300" w:cs="Arial"/>
          <w:color w:val="000000"/>
          <w:sz w:val="22"/>
          <w:szCs w:val="22"/>
        </w:rPr>
        <w:t xml:space="preserve"> artículo </w:t>
      </w:r>
      <w:r w:rsidR="006118C9" w:rsidRPr="008C7D0C">
        <w:rPr>
          <w:rFonts w:ascii="Museo Sans 300" w:hAnsi="Museo Sans 300" w:cs="Arial"/>
          <w:color w:val="000000"/>
          <w:sz w:val="22"/>
          <w:szCs w:val="22"/>
        </w:rPr>
        <w:t>98</w:t>
      </w:r>
      <w:r w:rsidRPr="008C7D0C">
        <w:rPr>
          <w:rFonts w:ascii="Museo Sans 300" w:hAnsi="Museo Sans 300" w:cs="Arial"/>
          <w:color w:val="000000"/>
          <w:sz w:val="22"/>
          <w:szCs w:val="22"/>
        </w:rPr>
        <w:t xml:space="preserve"> de la L</w:t>
      </w:r>
      <w:r w:rsidR="000D5033" w:rsidRPr="008C7D0C">
        <w:rPr>
          <w:rFonts w:ascii="Museo Sans 300" w:hAnsi="Museo Sans 300" w:cs="Arial"/>
          <w:color w:val="000000"/>
          <w:sz w:val="22"/>
          <w:szCs w:val="22"/>
        </w:rPr>
        <w:t xml:space="preserve">ey </w:t>
      </w:r>
      <w:r w:rsidR="00B21C8C" w:rsidRPr="008C7D0C">
        <w:rPr>
          <w:rFonts w:ascii="Museo Sans 300" w:hAnsi="Museo Sans 300" w:cs="Arial"/>
          <w:color w:val="000000"/>
          <w:sz w:val="22"/>
          <w:szCs w:val="22"/>
        </w:rPr>
        <w:t>SP</w:t>
      </w:r>
      <w:r w:rsidR="006118C9" w:rsidRPr="008C7D0C">
        <w:rPr>
          <w:rFonts w:ascii="Museo Sans 300" w:hAnsi="Museo Sans 300" w:cs="Arial"/>
          <w:color w:val="000000"/>
          <w:sz w:val="22"/>
          <w:szCs w:val="22"/>
        </w:rPr>
        <w:t>.</w:t>
      </w:r>
    </w:p>
    <w:p w14:paraId="61C2D7C9" w14:textId="77777777" w:rsidR="005750C8" w:rsidRPr="008C7D0C" w:rsidRDefault="005750C8" w:rsidP="005750C8">
      <w:pPr>
        <w:widowControl w:val="0"/>
        <w:jc w:val="both"/>
        <w:rPr>
          <w:rFonts w:ascii="Museo Sans 300" w:hAnsi="Museo Sans 300" w:cs="Arial"/>
          <w:color w:val="000000"/>
          <w:sz w:val="22"/>
          <w:szCs w:val="22"/>
        </w:rPr>
      </w:pPr>
    </w:p>
    <w:p w14:paraId="0ADD2B51" w14:textId="77777777"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De la CGS</w:t>
      </w:r>
    </w:p>
    <w:p w14:paraId="61D3681D" w14:textId="77777777" w:rsidR="005750C8" w:rsidRPr="008C7D0C"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 AFP, deberá reflejar a la fecha de actualización del estado de cuenta, la información de la CGS relacionada a lo siguiente:</w:t>
      </w:r>
    </w:p>
    <w:p w14:paraId="064E0864" w14:textId="77777777" w:rsidR="005750C8" w:rsidRPr="008C7D0C" w:rsidRDefault="005750C8" w:rsidP="00B35F4B">
      <w:pPr>
        <w:widowControl w:val="0"/>
        <w:numPr>
          <w:ilvl w:val="0"/>
          <w:numId w:val="11"/>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Aporte registrado en la AFP a la que está afiliado;</w:t>
      </w:r>
    </w:p>
    <w:p w14:paraId="7AA48E5C" w14:textId="77777777" w:rsidR="005750C8" w:rsidRPr="008C7D0C" w:rsidRDefault="005750C8" w:rsidP="00B35F4B">
      <w:pPr>
        <w:widowControl w:val="0"/>
        <w:numPr>
          <w:ilvl w:val="0"/>
          <w:numId w:val="11"/>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De haber realizado un traspaso, se deberá plasmar los aportes realizados a la otra AFP;</w:t>
      </w:r>
    </w:p>
    <w:p w14:paraId="15F65BCE" w14:textId="77777777" w:rsidR="005750C8" w:rsidRPr="008C7D0C" w:rsidRDefault="005750C8" w:rsidP="00B35F4B">
      <w:pPr>
        <w:widowControl w:val="0"/>
        <w:numPr>
          <w:ilvl w:val="0"/>
          <w:numId w:val="11"/>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Monto total de aportes sumando el literal a) y b); y</w:t>
      </w:r>
    </w:p>
    <w:p w14:paraId="272CB565" w14:textId="77777777" w:rsidR="005750C8" w:rsidRPr="008C7D0C" w:rsidRDefault="005750C8" w:rsidP="00B35F4B">
      <w:pPr>
        <w:widowControl w:val="0"/>
        <w:numPr>
          <w:ilvl w:val="0"/>
          <w:numId w:val="11"/>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Leyenda que describa los requisitos para que el afiliado pueda percibir la devolución de los aportes realizados a la CGS.</w:t>
      </w:r>
    </w:p>
    <w:p w14:paraId="7937A912" w14:textId="77777777" w:rsidR="005750C8" w:rsidRPr="008C7D0C" w:rsidRDefault="005750C8" w:rsidP="005750C8">
      <w:pPr>
        <w:widowControl w:val="0"/>
        <w:ind w:left="425"/>
        <w:jc w:val="both"/>
        <w:rPr>
          <w:rFonts w:ascii="Museo Sans 300" w:hAnsi="Museo Sans 300" w:cs="Arial"/>
          <w:color w:val="000000"/>
          <w:sz w:val="22"/>
          <w:szCs w:val="22"/>
        </w:rPr>
      </w:pPr>
    </w:p>
    <w:p w14:paraId="675E1F62" w14:textId="69932DB8"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En los casos que un afiliado acceda a u</w:t>
      </w:r>
      <w:r w:rsidR="00266EB1" w:rsidRPr="008C7D0C">
        <w:rPr>
          <w:rFonts w:ascii="Museo Sans 300" w:hAnsi="Museo Sans 300" w:cs="Arial"/>
          <w:color w:val="000000"/>
          <w:sz w:val="22"/>
          <w:szCs w:val="22"/>
        </w:rPr>
        <w:t>n Beneficio Económico Temporal, Permanente o</w:t>
      </w:r>
      <w:r w:rsidRPr="008C7D0C">
        <w:rPr>
          <w:rFonts w:ascii="Museo Sans 300" w:hAnsi="Museo Sans 300" w:cs="Arial"/>
          <w:color w:val="000000"/>
          <w:sz w:val="22"/>
          <w:szCs w:val="22"/>
        </w:rPr>
        <w:t xml:space="preserve"> Pensión por vejez este apartado dejará de ser de carácter obligatorio en </w:t>
      </w:r>
      <w:r w:rsidR="007D7F47" w:rsidRPr="008C7D0C">
        <w:rPr>
          <w:rFonts w:ascii="Museo Sans 300" w:hAnsi="Museo Sans 300" w:cs="Arial"/>
          <w:color w:val="000000"/>
          <w:sz w:val="22"/>
          <w:szCs w:val="22"/>
        </w:rPr>
        <w:t>el estado de c</w:t>
      </w:r>
      <w:r w:rsidRPr="008C7D0C">
        <w:rPr>
          <w:rFonts w:ascii="Museo Sans 300" w:hAnsi="Museo Sans 300" w:cs="Arial"/>
          <w:color w:val="000000"/>
          <w:sz w:val="22"/>
          <w:szCs w:val="22"/>
        </w:rPr>
        <w:t>uenta del afiliado.</w:t>
      </w:r>
    </w:p>
    <w:p w14:paraId="20E6D895" w14:textId="77777777" w:rsidR="005750C8" w:rsidRPr="008C7D0C" w:rsidRDefault="005750C8" w:rsidP="005750C8">
      <w:pPr>
        <w:widowControl w:val="0"/>
        <w:jc w:val="both"/>
        <w:rPr>
          <w:rFonts w:ascii="Museo Sans 300" w:hAnsi="Museo Sans 300" w:cs="Arial"/>
          <w:color w:val="000000"/>
          <w:sz w:val="22"/>
          <w:szCs w:val="22"/>
        </w:rPr>
      </w:pPr>
    </w:p>
    <w:p w14:paraId="530F87C5" w14:textId="3EB558E0"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 xml:space="preserve">De la comunicación de los estados de cuenta </w:t>
      </w:r>
      <w:r w:rsidR="006118C9" w:rsidRPr="008C7D0C">
        <w:rPr>
          <w:rFonts w:ascii="Museo Sans 300" w:hAnsi="Museo Sans 300" w:cs="Arial"/>
          <w:b/>
          <w:color w:val="000000"/>
          <w:sz w:val="22"/>
          <w:szCs w:val="22"/>
        </w:rPr>
        <w:t>de la CIAP</w:t>
      </w:r>
    </w:p>
    <w:p w14:paraId="15D880E3" w14:textId="77777777" w:rsidR="005750C8" w:rsidRPr="008C7D0C"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 AFP deberá comunicar por escrito el estado de cuenta al afiliado de manera física o electrónica, por lo menos cada seis meses. En caso que éste sea proporcionado por un medio electrónico, deberá contar con la anuencia del afiliado respectivo, la cual podrá ser de forma documental o electrónica, y contar con un mecanismo de respaldo mediante el cual se compruebe que se ha realizado la remisión de dicha información. De </w:t>
      </w:r>
      <w:r w:rsidRPr="008C7D0C">
        <w:rPr>
          <w:rFonts w:ascii="Museo Sans 300" w:hAnsi="Museo Sans 300" w:cs="Arial"/>
          <w:color w:val="000000"/>
          <w:sz w:val="22"/>
          <w:szCs w:val="22"/>
        </w:rPr>
        <w:lastRenderedPageBreak/>
        <w:t>no contarse con la anuencia del afiliado para el envío del estado de cuenta por medio electrónico, deberá realizarse por medíos físicos a la dirección proporcionada por el afiliado para estos efectos.</w:t>
      </w:r>
    </w:p>
    <w:p w14:paraId="2DD542A8" w14:textId="2E37088C" w:rsidR="005750C8" w:rsidRPr="008C7D0C" w:rsidRDefault="005750C8" w:rsidP="005750C8">
      <w:pPr>
        <w:widowControl w:val="0"/>
        <w:tabs>
          <w:tab w:val="left" w:pos="709"/>
        </w:tabs>
        <w:jc w:val="both"/>
        <w:rPr>
          <w:rFonts w:ascii="Museo Sans 300" w:hAnsi="Museo Sans 300" w:cs="Arial"/>
          <w:color w:val="000000"/>
          <w:sz w:val="22"/>
          <w:szCs w:val="22"/>
        </w:rPr>
      </w:pPr>
    </w:p>
    <w:p w14:paraId="104FA8EC" w14:textId="77777777" w:rsidR="00886654" w:rsidRPr="008C7D0C" w:rsidRDefault="00886654" w:rsidP="005750C8">
      <w:pPr>
        <w:widowControl w:val="0"/>
        <w:tabs>
          <w:tab w:val="left" w:pos="709"/>
        </w:tabs>
        <w:jc w:val="both"/>
        <w:rPr>
          <w:rFonts w:ascii="Museo Sans 300" w:hAnsi="Museo Sans 300" w:cs="Arial"/>
          <w:color w:val="000000"/>
          <w:sz w:val="22"/>
          <w:szCs w:val="22"/>
        </w:rPr>
      </w:pPr>
    </w:p>
    <w:p w14:paraId="696AF7BA" w14:textId="4077D0BF"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Cierre de</w:t>
      </w:r>
      <w:r w:rsidR="006118C9" w:rsidRPr="008C7D0C">
        <w:rPr>
          <w:rFonts w:ascii="Museo Sans 300" w:hAnsi="Museo Sans 300" w:cs="Arial"/>
          <w:b/>
          <w:color w:val="000000"/>
          <w:sz w:val="22"/>
          <w:szCs w:val="22"/>
        </w:rPr>
        <w:t>l estado de cuenta de la CIAP</w:t>
      </w:r>
    </w:p>
    <w:p w14:paraId="47AE8C76" w14:textId="613C549B" w:rsidR="005750C8" w:rsidRPr="008C7D0C"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 AFP podrá realizar el cierre de</w:t>
      </w:r>
      <w:r w:rsidR="006118C9" w:rsidRPr="008C7D0C">
        <w:rPr>
          <w:rFonts w:ascii="Museo Sans 300" w:hAnsi="Museo Sans 300" w:cs="Arial"/>
          <w:color w:val="000000"/>
          <w:sz w:val="22"/>
          <w:szCs w:val="22"/>
        </w:rPr>
        <w:t>l</w:t>
      </w:r>
      <w:r w:rsidRPr="008C7D0C">
        <w:rPr>
          <w:rFonts w:ascii="Museo Sans 300" w:hAnsi="Museo Sans 300" w:cs="Arial"/>
          <w:color w:val="000000"/>
          <w:sz w:val="22"/>
          <w:szCs w:val="22"/>
        </w:rPr>
        <w:t xml:space="preserve"> estado de cuenta como consecuencia del cierre de la Cuenta Individual de Ahorro para Pensiones. </w:t>
      </w:r>
    </w:p>
    <w:p w14:paraId="506EF420" w14:textId="77777777" w:rsidR="00702100" w:rsidRPr="008C7D0C" w:rsidRDefault="00702100" w:rsidP="00702100">
      <w:pPr>
        <w:pStyle w:val="Prrafodelista"/>
        <w:widowControl w:val="0"/>
        <w:tabs>
          <w:tab w:val="left" w:pos="851"/>
        </w:tabs>
        <w:ind w:left="0"/>
        <w:jc w:val="both"/>
        <w:rPr>
          <w:rFonts w:ascii="Museo Sans 300" w:hAnsi="Museo Sans 300" w:cs="Arial"/>
          <w:color w:val="000000"/>
          <w:sz w:val="22"/>
          <w:szCs w:val="22"/>
        </w:rPr>
      </w:pPr>
    </w:p>
    <w:p w14:paraId="17613F39" w14:textId="12345EC2"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Mientras se registren movimientos de la C</w:t>
      </w:r>
      <w:r w:rsidR="00702100" w:rsidRPr="008C7D0C">
        <w:rPr>
          <w:rFonts w:ascii="Museo Sans 300" w:hAnsi="Museo Sans 300" w:cs="Arial"/>
          <w:color w:val="000000"/>
          <w:sz w:val="22"/>
          <w:szCs w:val="22"/>
        </w:rPr>
        <w:t xml:space="preserve">IAP </w:t>
      </w:r>
      <w:r w:rsidRPr="008C7D0C">
        <w:rPr>
          <w:rFonts w:ascii="Museo Sans 300" w:hAnsi="Museo Sans 300" w:cs="Arial"/>
          <w:color w:val="000000"/>
          <w:sz w:val="22"/>
          <w:szCs w:val="22"/>
        </w:rPr>
        <w:t>del afiliado</w:t>
      </w:r>
      <w:r w:rsidR="00702100" w:rsidRPr="008C7D0C">
        <w:rPr>
          <w:rFonts w:ascii="Museo Sans 300" w:hAnsi="Museo Sans 300" w:cs="Arial"/>
          <w:color w:val="000000"/>
          <w:sz w:val="22"/>
          <w:szCs w:val="22"/>
        </w:rPr>
        <w:t>,</w:t>
      </w:r>
      <w:r w:rsidRPr="008C7D0C">
        <w:rPr>
          <w:rFonts w:ascii="Museo Sans 300" w:hAnsi="Museo Sans 300" w:cs="Arial"/>
          <w:color w:val="000000"/>
          <w:sz w:val="22"/>
          <w:szCs w:val="22"/>
        </w:rPr>
        <w:t xml:space="preserve"> la AFP estará obligada a la </w:t>
      </w:r>
      <w:r w:rsidR="00256EEE" w:rsidRPr="008C7D0C">
        <w:rPr>
          <w:rFonts w:ascii="Museo Sans 300" w:hAnsi="Museo Sans 300" w:cs="Arial"/>
          <w:color w:val="000000"/>
          <w:sz w:val="22"/>
          <w:szCs w:val="22"/>
        </w:rPr>
        <w:t>emisión del</w:t>
      </w:r>
      <w:r w:rsidRPr="008C7D0C">
        <w:rPr>
          <w:rFonts w:ascii="Museo Sans 300" w:hAnsi="Museo Sans 300" w:cs="Arial"/>
          <w:color w:val="000000"/>
          <w:sz w:val="22"/>
          <w:szCs w:val="22"/>
        </w:rPr>
        <w:t xml:space="preserve"> </w:t>
      </w:r>
      <w:r w:rsidR="003376A3" w:rsidRPr="008C7D0C">
        <w:rPr>
          <w:rFonts w:ascii="Museo Sans 300" w:hAnsi="Museo Sans 300" w:cs="Arial"/>
          <w:color w:val="000000"/>
          <w:sz w:val="22"/>
          <w:szCs w:val="22"/>
        </w:rPr>
        <w:t>e</w:t>
      </w:r>
      <w:r w:rsidRPr="008C7D0C">
        <w:rPr>
          <w:rFonts w:ascii="Museo Sans 300" w:hAnsi="Museo Sans 300" w:cs="Arial"/>
          <w:color w:val="000000"/>
          <w:sz w:val="22"/>
          <w:szCs w:val="22"/>
        </w:rPr>
        <w:t xml:space="preserve">stado de </w:t>
      </w:r>
      <w:r w:rsidR="003376A3" w:rsidRPr="008C7D0C">
        <w:rPr>
          <w:rFonts w:ascii="Museo Sans 300" w:hAnsi="Museo Sans 300" w:cs="Arial"/>
          <w:color w:val="000000"/>
          <w:sz w:val="22"/>
          <w:szCs w:val="22"/>
        </w:rPr>
        <w:t>c</w:t>
      </w:r>
      <w:r w:rsidRPr="008C7D0C">
        <w:rPr>
          <w:rFonts w:ascii="Museo Sans 300" w:hAnsi="Museo Sans 300" w:cs="Arial"/>
          <w:color w:val="000000"/>
          <w:sz w:val="22"/>
          <w:szCs w:val="22"/>
        </w:rPr>
        <w:t xml:space="preserve">uenta, de conformidad a lo establecido en las presentes Normas. </w:t>
      </w:r>
    </w:p>
    <w:p w14:paraId="6AFEFC81" w14:textId="77777777" w:rsidR="005B002B" w:rsidRPr="008C7D0C" w:rsidRDefault="005B002B" w:rsidP="00320854">
      <w:pPr>
        <w:pStyle w:val="Prrafodelista"/>
        <w:widowControl w:val="0"/>
        <w:tabs>
          <w:tab w:val="left" w:pos="851"/>
        </w:tabs>
        <w:ind w:left="0"/>
        <w:jc w:val="center"/>
        <w:rPr>
          <w:rFonts w:ascii="Museo Sans 300" w:hAnsi="Museo Sans 300"/>
          <w:b/>
          <w:sz w:val="22"/>
          <w:szCs w:val="22"/>
          <w:lang w:val="es-SV"/>
        </w:rPr>
      </w:pPr>
    </w:p>
    <w:p w14:paraId="7C064371" w14:textId="0D5AAF2D" w:rsidR="00320854" w:rsidRPr="008C7D0C" w:rsidRDefault="00320854" w:rsidP="00320854">
      <w:pPr>
        <w:pStyle w:val="Prrafodelista"/>
        <w:widowControl w:val="0"/>
        <w:tabs>
          <w:tab w:val="left" w:pos="851"/>
        </w:tabs>
        <w:ind w:left="0"/>
        <w:jc w:val="center"/>
        <w:rPr>
          <w:rFonts w:ascii="Museo Sans 300" w:hAnsi="Museo Sans 300"/>
          <w:b/>
          <w:sz w:val="22"/>
          <w:szCs w:val="22"/>
          <w:lang w:val="es-SV"/>
        </w:rPr>
      </w:pPr>
      <w:r w:rsidRPr="008C7D0C">
        <w:rPr>
          <w:rFonts w:ascii="Museo Sans 300" w:hAnsi="Museo Sans 300"/>
          <w:b/>
          <w:sz w:val="22"/>
          <w:szCs w:val="22"/>
          <w:lang w:val="es-SV"/>
        </w:rPr>
        <w:t>T</w:t>
      </w:r>
      <w:r w:rsidR="00360511" w:rsidRPr="008C7D0C">
        <w:rPr>
          <w:rFonts w:ascii="Museo Sans 300" w:hAnsi="Museo Sans 300"/>
          <w:b/>
          <w:sz w:val="22"/>
          <w:szCs w:val="22"/>
          <w:lang w:val="es-SV"/>
        </w:rPr>
        <w:t>Í</w:t>
      </w:r>
      <w:r w:rsidRPr="008C7D0C">
        <w:rPr>
          <w:rFonts w:ascii="Museo Sans 300" w:hAnsi="Museo Sans 300"/>
          <w:b/>
          <w:sz w:val="22"/>
          <w:szCs w:val="22"/>
          <w:lang w:val="es-SV"/>
        </w:rPr>
        <w:t>TULO VI</w:t>
      </w:r>
    </w:p>
    <w:p w14:paraId="7B9146F8" w14:textId="48EB4818" w:rsidR="00320854" w:rsidRPr="008C7D0C" w:rsidRDefault="005F2252" w:rsidP="00C16C12">
      <w:pPr>
        <w:pStyle w:val="Default"/>
        <w:jc w:val="center"/>
        <w:rPr>
          <w:rFonts w:ascii="Museo Sans 300" w:hAnsi="Museo Sans 300" w:cs="Times New Roman"/>
          <w:b/>
          <w:color w:val="auto"/>
          <w:sz w:val="22"/>
          <w:szCs w:val="22"/>
        </w:rPr>
      </w:pPr>
      <w:r w:rsidRPr="008C7D0C">
        <w:rPr>
          <w:rFonts w:ascii="Museo Sans 300" w:hAnsi="Museo Sans 300" w:cs="Times New Roman"/>
          <w:b/>
          <w:color w:val="auto"/>
          <w:sz w:val="22"/>
          <w:szCs w:val="22"/>
        </w:rPr>
        <w:t>DISPOSICIONES FINALES</w:t>
      </w:r>
      <w:r w:rsidR="00320854" w:rsidRPr="008C7D0C">
        <w:rPr>
          <w:rFonts w:ascii="Museo Sans 300" w:hAnsi="Museo Sans 300" w:cs="Times New Roman"/>
          <w:b/>
          <w:color w:val="auto"/>
          <w:sz w:val="22"/>
          <w:szCs w:val="22"/>
        </w:rPr>
        <w:t xml:space="preserve"> </w:t>
      </w:r>
    </w:p>
    <w:p w14:paraId="5EA3470F" w14:textId="10098DBC" w:rsidR="00223EDC" w:rsidRPr="008C7D0C" w:rsidRDefault="00223EDC" w:rsidP="002370C7">
      <w:pPr>
        <w:pStyle w:val="Textoindependiente3"/>
        <w:jc w:val="center"/>
        <w:rPr>
          <w:rFonts w:ascii="Museo Sans 300" w:hAnsi="Museo Sans 300" w:cs="Arial"/>
          <w:b/>
          <w:color w:val="000000"/>
          <w:sz w:val="22"/>
          <w:szCs w:val="22"/>
          <w:lang w:val="es-ES"/>
        </w:rPr>
      </w:pPr>
      <w:r w:rsidRPr="008C7D0C">
        <w:rPr>
          <w:rFonts w:ascii="Museo Sans 300" w:hAnsi="Museo Sans 300" w:cs="Arial"/>
          <w:b/>
          <w:color w:val="000000"/>
          <w:sz w:val="22"/>
          <w:szCs w:val="22"/>
          <w:lang w:val="es-ES"/>
        </w:rPr>
        <w:t xml:space="preserve">CAPÍTULO </w:t>
      </w:r>
      <w:r w:rsidR="00C16C12" w:rsidRPr="008C7D0C">
        <w:rPr>
          <w:rFonts w:ascii="Museo Sans 300" w:hAnsi="Museo Sans 300" w:cs="Arial"/>
          <w:b/>
          <w:color w:val="000000"/>
          <w:sz w:val="22"/>
          <w:szCs w:val="22"/>
          <w:lang w:val="es-ES"/>
        </w:rPr>
        <w:t>I</w:t>
      </w:r>
    </w:p>
    <w:p w14:paraId="5EA34710" w14:textId="27CD255B" w:rsidR="00223EDC" w:rsidRPr="008C7D0C" w:rsidRDefault="00223EDC" w:rsidP="002370C7">
      <w:pPr>
        <w:pStyle w:val="Textoindependiente3"/>
        <w:jc w:val="center"/>
        <w:rPr>
          <w:rFonts w:ascii="Museo Sans 300" w:hAnsi="Museo Sans 300" w:cs="Arial"/>
          <w:b/>
          <w:color w:val="000000"/>
          <w:sz w:val="22"/>
          <w:szCs w:val="22"/>
          <w:lang w:val="es-ES"/>
        </w:rPr>
      </w:pPr>
      <w:r w:rsidRPr="008C7D0C">
        <w:rPr>
          <w:rFonts w:ascii="Museo Sans 300" w:hAnsi="Museo Sans 300" w:cs="Arial"/>
          <w:b/>
          <w:color w:val="000000"/>
          <w:sz w:val="22"/>
          <w:szCs w:val="22"/>
          <w:lang w:val="es-ES"/>
        </w:rPr>
        <w:t>OTRAS DISPOSICIONES Y VIGENCIA</w:t>
      </w:r>
    </w:p>
    <w:p w14:paraId="4B3F5F7D" w14:textId="77777777" w:rsidR="00AA1292" w:rsidRPr="008C7D0C" w:rsidRDefault="00AA1292" w:rsidP="002370C7">
      <w:pPr>
        <w:pStyle w:val="Textoindependiente3"/>
        <w:jc w:val="center"/>
        <w:rPr>
          <w:rFonts w:ascii="Museo Sans 300" w:hAnsi="Museo Sans 300" w:cs="Arial"/>
          <w:b/>
          <w:color w:val="000000"/>
          <w:sz w:val="22"/>
          <w:szCs w:val="22"/>
          <w:lang w:val="es-ES"/>
        </w:rPr>
      </w:pPr>
    </w:p>
    <w:p w14:paraId="6B99A169" w14:textId="65BD7F78" w:rsidR="0040327C" w:rsidRPr="008C7D0C" w:rsidRDefault="0040327C" w:rsidP="0040327C">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b/>
          <w:color w:val="000000"/>
          <w:sz w:val="22"/>
          <w:szCs w:val="22"/>
        </w:rPr>
        <w:t xml:space="preserve">Transitorio </w:t>
      </w:r>
    </w:p>
    <w:p w14:paraId="201BF9B8" w14:textId="612E46A8" w:rsidR="001E575F" w:rsidRPr="008C7D0C" w:rsidRDefault="001E575F" w:rsidP="00612FCD">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Para el caso de la acreditación de planillas pagadas con exceso y si corresponden a períodos menores a un año, </w:t>
      </w:r>
      <w:r w:rsidRPr="008C7D0C">
        <w:rPr>
          <w:rFonts w:ascii="Museo Sans 300" w:hAnsi="Museo Sans 300" w:cs="Arial"/>
          <w:color w:val="000000" w:themeColor="text1"/>
          <w:sz w:val="22"/>
          <w:szCs w:val="22"/>
        </w:rPr>
        <w:t xml:space="preserve">los ajustes a la CIAP de los afiliados por modificaciones a solicitud del empleador por errores en planillas de cotizaciones previsionales, los excesos </w:t>
      </w:r>
      <w:r w:rsidRPr="008C7D0C">
        <w:rPr>
          <w:rFonts w:ascii="Museo Sans 300" w:hAnsi="Museo Sans 300" w:cs="Arial"/>
          <w:color w:val="000000"/>
          <w:sz w:val="22"/>
          <w:szCs w:val="22"/>
        </w:rPr>
        <w:t>se deberán devolver completos, cotizaciones y comisiones, sin incluir la parte del seguro en caso que éste ya se hubiere pagado por póliza vigentes al momento de realizada la cotización, pero siempre a valor nominal.</w:t>
      </w:r>
    </w:p>
    <w:p w14:paraId="5055249F" w14:textId="6BB1494F" w:rsidR="00A62707" w:rsidRPr="008C7D0C" w:rsidRDefault="00A62707" w:rsidP="00A62707">
      <w:pPr>
        <w:pStyle w:val="Prrafodelista"/>
        <w:widowControl w:val="0"/>
        <w:tabs>
          <w:tab w:val="left" w:pos="851"/>
        </w:tabs>
        <w:ind w:left="0"/>
        <w:jc w:val="both"/>
        <w:rPr>
          <w:rFonts w:ascii="Museo Sans 300" w:hAnsi="Museo Sans 300"/>
          <w:b/>
          <w:bCs/>
          <w:spacing w:val="-2"/>
          <w:sz w:val="22"/>
          <w:szCs w:val="22"/>
        </w:rPr>
      </w:pPr>
    </w:p>
    <w:p w14:paraId="6D6AB53C" w14:textId="661C3FD5" w:rsidR="00A62707" w:rsidRPr="008C7D0C" w:rsidRDefault="00A62707" w:rsidP="00A62707">
      <w:pPr>
        <w:pStyle w:val="Prrafodelista"/>
        <w:widowControl w:val="0"/>
        <w:numPr>
          <w:ilvl w:val="0"/>
          <w:numId w:val="3"/>
        </w:numPr>
        <w:ind w:left="0" w:firstLine="0"/>
        <w:jc w:val="both"/>
        <w:rPr>
          <w:rFonts w:ascii="Museo Sans 300" w:hAnsi="Museo Sans 300"/>
          <w:spacing w:val="-2"/>
          <w:sz w:val="22"/>
          <w:szCs w:val="22"/>
          <w:lang w:val="es-SV"/>
        </w:rPr>
      </w:pPr>
      <w:r w:rsidRPr="008C7D0C">
        <w:rPr>
          <w:rFonts w:ascii="Museo Sans 300" w:hAnsi="Museo Sans 300"/>
          <w:spacing w:val="-2"/>
          <w:sz w:val="22"/>
          <w:szCs w:val="22"/>
          <w:lang w:val="es-SV"/>
        </w:rPr>
        <w:t>Las AF</w:t>
      </w:r>
      <w:r w:rsidR="008C16FE" w:rsidRPr="008C7D0C">
        <w:rPr>
          <w:rFonts w:ascii="Museo Sans 300" w:hAnsi="Museo Sans 300"/>
          <w:spacing w:val="-2"/>
          <w:sz w:val="22"/>
          <w:szCs w:val="22"/>
          <w:lang w:val="es-SV"/>
        </w:rPr>
        <w:t>P contarán con un plazo de 90 días para realizar los ajustes correspondientes relacionados a la sustitución del Número Único Previsional por el Número de Documento de Identidad en los Sistemas, formularios u otros en los cuales aplique dicho cambio.</w:t>
      </w:r>
    </w:p>
    <w:p w14:paraId="1B6216FE" w14:textId="77777777" w:rsidR="001E575F" w:rsidRPr="008C7D0C" w:rsidRDefault="001E575F" w:rsidP="00612FCD">
      <w:pPr>
        <w:pStyle w:val="Prrafodelista"/>
        <w:widowControl w:val="0"/>
        <w:tabs>
          <w:tab w:val="left" w:pos="709"/>
        </w:tabs>
        <w:ind w:left="0"/>
        <w:jc w:val="both"/>
        <w:rPr>
          <w:rFonts w:ascii="Museo Sans 300" w:hAnsi="Museo Sans 300" w:cs="Arial"/>
          <w:color w:val="000000"/>
          <w:sz w:val="22"/>
          <w:szCs w:val="22"/>
        </w:rPr>
      </w:pPr>
    </w:p>
    <w:p w14:paraId="5516C94A" w14:textId="77777777" w:rsidR="0040327C" w:rsidRPr="008C7D0C" w:rsidRDefault="0040327C" w:rsidP="0040327C">
      <w:pPr>
        <w:pStyle w:val="Prrafodelista"/>
        <w:widowControl w:val="0"/>
        <w:tabs>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Contratación de servicios</w:t>
      </w:r>
    </w:p>
    <w:p w14:paraId="66350395" w14:textId="77777777" w:rsidR="0040327C" w:rsidRPr="008C7D0C" w:rsidRDefault="0040327C"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 En ningún caso, la contratación de una entidad distinta a la AFP, para el procesamiento de la información, implicará la inobservancia de los plazos estipulados en las presentes Normas.</w:t>
      </w:r>
    </w:p>
    <w:p w14:paraId="3C33C60E" w14:textId="77777777" w:rsidR="0041332C" w:rsidRPr="008C7D0C" w:rsidRDefault="0041332C" w:rsidP="0041332C">
      <w:pPr>
        <w:jc w:val="both"/>
        <w:rPr>
          <w:rFonts w:ascii="Museo Sans 300" w:hAnsi="Museo Sans 300" w:cs="Arial"/>
          <w:color w:val="000000"/>
          <w:sz w:val="22"/>
          <w:szCs w:val="22"/>
        </w:rPr>
      </w:pPr>
    </w:p>
    <w:p w14:paraId="5EA34712" w14:textId="4B9E6627" w:rsidR="00223EDC" w:rsidRPr="008C7D0C" w:rsidRDefault="00223EDC" w:rsidP="0041332C">
      <w:pPr>
        <w:jc w:val="both"/>
        <w:rPr>
          <w:rFonts w:ascii="Museo Sans 300" w:hAnsi="Museo Sans 300" w:cs="Arial"/>
          <w:b/>
          <w:color w:val="000000"/>
          <w:sz w:val="22"/>
          <w:szCs w:val="22"/>
        </w:rPr>
      </w:pPr>
      <w:r w:rsidRPr="008C7D0C">
        <w:rPr>
          <w:rFonts w:ascii="Museo Sans 300" w:hAnsi="Museo Sans 300" w:cs="Arial"/>
          <w:b/>
          <w:color w:val="000000"/>
          <w:sz w:val="22"/>
          <w:szCs w:val="22"/>
        </w:rPr>
        <w:t>Sanciones</w:t>
      </w:r>
    </w:p>
    <w:p w14:paraId="5EA34713" w14:textId="77777777" w:rsidR="00223EDC" w:rsidRPr="008C7D0C" w:rsidRDefault="00223EDC"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Los incumplimientos a las disposiciones contenidas en las presentes Normas, serán sancionados de conformidad a lo establecido en la Ley de Supervisión y Regulación del Sistema Financiero.</w:t>
      </w:r>
    </w:p>
    <w:p w14:paraId="5EA34714" w14:textId="77777777" w:rsidR="00223EDC" w:rsidRPr="008C7D0C" w:rsidRDefault="00223EDC" w:rsidP="002370C7">
      <w:pPr>
        <w:widowControl w:val="0"/>
        <w:tabs>
          <w:tab w:val="left" w:pos="0"/>
          <w:tab w:val="left" w:pos="851"/>
        </w:tabs>
        <w:jc w:val="both"/>
        <w:rPr>
          <w:rFonts w:ascii="Museo Sans 300" w:hAnsi="Museo Sans 300" w:cs="Arial"/>
          <w:color w:val="000000"/>
          <w:sz w:val="22"/>
          <w:szCs w:val="22"/>
        </w:rPr>
      </w:pPr>
    </w:p>
    <w:p w14:paraId="5EA34718" w14:textId="77777777" w:rsidR="00223EDC" w:rsidRPr="008C7D0C" w:rsidRDefault="00223EDC" w:rsidP="002370C7">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Derogatorias</w:t>
      </w:r>
    </w:p>
    <w:p w14:paraId="164D4C1A" w14:textId="7D9A56F5" w:rsidR="00452DA2" w:rsidRPr="008C7D0C" w:rsidRDefault="00223EDC" w:rsidP="00F347E0">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Las presentes Normas, derogan</w:t>
      </w:r>
      <w:r w:rsidR="00CA2614" w:rsidRPr="008C7D0C">
        <w:rPr>
          <w:rFonts w:ascii="Museo Sans 300" w:hAnsi="Museo Sans 300" w:cs="Arial"/>
          <w:color w:val="000000"/>
          <w:sz w:val="22"/>
          <w:szCs w:val="22"/>
        </w:rPr>
        <w:t xml:space="preserve"> </w:t>
      </w:r>
      <w:r w:rsidR="00452DA2" w:rsidRPr="008C7D0C">
        <w:rPr>
          <w:rFonts w:ascii="Museo Sans 300" w:hAnsi="Museo Sans 300" w:cs="Arial"/>
          <w:color w:val="000000"/>
          <w:sz w:val="22"/>
          <w:szCs w:val="22"/>
        </w:rPr>
        <w:t xml:space="preserve">las “Normas Técnicas para el Manejo de las Cuentas Corrientes y del Funcionamiento del Proceso de Recaudación, Acreditación y </w:t>
      </w:r>
      <w:r w:rsidR="00452DA2" w:rsidRPr="008C7D0C">
        <w:rPr>
          <w:rFonts w:ascii="Museo Sans 300" w:hAnsi="Museo Sans 300" w:cs="Arial"/>
          <w:color w:val="000000"/>
          <w:sz w:val="22"/>
          <w:szCs w:val="22"/>
        </w:rPr>
        <w:lastRenderedPageBreak/>
        <w:t xml:space="preserve">Remisión de Información a los Afiliados al Sistema de  Pensiones” (NSP-14), aprobadas el doce de diciembre de dos mil dieciocho, por el </w:t>
      </w:r>
      <w:r w:rsidR="00F347E0" w:rsidRPr="008C7D0C">
        <w:rPr>
          <w:rFonts w:ascii="Museo Sans 300" w:hAnsi="Museo Sans 300" w:cs="Arial"/>
          <w:color w:val="000000"/>
          <w:sz w:val="22"/>
          <w:szCs w:val="22"/>
        </w:rPr>
        <w:t>Comité</w:t>
      </w:r>
      <w:r w:rsidR="00452DA2" w:rsidRPr="008C7D0C">
        <w:rPr>
          <w:rFonts w:ascii="Museo Sans 300" w:hAnsi="Museo Sans 300" w:cs="Arial"/>
          <w:color w:val="000000"/>
          <w:sz w:val="22"/>
          <w:szCs w:val="22"/>
        </w:rPr>
        <w:t xml:space="preserve"> de Normas del Banco Central de Reserva de El Salvador.</w:t>
      </w:r>
    </w:p>
    <w:p w14:paraId="4C30F44E" w14:textId="5B1012D7" w:rsidR="005750C8" w:rsidRPr="008C7D0C" w:rsidRDefault="005750C8" w:rsidP="00030E44">
      <w:pPr>
        <w:widowControl w:val="0"/>
        <w:tabs>
          <w:tab w:val="left" w:pos="851"/>
        </w:tabs>
        <w:jc w:val="both"/>
        <w:rPr>
          <w:rFonts w:ascii="Museo Sans 300" w:hAnsi="Museo Sans 300" w:cs="Arial"/>
          <w:color w:val="000000"/>
          <w:sz w:val="22"/>
          <w:szCs w:val="22"/>
        </w:rPr>
      </w:pPr>
    </w:p>
    <w:p w14:paraId="12AFA949" w14:textId="77777777" w:rsidR="00886654" w:rsidRPr="008C7D0C" w:rsidRDefault="00886654" w:rsidP="00030E44">
      <w:pPr>
        <w:widowControl w:val="0"/>
        <w:tabs>
          <w:tab w:val="left" w:pos="851"/>
        </w:tabs>
        <w:jc w:val="both"/>
        <w:rPr>
          <w:rFonts w:ascii="Museo Sans 300" w:hAnsi="Museo Sans 300" w:cs="Arial"/>
          <w:color w:val="000000"/>
          <w:sz w:val="22"/>
          <w:szCs w:val="22"/>
        </w:rPr>
      </w:pPr>
    </w:p>
    <w:p w14:paraId="130DA710" w14:textId="77777777" w:rsidR="00B74A47" w:rsidRPr="008C7D0C" w:rsidRDefault="00B74A47" w:rsidP="002370C7">
      <w:pPr>
        <w:widowControl w:val="0"/>
        <w:tabs>
          <w:tab w:val="left" w:pos="851"/>
        </w:tabs>
        <w:jc w:val="both"/>
        <w:rPr>
          <w:rFonts w:ascii="Museo Sans 300" w:hAnsi="Museo Sans 300" w:cs="Arial"/>
          <w:b/>
          <w:color w:val="000000"/>
          <w:sz w:val="22"/>
          <w:szCs w:val="22"/>
        </w:rPr>
      </w:pPr>
      <w:r w:rsidRPr="008C7D0C">
        <w:rPr>
          <w:rFonts w:ascii="Museo Sans 300" w:hAnsi="Museo Sans 300" w:cs="Arial"/>
          <w:b/>
          <w:color w:val="000000"/>
          <w:sz w:val="22"/>
          <w:szCs w:val="22"/>
        </w:rPr>
        <w:t>Aspectos no previstos</w:t>
      </w:r>
    </w:p>
    <w:p w14:paraId="0DCEDF7E" w14:textId="440D6E4D" w:rsidR="00B74A47" w:rsidRPr="008C7D0C" w:rsidRDefault="00B74A47"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Los aspectos no previstos en </w:t>
      </w:r>
      <w:r w:rsidR="00130F95" w:rsidRPr="008C7D0C">
        <w:rPr>
          <w:rFonts w:ascii="Museo Sans 300" w:hAnsi="Museo Sans 300" w:cs="Arial"/>
          <w:color w:val="000000"/>
          <w:sz w:val="22"/>
          <w:szCs w:val="22"/>
        </w:rPr>
        <w:t xml:space="preserve">temas </w:t>
      </w:r>
      <w:r w:rsidRPr="008C7D0C">
        <w:rPr>
          <w:rFonts w:ascii="Museo Sans 300" w:hAnsi="Museo Sans 300" w:cs="Arial"/>
          <w:color w:val="000000"/>
          <w:sz w:val="22"/>
          <w:szCs w:val="22"/>
        </w:rPr>
        <w:t>de regulación en las presentes Normas, serán resueltos por el Banco Central por medio de su Comité de Normas.</w:t>
      </w:r>
    </w:p>
    <w:p w14:paraId="0DA4F53B" w14:textId="77777777" w:rsidR="006142CE" w:rsidRPr="008C7D0C" w:rsidRDefault="006142CE" w:rsidP="002370C7">
      <w:pPr>
        <w:jc w:val="both"/>
        <w:rPr>
          <w:rFonts w:ascii="Museo Sans 300" w:hAnsi="Museo Sans 300" w:cs="Arial"/>
          <w:b/>
          <w:color w:val="000000"/>
          <w:sz w:val="22"/>
          <w:szCs w:val="22"/>
        </w:rPr>
      </w:pPr>
    </w:p>
    <w:p w14:paraId="5EA3471D" w14:textId="77777777" w:rsidR="00223EDC" w:rsidRPr="008C7D0C" w:rsidRDefault="00223EDC" w:rsidP="002370C7">
      <w:pPr>
        <w:jc w:val="both"/>
        <w:rPr>
          <w:rFonts w:ascii="Museo Sans 300" w:hAnsi="Museo Sans 300" w:cs="Arial"/>
          <w:b/>
          <w:color w:val="000000"/>
          <w:sz w:val="22"/>
          <w:szCs w:val="22"/>
        </w:rPr>
      </w:pPr>
      <w:r w:rsidRPr="008C7D0C">
        <w:rPr>
          <w:rFonts w:ascii="Museo Sans 300" w:hAnsi="Museo Sans 300" w:cs="Arial"/>
          <w:b/>
          <w:color w:val="000000"/>
          <w:sz w:val="22"/>
          <w:szCs w:val="22"/>
        </w:rPr>
        <w:t>Vigencia</w:t>
      </w:r>
    </w:p>
    <w:p w14:paraId="2D0AE047" w14:textId="16A4C127" w:rsidR="001C1AB1" w:rsidRDefault="00223EDC" w:rsidP="00130F95">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Las presentes Normas entr</w:t>
      </w:r>
      <w:r w:rsidR="00B93D5C" w:rsidRPr="008C7D0C">
        <w:rPr>
          <w:rFonts w:ascii="Museo Sans 300" w:hAnsi="Museo Sans 300" w:cs="Arial"/>
          <w:color w:val="000000"/>
          <w:sz w:val="22"/>
          <w:szCs w:val="22"/>
        </w:rPr>
        <w:t xml:space="preserve">arán en vigencia a partir del </w:t>
      </w:r>
      <w:r w:rsidR="00FC5C2F" w:rsidRPr="008C7D0C">
        <w:rPr>
          <w:rFonts w:ascii="Museo Sans 300" w:hAnsi="Museo Sans 300" w:cs="Arial"/>
          <w:color w:val="000000"/>
          <w:sz w:val="22"/>
          <w:szCs w:val="22"/>
        </w:rPr>
        <w:t>treinta</w:t>
      </w:r>
      <w:r w:rsidRPr="008C7D0C">
        <w:rPr>
          <w:rFonts w:ascii="Museo Sans 300" w:hAnsi="Museo Sans 300" w:cs="Arial"/>
          <w:color w:val="000000"/>
          <w:sz w:val="22"/>
          <w:szCs w:val="22"/>
        </w:rPr>
        <w:t xml:space="preserve"> de </w:t>
      </w:r>
      <w:r w:rsidR="00415E28" w:rsidRPr="008C7D0C">
        <w:rPr>
          <w:rFonts w:ascii="Museo Sans 300" w:hAnsi="Museo Sans 300" w:cs="Arial"/>
          <w:color w:val="000000"/>
          <w:sz w:val="22"/>
          <w:szCs w:val="22"/>
        </w:rPr>
        <w:t>diciembre</w:t>
      </w:r>
      <w:r w:rsidR="00130F95" w:rsidRPr="008C7D0C">
        <w:rPr>
          <w:rFonts w:ascii="Museo Sans 300" w:hAnsi="Museo Sans 300" w:cs="Arial"/>
          <w:color w:val="000000"/>
          <w:sz w:val="22"/>
          <w:szCs w:val="22"/>
        </w:rPr>
        <w:t xml:space="preserve"> </w:t>
      </w:r>
      <w:r w:rsidR="00B93D5C" w:rsidRPr="008C7D0C">
        <w:rPr>
          <w:rFonts w:ascii="Museo Sans 300" w:hAnsi="Museo Sans 300" w:cs="Arial"/>
          <w:color w:val="000000"/>
          <w:sz w:val="22"/>
          <w:szCs w:val="22"/>
        </w:rPr>
        <w:t xml:space="preserve">de dos mil </w:t>
      </w:r>
      <w:r w:rsidR="00AE5488" w:rsidRPr="008C7D0C">
        <w:rPr>
          <w:rFonts w:ascii="Museo Sans 300" w:hAnsi="Museo Sans 300" w:cs="Arial"/>
          <w:color w:val="000000"/>
          <w:sz w:val="22"/>
          <w:szCs w:val="22"/>
        </w:rPr>
        <w:t>veinti</w:t>
      </w:r>
      <w:r w:rsidR="00415E28" w:rsidRPr="008C7D0C">
        <w:rPr>
          <w:rFonts w:ascii="Museo Sans 300" w:hAnsi="Museo Sans 300" w:cs="Arial"/>
          <w:color w:val="000000"/>
          <w:sz w:val="22"/>
          <w:szCs w:val="22"/>
        </w:rPr>
        <w:t>dó</w:t>
      </w:r>
      <w:r w:rsidR="00AE5488" w:rsidRPr="008C7D0C">
        <w:rPr>
          <w:rFonts w:ascii="Museo Sans 300" w:hAnsi="Museo Sans 300" w:cs="Arial"/>
          <w:color w:val="000000"/>
          <w:sz w:val="22"/>
          <w:szCs w:val="22"/>
        </w:rPr>
        <w:t>s.</w:t>
      </w:r>
    </w:p>
    <w:p w14:paraId="4992C5B7" w14:textId="2957CC4A" w:rsidR="00E93F97" w:rsidRDefault="00E93F97" w:rsidP="00E93F97">
      <w:pPr>
        <w:widowControl w:val="0"/>
        <w:tabs>
          <w:tab w:val="left" w:pos="709"/>
        </w:tabs>
        <w:jc w:val="both"/>
        <w:rPr>
          <w:rFonts w:ascii="Museo Sans 300" w:hAnsi="Museo Sans 300" w:cs="Arial"/>
          <w:color w:val="000000"/>
          <w:sz w:val="22"/>
          <w:szCs w:val="22"/>
        </w:rPr>
      </w:pPr>
    </w:p>
    <w:p w14:paraId="2845042F" w14:textId="7ABE359E" w:rsidR="00E93F97" w:rsidRDefault="00E93F97" w:rsidP="00E93F97">
      <w:pPr>
        <w:widowControl w:val="0"/>
        <w:tabs>
          <w:tab w:val="left" w:pos="709"/>
        </w:tabs>
        <w:jc w:val="both"/>
        <w:rPr>
          <w:rFonts w:ascii="Museo Sans 300" w:hAnsi="Museo Sans 300" w:cs="Arial"/>
          <w:color w:val="000000"/>
          <w:sz w:val="22"/>
          <w:szCs w:val="22"/>
        </w:rPr>
      </w:pPr>
    </w:p>
    <w:p w14:paraId="6E1BF797" w14:textId="41F64C2C" w:rsidR="00E93F97" w:rsidRDefault="00E93F97" w:rsidP="00E93F97">
      <w:pPr>
        <w:widowControl w:val="0"/>
        <w:tabs>
          <w:tab w:val="left" w:pos="709"/>
        </w:tabs>
        <w:jc w:val="both"/>
        <w:rPr>
          <w:rFonts w:ascii="Museo Sans 300" w:hAnsi="Museo Sans 300" w:cs="Arial"/>
          <w:color w:val="000000"/>
          <w:sz w:val="22"/>
          <w:szCs w:val="22"/>
        </w:rPr>
      </w:pPr>
    </w:p>
    <w:p w14:paraId="2A1E16B4" w14:textId="77777777" w:rsidR="00E93F97" w:rsidRPr="00A42D08" w:rsidRDefault="00E93F97" w:rsidP="00E93F97">
      <w:pPr>
        <w:pStyle w:val="Prrafodelista"/>
        <w:keepNext/>
        <w:tabs>
          <w:tab w:val="left" w:pos="851"/>
        </w:tabs>
        <w:ind w:left="0"/>
        <w:outlineLvl w:val="0"/>
        <w:rPr>
          <w:rFonts w:ascii="Museo Sans 300" w:hAnsi="Museo Sans 300"/>
          <w:b/>
          <w:bCs/>
        </w:rPr>
      </w:pPr>
      <w:r w:rsidRPr="00A42D08">
        <w:rPr>
          <w:rFonts w:ascii="Museo Sans 300" w:hAnsi="Museo Sans 300"/>
          <w:b/>
          <w:bCs/>
        </w:rPr>
        <w:t>MODIFICACIONES:</w:t>
      </w:r>
    </w:p>
    <w:p w14:paraId="5F59BECC" w14:textId="77777777" w:rsidR="00E93F97" w:rsidRPr="00A42D08" w:rsidRDefault="00E93F97" w:rsidP="00E93F97">
      <w:pPr>
        <w:pStyle w:val="Prrafodelista"/>
        <w:keepNext/>
        <w:tabs>
          <w:tab w:val="left" w:pos="851"/>
        </w:tabs>
        <w:ind w:left="0"/>
        <w:outlineLvl w:val="0"/>
        <w:rPr>
          <w:rFonts w:ascii="Museo Sans 300" w:hAnsi="Museo Sans 300"/>
          <w:b/>
          <w:bCs/>
        </w:rPr>
      </w:pPr>
      <w:r w:rsidRPr="00A42D08">
        <w:rPr>
          <w:rFonts w:ascii="Museo Sans 300" w:hAnsi="Museo Sans 300"/>
          <w:b/>
          <w:bCs/>
        </w:rPr>
        <w:t xml:space="preserve"> </w:t>
      </w:r>
    </w:p>
    <w:p w14:paraId="10F975EC" w14:textId="723AB14C" w:rsidR="00E93F97" w:rsidRPr="00A42D08" w:rsidRDefault="00E93F97" w:rsidP="00E93F97">
      <w:pPr>
        <w:pStyle w:val="Prrafodelista"/>
        <w:keepNext/>
        <w:tabs>
          <w:tab w:val="left" w:pos="851"/>
        </w:tabs>
        <w:ind w:left="0"/>
        <w:jc w:val="both"/>
        <w:outlineLvl w:val="0"/>
        <w:rPr>
          <w:rFonts w:ascii="Museo Sans 300" w:hAnsi="Museo Sans 300"/>
          <w:b/>
          <w:bCs/>
        </w:rPr>
      </w:pPr>
      <w:r w:rsidRPr="00A42D08">
        <w:rPr>
          <w:rFonts w:ascii="Museo Sans 300" w:hAnsi="Museo Sans 300"/>
          <w:b/>
          <w:bCs/>
        </w:rPr>
        <w:t xml:space="preserve">(1) Modificaciones </w:t>
      </w:r>
      <w:r>
        <w:rPr>
          <w:rFonts w:ascii="Museo Sans 300" w:hAnsi="Museo Sans 300"/>
          <w:b/>
          <w:bCs/>
        </w:rPr>
        <w:t>en el artículo 50</w:t>
      </w:r>
      <w:r w:rsidRPr="00A42D08">
        <w:rPr>
          <w:rFonts w:ascii="Museo Sans 300" w:hAnsi="Museo Sans 300"/>
          <w:b/>
          <w:bCs/>
        </w:rPr>
        <w:t xml:space="preserve"> aprobadas por el Banco Central por medio de su Comité de Normas, en Sesión No. CN-01/2023, del 2</w:t>
      </w:r>
      <w:r>
        <w:rPr>
          <w:rFonts w:ascii="Museo Sans 300" w:hAnsi="Museo Sans 300"/>
          <w:b/>
          <w:bCs/>
        </w:rPr>
        <w:t>6</w:t>
      </w:r>
      <w:r w:rsidRPr="00A42D08">
        <w:rPr>
          <w:rFonts w:ascii="Museo Sans 300" w:hAnsi="Museo Sans 300"/>
          <w:b/>
          <w:bCs/>
        </w:rPr>
        <w:t xml:space="preserve"> de enero de dos mil</w:t>
      </w:r>
      <w:r>
        <w:rPr>
          <w:rFonts w:ascii="Museo Sans 300" w:hAnsi="Museo Sans 300"/>
          <w:b/>
          <w:bCs/>
        </w:rPr>
        <w:t xml:space="preserve"> </w:t>
      </w:r>
      <w:r w:rsidRPr="00A42D08">
        <w:rPr>
          <w:rFonts w:ascii="Museo Sans 300" w:hAnsi="Museo Sans 300"/>
          <w:b/>
          <w:bCs/>
        </w:rPr>
        <w:t>veintitrés, con vigencia a partir del 2</w:t>
      </w:r>
      <w:r>
        <w:rPr>
          <w:rFonts w:ascii="Museo Sans 300" w:hAnsi="Museo Sans 300"/>
          <w:b/>
          <w:bCs/>
        </w:rPr>
        <w:t>6</w:t>
      </w:r>
      <w:r w:rsidRPr="00A42D08">
        <w:rPr>
          <w:rFonts w:ascii="Museo Sans 300" w:hAnsi="Museo Sans 300"/>
          <w:b/>
          <w:bCs/>
        </w:rPr>
        <w:t xml:space="preserve"> de enero de dos mil veintitrés. </w:t>
      </w:r>
    </w:p>
    <w:p w14:paraId="20D5189E" w14:textId="77777777" w:rsidR="00E93F97" w:rsidRPr="00E93F97" w:rsidRDefault="00E93F97" w:rsidP="00E93F97">
      <w:pPr>
        <w:widowControl w:val="0"/>
        <w:tabs>
          <w:tab w:val="left" w:pos="709"/>
        </w:tabs>
        <w:jc w:val="both"/>
        <w:rPr>
          <w:rFonts w:ascii="Museo Sans 300" w:hAnsi="Museo Sans 300" w:cs="Arial"/>
          <w:color w:val="000000"/>
          <w:sz w:val="22"/>
          <w:szCs w:val="22"/>
        </w:rPr>
      </w:pPr>
    </w:p>
    <w:p w14:paraId="30A52770" w14:textId="77777777" w:rsidR="001C1AB1" w:rsidRPr="00211E9F" w:rsidRDefault="001C1AB1" w:rsidP="001C1AB1">
      <w:pPr>
        <w:widowControl w:val="0"/>
        <w:tabs>
          <w:tab w:val="left" w:pos="709"/>
        </w:tabs>
        <w:jc w:val="both"/>
        <w:rPr>
          <w:rFonts w:ascii="Museo Sans 300" w:hAnsi="Museo Sans 300" w:cs="Arial"/>
          <w:color w:val="000000"/>
          <w:sz w:val="22"/>
          <w:szCs w:val="22"/>
        </w:rPr>
      </w:pPr>
    </w:p>
    <w:p w14:paraId="221C4505" w14:textId="21A03681" w:rsidR="001C1AB1" w:rsidRDefault="001C1AB1" w:rsidP="001C1AB1">
      <w:pPr>
        <w:widowControl w:val="0"/>
        <w:tabs>
          <w:tab w:val="left" w:pos="709"/>
        </w:tabs>
        <w:jc w:val="both"/>
        <w:rPr>
          <w:rFonts w:ascii="Museo Sans 300" w:hAnsi="Museo Sans 300" w:cs="Arial"/>
          <w:color w:val="000000"/>
          <w:sz w:val="22"/>
          <w:szCs w:val="22"/>
        </w:rPr>
      </w:pPr>
    </w:p>
    <w:p w14:paraId="28AD0D4B" w14:textId="1C8B3836" w:rsidR="00130F95" w:rsidRPr="00211E9F" w:rsidRDefault="00130F95" w:rsidP="00110D9E">
      <w:pPr>
        <w:pStyle w:val="Prrafodelista"/>
        <w:widowControl w:val="0"/>
        <w:numPr>
          <w:ilvl w:val="0"/>
          <w:numId w:val="37"/>
        </w:numPr>
        <w:ind w:left="426" w:hanging="426"/>
        <w:jc w:val="both"/>
        <w:rPr>
          <w:rFonts w:ascii="Museo Sans 300" w:hAnsi="Museo Sans 300" w:cs="Arial"/>
          <w:b/>
          <w:color w:val="000000"/>
          <w:sz w:val="22"/>
          <w:szCs w:val="22"/>
        </w:rPr>
      </w:pPr>
      <w:r w:rsidRPr="00211E9F">
        <w:rPr>
          <w:rFonts w:ascii="Museo Sans 300" w:hAnsi="Museo Sans 300" w:cs="Arial"/>
          <w:b/>
          <w:color w:val="000000"/>
          <w:sz w:val="22"/>
          <w:szCs w:val="22"/>
        </w:rPr>
        <w:br w:type="page"/>
      </w:r>
    </w:p>
    <w:p w14:paraId="6268AC1A" w14:textId="3840CAB3" w:rsidR="00321988" w:rsidRPr="0088184C" w:rsidRDefault="00321988" w:rsidP="00130F95">
      <w:pPr>
        <w:widowControl w:val="0"/>
        <w:tabs>
          <w:tab w:val="left" w:pos="709"/>
        </w:tabs>
        <w:ind w:left="3686"/>
        <w:jc w:val="right"/>
        <w:rPr>
          <w:rFonts w:ascii="Museo Sans 300" w:hAnsi="Museo Sans 300" w:cs="Arial"/>
          <w:color w:val="000000"/>
          <w:sz w:val="18"/>
          <w:szCs w:val="18"/>
        </w:rPr>
      </w:pPr>
      <w:r w:rsidRPr="0088184C">
        <w:rPr>
          <w:rFonts w:ascii="Museo Sans 300" w:hAnsi="Museo Sans 300" w:cs="Calibri"/>
          <w:b/>
          <w:sz w:val="18"/>
          <w:szCs w:val="18"/>
        </w:rPr>
        <w:lastRenderedPageBreak/>
        <w:t>Anexo No. 1</w:t>
      </w:r>
    </w:p>
    <w:p w14:paraId="4EE56C55" w14:textId="3A06DEFF" w:rsidR="00321988" w:rsidRPr="0088184C" w:rsidRDefault="00321988" w:rsidP="007F76D3">
      <w:pPr>
        <w:pStyle w:val="Prrafodelista"/>
        <w:widowControl w:val="0"/>
        <w:numPr>
          <w:ilvl w:val="1"/>
          <w:numId w:val="30"/>
        </w:numPr>
        <w:tabs>
          <w:tab w:val="left" w:pos="426"/>
        </w:tabs>
        <w:ind w:left="0" w:firstLine="0"/>
        <w:jc w:val="center"/>
        <w:rPr>
          <w:rFonts w:ascii="Museo Sans 300" w:hAnsi="Museo Sans 300" w:cs="Calibri"/>
          <w:b/>
          <w:sz w:val="22"/>
          <w:szCs w:val="22"/>
        </w:rPr>
      </w:pPr>
      <w:r w:rsidRPr="0088184C">
        <w:rPr>
          <w:rFonts w:ascii="Museo Sans 300" w:hAnsi="Museo Sans 300" w:cs="Calibri"/>
          <w:b/>
          <w:sz w:val="18"/>
          <w:szCs w:val="18"/>
        </w:rPr>
        <w:t>FORMULARIO</w:t>
      </w:r>
      <w:r w:rsidR="009D0FD8" w:rsidRPr="00211E9F">
        <w:rPr>
          <w:rFonts w:ascii="Museo Sans 300" w:hAnsi="Museo Sans 300" w:cs="Calibri"/>
          <w:b/>
          <w:sz w:val="22"/>
          <w:szCs w:val="22"/>
        </w:rPr>
        <w:object w:dxaOrig="4654" w:dyaOrig="6220" w14:anchorId="33D3E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pt;height:531.55pt" o:ole="">
            <v:imagedata r:id="rId12" o:title=""/>
          </v:shape>
          <o:OLEObject Type="Embed" ProgID="PowerPoint.Show.8" ShapeID="_x0000_i1025" DrawAspect="Content" ObjectID="_1736224342" r:id="rId13"/>
        </w:object>
      </w:r>
    </w:p>
    <w:p w14:paraId="5279E107" w14:textId="77777777" w:rsidR="00321988" w:rsidRPr="00D00504" w:rsidRDefault="00321988" w:rsidP="00321988">
      <w:pPr>
        <w:pStyle w:val="Prrafodelista"/>
        <w:widowControl w:val="0"/>
        <w:tabs>
          <w:tab w:val="left" w:pos="426"/>
        </w:tabs>
        <w:ind w:left="0"/>
        <w:jc w:val="right"/>
        <w:rPr>
          <w:rFonts w:ascii="Museo Sans 300" w:hAnsi="Museo Sans 300" w:cs="Calibri"/>
          <w:b/>
        </w:rPr>
      </w:pPr>
      <w:r w:rsidRPr="00211E9F">
        <w:rPr>
          <w:rFonts w:ascii="Museo Sans 300" w:hAnsi="Museo Sans 300" w:cs="Calibri"/>
          <w:b/>
          <w:sz w:val="22"/>
          <w:szCs w:val="22"/>
        </w:rPr>
        <w:br w:type="page"/>
      </w:r>
      <w:r w:rsidRPr="00D00504">
        <w:rPr>
          <w:rFonts w:ascii="Museo Sans 300" w:hAnsi="Museo Sans 300" w:cs="Calibri"/>
          <w:b/>
        </w:rPr>
        <w:lastRenderedPageBreak/>
        <w:t>Anexo No. 2</w:t>
      </w:r>
    </w:p>
    <w:p w14:paraId="28BAB5D1" w14:textId="77777777" w:rsidR="00321988" w:rsidRPr="00D00504" w:rsidRDefault="00321988" w:rsidP="00321988">
      <w:pPr>
        <w:pStyle w:val="Prrafodelista"/>
        <w:ind w:left="0"/>
        <w:mirrorIndents/>
        <w:jc w:val="right"/>
        <w:rPr>
          <w:rFonts w:ascii="Museo Sans 300" w:hAnsi="Museo Sans 300" w:cs="Calibri"/>
          <w:b/>
        </w:rPr>
      </w:pPr>
    </w:p>
    <w:p w14:paraId="1DDDD876" w14:textId="77777777" w:rsidR="00321988" w:rsidRPr="00D00504" w:rsidRDefault="00321988" w:rsidP="00321988">
      <w:pPr>
        <w:pStyle w:val="Prrafodelista"/>
        <w:widowControl w:val="0"/>
        <w:numPr>
          <w:ilvl w:val="1"/>
          <w:numId w:val="30"/>
        </w:numPr>
        <w:tabs>
          <w:tab w:val="left" w:pos="567"/>
        </w:tabs>
        <w:ind w:left="0" w:firstLine="0"/>
        <w:jc w:val="center"/>
        <w:rPr>
          <w:rFonts w:ascii="Museo Sans 300" w:hAnsi="Museo Sans 300" w:cs="Arial"/>
          <w:b/>
          <w:spacing w:val="-2"/>
          <w:lang w:val="es-ES_tradnl"/>
        </w:rPr>
      </w:pPr>
      <w:r w:rsidRPr="00D00504">
        <w:rPr>
          <w:rFonts w:ascii="Museo Sans 300" w:hAnsi="Museo Sans 300" w:cs="Calibri"/>
          <w:b/>
        </w:rPr>
        <w:t>INSTRUCCIONES</w:t>
      </w:r>
      <w:r w:rsidRPr="00D00504">
        <w:rPr>
          <w:rFonts w:ascii="Museo Sans 300" w:hAnsi="Museo Sans 300" w:cs="Arial"/>
          <w:b/>
          <w:spacing w:val="-2"/>
          <w:lang w:val="es-ES_tradnl"/>
        </w:rPr>
        <w:t xml:space="preserve"> </w:t>
      </w:r>
      <w:r w:rsidRPr="00D00504">
        <w:rPr>
          <w:rFonts w:ascii="Museo Sans 300" w:hAnsi="Museo Sans 300" w:cs="Calibri"/>
          <w:b/>
        </w:rPr>
        <w:t>PARA</w:t>
      </w:r>
      <w:r w:rsidRPr="00D00504">
        <w:rPr>
          <w:rFonts w:ascii="Museo Sans 300" w:hAnsi="Museo Sans 300" w:cs="Arial"/>
          <w:b/>
          <w:spacing w:val="-2"/>
          <w:lang w:val="es-ES_tradnl"/>
        </w:rPr>
        <w:t xml:space="preserve"> EL LLENADO DE LA SOLICITUD DE DEVOLUCIÓN DE PAGOS EN EXCESO</w:t>
      </w:r>
    </w:p>
    <w:p w14:paraId="62C5EFEC" w14:textId="77777777" w:rsidR="00321988" w:rsidRPr="00D00504" w:rsidRDefault="00321988" w:rsidP="00321988">
      <w:pPr>
        <w:pStyle w:val="Prrafodelista"/>
        <w:widowControl w:val="0"/>
        <w:tabs>
          <w:tab w:val="left" w:pos="851"/>
        </w:tabs>
        <w:ind w:left="0"/>
        <w:jc w:val="both"/>
        <w:rPr>
          <w:rFonts w:ascii="Museo Sans 300" w:hAnsi="Museo Sans 300" w:cs="Arial"/>
          <w:spacing w:val="-2"/>
          <w:lang w:val="es-ES_tradnl"/>
        </w:rPr>
      </w:pPr>
    </w:p>
    <w:p w14:paraId="5E920E65" w14:textId="77777777" w:rsidR="00321988" w:rsidRPr="00D00504" w:rsidRDefault="00321988" w:rsidP="00321988">
      <w:pPr>
        <w:pStyle w:val="Prrafodelista"/>
        <w:widowControl w:val="0"/>
        <w:tabs>
          <w:tab w:val="left" w:pos="851"/>
        </w:tabs>
        <w:ind w:left="0"/>
        <w:jc w:val="both"/>
        <w:rPr>
          <w:rFonts w:ascii="Museo Sans 300" w:hAnsi="Museo Sans 300" w:cs="Arial"/>
          <w:color w:val="000000"/>
          <w:spacing w:val="-2"/>
          <w:lang w:val="es-ES_tradnl"/>
        </w:rPr>
      </w:pPr>
      <w:r w:rsidRPr="00D00504">
        <w:rPr>
          <w:rFonts w:ascii="Museo Sans 300" w:hAnsi="Museo Sans 300" w:cs="Arial"/>
          <w:spacing w:val="-2"/>
          <w:lang w:val="es-ES_tradnl"/>
        </w:rPr>
        <w:t xml:space="preserve">Estará impreso en original, la cual será para la AFP y copia para el empleador. El original tendrá impreso únicamente el anverso, mientras que la copia estará impresa en el anverso y reverso, </w:t>
      </w:r>
      <w:r w:rsidRPr="00D00504">
        <w:rPr>
          <w:rFonts w:ascii="Museo Sans 300" w:hAnsi="Museo Sans 300" w:cs="Arial"/>
          <w:color w:val="000000"/>
          <w:spacing w:val="-2"/>
          <w:lang w:val="es-ES_tradnl"/>
        </w:rPr>
        <w:t>según se detalla en el numeral 1.1 del Anexo No. 1.</w:t>
      </w:r>
    </w:p>
    <w:p w14:paraId="243F147B" w14:textId="77777777" w:rsidR="00321988" w:rsidRPr="00D00504" w:rsidRDefault="00321988" w:rsidP="00321988">
      <w:pPr>
        <w:pStyle w:val="Prrafodelista"/>
        <w:tabs>
          <w:tab w:val="left" w:pos="851"/>
        </w:tabs>
        <w:jc w:val="both"/>
        <w:rPr>
          <w:rFonts w:ascii="Museo Sans 300" w:hAnsi="Museo Sans 300" w:cs="Arial"/>
          <w:color w:val="FF0000"/>
          <w:spacing w:val="-2"/>
          <w:lang w:val="es-ES_tradnl"/>
        </w:rPr>
      </w:pPr>
    </w:p>
    <w:p w14:paraId="230179B8" w14:textId="77777777" w:rsidR="00321988" w:rsidRPr="00D00504" w:rsidRDefault="00321988" w:rsidP="00321988">
      <w:pPr>
        <w:pStyle w:val="Prrafodelista"/>
        <w:tabs>
          <w:tab w:val="left" w:pos="851"/>
        </w:tabs>
        <w:ind w:left="0"/>
        <w:jc w:val="both"/>
        <w:rPr>
          <w:rFonts w:ascii="Museo Sans 300" w:hAnsi="Museo Sans 300" w:cs="Arial"/>
          <w:spacing w:val="-2"/>
          <w:lang w:val="es-ES_tradnl"/>
        </w:rPr>
      </w:pPr>
      <w:r w:rsidRPr="00D00504">
        <w:rPr>
          <w:rFonts w:ascii="Museo Sans 300" w:hAnsi="Museo Sans 300" w:cs="Arial"/>
          <w:spacing w:val="-2"/>
          <w:lang w:val="es-ES_tradnl"/>
        </w:rPr>
        <w:t>El formulario podrá ser generado desde el sistema propiedad de las AFP. No deberá contener borrones, tachaduras, ni otras alteraciones.</w:t>
      </w:r>
    </w:p>
    <w:p w14:paraId="0AA742D1" w14:textId="77777777" w:rsidR="00321988" w:rsidRPr="00D00504" w:rsidRDefault="00321988" w:rsidP="00321988">
      <w:pPr>
        <w:pStyle w:val="Prrafodelista"/>
        <w:tabs>
          <w:tab w:val="left" w:pos="851"/>
        </w:tabs>
        <w:jc w:val="both"/>
        <w:rPr>
          <w:rFonts w:ascii="Museo Sans 300" w:hAnsi="Museo Sans 300" w:cs="Arial"/>
          <w:spacing w:val="-2"/>
          <w:lang w:val="es-ES_tradnl"/>
        </w:rPr>
      </w:pPr>
      <w:r w:rsidRPr="00D00504">
        <w:rPr>
          <w:rFonts w:ascii="Museo Sans 300" w:hAnsi="Museo Sans 300" w:cs="Arial"/>
          <w:spacing w:val="-2"/>
          <w:lang w:val="es-ES_tradnl"/>
        </w:rPr>
        <w:t xml:space="preserve"> </w:t>
      </w:r>
    </w:p>
    <w:p w14:paraId="4DBAFD87" w14:textId="77777777" w:rsidR="00321988" w:rsidRPr="00D00504" w:rsidRDefault="00321988" w:rsidP="00321988">
      <w:pPr>
        <w:pStyle w:val="Prrafodelista"/>
        <w:widowControl w:val="0"/>
        <w:tabs>
          <w:tab w:val="left" w:pos="851"/>
        </w:tabs>
        <w:ind w:left="0"/>
        <w:jc w:val="both"/>
        <w:rPr>
          <w:rFonts w:ascii="Museo Sans 300" w:hAnsi="Museo Sans 300" w:cs="Arial"/>
          <w:spacing w:val="-2"/>
          <w:lang w:val="es-ES_tradnl"/>
        </w:rPr>
      </w:pPr>
      <w:r w:rsidRPr="00D00504">
        <w:rPr>
          <w:rFonts w:ascii="Museo Sans 300" w:hAnsi="Museo Sans 300" w:cs="Arial"/>
          <w:spacing w:val="-2"/>
          <w:lang w:val="es-ES_tradnl"/>
        </w:rPr>
        <w:t>Las AFP deberán establecer, los controles necesarios para mantener un solo correlativo de formularios.</w:t>
      </w:r>
    </w:p>
    <w:p w14:paraId="199D0753" w14:textId="77777777" w:rsidR="00321988" w:rsidRPr="00D00504" w:rsidRDefault="00321988" w:rsidP="00321988">
      <w:pPr>
        <w:pStyle w:val="Prrafodelista"/>
        <w:tabs>
          <w:tab w:val="left" w:pos="851"/>
        </w:tabs>
        <w:jc w:val="both"/>
        <w:rPr>
          <w:rFonts w:ascii="Museo Sans 300" w:hAnsi="Museo Sans 300" w:cs="Arial"/>
          <w:spacing w:val="-2"/>
          <w:lang w:val="es-ES_tradnl"/>
        </w:rPr>
      </w:pPr>
    </w:p>
    <w:p w14:paraId="382EC87B" w14:textId="77777777" w:rsidR="00321988" w:rsidRPr="00D00504" w:rsidRDefault="00321988" w:rsidP="00321988">
      <w:pPr>
        <w:pStyle w:val="Prrafodelista"/>
        <w:tabs>
          <w:tab w:val="left" w:pos="851"/>
        </w:tabs>
        <w:jc w:val="both"/>
        <w:rPr>
          <w:rFonts w:ascii="Museo Sans 300" w:hAnsi="Museo Sans 300" w:cs="Arial"/>
          <w:spacing w:val="-2"/>
          <w:lang w:val="es-ES_tradnl"/>
        </w:rPr>
      </w:pPr>
      <w:r w:rsidRPr="00D00504">
        <w:rPr>
          <w:rFonts w:ascii="Museo Sans 300" w:hAnsi="Museo Sans 300" w:cs="Arial"/>
          <w:spacing w:val="-2"/>
          <w:lang w:val="es-ES_tradnl"/>
        </w:rPr>
        <w:t>Ejemplo de numeración correlativa:</w:t>
      </w:r>
    </w:p>
    <w:p w14:paraId="75CDDB8A" w14:textId="77777777" w:rsidR="00321988" w:rsidRPr="00D00504" w:rsidRDefault="00321988" w:rsidP="00321988">
      <w:pPr>
        <w:pStyle w:val="Prrafodelista"/>
        <w:tabs>
          <w:tab w:val="left" w:pos="851"/>
        </w:tabs>
        <w:jc w:val="both"/>
        <w:rPr>
          <w:rFonts w:ascii="Museo Sans 300" w:hAnsi="Museo Sans 300" w:cs="Arial"/>
          <w:spacing w:val="-2"/>
          <w:lang w:val="es-ES_tradnl"/>
        </w:rPr>
      </w:pPr>
    </w:p>
    <w:p w14:paraId="756C3A8F" w14:textId="42A9445A" w:rsidR="00321988" w:rsidRPr="00D00504" w:rsidRDefault="00321988" w:rsidP="00321988">
      <w:pPr>
        <w:pStyle w:val="Prrafodelista"/>
        <w:tabs>
          <w:tab w:val="left" w:pos="851"/>
        </w:tabs>
        <w:jc w:val="both"/>
        <w:rPr>
          <w:rFonts w:ascii="Museo Sans 300" w:hAnsi="Museo Sans 300" w:cs="Arial"/>
          <w:spacing w:val="-2"/>
          <w:lang w:val="es-ES_tradnl"/>
        </w:rPr>
      </w:pPr>
      <w:r w:rsidRPr="00D00504">
        <w:rPr>
          <w:rFonts w:ascii="Museo Sans 300" w:hAnsi="Museo Sans 300" w:cs="Arial"/>
          <w:spacing w:val="-2"/>
          <w:lang w:val="es-ES_tradnl"/>
        </w:rPr>
        <w:t>Serie</w:t>
      </w:r>
      <w:r w:rsidRPr="00D00504">
        <w:rPr>
          <w:rFonts w:ascii="Museo Sans 300" w:hAnsi="Museo Sans 300" w:cs="Arial"/>
          <w:spacing w:val="-2"/>
          <w:lang w:val="es-ES_tradnl"/>
        </w:rPr>
        <w:tab/>
      </w:r>
      <w:r w:rsidR="008135A5" w:rsidRPr="00D00504">
        <w:rPr>
          <w:rFonts w:ascii="Museo Sans 300" w:hAnsi="Museo Sans 300" w:cs="Arial"/>
          <w:spacing w:val="-2"/>
          <w:lang w:val="es-ES_tradnl"/>
        </w:rPr>
        <w:t xml:space="preserve"> </w:t>
      </w:r>
      <w:r w:rsidRPr="00D00504">
        <w:rPr>
          <w:rFonts w:ascii="Museo Sans 300" w:hAnsi="Museo Sans 300" w:cs="Arial"/>
          <w:spacing w:val="-2"/>
          <w:lang w:val="es-ES_tradnl"/>
        </w:rPr>
        <w:t>Código AFP</w:t>
      </w:r>
      <w:r w:rsidRPr="00D00504">
        <w:rPr>
          <w:rFonts w:ascii="Museo Sans 300" w:hAnsi="Museo Sans 300" w:cs="Arial"/>
          <w:spacing w:val="-2"/>
          <w:lang w:val="es-ES_tradnl"/>
        </w:rPr>
        <w:tab/>
        <w:t>Correlativo serie</w:t>
      </w:r>
    </w:p>
    <w:p w14:paraId="540F82D9" w14:textId="4CA7BFF7" w:rsidR="00321988" w:rsidRPr="00D00504" w:rsidRDefault="005B63DA" w:rsidP="00321988">
      <w:pPr>
        <w:pStyle w:val="Prrafodelista"/>
        <w:widowControl w:val="0"/>
        <w:tabs>
          <w:tab w:val="left" w:pos="851"/>
        </w:tabs>
        <w:ind w:left="0"/>
        <w:jc w:val="both"/>
        <w:rPr>
          <w:rFonts w:ascii="Museo Sans 300" w:hAnsi="Museo Sans 300" w:cs="Arial"/>
          <w:spacing w:val="-2"/>
          <w:lang w:val="es-ES_tradnl"/>
        </w:rPr>
      </w:pPr>
      <w:r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ab/>
        <w:t>A</w:t>
      </w:r>
      <w:r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ab/>
        <w:t xml:space="preserve">    XYZ</w:t>
      </w:r>
      <w:r w:rsidR="00321988" w:rsidRPr="00D00504">
        <w:rPr>
          <w:rFonts w:ascii="Museo Sans 300" w:hAnsi="Museo Sans 300" w:cs="Arial"/>
          <w:spacing w:val="-2"/>
          <w:lang w:val="es-ES_tradnl"/>
        </w:rPr>
        <w:tab/>
      </w:r>
      <w:r w:rsidR="00321988" w:rsidRPr="00D00504">
        <w:rPr>
          <w:rFonts w:ascii="Museo Sans 300" w:hAnsi="Museo Sans 300" w:cs="Arial"/>
          <w:spacing w:val="-2"/>
          <w:lang w:val="es-ES_tradnl"/>
        </w:rPr>
        <w:tab/>
        <w:t xml:space="preserve">    0000001</w:t>
      </w:r>
    </w:p>
    <w:p w14:paraId="721BA542" w14:textId="77777777" w:rsidR="00321988" w:rsidRPr="00D00504" w:rsidRDefault="00321988" w:rsidP="00321988">
      <w:pPr>
        <w:pStyle w:val="Prrafodelista"/>
        <w:widowControl w:val="0"/>
        <w:tabs>
          <w:tab w:val="left" w:pos="851"/>
        </w:tabs>
        <w:ind w:left="0"/>
        <w:jc w:val="center"/>
        <w:rPr>
          <w:rFonts w:ascii="Museo Sans 300" w:hAnsi="Museo Sans 300" w:cs="Arial"/>
          <w:b/>
          <w:color w:val="000000"/>
        </w:rPr>
      </w:pPr>
    </w:p>
    <w:p w14:paraId="299FBA6E" w14:textId="77777777" w:rsidR="00321988" w:rsidRPr="00D00504" w:rsidRDefault="00321988" w:rsidP="008135A5">
      <w:pPr>
        <w:pStyle w:val="Prrafodelista"/>
        <w:widowControl w:val="0"/>
        <w:tabs>
          <w:tab w:val="left" w:pos="851"/>
        </w:tabs>
        <w:spacing w:after="120"/>
        <w:ind w:left="0"/>
        <w:jc w:val="both"/>
        <w:rPr>
          <w:rFonts w:ascii="Museo Sans 300" w:hAnsi="Museo Sans 300" w:cs="Arial"/>
          <w:spacing w:val="-2"/>
          <w:lang w:val="es-ES_tradnl"/>
        </w:rPr>
      </w:pPr>
      <w:r w:rsidRPr="00D00504">
        <w:rPr>
          <w:rFonts w:ascii="Museo Sans 300" w:hAnsi="Museo Sans 300" w:cs="Arial"/>
          <w:spacing w:val="-2"/>
          <w:lang w:val="es-ES_tradnl"/>
        </w:rPr>
        <w:t>En el reverso de la copia del formulario deberán estar impresas las instrucciones de llenado. En la parte superior deberá leerse “INSTRUCCIONES PARA EL LLENADO DE LA SOLICITUD DE DEVOLUCIÓN DE PAGOS EN EXCESO”. Dichas instrucciones deberán corresponder a las siguientes:</w:t>
      </w:r>
    </w:p>
    <w:p w14:paraId="6FBFE5B3" w14:textId="77777777" w:rsidR="00321988" w:rsidRPr="00D00504" w:rsidRDefault="00321988" w:rsidP="00062608">
      <w:pPr>
        <w:widowControl w:val="0"/>
        <w:numPr>
          <w:ilvl w:val="0"/>
          <w:numId w:val="29"/>
        </w:numPr>
        <w:suppressAutoHyphens/>
        <w:spacing w:after="120"/>
        <w:ind w:left="425" w:hanging="425"/>
        <w:jc w:val="both"/>
        <w:rPr>
          <w:rFonts w:ascii="Museo Sans 300" w:hAnsi="Museo Sans 300" w:cs="Arial"/>
          <w:spacing w:val="-2"/>
        </w:rPr>
      </w:pPr>
      <w:r w:rsidRPr="00D00504">
        <w:rPr>
          <w:rFonts w:ascii="Museo Sans 300" w:hAnsi="Museo Sans 300" w:cs="Arial"/>
          <w:spacing w:val="-2"/>
        </w:rPr>
        <w:t>Antecedentes del solicitante:</w:t>
      </w:r>
    </w:p>
    <w:p w14:paraId="2FDBF8C4" w14:textId="2713FCAB"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NOMBRE/DENOMINACI</w:t>
      </w:r>
      <w:r w:rsidR="008135A5" w:rsidRPr="00D00504">
        <w:rPr>
          <w:rFonts w:ascii="Museo Sans 300" w:hAnsi="Museo Sans 300" w:cs="Arial"/>
        </w:rPr>
        <w:t>Ó</w:t>
      </w:r>
      <w:r w:rsidRPr="00D00504">
        <w:rPr>
          <w:rFonts w:ascii="Museo Sans 300" w:hAnsi="Museo Sans 300" w:cs="Arial"/>
        </w:rPr>
        <w:t>N/RAZ</w:t>
      </w:r>
      <w:r w:rsidR="008135A5" w:rsidRPr="00D00504">
        <w:rPr>
          <w:rFonts w:ascii="Museo Sans 300" w:hAnsi="Museo Sans 300" w:cs="Arial"/>
        </w:rPr>
        <w:t>Ó</w:t>
      </w:r>
      <w:r w:rsidRPr="00D00504">
        <w:rPr>
          <w:rFonts w:ascii="Museo Sans 300" w:hAnsi="Museo Sans 300" w:cs="Arial"/>
        </w:rPr>
        <w:t>N SOCIAL: deberá indicar el nombre del trabajador o la denominación o razón social de la empresa que solicita la devolución;</w:t>
      </w:r>
    </w:p>
    <w:p w14:paraId="24E3510B" w14:textId="28AE21C1"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NIT</w:t>
      </w:r>
      <w:r w:rsidR="00826483">
        <w:rPr>
          <w:rFonts w:ascii="Museo Sans 300" w:hAnsi="Museo Sans 300" w:cs="Arial"/>
        </w:rPr>
        <w:t xml:space="preserve"> o </w:t>
      </w:r>
      <w:r w:rsidR="009D0FD8">
        <w:rPr>
          <w:rFonts w:ascii="Museo Sans 300" w:hAnsi="Museo Sans 300" w:cs="Arial"/>
        </w:rPr>
        <w:t>documento de identidad</w:t>
      </w:r>
      <w:r w:rsidRPr="00D00504">
        <w:rPr>
          <w:rFonts w:ascii="Museo Sans 300" w:hAnsi="Museo Sans 300" w:cs="Arial"/>
        </w:rPr>
        <w:t>: colocar el número de</w:t>
      </w:r>
      <w:r w:rsidR="00826483">
        <w:rPr>
          <w:rFonts w:ascii="Museo Sans 300" w:hAnsi="Museo Sans 300" w:cs="Arial"/>
        </w:rPr>
        <w:t xml:space="preserve"> identidad de la persona natural o</w:t>
      </w:r>
      <w:r w:rsidRPr="00D00504">
        <w:rPr>
          <w:rFonts w:ascii="Museo Sans 300" w:hAnsi="Museo Sans 300" w:cs="Arial"/>
        </w:rPr>
        <w:t xml:space="preserve"> NIT de la persona jurídica según corresponda;</w:t>
      </w:r>
    </w:p>
    <w:p w14:paraId="3FA8E4AB" w14:textId="77777777"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CORREO ELECTRÓNICO: Dirección o correo electrónico del solicitante;</w:t>
      </w:r>
    </w:p>
    <w:p w14:paraId="4D594D83" w14:textId="44D0F6F9"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TEL</w:t>
      </w:r>
      <w:r w:rsidR="008135A5" w:rsidRPr="00D00504">
        <w:rPr>
          <w:rFonts w:ascii="Museo Sans 300" w:hAnsi="Museo Sans 300" w:cs="Arial"/>
        </w:rPr>
        <w:t>É</w:t>
      </w:r>
      <w:r w:rsidRPr="00D00504">
        <w:rPr>
          <w:rFonts w:ascii="Museo Sans 300" w:hAnsi="Museo Sans 300" w:cs="Arial"/>
        </w:rPr>
        <w:t>FONO: colocar el número de teléfono de la empresa o afiliado al cual se le pueda llamar;</w:t>
      </w:r>
    </w:p>
    <w:p w14:paraId="75FF68D0" w14:textId="1F9F99E8"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DIRECCI</w:t>
      </w:r>
      <w:r w:rsidR="008135A5" w:rsidRPr="00D00504">
        <w:rPr>
          <w:rFonts w:ascii="Museo Sans 300" w:hAnsi="Museo Sans 300" w:cs="Arial"/>
        </w:rPr>
        <w:t>Ó</w:t>
      </w:r>
      <w:r w:rsidRPr="00D00504">
        <w:rPr>
          <w:rFonts w:ascii="Museo Sans 300" w:hAnsi="Museo Sans 300" w:cs="Arial"/>
        </w:rPr>
        <w:t>N: colocar la dirección de la persona natural o jurídica donde enviar correspondencia;</w:t>
      </w:r>
    </w:p>
    <w:p w14:paraId="6264E5AD" w14:textId="48E01EE4"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PA</w:t>
      </w:r>
      <w:r w:rsidR="008135A5" w:rsidRPr="00D00504">
        <w:rPr>
          <w:rFonts w:ascii="Museo Sans 300" w:hAnsi="Museo Sans 300" w:cs="Arial"/>
        </w:rPr>
        <w:t>Í</w:t>
      </w:r>
      <w:r w:rsidRPr="00D00504">
        <w:rPr>
          <w:rFonts w:ascii="Museo Sans 300" w:hAnsi="Museo Sans 300" w:cs="Arial"/>
        </w:rPr>
        <w:t>S: colocar el nombre del país en que se encuentra ubicada la dirección que se colocó anteriormente;</w:t>
      </w:r>
    </w:p>
    <w:p w14:paraId="53CC1043" w14:textId="77777777"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DEPARTAMENTO/ESTADO: colocar el nombre del departamento o Estado en que se encuentra ubicada la dirección que se colocó anteriormente; y</w:t>
      </w:r>
    </w:p>
    <w:p w14:paraId="5698C230" w14:textId="77777777"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MUNICIPIO/CIUDAD: colocar el nombre del municipio o ciudad en que se encuentra ubicada la dirección que se colocó anteriormente.</w:t>
      </w:r>
    </w:p>
    <w:p w14:paraId="3D5EA233" w14:textId="77777777" w:rsidR="00321988" w:rsidRPr="00D00504" w:rsidRDefault="00321988" w:rsidP="00321988">
      <w:pPr>
        <w:pStyle w:val="Prrafodelista"/>
        <w:ind w:left="720"/>
        <w:mirrorIndents/>
        <w:jc w:val="both"/>
        <w:rPr>
          <w:rFonts w:ascii="Museo Sans 300" w:hAnsi="Museo Sans 300" w:cs="Arial"/>
        </w:rPr>
      </w:pPr>
    </w:p>
    <w:p w14:paraId="7281548B" w14:textId="77777777" w:rsidR="00321988" w:rsidRPr="00D00504" w:rsidRDefault="00321988" w:rsidP="00062608">
      <w:pPr>
        <w:widowControl w:val="0"/>
        <w:numPr>
          <w:ilvl w:val="0"/>
          <w:numId w:val="29"/>
        </w:numPr>
        <w:suppressAutoHyphens/>
        <w:spacing w:after="120"/>
        <w:ind w:left="425" w:hanging="425"/>
        <w:jc w:val="both"/>
        <w:rPr>
          <w:rFonts w:ascii="Museo Sans 300" w:hAnsi="Museo Sans 300" w:cs="Arial"/>
          <w:spacing w:val="-2"/>
        </w:rPr>
      </w:pPr>
      <w:r w:rsidRPr="00D00504">
        <w:rPr>
          <w:rFonts w:ascii="Museo Sans 300" w:hAnsi="Museo Sans 300" w:cs="Arial"/>
        </w:rPr>
        <w:t>Detalles del exceso:</w:t>
      </w:r>
    </w:p>
    <w:p w14:paraId="6695466A" w14:textId="77777777" w:rsidR="00321988" w:rsidRPr="00D00504" w:rsidRDefault="00321988" w:rsidP="00062608">
      <w:pPr>
        <w:pStyle w:val="Prrafodelista"/>
        <w:numPr>
          <w:ilvl w:val="0"/>
          <w:numId w:val="27"/>
        </w:numPr>
        <w:tabs>
          <w:tab w:val="left" w:pos="993"/>
        </w:tabs>
        <w:ind w:left="993" w:hanging="284"/>
        <w:jc w:val="both"/>
        <w:rPr>
          <w:rFonts w:ascii="Museo Sans 300" w:hAnsi="Museo Sans 300" w:cs="Arial"/>
        </w:rPr>
      </w:pPr>
      <w:r w:rsidRPr="00D00504">
        <w:rPr>
          <w:rFonts w:ascii="Museo Sans 300" w:hAnsi="Museo Sans 300" w:cs="Arial"/>
        </w:rPr>
        <w:t>MESES SOBRE LOS QUE SE SOLICITA DEVOLUCIÓN: colocar los meses de devengue para los cuales se solicita la devolución (máximo 12 meses por solicitud);</w:t>
      </w:r>
    </w:p>
    <w:p w14:paraId="72B83807" w14:textId="77777777" w:rsidR="00494C4A" w:rsidRDefault="00494C4A" w:rsidP="00494C4A">
      <w:pPr>
        <w:pStyle w:val="Prrafodelista"/>
        <w:ind w:left="720"/>
        <w:mirrorIndents/>
        <w:jc w:val="center"/>
        <w:rPr>
          <w:rFonts w:ascii="Museo Sans 300" w:hAnsi="Museo Sans 300" w:cs="Calibri"/>
          <w:b/>
        </w:rPr>
      </w:pPr>
    </w:p>
    <w:p w14:paraId="5C9B3816" w14:textId="0D759B01" w:rsidR="00494C4A" w:rsidRDefault="00494C4A" w:rsidP="00494C4A">
      <w:pPr>
        <w:pStyle w:val="Prrafodelista"/>
        <w:ind w:left="720"/>
        <w:mirrorIndents/>
        <w:jc w:val="center"/>
        <w:rPr>
          <w:rFonts w:ascii="Museo Sans 300" w:hAnsi="Museo Sans 300" w:cs="Calibri"/>
          <w:b/>
        </w:rPr>
      </w:pPr>
    </w:p>
    <w:p w14:paraId="73C83D5E" w14:textId="77777777" w:rsidR="00D46B56" w:rsidRDefault="00D46B56" w:rsidP="00494C4A">
      <w:pPr>
        <w:pStyle w:val="Prrafodelista"/>
        <w:ind w:left="720"/>
        <w:mirrorIndents/>
        <w:jc w:val="center"/>
        <w:rPr>
          <w:rFonts w:ascii="Museo Sans 300" w:hAnsi="Museo Sans 300" w:cs="Calibri"/>
          <w:b/>
        </w:rPr>
      </w:pPr>
    </w:p>
    <w:p w14:paraId="6E966554" w14:textId="77777777" w:rsidR="00494C4A" w:rsidRDefault="00494C4A" w:rsidP="00494C4A">
      <w:pPr>
        <w:pStyle w:val="Prrafodelista"/>
        <w:ind w:left="720"/>
        <w:mirrorIndents/>
        <w:jc w:val="center"/>
        <w:rPr>
          <w:rFonts w:ascii="Museo Sans 300" w:hAnsi="Museo Sans 300" w:cs="Calibri"/>
          <w:b/>
        </w:rPr>
      </w:pPr>
    </w:p>
    <w:p w14:paraId="3E83B485" w14:textId="49C390CA" w:rsidR="00494C4A" w:rsidRPr="00D00504" w:rsidRDefault="00494C4A" w:rsidP="00494C4A">
      <w:pPr>
        <w:pStyle w:val="Prrafodelista"/>
        <w:ind w:left="720"/>
        <w:mirrorIndents/>
        <w:jc w:val="right"/>
        <w:rPr>
          <w:rFonts w:ascii="Museo Sans 300" w:hAnsi="Museo Sans 300" w:cs="Calibri"/>
          <w:b/>
        </w:rPr>
      </w:pPr>
      <w:r w:rsidRPr="00D00504">
        <w:rPr>
          <w:rFonts w:ascii="Museo Sans 300" w:hAnsi="Museo Sans 300" w:cs="Calibri"/>
          <w:b/>
        </w:rPr>
        <w:t>Anexo No. 2</w:t>
      </w:r>
    </w:p>
    <w:p w14:paraId="0EDFE5E8" w14:textId="77777777" w:rsidR="00494C4A" w:rsidRDefault="00494C4A" w:rsidP="00494C4A">
      <w:pPr>
        <w:pStyle w:val="Prrafodelista"/>
        <w:tabs>
          <w:tab w:val="left" w:pos="993"/>
        </w:tabs>
        <w:ind w:left="993"/>
        <w:jc w:val="both"/>
        <w:rPr>
          <w:rFonts w:ascii="Museo Sans 300" w:hAnsi="Museo Sans 300" w:cs="Arial"/>
        </w:rPr>
      </w:pPr>
    </w:p>
    <w:p w14:paraId="07BB3C55" w14:textId="5E08B3A0" w:rsidR="00321988" w:rsidRPr="00D00504" w:rsidRDefault="00321988" w:rsidP="00062608">
      <w:pPr>
        <w:pStyle w:val="Prrafodelista"/>
        <w:numPr>
          <w:ilvl w:val="0"/>
          <w:numId w:val="27"/>
        </w:numPr>
        <w:tabs>
          <w:tab w:val="left" w:pos="993"/>
        </w:tabs>
        <w:ind w:left="993" w:hanging="284"/>
        <w:jc w:val="both"/>
        <w:rPr>
          <w:rFonts w:ascii="Museo Sans 300" w:hAnsi="Museo Sans 300" w:cs="Arial"/>
        </w:rPr>
      </w:pPr>
      <w:r w:rsidRPr="00D00504">
        <w:rPr>
          <w:rFonts w:ascii="Museo Sans 300" w:hAnsi="Museo Sans 300" w:cs="Arial"/>
        </w:rPr>
        <w:t xml:space="preserve">No. DE FORMULARIO: deberá colocarse el número pre impreso del formulario señalado anteriormente. Si se trata de la planilla de pago de cotizaciones previsionales y la declaración consta de varias páginas, deberá colocar el número correspondiente a la primera de ellas; </w:t>
      </w:r>
      <w:r w:rsidR="003814A3" w:rsidRPr="00D00504">
        <w:rPr>
          <w:rFonts w:ascii="Museo Sans 300" w:hAnsi="Museo Sans 300" w:cs="Arial"/>
        </w:rPr>
        <w:t>y</w:t>
      </w:r>
    </w:p>
    <w:p w14:paraId="60D0C800" w14:textId="3CD9449D" w:rsidR="00321988" w:rsidRPr="00D00504" w:rsidRDefault="00321988" w:rsidP="00062608">
      <w:pPr>
        <w:pStyle w:val="Prrafodelista"/>
        <w:numPr>
          <w:ilvl w:val="0"/>
          <w:numId w:val="27"/>
        </w:numPr>
        <w:tabs>
          <w:tab w:val="left" w:pos="993"/>
        </w:tabs>
        <w:ind w:left="993" w:hanging="284"/>
        <w:jc w:val="both"/>
        <w:rPr>
          <w:rFonts w:ascii="Museo Sans 300" w:hAnsi="Museo Sans 300" w:cs="Arial"/>
        </w:rPr>
      </w:pPr>
      <w:r w:rsidRPr="00D00504">
        <w:rPr>
          <w:rFonts w:ascii="Museo Sans 300" w:hAnsi="Museo Sans 300" w:cs="Arial"/>
        </w:rPr>
        <w:t>MONTO DEL EXCESO: colocar el va</w:t>
      </w:r>
      <w:r w:rsidR="003814A3" w:rsidRPr="00D00504">
        <w:rPr>
          <w:rFonts w:ascii="Museo Sans 300" w:hAnsi="Museo Sans 300" w:cs="Arial"/>
        </w:rPr>
        <w:t>lor solicitado como devolución.</w:t>
      </w:r>
    </w:p>
    <w:p w14:paraId="449598EB" w14:textId="77777777" w:rsidR="00321988" w:rsidRPr="00D00504" w:rsidRDefault="00321988" w:rsidP="00321988">
      <w:pPr>
        <w:pStyle w:val="Prrafodelista"/>
        <w:ind w:left="0"/>
        <w:mirrorIndents/>
        <w:jc w:val="right"/>
        <w:rPr>
          <w:rFonts w:ascii="Museo Sans 300" w:hAnsi="Museo Sans 300" w:cs="Calibri"/>
          <w:b/>
        </w:rPr>
      </w:pPr>
    </w:p>
    <w:p w14:paraId="19498C3C" w14:textId="77777777" w:rsidR="00321988" w:rsidRPr="00D00504" w:rsidRDefault="00321988" w:rsidP="00062608">
      <w:pPr>
        <w:widowControl w:val="0"/>
        <w:numPr>
          <w:ilvl w:val="0"/>
          <w:numId w:val="29"/>
        </w:numPr>
        <w:suppressAutoHyphens/>
        <w:spacing w:after="120"/>
        <w:ind w:left="425" w:hanging="425"/>
        <w:jc w:val="both"/>
        <w:rPr>
          <w:rFonts w:ascii="Museo Sans 300" w:hAnsi="Museo Sans 300" w:cs="Arial"/>
        </w:rPr>
      </w:pPr>
      <w:bookmarkStart w:id="9" w:name="_Hlk56606390"/>
      <w:r w:rsidRPr="00D00504">
        <w:rPr>
          <w:rFonts w:ascii="Museo Sans 300" w:hAnsi="Museo Sans 300" w:cs="Arial"/>
        </w:rPr>
        <w:t>Forma de devolución de pagos en exceso:</w:t>
      </w:r>
    </w:p>
    <w:p w14:paraId="359595D1" w14:textId="77777777" w:rsidR="00321988" w:rsidRPr="00D00504" w:rsidRDefault="00321988" w:rsidP="00062608">
      <w:pPr>
        <w:pStyle w:val="Prrafodelista"/>
        <w:numPr>
          <w:ilvl w:val="0"/>
          <w:numId w:val="25"/>
        </w:numPr>
        <w:tabs>
          <w:tab w:val="left" w:pos="993"/>
        </w:tabs>
        <w:spacing w:after="120"/>
        <w:ind w:left="993" w:hanging="284"/>
        <w:jc w:val="both"/>
        <w:rPr>
          <w:rFonts w:ascii="Museo Sans 300" w:hAnsi="Museo Sans 300" w:cs="Arial"/>
        </w:rPr>
      </w:pPr>
      <w:r w:rsidRPr="00D00504">
        <w:rPr>
          <w:rFonts w:ascii="Museo Sans 300" w:hAnsi="Museo Sans 300" w:cs="Arial"/>
        </w:rPr>
        <w:t>Deberá indicarse la opción elegida, marcándola con un cheque “</w:t>
      </w:r>
      <w:r w:rsidRPr="00D00504">
        <w:rPr>
          <w:rFonts w:ascii="Museo Sans 300" w:hAnsi="Museo Sans 300" w:cs="Arial"/>
        </w:rPr>
        <w:sym w:font="Monotype Sorts" w:char="F033"/>
      </w:r>
      <w:r w:rsidRPr="00D00504">
        <w:rPr>
          <w:rFonts w:ascii="Museo Sans 300" w:hAnsi="Museo Sans 300" w:cs="Arial"/>
        </w:rPr>
        <w:t xml:space="preserve">” en el cuadro correspondiente. Las opciones presentes son: </w:t>
      </w:r>
    </w:p>
    <w:p w14:paraId="46A1395C" w14:textId="410D43A8" w:rsidR="00321988" w:rsidRPr="00F619FC" w:rsidRDefault="00321988" w:rsidP="00F619FC">
      <w:pPr>
        <w:numPr>
          <w:ilvl w:val="0"/>
          <w:numId w:val="34"/>
        </w:numPr>
        <w:tabs>
          <w:tab w:val="left" w:pos="1276"/>
        </w:tabs>
        <w:ind w:left="1276" w:hanging="425"/>
        <w:jc w:val="both"/>
        <w:rPr>
          <w:rFonts w:ascii="Museo Sans 300" w:hAnsi="Museo Sans 300" w:cs="Arial"/>
        </w:rPr>
      </w:pPr>
      <w:r w:rsidRPr="00D00504">
        <w:rPr>
          <w:rFonts w:ascii="Museo Sans 300" w:hAnsi="Museo Sans 300" w:cs="Arial"/>
        </w:rPr>
        <w:t>ABONO A CUENTA: en este caso deberá indicarse el banco, y el nombre del titular, tipo y número de la cuenta bancaria;</w:t>
      </w:r>
      <w:r w:rsidR="00BD656C" w:rsidRPr="00D00504">
        <w:rPr>
          <w:rFonts w:ascii="Museo Sans 300" w:hAnsi="Museo Sans 300" w:cs="Arial"/>
        </w:rPr>
        <w:t xml:space="preserve"> </w:t>
      </w:r>
      <w:r w:rsidR="00F619FC">
        <w:rPr>
          <w:rFonts w:ascii="Museo Sans 300" w:hAnsi="Museo Sans 300" w:cs="Arial"/>
        </w:rPr>
        <w:t>y</w:t>
      </w:r>
    </w:p>
    <w:p w14:paraId="69256515" w14:textId="77777777" w:rsidR="00321988" w:rsidRPr="00D00504" w:rsidRDefault="00321988" w:rsidP="00062608">
      <w:pPr>
        <w:numPr>
          <w:ilvl w:val="0"/>
          <w:numId w:val="34"/>
        </w:numPr>
        <w:tabs>
          <w:tab w:val="left" w:pos="1276"/>
        </w:tabs>
        <w:ind w:left="1276" w:hanging="425"/>
        <w:jc w:val="both"/>
        <w:rPr>
          <w:rFonts w:ascii="Museo Sans 300" w:hAnsi="Museo Sans 300" w:cs="Arial"/>
        </w:rPr>
      </w:pPr>
      <w:r w:rsidRPr="00D00504">
        <w:rPr>
          <w:rFonts w:ascii="Museo Sans 300" w:hAnsi="Museo Sans 300" w:cs="Arial"/>
        </w:rPr>
        <w:t>CHEQUE.</w:t>
      </w:r>
    </w:p>
    <w:p w14:paraId="5AA3B6E9" w14:textId="77777777" w:rsidR="00321988" w:rsidRPr="00D00504" w:rsidRDefault="00321988" w:rsidP="00321988">
      <w:pPr>
        <w:jc w:val="both"/>
        <w:rPr>
          <w:rFonts w:ascii="Museo Sans 300" w:hAnsi="Museo Sans 300" w:cs="Arial"/>
        </w:rPr>
      </w:pPr>
    </w:p>
    <w:p w14:paraId="55ACF224" w14:textId="77777777" w:rsidR="00321988" w:rsidRPr="00D00504" w:rsidRDefault="00321988" w:rsidP="00321988">
      <w:pPr>
        <w:jc w:val="both"/>
        <w:rPr>
          <w:rFonts w:ascii="Museo Sans 300" w:hAnsi="Museo Sans 300" w:cs="Arial"/>
        </w:rPr>
      </w:pPr>
      <w:r w:rsidRPr="00D00504">
        <w:rPr>
          <w:rFonts w:ascii="Museo Sans 300" w:hAnsi="Museo Sans 300" w:cs="Arial"/>
        </w:rPr>
        <w:t>En la parte final del documento el empleador o trabajador deberá firmar y colocar el sello de la empresa, según corresponda.</w:t>
      </w:r>
    </w:p>
    <w:bookmarkEnd w:id="9"/>
    <w:p w14:paraId="66D245B0" w14:textId="77777777" w:rsidR="00321988" w:rsidRPr="00211E9F" w:rsidRDefault="00321988" w:rsidP="00321988">
      <w:pPr>
        <w:jc w:val="both"/>
        <w:rPr>
          <w:rFonts w:ascii="Museo Sans 300" w:eastAsiaTheme="minorHAnsi" w:hAnsi="Museo Sans 300"/>
          <w:sz w:val="22"/>
          <w:szCs w:val="22"/>
          <w:lang w:val="es-SV"/>
        </w:rPr>
      </w:pPr>
    </w:p>
    <w:p w14:paraId="278058C3" w14:textId="77777777" w:rsidR="00321988" w:rsidRPr="00211E9F" w:rsidRDefault="00321988" w:rsidP="00321988">
      <w:pPr>
        <w:pStyle w:val="Prrafodelista"/>
        <w:widowControl w:val="0"/>
        <w:tabs>
          <w:tab w:val="left" w:pos="709"/>
        </w:tabs>
        <w:ind w:left="0"/>
        <w:jc w:val="both"/>
        <w:rPr>
          <w:rFonts w:ascii="Museo Sans 300" w:hAnsi="Museo Sans 300" w:cs="Arial"/>
          <w:color w:val="000000"/>
          <w:sz w:val="22"/>
          <w:szCs w:val="22"/>
        </w:rPr>
      </w:pPr>
    </w:p>
    <w:p w14:paraId="41B25BD8" w14:textId="5ED5C432" w:rsidR="00D8229A" w:rsidRPr="00211E9F" w:rsidRDefault="00D8229A" w:rsidP="002370C7">
      <w:pPr>
        <w:jc w:val="both"/>
        <w:rPr>
          <w:rFonts w:ascii="Museo Sans 300" w:hAnsi="Museo Sans 300" w:cs="Arial"/>
          <w:color w:val="000000"/>
          <w:sz w:val="22"/>
          <w:szCs w:val="22"/>
        </w:rPr>
      </w:pPr>
    </w:p>
    <w:p w14:paraId="1DA85BC8" w14:textId="77777777" w:rsidR="00D8229A" w:rsidRPr="00211E9F" w:rsidRDefault="00D8229A" w:rsidP="002370C7">
      <w:pPr>
        <w:jc w:val="both"/>
        <w:rPr>
          <w:rFonts w:ascii="Museo Sans 300" w:eastAsiaTheme="minorHAnsi" w:hAnsi="Museo Sans 300"/>
          <w:sz w:val="22"/>
          <w:szCs w:val="22"/>
          <w:lang w:val="es-SV"/>
        </w:rPr>
      </w:pPr>
    </w:p>
    <w:p w14:paraId="52628F2E" w14:textId="77777777" w:rsidR="00D8229A" w:rsidRPr="00211E9F" w:rsidRDefault="00D8229A" w:rsidP="002370C7">
      <w:pPr>
        <w:jc w:val="both"/>
        <w:rPr>
          <w:rFonts w:ascii="Museo Sans 300" w:eastAsiaTheme="minorHAnsi" w:hAnsi="Museo Sans 300"/>
          <w:sz w:val="22"/>
          <w:szCs w:val="22"/>
          <w:lang w:val="es-SV"/>
        </w:rPr>
      </w:pPr>
    </w:p>
    <w:p w14:paraId="14D6E3B7" w14:textId="77777777" w:rsidR="00D8229A" w:rsidRPr="00211E9F" w:rsidRDefault="00D8229A" w:rsidP="002370C7">
      <w:pPr>
        <w:jc w:val="both"/>
        <w:rPr>
          <w:rFonts w:ascii="Museo Sans 300" w:eastAsiaTheme="minorHAnsi" w:hAnsi="Museo Sans 300"/>
          <w:sz w:val="22"/>
          <w:szCs w:val="22"/>
          <w:lang w:val="es-SV"/>
        </w:rPr>
      </w:pPr>
    </w:p>
    <w:p w14:paraId="53C8A519" w14:textId="77777777" w:rsidR="00D8229A" w:rsidRPr="00211E9F" w:rsidRDefault="00D8229A" w:rsidP="002370C7">
      <w:pPr>
        <w:jc w:val="both"/>
        <w:rPr>
          <w:rFonts w:ascii="Museo Sans 300" w:eastAsiaTheme="minorHAnsi" w:hAnsi="Museo Sans 300"/>
          <w:sz w:val="22"/>
          <w:szCs w:val="22"/>
          <w:lang w:val="es-SV"/>
        </w:rPr>
      </w:pPr>
    </w:p>
    <w:p w14:paraId="033E3D58" w14:textId="77777777" w:rsidR="00D8229A" w:rsidRPr="00211E9F" w:rsidRDefault="00D8229A" w:rsidP="002370C7">
      <w:pPr>
        <w:jc w:val="both"/>
        <w:rPr>
          <w:rFonts w:ascii="Museo Sans 300" w:eastAsiaTheme="minorHAnsi" w:hAnsi="Museo Sans 300"/>
          <w:sz w:val="22"/>
          <w:szCs w:val="22"/>
          <w:lang w:val="es-SV"/>
        </w:rPr>
      </w:pPr>
    </w:p>
    <w:p w14:paraId="49AB4933" w14:textId="77777777" w:rsidR="00D8229A" w:rsidRPr="00211E9F" w:rsidRDefault="00D8229A" w:rsidP="002370C7">
      <w:pPr>
        <w:jc w:val="both"/>
        <w:rPr>
          <w:rFonts w:ascii="Museo Sans 300" w:eastAsiaTheme="minorHAnsi" w:hAnsi="Museo Sans 300"/>
          <w:sz w:val="22"/>
          <w:szCs w:val="22"/>
          <w:lang w:val="es-SV"/>
        </w:rPr>
      </w:pPr>
    </w:p>
    <w:p w14:paraId="286CBF4C" w14:textId="77777777" w:rsidR="00D8229A" w:rsidRPr="00211E9F" w:rsidRDefault="00D8229A" w:rsidP="002370C7">
      <w:pPr>
        <w:jc w:val="both"/>
        <w:rPr>
          <w:rFonts w:ascii="Museo Sans 300" w:eastAsiaTheme="minorHAnsi" w:hAnsi="Museo Sans 300"/>
          <w:sz w:val="22"/>
          <w:szCs w:val="22"/>
          <w:lang w:val="es-SV"/>
        </w:rPr>
      </w:pPr>
    </w:p>
    <w:p w14:paraId="61D76BDD" w14:textId="77777777" w:rsidR="00D8229A" w:rsidRPr="00211E9F" w:rsidRDefault="00D8229A" w:rsidP="002370C7">
      <w:pPr>
        <w:jc w:val="both"/>
        <w:rPr>
          <w:rFonts w:ascii="Museo Sans 300" w:eastAsiaTheme="minorHAnsi" w:hAnsi="Museo Sans 300"/>
          <w:sz w:val="22"/>
          <w:szCs w:val="22"/>
          <w:lang w:val="es-SV"/>
        </w:rPr>
      </w:pPr>
    </w:p>
    <w:p w14:paraId="2981C8A6" w14:textId="77777777" w:rsidR="00D8229A" w:rsidRPr="00211E9F" w:rsidRDefault="00D8229A" w:rsidP="002370C7">
      <w:pPr>
        <w:jc w:val="both"/>
        <w:rPr>
          <w:rFonts w:ascii="Museo Sans 300" w:eastAsiaTheme="minorHAnsi" w:hAnsi="Museo Sans 300"/>
          <w:sz w:val="22"/>
          <w:szCs w:val="22"/>
          <w:lang w:val="es-SV"/>
        </w:rPr>
      </w:pPr>
    </w:p>
    <w:p w14:paraId="176B02E8" w14:textId="77777777" w:rsidR="00D8229A" w:rsidRPr="00211E9F" w:rsidRDefault="00D8229A" w:rsidP="002370C7">
      <w:pPr>
        <w:jc w:val="both"/>
        <w:rPr>
          <w:rFonts w:ascii="Museo Sans 300" w:eastAsiaTheme="minorHAnsi" w:hAnsi="Museo Sans 300"/>
          <w:sz w:val="22"/>
          <w:szCs w:val="22"/>
          <w:lang w:val="es-SV"/>
        </w:rPr>
      </w:pPr>
    </w:p>
    <w:p w14:paraId="6C87B0C3" w14:textId="77777777" w:rsidR="00D8229A" w:rsidRPr="00211E9F" w:rsidRDefault="00D8229A" w:rsidP="002370C7">
      <w:pPr>
        <w:jc w:val="both"/>
        <w:rPr>
          <w:rFonts w:ascii="Museo Sans 300" w:eastAsiaTheme="minorHAnsi" w:hAnsi="Museo Sans 300"/>
          <w:sz w:val="22"/>
          <w:szCs w:val="22"/>
          <w:lang w:val="es-SV"/>
        </w:rPr>
      </w:pPr>
    </w:p>
    <w:p w14:paraId="3221A49B" w14:textId="77777777" w:rsidR="00826CD6" w:rsidRPr="00211E9F" w:rsidRDefault="00826CD6" w:rsidP="002370C7">
      <w:pPr>
        <w:jc w:val="both"/>
        <w:rPr>
          <w:rFonts w:ascii="Museo Sans 300" w:eastAsiaTheme="minorHAnsi" w:hAnsi="Museo Sans 300"/>
          <w:sz w:val="22"/>
          <w:szCs w:val="22"/>
          <w:lang w:val="es-SV"/>
        </w:rPr>
        <w:sectPr w:rsidR="00826CD6" w:rsidRPr="00211E9F" w:rsidSect="00826CD6">
          <w:headerReference w:type="default" r:id="rId14"/>
          <w:footerReference w:type="default" r:id="rId15"/>
          <w:pgSz w:w="12240" w:h="15840"/>
          <w:pgMar w:top="1418" w:right="1701" w:bottom="1418" w:left="1701" w:header="709" w:footer="709" w:gutter="0"/>
          <w:cols w:space="708"/>
          <w:docGrid w:linePitch="360"/>
        </w:sectPr>
      </w:pPr>
    </w:p>
    <w:p w14:paraId="7312457F" w14:textId="58F891C8" w:rsidR="00D8229A" w:rsidRPr="00003673" w:rsidRDefault="00826CD6" w:rsidP="00D8229A">
      <w:pPr>
        <w:widowControl w:val="0"/>
        <w:tabs>
          <w:tab w:val="left" w:pos="709"/>
          <w:tab w:val="left" w:pos="851"/>
        </w:tabs>
        <w:spacing w:line="276" w:lineRule="auto"/>
        <w:jc w:val="right"/>
        <w:rPr>
          <w:rFonts w:ascii="Museo Sans 300" w:hAnsi="Museo Sans 300"/>
          <w:b/>
          <w:sz w:val="18"/>
          <w:szCs w:val="18"/>
          <w:lang w:val="es-SV"/>
        </w:rPr>
      </w:pPr>
      <w:r w:rsidRPr="00003673">
        <w:rPr>
          <w:rFonts w:ascii="Museo Sans 300" w:hAnsi="Museo Sans 300"/>
          <w:b/>
          <w:sz w:val="18"/>
          <w:szCs w:val="18"/>
          <w:lang w:val="es-SV"/>
        </w:rPr>
        <w:lastRenderedPageBreak/>
        <w:t>A</w:t>
      </w:r>
      <w:r w:rsidR="00321988" w:rsidRPr="00003673">
        <w:rPr>
          <w:rFonts w:ascii="Museo Sans 300" w:hAnsi="Museo Sans 300"/>
          <w:b/>
          <w:sz w:val="18"/>
          <w:szCs w:val="18"/>
          <w:lang w:val="es-SV"/>
        </w:rPr>
        <w:t>nexo No. 3</w:t>
      </w:r>
    </w:p>
    <w:p w14:paraId="1F0101F7" w14:textId="133C04DB" w:rsidR="00D8229A" w:rsidRPr="00003673" w:rsidRDefault="00377A2B" w:rsidP="00D8229A">
      <w:pPr>
        <w:widowControl w:val="0"/>
        <w:tabs>
          <w:tab w:val="left" w:pos="709"/>
          <w:tab w:val="left" w:pos="851"/>
        </w:tabs>
        <w:spacing w:line="276" w:lineRule="auto"/>
        <w:jc w:val="cente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40" behindDoc="0" locked="0" layoutInCell="1" allowOverlap="1" wp14:anchorId="7B4BC71F" wp14:editId="3A76E82A">
                <wp:simplePos x="0" y="0"/>
                <wp:positionH relativeFrom="column">
                  <wp:posOffset>175895</wp:posOffset>
                </wp:positionH>
                <wp:positionV relativeFrom="paragraph">
                  <wp:posOffset>43815</wp:posOffset>
                </wp:positionV>
                <wp:extent cx="2258695" cy="323850"/>
                <wp:effectExtent l="0" t="0" r="825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323850"/>
                        </a:xfrm>
                        <a:prstGeom prst="rect">
                          <a:avLst/>
                        </a:prstGeom>
                        <a:solidFill>
                          <a:srgbClr val="FFFFFF"/>
                        </a:solidFill>
                        <a:ln w="9525">
                          <a:noFill/>
                          <a:miter lim="800000"/>
                          <a:headEnd/>
                          <a:tailEnd/>
                        </a:ln>
                      </wps:spPr>
                      <wps:txbx>
                        <w:txbxContent>
                          <w:p w14:paraId="3A4D494B" w14:textId="77777777" w:rsidR="00757A8D" w:rsidRPr="00D00504" w:rsidRDefault="00757A8D" w:rsidP="002F20BC">
                            <w:pPr>
                              <w:jc w:val="center"/>
                              <w:rPr>
                                <w:rFonts w:ascii="Museo Sans 300" w:hAnsi="Museo Sans 300"/>
                                <w:b/>
                                <w:sz w:val="28"/>
                                <w:szCs w:val="28"/>
                              </w:rPr>
                            </w:pPr>
                            <w:r w:rsidRPr="00D00504">
                              <w:rPr>
                                <w:rFonts w:ascii="Museo Sans 300" w:hAnsi="Museo Sans 300"/>
                                <w:b/>
                                <w:sz w:val="28"/>
                                <w:szCs w:val="28"/>
                              </w:rPr>
                              <w:t>Logotipo AFP</w:t>
                            </w:r>
                          </w:p>
                        </w:txbxContent>
                      </wps:txbx>
                      <wps:bodyPr rot="0" vert="horz" wrap="square" lIns="91440" tIns="45720" rIns="91440" bIns="45720" anchor="t" anchorCtr="0">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B4BC71F" id="_x0000_t202" coordsize="21600,21600" o:spt="202" path="m,l,21600r21600,l21600,xe">
                <v:stroke joinstyle="miter"/>
                <v:path gradientshapeok="t" o:connecttype="rect"/>
              </v:shapetype>
              <v:shape id="Cuadro de texto 2" o:spid="_x0000_s1026" type="#_x0000_t202" style="position:absolute;left:0;text-align:left;margin-left:13.85pt;margin-top:3.45pt;width:177.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cf1wIAAKgFAAAOAAAAZHJzL2Uyb0RvYy54bWysVNFu0zAUfUfiHyy/s7Rpu3bV0ml0FCFt&#10;gNgQz7e201g4vsF2m4yv59pJSzXECyIPkR1fn5x7zrGvb7rasINyXqMt+PhixJmyAqW2u4J/fdq8&#10;WXDmA1gJBq0q+LPy/Gb1+tV12yxVjhUaqRwjEOuXbVPwKoRmmWVeVKoGf4GNsrRYoqsh0NTtMumg&#10;JfTaZPlodJm16GTjUCjv6etdv8hXCb8slQifytKrwEzBiVtIb5fe2/jOVtew3DloKi0GGvAPLGrQ&#10;ln56grqDAGzv9B9QtRYOPZbhQmCdYVlqoVIP1M149KKbxwoalXohcXxzksn/P1jx8fDZMS0LPhnN&#10;ObNQk0nrPUiHTCoWVBeQ5VGmtvFLqn5sqD50b7Eju1PLvrlH8d0zi+sK7E7dOodtpUASzXHcmZ1t&#10;7XF8BNm2Dyjpb7APmIC60tVRQ1KFETrZ9XyyiHgwQR/zfLa4vJpxJmhtkk8Ws+RhBsvj7sb58F5h&#10;zeKg4I4ikNDhcO9DZAPLY0n8mUej5UYbkyZut10bxw5AcdmkJzXwosxY1hb8apbPErLFuD8lqdaB&#10;4mx0XfDFKD59wKIa76xMJQG06cfExNhBnqhIr03oth0VRs22KJ9JKId9bOmY0aBC95OzliJbcP9j&#10;D05xZj5YEvtqPJ3GjKfJdDbPaeLOV7bnK2AFQRU8cNYP1yGdi6iDxVsypdRRL+pdKKsmMg4F5cPB&#10;IC26UOFwdjYOba8zsWUGesZ05pOPTh0GJ6nnHiOiGb2rwhe9Y07TbSEIwYEPdIw5kzpRi1V/BZzO&#10;ThJHKQew5PAZZd9MJIvYuHffCn45ocSkBh6AvNLR6VoFMMnKrToo8xTdHefzaB+rKGbj+XFPzJOB&#10;TklSUoXe3AGbctOLRTeXOoUIBIkXhoNSAR2plC0C7LNBxNNdF3ck5udocZHYDxHp0zBM6DpI5YP8&#10;8b45n6eq3xfs6hcAAAD//wMAUEsDBBQABgAIAAAAIQBnwslL3AAAAAcBAAAPAAAAZHJzL2Rvd25y&#10;ZXYueG1sTI7NTsMwEITvSLyDtUhcEHXoT9yEbCpAAnFt6QNs4m0SEdtR7Dbp22NOcBzN6Juv2M2m&#10;FxcefecswtMiAcG2drqzDcLx6/1xC8IHspp6Zxnhyh525e1NQbl2k93z5RAaESHW54TQhjDkUvq6&#10;ZUN+4Qa2sTu50VCIcWykHmmKcNPLZZKk0lBn40NLA7+1XH8fzgbh9Dk9bLKp+ghHtV+nr9Spyl0R&#10;7+/ml2cQgefwN4Zf/agOZXSq3NlqL3qEpVJxiZBmIGK92q7WICqEjcpAloX871/+AAAA//8DAFBL&#10;AQItABQABgAIAAAAIQC2gziS/gAAAOEBAAATAAAAAAAAAAAAAAAAAAAAAABbQ29udGVudF9UeXBl&#10;c10ueG1sUEsBAi0AFAAGAAgAAAAhADj9If/WAAAAlAEAAAsAAAAAAAAAAAAAAAAALwEAAF9yZWxz&#10;Ly5yZWxzUEsBAi0AFAAGAAgAAAAhADomZx/XAgAAqAUAAA4AAAAAAAAAAAAAAAAALgIAAGRycy9l&#10;Mm9Eb2MueG1sUEsBAi0AFAAGAAgAAAAhAGfCyUvcAAAABwEAAA8AAAAAAAAAAAAAAAAAMQUAAGRy&#10;cy9kb3ducmV2LnhtbFBLBQYAAAAABAAEAPMAAAA6BgAAAAA=&#10;" stroked="f">
                <v:textbox>
                  <w:txbxContent>
                    <w:p w14:paraId="3A4D494B" w14:textId="77777777" w:rsidR="00757A8D" w:rsidRPr="00D00504" w:rsidRDefault="00757A8D" w:rsidP="002F20BC">
                      <w:pPr>
                        <w:jc w:val="center"/>
                        <w:rPr>
                          <w:rFonts w:ascii="Museo Sans 300" w:hAnsi="Museo Sans 300"/>
                          <w:b/>
                          <w:sz w:val="28"/>
                          <w:szCs w:val="28"/>
                        </w:rPr>
                      </w:pPr>
                      <w:r w:rsidRPr="00D00504">
                        <w:rPr>
                          <w:rFonts w:ascii="Museo Sans 300" w:hAnsi="Museo Sans 300"/>
                          <w:b/>
                          <w:sz w:val="28"/>
                          <w:szCs w:val="28"/>
                        </w:rPr>
                        <w:t>Logotipo AFP</w:t>
                      </w:r>
                    </w:p>
                  </w:txbxContent>
                </v:textbox>
              </v:shape>
            </w:pict>
          </mc:Fallback>
        </mc:AlternateContent>
      </w:r>
      <w:r w:rsidR="00C63B33" w:rsidRPr="00003673">
        <w:rPr>
          <w:rFonts w:ascii="Museo Sans 300" w:hAnsi="Museo Sans 300"/>
          <w:noProof/>
          <w:sz w:val="18"/>
          <w:szCs w:val="18"/>
          <w:lang w:val="es-SV"/>
        </w:rPr>
        <mc:AlternateContent>
          <mc:Choice Requires="wps">
            <w:drawing>
              <wp:anchor distT="0" distB="0" distL="114300" distR="114300" simplePos="0" relativeHeight="251658241" behindDoc="0" locked="0" layoutInCell="1" allowOverlap="1" wp14:anchorId="39F124E5" wp14:editId="58699DDA">
                <wp:simplePos x="0" y="0"/>
                <wp:positionH relativeFrom="column">
                  <wp:posOffset>5212080</wp:posOffset>
                </wp:positionH>
                <wp:positionV relativeFrom="paragraph">
                  <wp:posOffset>135890</wp:posOffset>
                </wp:positionV>
                <wp:extent cx="3044825" cy="455930"/>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55930"/>
                        </a:xfrm>
                        <a:prstGeom prst="rect">
                          <a:avLst/>
                        </a:prstGeom>
                        <a:solidFill>
                          <a:srgbClr val="FFFFFF"/>
                        </a:solidFill>
                        <a:ln w="9525">
                          <a:noFill/>
                          <a:miter lim="800000"/>
                          <a:headEnd/>
                          <a:tailEnd/>
                        </a:ln>
                      </wps:spPr>
                      <wps:txbx>
                        <w:txbxContent>
                          <w:p w14:paraId="79599DC0" w14:textId="77777777" w:rsidR="00757A8D" w:rsidRPr="002F20BC" w:rsidRDefault="00757A8D" w:rsidP="00D8229A">
                            <w:pPr>
                              <w:rPr>
                                <w:rFonts w:ascii="Arial Narrow" w:hAnsi="Arial Narrow"/>
                                <w:b/>
                                <w:sz w:val="22"/>
                                <w:szCs w:val="22"/>
                                <w:lang w:val="es-MX"/>
                              </w:rPr>
                            </w:pPr>
                            <w:r w:rsidRPr="002F20BC">
                              <w:rPr>
                                <w:rFonts w:ascii="Arial Narrow" w:hAnsi="Arial Narrow"/>
                                <w:b/>
                                <w:sz w:val="22"/>
                                <w:szCs w:val="22"/>
                                <w:lang w:val="es-MX"/>
                              </w:rPr>
                              <w:t>ESTADO DE CUENTA</w:t>
                            </w:r>
                          </w:p>
                          <w:p w14:paraId="7E05CE6D" w14:textId="77777777" w:rsidR="00757A8D" w:rsidRPr="002F20BC" w:rsidRDefault="00757A8D" w:rsidP="00D8229A">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124E5" id="_x0000_s1027" type="#_x0000_t202" style="position:absolute;left:0;text-align:left;margin-left:410.4pt;margin-top:10.7pt;width:239.75pt;height:3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RVJgIAACoEAAAOAAAAZHJzL2Uyb0RvYy54bWysU9uO2yAQfa/Uf0C8N3aySZtYcVbbbFNV&#10;2l6kbT8AA45RgaFAYm+/fgecpNH2raofEGNmDmfOHNa3g9HkKH1QYGs6nZSUSMtBKLuv6Y/vuzdL&#10;SkJkVjANVtb0SQZ6u3n9at27Ss6gAy2kJwhiQ9W7mnYxuqooAu+kYWECTlo8bMEbFjH0+0J41iO6&#10;0cWsLN8WPXjhPHAZAv69Hw/pJuO3reTxa9sGGYmuKXKLefV5bdJabNas2nvmOsVPNNg/sDBMWbz0&#10;AnXPIiMHr/6CMop7CNDGCQdTQNsqLnMP2M20fNHNY8eczL2gOMFdZAr/D5Z/OX7zRAmcHU7KMoMz&#10;2h6Y8ECEJFEOEcgsqdS7UGHyo8P0OLyHAStyx8E9AP8ZiIVtx+xe3nkPfSeZQJbTVFlclY44IYE0&#10;/WcQeBs7RMhAQ+tNkhBFIYiO03q6TAh5EI4/b8r5fDlbUMLxbL5YrG7yCAtWnaudD/GjBEPSpqYe&#10;HZDR2fEhxMSGVeeUdFkArcROaZ0Dv2+22pMjQ7fs8pcbeJGmLelrulogj1RlIdVnIxkV0c1amZou&#10;y/SN/kpqfLAip0Sm9LhHJtqe5EmKjNrEoRnGeZxVb0A8oV4eRvPiY8NNB/43JT0at6bh14F5SYn+&#10;ZFHz1XQ+T07PwXzxboaBvz5prk+Y5QhV00jJuN3G/DrGxu5wNq3KsqUhjkxOlNGQWc3T40mOv45z&#10;1p8nvnkGAAD//wMAUEsDBBQABgAIAAAAIQAkUz103wAAAAoBAAAPAAAAZHJzL2Rvd25yZXYueG1s&#10;TI/NTsMwEITvSLyDtUhcELWblP6EOBUggXpt6QNs4m0SEa+j2G3St8c9wXE0o5lv8u1kO3GhwbeO&#10;NcxnCgRx5UzLtYbj9+fzGoQPyAY7x6ThSh62xf1djplxI+/pcgi1iCXsM9TQhNBnUvqqIYt+5nri&#10;6J3cYDFEOdTSDDjGctvJRKmltNhyXGiwp4+Gqp/D2Wo47canl81YfoXjar9YvmO7Kt1V68eH6e0V&#10;RKAp/IXhhh/RoYhMpTuz8aLTsE5URA8akvkCxC2QKpWCKDVs0gRkkcv/F4pfAAAA//8DAFBLAQIt&#10;ABQABgAIAAAAIQC2gziS/gAAAOEBAAATAAAAAAAAAAAAAAAAAAAAAABbQ29udGVudF9UeXBlc10u&#10;eG1sUEsBAi0AFAAGAAgAAAAhADj9If/WAAAAlAEAAAsAAAAAAAAAAAAAAAAALwEAAF9yZWxzLy5y&#10;ZWxzUEsBAi0AFAAGAAgAAAAhAOVsFFUmAgAAKgQAAA4AAAAAAAAAAAAAAAAALgIAAGRycy9lMm9E&#10;b2MueG1sUEsBAi0AFAAGAAgAAAAhACRTPXTfAAAACgEAAA8AAAAAAAAAAAAAAAAAgAQAAGRycy9k&#10;b3ducmV2LnhtbFBLBQYAAAAABAAEAPMAAACMBQAAAAA=&#10;" stroked="f">
                <v:textbox>
                  <w:txbxContent>
                    <w:p w14:paraId="79599DC0" w14:textId="77777777" w:rsidR="00757A8D" w:rsidRPr="002F20BC" w:rsidRDefault="00757A8D" w:rsidP="00D8229A">
                      <w:pPr>
                        <w:rPr>
                          <w:rFonts w:ascii="Arial Narrow" w:hAnsi="Arial Narrow"/>
                          <w:b/>
                          <w:sz w:val="22"/>
                          <w:szCs w:val="22"/>
                          <w:lang w:val="es-MX"/>
                        </w:rPr>
                      </w:pPr>
                      <w:r w:rsidRPr="002F20BC">
                        <w:rPr>
                          <w:rFonts w:ascii="Arial Narrow" w:hAnsi="Arial Narrow"/>
                          <w:b/>
                          <w:sz w:val="22"/>
                          <w:szCs w:val="22"/>
                          <w:lang w:val="es-MX"/>
                        </w:rPr>
                        <w:t>ESTADO DE CUENTA</w:t>
                      </w:r>
                    </w:p>
                    <w:p w14:paraId="7E05CE6D" w14:textId="77777777" w:rsidR="00757A8D" w:rsidRPr="002F20BC" w:rsidRDefault="00757A8D" w:rsidP="00D8229A">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v:textbox>
              </v:shape>
            </w:pict>
          </mc:Fallback>
        </mc:AlternateContent>
      </w:r>
      <w:r w:rsidR="00D8229A" w:rsidRPr="00003673">
        <w:rPr>
          <w:rFonts w:ascii="Museo Sans 300" w:hAnsi="Museo Sans 300"/>
          <w:b/>
          <w:sz w:val="18"/>
          <w:szCs w:val="18"/>
          <w:lang w:val="es-SV"/>
        </w:rPr>
        <w:t xml:space="preserve">FORMATO DEL ESTADO DE CUENTA </w:t>
      </w:r>
    </w:p>
    <w:p w14:paraId="04B518B5" w14:textId="77777777" w:rsidR="00D8229A" w:rsidRPr="00003673" w:rsidRDefault="00D8229A" w:rsidP="00D8229A">
      <w:pPr>
        <w:widowControl w:val="0"/>
        <w:tabs>
          <w:tab w:val="left" w:pos="709"/>
          <w:tab w:val="left" w:pos="851"/>
        </w:tabs>
        <w:spacing w:line="276" w:lineRule="auto"/>
        <w:jc w:val="center"/>
        <w:rPr>
          <w:rFonts w:ascii="Museo Sans 300" w:hAnsi="Museo Sans 300"/>
          <w:b/>
          <w:sz w:val="18"/>
          <w:szCs w:val="18"/>
          <w:lang w:val="es-SV"/>
        </w:rPr>
      </w:pPr>
    </w:p>
    <w:p w14:paraId="32817F2B" w14:textId="77777777" w:rsidR="00D8229A" w:rsidRPr="00003673" w:rsidRDefault="00D8229A" w:rsidP="00D8229A">
      <w:pPr>
        <w:widowControl w:val="0"/>
        <w:tabs>
          <w:tab w:val="left" w:pos="709"/>
          <w:tab w:val="left" w:pos="851"/>
        </w:tabs>
        <w:spacing w:line="276" w:lineRule="auto"/>
        <w:jc w:val="both"/>
        <w:rPr>
          <w:rFonts w:ascii="Museo Sans 300" w:hAnsi="Museo Sans 300"/>
          <w:b/>
          <w:sz w:val="18"/>
          <w:szCs w:val="18"/>
          <w:lang w:val="es-SV"/>
        </w:rPr>
      </w:pPr>
    </w:p>
    <w:p w14:paraId="4F11D4CD" w14:textId="1356BFB9" w:rsidR="00D8229A" w:rsidRPr="00003673" w:rsidRDefault="00C03C7D" w:rsidP="002F20BC">
      <w:pP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43" behindDoc="0" locked="0" layoutInCell="1" allowOverlap="1" wp14:anchorId="4E835AF8" wp14:editId="5B68A2D8">
                <wp:simplePos x="0" y="0"/>
                <wp:positionH relativeFrom="column">
                  <wp:posOffset>1488440</wp:posOffset>
                </wp:positionH>
                <wp:positionV relativeFrom="paragraph">
                  <wp:posOffset>33020</wp:posOffset>
                </wp:positionV>
                <wp:extent cx="2200910" cy="238125"/>
                <wp:effectExtent l="0" t="0" r="8890" b="952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38125"/>
                        </a:xfrm>
                        <a:prstGeom prst="rect">
                          <a:avLst/>
                        </a:prstGeom>
                        <a:solidFill>
                          <a:srgbClr val="FFFFFF"/>
                        </a:solidFill>
                        <a:ln w="9525">
                          <a:noFill/>
                          <a:miter lim="800000"/>
                          <a:headEnd/>
                          <a:tailEnd/>
                        </a:ln>
                      </wps:spPr>
                      <wps:txbx>
                        <w:txbxContent>
                          <w:p w14:paraId="65B12351" w14:textId="77777777" w:rsidR="00757A8D" w:rsidRPr="00C03C7D" w:rsidRDefault="00757A8D" w:rsidP="00D8229A">
                            <w:pPr>
                              <w:rPr>
                                <w:sz w:val="18"/>
                                <w:szCs w:val="18"/>
                                <w:lang w:val="es-MX"/>
                              </w:rPr>
                            </w:pPr>
                            <w:r w:rsidRPr="00C03C7D">
                              <w:rPr>
                                <w:sz w:val="18"/>
                                <w:szCs w:val="18"/>
                                <w:lang w:val="es-MX"/>
                              </w:rPr>
                              <w:t>XX/XX/XXXX   al XX/XX/XXXX</w:t>
                            </w:r>
                          </w:p>
                          <w:p w14:paraId="57A4C14D" w14:textId="77777777" w:rsidR="00757A8D" w:rsidRPr="007E5CAF" w:rsidRDefault="00757A8D" w:rsidP="00D8229A">
                            <w:pPr>
                              <w:rPr>
                                <w:sz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35AF8" id="_x0000_s1028" type="#_x0000_t202" style="position:absolute;margin-left:117.2pt;margin-top:2.6pt;width:173.3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1rJQIAACkEAAAOAAAAZHJzL2Uyb0RvYy54bWysU1+P0zAMf0fiO0R5Z93Kxm3VutOxYwjp&#10;+CMdfAA3SdeINC5JtnZ8+nPS3RjwhshDZMf2z/bPzvp2aA07Kuc12pLPJlPOlBUotd2X/NvX3asl&#10;Zz6AlWDQqpKflOe3m5cv1n1XqBwbNFI5RiDWF31X8iaErsgyLxrVgp9gpywZa3QtBFLdPpMOekJv&#10;TZZPp2+yHp3sHArlPb3ej0a+Sfh1rUT4XNdeBWZKTrWFdLt0V/HONmso9g66RotzGfAPVbSgLSW9&#10;QN1DAHZw+i+oVguHHuswEdhmWNdaqNQDdTOb/tHNYwOdSr0QOb670OT/H6z4dPzimJYlv+HMQksj&#10;2h5AOmRSsaCGgCyPJPWdL8j3sSPvMLzFgYadGvbdA4rvnlncNmD36s457BsFkoqcxcjsKnTE8RGk&#10;6j+ipGxwCJiAhtq1kUHihBE6Det0GRDVwQQ95jTy1YxMgmz56+UsX6QUUDxHd86H9wpbFoWSO1qA&#10;hA7HBx9iNVA8u8RkHo2WO21MUty+2hrHjkDLskvnjP6bm7GsL/lqQbljlMUYn/ao1YGW2ei25Mtp&#10;PDEcisjGOyuTHECbUaZKjD3TExkZuQlDNaRxXFivUJ6IL4fj7tJfI6FB95Oznva25P7HAZzizHyw&#10;xPlqNp/HRU/KfHGTk+KuLdW1BawgqJIHzkZxG9LnGBu7o9nUOtEWhzhWci6Z9jGxef47ceGv9eT1&#10;64dvngAAAP//AwBQSwMEFAAGAAgAAAAhACySpabdAAAACAEAAA8AAABkcnMvZG93bnJldi54bWxM&#10;j0FPg0AUhO8m/ofNM/Fi7FKEUimPRk00Xlv7Ax7sK5Cyu4TdFvrvXU/2OJnJzDfFdta9uPDoOmsQ&#10;losIBJvaqs40CIefz+c1COfJKOqtYYQrO9iW93cF5cpOZseXvW9EKDEuJ4TW+yGX0tUta3ILO7AJ&#10;3tGOmnyQYyPVSFMo172Mo2glNXUmLLQ08EfL9Wl/1gjH7+kpfZ2qL3/IdsnqnbqsslfEx4f5bQPC&#10;8+z/w/CHH9ChDEyVPRvlRI8QvyRJiCKkMYjgp+tl+FYhJHEGsizk7YHyFwAA//8DAFBLAQItABQA&#10;BgAIAAAAIQC2gziS/gAAAOEBAAATAAAAAAAAAAAAAAAAAAAAAABbQ29udGVudF9UeXBlc10ueG1s&#10;UEsBAi0AFAAGAAgAAAAhADj9If/WAAAAlAEAAAsAAAAAAAAAAAAAAAAALwEAAF9yZWxzLy5yZWxz&#10;UEsBAi0AFAAGAAgAAAAhAFHvLWslAgAAKQQAAA4AAAAAAAAAAAAAAAAALgIAAGRycy9lMm9Eb2Mu&#10;eG1sUEsBAi0AFAAGAAgAAAAhACySpabdAAAACAEAAA8AAAAAAAAAAAAAAAAAfwQAAGRycy9kb3du&#10;cmV2LnhtbFBLBQYAAAAABAAEAPMAAACJBQAAAAA=&#10;" stroked="f">
                <v:textbox>
                  <w:txbxContent>
                    <w:p w14:paraId="65B12351" w14:textId="77777777" w:rsidR="00757A8D" w:rsidRPr="00C03C7D" w:rsidRDefault="00757A8D" w:rsidP="00D8229A">
                      <w:pPr>
                        <w:rPr>
                          <w:sz w:val="18"/>
                          <w:szCs w:val="18"/>
                          <w:lang w:val="es-MX"/>
                        </w:rPr>
                      </w:pPr>
                      <w:r w:rsidRPr="00C03C7D">
                        <w:rPr>
                          <w:sz w:val="18"/>
                          <w:szCs w:val="18"/>
                          <w:lang w:val="es-MX"/>
                        </w:rPr>
                        <w:t>XX/XX/XXXX   al XX/XX/XXXX</w:t>
                      </w:r>
                    </w:p>
                    <w:p w14:paraId="57A4C14D" w14:textId="77777777" w:rsidR="00757A8D" w:rsidRPr="007E5CAF" w:rsidRDefault="00757A8D" w:rsidP="00D8229A">
                      <w:pPr>
                        <w:rPr>
                          <w:sz w:val="18"/>
                          <w:lang w:val="es-MX"/>
                        </w:rPr>
                      </w:pP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48" behindDoc="0" locked="0" layoutInCell="1" allowOverlap="1" wp14:anchorId="56797598" wp14:editId="561F4D40">
                <wp:simplePos x="0" y="0"/>
                <wp:positionH relativeFrom="column">
                  <wp:posOffset>4452620</wp:posOffset>
                </wp:positionH>
                <wp:positionV relativeFrom="paragraph">
                  <wp:posOffset>55880</wp:posOffset>
                </wp:positionV>
                <wp:extent cx="1447800" cy="219075"/>
                <wp:effectExtent l="0" t="0" r="19050" b="285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9075"/>
                        </a:xfrm>
                        <a:prstGeom prst="rect">
                          <a:avLst/>
                        </a:prstGeom>
                        <a:solidFill>
                          <a:sysClr val="window" lastClr="FFFFFF">
                            <a:lumMod val="65000"/>
                          </a:sysClr>
                        </a:solidFill>
                        <a:ln w="9525">
                          <a:solidFill>
                            <a:srgbClr val="000000"/>
                          </a:solidFill>
                          <a:miter lim="800000"/>
                          <a:headEnd/>
                          <a:tailEnd/>
                        </a:ln>
                      </wps:spPr>
                      <wps:txbx>
                        <w:txbxContent>
                          <w:p w14:paraId="505E145C"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Fecha de emisión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97598" id="_x0000_s1029" type="#_x0000_t202" style="position:absolute;margin-left:350.6pt;margin-top:4.4pt;width:114pt;height:17.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7E8SgIAAIQEAAAOAAAAZHJzL2Uyb0RvYy54bWysVNtu2zAMfR+wfxD0vtjJkrYx6hRdug4D&#10;ugvQ7QMYSY6FSaInKbGzry8lp1m6vQ3LgyCa5OHhoZjrm8Eatlc+aHQ1n05KzpQTKLXb1vz7t/s3&#10;V5yFCE6CQadqflCB36xev7ruu0rNsEUjlWcE4kLVdzVvY+yqogiiVRbCBDvlyNmgtxDJ9NtCeugJ&#10;3ZpiVpYXRY9edh6FCoG+3o1Ovsr4TaNE/NI0QUVmak7cYj59PjfpLFbXUG09dK0WRxrwDywsaEdF&#10;T1B3EIHtvP4LymrhMWATJwJtgU2jhco9UDfT8o9uHlvoVO6FxAndSabw/2DF5/1Xz7Sk2S05c2Bp&#10;RusdSI9MKhbVEJHNkkp9FyoKfuwoPA7vcKCM3HHoHlD8CMzhugW3VbfeY98qkMRymjKLs9QRJySQ&#10;Tf8JJVWDXcQMNDTeJglJFEboNK3DaULEg4lUcj6/vCrJJcg3my7Ly0UuAdVzdudD/KDQsnSpuacX&#10;kNFh/xBiYgPVc0gqFtBoea+NycYhrI1ne6DHQm9MYs+ZgRDpY83v8y9jmZ0l7mPcxaIkPiNwyPm5&#10;xgtc41hf8+VithgVe1HTbzenogR1hnYeZnWkPTHa1pz6PwZBlXR+7ySVhyqCNuOdejTuKHzSelQ9&#10;DpshT/rt8zw3KA80CY/jWtAa06VF/4uznlai5uHnDrwiET46muaS1E87lI354nJGhj/3bM494ARB&#10;1TxyNl7XMe9dourwlqbe6DyQ9DxGJkfK9NSzhse1TLt0bueo338eqycAAAD//wMAUEsDBBQABgAI&#10;AAAAIQCFo9ki3QAAAAgBAAAPAAAAZHJzL2Rvd25yZXYueG1sTI8xT8MwFIR3JP6D9ZDYqJ0EQRLi&#10;VAioxMLQgMTqxm4ciJ+D7bbh3/OYYDzd6e67Zr24iR1NiKNHCdlKADPYez3iIOHtdXNVAotJoVaT&#10;RyPh20RYt+dnjaq1P+HWHLs0MCrBWCsJNqW55jz21jgVV342SN7eB6cSyTBwHdSJyt3EcyFuuFMj&#10;0oJVs3mwpv/sDk5C8W6rLG4ey32Monv5GNVzePqS8vJiub8DlsyS/sLwi0/o0BLTzh9QRzZJuBVZ&#10;TlEJJT0gv8or0jsJ10UBvG34/wPtDwAAAP//AwBQSwECLQAUAAYACAAAACEAtoM4kv4AAADhAQAA&#10;EwAAAAAAAAAAAAAAAAAAAAAAW0NvbnRlbnRfVHlwZXNdLnhtbFBLAQItABQABgAIAAAAIQA4/SH/&#10;1gAAAJQBAAALAAAAAAAAAAAAAAAAAC8BAABfcmVscy8ucmVsc1BLAQItABQABgAIAAAAIQB167E8&#10;SgIAAIQEAAAOAAAAAAAAAAAAAAAAAC4CAABkcnMvZTJvRG9jLnhtbFBLAQItABQABgAIAAAAIQCF&#10;o9ki3QAAAAgBAAAPAAAAAAAAAAAAAAAAAKQEAABkcnMvZG93bnJldi54bWxQSwUGAAAAAAQABADz&#10;AAAArgUAAAAA&#10;" fillcolor="#a6a6a6">
                <v:textbox>
                  <w:txbxContent>
                    <w:p w14:paraId="505E145C"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Fecha de emisión</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42" behindDoc="0" locked="0" layoutInCell="1" allowOverlap="1" wp14:anchorId="6E8F4CBE" wp14:editId="3B7DC98B">
                <wp:simplePos x="0" y="0"/>
                <wp:positionH relativeFrom="column">
                  <wp:posOffset>52070</wp:posOffset>
                </wp:positionH>
                <wp:positionV relativeFrom="paragraph">
                  <wp:posOffset>46355</wp:posOffset>
                </wp:positionV>
                <wp:extent cx="1333500" cy="201930"/>
                <wp:effectExtent l="0" t="0" r="19050" b="2667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1930"/>
                        </a:xfrm>
                        <a:prstGeom prst="rect">
                          <a:avLst/>
                        </a:prstGeom>
                        <a:solidFill>
                          <a:sysClr val="window" lastClr="FFFFFF">
                            <a:lumMod val="65000"/>
                          </a:sysClr>
                        </a:solidFill>
                        <a:ln w="9525">
                          <a:solidFill>
                            <a:srgbClr val="000000"/>
                          </a:solidFill>
                          <a:miter lim="800000"/>
                          <a:headEnd/>
                          <a:tailEnd/>
                        </a:ln>
                      </wps:spPr>
                      <wps:txbx>
                        <w:txbxContent>
                          <w:p w14:paraId="05D4433E"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Periodo 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F4CBE" id="_x0000_s1030" type="#_x0000_t202" style="position:absolute;margin-left:4.1pt;margin-top:3.65pt;width:105pt;height:1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jgRgIAAIMEAAAOAAAAZHJzL2Uyb0RvYy54bWysVNtu2zAMfR+wfxD0vjjXrjXqFF26DAO6&#10;C9DtAxhJjoVJoicpsbOvLyUnWbq9DcuDIJrU4eEhmdu73hq2Vz5odBWfjMacKSdQaret+Pdv6zfX&#10;nIUIToJBpyp+UIHfLV+/uu3aUk2xQSOVZwTiQtm1FW9ibMuiCKJRFsIIW+XIWaO3EMn020J66Ajd&#10;mmI6Hl8VHXrZehQqBPr6MDj5MuPXtRLxS10HFZmpOHGL+fT53KSzWN5CufXQNlocacA/sLCgHSU9&#10;Qz1ABLbz+i8oq4XHgHUcCbQF1rUWKtdA1UzGf1Tz1ECrci0kTmjPMoX/Bys+7796pmXFrzhzYKlF&#10;qx1Ij0wqFlUfkU2TSF0bSop9aik69u+wp2bngkP7iOJHYA5XDbituvceu0aBJJKT9LK4eDrghASy&#10;6T6hpGywi5iB+trbpCBpwgidmnU4N4h4MJFSzmazxZhcgnwk2M0sd7CA8vS69SF+UGhZulTc0wBk&#10;dNg/hpjYQHkKSckCGi3X2phsHMLKeLYHmhUaMYkdZwZCpI8VX+dfxjI7S9yHuCuic+IQ8vuc4wWu&#10;cayr+M1iuhgUe5HTbzfnpAR1gXYZZnWkNTHaVvz6HARl0vm9k3mII2gz3KlG447CJ60H1WO/6XOj&#10;56d+blAeqBMeh62gLaZLg/4XZx1tRMXDzx14RSJ8dNTNm8l8nlYoG/PF2ykZ/tKzufSAEwRV8cjZ&#10;cF3FvHZJaIf31PVa54ak8RiYHCnTpGcNj1uZVunSzlG//zuWzwAAAP//AwBQSwMEFAAGAAgAAAAh&#10;ABpN3/PaAAAABgEAAA8AAABkcnMvZG93bnJldi54bWxMjsFOwzAQRO9I/IO1SNyok1SCNMSpEFCJ&#10;CwcCEtdtvI0DsR28bhv+HvdEj6MZvXn1erajOFDgwTsF+SIDQa7zenC9go/3zU0JgiM6jaN3pOCX&#10;GNbN5UWNlfZH90aHNvYiQRxXqMDEOFVScmfIIi/8RC51Ox8sxhRDL3XAY4LbURZZdistDi49GJzo&#10;0VD33e6tguWnWeW8eSp3zFn7+jXgS3j+Uer6an64BxFpjv9jOOkndWiS09bvnWYxKiiLNFRwtwSR&#10;2iI/5W1Cr3KQTS3P9Zs/AAAA//8DAFBLAQItABQABgAIAAAAIQC2gziS/gAAAOEBAAATAAAAAAAA&#10;AAAAAAAAAAAAAABbQ29udGVudF9UeXBlc10ueG1sUEsBAi0AFAAGAAgAAAAhADj9If/WAAAAlAEA&#10;AAsAAAAAAAAAAAAAAAAALwEAAF9yZWxzLy5yZWxzUEsBAi0AFAAGAAgAAAAhACGQuOBGAgAAgwQA&#10;AA4AAAAAAAAAAAAAAAAALgIAAGRycy9lMm9Eb2MueG1sUEsBAi0AFAAGAAgAAAAhABpN3/PaAAAA&#10;BgEAAA8AAAAAAAAAAAAAAAAAoAQAAGRycy9kb3ducmV2LnhtbFBLBQYAAAAABAAEAPMAAACnBQAA&#10;AAA=&#10;" fillcolor="#a6a6a6">
                <v:textbox>
                  <w:txbxContent>
                    <w:p w14:paraId="05D4433E"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Periodo del</w:t>
                      </w:r>
                    </w:p>
                  </w:txbxContent>
                </v:textbox>
              </v:shape>
            </w:pict>
          </mc:Fallback>
        </mc:AlternateContent>
      </w:r>
      <w:r w:rsidR="00C63B33" w:rsidRPr="00003673">
        <w:rPr>
          <w:rFonts w:ascii="Museo Sans 300" w:hAnsi="Museo Sans 300"/>
          <w:noProof/>
          <w:sz w:val="18"/>
          <w:szCs w:val="18"/>
          <w:lang w:val="es-SV"/>
        </w:rPr>
        <mc:AlternateContent>
          <mc:Choice Requires="wps">
            <w:drawing>
              <wp:anchor distT="0" distB="0" distL="114300" distR="114300" simplePos="0" relativeHeight="251658261" behindDoc="0" locked="0" layoutInCell="1" allowOverlap="1" wp14:anchorId="7AD03EDF" wp14:editId="0205C9FE">
                <wp:simplePos x="0" y="0"/>
                <wp:positionH relativeFrom="column">
                  <wp:posOffset>6350635</wp:posOffset>
                </wp:positionH>
                <wp:positionV relativeFrom="paragraph">
                  <wp:posOffset>6985</wp:posOffset>
                </wp:positionV>
                <wp:extent cx="1000125" cy="238125"/>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noFill/>
                          <a:miter lim="800000"/>
                          <a:headEnd/>
                          <a:tailEnd/>
                        </a:ln>
                      </wps:spPr>
                      <wps:txbx>
                        <w:txbxContent>
                          <w:p w14:paraId="51B6F635" w14:textId="77777777" w:rsidR="00757A8D" w:rsidRPr="00C03C7D" w:rsidRDefault="00757A8D" w:rsidP="00D8229A">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03EDF" id="_x0000_s1031" type="#_x0000_t202" style="position:absolute;margin-left:500.05pt;margin-top:.55pt;width:78.75pt;height:18.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xJAIAACoEAAAOAAAAZHJzL2Uyb0RvYy54bWysU1+P0zAMf0fiO0R5Z+3Kxu2qdadjxxDS&#10;8Uc6+ABZkq4RSRySbO3x6XHS3m7AG6IPkV3bP9s/2+ubwWhykj4osA2dz0pKpOUglD009NvX3asV&#10;JSEyK5gGKxv6KAO92bx8se5dLSvoQAvpCYLYUPeuoV2Mri6KwDtpWJiBkxaNLXjDIqr+UAjPekQ3&#10;uqjK8k3RgxfOA5ch4N+70Ug3Gb9tJY+f2zbISHRDsbaYX5/ffXqLzZrVB89cp/hUBvuHKgxTFpOe&#10;oe5YZOTo1V9QRnEPAdo442AKaFvFZe4Bu5mXf3Tz0DEncy9ITnBnmsL/g+WfTl88UaKh1RUllhmc&#10;0fbIhAciJIlyiECqxFLvQo3ODw7d4/AWBpx27ji4e+DfA7Gw7Zg9yFvvoe8kE1jlPEUWF6EjTkgg&#10;+/4jCMzGjhEy0NB6kyhEUgii47QezxPCOghPKcuynFdLSjjaqterJKcUrH6Kdj7E9xIMSUJDPW5A&#10;Rmen+xBH1yeXlCyAVmKntM6KP+y32pMTw23Z5W9C/81NW9I39HqJuVOUhRSP0Kw2KuI2a2UausJK&#10;y2m/EhvvrMgukSk9yli0thM9iZGRmzjshzyP3Fiibg/iEfnyMC4vHhsKHfiflPS4uA0NP47MS0r0&#10;B4ucX88Xi7TpWVksrypU/KVlf2lhliNUQyMlo7iN+TrGxm5xNq3KtD1XMpWMC5mJn44nbfylnr2e&#10;T3zzCwAA//8DAFBLAwQUAAYACAAAACEAZXGVud0AAAAKAQAADwAAAGRycy9kb3ducmV2LnhtbEyP&#10;wU7DMBBE70j8g7VIXBC1AzQpIU4FSEVcW/oBm9hNIuJ1FLtN+vdsT+W0O5rR7NtiPbtenOwYOk8a&#10;koUCYan2pqNGw/5n87gCESKSwd6T1XC2Adbl7U2BufETbe1pFxvBJRRy1NDGOORShrq1DsPCD5bY&#10;O/jRYWQ5NtKMOHG56+WTUql02BFfaHGwn62tf3dHp+HwPT0sX6fqK+6z7Uv6gV1W+bPW93fz+xuI&#10;aOd4DcMFn9GhZKbKH8kE0bNWSiWc5Y3HJZAssxREpeF5lYIsC/n/hfIPAAD//wMAUEsBAi0AFAAG&#10;AAgAAAAhALaDOJL+AAAA4QEAABMAAAAAAAAAAAAAAAAAAAAAAFtDb250ZW50X1R5cGVzXS54bWxQ&#10;SwECLQAUAAYACAAAACEAOP0h/9YAAACUAQAACwAAAAAAAAAAAAAAAAAvAQAAX3JlbHMvLnJlbHNQ&#10;SwECLQAUAAYACAAAACEAAgv3cSQCAAAqBAAADgAAAAAAAAAAAAAAAAAuAgAAZHJzL2Uyb0RvYy54&#10;bWxQSwECLQAUAAYACAAAACEAZXGVud0AAAAKAQAADwAAAAAAAAAAAAAAAAB+BAAAZHJzL2Rvd25y&#10;ZXYueG1sUEsFBgAAAAAEAAQA8wAAAIgFAAAAAA==&#10;" stroked="f">
                <v:textbox>
                  <w:txbxContent>
                    <w:p w14:paraId="51B6F635" w14:textId="77777777" w:rsidR="00757A8D" w:rsidRPr="00C03C7D" w:rsidRDefault="00757A8D" w:rsidP="00D8229A">
                      <w:pPr>
                        <w:rPr>
                          <w:sz w:val="18"/>
                          <w:szCs w:val="18"/>
                          <w:lang w:val="es-MX"/>
                        </w:rPr>
                      </w:pPr>
                      <w:r w:rsidRPr="00C03C7D">
                        <w:rPr>
                          <w:sz w:val="18"/>
                          <w:szCs w:val="18"/>
                          <w:lang w:val="es-MX"/>
                        </w:rPr>
                        <w:t>XX/XX/XXXX</w:t>
                      </w:r>
                    </w:p>
                  </w:txbxContent>
                </v:textbox>
              </v:shape>
            </w:pict>
          </mc:Fallback>
        </mc:AlternateContent>
      </w:r>
    </w:p>
    <w:p w14:paraId="7A1D9B1B" w14:textId="15A3A392" w:rsidR="00D8229A" w:rsidRPr="00003673" w:rsidRDefault="00C03C7D"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62" behindDoc="0" locked="0" layoutInCell="1" allowOverlap="1" wp14:anchorId="774FCE0B" wp14:editId="031B5163">
                <wp:simplePos x="0" y="0"/>
                <wp:positionH relativeFrom="column">
                  <wp:posOffset>6239841</wp:posOffset>
                </wp:positionH>
                <wp:positionV relativeFrom="paragraph">
                  <wp:posOffset>116785</wp:posOffset>
                </wp:positionV>
                <wp:extent cx="1104900" cy="233404"/>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33404"/>
                        </a:xfrm>
                        <a:prstGeom prst="rect">
                          <a:avLst/>
                        </a:prstGeom>
                        <a:solidFill>
                          <a:srgbClr val="FFFFFF"/>
                        </a:solidFill>
                        <a:ln w="9525">
                          <a:noFill/>
                          <a:miter lim="800000"/>
                          <a:headEnd/>
                          <a:tailEnd/>
                        </a:ln>
                      </wps:spPr>
                      <wps:txbx>
                        <w:txbxContent>
                          <w:p w14:paraId="0CCE7DC4" w14:textId="77777777" w:rsidR="00757A8D" w:rsidRPr="007E5CAF" w:rsidRDefault="00757A8D" w:rsidP="00D8229A">
                            <w:pPr>
                              <w:rPr>
                                <w:sz w:val="18"/>
                                <w:lang w:val="es-MX"/>
                              </w:rPr>
                            </w:pPr>
                            <w:r w:rsidRPr="00C03C7D">
                              <w:rPr>
                                <w:sz w:val="18"/>
                                <w:szCs w:val="18"/>
                                <w:lang w:val="es-MX"/>
                              </w:rPr>
                              <w:t>XXXXXXXXX</w:t>
                            </w:r>
                            <w:r>
                              <w:rPr>
                                <w:lang w:val="es-MX"/>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FCE0B" id="_x0000_s1032" type="#_x0000_t202" style="position:absolute;margin-left:491.35pt;margin-top:9.2pt;width:87pt;height:18.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hwKAIAACoEAAAOAAAAZHJzL2Uyb0RvYy54bWysU9tu2zAMfR+wfxD0vthxk64x4hRdugwD&#10;ugvQ7QMYSY6FyaInKbGzry8lp2m2vQ3zgyCa5OHhIbW8HVrDDsp5jbbi00nOmbICpba7in//tnlz&#10;w5kPYCUYtKriR+X57er1q2XflarABo1UjhGI9WXfVbwJoSuzzItGteAn2ClLzhpdC4FMt8ukg57Q&#10;W5MVeX6d9ehk51Ao7+nv/ejkq4Rf10qEL3XtVWCm4sQtpNOlcxvPbLWEcuega7Q40YB/YNGCtlT0&#10;DHUPAdje6b+gWi0ceqzDRGCbYV1roVIP1M00/6ObxwY6lXohcXx3lsn/P1jx+fDVMS0rXtCkLLQ0&#10;o/UepEMmFQtqCMiKqFLf+ZKCHzsKD8M7HGjaqWPfPaD44ZnFdQN2p+6cw75RIInlNGZmF6kjjo8g&#10;2/4TSqoG+4AJaKhdGyUkURih07SO5wkRDyZiyWk+W+TkEuQrrq5m+SyVgPI5u3M+fFDYsnipuKMN&#10;SOhwePAhsoHyOSQW82i03GhjkuF227Vx7AC0LZv0ndB/CzOW9RVfzIt5QrYY89MitTrQNhvdVvwm&#10;j19MhzKq8d7KdA+gzXgnJsae5ImKjNqEYTukeVzH3CjdFuWR9HI4Li89Nro06H5x1tPiVtz/3INT&#10;nJmPljRfTGezuOnJmM3fFmS4S8/20gNWEFTFA2fjdR3S64i0Ld7RbGqdZHthcqJMC5nUPD2euPGX&#10;dop6eeKrJwAAAP//AwBQSwMEFAAGAAgAAAAhAAbeLiveAAAACgEAAA8AAABkcnMvZG93bnJldi54&#10;bWxMj8tOwzAQRfdI/IM1SGwQdRo1j4Y4FSCB2Lb0A5x4mkTE4yh2m/Tvma5gOXOP7pwpd4sdxAUn&#10;3ztSsF5FIJAaZ3pqFRy/P55zED5oMnpwhAqu6GFX3d+VujBupj1eDqEVXEK+0Aq6EMZCSt90aLVf&#10;uRGJs5ObrA48Tq00k5653A4yjqJUWt0TX+j0iO8dNj+Hs1Vw+pqfku1cf4Zjtt+kb7rPandV6vFh&#10;eX0BEXAJfzDc9FkdKnaq3ZmMF4OCbR5njHKQb0DcgHWS8qZWkCQxyKqU/1+ofgEAAP//AwBQSwEC&#10;LQAUAAYACAAAACEAtoM4kv4AAADhAQAAEwAAAAAAAAAAAAAAAAAAAAAAW0NvbnRlbnRfVHlwZXNd&#10;LnhtbFBLAQItABQABgAIAAAAIQA4/SH/1gAAAJQBAAALAAAAAAAAAAAAAAAAAC8BAABfcmVscy8u&#10;cmVsc1BLAQItABQABgAIAAAAIQC8nthwKAIAACoEAAAOAAAAAAAAAAAAAAAAAC4CAABkcnMvZTJv&#10;RG9jLnhtbFBLAQItABQABgAIAAAAIQAG3i4r3gAAAAoBAAAPAAAAAAAAAAAAAAAAAIIEAABkcnMv&#10;ZG93bnJldi54bWxQSwUGAAAAAAQABADzAAAAjQUAAAAA&#10;" stroked="f">
                <v:textbox>
                  <w:txbxContent>
                    <w:p w14:paraId="0CCE7DC4" w14:textId="77777777" w:rsidR="00757A8D" w:rsidRPr="007E5CAF" w:rsidRDefault="00757A8D" w:rsidP="00D8229A">
                      <w:pPr>
                        <w:rPr>
                          <w:sz w:val="18"/>
                          <w:lang w:val="es-MX"/>
                        </w:rPr>
                      </w:pPr>
                      <w:r w:rsidRPr="00C03C7D">
                        <w:rPr>
                          <w:sz w:val="18"/>
                          <w:szCs w:val="18"/>
                          <w:lang w:val="es-MX"/>
                        </w:rPr>
                        <w:t>XXXXXXXXX</w:t>
                      </w:r>
                      <w:r>
                        <w:rPr>
                          <w:lang w:val="es-MX"/>
                        </w:rPr>
                        <w:t>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65" behindDoc="0" locked="0" layoutInCell="1" allowOverlap="1" wp14:anchorId="34FE420A" wp14:editId="32911F14">
                <wp:simplePos x="0" y="0"/>
                <wp:positionH relativeFrom="column">
                  <wp:posOffset>1556523</wp:posOffset>
                </wp:positionH>
                <wp:positionV relativeFrom="paragraph">
                  <wp:posOffset>116785</wp:posOffset>
                </wp:positionV>
                <wp:extent cx="2257425" cy="209550"/>
                <wp:effectExtent l="0" t="0" r="9525" b="0"/>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9550"/>
                        </a:xfrm>
                        <a:prstGeom prst="rect">
                          <a:avLst/>
                        </a:prstGeom>
                        <a:solidFill>
                          <a:srgbClr val="FFFFFF"/>
                        </a:solidFill>
                        <a:ln w="9525">
                          <a:noFill/>
                          <a:miter lim="800000"/>
                          <a:headEnd/>
                          <a:tailEnd/>
                        </a:ln>
                      </wps:spPr>
                      <wps:txbx>
                        <w:txbxContent>
                          <w:p w14:paraId="72E09612" w14:textId="77777777" w:rsidR="00757A8D" w:rsidRPr="007E5CAF" w:rsidRDefault="00757A8D" w:rsidP="00D8229A">
                            <w:pPr>
                              <w:rPr>
                                <w:sz w:val="18"/>
                                <w:lang w:val="es-MX"/>
                              </w:rPr>
                            </w:pPr>
                            <w:r w:rsidRPr="00C03C7D">
                              <w:rPr>
                                <w:sz w:val="18"/>
                                <w:szCs w:val="18"/>
                                <w:lang w:val="es-MX"/>
                              </w:rPr>
                              <w:t>XXXXXX   XXXXXX  XXXXX</w:t>
                            </w:r>
                            <w:r>
                              <w:rPr>
                                <w:lang w:val="es-MX"/>
                              </w:rPr>
                              <w:t xml:space="preserve"> 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E420A" id="_x0000_s1033" type="#_x0000_t202" style="position:absolute;margin-left:122.55pt;margin-top:9.2pt;width:177.75pt;height:16.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ZtKAIAACsEAAAOAAAAZHJzL2Uyb0RvYy54bWysU9uO2yAQfa/Uf0C8N3asuNlYcVbbbFNV&#10;2l6kbT8AA45RgXGBxE6/vgNO0mj7VtUPiDEzhzNnDuv70WhylM4rsDWdz3JKpOUglN3X9Pu33Zs7&#10;SnxgVjANVtb0JD2937x+tR76ShbQgRbSEQSxvhr6mnYh9FWWed5Jw/wMemnxsAVnWMDQ7TPh2IDo&#10;RmdFnr/NBnCid8Cl9/j3cTqkm4TftpKHL23rZSC6psgtpNWltYlrtlmzau9Y3yl+psH+gYVhyuKl&#10;V6hHFhg5OPUXlFHcgYc2zDiYDNpWcZl6wG7m+YtunjvWy9QLiuP7q0z+/8Hyz8evjihR02I1p8Qy&#10;g0PaHphwQIQkQY4BSBFlGnpfYfZzj/lhfAcjjju17Psn4D88sbDtmN3LB+dg6CQTSHMeK7Ob0gnH&#10;R5Bm+AQCb2OHAAlobJ2JGqIqBNFxXKfriJAH4fizKMrloigp4XhW5KuyTDPMWHWp7p0PHyQYEjc1&#10;dWiBhM6OTz5ENqy6pMTLPGgldkrrFLh9s9WOHBnaZZe+1MCLNG3JUNNViTxilYVYn5xkVEA7a2Vq&#10;epfHbzJYVOO9FSklMKWnPTLR9ixPVGTSJozNmAayvKjegDihXg4m9+Jrw00H7hclAzq3pv7ngTlJ&#10;if5oUfPVfLGIVk/BolwWGLjbk+b2hFmOUDUNlEzbbUjPY2rsAWfTqiRbHOLE5EwZHZnUPL+eaPnb&#10;OGX9eeOb3wAAAP//AwBQSwMEFAAGAAgAAAAhADVXiRjcAAAACQEAAA8AAABkcnMvZG93bnJldi54&#10;bWxMj9FOg0AQRd9N/IfNmPhi7EIDtCJLoyYaX1v7AQNMgcjOEnZb6N87Punj5J7ce6bYLXZQF5p8&#10;79hAvIpAEdeu6bk1cPx6f9yC8gG5wcExGbiSh115e1Ng3riZ93Q5hFZJCfscDXQhjLnWvu7Iol+5&#10;kViyk5ssBjmnVjcTzlJuB72Ookxb7FkWOhzpraP6+3C2Bk6f80P6NFcf4bjZJ9kr9pvKXY25v1te&#10;nkEFWsIfDL/6og6lOFXuzI1Xg4F1ksaCSrBNQAmQyRyoykAaJ6DLQv//oPwBAAD//wMAUEsBAi0A&#10;FAAGAAgAAAAhALaDOJL+AAAA4QEAABMAAAAAAAAAAAAAAAAAAAAAAFtDb250ZW50X1R5cGVzXS54&#10;bWxQSwECLQAUAAYACAAAACEAOP0h/9YAAACUAQAACwAAAAAAAAAAAAAAAAAvAQAAX3JlbHMvLnJl&#10;bHNQSwECLQAUAAYACAAAACEA047GbSgCAAArBAAADgAAAAAAAAAAAAAAAAAuAgAAZHJzL2Uyb0Rv&#10;Yy54bWxQSwECLQAUAAYACAAAACEANVeJGNwAAAAJAQAADwAAAAAAAAAAAAAAAACCBAAAZHJzL2Rv&#10;d25yZXYueG1sUEsFBgAAAAAEAAQA8wAAAIsFAAAAAA==&#10;" stroked="f">
                <v:textbox>
                  <w:txbxContent>
                    <w:p w14:paraId="72E09612" w14:textId="77777777" w:rsidR="00757A8D" w:rsidRPr="007E5CAF" w:rsidRDefault="00757A8D" w:rsidP="00D8229A">
                      <w:pPr>
                        <w:rPr>
                          <w:sz w:val="18"/>
                          <w:lang w:val="es-MX"/>
                        </w:rPr>
                      </w:pPr>
                      <w:r w:rsidRPr="00C03C7D">
                        <w:rPr>
                          <w:sz w:val="18"/>
                          <w:szCs w:val="18"/>
                          <w:lang w:val="es-MX"/>
                        </w:rPr>
                        <w:t>XXXXXX   XXXXXX  XXXXX</w:t>
                      </w:r>
                      <w:r>
                        <w:rPr>
                          <w:lang w:val="es-MX"/>
                        </w:rPr>
                        <w:t xml:space="preserve"> 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44" behindDoc="0" locked="0" layoutInCell="1" allowOverlap="1" wp14:anchorId="2B5BFEE7" wp14:editId="67DE0D89">
                <wp:simplePos x="0" y="0"/>
                <wp:positionH relativeFrom="column">
                  <wp:posOffset>52070</wp:posOffset>
                </wp:positionH>
                <wp:positionV relativeFrom="paragraph">
                  <wp:posOffset>139065</wp:posOffset>
                </wp:positionV>
                <wp:extent cx="1333500" cy="209550"/>
                <wp:effectExtent l="0" t="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9550"/>
                        </a:xfrm>
                        <a:prstGeom prst="rect">
                          <a:avLst/>
                        </a:prstGeom>
                        <a:solidFill>
                          <a:sysClr val="window" lastClr="FFFFFF">
                            <a:lumMod val="65000"/>
                          </a:sysClr>
                        </a:solidFill>
                        <a:ln w="9525">
                          <a:solidFill>
                            <a:srgbClr val="000000"/>
                          </a:solidFill>
                          <a:miter lim="800000"/>
                          <a:headEnd/>
                          <a:tailEnd/>
                        </a:ln>
                      </wps:spPr>
                      <wps:txbx>
                        <w:txbxContent>
                          <w:p w14:paraId="7E25386A"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Nombre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BFEE7" id="_x0000_s1034" type="#_x0000_t202" style="position:absolute;margin-left:4.1pt;margin-top:10.95pt;width:105pt;height:1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zKRwIAAIQEAAAOAAAAZHJzL2Uyb0RvYy54bWysVNtu2zAMfR+wfxD0vjpJmy4x6hRdug4D&#10;ugvQ7QMYSY6FSaInKbGzry8lJ5m7vQ3LgyCa1OHhIZmb294atlc+aHQVn15MOFNOoNRuW/Hv3x7e&#10;LDgLEZwEg05V/KACv129fnXTtaWaYYNGKs8IxIWyayvexNiWRRFEoyyEC2yVI2eN3kIk028L6aEj&#10;dGuK2WRyXXToZetRqBDo6/3g5KuMX9dKxC91HVRkpuLELebT53OTzmJ1A+XWQ9tocaQB/8DCgnaU&#10;9Ax1DxHYzuu/oKwWHgPW8UKgLbCutVC5BqpmOvmjmqcGWpVrIXFCe5Yp/D9Y8Xn/1TMtqXckjwNL&#10;PVrvQHpkUrGo+ohsllTq2lBS8FNL4bF/hz29yBWH9hHFj8AcrhtwW3XnPXaNAkksp+llMXo64IQE&#10;suk+oaRssIuYgfra2yQhicIInegczh0iHkyklJeXl/MJuQT5ZpPlfJ5bWEB5et36ED8otCxdKu5p&#10;AjI67B9DTGygPIWkZAGNlg/amGwcwtp4tgcaFpoxiR1nBkKkjxV/yL+MZXaWuA9x10TnxCHk9znH&#10;C1zjWFfx5Xw2HxR7kdNvN+ekBDVCG4dZHWlPjLYVX5yDoEw6v3cyT3EEbYY71WjcUfik9aB67Dd9&#10;7vTi1M8NygN1wuOwFrTGdGnQ/+Kso5WoePi5A69IhI+OurmcXl2lHcrG1fztjAw/9mzGHnCCoCoe&#10;ORuu65j3Lgnt8I66XuvckDQeA5MjZRr1rOFxLdMuje0c9fvPY/UMAAD//wMAUEsDBBQABgAIAAAA&#10;IQDW3xdh2wAAAAcBAAAPAAAAZHJzL2Rvd25yZXYueG1sTI7LTsMwEEX3SPyDNUjsqJPwUJLGqRBQ&#10;iQ2LBqRu3XgaB+JxyLht+HvcFSzvQ/eeajW7QRxx4t6TgnSRgEBqvempU/Dxvr7JQXDQZPTgCRX8&#10;IMOqvryodGn8iTZ4bEIn4ghxqRXYEMZSSm4tOs0LPyLFbO8np0OUUyfNpE9x3A0yS5IH6XRP8cHq&#10;EZ8stl/NwSm43doi5fVzvmdOmrfPXr9OL99KXV/Nj0sQAefwV4YzfkSHOjLt/IEMi0FBnsWigiwt&#10;QMQ4S8/GTsH9XQGyruR//voXAAD//wMAUEsBAi0AFAAGAAgAAAAhALaDOJL+AAAA4QEAABMAAAAA&#10;AAAAAAAAAAAAAAAAAFtDb250ZW50X1R5cGVzXS54bWxQSwECLQAUAAYACAAAACEAOP0h/9YAAACU&#10;AQAACwAAAAAAAAAAAAAAAAAvAQAAX3JlbHMvLnJlbHNQSwECLQAUAAYACAAAACEAcLTcykcCAACE&#10;BAAADgAAAAAAAAAAAAAAAAAuAgAAZHJzL2Uyb0RvYy54bWxQSwECLQAUAAYACAAAACEA1t8XYdsA&#10;AAAHAQAADwAAAAAAAAAAAAAAAAChBAAAZHJzL2Rvd25yZXYueG1sUEsFBgAAAAAEAAQA8wAAAKkF&#10;AAAAAA==&#10;" fillcolor="#a6a6a6">
                <v:textbox>
                  <w:txbxContent>
                    <w:p w14:paraId="7E25386A"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Nombre</w:t>
                      </w:r>
                    </w:p>
                  </w:txbxContent>
                </v:textbox>
              </v:shape>
            </w:pict>
          </mc:Fallback>
        </mc:AlternateContent>
      </w:r>
      <w:r w:rsidR="00C63B33" w:rsidRPr="00003673">
        <w:rPr>
          <w:rFonts w:ascii="Museo Sans 300" w:hAnsi="Museo Sans 300"/>
          <w:noProof/>
          <w:sz w:val="18"/>
          <w:szCs w:val="18"/>
          <w:lang w:val="es-SV"/>
        </w:rPr>
        <mc:AlternateContent>
          <mc:Choice Requires="wps">
            <w:drawing>
              <wp:anchor distT="4294967295" distB="4294967295" distL="114300" distR="114300" simplePos="0" relativeHeight="251658246" behindDoc="0" locked="0" layoutInCell="1" allowOverlap="1" wp14:anchorId="69B4A881" wp14:editId="5C6B3A6A">
                <wp:simplePos x="0" y="0"/>
                <wp:positionH relativeFrom="column">
                  <wp:posOffset>1358900</wp:posOffset>
                </wp:positionH>
                <wp:positionV relativeFrom="paragraph">
                  <wp:posOffset>101599</wp:posOffset>
                </wp:positionV>
                <wp:extent cx="2409825" cy="0"/>
                <wp:effectExtent l="0" t="0" r="9525" b="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AACB85" id="12 Conector recto" o:spid="_x0000_s1026"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pt,8pt" to="29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su1wEAAKIDAAAOAAAAZHJzL2Uyb0RvYy54bWysU8lu2zAQvRfoPxC815LVJnAFyznYSC9B&#10;ayDpB0woUiLKDRzWkv++Q3qp096K+kAPOet787R+mK1hBxlRe9fx5aLmTDrhe+2Gjn9/efyw4gwT&#10;uB6Md7LjR4n8YfP+3XoKrWz86E0vI6MiDtspdHxMKbRVhWKUFnDhg3TkVD5aSHSNQ9VHmKi6NVVT&#10;1/fV5GMfohcSkV53JyfflPpKSZG+KYUyMdNxmi2VM5bzNZ/VZg3tECGMWpzHgH+YwoJ21PRaagcJ&#10;2M+o/ypltYgevUoL4W3lldJCFgyEZln/geZ5hCALFiIHw5Um/H9lxdfDPjLd0+4azhxY2tGyYVta&#10;lkg+spj/MktTwJaCt24fM04xu+fw5MUPJF/1xpkvGE5hs4o2hxNQNhfWj1fW5ZyYoMfmU/151dxx&#10;Ji6+CtpLYoiYvkhvWTY6brTLhEALhydMuTW0l5D87PyjNqYs1Tg2dfz+4x2tXQBJSxlIZNpAYNEN&#10;nIEZSLMixVIRvdF9zs518IhbE9kBSDaktt5PLzQuZwYwkYMwlF8mhiZ4k5rH2QGOp+TiOqnM6kRS&#10;N9p2fHWbbVzuKItYz6B+U5itV98f9/HCMwmhND2LNivt9k727ae1+QUAAP//AwBQSwMEFAAGAAgA&#10;AAAhAE8tFTjfAAAACQEAAA8AAABkcnMvZG93bnJldi54bWxMj09PwkAQxe8mfofNmHiTLVRQS7fE&#10;YDhwwyoJx6U7/YPd2aa7hfrtGeNBT5OZ9/Lm99LVaFtxxt43jhRMJxEIpMKZhioFnx+bh2cQPmgy&#10;unWECr7Rwyq7vUl1YtyF3vGch0pwCPlEK6hD6BIpfVGj1X7iOiTWStdbHXjtK2l6feFw28pZFC2k&#10;1Q3xh1p3uK6x+MoHq2DYrcuo2cTj6RDnctg+7fZvZaXU/d34ugQRcAx/ZvjBZ3TImOnoBjJetApm&#10;00fuElhY8GTD/CWegzj+HmSWyv8NsisAAAD//wMAUEsBAi0AFAAGAAgAAAAhALaDOJL+AAAA4QEA&#10;ABMAAAAAAAAAAAAAAAAAAAAAAFtDb250ZW50X1R5cGVzXS54bWxQSwECLQAUAAYACAAAACEAOP0h&#10;/9YAAACUAQAACwAAAAAAAAAAAAAAAAAvAQAAX3JlbHMvLnJlbHNQSwECLQAUAAYACAAAACEAj5Cr&#10;LtcBAACiAwAADgAAAAAAAAAAAAAAAAAuAgAAZHJzL2Uyb0RvYy54bWxQSwECLQAUAAYACAAAACEA&#10;Ty0VON8AAAAJAQAADwAAAAAAAAAAAAAAAAAxBAAAZHJzL2Rvd25yZXYueG1sUEsFBgAAAAAEAAQA&#10;8wAAAD0FAAAAAA==&#10;" strokecolor="windowText" strokeweight=".5pt">
                <v:stroke joinstyle="miter"/>
                <o:lock v:ext="edit" shapetype="f"/>
              </v:line>
            </w:pict>
          </mc:Fallback>
        </mc:AlternateContent>
      </w:r>
      <w:r w:rsidR="00C63B33" w:rsidRPr="00003673">
        <w:rPr>
          <w:rFonts w:ascii="Museo Sans 300" w:hAnsi="Museo Sans 300"/>
          <w:noProof/>
          <w:sz w:val="18"/>
          <w:szCs w:val="18"/>
          <w:lang w:val="es-SV"/>
        </w:rPr>
        <mc:AlternateContent>
          <mc:Choice Requires="wps">
            <w:drawing>
              <wp:anchor distT="0" distB="0" distL="114300" distR="114300" simplePos="0" relativeHeight="251658259" behindDoc="0" locked="0" layoutInCell="1" allowOverlap="1" wp14:anchorId="260EEDF5" wp14:editId="456BEAED">
                <wp:simplePos x="0" y="0"/>
                <wp:positionH relativeFrom="column">
                  <wp:posOffset>5923280</wp:posOffset>
                </wp:positionH>
                <wp:positionV relativeFrom="paragraph">
                  <wp:posOffset>99695</wp:posOffset>
                </wp:positionV>
                <wp:extent cx="2083435" cy="1905"/>
                <wp:effectExtent l="0" t="0" r="12065" b="17145"/>
                <wp:wrapNone/>
                <wp:docPr id="23" name="2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3435" cy="19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40394C" id="23 Conector recto"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4pt,7.85pt" to="63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n43AEAAKUDAAAOAAAAZHJzL2Uyb0RvYy54bWysU8tu2zAQvBfoPxC815KlOnAFyznYSC9B&#10;ayDpB2woSiLKF7isZf99l5TtJO2tqA4UuS/uzA439yej2VEGVM62fLkoOZNWuE7ZoeU/nh8+rTnD&#10;CLYD7axs+Vkiv99+/LCZfCMrNzrdycCoiMVm8i0fY/RNUaAYpQFcOC8tOXsXDEQ6hqHoAkxU3eii&#10;Ksu7YnKh88EJiUjW/ezk21y/76WI3/seZWS65dRbzGvI60tai+0GmiGAH5W4tAH/0IUBZenSW6k9&#10;RGC/gvqrlFEiOHR9XAhnCtf3SsiMgdAsyz/QPI3gZcZC5KC/0YT/r6z4djwEprqWVzVnFgzNqKrZ&#10;joYlogsspF9iafLYUPDOHkLCKU72yT868RPJV7xzpgP6OezUB5PCCSg7ZdbPN9blKTJBxqpc15/r&#10;FWeCfMsv5SpdV0BzzfUB41fpDEublmtlEyfQwPER4xx6DUlm6x6U1mSHRls2tfyuXtHkBZC6eg2R&#10;tsYTXrQDZ6AHkq2IIVdEp1WXslMynnGnAzsCKYcE17npmTrmTANGchCM/F2afZea2tkDjnNyds1C&#10;MyqS2rUyLV+/zdY23SizXi+gXllMuxfXnQ/hSjVpITN00W0S29tzHsjr69r+BgAA//8DAFBLAwQU&#10;AAYACAAAACEAijyZN98AAAAKAQAADwAAAGRycy9kb3ducmV2LnhtbEyPzU7DMBCE70i8g7VI3KhN&#10;IlKaxqlQUQ/cSgCpRzfZ/EC8jmKnDW/P9kRvs5rRzLfZZra9OOHoO0caHhcKBFLpqo4aDZ8fu4dn&#10;ED4YqkzvCDX8oodNfnuTmbRyZ3rHUxEawSXkU6OhDWFIpfRli9b4hRuQ2KvdaE3gc2xkNZozl9te&#10;Rkol0pqOeKE1A25bLH+KyWqY9ttadbt4/j7EhZzelvuv17rR+v5uflmDCDiH/zBc8BkdcmY6uokq&#10;L3oNqzhi9MDG0xLEJRAlagXiyCpRIPNMXr+Q/wEAAP//AwBQSwECLQAUAAYACAAAACEAtoM4kv4A&#10;AADhAQAAEwAAAAAAAAAAAAAAAAAAAAAAW0NvbnRlbnRfVHlwZXNdLnhtbFBLAQItABQABgAIAAAA&#10;IQA4/SH/1gAAAJQBAAALAAAAAAAAAAAAAAAAAC8BAABfcmVscy8ucmVsc1BLAQItABQABgAIAAAA&#10;IQAV2Nn43AEAAKUDAAAOAAAAAAAAAAAAAAAAAC4CAABkcnMvZTJvRG9jLnhtbFBLAQItABQABgAI&#10;AAAAIQCKPJk33wAAAAoBAAAPAAAAAAAAAAAAAAAAADYEAABkcnMvZG93bnJldi54bWxQSwUGAAAA&#10;AAQABADzAAAAQgUAAAAA&#10;" strokecolor="windowText" strokeweight=".5pt">
                <v:stroke joinstyle="miter"/>
                <o:lock v:ext="edit" shapetype="f"/>
              </v:line>
            </w:pict>
          </mc:Fallback>
        </mc:AlternateContent>
      </w:r>
    </w:p>
    <w:p w14:paraId="5CD44475" w14:textId="40B7131E" w:rsidR="00D8229A" w:rsidRPr="00003673" w:rsidRDefault="00C03C7D"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55" behindDoc="0" locked="0" layoutInCell="1" allowOverlap="1" wp14:anchorId="6B531242" wp14:editId="27CF9868">
                <wp:simplePos x="0" y="0"/>
                <wp:positionH relativeFrom="column">
                  <wp:posOffset>4452620</wp:posOffset>
                </wp:positionH>
                <wp:positionV relativeFrom="paragraph">
                  <wp:posOffset>21590</wp:posOffset>
                </wp:positionV>
                <wp:extent cx="1447800" cy="200025"/>
                <wp:effectExtent l="0" t="0" r="19050" b="2857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0025"/>
                        </a:xfrm>
                        <a:prstGeom prst="rect">
                          <a:avLst/>
                        </a:prstGeom>
                        <a:solidFill>
                          <a:sysClr val="window" lastClr="FFFFFF">
                            <a:lumMod val="65000"/>
                          </a:sysClr>
                        </a:solidFill>
                        <a:ln w="9525">
                          <a:solidFill>
                            <a:srgbClr val="000000"/>
                          </a:solidFill>
                          <a:miter lim="800000"/>
                          <a:headEnd/>
                          <a:tailEnd/>
                        </a:ln>
                      </wps:spPr>
                      <wps:txbx>
                        <w:txbxContent>
                          <w:p w14:paraId="7B8493E1" w14:textId="2FDEF014" w:rsidR="00757A8D" w:rsidRPr="00C03C7D" w:rsidRDefault="00757A8D" w:rsidP="00D8229A">
                            <w:pPr>
                              <w:rPr>
                                <w:rFonts w:ascii="Arial Narrow" w:hAnsi="Arial Narrow"/>
                                <w:sz w:val="18"/>
                                <w:szCs w:val="18"/>
                                <w:lang w:val="es-MX"/>
                              </w:rPr>
                            </w:pPr>
                            <w:r>
                              <w:rPr>
                                <w:rFonts w:ascii="Arial Narrow" w:hAnsi="Arial Narrow"/>
                                <w:sz w:val="18"/>
                                <w:szCs w:val="18"/>
                                <w:lang w:val="es-MX"/>
                              </w:rPr>
                              <w:t>Documento de Identidad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31242" id="_x0000_s1035" type="#_x0000_t202" style="position:absolute;margin-left:350.6pt;margin-top:1.7pt;width:114pt;height:15.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kVRQIAAIQEAAAOAAAAZHJzL2Uyb0RvYy54bWysVNuO2jAQfa/Uf7D8XgIIdpeIsNqypaq0&#10;vUjbfsBgO8Sq7UltQ0K/vmMHKO2+Vc2DZXvGZ86cmcnyvreGHZQPGl3FJ6MxZ8oJlNrtKv7t6+bN&#10;HWchgpNg0KmKH1Xg96vXr5ZdW6opNmik8oxAXCi7tuJNjG1ZFEE0ykIYYascGWv0FiId/a6QHjpC&#10;t6aYjsc3RYdeth6FCoFuHwcjX2X8ulYifq7roCIzFSduMa8+r9u0FqsllDsPbaPFiQb8AwsL2lHQ&#10;C9QjRGB7r19AWS08BqzjSKAtsK61UDkHymYy/iub5wZalXMhcUJ7kSn8P1jx6fDFMy0rPiV5HFiq&#10;0XoP0iOTikXVR2TTpFLXhpKcn1tyj/1b7KnaOePQPqH4HpjDdQNupx68x65RIInlJL0srp4OOCGB&#10;bLuPKCka7CNmoL72NklIojBCJzrHS4WIBxMp5Gx2ezcmkyAb1X88necQUJ5ftz7E9wotS5uKe+qA&#10;jA6HpxATGyjPLilYQKPlRhuTD8ewNp4dgJqFekxix5mBEOmy4pv8ZSyzt8R98LuZE4sTh5Df5xh/&#10;4BrHuoov5kT2ZUy/216CEtQV2jU1qyPNidG24pT/yQnKpPM7J3MXR9Bm2FOOxp2ET1oPqsd+2+dK&#10;L8713KI8UiU8DmNBY0ybBv1PzjoaiYqHH3vwikT44KiaC1I/zVA+zOa3qWP8tWV7bQEnCKrikbNh&#10;u4557pICDh+o6rXOBUntMTA5UaZWzxqexjLN0vU5e/3+eax+AQAA//8DAFBLAwQUAAYACAAAACEA&#10;neNYGdsAAAAIAQAADwAAAGRycy9kb3ducmV2LnhtbEyPwU7DMBBE70j8g7VI3KidgKAJcSoEVOLC&#10;oQGJq5u4cSBeB6/bhr9ne4LjaEZv31ar2Y/iYCMNATVkCwXCYhu6AXsN72/rqyUISgY7Mwa0Gn4s&#10;wao+P6tM2YUjbuyhSb1gCFJpNLiUplJKap31hhZhssjdLkRvEsfYyy6aI8P9KHOlbqU3A/IFZyb7&#10;6Gz71ey9husPV2S0flruiFTz+jmYl/j8rfXlxfxwDyLZOf2N4aTP6lCz0zbssSMxarhTWc5Tht2A&#10;4L7IC87bUy5A1pX8/0D9CwAA//8DAFBLAQItABQABgAIAAAAIQC2gziS/gAAAOEBAAATAAAAAAAA&#10;AAAAAAAAAAAAAABbQ29udGVudF9UeXBlc10ueG1sUEsBAi0AFAAGAAgAAAAhADj9If/WAAAAlAEA&#10;AAsAAAAAAAAAAAAAAAAALwEAAF9yZWxzLy5yZWxzUEsBAi0AFAAGAAgAAAAhAGrN+RVFAgAAhAQA&#10;AA4AAAAAAAAAAAAAAAAALgIAAGRycy9lMm9Eb2MueG1sUEsBAi0AFAAGAAgAAAAhAJ3jWBnbAAAA&#10;CAEAAA8AAAAAAAAAAAAAAAAAnwQAAGRycy9kb3ducmV2LnhtbFBLBQYAAAAABAAEAPMAAACnBQAA&#10;AAA=&#10;" fillcolor="#a6a6a6">
                <v:textbox>
                  <w:txbxContent>
                    <w:p w14:paraId="7B8493E1" w14:textId="2FDEF014" w:rsidR="00757A8D" w:rsidRPr="00C03C7D" w:rsidRDefault="00757A8D" w:rsidP="00D8229A">
                      <w:pPr>
                        <w:rPr>
                          <w:rFonts w:ascii="Arial Narrow" w:hAnsi="Arial Narrow"/>
                          <w:sz w:val="18"/>
                          <w:szCs w:val="18"/>
                          <w:lang w:val="es-MX"/>
                        </w:rPr>
                      </w:pPr>
                      <w:r>
                        <w:rPr>
                          <w:rFonts w:ascii="Arial Narrow" w:hAnsi="Arial Narrow"/>
                          <w:sz w:val="18"/>
                          <w:szCs w:val="18"/>
                          <w:lang w:val="es-MX"/>
                        </w:rPr>
                        <w:t>Documento de Identidad</w:t>
                      </w:r>
                    </w:p>
                  </w:txbxContent>
                </v:textbox>
              </v:shape>
            </w:pict>
          </mc:Fallback>
        </mc:AlternateContent>
      </w:r>
    </w:p>
    <w:p w14:paraId="56531AD6" w14:textId="1F4E4765" w:rsidR="00D8229A" w:rsidRPr="00003673" w:rsidRDefault="007F5A4C"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56" behindDoc="0" locked="0" layoutInCell="1" allowOverlap="1" wp14:anchorId="4DC0AF68" wp14:editId="5D0996E8">
                <wp:simplePos x="0" y="0"/>
                <wp:positionH relativeFrom="column">
                  <wp:posOffset>6828265</wp:posOffset>
                </wp:positionH>
                <wp:positionV relativeFrom="paragraph">
                  <wp:posOffset>115514</wp:posOffset>
                </wp:positionV>
                <wp:extent cx="476250" cy="222637"/>
                <wp:effectExtent l="0" t="0" r="0" b="635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2637"/>
                        </a:xfrm>
                        <a:prstGeom prst="rect">
                          <a:avLst/>
                        </a:prstGeom>
                        <a:solidFill>
                          <a:srgbClr val="FFFFFF"/>
                        </a:solidFill>
                        <a:ln w="9525">
                          <a:noFill/>
                          <a:miter lim="800000"/>
                          <a:headEnd/>
                          <a:tailEnd/>
                        </a:ln>
                      </wps:spPr>
                      <wps:txbx>
                        <w:txbxContent>
                          <w:p w14:paraId="6F27C8CA" w14:textId="77777777" w:rsidR="00757A8D" w:rsidRPr="007F5A4C" w:rsidRDefault="00757A8D" w:rsidP="00D8229A">
                            <w:pPr>
                              <w:rPr>
                                <w:sz w:val="18"/>
                                <w:szCs w:val="18"/>
                                <w:lang w:val="es-MX"/>
                              </w:rPr>
                            </w:pPr>
                            <w:r w:rsidRPr="007F5A4C">
                              <w:rPr>
                                <w:sz w:val="18"/>
                                <w:szCs w:val="18"/>
                                <w:lang w:val="es-MX"/>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AF68" id="_x0000_s1036" type="#_x0000_t202" style="position:absolute;margin-left:537.65pt;margin-top:9.1pt;width:37.5pt;height:17.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SMKAIAACoEAAAOAAAAZHJzL2Uyb0RvYy54bWysU9tu2zAMfR+wfxD0vjhxk7Q14hRdugwD&#10;ugvQ7QNoSY6FyaInKbGzrx8lp2m2vQ3zg0Ca5NHhIbW6G1rDDsp5jbbks8mUM2UFSm13Jf/2dfvm&#10;hjMfwEowaFXJj8rzu/XrV6u+K1SODRqpHCMQ64u+K3kTQldkmReNasFPsFOWgjW6FgK5bpdJBz2h&#10;tybLp9Nl1qOTnUOhvKe/D2OQrxN+XSsRPte1V4GZkhO3kE6Xziqe2XoFxc5B12hxogH/wKIFbenS&#10;M9QDBGB7p/+CarVw6LEOE4FthnWthUo9UDez6R/dPDXQqdQLieO7s0z+/8GKT4cvjmlZ8qsZZxZa&#10;mtFmD9Ihk4oFNQRkeVSp73xByU8dpYfhLQ407dSx7x5RfPfM4qYBu1P3zmHfKJDEchYrs4vSEcdH&#10;kKr/iJJug33ABDTUro0SkiiM0Glax/OEiAcT9HN+vcwXFBEUyvN8eXWdboDiubhzPrxX2LJolNzR&#10;AiRwODz6EMlA8ZwS7/JotNxqY5LjdtXGOHYAWpZt+k7ov6UZy/qS3y7yRUK2GOvTHrU60DIb3Zb8&#10;Zhq/WA5FFOOdlckOoM1oExNjT+pEQUZpwlANaRyzVBylq1AeSS+H4/LSYyOjQfeTs54Wt+T+xx6c&#10;4sx8sKT57Ww+j5uenPniOifHXUaqywhYQVAlD5yN5iak1xF5W7yn2dQ66fbC5MSZFjLJeXo8ceMv&#10;/ZT18sTXvwAAAP//AwBQSwMEFAAGAAgAAAAhAE/0w3neAAAACwEAAA8AAABkcnMvZG93bnJldi54&#10;bWxMj8FOwzAQRO9I/IO1SFwQtduQpoQ4FSCBuLb0Azaxm0TE6yh2m/Tv2Z7gtrM7mn1TbGfXi7Md&#10;Q+dJw3KhQFiqvemo0XD4/njcgAgRyWDvyWq42ADb8vamwNz4iXb2vI+N4BAKOWpoYxxyKUPdWodh&#10;4QdLfDv60WFkOTbSjDhxuOvlSqm1dNgRf2hxsO+trX/2J6fh+DU9pM9T9RkP2e5p/YZdVvmL1vd3&#10;8+sLiGjn+GeGKz6jQ8lMlT+RCaJnrbI0YS9PmxWIq2OZKt5UGtIkAVkW8n+H8hcAAP//AwBQSwEC&#10;LQAUAAYACAAAACEAtoM4kv4AAADhAQAAEwAAAAAAAAAAAAAAAAAAAAAAW0NvbnRlbnRfVHlwZXNd&#10;LnhtbFBLAQItABQABgAIAAAAIQA4/SH/1gAAAJQBAAALAAAAAAAAAAAAAAAAAC8BAABfcmVscy8u&#10;cmVsc1BLAQItABQABgAIAAAAIQB8yeSMKAIAACoEAAAOAAAAAAAAAAAAAAAAAC4CAABkcnMvZTJv&#10;RG9jLnhtbFBLAQItABQABgAIAAAAIQBP9MN53gAAAAsBAAAPAAAAAAAAAAAAAAAAAIIEAABkcnMv&#10;ZG93bnJldi54bWxQSwUGAAAAAAQABADzAAAAjQUAAAAA&#10;" stroked="f">
                <v:textbox>
                  <w:txbxContent>
                    <w:p w14:paraId="6F27C8CA" w14:textId="77777777" w:rsidR="00757A8D" w:rsidRPr="007F5A4C" w:rsidRDefault="00757A8D" w:rsidP="00D8229A">
                      <w:pPr>
                        <w:rPr>
                          <w:sz w:val="18"/>
                          <w:szCs w:val="18"/>
                          <w:lang w:val="es-MX"/>
                        </w:rPr>
                      </w:pPr>
                      <w:r w:rsidRPr="007F5A4C">
                        <w:rPr>
                          <w:sz w:val="18"/>
                          <w:szCs w:val="18"/>
                          <w:lang w:val="es-MX"/>
                        </w:rPr>
                        <w:t>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52" behindDoc="0" locked="0" layoutInCell="1" allowOverlap="1" wp14:anchorId="769B87C1" wp14:editId="3F91F3F3">
                <wp:simplePos x="0" y="0"/>
                <wp:positionH relativeFrom="column">
                  <wp:posOffset>4449749</wp:posOffset>
                </wp:positionH>
                <wp:positionV relativeFrom="paragraph">
                  <wp:posOffset>102235</wp:posOffset>
                </wp:positionV>
                <wp:extent cx="2238375" cy="266700"/>
                <wp:effectExtent l="0" t="0" r="28575" b="190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66700"/>
                        </a:xfrm>
                        <a:prstGeom prst="rect">
                          <a:avLst/>
                        </a:prstGeom>
                        <a:solidFill>
                          <a:sysClr val="window" lastClr="FFFFFF">
                            <a:lumMod val="65000"/>
                          </a:sysClr>
                        </a:solidFill>
                        <a:ln w="9525">
                          <a:solidFill>
                            <a:srgbClr val="000000"/>
                          </a:solidFill>
                          <a:miter lim="800000"/>
                          <a:headEnd/>
                          <a:tailEnd/>
                        </a:ln>
                      </wps:spPr>
                      <wps:txbx>
                        <w:txbxContent>
                          <w:p w14:paraId="405FA372"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No. de cuotas al XX de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B87C1" id="_x0000_s1037" type="#_x0000_t202" style="position:absolute;margin-left:350.35pt;margin-top:8.05pt;width:176.25pt;height:2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6DGSgIAAIUEAAAOAAAAZHJzL2Uyb0RvYy54bWysVNtu2zAMfR+wfxD0vjpxmzQ16hRdug4D&#10;ugvQ7QMYSY6FSaInKbGzry8lp2m6vQ3zgyCK1CF5jujrm8EatlM+aHQ1n55NOFNOoNRuU/Mf3+/f&#10;LTgLEZwEg07VfK8Cv1m+fXPdd5UqsUUjlWcE4kLVdzVvY+yqogiiVRbCGXbKkbNBbyGS6TeF9NAT&#10;ujVFOZnMix697DwKFQKd3o1Ovsz4TaNE/No0QUVmak61xbz6vK7TWiyvodp46FotDmXAP1RhQTtK&#10;eoS6gwhs6/VfUFYLjwGbeCbQFtg0WqjcA3UznfzRzWMLncq9EDmhO9IU/h+s+LL75pmWNS+nnDmw&#10;pNFqC9Ijk4pFNURkZWKp70JFwY8dhcfhPQ6kdu44dA8ofgbmcNWC26hb77FvFUiqcppuFidXR5yQ&#10;QNb9Z5SUDbYRM9DQeJsoJFIYoZNa+6NCVAcTdFiW54vzyxlngnzlfH45yRIWUD3f7nyIHxValjY1&#10;9/QCMjrsHkJM1UD1HJKSBTRa3mtjsrEPK+PZDuix0BuT2HNmIEQ6rPl9/jKW2VqqfYybzybHGkK+&#10;n3O8wjWO9TW/mpWzkbFXOf1mfUxKUCdop2FWR5oTo23NF8cgqBLPH5zMrziCNuOeejTuQHziemQ9&#10;DushKz3NsiRV1ij3JIXHcS5ojmnTov/NWU8zUfPwawteEQufHMl5Nb24SEOUjYvZZUmGP/WsTz3g&#10;BEHVPHI2blcxD15i2uEtyd7orMhLJYea6a1nEg9zmYbp1M5RL3+P5RMAAAD//wMAUEsDBBQABgAI&#10;AAAAIQCZ3DnJ3gAAAAoBAAAPAAAAZHJzL2Rvd25yZXYueG1sTI/BTsMwEETvSPyDtUjcqJ1WbUOI&#10;UyGgEhcOBCSu23gbB2I7ZN02/D3uCY6reZp5W24m14sjjdwFryGbKRDkm2A632p4f9ve5CA4ojfY&#10;B08afohhU11elFiYcPKvdKxjK1KJ5wI12BiHQkpuLDnkWRjIp2wfRocxnWMrzYinVO56OVdqJR12&#10;Pi1YHOjBUvNVH5yGxYe9zXj7mO+ZVf3y2eHz+PSt9fXVdH8HItIU/2A46yd1qJLTLhy8YdFrWCu1&#10;TmgKVhmIM6CWizmInYZlnoGsSvn/heoXAAD//wMAUEsBAi0AFAAGAAgAAAAhALaDOJL+AAAA4QEA&#10;ABMAAAAAAAAAAAAAAAAAAAAAAFtDb250ZW50X1R5cGVzXS54bWxQSwECLQAUAAYACAAAACEAOP0h&#10;/9YAAACUAQAACwAAAAAAAAAAAAAAAAAvAQAAX3JlbHMvLnJlbHNQSwECLQAUAAYACAAAACEA7N+g&#10;xkoCAACFBAAADgAAAAAAAAAAAAAAAAAuAgAAZHJzL2Uyb0RvYy54bWxQSwECLQAUAAYACAAAACEA&#10;mdw5yd4AAAAKAQAADwAAAAAAAAAAAAAAAACkBAAAZHJzL2Rvd25yZXYueG1sUEsFBgAAAAAEAAQA&#10;8wAAAK8FAAAAAA==&#10;" fillcolor="#a6a6a6">
                <v:textbox>
                  <w:txbxContent>
                    <w:p w14:paraId="405FA372"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No. de cuotas al XX de XXXX</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0" distB="0" distL="114300" distR="114300" simplePos="0" relativeHeight="251658257" behindDoc="0" locked="0" layoutInCell="1" allowOverlap="1" wp14:anchorId="75EBACC8" wp14:editId="767129B3">
                <wp:simplePos x="0" y="0"/>
                <wp:positionH relativeFrom="column">
                  <wp:posOffset>2455020</wp:posOffset>
                </wp:positionH>
                <wp:positionV relativeFrom="paragraph">
                  <wp:posOffset>95665</wp:posOffset>
                </wp:positionV>
                <wp:extent cx="937895" cy="206734"/>
                <wp:effectExtent l="0" t="0" r="0" b="3175"/>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06734"/>
                        </a:xfrm>
                        <a:prstGeom prst="rect">
                          <a:avLst/>
                        </a:prstGeom>
                        <a:solidFill>
                          <a:srgbClr val="FFFFFF"/>
                        </a:solidFill>
                        <a:ln w="9525">
                          <a:noFill/>
                          <a:miter lim="800000"/>
                          <a:headEnd/>
                          <a:tailEnd/>
                        </a:ln>
                      </wps:spPr>
                      <wps:txbx>
                        <w:txbxContent>
                          <w:p w14:paraId="2E4BA6FC" w14:textId="77777777" w:rsidR="00757A8D" w:rsidRPr="00C03C7D" w:rsidRDefault="00757A8D" w:rsidP="00D8229A">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BACC8" id="_x0000_s1038" type="#_x0000_t202" style="position:absolute;margin-left:193.3pt;margin-top:7.55pt;width:73.85pt;height:16.3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dhKgIAACsEAAAOAAAAZHJzL2Uyb0RvYy54bWysU9tu2zAMfR+wfxD0vjhxkyYx4hRdugwD&#10;ugvQ7QMYSY6FyaInKbGzry8lp1m2vQ3zg0Ca5NHhIbW66xvDjsp5jbbkk9GYM2UFSm33Jf/2dftm&#10;wZkPYCUYtKrkJ+X53fr1q1XXFirHGo1UjhGI9UXXlrwOoS2yzItaNeBH2CpLwQpdA4Fct8+kg47Q&#10;G5Pl4/Ft1qGTrUOhvKe/D0OQrxN+VSkRPleVV4GZkhO3kE6Xzl08s/UKir2DttbiTAP+gUUD2tKl&#10;F6gHCMAOTv8F1Wjh0GMVRgKbDKtKC5V6oG4m4z+6eaqhVakXEse3F5n8/4MVn45fHNOy5PliyZmF&#10;hoa0OYB0yKRiQfUBWR5l6lpfUPZTS/mhf4s9jTu17NtHFN89s7ipwe7VvXPY1Qok0ZzEyuyqdMDx&#10;EWTXfURJt8EhYALqK9dEDUkVRug0rtNlRMSDCfq5vJkvljPOBIXy8e38ZppugOKluHU+vFfYsGiU&#10;3NEGJHA4PvoQyUDxkhLv8mi03GpjkuP2u41x7Ai0Ldv0ndF/SzOWdcRkls8SssVYnxap0YG22eim&#10;5Itx/GI5FFGMd1YmO4A2g01MjD2rEwUZpAn9rk/zmFxU36E8kV4Oh+2l10ZGje4nZx1tbsn9jwM4&#10;xZn5YEnz5WQ6jauenOlsnpPjriO76whYQVAlD5wN5iak5xF5W7yn2VQ66RaHODA5c6aNTHKeX09c&#10;+Ws/Zf164+tnAAAA//8DAFBLAwQUAAYACAAAACEAxgEjO94AAAAJAQAADwAAAGRycy9kb3ducmV2&#10;LnhtbEyPy07DMBBF90j8gzVIbBB1Sl4lxKkACcS2pR/gxNMkIh5Hsdukf8+wosvRPbr3TLld7CDO&#10;OPnekYL1KgKB1DjTU6vg8P3xuAHhgyajB0eo4IIettXtTakL42ba4XkfWsEl5AutoAthLKT0TYdW&#10;+5UbkTg7usnqwOfUSjPpmcvtIJ+iKJNW98QLnR7xvcPmZ3+yCo5f80P6PNef4ZDvkuxN93ntLkrd&#10;3y2vLyACLuEfhj99VoeKnWp3IuPFoCDeZBmjHKRrEAykcRKDqBUkeQ6yKuX1B9UvAAAA//8DAFBL&#10;AQItABQABgAIAAAAIQC2gziS/gAAAOEBAAATAAAAAAAAAAAAAAAAAAAAAABbQ29udGVudF9UeXBl&#10;c10ueG1sUEsBAi0AFAAGAAgAAAAhADj9If/WAAAAlAEAAAsAAAAAAAAAAAAAAAAALwEAAF9yZWxz&#10;Ly5yZWxzUEsBAi0AFAAGAAgAAAAhACkj12EqAgAAKwQAAA4AAAAAAAAAAAAAAAAALgIAAGRycy9l&#10;Mm9Eb2MueG1sUEsBAi0AFAAGAAgAAAAhAMYBIzveAAAACQEAAA8AAAAAAAAAAAAAAAAAhAQAAGRy&#10;cy9kb3ducmV2LnhtbFBLBQYAAAAABAAEAPMAAACPBQAAAAA=&#10;" stroked="f">
                <v:textbox>
                  <w:txbxContent>
                    <w:p w14:paraId="2E4BA6FC" w14:textId="77777777" w:rsidR="00757A8D" w:rsidRPr="00C03C7D" w:rsidRDefault="00757A8D" w:rsidP="00D8229A">
                      <w:pPr>
                        <w:rPr>
                          <w:sz w:val="18"/>
                          <w:szCs w:val="18"/>
                          <w:lang w:val="es-MX"/>
                        </w:rPr>
                      </w:pPr>
                      <w:r w:rsidRPr="00C03C7D">
                        <w:rPr>
                          <w:sz w:val="18"/>
                          <w:szCs w:val="18"/>
                          <w:lang w:val="es-MX"/>
                        </w:rPr>
                        <w:t>XX/XX/XXXX</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0" distB="0" distL="114300" distR="114300" simplePos="0" relativeHeight="251658249" behindDoc="0" locked="0" layoutInCell="1" allowOverlap="1" wp14:anchorId="1BB6C89E" wp14:editId="433FBF4C">
                <wp:simplePos x="0" y="0"/>
                <wp:positionH relativeFrom="column">
                  <wp:posOffset>49530</wp:posOffset>
                </wp:positionH>
                <wp:positionV relativeFrom="paragraph">
                  <wp:posOffset>94284</wp:posOffset>
                </wp:positionV>
                <wp:extent cx="2143125" cy="282575"/>
                <wp:effectExtent l="0" t="0" r="28575" b="222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2575"/>
                        </a:xfrm>
                        <a:prstGeom prst="rect">
                          <a:avLst/>
                        </a:prstGeom>
                        <a:solidFill>
                          <a:sysClr val="window" lastClr="FFFFFF">
                            <a:lumMod val="65000"/>
                          </a:sysClr>
                        </a:solidFill>
                        <a:ln w="9525">
                          <a:solidFill>
                            <a:srgbClr val="000000"/>
                          </a:solidFill>
                          <a:miter lim="800000"/>
                          <a:headEnd/>
                          <a:tailEnd/>
                        </a:ln>
                      </wps:spPr>
                      <wps:txbx>
                        <w:txbxContent>
                          <w:p w14:paraId="081CDC0D" w14:textId="16AD05D0"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Fecha de incorporación al 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6C89E" id="_x0000_s1039" type="#_x0000_t202" style="position:absolute;margin-left:3.9pt;margin-top:7.4pt;width:168.75pt;height:22.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PfSQIAAIUEAAAOAAAAZHJzL2Uyb0RvYy54bWysVNtu2zAMfR+wfxD0vjhxk16MOEWXrsOA&#10;7gJ0+wBGkmNhkuhJSuzs60fJaZatb8P8IEgidXh4SHp5O1jD9soHja7ms8mUM+UESu22Nf/29eHN&#10;NWchgpNg0KmaH1Tgt6vXr5Z9V6kSWzRSeUYgLlR9V/M2xq4qiiBaZSFMsFOOjA16C5GOfltIDz2h&#10;W1OU0+ll0aOXnUehQqDb+9HIVxm/aZSIn5smqMhMzYlbzKvP6yatxWoJ1dZD12pxpAH/wMKCdhT0&#10;BHUPEdjO6xdQVguPAZs4EWgLbBotVM6BsplN/8rmqYVO5VxInNCdZAr/D1Z82n/xTEuq3QVnDizV&#10;aL0D6ZFJxaIaIrIyqdR3oSLnp47c4/AWB3qRMw7dI4rvgTlct+C26s577FsFkljO0svi7OmIExLI&#10;pv+IkqLBLmIGGhpvk4QkCiN0qtbhVCHiwQRdlrP5xaxccCbIVl6Xi6tFDgHV8+vOh/heoWVpU3NP&#10;HZDRYf8YYmID1bNLChbQaPmgjcmHQ1gbz/ZAzUI9JrHnzECIdFnzh/xlLLOzxH30u1xMp7mNCDjk&#10;9znGH7jGsb7mNwsi/jKm325OQQnqDO2cmtWR5sRoW/PrkxNUSed3TuYujqDNuCcqxh2FT1qPqsdh&#10;MzxX+ljQDcoDlcLjOBc0x7Rp0f/krKeZqHn4sQOvSIUPjsp5M5vP0xDlw3xxVdLBn1s25xZwgqBq&#10;Hjkbt+uYBy9J4PCOyt7oXJHUHyOTI2fq9SzicS7TMJ2fs9fvv8fqFwAAAP//AwBQSwMEFAAGAAgA&#10;AAAhADTEpu7dAAAABwEAAA8AAABkcnMvZG93bnJldi54bWxMjsFOwzAQRO9I/IO1SNyoU9JCG+JU&#10;CKjEpQdCpV63sRsHYjt43Tb8PcsJTqvZGc28cjW6XpxMpC54BdNJBsL4JujOtwq27+ubBQhK6DX2&#10;wRsF34ZgVV1elFjocPZv5lSnVnCJpwIV2JSGQkpqrHFIkzAYz94hRIeJZWyljnjmctfL2yy7kw47&#10;zwsWB/NkTfNZH52CfGeXU1o/Lw5EWb356PA1vnwpdX01Pj6ASGZMf2H4xWd0qJhpH45ek+gV3DN4&#10;4veML9v5bJ6D2CuYL3OQVSn/81c/AAAA//8DAFBLAQItABQABgAIAAAAIQC2gziS/gAAAOEBAAAT&#10;AAAAAAAAAAAAAAAAAAAAAABbQ29udGVudF9UeXBlc10ueG1sUEsBAi0AFAAGAAgAAAAhADj9If/W&#10;AAAAlAEAAAsAAAAAAAAAAAAAAAAALwEAAF9yZWxzLy5yZWxzUEsBAi0AFAAGAAgAAAAhANqLU99J&#10;AgAAhQQAAA4AAAAAAAAAAAAAAAAALgIAAGRycy9lMm9Eb2MueG1sUEsBAi0AFAAGAAgAAAAhADTE&#10;pu7dAAAABwEAAA8AAAAAAAAAAAAAAAAAowQAAGRycy9kb3ducmV2LnhtbFBLBQYAAAAABAAEAPMA&#10;AACtBQAAAAA=&#10;" fillcolor="#a6a6a6">
                <v:textbox>
                  <w:txbxContent>
                    <w:p w14:paraId="081CDC0D" w14:textId="16AD05D0"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Fecha de incorporación al SP</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4294967295" distB="4294967295" distL="114300" distR="114300" simplePos="0" relativeHeight="251658245" behindDoc="0" locked="0" layoutInCell="1" allowOverlap="1" wp14:anchorId="0CEACE6B" wp14:editId="3A6859E2">
                <wp:simplePos x="0" y="0"/>
                <wp:positionH relativeFrom="column">
                  <wp:posOffset>1367790</wp:posOffset>
                </wp:positionH>
                <wp:positionV relativeFrom="paragraph">
                  <wp:posOffset>46990</wp:posOffset>
                </wp:positionV>
                <wp:extent cx="2409825" cy="0"/>
                <wp:effectExtent l="0" t="0" r="0" b="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538072" id="11 Conector recto"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7pt,3.7pt" to="297.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V1wEAAKIDAAAOAAAAZHJzL2Uyb0RvYy54bWysU8lu2zAQvRfoPxC815LcJnAFyznYSC9B&#10;ayDpB0woUiLKDRzWkv++Q3qp096K+kAPOet787R+mK1hBxlRe9fxZlFzJp3wvXZDx7+/PH5YcYYJ&#10;XA/GO9nxo0T+sHn/bj2FVi796E0vI6MiDtspdHxMKbRVhWKUFnDhg3TkVD5aSHSNQ9VHmKi6NdWy&#10;ru+rycc+RC8kIr3uTk6+KfWVkiJ9UwplYqbjNFsqZyznaz6rzRraIUIYtTiPAf8whQXtqOm11A4S&#10;sJ9R/1XKahE9epUWwtvKK6WFLBgITVP/geZ5hCALFiIHw5Um/H9lxdfDPjLd0+4azhxY2lHTsC0t&#10;SyQfWcx/maUpYEvBW7ePGaeY3XN48uIHkq9648wXDKewWUWbwwkomwvrxyvrck5M0OPyU/15tbzj&#10;TFx8FbSXxBAxfZHesmx03GiXCYEWDk+YcmtoLyH52flHbUxZqnFs6vj9xztauwCSljKQyLSBwKIb&#10;OAMzkGZFiqUieqP7nJ3r4BG3JrIDkGxIbb2fXmhczgxgIgdhKL9MDE3wJjWPswMcT8nFdVKZ1Ymk&#10;brTt+Oo227jcURaxnkH9pjBbr74/7uOFZxJCaXoWbVba7Z3s209r8wsAAP//AwBQSwMEFAAGAAgA&#10;AAAhAJcfxhTdAAAABwEAAA8AAABkcnMvZG93bnJldi54bWxMjktPwzAQhO9I/Q/WVuJGnb4oDXGq&#10;qqgHbiW0Ekc33jxovI5ipw3/noULnEajGc18yWawjbhi52tHCqaTCARS7kxNpYLj+/7hCYQPmoxu&#10;HKGCL/SwSUd3iY6Nu9EbXrNQCh4hH2sFVQhtLKXPK7TaT1yLxFnhOqsD266UptM3HreNnEXRo7S6&#10;Jn6odIu7CvNL1lsF/WFXRPV+Pnx+zDPZv64Op5eiVOp+PGyfQQQcwl8ZfvAZHVJmOruejBeNgtl0&#10;ueCqghUL58v1Yg3i/Otlmsj//Ok3AAAA//8DAFBLAQItABQABgAIAAAAIQC2gziS/gAAAOEBAAAT&#10;AAAAAAAAAAAAAAAAAAAAAABbQ29udGVudF9UeXBlc10ueG1sUEsBAi0AFAAGAAgAAAAhADj9If/W&#10;AAAAlAEAAAsAAAAAAAAAAAAAAAAALwEAAF9yZWxzLy5yZWxzUEsBAi0AFAAGAAgAAAAhAFC4D5XX&#10;AQAAogMAAA4AAAAAAAAAAAAAAAAALgIAAGRycy9lMm9Eb2MueG1sUEsBAi0AFAAGAAgAAAAhAJcf&#10;xhTdAAAABwEAAA8AAAAAAAAAAAAAAAAAMQQAAGRycy9kb3ducmV2LnhtbFBLBQYAAAAABAAEAPMA&#10;AAA7BQAAAAA=&#10;" strokecolor="windowText" strokeweight=".5pt">
                <v:stroke joinstyle="miter"/>
                <o:lock v:ext="edit" shapetype="f"/>
              </v:line>
            </w:pict>
          </mc:Fallback>
        </mc:AlternateContent>
      </w:r>
      <w:r w:rsidR="00C63B33" w:rsidRPr="00003673">
        <w:rPr>
          <w:rFonts w:ascii="Museo Sans 300" w:hAnsi="Museo Sans 300"/>
          <w:noProof/>
          <w:sz w:val="18"/>
          <w:szCs w:val="18"/>
          <w:lang w:val="es-SV"/>
        </w:rPr>
        <mc:AlternateContent>
          <mc:Choice Requires="wps">
            <w:drawing>
              <wp:anchor distT="0" distB="0" distL="114300" distR="114300" simplePos="0" relativeHeight="251658260" behindDoc="0" locked="0" layoutInCell="1" allowOverlap="1" wp14:anchorId="128DE689" wp14:editId="17EE207E">
                <wp:simplePos x="0" y="0"/>
                <wp:positionH relativeFrom="column">
                  <wp:posOffset>5826760</wp:posOffset>
                </wp:positionH>
                <wp:positionV relativeFrom="paragraph">
                  <wp:posOffset>66040</wp:posOffset>
                </wp:positionV>
                <wp:extent cx="2178050" cy="8255"/>
                <wp:effectExtent l="0" t="0" r="12700" b="10795"/>
                <wp:wrapNone/>
                <wp:docPr id="24" name="2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8050"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103A2B" id="24 Conector recto" o:spid="_x0000_s1026" style="position:absolute;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8pt,5.2pt" to="63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ax4wEAAK8DAAAOAAAAZHJzL2Uyb0RvYy54bWysU01v2zAMvQ/YfxB0X+x4TRcYcXpI0F2K&#10;LUDb3VlZioXqC6IWJ/9+lJym7XYb6oNskeIj39Pz6uZoDTvIiNq7js9nNWfSCd9rt+/448PtlyVn&#10;mMD1YLyTHT9J5Dfrz59WY2hl4wdvehkZgThsx9DxIaXQVhWKQVrAmQ/SUVL5aCHRNu6rPsJI6NZU&#10;TV1fV6OPfYheSESKbqckXxd8paRIP5VCmZjpOM2WyhrL+pTXar2Cdh8hDFqcx4D/mMKCdtT0ArWF&#10;BOx31P9AWS2iR6/STHhbeaW0kIUDsZnXf7G5HyDIwoXEwXCRCT8OVvw47CLTfcebK84cWLqj5opt&#10;6LJE8pHF/MoqjQFbOrxxu5h5iqO7D3dePCPlqnfJvMEwHTuqaJkyOvwicxSBiDI7Fv1PF/3lMTFB&#10;wWb+bVkv6JoE5ZbNYpEbV9BmlNw0REzfpbcsf3TcaJfVgRYOd5imoy9Hctj5W20MxaE1jo0dv/5a&#10;wIF8pgwk6mMDMUe35wzMngwsUiyI6I3uc3UuxhNuTGQHIA+R9Xo/PtDEnBnARAmiUZ7zsO9K8zhb&#10;wGEqLqnJclYn8r3Rloi+rTYud5TFuWdSr3rmryffn3bxRXRyRVHo7OBsu7f7cjWv/9n6DwAAAP//&#10;AwBQSwMEFAAGAAgAAAAhAAEDqnvgAAAACgEAAA8AAABkcnMvZG93bnJldi54bWxMj8FOwzAQRO9I&#10;/IO1SNyonQqlEOJUCIR6AxFo1d7c2MQR9jqKnTbl69me4La7M5p9Uy4n79jBDLELKCGbCWAGm6A7&#10;bCV8frzc3AGLSaFWLqCRcDIRltXlRakKHY74bg51ahmFYCyUBJtSX3AeG2u8irPQGyTtKwxeJVqH&#10;lutBHSncOz4XIudedUgfrOrNkzXNdz16CbtXu1qp3bie3jan7GfLXd09r6W8vpoeH4AlM6U/M5zx&#10;CR0qYtqHEXVkTsJ9tsjJSoK4BXY2zHNBlz1N2QJ4VfL/FapfAAAA//8DAFBLAQItABQABgAIAAAA&#10;IQC2gziS/gAAAOEBAAATAAAAAAAAAAAAAAAAAAAAAABbQ29udGVudF9UeXBlc10ueG1sUEsBAi0A&#10;FAAGAAgAAAAhADj9If/WAAAAlAEAAAsAAAAAAAAAAAAAAAAALwEAAF9yZWxzLy5yZWxzUEsBAi0A&#10;FAAGAAgAAAAhANzKZrHjAQAArwMAAA4AAAAAAAAAAAAAAAAALgIAAGRycy9lMm9Eb2MueG1sUEsB&#10;Ai0AFAAGAAgAAAAhAAEDqnvgAAAACgEAAA8AAAAAAAAAAAAAAAAAPQQAAGRycy9kb3ducmV2Lnht&#10;bFBLBQYAAAAABAAEAPMAAABKBQAAAAA=&#10;" strokecolor="windowText" strokeweight=".5pt">
                <v:stroke joinstyle="miter"/>
                <o:lock v:ext="edit" shapetype="f"/>
              </v:line>
            </w:pict>
          </mc:Fallback>
        </mc:AlternateContent>
      </w:r>
    </w:p>
    <w:p w14:paraId="4D3977E1" w14:textId="0540BAE3" w:rsidR="00D8229A" w:rsidRPr="00003673" w:rsidRDefault="00D8229A" w:rsidP="002F20BC">
      <w:pPr>
        <w:rPr>
          <w:rFonts w:ascii="Museo Sans 300" w:hAnsi="Museo Sans 300"/>
          <w:sz w:val="18"/>
          <w:szCs w:val="18"/>
          <w:lang w:val="es-SV"/>
        </w:rPr>
      </w:pPr>
    </w:p>
    <w:p w14:paraId="30B8E169" w14:textId="6C17DB3B" w:rsidR="00D8229A" w:rsidRPr="00003673" w:rsidRDefault="007F5A4C"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63" behindDoc="0" locked="0" layoutInCell="1" allowOverlap="1" wp14:anchorId="7961D2F4" wp14:editId="6B21134A">
                <wp:simplePos x="0" y="0"/>
                <wp:positionH relativeFrom="column">
                  <wp:posOffset>6938314</wp:posOffset>
                </wp:positionH>
                <wp:positionV relativeFrom="paragraph">
                  <wp:posOffset>100965</wp:posOffset>
                </wp:positionV>
                <wp:extent cx="1200785" cy="238125"/>
                <wp:effectExtent l="0" t="0" r="0" b="9525"/>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38125"/>
                        </a:xfrm>
                        <a:prstGeom prst="rect">
                          <a:avLst/>
                        </a:prstGeom>
                        <a:solidFill>
                          <a:srgbClr val="FFFFFF"/>
                        </a:solidFill>
                        <a:ln w="9525">
                          <a:noFill/>
                          <a:miter lim="800000"/>
                          <a:headEnd/>
                          <a:tailEnd/>
                        </a:ln>
                      </wps:spPr>
                      <wps:txbx>
                        <w:txbxContent>
                          <w:p w14:paraId="6B0ADA68" w14:textId="77777777" w:rsidR="00757A8D" w:rsidRPr="007F5A4C" w:rsidRDefault="00757A8D" w:rsidP="00D8229A">
                            <w:pPr>
                              <w:rPr>
                                <w:sz w:val="18"/>
                                <w:szCs w:val="18"/>
                                <w:lang w:val="es-MX"/>
                              </w:rPr>
                            </w:pPr>
                            <w:r w:rsidRPr="007F5A4C">
                              <w:rPr>
                                <w:sz w:val="18"/>
                                <w:szCs w:val="18"/>
                                <w:lang w:val="es-MX"/>
                              </w:rPr>
                              <w:t>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1D2F4" id="_x0000_s1040" type="#_x0000_t202" style="position:absolute;margin-left:546.3pt;margin-top:7.95pt;width:94.55pt;height:18.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wUKAIAACsEAAAOAAAAZHJzL2Uyb0RvYy54bWysU9tu2zAMfR+wfxD0vjhxkzU14hRdugwD&#10;ugvQ7QNoSY6FyaInKbGzry8lp2m2vQ3zgyCa5OHhIbW6HVrDDsp5jbbks8mUM2UFSm13Jf/+bftm&#10;yZkPYCUYtKrkR+X57fr1q1XfFSrHBo1UjhGI9UXflbwJoSuyzItGteAn2ClLzhpdC4FMt8ukg57Q&#10;W5Pl0+nbrEcnO4dCeU9/70cnXyf8ulYifKlrrwIzJSduIZ0unVU8s/UKip2DrtHiRAP+gUUL2lLR&#10;M9Q9BGB7p/+CarVw6LEOE4FthnWthUo9UDez6R/dPDbQqdQLieO7s0z+/8GKz4evjmlZ8iuSx0JL&#10;M9rsQTpkUrGghoAsjyr1nS8o+LGj8DC8w4GmnTr23QOKH55Z3DRgd+rOOewbBZJYzmJmdpE64vgI&#10;UvWfUFI12AdMQEPt2ighicIInegczxMiHkzEkjTz6+WCM0G+/Go5yxepBBTP2Z3z4YPClsVLyR1t&#10;QEKHw4MPkQ0UzyGxmEej5VYbkwy3qzbGsQPQtmzTd0L/LcxY1pf8ZkG1Y5bFmJ8WqdWBttnotuTL&#10;afxiOhRRjfdWpnsAbcY7MTH2JE9UZNQmDNWQ5jGbx+SoXYXySII5HLeXXhtdGnS/OOtpc0vuf+7B&#10;Kc7MR0ui38zm87jqyZgvrnMy3KWnuvSAFQRV8sDZeN2E9DzGzu5oOLVOur0wOXGmjUxynl5PXPlL&#10;O0W9vPH1EwAAAP//AwBQSwMEFAAGAAgAAAAhAID3nt/fAAAACwEAAA8AAABkcnMvZG93bnJldi54&#10;bWxMj8FugzAMhu+T9g6RK+0yraGsQGGEapu0add2fQADLqASB5G00Ldfelpv/uVPvz/n21n34kKj&#10;7QwrWC0DEMSVqTtuFBx+v142IKxDrrE3TAquZGFbPD7kmNVm4h1d9q4RvoRthgpa54ZMSlu1pNEu&#10;zUDsd0czanQ+jo2sR5x8ue5lGASx1Nixv9DiQJ8tVaf9WSs4/kzPUTqV3+6Q7NbxB3ZJaa5KPS3m&#10;9zcQjmb3D8NN36tD4Z1Kc+bait7nIA1jz/opSkHciHCzSkCUCqLXNcgil/c/FH8AAAD//wMAUEsB&#10;Ai0AFAAGAAgAAAAhALaDOJL+AAAA4QEAABMAAAAAAAAAAAAAAAAAAAAAAFtDb250ZW50X1R5cGVz&#10;XS54bWxQSwECLQAUAAYACAAAACEAOP0h/9YAAACUAQAACwAAAAAAAAAAAAAAAAAvAQAAX3JlbHMv&#10;LnJlbHNQSwECLQAUAAYACAAAACEAAdOcFCgCAAArBAAADgAAAAAAAAAAAAAAAAAuAgAAZHJzL2Uy&#10;b0RvYy54bWxQSwECLQAUAAYACAAAACEAgPee398AAAALAQAADwAAAAAAAAAAAAAAAACCBAAAZHJz&#10;L2Rvd25yZXYueG1sUEsFBgAAAAAEAAQA8wAAAI4FAAAAAA==&#10;" stroked="f">
                <v:textbox>
                  <w:txbxContent>
                    <w:p w14:paraId="6B0ADA68" w14:textId="77777777" w:rsidR="00757A8D" w:rsidRPr="007F5A4C" w:rsidRDefault="00757A8D" w:rsidP="00D8229A">
                      <w:pPr>
                        <w:rPr>
                          <w:sz w:val="18"/>
                          <w:szCs w:val="18"/>
                          <w:lang w:val="es-MX"/>
                        </w:rPr>
                      </w:pPr>
                      <w:r w:rsidRPr="007F5A4C">
                        <w:rPr>
                          <w:sz w:val="18"/>
                          <w:szCs w:val="18"/>
                          <w:lang w:val="es-MX"/>
                        </w:rPr>
                        <w:t>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58" behindDoc="0" locked="0" layoutInCell="1" allowOverlap="1" wp14:anchorId="30AC46AE" wp14:editId="52A28B84">
                <wp:simplePos x="0" y="0"/>
                <wp:positionH relativeFrom="column">
                  <wp:posOffset>4446270</wp:posOffset>
                </wp:positionH>
                <wp:positionV relativeFrom="paragraph">
                  <wp:posOffset>103809</wp:posOffset>
                </wp:positionV>
                <wp:extent cx="2457450" cy="247650"/>
                <wp:effectExtent l="0" t="0" r="19050"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ysClr val="window" lastClr="FFFFFF">
                            <a:lumMod val="65000"/>
                          </a:sysClr>
                        </a:solidFill>
                        <a:ln w="9525">
                          <a:solidFill>
                            <a:srgbClr val="000000"/>
                          </a:solidFill>
                          <a:miter lim="800000"/>
                          <a:headEnd/>
                          <a:tailEnd/>
                        </a:ln>
                      </wps:spPr>
                      <wps:txbx>
                        <w:txbxContent>
                          <w:p w14:paraId="2C0EE411" w14:textId="77777777" w:rsidR="00757A8D" w:rsidRPr="007F5A4C" w:rsidRDefault="00757A8D" w:rsidP="00D8229A">
                            <w:pPr>
                              <w:rPr>
                                <w:rFonts w:ascii="Arial Narrow" w:hAnsi="Arial Narrow"/>
                                <w:sz w:val="18"/>
                                <w:szCs w:val="18"/>
                                <w:lang w:val="es-MX"/>
                              </w:rPr>
                            </w:pPr>
                            <w:r w:rsidRPr="007F5A4C">
                              <w:rPr>
                                <w:rFonts w:ascii="Arial Narrow" w:hAnsi="Arial Narrow"/>
                                <w:sz w:val="18"/>
                                <w:szCs w:val="18"/>
                                <w:lang w:val="es-MX"/>
                              </w:rPr>
                              <w:t>Valor de la Cuota al XX de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C46AE" id="_x0000_s1041" type="#_x0000_t202" style="position:absolute;margin-left:350.1pt;margin-top:8.15pt;width:193.5pt;height:1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uyRwIAAIUEAAAOAAAAZHJzL2Uyb0RvYy54bWysVNuO2jAQfa/Uf7D8XgIR7CUirLZst6q0&#10;vUjbfsBgO8Sq7UltQ0K/vmMHKNu+VeXBsjPjM2fO8bC8G6xhe+WDRlfz2WTKmXICpXbbmn/7+vjm&#10;hrMQwUkw6FTNDyrwu9XrV8u+q1SJLRqpPCMQF6q+q3kbY1cVRRCtshAm2ClHwQa9hUhHvy2kh57Q&#10;rSnK6fSq6NHLzqNQIdDXhzHIVxm/aZSIn5smqMhMzYlbzKvP6yatxWoJ1dZD12pxpAH/wMKCdlT0&#10;DPUAEdjO67+grBYeAzZxItAW2DRaqNwDdTOb/tHNcwudyr2QOKE7yxT+H6z4tP/imZY1L0vOHFjy&#10;aL0D6ZFJxaIaIrIyqdR3oaLk547S4/AWB3I7dxy6JxTfA3O4bsFt1b332LcKJLGcpZvFxdURJySQ&#10;Tf8RJVWDXcQMNDTeJglJFEbo5Nbh7BDxYII+lvPF9XxBIUGxcn59RftUAqrT7c6H+F6hZWlTc08v&#10;IKPD/inEMfWUkooFNFo+amPy4RDWxrM90GOhNyax58xAiPSx5o/5l7HMzhL3MY8YTE8cQr6f6bzA&#10;NY71Nb9dlItRsRc1/XZzLkpQF2iXaVZHmhOjbc1vzklQJZ3fOUl9QRVBm3FPchh3FD5pPaoeh82Q&#10;nZ4tToZuUB7ICo/jXNAc06ZF/5Oznmai5uHHDrwiFT44svN2Np+nIcoHcqKkg7+MbC4j4ARB1Txy&#10;Nm7XMQ9e4urwnmxvdHYkvY+RyZEzvfUs4nEu0zBdnnPW73+P1S8AAAD//wMAUEsDBBQABgAIAAAA&#10;IQAm/XIN3gAAAAoBAAAPAAAAZHJzL2Rvd25yZXYueG1sTI/BTsMwDIbvSLxDZCRuLNmqbaU0nRAw&#10;iQsHChJXr8maQuOUJtvK2+Od4Gj/n35/LjeT78XRjrELpGE+UyAsNcF01Gp4f9ve5CBiQjLYB7Ia&#10;fmyETXV5UWJhwole7bFOreASigVqcCkNhZSxcdZjnIXBEmf7MHpMPI6tNCOeuNz3cqHUSnrsiC84&#10;HOyDs81XffAasg93O4/bx3wfo6pfPjt8Hp++tb6+mu7vQCQ7pT8YzvqsDhU77cKBTBS9hrVSC0Y5&#10;WGUgzoDK17zZaVguM5BVKf+/UP0CAAD//wMAUEsBAi0AFAAGAAgAAAAhALaDOJL+AAAA4QEAABMA&#10;AAAAAAAAAAAAAAAAAAAAAFtDb250ZW50X1R5cGVzXS54bWxQSwECLQAUAAYACAAAACEAOP0h/9YA&#10;AACUAQAACwAAAAAAAAAAAAAAAAAvAQAAX3JlbHMvLnJlbHNQSwECLQAUAAYACAAAACEAp+M7skcC&#10;AACFBAAADgAAAAAAAAAAAAAAAAAuAgAAZHJzL2Uyb0RvYy54bWxQSwECLQAUAAYACAAAACEAJv1y&#10;Dd4AAAAKAQAADwAAAAAAAAAAAAAAAAChBAAAZHJzL2Rvd25yZXYueG1sUEsFBgAAAAAEAAQA8wAA&#10;AKwFAAAAAA==&#10;" fillcolor="#a6a6a6">
                <v:textbox>
                  <w:txbxContent>
                    <w:p w14:paraId="2C0EE411" w14:textId="77777777" w:rsidR="00757A8D" w:rsidRPr="007F5A4C" w:rsidRDefault="00757A8D" w:rsidP="00D8229A">
                      <w:pPr>
                        <w:rPr>
                          <w:rFonts w:ascii="Arial Narrow" w:hAnsi="Arial Narrow"/>
                          <w:sz w:val="18"/>
                          <w:szCs w:val="18"/>
                          <w:lang w:val="es-MX"/>
                        </w:rPr>
                      </w:pPr>
                      <w:r w:rsidRPr="007F5A4C">
                        <w:rPr>
                          <w:rFonts w:ascii="Arial Narrow" w:hAnsi="Arial Narrow"/>
                          <w:sz w:val="18"/>
                          <w:szCs w:val="18"/>
                          <w:lang w:val="es-MX"/>
                        </w:rPr>
                        <w:t>Valor de la Cuota al XX de XXXX</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53" behindDoc="0" locked="0" layoutInCell="1" allowOverlap="1" wp14:anchorId="2C815306" wp14:editId="09838651">
                <wp:simplePos x="0" y="0"/>
                <wp:positionH relativeFrom="column">
                  <wp:posOffset>6709410</wp:posOffset>
                </wp:positionH>
                <wp:positionV relativeFrom="paragraph">
                  <wp:posOffset>69519</wp:posOffset>
                </wp:positionV>
                <wp:extent cx="1295400" cy="0"/>
                <wp:effectExtent l="0" t="0" r="0" b="0"/>
                <wp:wrapNone/>
                <wp:docPr id="25"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89CCDD" id="25 Conector recto" o:spid="_x0000_s1026" style="position:absolute;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3pt,5.45pt" to="63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yA2AEAAKIDAAAOAAAAZHJzL2Uyb0RvYy54bWysU8tu2zAQvBfoPxC815LVOkgFyznYSC9B&#10;ayDpB2woUiLKF7isJf99l/SjTnsr6gNNcneHO7Oj9cNsDTvIiNq7ji8XNWfSCd9rN3T8+8vjh3vO&#10;MIHrwXgnO36UyB8279+tp9DKxo/e9DIyAnHYTqHjY0qhrSoUo7SACx+ko6Dy0UKiYxyqPsJE6NZU&#10;TV3fVZOPfYheSES63Z2CfFPwlZIifVMKZWKm49RbKmss62teq80a2iFCGLU4twH/0IUF7ejRK9QO&#10;ErCfUf8FZbWIHr1KC+Ft5ZXSQhYOxGZZ/8HmeYQgCxcSB8NVJvx/sOLrYR+Z7jverDhzYGlGzYpt&#10;aVgi+chi/ssqTQFbSt66fcw8xeyew5MXP5Bi1ZtgPmA4pc0q2pxORNlcVD9eVZdzYoIul83n1aea&#10;hiMusQraS2GImL5Ib1nedNxolwWBFg5PmPLT0F5S8rXzj9qYMlTj2NTxu4+rjAxkLWUg0dYGIotu&#10;4AzMQJ4VKRZE9Eb3uTrj4BG3JrIDkG3Ibb2fXqhdzgxgogBxKL8sDHXwpjS3swMcT8UldHKZ1Yms&#10;brTt+P1ttXH5RVnMeib1W8K8e/X9cR8vOpMRyqNn02an3Z5pf/tpbX4BAAD//wMAUEsDBBQABgAI&#10;AAAAIQBnyUnU3QAAAAsBAAAPAAAAZHJzL2Rvd25yZXYueG1sTI/NTsMwEITvSLyDtUjcqE0rAg1x&#10;KlTUA7cSQOrRjTc/EK+j2GnD27MRB7jtzI5mv802k+vECYfQetJwu1AgkEpvW6o1vL/tbh5AhGjI&#10;ms4TavjGAJv88iIzqfVnesVTEWvBJRRSo6GJsU+lDGWDzoSF75F4V/nBmchyqKUdzJnLXSeXSiXS&#10;mZb4QmN63DZYfhWj0zDut5Vqd6vp87Aq5Phyv/94rmqtr6+mp0cQEaf4F4YZn9EhZ6ajH8kG0bFW&#10;d0nC2Xlag5gTy0Sxc/x1ZJ7J/z/kPwAAAP//AwBQSwECLQAUAAYACAAAACEAtoM4kv4AAADhAQAA&#10;EwAAAAAAAAAAAAAAAAAAAAAAW0NvbnRlbnRfVHlwZXNdLnhtbFBLAQItABQABgAIAAAAIQA4/SH/&#10;1gAAAJQBAAALAAAAAAAAAAAAAAAAAC8BAABfcmVscy8ucmVsc1BLAQItABQABgAIAAAAIQDlgdyA&#10;2AEAAKIDAAAOAAAAAAAAAAAAAAAAAC4CAABkcnMvZTJvRG9jLnhtbFBLAQItABQABgAIAAAAIQBn&#10;yUnU3QAAAAsBAAAPAAAAAAAAAAAAAAAAADIEAABkcnMvZG93bnJldi54bWxQSwUGAAAAAAQABADz&#10;AAAAPAUAAAAA&#10;" strokecolor="windowText" strokeweight=".5pt">
                <v:stroke joinstyle="miter"/>
                <o:lock v:ext="edit" shapetype="f"/>
              </v:line>
            </w:pict>
          </mc:Fallback>
        </mc:AlternateContent>
      </w:r>
      <w:r w:rsidR="00C03C7D" w:rsidRPr="00003673">
        <w:rPr>
          <w:rFonts w:ascii="Museo Sans 300" w:hAnsi="Museo Sans 300"/>
          <w:noProof/>
          <w:sz w:val="18"/>
          <w:szCs w:val="18"/>
          <w:lang w:val="es-SV"/>
        </w:rPr>
        <mc:AlternateContent>
          <mc:Choice Requires="wps">
            <w:drawing>
              <wp:anchor distT="0" distB="0" distL="114300" distR="114300" simplePos="0" relativeHeight="251658247" behindDoc="0" locked="0" layoutInCell="1" allowOverlap="1" wp14:anchorId="0AAF2971" wp14:editId="7F03028A">
                <wp:simplePos x="0" y="0"/>
                <wp:positionH relativeFrom="column">
                  <wp:posOffset>56819</wp:posOffset>
                </wp:positionH>
                <wp:positionV relativeFrom="paragraph">
                  <wp:posOffset>125730</wp:posOffset>
                </wp:positionV>
                <wp:extent cx="2143125" cy="247650"/>
                <wp:effectExtent l="0" t="0" r="28575" b="1905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7650"/>
                        </a:xfrm>
                        <a:prstGeom prst="rect">
                          <a:avLst/>
                        </a:prstGeom>
                        <a:solidFill>
                          <a:sysClr val="window" lastClr="FFFFFF">
                            <a:lumMod val="65000"/>
                          </a:sysClr>
                        </a:solidFill>
                        <a:ln w="9525">
                          <a:solidFill>
                            <a:srgbClr val="000000"/>
                          </a:solidFill>
                          <a:miter lim="800000"/>
                          <a:headEnd/>
                          <a:tailEnd/>
                        </a:ln>
                      </wps:spPr>
                      <wps:txbx>
                        <w:txbxContent>
                          <w:p w14:paraId="65A01216" w14:textId="77777777" w:rsidR="00757A8D" w:rsidRPr="000632A9" w:rsidRDefault="00757A8D" w:rsidP="00D8229A">
                            <w:pPr>
                              <w:rPr>
                                <w:rFonts w:ascii="Arial Narrow" w:hAnsi="Arial Narrow"/>
                                <w:lang w:val="es-MX"/>
                              </w:rPr>
                            </w:pPr>
                            <w:r w:rsidRPr="000632A9">
                              <w:rPr>
                                <w:rFonts w:ascii="Arial Narrow" w:hAnsi="Arial Narrow"/>
                                <w:lang w:val="es-MX"/>
                              </w:rPr>
                              <w:t>Fecha de afiliación a la AFP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F2971" id="_x0000_s1042" type="#_x0000_t202" style="position:absolute;margin-left:4.45pt;margin-top:9.9pt;width:168.75pt;height: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jYRgIAAIUEAAAOAAAAZHJzL2Uyb0RvYy54bWysVNuO2yAQfa/Uf0C8d524yV6sOKtttltV&#10;2l6kbT9gAjhGBcYFEjv9+h1wkqbdt6p5QGCGM2fOmcnidrCG7ZQPGl3NpxcTzpQTKLXb1Pz7t4c3&#10;15yFCE6CQadqvleB3y5fv1r0XaVKbNFI5RmBuFD1Xc3bGLuqKIJolYVwgZ1ydNmgtxDp6DeF9NAT&#10;ujVFOZlcFj162XkUKgT6ej9e8mXGbxol4pemCSoyU3PiFvPq87pOa7FcQLXx0LVaHGjAP7CwoB0l&#10;PUHdQwS29foFlNXCY8AmXgi0BTaNFirXQNVMJ39V89RCp3ItJE7oTjKF/wcrPu++eqYleTfnzIEl&#10;j1ZbkB6ZVCyqISIrk0p9FyoKfuooPA7vcKAXueLQPaL4EZjDVQtuo+68x75VIInlNL0szp6OOCGB&#10;rPtPKCkbbCNmoKHxNklIojBCJ7f2J4eIBxP0sZzO3k5LYirorpxdXc6zhQVUx9edD/GDQsvSpuae&#10;OiCjw+4xxMQGqmNIShbQaPmgjcmHfVgZz3ZAzUI9JrHnzECI9LHmD/mXsczWEvcxjhhMjhxCfp9z&#10;/IFrHOtrfjMn4i9z+s36lJSgztDOqVkdaU6MtjW/PgVBlXR+72Tu4gjajHuq0biD8EnrUfU4rIfR&#10;6cujoWuUe7LC4zgXNMe0adH/4qynmah5+LkFr0iFj47svJnOZmmI8mE2vyrp4M9v1uc34ARB1Txy&#10;Nm5XMQ9eksDhHdne6OxI6o+RyYEz9XoW8TCXaZjOzznq97/H8hkAAP//AwBQSwMEFAAGAAgAAAAh&#10;AIJ19indAAAABwEAAA8AAABkcnMvZG93bnJldi54bWxMj8FOwzAQRO9I/IO1SNyoU1oqJ41TIaAS&#10;Fw4EpF638TYJxHaw3Tb8PcsJjrMzmnlbbiY7iBOF2HunYT7LQJBrvOldq+H9bXujQMSEzuDgHWn4&#10;pgib6vKixML4s3ulU51awSUuFqihS2kspIxNRxbjzI/k2Dv4YDGxDK00Ac9cbgd5m2UrabF3vNDh&#10;SA8dNZ/10WpY7Lp8HreP6hBjVr989Pgcnr60vr6a7tcgEk3pLwy/+IwOFTPt/dGZKAYNKucgn3N+&#10;gO3FcrUEsddwpxTIqpT/+asfAAAA//8DAFBLAQItABQABgAIAAAAIQC2gziS/gAAAOEBAAATAAAA&#10;AAAAAAAAAAAAAAAAAABbQ29udGVudF9UeXBlc10ueG1sUEsBAi0AFAAGAAgAAAAhADj9If/WAAAA&#10;lAEAAAsAAAAAAAAAAAAAAAAALwEAAF9yZWxzLy5yZWxzUEsBAi0AFAAGAAgAAAAhAMJSSNhGAgAA&#10;hQQAAA4AAAAAAAAAAAAAAAAALgIAAGRycy9lMm9Eb2MueG1sUEsBAi0AFAAGAAgAAAAhAIJ19ind&#10;AAAABwEAAA8AAAAAAAAAAAAAAAAAoAQAAGRycy9kb3ducmV2LnhtbFBLBQYAAAAABAAEAPMAAACq&#10;BQAAAAA=&#10;" fillcolor="#a6a6a6">
                <v:textbox>
                  <w:txbxContent>
                    <w:p w14:paraId="65A01216" w14:textId="77777777" w:rsidR="00757A8D" w:rsidRPr="000632A9" w:rsidRDefault="00757A8D" w:rsidP="00D8229A">
                      <w:pPr>
                        <w:rPr>
                          <w:rFonts w:ascii="Arial Narrow" w:hAnsi="Arial Narrow"/>
                          <w:lang w:val="es-MX"/>
                        </w:rPr>
                      </w:pPr>
                      <w:r w:rsidRPr="000632A9">
                        <w:rPr>
                          <w:rFonts w:ascii="Arial Narrow" w:hAnsi="Arial Narrow"/>
                          <w:lang w:val="es-MX"/>
                        </w:rPr>
                        <w:t>Fecha de afiliación a la AFP</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0" distB="0" distL="114300" distR="114300" simplePos="0" relativeHeight="251658264" behindDoc="0" locked="0" layoutInCell="1" allowOverlap="1" wp14:anchorId="6471CE99" wp14:editId="0CAB14E1">
                <wp:simplePos x="0" y="0"/>
                <wp:positionH relativeFrom="column">
                  <wp:posOffset>2462530</wp:posOffset>
                </wp:positionH>
                <wp:positionV relativeFrom="paragraph">
                  <wp:posOffset>96189</wp:posOffset>
                </wp:positionV>
                <wp:extent cx="1000125" cy="220980"/>
                <wp:effectExtent l="0" t="0" r="9525" b="7620"/>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0980"/>
                        </a:xfrm>
                        <a:prstGeom prst="rect">
                          <a:avLst/>
                        </a:prstGeom>
                        <a:solidFill>
                          <a:srgbClr val="FFFFFF"/>
                        </a:solidFill>
                        <a:ln w="9525">
                          <a:noFill/>
                          <a:miter lim="800000"/>
                          <a:headEnd/>
                          <a:tailEnd/>
                        </a:ln>
                      </wps:spPr>
                      <wps:txbx>
                        <w:txbxContent>
                          <w:p w14:paraId="3BE4EB86" w14:textId="77777777" w:rsidR="00757A8D" w:rsidRPr="00C03C7D" w:rsidRDefault="00757A8D" w:rsidP="00D8229A">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1CE99" id="_x0000_s1043" type="#_x0000_t202" style="position:absolute;margin-left:193.9pt;margin-top:7.55pt;width:78.75pt;height:17.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RGJwIAACwEAAAOAAAAZHJzL2Uyb0RvYy54bWysU9uO2yAQfa/Uf0C8N74o6SZWnNU221SV&#10;thdp2w/AgGNUYFwgsdOv74CTNNq+VfUDYszM4cyZw/p+NJocpfMKbE2LWU6JtByEsvuafv+2e7Ok&#10;xAdmBdNgZU1P0tP7zetX66GvZAkdaCEdQRDrq6GvaRdCX2WZ5500zM+glxYPW3CGBQzdPhOODYhu&#10;dFbm+dtsACd6B1x6j38fp0O6SfhtK3n40rZeBqJritxCWl1am7hmmzWr9o71neJnGuwfWBimLF56&#10;hXpkgZGDU39BGcUdeGjDjIPJoG0Vl6kH7KbIX3Tz3LFepl5QHN9fZfL/D5Z/Pn51RImalivUxzKD&#10;Q9oemHBAhCRBjgFIGWUael9h9nOP+WF8ByOOO7Xs+yfgPzyxsO2Y3csH52DoJBNIs4iV2U3phOMj&#10;SDN8AoG3sUOABDS2zkQNURWC6EjndB0R8iA8XpnneVEuKOF4Vpb5aplmmLHqUt07Hz5IMCRuaurQ&#10;AgmdHZ98iGxYdUmJl3nQSuyU1ilw+2arHTkytMsufamBF2nakqGmqwXyiFUWYn1yklEB7ayVqekS&#10;meZng0U13luRUgJTetojE23P8kRFJm3C2IxpIMXdRfYGxAkFczDZF58bbjpwvygZ0Lo19T8PzElK&#10;9EeLoq+K+Tx6PQXzxV2Jgbs9aW5PmOUIVdNAybTdhvQ+ps4ecDitSrrFKU5MzpzRkknO8/OJnr+N&#10;U9afR775DQAA//8DAFBLAwQUAAYACAAAACEAxtQjkN4AAAAJAQAADwAAAGRycy9kb3ducmV2Lnht&#10;bEyPQU+DQBSE7yb+h80z8WLsUgulUJZGTTReW/sDFvYVSNm3hN0W+u99nvQ4mcnMN8Vutr244ug7&#10;RwqWiwgEUu1MR42C4/fH8waED5qM7h2hght62JX3d4XOjZtoj9dDaASXkM+1gjaEIZfS1y1a7Rdu&#10;QGLv5EarA8uxkWbUE5fbXr5E0Vpa3REvtHrA9xbr8+FiFZy+pqckm6rPcEz38fpNd2nlbko9Psyv&#10;WxAB5/AXhl98RoeSmSp3IeNFr2C1SRk9sJEsQXAgiZMViEpBnGUgy0L+f1D+AAAA//8DAFBLAQIt&#10;ABQABgAIAAAAIQC2gziS/gAAAOEBAAATAAAAAAAAAAAAAAAAAAAAAABbQ29udGVudF9UeXBlc10u&#10;eG1sUEsBAi0AFAAGAAgAAAAhADj9If/WAAAAlAEAAAsAAAAAAAAAAAAAAAAALwEAAF9yZWxzLy5y&#10;ZWxzUEsBAi0AFAAGAAgAAAAhAHSyREYnAgAALAQAAA4AAAAAAAAAAAAAAAAALgIAAGRycy9lMm9E&#10;b2MueG1sUEsBAi0AFAAGAAgAAAAhAMbUI5DeAAAACQEAAA8AAAAAAAAAAAAAAAAAgQQAAGRycy9k&#10;b3ducmV2LnhtbFBLBQYAAAAABAAEAPMAAACMBQAAAAA=&#10;" stroked="f">
                <v:textbox>
                  <w:txbxContent>
                    <w:p w14:paraId="3BE4EB86" w14:textId="77777777" w:rsidR="00757A8D" w:rsidRPr="00C03C7D" w:rsidRDefault="00757A8D" w:rsidP="00D8229A">
                      <w:pPr>
                        <w:rPr>
                          <w:sz w:val="18"/>
                          <w:szCs w:val="18"/>
                          <w:lang w:val="es-MX"/>
                        </w:rPr>
                      </w:pPr>
                      <w:r w:rsidRPr="00C03C7D">
                        <w:rPr>
                          <w:sz w:val="18"/>
                          <w:szCs w:val="18"/>
                          <w:lang w:val="es-MX"/>
                        </w:rPr>
                        <w:t>XX/XX/XXXX</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4294967295" distB="4294967295" distL="114300" distR="114300" simplePos="0" relativeHeight="251658250" behindDoc="0" locked="0" layoutInCell="1" allowOverlap="1" wp14:anchorId="3AF03515" wp14:editId="6A425553">
                <wp:simplePos x="0" y="0"/>
                <wp:positionH relativeFrom="column">
                  <wp:posOffset>2249170</wp:posOffset>
                </wp:positionH>
                <wp:positionV relativeFrom="paragraph">
                  <wp:posOffset>68249</wp:posOffset>
                </wp:positionV>
                <wp:extent cx="1525905" cy="0"/>
                <wp:effectExtent l="0" t="0" r="0" b="0"/>
                <wp:wrapNone/>
                <wp:docPr id="14"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5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4CC1773" id="14 Conector recto" o:spid="_x0000_s1026" style="position:absolute;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1pt,5.35pt" to="29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Zp2AEAAKIDAAAOAAAAZHJzL2Uyb0RvYy54bWysU8lu2zAQvRfoPxC815LdOEgFyznYSC9B&#10;ayDpB0woUiLKDRzWkv++Q3qJ096C+EAPOet787S6n6xhexlRe9fy+azmTDrhO+36lv96fvhyxxkm&#10;cB0Y72TLDxL5/frzp9UYGrnwgzedjIyKOGzG0PIhpdBUFYpBWsCZD9KRU/loIdE19lUXYaTq1lSL&#10;ur6tRh+7EL2QiPS6PTr5utRXSor0UymUiZmW02ypnLGcL/ms1ito+ghh0OI0BrxjCgvaUdNLqS0k&#10;YH+i/q+U1SJ69CrNhLeVV0oLWTAQmnn9D5qnAYIsWIgcDBea8OPKih/7XWS6o93dcObA0o7mN2xD&#10;yxLJRxbzX2ZpDNhQ8MbtYsYpJvcUHr34jeSr3jjzBcMxbFLR5nACyqbC+uHCupwSE/Q4Xy6W3+ol&#10;Z+Lsq6A5J4aI6bv0lmWj5Ua7TAg0sH/ElFtDcw7Jz84/aGPKUo1jY8tvvy5p7QJIWspAItMGAouu&#10;5wxMT5oVKZaK6I3ucnaugwfcmMj2QLIhtXV+fKZxOTOAiRyEofwyMTTBm9Q8zhZwOCYX11FlVieS&#10;utG25XfX2cbljrKI9QTqlcJsvfjusItnnkkIpelJtFlp13eyrz+t9V8AAAD//wMAUEsDBBQABgAI&#10;AAAAIQCHhg0D3QAAAAkBAAAPAAAAZHJzL2Rvd25yZXYueG1sTI9NT8MwDIbvSPyHyEjcWMK6MihN&#10;JzS0A7dRQOKYNe4HNE7VpFv59xhxgKP9Pnr9ON/MrhdHHEPnScP1QoFAqrztqNHw+rK7ugURoiFr&#10;ek+o4QsDbIrzs9xk1p/oGY9lbASXUMiMhjbGIZMyVC06ExZ+QOKs9qMzkcexkXY0Jy53vVwqdSOd&#10;6YgvtGbAbYvVZzk5DdN+W6tul8wf70kpp6f1/u2xbrS+vJgf7kFEnOMfDD/6rA4FOx38RDaIXkOS&#10;rpaMcqDWIBhI71YpiMPvQha5/P9B8Q0AAP//AwBQSwECLQAUAAYACAAAACEAtoM4kv4AAADhAQAA&#10;EwAAAAAAAAAAAAAAAAAAAAAAW0NvbnRlbnRfVHlwZXNdLnhtbFBLAQItABQABgAIAAAAIQA4/SH/&#10;1gAAAJQBAAALAAAAAAAAAAAAAAAAAC8BAABfcmVscy8ucmVsc1BLAQItABQABgAIAAAAIQCmUXZp&#10;2AEAAKIDAAAOAAAAAAAAAAAAAAAAAC4CAABkcnMvZTJvRG9jLnhtbFBLAQItABQABgAIAAAAIQCH&#10;hg0D3QAAAAkBAAAPAAAAAAAAAAAAAAAAADIEAABkcnMvZG93bnJldi54bWxQSwUGAAAAAAQABADz&#10;AAAAPAUAAAAA&#10;" strokecolor="windowText" strokeweight=".5pt">
                <v:stroke joinstyle="miter"/>
                <o:lock v:ext="edit" shapetype="f"/>
              </v:line>
            </w:pict>
          </mc:Fallback>
        </mc:AlternateContent>
      </w:r>
    </w:p>
    <w:p w14:paraId="3FAC377C" w14:textId="342C20C2" w:rsidR="00D8229A" w:rsidRPr="00003673" w:rsidRDefault="00D8229A" w:rsidP="002F20BC">
      <w:pPr>
        <w:rPr>
          <w:rFonts w:ascii="Museo Sans 300" w:hAnsi="Museo Sans 300"/>
          <w:sz w:val="18"/>
          <w:szCs w:val="18"/>
          <w:lang w:val="es-SV"/>
        </w:rPr>
      </w:pPr>
    </w:p>
    <w:p w14:paraId="4CD96EAE" w14:textId="7FC66594" w:rsidR="00D8229A" w:rsidRPr="00003673" w:rsidRDefault="00A268BD"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69" behindDoc="0" locked="0" layoutInCell="1" allowOverlap="1" wp14:anchorId="507317D4" wp14:editId="6D84C7A7">
                <wp:simplePos x="0" y="0"/>
                <wp:positionH relativeFrom="column">
                  <wp:posOffset>6088767</wp:posOffset>
                </wp:positionH>
                <wp:positionV relativeFrom="paragraph">
                  <wp:posOffset>87520</wp:posOffset>
                </wp:positionV>
                <wp:extent cx="1113182" cy="228600"/>
                <wp:effectExtent l="0" t="0" r="0" b="0"/>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82" cy="228600"/>
                        </a:xfrm>
                        <a:prstGeom prst="rect">
                          <a:avLst/>
                        </a:prstGeom>
                        <a:solidFill>
                          <a:srgbClr val="FFFFFF"/>
                        </a:solidFill>
                        <a:ln w="9525">
                          <a:noFill/>
                          <a:miter lim="800000"/>
                          <a:headEnd/>
                          <a:tailEnd/>
                        </a:ln>
                      </wps:spPr>
                      <wps:txbx>
                        <w:txbxContent>
                          <w:p w14:paraId="1738B117" w14:textId="41746EE2" w:rsidR="00757A8D" w:rsidRPr="00A43035" w:rsidRDefault="00757A8D" w:rsidP="006F7935">
                            <w:pPr>
                              <w:rPr>
                                <w:b/>
                                <w:bCs/>
                                <w:i/>
                                <w:iCs/>
                                <w:sz w:val="18"/>
                                <w:szCs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317D4" id="_x0000_s1044" type="#_x0000_t202" style="position:absolute;margin-left:479.45pt;margin-top:6.9pt;width:87.65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KQIAACwEAAAOAAAAZHJzL2Uyb0RvYy54bWysU9uO2yAQfa/Uf0C8N75ssk2sOKtttqkq&#10;bS/Sth+AAceowLhAYm+/vgNO0mj7VtUPiPEMhzNnDuu70WhylM4rsDUtZjkl0nIQyu5r+v3b7s2S&#10;Eh+YFUyDlTV9lp7ebV6/Wg99JUvoQAvpCIJYXw19TbsQ+irLPO+kYX4GvbSYbMEZFjB0+0w4NiC6&#10;0VmZ57fZAE70Drj0Hv8+TEm6SfhtK3n40rZeBqJritxCWl1am7hmmzWr9o71neInGuwfWBimLF56&#10;gXpggZGDU39BGcUdeGjDjIPJoG0Vl6kH7KbIX3Tz1LFepl5QHN9fZPL/D5Z/Pn51RImalqsbSiwz&#10;OKTtgQkHREgS5BiAlFGmofcVVj/1WB/GdzDiuFPLvn8E/sMTC9uO2b28dw6GTjKBNIt4Mrs6OuH4&#10;CNIMn0DgbewQIAGNrTNRQ1SFIDqO6/kyIuRBeLyyKG6KZUkJx1xZLm/zNMOMVefTvfPhgwRD4qam&#10;Di2Q0Nnx0YfIhlXnkniZB63ETmmdArdvttqRI0O77NKXGnhRpi0ZarpalIuEbCGeT04yKqCdtTI1&#10;XebxmwwW1XhvRSoJTOlpj0y0PckTFZm0CWMzpoEUy7PsDYhnFMzBZF98brjpwP2iZEDr1tT/PDAn&#10;KdEfLYq+Kubz6PUUzBdvSwzcdaa5zjDLEaqmgZJpuw3pfUQ9LNzjcFqVdItTnJicOKMlk5yn5xM9&#10;fx2nqj+PfPMbAAD//wMAUEsDBBQABgAIAAAAIQA7HOfx3gAAAAoBAAAPAAAAZHJzL2Rvd25yZXYu&#10;eG1sTI9BbsIwEEX3lXoHayp1UxUHCJCEOKit1KpbKAeYxEMSEY+j2JBw+5pVuxz9pz/v57vJdOJK&#10;g2stK5jPIhDEldUt1wqOP5+vCQjnkTV2lknBjRzsiseHHDNtR97T9eBrEUrYZaig8b7PpHRVQwbd&#10;zPbEITvZwaAP51BLPeAYyk0nF1G0lgZbDh8a7Omjoep8uBgFp+/xZZWO5Zc/bvbx+h3bTWlvSj0/&#10;TW9bEJ4m/wfDXT+oQxGcSnth7USnIF0laUBDsAwT7sB8GS9AlAriNAFZ5PL/hOIXAAD//wMAUEsB&#10;Ai0AFAAGAAgAAAAhALaDOJL+AAAA4QEAABMAAAAAAAAAAAAAAAAAAAAAAFtDb250ZW50X1R5cGVz&#10;XS54bWxQSwECLQAUAAYACAAAACEAOP0h/9YAAACUAQAACwAAAAAAAAAAAAAAAAAvAQAAX3JlbHMv&#10;LnJlbHNQSwECLQAUAAYACAAAACEAJYdPvikCAAAsBAAADgAAAAAAAAAAAAAAAAAuAgAAZHJzL2Uy&#10;b0RvYy54bWxQSwECLQAUAAYACAAAACEAOxzn8d4AAAAKAQAADwAAAAAAAAAAAAAAAACDBAAAZHJz&#10;L2Rvd25yZXYueG1sUEsFBgAAAAAEAAQA8wAAAI4FAAAAAA==&#10;" stroked="f">
                <v:textbox>
                  <w:txbxContent>
                    <w:p w14:paraId="1738B117" w14:textId="41746EE2" w:rsidR="00757A8D" w:rsidRPr="00A43035" w:rsidRDefault="00757A8D" w:rsidP="006F7935">
                      <w:pPr>
                        <w:rPr>
                          <w:b/>
                          <w:bCs/>
                          <w:i/>
                          <w:iCs/>
                          <w:sz w:val="18"/>
                          <w:szCs w:val="18"/>
                          <w:lang w:val="es-MX"/>
                        </w:rPr>
                      </w:pP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68" behindDoc="0" locked="0" layoutInCell="1" allowOverlap="1" wp14:anchorId="00880969" wp14:editId="7933E14A">
                <wp:simplePos x="0" y="0"/>
                <wp:positionH relativeFrom="column">
                  <wp:posOffset>1882140</wp:posOffset>
                </wp:positionH>
                <wp:positionV relativeFrom="paragraph">
                  <wp:posOffset>89204</wp:posOffset>
                </wp:positionV>
                <wp:extent cx="2085975" cy="213995"/>
                <wp:effectExtent l="0" t="0" r="9525"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3995"/>
                        </a:xfrm>
                        <a:prstGeom prst="rect">
                          <a:avLst/>
                        </a:prstGeom>
                        <a:solidFill>
                          <a:srgbClr val="FFFFFF"/>
                        </a:solidFill>
                        <a:ln w="9525">
                          <a:noFill/>
                          <a:miter lim="800000"/>
                          <a:headEnd/>
                          <a:tailEnd/>
                        </a:ln>
                      </wps:spPr>
                      <wps:txbx>
                        <w:txbxContent>
                          <w:p w14:paraId="48D55A36" w14:textId="1194D517" w:rsidR="00757A8D" w:rsidRPr="00A43035" w:rsidRDefault="00757A8D" w:rsidP="00D43FCC">
                            <w:pPr>
                              <w:rPr>
                                <w:b/>
                                <w:bCs/>
                                <w:i/>
                                <w:iCs/>
                                <w:sz w:val="18"/>
                                <w:szCs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80969" id="_x0000_s1045" type="#_x0000_t202" style="position:absolute;margin-left:148.2pt;margin-top:7pt;width:164.25pt;height:16.8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A3KQIAACoEAAAOAAAAZHJzL2Uyb0RvYy54bWysU9uO0zAQfUfiHyy/0zShYduo6WrpUoS0&#10;XKSFD5jaTmPheILtNilfz9jtdgu8IfJgzWRmjs+cGS9vx86wg3Jeo615PplypqxAqe2u5t++bl7N&#10;OfMBrASDVtX8qDy/Xb18sRz6ShXYopHKMQKxvhr6mrch9FWWedGqDvwEe2Up2KDrIJDrdpl0MBB6&#10;Z7JiOn2TDehk71Ao7+nv/SnIVwm/aZQIn5vGq8BMzYlbSKdL5zae2WoJ1c5B32pxpgH/wKIDbenS&#10;C9Q9BGB7p/+C6rRw6LEJE4Fdhk2jhUo9UDf59I9uHlvoVeqFxPH9RSb//2DFp8MXx7Ss+YIzCx2N&#10;aL0H6ZBJxYIaA7IiijT0vqLcx56yw/gWRxp2atj3Dyi+e2Zx3YLdqTvncGgVSCKZx8rsqvSE4yPI&#10;dviIkm6DfcAENDauiwqSJozQaVjHy4CIBxP0s5jOy8VNyZmgWJG/XizKdAVUT9W98+G9wo5Fo+aO&#10;FiChw+HBh8gGqqeUeJlHo+VGG5Mct9uujWMHoGXZpO+M/luasWwgucqiTMgWY33ao04HWmaju5rP&#10;p/GL5VBFNd5ZmewA2pxsYmLsWZ6oyEmbMG7HNI58EYujdluURxLM4Wl56bGR0aL7ydlAi1tz/2MP&#10;TnFmPlgSfZHPZnHTkzMrbwpy3HVkex0BKwiq5oGzk7kO6XVE3hbvaDiNTro9MzlzpoVMcp4fT9z4&#10;az9lPT/x1S8AAAD//wMAUEsDBBQABgAIAAAAIQBKPn9U3AAAAAkBAAAPAAAAZHJzL2Rvd25yZXYu&#10;eG1sTI/RToQwEEXfTfyHZkx8MW6RVBCkbNRE4+uu+wEDnQUibQntLuzfOz7p4+Se3Dm32q52FGea&#10;w+CdhodNAoJc683gOg2Hr/f7JxAhojM4ekcaLhRgW19fVVgav7gdnfexE1ziQoka+hinUsrQ9mQx&#10;bPxEjrOjny1GPudOmhkXLrejTJMkkxYHxx96nOitp/Z7f7Iajp/L3WOxNB/xkO9U9opD3viL1rc3&#10;68sziEhr/IPhV5/VoWanxp+cCWLUkBaZYpQDxZsYyFJVgGg0qDwHWVfy/4L6BwAA//8DAFBLAQIt&#10;ABQABgAIAAAAIQC2gziS/gAAAOEBAAATAAAAAAAAAAAAAAAAAAAAAABbQ29udGVudF9UeXBlc10u&#10;eG1sUEsBAi0AFAAGAAgAAAAhADj9If/WAAAAlAEAAAsAAAAAAAAAAAAAAAAALwEAAF9yZWxzLy5y&#10;ZWxzUEsBAi0AFAAGAAgAAAAhAHdLsDcpAgAAKgQAAA4AAAAAAAAAAAAAAAAALgIAAGRycy9lMm9E&#10;b2MueG1sUEsBAi0AFAAGAAgAAAAhAEo+f1TcAAAACQEAAA8AAAAAAAAAAAAAAAAAgwQAAGRycy9k&#10;b3ducmV2LnhtbFBLBQYAAAAABAAEAPMAAACMBQAAAAA=&#10;" stroked="f">
                <v:textbox>
                  <w:txbxContent>
                    <w:p w14:paraId="48D55A36" w14:textId="1194D517" w:rsidR="00757A8D" w:rsidRPr="00A43035" w:rsidRDefault="00757A8D" w:rsidP="00D43FCC">
                      <w:pPr>
                        <w:rPr>
                          <w:b/>
                          <w:bCs/>
                          <w:i/>
                          <w:iCs/>
                          <w:sz w:val="18"/>
                          <w:szCs w:val="18"/>
                          <w:lang w:val="es-MX"/>
                        </w:rPr>
                      </w:pPr>
                    </w:p>
                  </w:txbxContent>
                </v:textbox>
              </v:shape>
            </w:pict>
          </mc:Fallback>
        </mc:AlternateContent>
      </w:r>
      <w:r w:rsidR="007F5A4C" w:rsidRPr="00003673">
        <w:rPr>
          <w:rFonts w:ascii="Museo Sans 300" w:hAnsi="Museo Sans 300"/>
          <w:noProof/>
          <w:sz w:val="18"/>
          <w:szCs w:val="18"/>
          <w:lang w:val="es-SV"/>
        </w:rPr>
        <mc:AlternateContent>
          <mc:Choice Requires="wps">
            <w:drawing>
              <wp:anchor distT="0" distB="0" distL="114300" distR="114300" simplePos="0" relativeHeight="251658254" behindDoc="0" locked="0" layoutInCell="1" allowOverlap="1" wp14:anchorId="77F80079" wp14:editId="3A238587">
                <wp:simplePos x="0" y="0"/>
                <wp:positionH relativeFrom="column">
                  <wp:posOffset>6938010</wp:posOffset>
                </wp:positionH>
                <wp:positionV relativeFrom="paragraph">
                  <wp:posOffset>35229</wp:posOffset>
                </wp:positionV>
                <wp:extent cx="1033145" cy="8255"/>
                <wp:effectExtent l="0" t="0" r="33655" b="29845"/>
                <wp:wrapNone/>
                <wp:docPr id="26" name="2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E12947" id="26 Conector recto"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3pt,2.75pt" to="62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c92wEAAKUDAAAOAAAAZHJzL2Uyb0RvYy54bWysU8lu2zAQvRfoPxC815Ll2ggEyznYSC9B&#10;ayDpB0woSiLKDRzWkv++Q8p2lt6K6kCRs3Hem8ft/WQ0O8mAytmGLxclZ9IK1yrbN/zn88OXO84w&#10;gm1BOysbfpbI73efP21HX8vKDU63MjAqYrEefcOHGH1dFCgGaQAXzktLzs4FA5GOoS/aACNVN7qo&#10;ynJTjC60PjghEcl6mJ18l+t3nRTxR9ehjEw3nHqLeQ15fUlrsdtC3QfwgxKXNuAfujCgLF16K3WA&#10;COx3UH+VMkoEh66LC+FM4bpOCZkxEJpl+QHN0wBeZixEDvobTfj/yorvp2Ngqm14teHMgqEZVRu2&#10;p2GJ6AIL6ZdYGj3WFLy3x5Bwisk++UcnfiH5infOdEA/h01dMCmcgLIps36+sS6nyAQZl+Vqtfy6&#10;5kyQ765ar9N1BdTXXB8wfpPOsLRpuFY2cQI1nB4xzqHXkGS27kFpTXaotWVjwzerNU1eAKmr0xBp&#10;azzhRdtzBron2YoYckV0WrUpOyXjGfc6sBOQckhwrRufqWPONGAkB8HI36XZd6mpnQPgMCdn1yw0&#10;oyKpXStDQN9ma5tulFmvF1CvLKbdi2vPx3ClmrSQGbroNont7TkP5PV17f4AAAD//wMAUEsDBBQA&#10;BgAIAAAAIQBo9zu43wAAAAkBAAAPAAAAZHJzL2Rvd25yZXYueG1sTI/LTsMwEEX3SP0HayqxozaJ&#10;EkqIU1WtumBXAkgs3XjygHgcxU4b/h53RZdXc3TvmXwzm56dcXSdJQmPKwEMqbK6o0bCx/vhYQ3M&#10;eUVa9ZZQwi862BSLu1xl2l7oDc+lb1goIZcpCa33Q8a5q1o0yq3sgBRutR2N8iGODdejuoRy0/NI&#10;iJQb1VFYaNWAuxarn3IyEqbjrhbdIZ6/v+KST69Px8993Uh5v5y3L8A8zv4fhqt+UIciOJ3sRNqx&#10;PmTxHKWBlZAkwK5AlCQxsJOEdA28yPntB8UfAAAA//8DAFBLAQItABQABgAIAAAAIQC2gziS/gAA&#10;AOEBAAATAAAAAAAAAAAAAAAAAAAAAABbQ29udGVudF9UeXBlc10ueG1sUEsBAi0AFAAGAAgAAAAh&#10;ADj9If/WAAAAlAEAAAsAAAAAAAAAAAAAAAAALwEAAF9yZWxzLy5yZWxzUEsBAi0AFAAGAAgAAAAh&#10;ADJXxz3bAQAApQMAAA4AAAAAAAAAAAAAAAAALgIAAGRycy9lMm9Eb2MueG1sUEsBAi0AFAAGAAgA&#10;AAAhAGj3O7jfAAAACQEAAA8AAAAAAAAAAAAAAAAANQQAAGRycy9kb3ducmV2LnhtbFBLBQYAAAAA&#10;BAAEAPMAAABBBQAAAAA=&#10;" strokecolor="windowText" strokeweight=".5pt">
                <v:stroke joinstyle="miter"/>
                <o:lock v:ext="edit" shapetype="f"/>
              </v:line>
            </w:pict>
          </mc:Fallback>
        </mc:AlternateContent>
      </w:r>
      <w:r w:rsidR="00C03C7D" w:rsidRPr="00003673">
        <w:rPr>
          <w:rFonts w:ascii="Museo Sans 300" w:hAnsi="Museo Sans 300"/>
          <w:noProof/>
          <w:sz w:val="18"/>
          <w:szCs w:val="18"/>
          <w:lang w:val="es-SV"/>
        </w:rPr>
        <mc:AlternateContent>
          <mc:Choice Requires="wps">
            <w:drawing>
              <wp:anchor distT="4294967295" distB="4294967295" distL="114300" distR="114300" simplePos="0" relativeHeight="251658251" behindDoc="0" locked="0" layoutInCell="1" allowOverlap="1" wp14:anchorId="68C640EF" wp14:editId="46CE5415">
                <wp:simplePos x="0" y="0"/>
                <wp:positionH relativeFrom="column">
                  <wp:posOffset>2189480</wp:posOffset>
                </wp:positionH>
                <wp:positionV relativeFrom="paragraph">
                  <wp:posOffset>69519</wp:posOffset>
                </wp:positionV>
                <wp:extent cx="1590675" cy="0"/>
                <wp:effectExtent l="0" t="0" r="0" b="0"/>
                <wp:wrapNone/>
                <wp:docPr id="1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BC3B34E" id="16 Conector recto" o:spid="_x0000_s1026" style="position:absolute;z-index:25165825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2.4pt,5.45pt" to="29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WE1wEAAKIDAAAOAAAAZHJzL2Uyb0RvYy54bWysU8lu2zAQvRfoPxC815JTWE0FyznYSC9B&#10;ayDpB0woUiLKDRzWkv++Q3qp096K+kAPOet787R+mK1hBxlRe9fx5aLmTDrhe+2Gjn9/efxwzxkm&#10;cD0Y72THjxL5w+b9u/UUWnnnR296GRkVcdhOoeNjSqGtKhSjtIALH6Qjp/LRQqJrHKo+wkTVranu&#10;6rqpJh/7EL2QiPS6Ozn5ptRXSor0TSmUiZmO02ypnLGcr/msNmtohwhh1OI8BvzDFBa0o6bXUjtI&#10;wH5G/Vcpq0X06FVaCG8rr5QWsmAgNMv6DzTPIwRZsBA5GK404f8rK74e9pHpnnbXcObA0o6WDdvS&#10;skTykcX8l1maArYUvHX7mHGK2T2HJy9+IPmqN858wXAKm1W0OZyAsrmwfryyLufEBD0uV5/r5tOK&#10;M3HxVdBeEkPE9EV6y7LRcaNdJgRaODxhyq2hvYTkZ+cftTFlqcaxqePNxxWtXQBJSxlIZNpAYNEN&#10;nIEZSLMixVIRvdF9zs518IhbE9kBSDaktt5PLzQuZwYwkYMwlF8mhiZ4k5rH2QGOp+TiOqnM6kRS&#10;N9p2/P4227jcURaxnkH9pjBbr74/7uOFZxJCaXoWbVba7Z3s209r8wsAAP//AwBQSwMEFAAGAAgA&#10;AAAhAB9YVTLeAAAACQEAAA8AAABkcnMvZG93bnJldi54bWxMj81OwzAQhO9IvIO1SNyoDWkpDXEq&#10;VNQDtzZQiaMbb34gXkex04a3ZxEHOM7OaObbbD25TpxwCK0nDbczBQKp9LalWsPb6/bmAUSIhqzp&#10;PKGGLwywzi8vMpNaf6Y9nopYCy6hkBoNTYx9KmUoG3QmzHyPxF7lB2ciy6GWdjBnLnedvFPqXjrT&#10;Ei80psdNg+VnMToN425TqXabTB/vSSHHl+Xu8FzVWl9fTU+PICJO8S8MP/iMDjkzHf1INohOQzKf&#10;M3pkQ61AcGCxWiQgjr8HmWfy/wf5NwAAAP//AwBQSwECLQAUAAYACAAAACEAtoM4kv4AAADhAQAA&#10;EwAAAAAAAAAAAAAAAAAAAAAAW0NvbnRlbnRfVHlwZXNdLnhtbFBLAQItABQABgAIAAAAIQA4/SH/&#10;1gAAAJQBAAALAAAAAAAAAAAAAAAAAC8BAABfcmVscy8ucmVsc1BLAQItABQABgAIAAAAIQCmhtWE&#10;1wEAAKIDAAAOAAAAAAAAAAAAAAAAAC4CAABkcnMvZTJvRG9jLnhtbFBLAQItABQABgAIAAAAIQAf&#10;WFUy3gAAAAkBAAAPAAAAAAAAAAAAAAAAADEEAABkcnMvZG93bnJldi54bWxQSwUGAAAAAAQABADz&#10;AAAAPAUAAAAA&#10;" strokecolor="windowText" strokeweight=".5pt">
                <v:stroke joinstyle="miter"/>
                <o:lock v:ext="edit" shapetype="f"/>
              </v:line>
            </w:pict>
          </mc:Fallback>
        </mc:AlternateContent>
      </w:r>
    </w:p>
    <w:p w14:paraId="513E8DA3" w14:textId="2536C764" w:rsidR="00D43FCC" w:rsidRPr="00003673" w:rsidRDefault="00D43FCC" w:rsidP="002F20BC">
      <w:pPr>
        <w:rPr>
          <w:rFonts w:ascii="Museo Sans 300" w:hAnsi="Museo Sans 300"/>
          <w:sz w:val="18"/>
          <w:szCs w:val="18"/>
          <w:lang w:val="es-SV"/>
        </w:rPr>
      </w:pPr>
    </w:p>
    <w:tbl>
      <w:tblPr>
        <w:tblStyle w:val="Tablaconcuadrcula"/>
        <w:tblpPr w:leftFromText="141" w:rightFromText="141" w:vertAnchor="text" w:horzAnchor="margin" w:tblpX="137" w:tblpY="145"/>
        <w:tblW w:w="5180" w:type="pct"/>
        <w:tblLayout w:type="fixed"/>
        <w:tblLook w:val="04A0" w:firstRow="1" w:lastRow="0" w:firstColumn="1" w:lastColumn="0" w:noHBand="0" w:noVBand="1"/>
      </w:tblPr>
      <w:tblGrid>
        <w:gridCol w:w="713"/>
        <w:gridCol w:w="116"/>
        <w:gridCol w:w="1136"/>
        <w:gridCol w:w="2566"/>
        <w:gridCol w:w="1136"/>
        <w:gridCol w:w="719"/>
        <w:gridCol w:w="980"/>
        <w:gridCol w:w="993"/>
        <w:gridCol w:w="1134"/>
        <w:gridCol w:w="1018"/>
        <w:gridCol w:w="824"/>
        <w:gridCol w:w="1136"/>
        <w:gridCol w:w="991"/>
      </w:tblGrid>
      <w:tr w:rsidR="006906B6" w:rsidRPr="00003673" w14:paraId="4FA302B6" w14:textId="77777777" w:rsidTr="006906B6">
        <w:trPr>
          <w:trHeight w:val="706"/>
        </w:trPr>
        <w:tc>
          <w:tcPr>
            <w:tcW w:w="30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326D22"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Mes Cotizado</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917C81"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Fecha de operación</w:t>
            </w:r>
          </w:p>
        </w:tc>
        <w:tc>
          <w:tcPr>
            <w:tcW w:w="95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6241D2"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Descripción transacción</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FB0B8B" w14:textId="288432F7" w:rsidR="00185109" w:rsidRPr="00003673" w:rsidRDefault="00185109" w:rsidP="00171715">
            <w:pPr>
              <w:spacing w:after="200"/>
              <w:jc w:val="center"/>
              <w:rPr>
                <w:rFonts w:ascii="Museo Sans 300" w:hAnsi="Museo Sans 300"/>
                <w:sz w:val="18"/>
                <w:szCs w:val="18"/>
                <w:lang w:val="es-SV"/>
              </w:rPr>
            </w:pPr>
            <w:r>
              <w:rPr>
                <w:rFonts w:ascii="Museo Sans 300" w:hAnsi="Museo Sans 300"/>
                <w:sz w:val="18"/>
                <w:szCs w:val="18"/>
                <w:lang w:val="es-SV"/>
              </w:rPr>
              <w:t>Empleador</w:t>
            </w:r>
            <w:r w:rsidR="009371D0">
              <w:rPr>
                <w:rFonts w:ascii="Museo Sans 300" w:hAnsi="Museo Sans 300"/>
                <w:sz w:val="18"/>
                <w:szCs w:val="18"/>
                <w:lang w:val="es-SV"/>
              </w:rPr>
              <w:t xml:space="preserve"> (4)</w:t>
            </w:r>
          </w:p>
        </w:tc>
        <w:tc>
          <w:tcPr>
            <w:tcW w:w="267"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83F0C6" w14:textId="5117112F"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IBC $</w:t>
            </w:r>
          </w:p>
        </w:tc>
        <w:tc>
          <w:tcPr>
            <w:tcW w:w="36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B8D3D0"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Ingresos $</w:t>
            </w:r>
          </w:p>
        </w:tc>
        <w:tc>
          <w:tcPr>
            <w:tcW w:w="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A2C461" w14:textId="2F49B3FD"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Seguros $</w:t>
            </w:r>
          </w:p>
        </w:tc>
        <w:tc>
          <w:tcPr>
            <w:tcW w:w="42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5493C8"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Cargos por Admón. de cuenta $</w:t>
            </w:r>
          </w:p>
        </w:tc>
        <w:tc>
          <w:tcPr>
            <w:tcW w:w="37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B631A2"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Pago de Pensión $</w:t>
            </w:r>
          </w:p>
        </w:tc>
        <w:tc>
          <w:tcPr>
            <w:tcW w:w="30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9ABC64"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Otros Cargos $</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3A0611"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Aportes a la CGS $</w:t>
            </w:r>
          </w:p>
        </w:tc>
        <w:tc>
          <w:tcPr>
            <w:tcW w:w="36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07ADCA"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Saldo $</w:t>
            </w:r>
          </w:p>
        </w:tc>
      </w:tr>
      <w:tr w:rsidR="006906B6" w:rsidRPr="00003673" w14:paraId="1C5FCD7D" w14:textId="77777777" w:rsidTr="006906B6">
        <w:trPr>
          <w:trHeight w:val="1218"/>
        </w:trPr>
        <w:tc>
          <w:tcPr>
            <w:tcW w:w="308" w:type="pct"/>
            <w:gridSpan w:val="2"/>
            <w:tcBorders>
              <w:top w:val="single" w:sz="4" w:space="0" w:color="auto"/>
              <w:left w:val="single" w:sz="4" w:space="0" w:color="auto"/>
              <w:bottom w:val="single" w:sz="4" w:space="0" w:color="auto"/>
              <w:right w:val="single" w:sz="4" w:space="0" w:color="auto"/>
            </w:tcBorders>
          </w:tcPr>
          <w:p w14:paraId="3BABE246" w14:textId="77777777" w:rsidR="00185109" w:rsidRPr="00003673" w:rsidRDefault="00185109" w:rsidP="00171715">
            <w:pPr>
              <w:spacing w:after="200"/>
              <w:rPr>
                <w:rFonts w:ascii="Museo Sans 300" w:hAnsi="Museo Sans 300"/>
                <w:sz w:val="18"/>
                <w:szCs w:val="18"/>
                <w:lang w:val="es-SV"/>
              </w:rPr>
            </w:pPr>
          </w:p>
        </w:tc>
        <w:tc>
          <w:tcPr>
            <w:tcW w:w="422" w:type="pct"/>
            <w:tcBorders>
              <w:top w:val="single" w:sz="4" w:space="0" w:color="auto"/>
              <w:left w:val="single" w:sz="4" w:space="0" w:color="auto"/>
              <w:bottom w:val="single" w:sz="4" w:space="0" w:color="auto"/>
              <w:right w:val="single" w:sz="4" w:space="0" w:color="auto"/>
            </w:tcBorders>
          </w:tcPr>
          <w:p w14:paraId="4C146F52" w14:textId="77777777" w:rsidR="00185109" w:rsidRPr="00003673" w:rsidRDefault="00185109" w:rsidP="00171715">
            <w:pPr>
              <w:spacing w:after="200"/>
              <w:rPr>
                <w:rFonts w:ascii="Museo Sans 300" w:hAnsi="Museo Sans 300"/>
                <w:sz w:val="18"/>
                <w:szCs w:val="18"/>
                <w:lang w:val="es-SV"/>
              </w:rPr>
            </w:pPr>
          </w:p>
        </w:tc>
        <w:tc>
          <w:tcPr>
            <w:tcW w:w="953" w:type="pct"/>
            <w:tcBorders>
              <w:top w:val="single" w:sz="4" w:space="0" w:color="auto"/>
              <w:left w:val="single" w:sz="4" w:space="0" w:color="auto"/>
              <w:bottom w:val="single" w:sz="4" w:space="0" w:color="auto"/>
              <w:right w:val="single" w:sz="4" w:space="0" w:color="auto"/>
            </w:tcBorders>
            <w:hideMark/>
          </w:tcPr>
          <w:p w14:paraId="46FF791A" w14:textId="77777777" w:rsidR="00185109" w:rsidRPr="00003673" w:rsidRDefault="00185109" w:rsidP="00A43035">
            <w:pPr>
              <w:spacing w:after="200"/>
              <w:rPr>
                <w:rFonts w:ascii="Museo Sans 300" w:hAnsi="Museo Sans 300"/>
                <w:b/>
                <w:sz w:val="18"/>
                <w:szCs w:val="18"/>
                <w:lang w:val="es-SV"/>
              </w:rPr>
            </w:pPr>
            <w:r w:rsidRPr="00003673">
              <w:rPr>
                <w:rFonts w:ascii="Museo Sans 300" w:hAnsi="Museo Sans 300"/>
                <w:b/>
                <w:sz w:val="18"/>
                <w:szCs w:val="18"/>
                <w:lang w:val="es-SV"/>
              </w:rPr>
              <w:t>Saldo anterior CIAP</w:t>
            </w:r>
          </w:p>
          <w:p w14:paraId="51D5ABE4" w14:textId="77777777" w:rsidR="00185109" w:rsidRPr="00003673" w:rsidRDefault="00185109" w:rsidP="00A43035">
            <w:pPr>
              <w:spacing w:after="200"/>
              <w:rPr>
                <w:rFonts w:ascii="Museo Sans 300" w:hAnsi="Museo Sans 300"/>
                <w:sz w:val="18"/>
                <w:szCs w:val="18"/>
                <w:lang w:val="es-SV"/>
              </w:rPr>
            </w:pPr>
            <w:r w:rsidRPr="00003673">
              <w:rPr>
                <w:rFonts w:ascii="Museo Sans 300" w:hAnsi="Museo Sans 300"/>
                <w:sz w:val="18"/>
                <w:szCs w:val="18"/>
                <w:lang w:val="es-SV"/>
              </w:rPr>
              <w:t>Cotizaciones o movimientos</w:t>
            </w:r>
          </w:p>
          <w:p w14:paraId="0D3034AE" w14:textId="77777777" w:rsidR="00185109" w:rsidRPr="00003673" w:rsidRDefault="00185109" w:rsidP="00A43035">
            <w:pPr>
              <w:spacing w:after="200"/>
              <w:rPr>
                <w:rFonts w:ascii="Museo Sans 300" w:hAnsi="Museo Sans 300"/>
                <w:sz w:val="18"/>
                <w:szCs w:val="18"/>
                <w:lang w:val="es-SV"/>
              </w:rPr>
            </w:pPr>
            <w:r w:rsidRPr="00003673">
              <w:rPr>
                <w:rFonts w:ascii="Museo Sans 300" w:hAnsi="Museo Sans 300"/>
                <w:sz w:val="18"/>
                <w:szCs w:val="18"/>
                <w:lang w:val="es-SV"/>
              </w:rPr>
              <w:t>Cotizaciones o movimientos</w:t>
            </w:r>
          </w:p>
          <w:p w14:paraId="0D61AB70" w14:textId="77777777" w:rsidR="00185109" w:rsidRPr="00003673" w:rsidRDefault="00185109" w:rsidP="00A43035">
            <w:pPr>
              <w:spacing w:after="200"/>
              <w:rPr>
                <w:rFonts w:ascii="Museo Sans 300" w:hAnsi="Museo Sans 300"/>
                <w:b/>
                <w:sz w:val="18"/>
                <w:szCs w:val="18"/>
                <w:lang w:val="es-SV"/>
              </w:rPr>
            </w:pPr>
            <w:r w:rsidRPr="00003673">
              <w:rPr>
                <w:rFonts w:ascii="Museo Sans 300" w:hAnsi="Museo Sans 300"/>
                <w:b/>
                <w:sz w:val="18"/>
                <w:szCs w:val="18"/>
                <w:lang w:val="es-SV"/>
              </w:rPr>
              <w:t>Rentabilidad del periodo  informado</w:t>
            </w:r>
          </w:p>
        </w:tc>
        <w:tc>
          <w:tcPr>
            <w:tcW w:w="422" w:type="pct"/>
            <w:tcBorders>
              <w:top w:val="single" w:sz="4" w:space="0" w:color="auto"/>
              <w:left w:val="single" w:sz="4" w:space="0" w:color="auto"/>
              <w:bottom w:val="single" w:sz="4" w:space="0" w:color="auto"/>
              <w:right w:val="single" w:sz="4" w:space="0" w:color="auto"/>
            </w:tcBorders>
          </w:tcPr>
          <w:p w14:paraId="10DFC0A0" w14:textId="77777777" w:rsidR="00185109" w:rsidRPr="00003673" w:rsidRDefault="00185109" w:rsidP="00171715">
            <w:pPr>
              <w:spacing w:after="200"/>
              <w:rPr>
                <w:rFonts w:ascii="Museo Sans 300" w:hAnsi="Museo Sans 300"/>
                <w:sz w:val="18"/>
                <w:szCs w:val="18"/>
                <w:lang w:val="es-SV"/>
              </w:rPr>
            </w:pPr>
          </w:p>
        </w:tc>
        <w:tc>
          <w:tcPr>
            <w:tcW w:w="267" w:type="pct"/>
            <w:tcBorders>
              <w:top w:val="single" w:sz="4" w:space="0" w:color="auto"/>
              <w:left w:val="single" w:sz="4" w:space="0" w:color="auto"/>
              <w:bottom w:val="single" w:sz="4" w:space="0" w:color="auto"/>
              <w:right w:val="single" w:sz="4" w:space="0" w:color="auto"/>
            </w:tcBorders>
          </w:tcPr>
          <w:p w14:paraId="76FAB250" w14:textId="4F0BC05E" w:rsidR="00185109" w:rsidRPr="00003673" w:rsidRDefault="00185109" w:rsidP="00171715">
            <w:pPr>
              <w:spacing w:after="200"/>
              <w:rPr>
                <w:rFonts w:ascii="Museo Sans 300" w:hAnsi="Museo Sans 300"/>
                <w:sz w:val="18"/>
                <w:szCs w:val="18"/>
                <w:lang w:val="es-SV"/>
              </w:rPr>
            </w:pPr>
          </w:p>
        </w:tc>
        <w:tc>
          <w:tcPr>
            <w:tcW w:w="364" w:type="pct"/>
            <w:tcBorders>
              <w:top w:val="single" w:sz="4" w:space="0" w:color="auto"/>
              <w:left w:val="single" w:sz="4" w:space="0" w:color="auto"/>
              <w:bottom w:val="single" w:sz="4" w:space="0" w:color="auto"/>
              <w:right w:val="single" w:sz="4" w:space="0" w:color="auto"/>
            </w:tcBorders>
            <w:hideMark/>
          </w:tcPr>
          <w:p w14:paraId="0A97A3F9"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767A3323"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3428DD9B"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4908C1F2" w14:textId="4E36CF2A"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69" w:type="pct"/>
            <w:tcBorders>
              <w:top w:val="single" w:sz="4" w:space="0" w:color="auto"/>
              <w:left w:val="single" w:sz="4" w:space="0" w:color="auto"/>
              <w:bottom w:val="single" w:sz="4" w:space="0" w:color="auto"/>
              <w:right w:val="single" w:sz="4" w:space="0" w:color="auto"/>
            </w:tcBorders>
            <w:hideMark/>
          </w:tcPr>
          <w:p w14:paraId="7005410B"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149D44ED"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7069EA5F"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421" w:type="pct"/>
            <w:tcBorders>
              <w:top w:val="single" w:sz="4" w:space="0" w:color="auto"/>
              <w:left w:val="single" w:sz="4" w:space="0" w:color="auto"/>
              <w:bottom w:val="single" w:sz="4" w:space="0" w:color="auto"/>
              <w:right w:val="single" w:sz="4" w:space="0" w:color="auto"/>
            </w:tcBorders>
            <w:hideMark/>
          </w:tcPr>
          <w:p w14:paraId="2A513A25"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09306C32"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21B369F8"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78" w:type="pct"/>
            <w:tcBorders>
              <w:top w:val="single" w:sz="4" w:space="0" w:color="auto"/>
              <w:left w:val="single" w:sz="4" w:space="0" w:color="auto"/>
              <w:bottom w:val="single" w:sz="4" w:space="0" w:color="auto"/>
              <w:right w:val="single" w:sz="4" w:space="0" w:color="auto"/>
            </w:tcBorders>
          </w:tcPr>
          <w:p w14:paraId="7AF52495"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29897200"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18E725DF"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06" w:type="pct"/>
            <w:tcBorders>
              <w:top w:val="single" w:sz="4" w:space="0" w:color="auto"/>
              <w:left w:val="single" w:sz="4" w:space="0" w:color="auto"/>
              <w:bottom w:val="single" w:sz="4" w:space="0" w:color="auto"/>
              <w:right w:val="single" w:sz="4" w:space="0" w:color="auto"/>
            </w:tcBorders>
          </w:tcPr>
          <w:p w14:paraId="76A49481"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22E2176B"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56A935C4"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422" w:type="pct"/>
            <w:tcBorders>
              <w:top w:val="single" w:sz="4" w:space="0" w:color="auto"/>
              <w:left w:val="single" w:sz="4" w:space="0" w:color="auto"/>
              <w:bottom w:val="single" w:sz="4" w:space="0" w:color="auto"/>
              <w:right w:val="single" w:sz="4" w:space="0" w:color="auto"/>
            </w:tcBorders>
          </w:tcPr>
          <w:p w14:paraId="34808E80"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42E7865D"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17E8D992"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471A6AA9" w14:textId="5AEF67B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68" w:type="pct"/>
            <w:tcBorders>
              <w:top w:val="single" w:sz="4" w:space="0" w:color="auto"/>
              <w:left w:val="single" w:sz="4" w:space="0" w:color="auto"/>
              <w:bottom w:val="single" w:sz="4" w:space="0" w:color="auto"/>
              <w:right w:val="single" w:sz="4" w:space="0" w:color="auto"/>
            </w:tcBorders>
            <w:hideMark/>
          </w:tcPr>
          <w:p w14:paraId="5B7ABD2B" w14:textId="77777777" w:rsidR="00185109" w:rsidRPr="00003673" w:rsidRDefault="00185109" w:rsidP="00171715">
            <w:pPr>
              <w:spacing w:after="200"/>
              <w:rPr>
                <w:rFonts w:ascii="Museo Sans 300" w:hAnsi="Museo Sans 300"/>
                <w:b/>
                <w:sz w:val="18"/>
                <w:szCs w:val="18"/>
                <w:lang w:val="es-SV"/>
              </w:rPr>
            </w:pPr>
            <w:r w:rsidRPr="00003673">
              <w:rPr>
                <w:rFonts w:ascii="Museo Sans 300" w:hAnsi="Museo Sans 300"/>
                <w:b/>
                <w:sz w:val="18"/>
                <w:szCs w:val="18"/>
                <w:lang w:val="es-SV"/>
              </w:rPr>
              <w:t>$</w:t>
            </w:r>
          </w:p>
          <w:p w14:paraId="0EB80A6B"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7396EC23"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45745EA6" w14:textId="7FEDE64F"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r>
      <w:tr w:rsidR="00185109" w:rsidRPr="00003673" w14:paraId="7A77B506" w14:textId="77777777" w:rsidTr="006906B6">
        <w:trPr>
          <w:trHeight w:val="349"/>
        </w:trPr>
        <w:tc>
          <w:tcPr>
            <w:tcW w:w="26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5F6B09" w14:textId="77777777" w:rsidR="00185109" w:rsidRPr="00003673" w:rsidRDefault="00185109" w:rsidP="00171715">
            <w:pPr>
              <w:spacing w:after="200"/>
              <w:rPr>
                <w:rFonts w:ascii="Museo Sans 300" w:hAnsi="Museo Sans 300"/>
                <w:b/>
                <w:sz w:val="18"/>
                <w:szCs w:val="18"/>
                <w:lang w:val="es-SV"/>
              </w:rPr>
            </w:pPr>
          </w:p>
        </w:tc>
        <w:tc>
          <w:tcPr>
            <w:tcW w:w="3945"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5AFD51" w14:textId="31BDE0A2" w:rsidR="00185109" w:rsidRPr="00003673" w:rsidRDefault="00185109" w:rsidP="00171715">
            <w:pPr>
              <w:spacing w:after="200"/>
              <w:rPr>
                <w:rFonts w:ascii="Museo Sans 300" w:hAnsi="Museo Sans 300"/>
                <w:b/>
                <w:sz w:val="18"/>
                <w:szCs w:val="18"/>
                <w:lang w:val="es-SV"/>
              </w:rPr>
            </w:pPr>
            <w:r w:rsidRPr="00003673">
              <w:rPr>
                <w:rFonts w:ascii="Museo Sans 300" w:hAnsi="Museo Sans 300"/>
                <w:b/>
                <w:sz w:val="18"/>
                <w:szCs w:val="18"/>
                <w:lang w:val="es-SV"/>
              </w:rPr>
              <w:t>Saldo Actual</w:t>
            </w:r>
          </w:p>
        </w:tc>
        <w:tc>
          <w:tcPr>
            <w:tcW w:w="422" w:type="pct"/>
            <w:tcBorders>
              <w:top w:val="single" w:sz="4" w:space="0" w:color="auto"/>
              <w:left w:val="single" w:sz="4" w:space="0" w:color="auto"/>
              <w:bottom w:val="single" w:sz="4" w:space="0" w:color="auto"/>
              <w:right w:val="single" w:sz="4" w:space="0" w:color="auto"/>
            </w:tcBorders>
          </w:tcPr>
          <w:p w14:paraId="17B4DC27" w14:textId="77777777" w:rsidR="00185109" w:rsidRPr="00003673" w:rsidRDefault="00185109" w:rsidP="00171715">
            <w:pPr>
              <w:spacing w:after="200"/>
              <w:rPr>
                <w:rFonts w:ascii="Museo Sans 300" w:hAnsi="Museo Sans 300"/>
                <w:b/>
                <w:sz w:val="18"/>
                <w:szCs w:val="18"/>
                <w:lang w:val="es-SV"/>
              </w:rPr>
            </w:pPr>
          </w:p>
        </w:tc>
        <w:tc>
          <w:tcPr>
            <w:tcW w:w="368" w:type="pct"/>
            <w:tcBorders>
              <w:top w:val="single" w:sz="4" w:space="0" w:color="auto"/>
              <w:left w:val="single" w:sz="4" w:space="0" w:color="auto"/>
              <w:bottom w:val="single" w:sz="4" w:space="0" w:color="auto"/>
              <w:right w:val="single" w:sz="4" w:space="0" w:color="auto"/>
            </w:tcBorders>
            <w:hideMark/>
          </w:tcPr>
          <w:p w14:paraId="106E81D6" w14:textId="77777777" w:rsidR="00185109" w:rsidRPr="00003673" w:rsidRDefault="00185109" w:rsidP="00171715">
            <w:pPr>
              <w:spacing w:after="200"/>
              <w:rPr>
                <w:rFonts w:ascii="Museo Sans 300" w:hAnsi="Museo Sans 300"/>
                <w:b/>
                <w:sz w:val="18"/>
                <w:szCs w:val="18"/>
                <w:lang w:val="es-SV"/>
              </w:rPr>
            </w:pPr>
            <w:r w:rsidRPr="00003673">
              <w:rPr>
                <w:rFonts w:ascii="Museo Sans 300" w:hAnsi="Museo Sans 300"/>
                <w:b/>
                <w:sz w:val="18"/>
                <w:szCs w:val="18"/>
                <w:lang w:val="es-SV"/>
              </w:rPr>
              <w:t>$ XXXX.XX</w:t>
            </w:r>
          </w:p>
        </w:tc>
      </w:tr>
    </w:tbl>
    <w:p w14:paraId="6FC85415" w14:textId="6397C061" w:rsidR="00D43FCC" w:rsidRPr="00003673" w:rsidRDefault="00003673"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72" behindDoc="0" locked="0" layoutInCell="1" allowOverlap="1" wp14:anchorId="5AA16EEF" wp14:editId="371E1EDC">
                <wp:simplePos x="0" y="0"/>
                <wp:positionH relativeFrom="margin">
                  <wp:posOffset>13970</wp:posOffset>
                </wp:positionH>
                <wp:positionV relativeFrom="paragraph">
                  <wp:posOffset>2125344</wp:posOffset>
                </wp:positionV>
                <wp:extent cx="7600950" cy="923925"/>
                <wp:effectExtent l="0" t="0" r="0" b="9525"/>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23925"/>
                        </a:xfrm>
                        <a:prstGeom prst="rect">
                          <a:avLst/>
                        </a:prstGeom>
                        <a:solidFill>
                          <a:srgbClr val="FFFFFF"/>
                        </a:solidFill>
                        <a:ln w="9525">
                          <a:noFill/>
                          <a:miter lim="800000"/>
                          <a:headEnd/>
                          <a:tailEnd/>
                        </a:ln>
                      </wps:spPr>
                      <wps:txbx>
                        <w:txbxContent>
                          <w:p w14:paraId="2EE8128C"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IBC</w:t>
                            </w:r>
                            <w:r w:rsidRPr="00003673">
                              <w:rPr>
                                <w:rFonts w:ascii="Museo Sans 300" w:hAnsi="Museo Sans 300"/>
                                <w:sz w:val="12"/>
                                <w:szCs w:val="12"/>
                              </w:rPr>
                              <w:t>: Salario mensual que el afiliado recibió respectivo de incapacidad por enfermedad o maternidad por un periodo.</w:t>
                            </w:r>
                          </w:p>
                          <w:p w14:paraId="181C636C" w14:textId="4856C71E" w:rsidR="00757A8D" w:rsidRDefault="00757A8D" w:rsidP="00FD7ECF">
                            <w:pPr>
                              <w:rPr>
                                <w:rFonts w:ascii="Museo Sans 300" w:hAnsi="Museo Sans 300"/>
                                <w:sz w:val="12"/>
                                <w:szCs w:val="12"/>
                              </w:rPr>
                            </w:pPr>
                            <w:r w:rsidRPr="00003673">
                              <w:rPr>
                                <w:rFonts w:ascii="Museo Sans 300" w:hAnsi="Museo Sans 300"/>
                                <w:b/>
                                <w:sz w:val="12"/>
                                <w:szCs w:val="12"/>
                              </w:rPr>
                              <w:t>Ingresos:</w:t>
                            </w:r>
                            <w:r w:rsidRPr="00003673">
                              <w:rPr>
                                <w:rFonts w:ascii="Museo Sans 300" w:hAnsi="Museo Sans 300"/>
                                <w:sz w:val="12"/>
                                <w:szCs w:val="12"/>
                              </w:rPr>
                              <w:t xml:space="preserve"> Corresponde a las cotizaciones, rentabilidad y otros ingresos depositados en la CIAP.</w:t>
                            </w:r>
                          </w:p>
                          <w:p w14:paraId="597F3C3C" w14:textId="77777777" w:rsidR="007E5C9C" w:rsidRPr="00003673" w:rsidRDefault="007E5C9C" w:rsidP="007E5C9C">
                            <w:pPr>
                              <w:rPr>
                                <w:rFonts w:ascii="Museo Sans 300" w:hAnsi="Museo Sans 300"/>
                                <w:sz w:val="12"/>
                                <w:szCs w:val="12"/>
                              </w:rPr>
                            </w:pPr>
                            <w:r w:rsidRPr="00003673">
                              <w:rPr>
                                <w:rFonts w:ascii="Museo Sans 300" w:hAnsi="Museo Sans 300"/>
                                <w:b/>
                                <w:sz w:val="12"/>
                                <w:szCs w:val="12"/>
                              </w:rPr>
                              <w:t>Seguros:</w:t>
                            </w:r>
                            <w:r w:rsidRPr="00003673">
                              <w:rPr>
                                <w:rFonts w:ascii="Museo Sans 300" w:hAnsi="Museo Sans 300"/>
                                <w:sz w:val="12"/>
                                <w:szCs w:val="12"/>
                              </w:rPr>
                              <w:t xml:space="preserve"> Se refiere al valor monetario de la prima que se destina al contrato del Seguro Colectivo para la cobertura de invalidez común y sobrevivencia.</w:t>
                            </w:r>
                          </w:p>
                          <w:p w14:paraId="7FE61D86"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Cargos por Administración de cuenta:</w:t>
                            </w:r>
                            <w:r w:rsidRPr="00003673">
                              <w:rPr>
                                <w:rFonts w:ascii="Museo Sans 300" w:hAnsi="Museo Sans 300"/>
                                <w:sz w:val="12"/>
                                <w:szCs w:val="12"/>
                              </w:rPr>
                              <w:t xml:space="preserve"> Se refiere al valor monetario de la comisión que cobra la AFP en concepto de administración de la CIAP.</w:t>
                            </w:r>
                          </w:p>
                          <w:p w14:paraId="3A07A9DF"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Pago de pensión</w:t>
                            </w:r>
                            <w:r w:rsidRPr="00003673">
                              <w:rPr>
                                <w:rFonts w:ascii="Museo Sans 300" w:hAnsi="Museo Sans 300"/>
                                <w:sz w:val="12"/>
                                <w:szCs w:val="12"/>
                              </w:rPr>
                              <w:t>: Corresponde al cargo por pensión pagada al afiliado o beneficiarios de este.</w:t>
                            </w:r>
                          </w:p>
                          <w:p w14:paraId="530CA428"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Otros cargos:</w:t>
                            </w:r>
                            <w:r w:rsidRPr="00003673">
                              <w:rPr>
                                <w:rFonts w:ascii="Museo Sans 300" w:hAnsi="Museo Sans 300"/>
                                <w:sz w:val="12"/>
                                <w:szCs w:val="12"/>
                              </w:rPr>
                              <w:t xml:space="preserve"> Corresponde a otros egresos.</w:t>
                            </w:r>
                          </w:p>
                          <w:p w14:paraId="27026BB3"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Valor de la Cuota:</w:t>
                            </w:r>
                            <w:r w:rsidRPr="00003673">
                              <w:rPr>
                                <w:rFonts w:ascii="Museo Sans 300" w:hAnsi="Museo Sans 300"/>
                                <w:sz w:val="12"/>
                                <w:szCs w:val="12"/>
                              </w:rPr>
                              <w:t xml:space="preserve"> Representa el valor de cada cuota del Fondo de Pensiones.</w:t>
                            </w:r>
                          </w:p>
                          <w:p w14:paraId="22EA6B59"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Número de Cuotas:</w:t>
                            </w:r>
                            <w:r w:rsidRPr="00003673">
                              <w:rPr>
                                <w:rFonts w:ascii="Museo Sans 300" w:hAnsi="Museo Sans 300"/>
                                <w:sz w:val="12"/>
                                <w:szCs w:val="12"/>
                              </w:rPr>
                              <w:t xml:space="preserve"> Expresa la participación del afiliado en el Fondo de Pensiones.</w:t>
                            </w:r>
                          </w:p>
                          <w:p w14:paraId="16250D73" w14:textId="5D5F7377" w:rsidR="00757A8D" w:rsidRPr="00003673" w:rsidRDefault="00757A8D" w:rsidP="00FD7ECF">
                            <w:pPr>
                              <w:rPr>
                                <w:rFonts w:ascii="Museo Sans 300" w:hAnsi="Museo Sans 300"/>
                                <w:sz w:val="12"/>
                                <w:szCs w:val="12"/>
                              </w:rPr>
                            </w:pPr>
                            <w:r w:rsidRPr="00003673">
                              <w:rPr>
                                <w:rFonts w:ascii="Museo Sans 300" w:hAnsi="Museo Sans 300"/>
                                <w:b/>
                                <w:sz w:val="12"/>
                                <w:szCs w:val="12"/>
                              </w:rPr>
                              <w:t xml:space="preserve">Aportes a la CGS: </w:t>
                            </w:r>
                            <w:r w:rsidRPr="00003673">
                              <w:rPr>
                                <w:rFonts w:ascii="Museo Sans 300" w:hAnsi="Museo Sans 300"/>
                                <w:sz w:val="12"/>
                                <w:szCs w:val="12"/>
                              </w:rPr>
                              <w:t>Corresponde a los aportes realizados a la Cuenta de Garantía Solidaria de conformidad a lo establecido en el artículo 16 de la Ley</w:t>
                            </w:r>
                            <w:r w:rsidR="00BB627C">
                              <w:rPr>
                                <w:rFonts w:ascii="Museo Sans 300" w:hAnsi="Museo Sans 300"/>
                                <w:sz w:val="12"/>
                                <w:szCs w:val="12"/>
                              </w:rPr>
                              <w:t xml:space="preserve"> Integral </w:t>
                            </w:r>
                            <w:r w:rsidRPr="00003673">
                              <w:rPr>
                                <w:rFonts w:ascii="Museo Sans 300" w:hAnsi="Museo Sans 300"/>
                                <w:sz w:val="12"/>
                                <w:szCs w:val="12"/>
                              </w:rPr>
                              <w:t>de</w:t>
                            </w:r>
                            <w:r w:rsidR="00BB627C">
                              <w:rPr>
                                <w:rFonts w:ascii="Museo Sans 300" w:hAnsi="Museo Sans 300"/>
                                <w:sz w:val="12"/>
                                <w:szCs w:val="12"/>
                              </w:rPr>
                              <w:t>l</w:t>
                            </w:r>
                            <w:r w:rsidRPr="00003673">
                              <w:rPr>
                                <w:rFonts w:ascii="Museo Sans 300" w:hAnsi="Museo Sans 300"/>
                                <w:sz w:val="12"/>
                                <w:szCs w:val="12"/>
                              </w:rPr>
                              <w:t xml:space="preserve"> Sistema de Pensiones.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16EEF" id="_x0000_s1046" type="#_x0000_t202" style="position:absolute;margin-left:1.1pt;margin-top:167.35pt;width:598.5pt;height:72.7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17JwIAACwEAAAOAAAAZHJzL2Uyb0RvYy54bWysU81u2zAMvg/YOwi6L3a8pE2MOEWXLsOA&#10;7gfo9gCMJMfCZNGTlNjd05eS0zTbbsN0EEiR/Eh+pFY3Q2vYUTmv0VZ8Osk5U1ag1HZf8e/ftm8W&#10;nPkAVoJBqyr+qDy/Wb9+teq7UhXYoJHKMQKxvuy7ijchdGWWedGoFvwEO2XJWKNrIZDq9pl00BN6&#10;a7Iiz6+yHp3sHArlPb3ejUa+Tvh1rUT4UtdeBWYqTrWFdLt07+KdrVdQ7h10jRanMuAfqmhBW0p6&#10;hrqDAOzg9F9QrRYOPdZhIrDNsK61UKkH6maa/9HNQwOdSr0QOb470+T/H6z4fPzqmJYVLxY0Kgst&#10;DWlzAOmQScWCGgKyItLUd74k74eO/MPwDgcad2rZd/cofnhmcdOA3atb57BvFEgqcxojs4vQEcdH&#10;kF3/CSVlg0PABDTUro0cEiuM0Glcj+cRUR1M0OP1VZ4v52QSZFsWb5fFPKWA8jm6cz58UNiyKFTc&#10;0QokdDje+xCrgfLZJSbzaLTcamOS4va7jXHsCLQu23RO6L+5Gct6yj6n3DHKYoxPm9TqQOtsdFvx&#10;RR5PDIcysvHeyiQH0GaUqRJjT/RERkZuwrAbxoGk4MjdDuUjEeZwXF/6biQ06H5x1tPqVtz/PIBT&#10;nJmPlkhfTmezuOtJmc2vC1LcpWV3aQErCKrigbNR3IT0P8bObmk4tU68vVRyqplWMtF5+j5x5y/1&#10;5PXyyddPAAAA//8DAFBLAwQUAAYACAAAACEAfQqRDt8AAAAKAQAADwAAAGRycy9kb3ducmV2Lnht&#10;bEyPwU7DMBBE70j8g7VIXBB1moamCdlUgATqtaUf4MTbJCJeR7HbpH+Pe4Lj7Ixm3hbb2fTiQqPr&#10;LCMsFxEI4trqjhuE4/fn8waE84q16i0TwpUcbMv7u0Ll2k68p8vBNyKUsMsVQuv9kEvp6paMcgs7&#10;EAfvZEejfJBjI/WoplBuehlH0Voa1XFYaNVAHy3VP4ezQTjtpqeXbKq+/DHdJ+t31aWVvSI+Psxv&#10;ryA8zf4vDDf8gA5lYKrsmbUTPUIchyDCapWkIG7+MsvCqUJINlEMsizk/xfKXwAAAP//AwBQSwEC&#10;LQAUAAYACAAAACEAtoM4kv4AAADhAQAAEwAAAAAAAAAAAAAAAAAAAAAAW0NvbnRlbnRfVHlwZXNd&#10;LnhtbFBLAQItABQABgAIAAAAIQA4/SH/1gAAAJQBAAALAAAAAAAAAAAAAAAAAC8BAABfcmVscy8u&#10;cmVsc1BLAQItABQABgAIAAAAIQAMqu17JwIAACwEAAAOAAAAAAAAAAAAAAAAAC4CAABkcnMvZTJv&#10;RG9jLnhtbFBLAQItABQABgAIAAAAIQB9CpEO3wAAAAoBAAAPAAAAAAAAAAAAAAAAAIEEAABkcnMv&#10;ZG93bnJldi54bWxQSwUGAAAAAAQABADzAAAAjQUAAAAA&#10;" stroked="f">
                <v:textbox>
                  <w:txbxContent>
                    <w:p w14:paraId="2EE8128C"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IBC</w:t>
                      </w:r>
                      <w:r w:rsidRPr="00003673">
                        <w:rPr>
                          <w:rFonts w:ascii="Museo Sans 300" w:hAnsi="Museo Sans 300"/>
                          <w:sz w:val="12"/>
                          <w:szCs w:val="12"/>
                        </w:rPr>
                        <w:t>: Salario mensual que el afiliado recibió respectivo de incapacidad por enfermedad o maternidad por un periodo.</w:t>
                      </w:r>
                    </w:p>
                    <w:p w14:paraId="181C636C" w14:textId="4856C71E" w:rsidR="00757A8D" w:rsidRDefault="00757A8D" w:rsidP="00FD7ECF">
                      <w:pPr>
                        <w:rPr>
                          <w:rFonts w:ascii="Museo Sans 300" w:hAnsi="Museo Sans 300"/>
                          <w:sz w:val="12"/>
                          <w:szCs w:val="12"/>
                        </w:rPr>
                      </w:pPr>
                      <w:r w:rsidRPr="00003673">
                        <w:rPr>
                          <w:rFonts w:ascii="Museo Sans 300" w:hAnsi="Museo Sans 300"/>
                          <w:b/>
                          <w:sz w:val="12"/>
                          <w:szCs w:val="12"/>
                        </w:rPr>
                        <w:t>Ingresos:</w:t>
                      </w:r>
                      <w:r w:rsidRPr="00003673">
                        <w:rPr>
                          <w:rFonts w:ascii="Museo Sans 300" w:hAnsi="Museo Sans 300"/>
                          <w:sz w:val="12"/>
                          <w:szCs w:val="12"/>
                        </w:rPr>
                        <w:t xml:space="preserve"> Corresponde a las cotizaciones, rentabilidad y otros ingresos depositados en la CIAP.</w:t>
                      </w:r>
                    </w:p>
                    <w:p w14:paraId="597F3C3C" w14:textId="77777777" w:rsidR="007E5C9C" w:rsidRPr="00003673" w:rsidRDefault="007E5C9C" w:rsidP="007E5C9C">
                      <w:pPr>
                        <w:rPr>
                          <w:rFonts w:ascii="Museo Sans 300" w:hAnsi="Museo Sans 300"/>
                          <w:sz w:val="12"/>
                          <w:szCs w:val="12"/>
                        </w:rPr>
                      </w:pPr>
                      <w:r w:rsidRPr="00003673">
                        <w:rPr>
                          <w:rFonts w:ascii="Museo Sans 300" w:hAnsi="Museo Sans 300"/>
                          <w:b/>
                          <w:sz w:val="12"/>
                          <w:szCs w:val="12"/>
                        </w:rPr>
                        <w:t>Seguros:</w:t>
                      </w:r>
                      <w:r w:rsidRPr="00003673">
                        <w:rPr>
                          <w:rFonts w:ascii="Museo Sans 300" w:hAnsi="Museo Sans 300"/>
                          <w:sz w:val="12"/>
                          <w:szCs w:val="12"/>
                        </w:rPr>
                        <w:t xml:space="preserve"> Se refiere al valor monetario de la prima que se destina al contrato del Seguro Colectivo para la cobertura de invalidez común y sobrevivencia.</w:t>
                      </w:r>
                    </w:p>
                    <w:p w14:paraId="7FE61D86"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Cargos por Administración de cuenta:</w:t>
                      </w:r>
                      <w:r w:rsidRPr="00003673">
                        <w:rPr>
                          <w:rFonts w:ascii="Museo Sans 300" w:hAnsi="Museo Sans 300"/>
                          <w:sz w:val="12"/>
                          <w:szCs w:val="12"/>
                        </w:rPr>
                        <w:t xml:space="preserve"> Se refiere al valor monetario de la comisión que cobra la AFP en concepto de administración de la CIAP.</w:t>
                      </w:r>
                    </w:p>
                    <w:p w14:paraId="3A07A9DF"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Pago de pensión</w:t>
                      </w:r>
                      <w:r w:rsidRPr="00003673">
                        <w:rPr>
                          <w:rFonts w:ascii="Museo Sans 300" w:hAnsi="Museo Sans 300"/>
                          <w:sz w:val="12"/>
                          <w:szCs w:val="12"/>
                        </w:rPr>
                        <w:t>: Corresponde al cargo por pensión pagada al afiliado o beneficiarios de este.</w:t>
                      </w:r>
                    </w:p>
                    <w:p w14:paraId="530CA428"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Otros cargos:</w:t>
                      </w:r>
                      <w:r w:rsidRPr="00003673">
                        <w:rPr>
                          <w:rFonts w:ascii="Museo Sans 300" w:hAnsi="Museo Sans 300"/>
                          <w:sz w:val="12"/>
                          <w:szCs w:val="12"/>
                        </w:rPr>
                        <w:t xml:space="preserve"> Corresponde a otros egresos.</w:t>
                      </w:r>
                    </w:p>
                    <w:p w14:paraId="27026BB3"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Valor de la Cuota:</w:t>
                      </w:r>
                      <w:r w:rsidRPr="00003673">
                        <w:rPr>
                          <w:rFonts w:ascii="Museo Sans 300" w:hAnsi="Museo Sans 300"/>
                          <w:sz w:val="12"/>
                          <w:szCs w:val="12"/>
                        </w:rPr>
                        <w:t xml:space="preserve"> Representa el valor de cada cuota del Fondo de Pensiones.</w:t>
                      </w:r>
                    </w:p>
                    <w:p w14:paraId="22EA6B59"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Número de Cuotas:</w:t>
                      </w:r>
                      <w:r w:rsidRPr="00003673">
                        <w:rPr>
                          <w:rFonts w:ascii="Museo Sans 300" w:hAnsi="Museo Sans 300"/>
                          <w:sz w:val="12"/>
                          <w:szCs w:val="12"/>
                        </w:rPr>
                        <w:t xml:space="preserve"> Expresa la participación del afiliado en el Fondo de Pensiones.</w:t>
                      </w:r>
                    </w:p>
                    <w:p w14:paraId="16250D73" w14:textId="5D5F7377" w:rsidR="00757A8D" w:rsidRPr="00003673" w:rsidRDefault="00757A8D" w:rsidP="00FD7ECF">
                      <w:pPr>
                        <w:rPr>
                          <w:rFonts w:ascii="Museo Sans 300" w:hAnsi="Museo Sans 300"/>
                          <w:sz w:val="12"/>
                          <w:szCs w:val="12"/>
                        </w:rPr>
                      </w:pPr>
                      <w:r w:rsidRPr="00003673">
                        <w:rPr>
                          <w:rFonts w:ascii="Museo Sans 300" w:hAnsi="Museo Sans 300"/>
                          <w:b/>
                          <w:sz w:val="12"/>
                          <w:szCs w:val="12"/>
                        </w:rPr>
                        <w:t xml:space="preserve">Aportes a la CGS: </w:t>
                      </w:r>
                      <w:r w:rsidRPr="00003673">
                        <w:rPr>
                          <w:rFonts w:ascii="Museo Sans 300" w:hAnsi="Museo Sans 300"/>
                          <w:sz w:val="12"/>
                          <w:szCs w:val="12"/>
                        </w:rPr>
                        <w:t>Corresponde a los aportes realizados a la Cuenta de Garantía Solidaria de conformidad a lo establecido en el artículo 16 de la Ley</w:t>
                      </w:r>
                      <w:r w:rsidR="00BB627C">
                        <w:rPr>
                          <w:rFonts w:ascii="Museo Sans 300" w:hAnsi="Museo Sans 300"/>
                          <w:sz w:val="12"/>
                          <w:szCs w:val="12"/>
                        </w:rPr>
                        <w:t xml:space="preserve"> Integral </w:t>
                      </w:r>
                      <w:r w:rsidRPr="00003673">
                        <w:rPr>
                          <w:rFonts w:ascii="Museo Sans 300" w:hAnsi="Museo Sans 300"/>
                          <w:sz w:val="12"/>
                          <w:szCs w:val="12"/>
                        </w:rPr>
                        <w:t>de</w:t>
                      </w:r>
                      <w:r w:rsidR="00BB627C">
                        <w:rPr>
                          <w:rFonts w:ascii="Museo Sans 300" w:hAnsi="Museo Sans 300"/>
                          <w:sz w:val="12"/>
                          <w:szCs w:val="12"/>
                        </w:rPr>
                        <w:t>l</w:t>
                      </w:r>
                      <w:r w:rsidRPr="00003673">
                        <w:rPr>
                          <w:rFonts w:ascii="Museo Sans 300" w:hAnsi="Museo Sans 300"/>
                          <w:sz w:val="12"/>
                          <w:szCs w:val="12"/>
                        </w:rPr>
                        <w:t xml:space="preserve"> Sistema de Pensiones.</w:t>
                      </w:r>
                    </w:p>
                  </w:txbxContent>
                </v:textbox>
                <w10:wrap anchorx="margin"/>
              </v:shape>
            </w:pict>
          </mc:Fallback>
        </mc:AlternateContent>
      </w:r>
    </w:p>
    <w:p w14:paraId="2B158AB8" w14:textId="2E4EC7A7" w:rsidR="00D43FCC" w:rsidRPr="00003673" w:rsidRDefault="00D43FCC" w:rsidP="002F20BC">
      <w:pPr>
        <w:rPr>
          <w:rFonts w:ascii="Museo Sans 300" w:hAnsi="Museo Sans 300"/>
          <w:sz w:val="18"/>
          <w:szCs w:val="18"/>
          <w:lang w:val="es-SV"/>
        </w:rPr>
      </w:pPr>
    </w:p>
    <w:p w14:paraId="0054FAE5" w14:textId="5729DD1C" w:rsidR="00171715" w:rsidRPr="00003673" w:rsidRDefault="00171715" w:rsidP="002F20BC">
      <w:pPr>
        <w:rPr>
          <w:rFonts w:ascii="Museo Sans 300" w:hAnsi="Museo Sans 300"/>
          <w:sz w:val="18"/>
          <w:szCs w:val="18"/>
          <w:lang w:val="es-SV"/>
        </w:rPr>
      </w:pPr>
    </w:p>
    <w:p w14:paraId="7C1464AB" w14:textId="77777777" w:rsidR="00171715" w:rsidRPr="00003673" w:rsidRDefault="00171715" w:rsidP="002F20BC">
      <w:pPr>
        <w:rPr>
          <w:rFonts w:ascii="Museo Sans 300" w:hAnsi="Museo Sans 300"/>
          <w:sz w:val="18"/>
          <w:szCs w:val="18"/>
          <w:lang w:val="es-SV"/>
        </w:rPr>
      </w:pPr>
    </w:p>
    <w:p w14:paraId="69887C84" w14:textId="77777777" w:rsidR="00171715" w:rsidRPr="00003673" w:rsidRDefault="00171715" w:rsidP="00171715">
      <w:pPr>
        <w:rPr>
          <w:rFonts w:ascii="Museo Sans 300" w:hAnsi="Museo Sans 300"/>
          <w:b/>
          <w:sz w:val="18"/>
          <w:szCs w:val="18"/>
        </w:rPr>
      </w:pPr>
    </w:p>
    <w:p w14:paraId="7341E3AA" w14:textId="77777777" w:rsidR="00171715" w:rsidRPr="00003673" w:rsidRDefault="00171715" w:rsidP="00171715">
      <w:pPr>
        <w:rPr>
          <w:rFonts w:ascii="Museo Sans 300" w:hAnsi="Museo Sans 300"/>
          <w:b/>
          <w:sz w:val="18"/>
          <w:szCs w:val="18"/>
        </w:rPr>
      </w:pPr>
    </w:p>
    <w:p w14:paraId="61DC05F3" w14:textId="11177763" w:rsidR="00A43035" w:rsidRPr="00003673" w:rsidRDefault="00A43035" w:rsidP="00A43035">
      <w:pPr>
        <w:widowControl w:val="0"/>
        <w:tabs>
          <w:tab w:val="left" w:pos="709"/>
          <w:tab w:val="left" w:pos="851"/>
        </w:tabs>
        <w:spacing w:line="276" w:lineRule="auto"/>
        <w:jc w:val="right"/>
        <w:rPr>
          <w:rFonts w:ascii="Museo Sans 300" w:hAnsi="Museo Sans 300"/>
          <w:b/>
          <w:sz w:val="18"/>
          <w:szCs w:val="18"/>
          <w:lang w:val="es-SV"/>
        </w:rPr>
      </w:pPr>
      <w:r w:rsidRPr="00003673">
        <w:rPr>
          <w:rFonts w:ascii="Museo Sans 300" w:hAnsi="Museo Sans 300"/>
          <w:b/>
          <w:sz w:val="18"/>
          <w:szCs w:val="18"/>
          <w:lang w:val="es-SV"/>
        </w:rPr>
        <w:lastRenderedPageBreak/>
        <w:t>Anexo No. 3</w:t>
      </w:r>
    </w:p>
    <w:p w14:paraId="0E4740B8" w14:textId="77777777" w:rsidR="00D97CA0" w:rsidRPr="00003673" w:rsidRDefault="00D97CA0" w:rsidP="00D97CA0">
      <w:pPr>
        <w:widowControl w:val="0"/>
        <w:tabs>
          <w:tab w:val="left" w:pos="709"/>
          <w:tab w:val="left" w:pos="851"/>
        </w:tabs>
        <w:spacing w:line="276" w:lineRule="auto"/>
        <w:jc w:val="cente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74" behindDoc="0" locked="0" layoutInCell="1" allowOverlap="1" wp14:anchorId="507F904B" wp14:editId="48CF7EB0">
                <wp:simplePos x="0" y="0"/>
                <wp:positionH relativeFrom="column">
                  <wp:posOffset>5212080</wp:posOffset>
                </wp:positionH>
                <wp:positionV relativeFrom="paragraph">
                  <wp:posOffset>135890</wp:posOffset>
                </wp:positionV>
                <wp:extent cx="3044825" cy="455930"/>
                <wp:effectExtent l="0" t="0" r="0" b="0"/>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55930"/>
                        </a:xfrm>
                        <a:prstGeom prst="rect">
                          <a:avLst/>
                        </a:prstGeom>
                        <a:solidFill>
                          <a:srgbClr val="FFFFFF"/>
                        </a:solidFill>
                        <a:ln w="9525">
                          <a:noFill/>
                          <a:miter lim="800000"/>
                          <a:headEnd/>
                          <a:tailEnd/>
                        </a:ln>
                      </wps:spPr>
                      <wps:txbx>
                        <w:txbxContent>
                          <w:p w14:paraId="2A7FB1EF" w14:textId="77777777" w:rsidR="00757A8D" w:rsidRPr="002F20BC" w:rsidRDefault="00757A8D" w:rsidP="00D97CA0">
                            <w:pPr>
                              <w:rPr>
                                <w:rFonts w:ascii="Arial Narrow" w:hAnsi="Arial Narrow"/>
                                <w:b/>
                                <w:sz w:val="22"/>
                                <w:szCs w:val="22"/>
                                <w:lang w:val="es-MX"/>
                              </w:rPr>
                            </w:pPr>
                            <w:r w:rsidRPr="002F20BC">
                              <w:rPr>
                                <w:rFonts w:ascii="Arial Narrow" w:hAnsi="Arial Narrow"/>
                                <w:b/>
                                <w:sz w:val="22"/>
                                <w:szCs w:val="22"/>
                                <w:lang w:val="es-MX"/>
                              </w:rPr>
                              <w:t>ESTADO DE CUENTA</w:t>
                            </w:r>
                          </w:p>
                          <w:p w14:paraId="7FD9EE12" w14:textId="77777777" w:rsidR="00757A8D" w:rsidRPr="002F20BC" w:rsidRDefault="00757A8D" w:rsidP="00D97CA0">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904B" id="_x0000_s1047" type="#_x0000_t202" style="position:absolute;left:0;text-align:left;margin-left:410.4pt;margin-top:10.7pt;width:239.75pt;height:35.9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YAKAIAACwEAAAOAAAAZHJzL2Uyb0RvYy54bWysU11v2yAUfZ+0/4B4X+y4TpdYcaouXaZJ&#10;3YfU7QdgwDEacD0gsbtf3wtO06h7m+YHxDX3Hs4997C+GY0mR+m8AlvT+SynRFoOQtl9TX/+2L1b&#10;UuIDs4JpsLKmj9LTm83bN+uhr2QBHWghHUEQ66uhr2kXQl9lmeedNMzPoJcWD1twhgUM3T4Tjg2I&#10;bnRW5Pl1NoATvQMuvce/d9Mh3ST8tpU8fGtbLwPRNUVuIa0urU1cs82aVXvH+k7xEw32DywMUxYv&#10;PUPdscDIwam/oIziDjy0YcbBZNC2isvUA3Yzz19189CxXqZeUBzfn2Xy/w+Wfz1+d0SJmhara0os&#10;Mzik7YEJB0RIEuQYgBRRpqH3FWY/9Jgfxg8w4rhTy76/B/7LEwvbjtm9vHUOhk4ygTTnsTK7KJ1w&#10;fARphi8g8DZ2CJCAxtaZqCGqQhAdx/V4HhHyIBx/XuVluSwWlHA8KxeL1VWaYcaq5+re+fBJgiFx&#10;U1OHFkjo7HjvQ2TDqueUeJkHrcROaZ0Ct2+22pEjQ7vs0pcaeJWmLRlqulogj1hlIdYnJxkV0M5a&#10;mZou8/hNBotqfLQipQSm9LRHJtqe5ImKTNqEsRmngSTxonYNiEcUzMFkX3xuuOnA/aFkQOvW1P8+&#10;MCcp0Z8tir6al2X0egrKxfsCA3d50lyeMMsRqqaBkmm7Del9TJ3d4nBalXR7YXLijJZMcp6eT/T8&#10;ZZyyXh755gkAAP//AwBQSwMEFAAGAAgAAAAhACRTPXTfAAAACgEAAA8AAABkcnMvZG93bnJldi54&#10;bWxMj81OwzAQhO9IvIO1SFwQtZuU/oQ4FSCBem3pA2zibRIRr6PYbdK3xz3BcTSjmW/y7WQ7caHB&#10;t441zGcKBHHlTMu1huP35/MahA/IBjvHpOFKHrbF/V2OmXEj7+lyCLWIJewz1NCE0GdS+qohi37m&#10;euLondxgMUQ51NIMOMZy28lEqaW02HJcaLCnj4aqn8PZajjtxqeXzVh+heNqv1i+Y7sq3VXrx4fp&#10;7RVEoCn8heGGH9GhiEylO7PxotOwTlREDxqS+QLELZAqlYIoNWzSBGSRy/8Xil8AAAD//wMAUEsB&#10;Ai0AFAAGAAgAAAAhALaDOJL+AAAA4QEAABMAAAAAAAAAAAAAAAAAAAAAAFtDb250ZW50X1R5cGVz&#10;XS54bWxQSwECLQAUAAYACAAAACEAOP0h/9YAAACUAQAACwAAAAAAAAAAAAAAAAAvAQAAX3JlbHMv&#10;LnJlbHNQSwECLQAUAAYACAAAACEA503GACgCAAAsBAAADgAAAAAAAAAAAAAAAAAuAgAAZHJzL2Uy&#10;b0RvYy54bWxQSwECLQAUAAYACAAAACEAJFM9dN8AAAAKAQAADwAAAAAAAAAAAAAAAACCBAAAZHJz&#10;L2Rvd25yZXYueG1sUEsFBgAAAAAEAAQA8wAAAI4FAAAAAA==&#10;" stroked="f">
                <v:textbox>
                  <w:txbxContent>
                    <w:p w14:paraId="2A7FB1EF" w14:textId="77777777" w:rsidR="00757A8D" w:rsidRPr="002F20BC" w:rsidRDefault="00757A8D" w:rsidP="00D97CA0">
                      <w:pPr>
                        <w:rPr>
                          <w:rFonts w:ascii="Arial Narrow" w:hAnsi="Arial Narrow"/>
                          <w:b/>
                          <w:sz w:val="22"/>
                          <w:szCs w:val="22"/>
                          <w:lang w:val="es-MX"/>
                        </w:rPr>
                      </w:pPr>
                      <w:r w:rsidRPr="002F20BC">
                        <w:rPr>
                          <w:rFonts w:ascii="Arial Narrow" w:hAnsi="Arial Narrow"/>
                          <w:b/>
                          <w:sz w:val="22"/>
                          <w:szCs w:val="22"/>
                          <w:lang w:val="es-MX"/>
                        </w:rPr>
                        <w:t>ESTADO DE CUENTA</w:t>
                      </w:r>
                    </w:p>
                    <w:p w14:paraId="7FD9EE12" w14:textId="77777777" w:rsidR="00757A8D" w:rsidRPr="002F20BC" w:rsidRDefault="00757A8D" w:rsidP="00D97CA0">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73" behindDoc="0" locked="0" layoutInCell="1" allowOverlap="1" wp14:anchorId="5B3BFFED" wp14:editId="27D606B5">
                <wp:simplePos x="0" y="0"/>
                <wp:positionH relativeFrom="column">
                  <wp:posOffset>175260</wp:posOffset>
                </wp:positionH>
                <wp:positionV relativeFrom="paragraph">
                  <wp:posOffset>43815</wp:posOffset>
                </wp:positionV>
                <wp:extent cx="2258695" cy="406400"/>
                <wp:effectExtent l="0" t="0" r="0" b="0"/>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406400"/>
                        </a:xfrm>
                        <a:prstGeom prst="rect">
                          <a:avLst/>
                        </a:prstGeom>
                        <a:solidFill>
                          <a:srgbClr val="FFFFFF"/>
                        </a:solidFill>
                        <a:ln w="9525">
                          <a:noFill/>
                          <a:miter lim="800000"/>
                          <a:headEnd/>
                          <a:tailEnd/>
                        </a:ln>
                      </wps:spPr>
                      <wps:txbx>
                        <w:txbxContent>
                          <w:p w14:paraId="668F16FB" w14:textId="77777777" w:rsidR="00757A8D" w:rsidRPr="00833029" w:rsidRDefault="00757A8D" w:rsidP="00D97CA0">
                            <w:pPr>
                              <w:jc w:val="center"/>
                              <w:rPr>
                                <w:rFonts w:ascii="Arial Narrow" w:hAnsi="Arial Narrow"/>
                                <w:b/>
                                <w:sz w:val="36"/>
                              </w:rPr>
                            </w:pPr>
                            <w:r w:rsidRPr="00833029">
                              <w:rPr>
                                <w:rFonts w:ascii="Arial Narrow" w:hAnsi="Arial Narrow"/>
                                <w:b/>
                                <w:sz w:val="36"/>
                              </w:rPr>
                              <w:t>Logotipo AFP</w:t>
                            </w:r>
                          </w:p>
                        </w:txbxContent>
                      </wps:txbx>
                      <wps:bodyPr rot="0" vert="horz" wrap="square" lIns="91440" tIns="45720" rIns="91440" bIns="45720" anchor="t" anchorCtr="0">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B3BFFED" id="_x0000_s1048" type="#_x0000_t202" style="position:absolute;left:0;text-align:left;margin-left:13.8pt;margin-top:3.45pt;width:177.85pt;height:32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Zx1wIAALAFAAAOAAAAZHJzL2Uyb0RvYy54bWysVF1v0zAUfUfiP1h+Z2nTr7VaOo2OIqQN&#10;EBvi+dZ2GgvHN9huk/HruXayUg3xgsiDZcfXx/eec66vrrvasKNyXqMt+PhixJmyAqW2+4J/fdy+&#10;ueTMB7ASDFpV8Cfl+fX69aurtlmpHCs0UjlGINav2qbgVQjNKsu8qFQN/gIbZWmzRFdDoKXbZ9JB&#10;S+i1yfLRaJ616GTjUCjv6e9tv8nXCb8slQifytKrwEzBKbeQRpfGXRyz9RWs9g6aSoshDfiHLGrQ&#10;li49Qd1CAHZw+g+oWguHHstwIbDOsCy1UKkGqmY8elHNQwWNSrUQOb450eT/H6z4ePzsmJYFz5cL&#10;zizUJNLmANIhk4oF1QVkeaSpbfyKoh8aig/dW+xI7lSyb+5QfPfM4qYCu1c3zmFbKZCU5jiezM6O&#10;9jg+guzae5R0GxwCJqCudHXkkFhhhE5yPZ0kojyYoJ95PrucL2ecCdqbjubTUdIwg9Xz6cb58F5h&#10;zeKk4I4skNDheOdDzAZWzyHxMo9Gy602Ji3cfrcxjh2B7LJNXyrgRZixrC34cpbPErLFeD45qdaB&#10;7Gx0XfDLUfx6g0U23lmZQgJo088pE2MHeiIjPTeh23W9ICfadyifiDCHvX2p3WhSofvJWUvWLbj/&#10;cQCnODMfLJG+HE+n0etpMZ0tclq4853d+Q5YQVAFD5z1001I/RH5sHhD4pQ68kYcCGXVRMapIJ84&#10;GChGFyocemjr0PZ8U7bMQJ8x9X7S06njoCjV3mNENKP3Vfii98xpejUEITjwgdqZM6lTajHqr4DT&#10;2YnqSOkAlpQ+S9k3E8kiNh7ct4LPJzOiJTrhHkgzHRWvVQCTJN2pozKPUeVxvogysqrgk/Hi+Uz0&#10;lYFOSWJShV7kAZv805NFL5g6mQkEkReGhqmAWit5jABPBk5vXjyRMj9Ho6pi9oNVejcMC3oWUvhA&#10;f3x3ztcp6vdDu/4FAAD//wMAUEsDBBQABgAIAAAAIQD01Y/b2wAAAAcBAAAPAAAAZHJzL2Rvd25y&#10;ZXYueG1sTI7BToNAFEX3Jv7D5Jm4MXawKBTk0aiJxm1rP+ABr0Bk3hBmWujfO650eXNvzj3FdjGD&#10;OvPkeisID6sIFEttm15ahMPX+/0GlPMkDQ1WGOHCDrbl9VVBeWNn2fF571sVIOJyQui8H3OtXd2x&#10;IbeyI0vojnYy5EOcWt1MNAe4GfQ6ihJtqJfw0NHIbx3X3/uTQTh+zndP2Vx9+EO6e0xeqU8re0G8&#10;vVlenkF5XvzfGH71gzqUwamyJ2mcGhDWaRKWCEkGKtTxJo5BVQhplIEuC/3fv/wBAAD//wMAUEsB&#10;Ai0AFAAGAAgAAAAhALaDOJL+AAAA4QEAABMAAAAAAAAAAAAAAAAAAAAAAFtDb250ZW50X1R5cGVz&#10;XS54bWxQSwECLQAUAAYACAAAACEAOP0h/9YAAACUAQAACwAAAAAAAAAAAAAAAAAvAQAAX3JlbHMv&#10;LnJlbHNQSwECLQAUAAYACAAAACEAr0mWcdcCAACwBQAADgAAAAAAAAAAAAAAAAAuAgAAZHJzL2Uy&#10;b0RvYy54bWxQSwECLQAUAAYACAAAACEA9NWP29sAAAAHAQAADwAAAAAAAAAAAAAAAAAxBQAAZHJz&#10;L2Rvd25yZXYueG1sUEsFBgAAAAAEAAQA8wAAADkGAAAAAA==&#10;" stroked="f">
                <v:textbox>
                  <w:txbxContent>
                    <w:p w14:paraId="668F16FB" w14:textId="77777777" w:rsidR="00757A8D" w:rsidRPr="00833029" w:rsidRDefault="00757A8D" w:rsidP="00D97CA0">
                      <w:pPr>
                        <w:jc w:val="center"/>
                        <w:rPr>
                          <w:rFonts w:ascii="Arial Narrow" w:hAnsi="Arial Narrow"/>
                          <w:b/>
                          <w:sz w:val="36"/>
                        </w:rPr>
                      </w:pPr>
                      <w:r w:rsidRPr="00833029">
                        <w:rPr>
                          <w:rFonts w:ascii="Arial Narrow" w:hAnsi="Arial Narrow"/>
                          <w:b/>
                          <w:sz w:val="36"/>
                        </w:rPr>
                        <w:t>Logotipo AFP</w:t>
                      </w:r>
                    </w:p>
                  </w:txbxContent>
                </v:textbox>
              </v:shape>
            </w:pict>
          </mc:Fallback>
        </mc:AlternateContent>
      </w:r>
      <w:r w:rsidRPr="00003673">
        <w:rPr>
          <w:rFonts w:ascii="Museo Sans 300" w:hAnsi="Museo Sans 300"/>
          <w:b/>
          <w:sz w:val="18"/>
          <w:szCs w:val="18"/>
          <w:lang w:val="es-SV"/>
        </w:rPr>
        <w:t xml:space="preserve">FORMATO DEL ESTADO DE CUENTA </w:t>
      </w:r>
    </w:p>
    <w:p w14:paraId="5E8A8A5D" w14:textId="77777777" w:rsidR="00D97CA0" w:rsidRPr="00003673" w:rsidRDefault="00D97CA0" w:rsidP="00D97CA0">
      <w:pPr>
        <w:widowControl w:val="0"/>
        <w:tabs>
          <w:tab w:val="left" w:pos="709"/>
          <w:tab w:val="left" w:pos="851"/>
        </w:tabs>
        <w:spacing w:line="276" w:lineRule="auto"/>
        <w:jc w:val="center"/>
        <w:rPr>
          <w:rFonts w:ascii="Museo Sans 300" w:hAnsi="Museo Sans 300"/>
          <w:b/>
          <w:sz w:val="18"/>
          <w:szCs w:val="18"/>
          <w:lang w:val="es-SV"/>
        </w:rPr>
      </w:pPr>
    </w:p>
    <w:p w14:paraId="03EB027B" w14:textId="77777777" w:rsidR="00D97CA0" w:rsidRPr="00003673" w:rsidRDefault="00D97CA0" w:rsidP="00D97CA0">
      <w:pPr>
        <w:widowControl w:val="0"/>
        <w:tabs>
          <w:tab w:val="left" w:pos="709"/>
          <w:tab w:val="left" w:pos="851"/>
        </w:tabs>
        <w:spacing w:line="276" w:lineRule="auto"/>
        <w:jc w:val="both"/>
        <w:rPr>
          <w:rFonts w:ascii="Museo Sans 300" w:hAnsi="Museo Sans 300"/>
          <w:b/>
          <w:sz w:val="18"/>
          <w:szCs w:val="18"/>
          <w:lang w:val="es-SV"/>
        </w:rPr>
      </w:pPr>
    </w:p>
    <w:p w14:paraId="69CAE35A" w14:textId="77777777" w:rsidR="00D97CA0" w:rsidRPr="00003673" w:rsidRDefault="00D97CA0" w:rsidP="00D97CA0">
      <w:pP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76" behindDoc="0" locked="0" layoutInCell="1" allowOverlap="1" wp14:anchorId="58CC1EE6" wp14:editId="29CA52E5">
                <wp:simplePos x="0" y="0"/>
                <wp:positionH relativeFrom="column">
                  <wp:posOffset>1488440</wp:posOffset>
                </wp:positionH>
                <wp:positionV relativeFrom="paragraph">
                  <wp:posOffset>33020</wp:posOffset>
                </wp:positionV>
                <wp:extent cx="2200910" cy="238125"/>
                <wp:effectExtent l="0" t="0" r="8890" b="9525"/>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38125"/>
                        </a:xfrm>
                        <a:prstGeom prst="rect">
                          <a:avLst/>
                        </a:prstGeom>
                        <a:solidFill>
                          <a:srgbClr val="FFFFFF"/>
                        </a:solidFill>
                        <a:ln w="9525">
                          <a:noFill/>
                          <a:miter lim="800000"/>
                          <a:headEnd/>
                          <a:tailEnd/>
                        </a:ln>
                      </wps:spPr>
                      <wps:txbx>
                        <w:txbxContent>
                          <w:p w14:paraId="1A71917F" w14:textId="77777777" w:rsidR="00757A8D" w:rsidRPr="00C03C7D" w:rsidRDefault="00757A8D" w:rsidP="00D97CA0">
                            <w:pPr>
                              <w:rPr>
                                <w:sz w:val="18"/>
                                <w:szCs w:val="18"/>
                                <w:lang w:val="es-MX"/>
                              </w:rPr>
                            </w:pPr>
                            <w:r w:rsidRPr="00C03C7D">
                              <w:rPr>
                                <w:sz w:val="18"/>
                                <w:szCs w:val="18"/>
                                <w:lang w:val="es-MX"/>
                              </w:rPr>
                              <w:t>XX/XX/XXXX   al XX/XX/XXXX</w:t>
                            </w:r>
                          </w:p>
                          <w:p w14:paraId="11E787B6" w14:textId="77777777" w:rsidR="00757A8D" w:rsidRPr="007E5CAF" w:rsidRDefault="00757A8D" w:rsidP="00D97CA0">
                            <w:pPr>
                              <w:rPr>
                                <w:sz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C1EE6" id="_x0000_s1049" type="#_x0000_t202" style="position:absolute;margin-left:117.2pt;margin-top:2.6pt;width:173.3pt;height:18.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WJwIAACwEAAAOAAAAZHJzL2Uyb0RvYy54bWysU1+P0zAMf0fiO0R5Z117G2zVutOxYwjp&#10;+CMdfAAvSdeINC5JtnZ8epx0txvwhshDZMf2z/bPzup2aA07Kuc12ornkylnygqU2u4r/u3r9tWC&#10;Mx/ASjBoVcVPyvPb9csXq74rVYENGqkcIxDry76reBNCV2aZF41qwU+wU5aMNboWAqlun0kHPaG3&#10;Jium09dZj052DoXynl7vRyNfJ/y6ViJ8rmuvAjMVp9pCul26d/HO1iso9w66RotzGfAPVbSgLSW9&#10;QN1DAHZw+i+oVguHHuswEdhmWNdaqNQDdZNP/+jmsYFOpV6IHN9daPL/D1Z8On5xTMuKF0salYWW&#10;hrQ5gHTIpGJBDQFZEWnqO1+S92NH/mF4iwONO7XsuwcU3z2zuGnA7tWdc9g3CiSVmcfI7Cp0xPER&#10;ZNd/REnZ4BAwAQ21ayOHxAojdBrX6TIiqoMJeixo6MucTIJsxc0iL+YpBZRP0Z3z4b3ClkWh4o5W&#10;IKHD8cGHWA2UTy4xmUej5VYbkxS3322MY0egddmmc0b/zc1Y1ld8OafcMcpijE+b1OpA62x0W/HF&#10;NJ4YDmVk452VSQ6gzShTJcae6YmMjNyEYTeMA7mJwZG7HcoTEeZwXF/6biQ06H5y1tPqVtz/OIBT&#10;nJkPlkhf5rNZ3PWkzOZvClLctWV3bQErCKrigbNR3IT0P8bO7mg4tU68PVdyrplWMtF5/j5x56/1&#10;5PX8yde/AAAA//8DAFBLAwQUAAYACAAAACEALJKlpt0AAAAIAQAADwAAAGRycy9kb3ducmV2Lnht&#10;bEyPQU+DQBSE7yb+h80z8WLsUoRSKY9GTTReW/sDHuwrkLK7hN0W+u9dT/Y4mcnMN8V21r248Og6&#10;axCWiwgEm9qqzjQIh5/P5zUI58ko6q1hhCs72Jb3dwXlyk5mx5e9b0QoMS4nhNb7IZfS1S1rcgs7&#10;sAne0Y6afJBjI9VIUyjXvYyjaCU1dSYstDTwR8v1aX/WCMfv6Sl9naovf8h2yeqduqyyV8THh/lt&#10;A8Lz7P/D8Icf0KEMTJU9G+VEjxC/JEmIIqQxiOCn62X4ViEkcQayLOTtgfIXAAD//wMAUEsBAi0A&#10;FAAGAAgAAAAhALaDOJL+AAAA4QEAABMAAAAAAAAAAAAAAAAAAAAAAFtDb250ZW50X1R5cGVzXS54&#10;bWxQSwECLQAUAAYACAAAACEAOP0h/9YAAACUAQAACwAAAAAAAAAAAAAAAAAvAQAAX3JlbHMvLnJl&#10;bHNQSwECLQAUAAYACAAAACEAPqBx1icCAAAsBAAADgAAAAAAAAAAAAAAAAAuAgAAZHJzL2Uyb0Rv&#10;Yy54bWxQSwECLQAUAAYACAAAACEALJKlpt0AAAAIAQAADwAAAAAAAAAAAAAAAACBBAAAZHJzL2Rv&#10;d25yZXYueG1sUEsFBgAAAAAEAAQA8wAAAIsFAAAAAA==&#10;" stroked="f">
                <v:textbox>
                  <w:txbxContent>
                    <w:p w14:paraId="1A71917F" w14:textId="77777777" w:rsidR="00757A8D" w:rsidRPr="00C03C7D" w:rsidRDefault="00757A8D" w:rsidP="00D97CA0">
                      <w:pPr>
                        <w:rPr>
                          <w:sz w:val="18"/>
                          <w:szCs w:val="18"/>
                          <w:lang w:val="es-MX"/>
                        </w:rPr>
                      </w:pPr>
                      <w:r w:rsidRPr="00C03C7D">
                        <w:rPr>
                          <w:sz w:val="18"/>
                          <w:szCs w:val="18"/>
                          <w:lang w:val="es-MX"/>
                        </w:rPr>
                        <w:t>XX/XX/XXXX   al XX/XX/XXXX</w:t>
                      </w:r>
                    </w:p>
                    <w:p w14:paraId="11E787B6" w14:textId="77777777" w:rsidR="00757A8D" w:rsidRPr="007E5CAF" w:rsidRDefault="00757A8D" w:rsidP="00D97CA0">
                      <w:pPr>
                        <w:rPr>
                          <w:sz w:val="18"/>
                          <w:lang w:val="es-MX"/>
                        </w:rPr>
                      </w:pP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1" behindDoc="0" locked="0" layoutInCell="1" allowOverlap="1" wp14:anchorId="51DADFE6" wp14:editId="54CC6A0C">
                <wp:simplePos x="0" y="0"/>
                <wp:positionH relativeFrom="column">
                  <wp:posOffset>4452620</wp:posOffset>
                </wp:positionH>
                <wp:positionV relativeFrom="paragraph">
                  <wp:posOffset>55880</wp:posOffset>
                </wp:positionV>
                <wp:extent cx="1447800" cy="219075"/>
                <wp:effectExtent l="0" t="0" r="19050" b="28575"/>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9075"/>
                        </a:xfrm>
                        <a:prstGeom prst="rect">
                          <a:avLst/>
                        </a:prstGeom>
                        <a:solidFill>
                          <a:sysClr val="window" lastClr="FFFFFF">
                            <a:lumMod val="65000"/>
                          </a:sysClr>
                        </a:solidFill>
                        <a:ln w="9525">
                          <a:solidFill>
                            <a:srgbClr val="000000"/>
                          </a:solidFill>
                          <a:miter lim="800000"/>
                          <a:headEnd/>
                          <a:tailEnd/>
                        </a:ln>
                      </wps:spPr>
                      <wps:txbx>
                        <w:txbxContent>
                          <w:p w14:paraId="7A4E0B09"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Fecha de emisión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ADFE6" id="_x0000_s1050" type="#_x0000_t202" style="position:absolute;margin-left:350.6pt;margin-top:4.4pt;width:114pt;height:17.2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n+SwIAAIYEAAAOAAAAZHJzL2Uyb0RvYy54bWysVNtu2zAMfR+wfxD0vtoxkrYx6hRdug4D&#10;ugvQ7QMYSY6FSaInKbGzrx8lp1m6vQ3LgyCa1OHhIZmb29Eatlc+aHQNn12UnCknUGq3bfi3rw9v&#10;rjkLEZwEg041/KACv129fnUz9LWqsEMjlWcE4kI99A3vYuzrogiiUxbCBfbKkbNFbyGS6beF9DAQ&#10;ujVFVZaXxYBe9h6FCoG+3k9Ovsr4batE/Ny2QUVmGk7cYj59PjfpLFY3UG899J0WRxrwDywsaEdJ&#10;T1D3EIHtvP4LymrhMWAbLwTaAttWC5VroGpm5R/VPHXQq1wLiRP6k0zh/8GKT/svnmnZ8Gq55MyB&#10;pSatdyA9MqlYVGNEViWZhj7UFP3UU3wc3+JI7c4lh/4RxffAHK47cFt15z0OnQJJNGfpZXH2dMIJ&#10;CWQzfERJ2WAXMQONrbdJQ1KFETq163BqEfFgIqWcz6+uS3IJ8lWzZXm1yCmgfn7d+xDfK7QsXRru&#10;aQQyOuwfQ0xsoH4OSckCGi0ftDHZOIS18WwPNC00ZBIHzgyESB8b/pB/GcvsLHGf4i4XJfGZgEN+&#10;n3O8wDWODQ1fLqrFpNiLnH67OSUlqDO08zCrIy2K0bbhVP8xCOqk8zsnKT3UEbSZ7lSjcUfhk9aT&#10;6nHcjFOr588N3aA8UCs8TotBi0yXDv1PzgZaioaHHzvwilT44KidS5I/bVE25ourigx/7tmce8AJ&#10;gmp45Gy6rmPevMTV4R21vdW5I2k+JiZHzjTsWcTjYqZtOrdz1O+/j9UvAAAA//8DAFBLAwQUAAYA&#10;CAAAACEAhaPZIt0AAAAIAQAADwAAAGRycy9kb3ducmV2LnhtbEyPMU/DMBSEdyT+g/WQ2KidBEES&#10;4lQIqMTC0IDE6sZuHIifg+224d/zmGA83enuu2a9uIkdTYijRwnZSgAz2Hs94iDh7XVzVQKLSaFW&#10;k0cj4dtEWLfnZ42qtT/h1hy7NDAqwVgrCTalueY89tY4FVd+Nkje3genEskwcB3UicrdxHMhbrhT&#10;I9KCVbN5sKb/7A5OQvFuqyxuHst9jKJ7+RjVc3j6kvLyYrm/A5bMkv7C8ItP6NAS084fUEc2SbgV&#10;WU5RCSU9IL/KK9I7CddFAbxt+P8D7Q8AAAD//wMAUEsBAi0AFAAGAAgAAAAhALaDOJL+AAAA4QEA&#10;ABMAAAAAAAAAAAAAAAAAAAAAAFtDb250ZW50X1R5cGVzXS54bWxQSwECLQAUAAYACAAAACEAOP0h&#10;/9YAAACUAQAACwAAAAAAAAAAAAAAAAAvAQAAX3JlbHMvLnJlbHNQSwECLQAUAAYACAAAACEALsh5&#10;/ksCAACGBAAADgAAAAAAAAAAAAAAAAAuAgAAZHJzL2Uyb0RvYy54bWxQSwECLQAUAAYACAAAACEA&#10;haPZIt0AAAAIAQAADwAAAAAAAAAAAAAAAAClBAAAZHJzL2Rvd25yZXYueG1sUEsFBgAAAAAEAAQA&#10;8wAAAK8FAAAAAA==&#10;" fillcolor="#a6a6a6">
                <v:textbox>
                  <w:txbxContent>
                    <w:p w14:paraId="7A4E0B09"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Fecha de emisión</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75" behindDoc="0" locked="0" layoutInCell="1" allowOverlap="1" wp14:anchorId="410D32FD" wp14:editId="3269EB94">
                <wp:simplePos x="0" y="0"/>
                <wp:positionH relativeFrom="column">
                  <wp:posOffset>52070</wp:posOffset>
                </wp:positionH>
                <wp:positionV relativeFrom="paragraph">
                  <wp:posOffset>46355</wp:posOffset>
                </wp:positionV>
                <wp:extent cx="1333500" cy="201930"/>
                <wp:effectExtent l="0" t="0" r="19050" b="26670"/>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1930"/>
                        </a:xfrm>
                        <a:prstGeom prst="rect">
                          <a:avLst/>
                        </a:prstGeom>
                        <a:solidFill>
                          <a:sysClr val="window" lastClr="FFFFFF">
                            <a:lumMod val="65000"/>
                          </a:sysClr>
                        </a:solidFill>
                        <a:ln w="9525">
                          <a:solidFill>
                            <a:srgbClr val="000000"/>
                          </a:solidFill>
                          <a:miter lim="800000"/>
                          <a:headEnd/>
                          <a:tailEnd/>
                        </a:ln>
                      </wps:spPr>
                      <wps:txbx>
                        <w:txbxContent>
                          <w:p w14:paraId="1F0A41C5"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Periodo 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32FD" id="_x0000_s1051" type="#_x0000_t202" style="position:absolute;margin-left:4.1pt;margin-top:3.65pt;width:105pt;height:15.9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W+RwIAAIYEAAAOAAAAZHJzL2Uyb0RvYy54bWysVNtu2zAMfR+wfxD0vjjXrjXiFF26DAO6&#10;C9DtAxhJjoVJoicpsbOvLyWnWbq9DcuDIJrU4eEhmeVtbw07KB80uopPRmPOlBMotdtV/Pu3zZtr&#10;zkIEJ8GgUxU/qsBvV69fLbu2VFNs0EjlGYG4UHZtxZsY27IogmiUhTDCVjly1ugtRDL9rpAeOkK3&#10;ppiOx1dFh162HoUKgb7eD06+yvh1rUT8UtdBRWYqTtxiPn0+t+ksVksodx7aRosTDfgHFha0o6Rn&#10;qHuIwPZe/wVltfAYsI4jgbbAutZC5Rqomsn4j2oeG2hVroXECe1ZpvD/YMXnw1fPtKz4bEz6OLDU&#10;pPUepEcmFYuqj8imSaauDSVFP7YUH/t32FO7c8mhfUDxIzCH6wbcTt15j12jQBLNSXpZXDwdcEIC&#10;2XafUFI22EfMQH3tbdKQVGGETnSO5xYRDyZSytlstkhMBflIsptZ7mEB5fPr1of4QaFl6VJxTyOQ&#10;0eHwEGJiA+VzSEoW0Gi50cZk4xjWxrMD0LTQkEnsODMQIn2s+Cb/MpbZW+I+xF0RnWcOIb/POV7g&#10;Gse6it8spotBsRc5/W57TkpQF2iXYVZHWhSjbcWvz0FQJp3fO5nHOII2w51qNO4kfNJ6UD322z63&#10;mmicGrpFeaRWeBwWgxaZLg36X5x1tBQVDz/34BWp8NFRO28m83naomzMF2+nZPhLz/bSA04QVMUj&#10;Z8N1HfPmJaUd3lHba507kuZjYHLiTMOeRTwtZtqmSztH/f77WD0BAAD//wMAUEsDBBQABgAIAAAA&#10;IQAaTd/z2gAAAAYBAAAPAAAAZHJzL2Rvd25yZXYueG1sTI7BTsMwEETvSPyDtUjcqJNUgjTEqRBQ&#10;iQsHAhLXbbyNA7EdvG4b/h73RI+jGb159Xq2ozhQ4ME7BfkiA0Gu83pwvYKP981NCYIjOo2jd6Tg&#10;lxjWzeVFjZX2R/dGhzb2IkEcV6jAxDhVUnJnyCIv/EQudTsfLMYUQy91wGOC21EWWXYrLQ4uPRic&#10;6NFQ993urYLlp1nlvHkqd8xZ+/o14Et4/lHq+mp+uAcRaY7/YzjpJ3VoktPW751mMSooizRUcLcE&#10;kdoiP+VtQq9ykE0tz/WbPwAAAP//AwBQSwECLQAUAAYACAAAACEAtoM4kv4AAADhAQAAEwAAAAAA&#10;AAAAAAAAAAAAAAAAW0NvbnRlbnRfVHlwZXNdLnhtbFBLAQItABQABgAIAAAAIQA4/SH/1gAAAJQB&#10;AAALAAAAAAAAAAAAAAAAAC8BAABfcmVscy8ucmVsc1BLAQItABQABgAIAAAAIQAdBpW+RwIAAIYE&#10;AAAOAAAAAAAAAAAAAAAAAC4CAABkcnMvZTJvRG9jLnhtbFBLAQItABQABgAIAAAAIQAaTd/z2gAA&#10;AAYBAAAPAAAAAAAAAAAAAAAAAKEEAABkcnMvZG93bnJldi54bWxQSwUGAAAAAAQABADzAAAAqAUA&#10;AAAA&#10;" fillcolor="#a6a6a6">
                <v:textbox>
                  <w:txbxContent>
                    <w:p w14:paraId="1F0A41C5"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Periodo del</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4" behindDoc="0" locked="0" layoutInCell="1" allowOverlap="1" wp14:anchorId="247F542D" wp14:editId="43CCF9CB">
                <wp:simplePos x="0" y="0"/>
                <wp:positionH relativeFrom="column">
                  <wp:posOffset>6350635</wp:posOffset>
                </wp:positionH>
                <wp:positionV relativeFrom="paragraph">
                  <wp:posOffset>6985</wp:posOffset>
                </wp:positionV>
                <wp:extent cx="1000125" cy="238125"/>
                <wp:effectExtent l="0" t="0" r="0" b="0"/>
                <wp:wrapNone/>
                <wp:docPr id="3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noFill/>
                          <a:miter lim="800000"/>
                          <a:headEnd/>
                          <a:tailEnd/>
                        </a:ln>
                      </wps:spPr>
                      <wps:txbx>
                        <w:txbxContent>
                          <w:p w14:paraId="6789F2D0" w14:textId="77777777" w:rsidR="00757A8D" w:rsidRPr="00C03C7D" w:rsidRDefault="00757A8D" w:rsidP="00D97CA0">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F542D" id="_x0000_s1052" type="#_x0000_t202" style="position:absolute;margin-left:500.05pt;margin-top:.55pt;width:78.75pt;height:18.7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MgJwIAACwEAAAOAAAAZHJzL2Uyb0RvYy54bWysU1+P0zAMf0fiO0R5Z+1627Gr1p2OHUNI&#10;xx/p4AOkSbpGpHFIsrXj0+Ok3RjwhuhDZNf2z/bP9vp+6DQ5SucVmIrOZzkl0nAQyuwr+vXL7tWK&#10;Eh+YEUyDkRU9SU/vNy9frHtbygJa0EI6giDGl72taBuCLbPM81Z2zM/ASoPGBlzHAqpunwnHekTv&#10;dFbk+W3WgxPWAZfe49/H0Ug3Cb9pJA+fmsbLQHRFsbaQXpfeOr7ZZs3KvWO2VXwqg/1DFR1TBpNe&#10;oB5ZYOTg1F9QneIOPDRhxqHLoGkUl6kH7Gae/9HNc8usTL0gOd5eaPL/D5Z/PH52RImK3uRzSgzr&#10;cEjbAxMOiJAkyCEAKSJNvfUlej9b9A/DGxhw3Kllb5+Af/PEwLZlZi8fnIO+lUxgmfMYmV2Fjjg+&#10;gtT9BxCYjR0CJKChcV3kEFkhiI7jOl1GhHUQHlPmeT4vlpRwtBU3qyjHFKw8R1vnwzsJHYlCRR2u&#10;QEJnxycfRtezS0zmQSuxU1onxe3rrXbkyHBddumb0H9z04b0Fb1bYu4YZSDGIzQrOxVwnbXqKrrC&#10;SvNpwSIbb41ILoEpPcpYtDYTPZGRkZsw1EMaSHF7pr0GcULCHIzri+eGQgvuByU9rm5F/fcDc5IS&#10;/d4g6XfzxSLuelIWy9cFKu7aUl9bmOEIVdFAyShuQ7qPsbMHHE6jEm9ximMlU824kon56Xzizl/r&#10;yevXkW9+AgAA//8DAFBLAwQUAAYACAAAACEAZXGVud0AAAAKAQAADwAAAGRycy9kb3ducmV2Lnht&#10;bEyPwU7DMBBE70j8g7VIXBC1AzQpIU4FSEVcW/oBm9hNIuJ1FLtN+vdsT+W0O5rR7NtiPbtenOwY&#10;Ok8akoUCYan2pqNGw/5n87gCESKSwd6T1XC2Adbl7U2BufETbe1pFxvBJRRy1NDGOORShrq1DsPC&#10;D5bYO/jRYWQ5NtKMOHG56+WTUql02BFfaHGwn62tf3dHp+HwPT0sX6fqK+6z7Uv6gV1W+bPW93fz&#10;+xuIaOd4DcMFn9GhZKbKH8kE0bNWSiWc5Y3HJZAssxREpeF5lYIsC/n/hfIPAAD//wMAUEsBAi0A&#10;FAAGAAgAAAAhALaDOJL+AAAA4QEAABMAAAAAAAAAAAAAAAAAAAAAAFtDb250ZW50X1R5cGVzXS54&#10;bWxQSwECLQAUAAYACAAAACEAOP0h/9YAAACUAQAACwAAAAAAAAAAAAAAAAAvAQAAX3JlbHMvLnJl&#10;bHNQSwECLQAUAAYACAAAACEARfejICcCAAAsBAAADgAAAAAAAAAAAAAAAAAuAgAAZHJzL2Uyb0Rv&#10;Yy54bWxQSwECLQAUAAYACAAAACEAZXGVud0AAAAKAQAADwAAAAAAAAAAAAAAAACBBAAAZHJzL2Rv&#10;d25yZXYueG1sUEsFBgAAAAAEAAQA8wAAAIsFAAAAAA==&#10;" stroked="f">
                <v:textbox>
                  <w:txbxContent>
                    <w:p w14:paraId="6789F2D0" w14:textId="77777777" w:rsidR="00757A8D" w:rsidRPr="00C03C7D" w:rsidRDefault="00757A8D" w:rsidP="00D97CA0">
                      <w:pPr>
                        <w:rPr>
                          <w:sz w:val="18"/>
                          <w:szCs w:val="18"/>
                          <w:lang w:val="es-MX"/>
                        </w:rPr>
                      </w:pPr>
                      <w:r w:rsidRPr="00C03C7D">
                        <w:rPr>
                          <w:sz w:val="18"/>
                          <w:szCs w:val="18"/>
                          <w:lang w:val="es-MX"/>
                        </w:rPr>
                        <w:t>XX/XX/XXXX</w:t>
                      </w:r>
                    </w:p>
                  </w:txbxContent>
                </v:textbox>
              </v:shape>
            </w:pict>
          </mc:Fallback>
        </mc:AlternateContent>
      </w:r>
    </w:p>
    <w:p w14:paraId="2780D627"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95" behindDoc="0" locked="0" layoutInCell="1" allowOverlap="1" wp14:anchorId="2997CA79" wp14:editId="3F3F42BF">
                <wp:simplePos x="0" y="0"/>
                <wp:positionH relativeFrom="column">
                  <wp:posOffset>6239841</wp:posOffset>
                </wp:positionH>
                <wp:positionV relativeFrom="paragraph">
                  <wp:posOffset>116785</wp:posOffset>
                </wp:positionV>
                <wp:extent cx="1104900" cy="233404"/>
                <wp:effectExtent l="0" t="0" r="0" b="0"/>
                <wp:wrapNone/>
                <wp:docPr id="3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33404"/>
                        </a:xfrm>
                        <a:prstGeom prst="rect">
                          <a:avLst/>
                        </a:prstGeom>
                        <a:solidFill>
                          <a:srgbClr val="FFFFFF"/>
                        </a:solidFill>
                        <a:ln w="9525">
                          <a:noFill/>
                          <a:miter lim="800000"/>
                          <a:headEnd/>
                          <a:tailEnd/>
                        </a:ln>
                      </wps:spPr>
                      <wps:txbx>
                        <w:txbxContent>
                          <w:p w14:paraId="32350402" w14:textId="77777777" w:rsidR="00757A8D" w:rsidRPr="007E5CAF" w:rsidRDefault="00757A8D" w:rsidP="00D97CA0">
                            <w:pPr>
                              <w:rPr>
                                <w:sz w:val="18"/>
                                <w:lang w:val="es-MX"/>
                              </w:rPr>
                            </w:pPr>
                            <w:r w:rsidRPr="00C03C7D">
                              <w:rPr>
                                <w:sz w:val="18"/>
                                <w:szCs w:val="18"/>
                                <w:lang w:val="es-MX"/>
                              </w:rPr>
                              <w:t>XXXXXXXXX</w:t>
                            </w:r>
                            <w:r>
                              <w:rPr>
                                <w:lang w:val="es-MX"/>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7CA79" id="_x0000_s1053" type="#_x0000_t202" style="position:absolute;margin-left:491.35pt;margin-top:9.2pt;width:87pt;height:18.4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4NKgIAACwEAAAOAAAAZHJzL2Uyb0RvYy54bWysU9tu2zAMfR+wfxD0vthxkrUx4hRdugwD&#10;ugvQ7QMYSY6FyaInKbG7ry8lp2m2vQ3zgyCa5OHhIbW6GVrDjsp5jbbi00nOmbICpbb7in//tn1z&#10;zZkPYCUYtKrij8rzm/XrV6u+K1WBDRqpHCMQ68u+q3gTQldmmReNasFPsFOWnDW6FgKZbp9JBz2h&#10;tyYr8vxt1qOTnUOhvKe/d6OTrxN+XSsRvtS1V4GZihO3kE6Xzl08s/UKyr2DrtHiRAP+gUUL2lLR&#10;M9QdBGAHp/+CarVw6LEOE4FthnWthUo9UDfT/I9uHhroVOqFxPHdWSb//2DF5+NXx7Ss+CwvOLPQ&#10;0pA2B5AOmVQsqCEgK6JMfedLin7oKD4M73CgcaeWfXeP4odnFjcN2L26dQ77RoEkmtOYmV2kjjg+&#10;guz6TyipGhwCJqChdm3UkFRhhE7jejyPiHgwEUtO8/kyJ5cgXzGbzfN5KgHlc3bnfPigsGXxUnFH&#10;K5DQ4XjvQ2QD5XNILObRaLnVxiTD7Xcb49gRaF226Tuh/xZmLOsrvlwUi4RsMeanTWp1oHU2uq34&#10;dR6/mA5lVOO9lekeQJvxTkyMPckTFRm1CcNuSAMprmJy1G6H8pEEcziuLz03ujTofnHW0+pW3P88&#10;gFOcmY+WRF9O5/O468mYL64KMtylZ3fpASsIquKBs/G6Cel9RN4Wb2k4tU66vTA5caaVTHKenk/c&#10;+Us7Rb088vUTAAAA//8DAFBLAwQUAAYACAAAACEABt4uK94AAAAKAQAADwAAAGRycy9kb3ducmV2&#10;LnhtbEyPy07DMBBF90j8gzVIbBB1GjWPhjgVIIHYtvQDnHiaRMTjKHab9O+ZrmA5c4/unCl3ix3E&#10;BSffO1KwXkUgkBpnemoVHL8/nnMQPmgyenCECq7oYVfd35W6MG6mPV4OoRVcQr7QCroQxkJK33Ro&#10;tV+5EYmzk5usDjxOrTSTnrncDjKOolRa3RNf6PSI7x02P4ezVXD6mp+S7Vx/hmO236Rvus9qd1Xq&#10;8WF5fQERcAl/MNz0WR0qdqrdmYwXg4JtHmeMcpBvQNyAdZLyplaQJDHIqpT/X6h+AQAA//8DAFBL&#10;AQItABQABgAIAAAAIQC2gziS/gAAAOEBAAATAAAAAAAAAAAAAAAAAAAAAABbQ29udGVudF9UeXBl&#10;c10ueG1sUEsBAi0AFAAGAAgAAAAhADj9If/WAAAAlAEAAAsAAAAAAAAAAAAAAAAALwEAAF9yZWxz&#10;Ly5yZWxzUEsBAi0AFAAGAAgAAAAhAAypng0qAgAALAQAAA4AAAAAAAAAAAAAAAAALgIAAGRycy9l&#10;Mm9Eb2MueG1sUEsBAi0AFAAGAAgAAAAhAAbeLiveAAAACgEAAA8AAAAAAAAAAAAAAAAAhAQAAGRy&#10;cy9kb3ducmV2LnhtbFBLBQYAAAAABAAEAPMAAACPBQAAAAA=&#10;" stroked="f">
                <v:textbox>
                  <w:txbxContent>
                    <w:p w14:paraId="32350402" w14:textId="77777777" w:rsidR="00757A8D" w:rsidRPr="007E5CAF" w:rsidRDefault="00757A8D" w:rsidP="00D97CA0">
                      <w:pPr>
                        <w:rPr>
                          <w:sz w:val="18"/>
                          <w:lang w:val="es-MX"/>
                        </w:rPr>
                      </w:pPr>
                      <w:r w:rsidRPr="00C03C7D">
                        <w:rPr>
                          <w:sz w:val="18"/>
                          <w:szCs w:val="18"/>
                          <w:lang w:val="es-MX"/>
                        </w:rPr>
                        <w:t>XXXXXXXXX</w:t>
                      </w:r>
                      <w:r>
                        <w:rPr>
                          <w:lang w:val="es-MX"/>
                        </w:rPr>
                        <w:t>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8" behindDoc="0" locked="0" layoutInCell="1" allowOverlap="1" wp14:anchorId="78F07B77" wp14:editId="3CBD7B84">
                <wp:simplePos x="0" y="0"/>
                <wp:positionH relativeFrom="column">
                  <wp:posOffset>1556523</wp:posOffset>
                </wp:positionH>
                <wp:positionV relativeFrom="paragraph">
                  <wp:posOffset>116785</wp:posOffset>
                </wp:positionV>
                <wp:extent cx="2257425" cy="209550"/>
                <wp:effectExtent l="0" t="0" r="9525" b="0"/>
                <wp:wrapNone/>
                <wp:docPr id="3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9550"/>
                        </a:xfrm>
                        <a:prstGeom prst="rect">
                          <a:avLst/>
                        </a:prstGeom>
                        <a:solidFill>
                          <a:srgbClr val="FFFFFF"/>
                        </a:solidFill>
                        <a:ln w="9525">
                          <a:noFill/>
                          <a:miter lim="800000"/>
                          <a:headEnd/>
                          <a:tailEnd/>
                        </a:ln>
                      </wps:spPr>
                      <wps:txbx>
                        <w:txbxContent>
                          <w:p w14:paraId="36E79087" w14:textId="77777777" w:rsidR="00757A8D" w:rsidRPr="007E5CAF" w:rsidRDefault="00757A8D" w:rsidP="00D97CA0">
                            <w:pPr>
                              <w:rPr>
                                <w:sz w:val="18"/>
                                <w:lang w:val="es-MX"/>
                              </w:rPr>
                            </w:pPr>
                            <w:r w:rsidRPr="00C03C7D">
                              <w:rPr>
                                <w:sz w:val="18"/>
                                <w:szCs w:val="18"/>
                                <w:lang w:val="es-MX"/>
                              </w:rPr>
                              <w:t>XXXXXX   XXXXXX  XXXXX</w:t>
                            </w:r>
                            <w:r>
                              <w:rPr>
                                <w:lang w:val="es-MX"/>
                              </w:rPr>
                              <w:t xml:space="preserve"> 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07B77" id="_x0000_s1054" type="#_x0000_t202" style="position:absolute;margin-left:122.55pt;margin-top:9.2pt;width:177.75pt;height:16.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eMKQIAACwEAAAOAAAAZHJzL2Uyb0RvYy54bWysU9uO2yAQfa/Uf0C8N3a8cTex4qy22aaq&#10;tL1I234ABhyjAuMCib39+g44SaPtW1U/IMbMHM6cOazvRqPJUTqvwNZ0PsspkZaDUHZf0+/fdm+W&#10;lPjArGAarKzps/T0bvP61XroK1lAB1pIRxDE+mroa9qF0FdZ5nknDfMz6KXFwxacYQFDt8+EYwOi&#10;G50Vef42G8CJ3gGX3uPfh+mQbhJ+20oevrStl4HomiK3kFaX1iau2WbNqr1jfaf4iQb7BxaGKYuX&#10;XqAeWGDk4NRfUEZxBx7aMONgMmhbxWXqAbuZ5y+6eepYL1MvKI7vLzL5/wfLPx+/OqJETW/yG0os&#10;Mzik7YEJB0RIEuQYgBRRpqH3FWY/9Zgfxncw4rhTy75/BP7DEwvbjtm9vHcOhk4ygTTnsTK7Kp1w&#10;fARphk8g8DZ2CJCAxtaZqCGqQhAdx/V8GRHyIBx/FkV5uyhKSjieFfmqLNMMM1adq3vnwwcJhsRN&#10;TR1aIKGz46MPkQ2rzinxMg9aiZ3SOgVu32y1I0eGdtmlLzXwIk1bMtR0VSKPWGUh1icnGRXQzlqZ&#10;mi7z+E0Gi2q8tyKlBKb0tEcm2p7kiYpM2oSxGdNAiuVZ9gbEMwrmYLIvPjfcdOB+UTKgdWvqfx6Y&#10;k5TojxZFX80Xi+j1FCzK2wIDd33SXJ8wyxGqpoGSabsN6X1Mnd3jcFqVdItTnJicOKMlk5yn5xM9&#10;fx2nrD+PfPMbAAD//wMAUEsDBBQABgAIAAAAIQA1V4kY3AAAAAkBAAAPAAAAZHJzL2Rvd25yZXYu&#10;eG1sTI/RToNAEEXfTfyHzZj4YuxCA7QiS6MmGl9b+wEDTIHIzhJ2W+jfOz7p4+Se3Hum2C12UBea&#10;fO/YQLyKQBHXrum5NXD8en/cgvIBucHBMRm4koddeXtTYN64mfd0OYRWSQn7HA10IYy51r7uyKJf&#10;uZFYspObLAY5p1Y3E85Sbge9jqJMW+xZFjoc6a2j+vtwtgZOn/ND+jRXH+G42SfZK/abyl2Nub9b&#10;Xp5BBVrCHwy/+qIOpThV7syNV4OBdZLGgkqwTUAJkMkcqMpAGiegy0L//6D8AQAA//8DAFBLAQIt&#10;ABQABgAIAAAAIQC2gziS/gAAAOEBAAATAAAAAAAAAAAAAAAAAAAAAABbQ29udGVudF9UeXBlc10u&#10;eG1sUEsBAi0AFAAGAAgAAAAhADj9If/WAAAAlAEAAAsAAAAAAAAAAAAAAAAALwEAAF9yZWxzLy5y&#10;ZWxzUEsBAi0AFAAGAAgAAAAhAFA7B4wpAgAALAQAAA4AAAAAAAAAAAAAAAAALgIAAGRycy9lMm9E&#10;b2MueG1sUEsBAi0AFAAGAAgAAAAhADVXiRjcAAAACQEAAA8AAAAAAAAAAAAAAAAAgwQAAGRycy9k&#10;b3ducmV2LnhtbFBLBQYAAAAABAAEAPMAAACMBQAAAAA=&#10;" stroked="f">
                <v:textbox>
                  <w:txbxContent>
                    <w:p w14:paraId="36E79087" w14:textId="77777777" w:rsidR="00757A8D" w:rsidRPr="007E5CAF" w:rsidRDefault="00757A8D" w:rsidP="00D97CA0">
                      <w:pPr>
                        <w:rPr>
                          <w:sz w:val="18"/>
                          <w:lang w:val="es-MX"/>
                        </w:rPr>
                      </w:pPr>
                      <w:r w:rsidRPr="00C03C7D">
                        <w:rPr>
                          <w:sz w:val="18"/>
                          <w:szCs w:val="18"/>
                          <w:lang w:val="es-MX"/>
                        </w:rPr>
                        <w:t>XXXXXX   XXXXXX  XXXXX</w:t>
                      </w:r>
                      <w:r>
                        <w:rPr>
                          <w:lang w:val="es-MX"/>
                        </w:rPr>
                        <w:t xml:space="preserve"> 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77" behindDoc="0" locked="0" layoutInCell="1" allowOverlap="1" wp14:anchorId="4C385763" wp14:editId="287D420A">
                <wp:simplePos x="0" y="0"/>
                <wp:positionH relativeFrom="column">
                  <wp:posOffset>52070</wp:posOffset>
                </wp:positionH>
                <wp:positionV relativeFrom="paragraph">
                  <wp:posOffset>139065</wp:posOffset>
                </wp:positionV>
                <wp:extent cx="1333500" cy="209550"/>
                <wp:effectExtent l="0" t="0" r="19050" b="19050"/>
                <wp:wrapNone/>
                <wp:docPr id="3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9550"/>
                        </a:xfrm>
                        <a:prstGeom prst="rect">
                          <a:avLst/>
                        </a:prstGeom>
                        <a:solidFill>
                          <a:sysClr val="window" lastClr="FFFFFF">
                            <a:lumMod val="65000"/>
                          </a:sysClr>
                        </a:solidFill>
                        <a:ln w="9525">
                          <a:solidFill>
                            <a:srgbClr val="000000"/>
                          </a:solidFill>
                          <a:miter lim="800000"/>
                          <a:headEnd/>
                          <a:tailEnd/>
                        </a:ln>
                      </wps:spPr>
                      <wps:txbx>
                        <w:txbxContent>
                          <w:p w14:paraId="6CA04FAD"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Nombre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85763" id="_x0000_s1055" type="#_x0000_t202" style="position:absolute;margin-left:4.1pt;margin-top:10.95pt;width:105pt;height:16.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YxSgIAAIYEAAAOAAAAZHJzL2Uyb0RvYy54bWysVNtu2zAMfR+wfxD0vtpxkq4x4hRdug4D&#10;ugvQ7QMYSY6FyaInKbGzry8lJ1m6vQ3LgyCa1OHhIZnl7dAatlfOa7QVn1zlnCkrUGq7rfj3bw9v&#10;bjjzAawEg1ZV/KA8v129frXsu1IV2KCRyjECsb7su4o3IXRllnnRqBb8FXbKkrNG10Ig020z6aAn&#10;9NZkRZ5fZz062TkUynv6ej86+Srh17US4UtdexWYqThxC+l06dzEM1stodw66BotjjTgH1i0oC0l&#10;PUPdQwC2c/ovqFYLhx7rcCWwzbCutVCpBqpmkv9RzVMDnUq1kDi+O8vk/x+s+Lz/6piWFZ/mM84s&#10;tNSk9Q6kQyYVC2oIyIooU9/5kqKfOooPwzscqN2pZN89ovjhmcV1A3ar7pzDvlEgieYkvswuno44&#10;PoJs+k8oKRvsAiagoXZt1JBUYYRO7TqcW0Q8mIgpp9PpPCeXIF+RL+bz1MMMytPrzvnwQWHL4qXi&#10;jkYgocP+0YfIBspTSEzm0Wj5oI1JxsGvjWN7oGmhIZPYc2bAB/pY8Yf0S1hm1xL3Me6a6Jw4+PQ+&#10;5XiBayzrK76YF/NRsRc53XZzTkpQF2iXYa0OtChGtxW/OQdBGXV+b2Ua4wDajHeq0dij8FHrUfUw&#10;bIbU6mJxaugG5YFa4XBcDFpkujTofnHW01JU3P/cgVOkwkdL7VxMZrO4RcmYzd8WZLhLz+bSA1YQ&#10;VMUDZ+N1HdLmRaUt3lHba506EudjZHLkTMOeRDwuZtymSztF/f77WD0DAAD//wMAUEsDBBQABgAI&#10;AAAAIQDW3xdh2wAAAAcBAAAPAAAAZHJzL2Rvd25yZXYueG1sTI7LTsMwEEX3SPyDNUjsqJPwUJLG&#10;qRBQiQ2LBqRu3XgaB+JxyLht+HvcFSzvQ/eeajW7QRxx4t6TgnSRgEBqvempU/Dxvr7JQXDQZPTg&#10;CRX8IMOqvryodGn8iTZ4bEIn4ghxqRXYEMZSSm4tOs0LPyLFbO8np0OUUyfNpE9x3A0yS5IH6XRP&#10;8cHqEZ8stl/NwSm43doi5fVzvmdOmrfPXr9OL99KXV/Nj0sQAefwV4YzfkSHOjLt/IEMi0FBnsWi&#10;giwtQMQ4S8/GTsH9XQGyruR//voXAAD//wMAUEsBAi0AFAAGAAgAAAAhALaDOJL+AAAA4QEAABMA&#10;AAAAAAAAAAAAAAAAAAAAAFtDb250ZW50X1R5cGVzXS54bWxQSwECLQAUAAYACAAAACEAOP0h/9YA&#10;AACUAQAACwAAAAAAAAAAAAAAAAAvAQAAX3JlbHMvLnJlbHNQSwECLQAUAAYACAAAACEAU1mWMUoC&#10;AACGBAAADgAAAAAAAAAAAAAAAAAuAgAAZHJzL2Uyb0RvYy54bWxQSwECLQAUAAYACAAAACEA1t8X&#10;YdsAAAAHAQAADwAAAAAAAAAAAAAAAACkBAAAZHJzL2Rvd25yZXYueG1sUEsFBgAAAAAEAAQA8wAA&#10;AKwFAAAAAA==&#10;" fillcolor="#a6a6a6">
                <v:textbox>
                  <w:txbxContent>
                    <w:p w14:paraId="6CA04FAD"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Nombre</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79" behindDoc="0" locked="0" layoutInCell="1" allowOverlap="1" wp14:anchorId="685B41A3" wp14:editId="0FF1F969">
                <wp:simplePos x="0" y="0"/>
                <wp:positionH relativeFrom="column">
                  <wp:posOffset>1358900</wp:posOffset>
                </wp:positionH>
                <wp:positionV relativeFrom="paragraph">
                  <wp:posOffset>101599</wp:posOffset>
                </wp:positionV>
                <wp:extent cx="2409825" cy="0"/>
                <wp:effectExtent l="0" t="0" r="9525" b="0"/>
                <wp:wrapNone/>
                <wp:docPr id="305"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7BAD36" id="12 Conector recto" o:spid="_x0000_s1026" style="position:absolute;z-index:25165827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pt,8pt" to="29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Dh2AEAAKMDAAAOAAAAZHJzL2Uyb0RvYy54bWysU8lu2zAQvRfoPxC815KdJnAFyznYSC9B&#10;ayDpB0woUiLKDRzWkv++Q3qJ096C+EAPOet787S6n6xhexlRe9fy+azmTDrhO+36lv96fviy5AwT&#10;uA6Md7LlB4n8fv3502oMjVz4wZtORkZFHDZjaPmQUmiqCsUgLeDMB+nIqXy0kOga+6qLMFJ1a6pF&#10;Xd9Vo49diF5IRHrdHp18XeorJUX6qRTKxEzLabZUzljOl3xW6xU0fYQwaHEaA94xhQXtqOml1BYS&#10;sD9R/1fKahE9epVmwtvKK6WFLBgIzbz+B83TAEEWLEQOhgtN+HFlxY/9LjLdtfymvuXMgaUlzRds&#10;Q9sSyUcW81+maQzYUPTG7WIGKib3FB69+I3kq9448wXDMWxS0eZwQsqmQvvhQrucEhP0uPhaf1su&#10;qLs4+ypozokhYvouvWXZaLnRLjMCDewfMeXW0JxD8rPzD9qYslXj2Njyu5tb2rsA0pYykMi0gdCi&#10;6zkD05NoRYqlInqju5yd6+ABNyayPZBuSG6dH59pXM4MYCIHYSi/TAxN8CY1j7MFHI7JxXWUmdWJ&#10;tG60bfnyOtu43FEWtZ5AvVKYrRffHXbxzDMpoTQ9qTZL7fpO9vW3tf4LAAD//wMAUEsDBBQABgAI&#10;AAAAIQBPLRU43wAAAAkBAAAPAAAAZHJzL2Rvd25yZXYueG1sTI9PT8JAEMXvJn6HzZh4ky1UUEu3&#10;xGA4cMMqCcelO/2D3dmmu4X67RnjQU+Tmffy5vfS1WhbccbeN44UTCcRCKTCmYYqBZ8fm4dnED5o&#10;Mrp1hAq+0cMqu71JdWLchd7xnIdKcAj5RCuoQ+gSKX1Ro9V+4jok1krXWx147Stpen3hcNvKWRQt&#10;pNUN8Ydad7iusfjKB6tg2K3LqNnE4+kQ53LYPu32b2Wl1P3d+LoEEXAMf2b4wWd0yJjp6AYyXrQK&#10;ZtNH7hJYWPBkw/wlnoM4/h5klsr/DbIrAAAA//8DAFBLAQItABQABgAIAAAAIQC2gziS/gAAAOEB&#10;AAATAAAAAAAAAAAAAAAAAAAAAABbQ29udGVudF9UeXBlc10ueG1sUEsBAi0AFAAGAAgAAAAhADj9&#10;If/WAAAAlAEAAAsAAAAAAAAAAAAAAAAALwEAAF9yZWxzLy5yZWxzUEsBAi0AFAAGAAgAAAAhACNs&#10;MOHYAQAAowMAAA4AAAAAAAAAAAAAAAAALgIAAGRycy9lMm9Eb2MueG1sUEsBAi0AFAAGAAgAAAAh&#10;AE8tFTjfAAAACQEAAA8AAAAAAAAAAAAAAAAAMgQAAGRycy9kb3ducmV2LnhtbFBLBQYAAAAABAAE&#10;APMAAAA+BQAAAAA=&#10;" strokecolor="windowText" strokeweight=".5pt">
                <v:stroke joinstyle="miter"/>
                <o:lock v:ext="edit" shapetype="f"/>
              </v:lin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2" behindDoc="0" locked="0" layoutInCell="1" allowOverlap="1" wp14:anchorId="50F9F9E6" wp14:editId="20F4D4B5">
                <wp:simplePos x="0" y="0"/>
                <wp:positionH relativeFrom="column">
                  <wp:posOffset>5923280</wp:posOffset>
                </wp:positionH>
                <wp:positionV relativeFrom="paragraph">
                  <wp:posOffset>99695</wp:posOffset>
                </wp:positionV>
                <wp:extent cx="2083435" cy="1905"/>
                <wp:effectExtent l="0" t="0" r="12065" b="17145"/>
                <wp:wrapNone/>
                <wp:docPr id="306" name="2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3435" cy="19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578FCB" id="23 Conector recto"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4pt,7.85pt" to="63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lN3QEAAKYDAAAOAAAAZHJzL2Uyb0RvYy54bWysU8tu2zAQvBfoPxC8x5Kt2nAFyznYSC9B&#10;ayDpB2woSiLCF7isZf99l5TtJO2tqA4UuS/uzA439yej2VEGVM42fD4rOZNWuFbZvuE/nx/u1pxh&#10;BNuCdlY2/CyR328/f9qMvpYLNzjdysCoiMV69A0fYvR1UaAYpAGcOS8tOTsXDEQ6hr5oA4xU3ehi&#10;UZarYnSh9cEJiUjW/eTk21y/66SIP7oOZWS64dRbzGvI60tai+0G6j6AH5S4tAH/0IUBZenSW6k9&#10;RGC/gvqrlFEiOHRdnAlnCtd1SsiMgdDMyz/QPA3gZcZC5KC/0YT/r6z4fjwEptqGV+WKMwuGhrSo&#10;2I6mJaILLKRfomn0WFP0zh5CAipO9sk/OvGK5Cs+ONMB/RR26oJJ4YSUnTLt5xvt8hSZIOOiXFdf&#10;qiVngnzzr+UyXVdAfc31AeM36QxLm4ZrZRMpUMPxEeMUeg1JZuselNZkh1pbNjZ8VS1p9AJIXp2G&#10;SFvjCTDanjPQPelWxJArotOqTdkpGc+404EdgaRDimvd+Ewdc6YBIzkIRv4uzX5ITe3sAYcpObsm&#10;pRkVSe5amYav32drm26UWbAXUG8spt2La8+HcKWaxJAZugg3qe39OQ/k7XltfwMAAP//AwBQSwME&#10;FAAGAAgAAAAhAIo8mTffAAAACgEAAA8AAABkcnMvZG93bnJldi54bWxMj81OwzAQhO9IvIO1SNyo&#10;TSJSmsapUFEP3EoAqUc32fxAvI5ipw1vz/ZEb7Oa0cy32Wa2vTjh6DtHGh4XCgRS6aqOGg2fH7uH&#10;ZxA+GKpM7wg1/KKHTX57k5m0cmd6x1MRGsEl5FOjoQ1hSKX0ZYvW+IUbkNir3WhN4HNsZDWaM5fb&#10;XkZKJdKajnihNQNuWyx/islqmPbbWnW7eP4+xIWc3pb7r9e60fr+bn5Zgwg4h/8wXPAZHXJmOrqJ&#10;Ki96Das4YvTAxtMSxCUQJWoF4sgqUSDzTF6/kP8BAAD//wMAUEsBAi0AFAAGAAgAAAAhALaDOJL+&#10;AAAA4QEAABMAAAAAAAAAAAAAAAAAAAAAAFtDb250ZW50X1R5cGVzXS54bWxQSwECLQAUAAYACAAA&#10;ACEAOP0h/9YAAACUAQAACwAAAAAAAAAAAAAAAAAvAQAAX3JlbHMvLnJlbHNQSwECLQAUAAYACAAA&#10;ACEA07FJTd0BAACmAwAADgAAAAAAAAAAAAAAAAAuAgAAZHJzL2Uyb0RvYy54bWxQSwECLQAUAAYA&#10;CAAAACEAijyZN98AAAAKAQAADwAAAAAAAAAAAAAAAAA3BAAAZHJzL2Rvd25yZXYueG1sUEsFBgAA&#10;AAAEAAQA8wAAAEMFAAAAAA==&#10;" strokecolor="windowText" strokeweight=".5pt">
                <v:stroke joinstyle="miter"/>
                <o:lock v:ext="edit" shapetype="f"/>
              </v:line>
            </w:pict>
          </mc:Fallback>
        </mc:AlternateContent>
      </w:r>
    </w:p>
    <w:p w14:paraId="14A46392"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88" behindDoc="0" locked="0" layoutInCell="1" allowOverlap="1" wp14:anchorId="6B90E9A9" wp14:editId="3160E44B">
                <wp:simplePos x="0" y="0"/>
                <wp:positionH relativeFrom="column">
                  <wp:posOffset>4452620</wp:posOffset>
                </wp:positionH>
                <wp:positionV relativeFrom="paragraph">
                  <wp:posOffset>21590</wp:posOffset>
                </wp:positionV>
                <wp:extent cx="1447800" cy="200025"/>
                <wp:effectExtent l="0" t="0" r="19050" b="28575"/>
                <wp:wrapNone/>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0025"/>
                        </a:xfrm>
                        <a:prstGeom prst="rect">
                          <a:avLst/>
                        </a:prstGeom>
                        <a:solidFill>
                          <a:sysClr val="window" lastClr="FFFFFF">
                            <a:lumMod val="65000"/>
                          </a:sysClr>
                        </a:solidFill>
                        <a:ln w="9525">
                          <a:solidFill>
                            <a:srgbClr val="000000"/>
                          </a:solidFill>
                          <a:miter lim="800000"/>
                          <a:headEnd/>
                          <a:tailEnd/>
                        </a:ln>
                      </wps:spPr>
                      <wps:txbx>
                        <w:txbxContent>
                          <w:p w14:paraId="5D1D885F" w14:textId="29AFA802" w:rsidR="00757A8D" w:rsidRPr="00C03C7D" w:rsidRDefault="00757A8D" w:rsidP="00D97CA0">
                            <w:pPr>
                              <w:rPr>
                                <w:rFonts w:ascii="Arial Narrow" w:hAnsi="Arial Narrow"/>
                                <w:sz w:val="18"/>
                                <w:szCs w:val="18"/>
                                <w:lang w:val="es-MX"/>
                              </w:rPr>
                            </w:pPr>
                            <w:r>
                              <w:rPr>
                                <w:rFonts w:ascii="Arial Narrow" w:hAnsi="Arial Narrow"/>
                                <w:sz w:val="18"/>
                                <w:szCs w:val="18"/>
                                <w:lang w:val="es-MX"/>
                              </w:rPr>
                              <w:t>Documento de Identidad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0E9A9" id="_x0000_s1056" type="#_x0000_t202" style="position:absolute;margin-left:350.6pt;margin-top:1.7pt;width:114pt;height:15.7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5yRgIAAIYEAAAOAAAAZHJzL2Uyb0RvYy54bWysVNtu2zAMfR+wfxD0vtrJkl6MOkWXrsOA&#10;7gJ0+wBGkmNhkuhJSuzs60vJbpatb8PyIIgmdXh4SOb6ZrCG7ZUPGl3NZ2clZ8oJlNpta/792/2b&#10;S85CBCfBoFM1P6jAb1avX133XaXm2KKRyjMCcaHqu5q3MXZVUQTRKgvhDDvlyNmgtxDJ9NtCeugJ&#10;3ZpiXpbnRY9edh6FCoG+3o1Ovsr4TaNE/NI0QUVmak7cYj59PjfpLFbXUG09dK0WEw34BxYWtKOk&#10;R6g7iMB2Xr+Aslp4DNjEM4G2wKbRQuUaqJpZ+Vc1jy10KtdC4oTuKFP4f7Di8/6rZ1rW/G1JrXJg&#10;qUnrHUiPTCoW1RCRzZNMfRcqin7sKD4O73CgdueSQ/eA4kdgDtctuK269R77VoEkmrP0sjh5OuKE&#10;BLLpP6GkbLCLmIGGxtukIanCCJ3adTi2iHgwkVIuFheXJbkE+WgAyvkyp4Dq+XXnQ/yg0LJ0qbmn&#10;EcjosH8IMbGB6jkkJQtotLzXxmTjENbGsz3QtNCQSew5MxAifaz5ff5lLLOzxH2MO18Si4lDyO9z&#10;jj9wjWN9za+WRPZlTr/dHJMS1AnaKTWrIy2K0bbmVP8UBFXS+b2TeYwjaDPeqUbjJuGT1qPqcdgM&#10;U6ufG7pBeaBWeBwXgxaZLi36X5z1tBQ1Dz934BWp8NFRO69I/rRF2VgsL+Zk+FPP5tQDThBUzSNn&#10;43Ud8+YlCRzeUtsbnTuS5mNkMnGmYc8iTouZtunUzlG//z5WTwAAAP//AwBQSwMEFAAGAAgAAAAh&#10;AJ3jWBnbAAAACAEAAA8AAABkcnMvZG93bnJldi54bWxMj8FOwzAQRO9I/IO1SNyonYCgCXEqBFTi&#10;wqEBiaubuHEgXgev24a/Z3uC42hGb99Wq9mP4mAjDQE1ZAsFwmIbugF7De9v66slCEoGOzMGtBp+&#10;LMGqPj+rTNmFI27soUm9YAhSaTS4lKZSSmqd9YYWYbLI3S5EbxLH2MsumiPD/ShzpW6lNwPyBWcm&#10;++hs+9XsvYbrD1dktH5a7ohU8/o5mJf4/K315cX8cA8i2Tn9jeGkz+pQs9M27LEjMWq4U1nOU4bd&#10;gOC+yAvO21MuQNaV/P9A/QsAAP//AwBQSwECLQAUAAYACAAAACEAtoM4kv4AAADhAQAAEwAAAAAA&#10;AAAAAAAAAAAAAAAAW0NvbnRlbnRfVHlwZXNdLnhtbFBLAQItABQABgAIAAAAIQA4/SH/1gAAAJQB&#10;AAALAAAAAAAAAAAAAAAAAC8BAABfcmVscy8ucmVsc1BLAQItABQABgAIAAAAIQDovg5yRgIAAIYE&#10;AAAOAAAAAAAAAAAAAAAAAC4CAABkcnMvZTJvRG9jLnhtbFBLAQItABQABgAIAAAAIQCd41gZ2wAA&#10;AAgBAAAPAAAAAAAAAAAAAAAAAKAEAABkcnMvZG93bnJldi54bWxQSwUGAAAAAAQABADzAAAAqAUA&#10;AAAA&#10;" fillcolor="#a6a6a6">
                <v:textbox>
                  <w:txbxContent>
                    <w:p w14:paraId="5D1D885F" w14:textId="29AFA802" w:rsidR="00757A8D" w:rsidRPr="00C03C7D" w:rsidRDefault="00757A8D" w:rsidP="00D97CA0">
                      <w:pPr>
                        <w:rPr>
                          <w:rFonts w:ascii="Arial Narrow" w:hAnsi="Arial Narrow"/>
                          <w:sz w:val="18"/>
                          <w:szCs w:val="18"/>
                          <w:lang w:val="es-MX"/>
                        </w:rPr>
                      </w:pPr>
                      <w:r>
                        <w:rPr>
                          <w:rFonts w:ascii="Arial Narrow" w:hAnsi="Arial Narrow"/>
                          <w:sz w:val="18"/>
                          <w:szCs w:val="18"/>
                          <w:lang w:val="es-MX"/>
                        </w:rPr>
                        <w:t>Documento de Identidad</w:t>
                      </w:r>
                    </w:p>
                  </w:txbxContent>
                </v:textbox>
              </v:shape>
            </w:pict>
          </mc:Fallback>
        </mc:AlternateContent>
      </w:r>
    </w:p>
    <w:p w14:paraId="018CA3DF"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89" behindDoc="0" locked="0" layoutInCell="1" allowOverlap="1" wp14:anchorId="6D22DA4C" wp14:editId="6D1D99A1">
                <wp:simplePos x="0" y="0"/>
                <wp:positionH relativeFrom="column">
                  <wp:posOffset>6828265</wp:posOffset>
                </wp:positionH>
                <wp:positionV relativeFrom="paragraph">
                  <wp:posOffset>115514</wp:posOffset>
                </wp:positionV>
                <wp:extent cx="476250" cy="222637"/>
                <wp:effectExtent l="0" t="0" r="0" b="6350"/>
                <wp:wrapNone/>
                <wp:docPr id="3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2637"/>
                        </a:xfrm>
                        <a:prstGeom prst="rect">
                          <a:avLst/>
                        </a:prstGeom>
                        <a:solidFill>
                          <a:srgbClr val="FFFFFF"/>
                        </a:solidFill>
                        <a:ln w="9525">
                          <a:noFill/>
                          <a:miter lim="800000"/>
                          <a:headEnd/>
                          <a:tailEnd/>
                        </a:ln>
                      </wps:spPr>
                      <wps:txbx>
                        <w:txbxContent>
                          <w:p w14:paraId="51058D56" w14:textId="77777777" w:rsidR="00757A8D" w:rsidRPr="007F5A4C" w:rsidRDefault="00757A8D" w:rsidP="00D97CA0">
                            <w:pPr>
                              <w:rPr>
                                <w:sz w:val="18"/>
                                <w:szCs w:val="18"/>
                                <w:lang w:val="es-MX"/>
                              </w:rPr>
                            </w:pPr>
                            <w:r w:rsidRPr="007F5A4C">
                              <w:rPr>
                                <w:sz w:val="18"/>
                                <w:szCs w:val="18"/>
                                <w:lang w:val="es-MX"/>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2DA4C" id="_x0000_s1057" type="#_x0000_t202" style="position:absolute;margin-left:537.65pt;margin-top:9.1pt;width:37.5pt;height:17.5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sAKAIAACsEAAAOAAAAZHJzL2Uyb0RvYy54bWysU9tu2zAMfR+wfxD0vjhxc2mMOEWXLsOA&#10;7gJ0+wBGkmNhsuhJSuzs60fJaZptb8P8IJAmeXR4SK3u+sawo3Jeoy35ZDTmTFmBUtt9yb993b65&#10;5cwHsBIMWlXyk/L8bv361aprC5VjjUYqxwjE+qJrS16H0BZZ5kWtGvAjbJWlYIWugUCu22fSQUfo&#10;jcny8Xiedehk61Ao7+nvwxDk64RfVUqEz1XlVWCm5MQtpNOlcxfPbL2CYu+grbU404B/YNGAtnTp&#10;BeoBArCD039BNVo49FiFkcAmw6rSQqUeqJvJ+I9unmpoVeqFxPHtRSb//2DFp+MXx7Qs+c14yZmF&#10;hoa0OYB0yKRiQfUBWR5l6lpfUPZTS/mhf4s9jTu17NtHFN89s7ipwe7VvXPY1Qok0ZzEyuyqdMDx&#10;EWTXfURJt8EhYALqK9dEDUkVRug0rtNlRMSDCfo5XczzGUUEhfI8n98s0g1QPBe3zof3ChsWjZI7&#10;2oAEDsdHHyIZKJ5T4l0ejZZbbUxy3H63MY4dgbZlm74z+m9pxrKu5MtZPkvIFmN9WqRGB9pmo5uS&#10;347jF8uhiGK8szLZAbQZbGJi7FmdKMggTeh3/TCPpF2UbofyRHo5HLaXXhsZNbqfnHW0uSX3Pw7g&#10;FGfmgyXNl5PpNK56cqazRU6Ou47sriNgBUGVPHA2mJuQnkfkbfGeZlPppNsLkzNn2sgk5/n1xJW/&#10;9lPWyxtf/wIAAP//AwBQSwMEFAAGAAgAAAAhAE/0w3neAAAACwEAAA8AAABkcnMvZG93bnJldi54&#10;bWxMj8FOwzAQRO9I/IO1SFwQtduQpoQ4FSCBuLb0Azaxm0TE6yh2m/Tv2Z7gtrM7mn1TbGfXi7Md&#10;Q+dJw3KhQFiqvemo0XD4/njcgAgRyWDvyWq42ADb8vamwNz4iXb2vI+N4BAKOWpoYxxyKUPdWodh&#10;4QdLfDv60WFkOTbSjDhxuOvlSqm1dNgRf2hxsO+trX/2J6fh+DU9pM9T9RkP2e5p/YZdVvmL1vd3&#10;8+sLiGjn+GeGKz6jQ8lMlT+RCaJnrbI0YS9PmxWIq2OZKt5UGtIkAVkW8n+H8hcAAP//AwBQSwEC&#10;LQAUAAYACAAAACEAtoM4kv4AAADhAQAAEwAAAAAAAAAAAAAAAAAAAAAAW0NvbnRlbnRfVHlwZXNd&#10;LnhtbFBLAQItABQABgAIAAAAIQA4/SH/1gAAAJQBAAALAAAAAAAAAAAAAAAAAC8BAABfcmVscy8u&#10;cmVsc1BLAQItABQABgAIAAAAIQBId0sAKAIAACsEAAAOAAAAAAAAAAAAAAAAAC4CAABkcnMvZTJv&#10;RG9jLnhtbFBLAQItABQABgAIAAAAIQBP9MN53gAAAAsBAAAPAAAAAAAAAAAAAAAAAIIEAABkcnMv&#10;ZG93bnJldi54bWxQSwUGAAAAAAQABADzAAAAjQUAAAAA&#10;" stroked="f">
                <v:textbox>
                  <w:txbxContent>
                    <w:p w14:paraId="51058D56" w14:textId="77777777" w:rsidR="00757A8D" w:rsidRPr="007F5A4C" w:rsidRDefault="00757A8D" w:rsidP="00D97CA0">
                      <w:pPr>
                        <w:rPr>
                          <w:sz w:val="18"/>
                          <w:szCs w:val="18"/>
                          <w:lang w:val="es-MX"/>
                        </w:rPr>
                      </w:pPr>
                      <w:r w:rsidRPr="007F5A4C">
                        <w:rPr>
                          <w:sz w:val="18"/>
                          <w:szCs w:val="18"/>
                          <w:lang w:val="es-MX"/>
                        </w:rPr>
                        <w:t>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5" behindDoc="0" locked="0" layoutInCell="1" allowOverlap="1" wp14:anchorId="239BB7CA" wp14:editId="27E6956E">
                <wp:simplePos x="0" y="0"/>
                <wp:positionH relativeFrom="column">
                  <wp:posOffset>4449749</wp:posOffset>
                </wp:positionH>
                <wp:positionV relativeFrom="paragraph">
                  <wp:posOffset>102235</wp:posOffset>
                </wp:positionV>
                <wp:extent cx="2238375" cy="266700"/>
                <wp:effectExtent l="0" t="0" r="28575" b="19050"/>
                <wp:wrapNone/>
                <wp:docPr id="3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66700"/>
                        </a:xfrm>
                        <a:prstGeom prst="rect">
                          <a:avLst/>
                        </a:prstGeom>
                        <a:solidFill>
                          <a:sysClr val="window" lastClr="FFFFFF">
                            <a:lumMod val="65000"/>
                          </a:sysClr>
                        </a:solidFill>
                        <a:ln w="9525">
                          <a:solidFill>
                            <a:srgbClr val="000000"/>
                          </a:solidFill>
                          <a:miter lim="800000"/>
                          <a:headEnd/>
                          <a:tailEnd/>
                        </a:ln>
                      </wps:spPr>
                      <wps:txbx>
                        <w:txbxContent>
                          <w:p w14:paraId="5D0BFA80"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No. de cuotas al XX de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BB7CA" id="_x0000_s1058" type="#_x0000_t202" style="position:absolute;margin-left:350.35pt;margin-top:8.05pt;width:176.25pt;height:21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6+SQIAAIYEAAAOAAAAZHJzL2Uyb0RvYy54bWysVNtu2zAMfR+wfxD0vjpxm7Q16hRdug4D&#10;ugvQ7QMYSY6FSaInKbGzrx8lp166vQ3zgyBK1OHhIemb28Eatlc+aHQ1n5/NOFNOoNRuW/NvXx/e&#10;XHEWIjgJBp2q+UEFfrt6/eqm7ypVYotGKs8IxIWq72rexthVRRFEqyyEM+yUo8sGvYVIpt8W0kNP&#10;6NYU5Wy2LHr0svMoVAh0ej9e8lXGbxol4uemCSoyU3PiFvPq87pJa7G6gWrroWu1ONKAf2BhQTsK&#10;OkHdQwS28/ovKKuFx4BNPBNoC2waLVTOgbKZz/7I5qmFTuVcSJzQTTKF/wcrPu2/eKZlzc/npI8D&#10;S0Va70B6ZFKxqIaIrEwy9V2oyPupI/84vMWByp1TDt0jiu+BOVy34LbqznvsWwWSaM7Ty+Lk6YgT&#10;Esim/4iSosEuYgYaGm+ThqQKI3Sic5hKRDyYoMOyPL86v1xwJuiuXC4vZ7mGBVTPrzsf4nuFlqVN&#10;zT21QEaH/WOIiQ1Uzy4pWECj5YM2JhuHsDae7YG6hZpMYs+ZgRDpsOYP+ctYZmeJ++i3XMwmDiG/&#10;zzFe4BrH+ppfL8rFqNiLmH67mYIS1AnaqZvVkQbFaFvzq8kJqqTzOydzG0fQZtxTjsYdhU9aj6rH&#10;YTOMpZ4KukF5oFJ4HAeDBpk2LfqfnPU0FDUPP3bgFanwwVE5r+cXF2mKsnGxuCzJ8Kc3m9MbcIKg&#10;ah45G7frmCcvKe3wjsre6FyR1B8jkyNnavYs4nEw0zSd2tnr9+9j9QsAAP//AwBQSwMEFAAGAAgA&#10;AAAhAJncOcneAAAACgEAAA8AAABkcnMvZG93bnJldi54bWxMj8FOwzAQRO9I/IO1SNyonVZtQ4hT&#10;IaASFw4EJK7beBsHYjtk3Tb8Pe4Jjqt5mnlbbibXiyON3AWvIZspEOSbYDrfanh/297kIDiiN9gH&#10;Txp+iGFTXV6UWJhw8q90rGMrUonnAjXYGIdCSm4sOeRZGMinbB9GhzGdYyvNiKdU7no5V2olHXY+&#10;LVgc6MFS81UfnIbFh73NePuY75lV/fLZ4fP49K319dV0fwci0hT/YDjrJ3WoktMuHLxh0WtYK7VO&#10;aApWGYgzoJaLOYidhmWegaxK+f+F6hcAAP//AwBQSwECLQAUAAYACAAAACEAtoM4kv4AAADhAQAA&#10;EwAAAAAAAAAAAAAAAAAAAAAAW0NvbnRlbnRfVHlwZXNdLnhtbFBLAQItABQABgAIAAAAIQA4/SH/&#10;1gAAAJQBAAALAAAAAAAAAAAAAAAAAC8BAABfcmVscy8ucmVsc1BLAQItABQABgAIAAAAIQAEgR6+&#10;SQIAAIYEAAAOAAAAAAAAAAAAAAAAAC4CAABkcnMvZTJvRG9jLnhtbFBLAQItABQABgAIAAAAIQCZ&#10;3DnJ3gAAAAoBAAAPAAAAAAAAAAAAAAAAAKMEAABkcnMvZG93bnJldi54bWxQSwUGAAAAAAQABADz&#10;AAAArgUAAAAA&#10;" fillcolor="#a6a6a6">
                <v:textbox>
                  <w:txbxContent>
                    <w:p w14:paraId="5D0BFA80"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No. de cuotas al XX de 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0" behindDoc="0" locked="0" layoutInCell="1" allowOverlap="1" wp14:anchorId="53FF56A8" wp14:editId="05AC3FA1">
                <wp:simplePos x="0" y="0"/>
                <wp:positionH relativeFrom="column">
                  <wp:posOffset>2455020</wp:posOffset>
                </wp:positionH>
                <wp:positionV relativeFrom="paragraph">
                  <wp:posOffset>95665</wp:posOffset>
                </wp:positionV>
                <wp:extent cx="937895" cy="206734"/>
                <wp:effectExtent l="0" t="0" r="0" b="3175"/>
                <wp:wrapNone/>
                <wp:docPr id="3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06734"/>
                        </a:xfrm>
                        <a:prstGeom prst="rect">
                          <a:avLst/>
                        </a:prstGeom>
                        <a:solidFill>
                          <a:srgbClr val="FFFFFF"/>
                        </a:solidFill>
                        <a:ln w="9525">
                          <a:noFill/>
                          <a:miter lim="800000"/>
                          <a:headEnd/>
                          <a:tailEnd/>
                        </a:ln>
                      </wps:spPr>
                      <wps:txbx>
                        <w:txbxContent>
                          <w:p w14:paraId="2F95EDAC" w14:textId="77777777" w:rsidR="00757A8D" w:rsidRPr="00C03C7D" w:rsidRDefault="00757A8D" w:rsidP="00D97CA0">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F56A8" id="_x0000_s1059" type="#_x0000_t202" style="position:absolute;margin-left:193.3pt;margin-top:7.55pt;width:73.85pt;height:16.3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eKQIAACsEAAAOAAAAZHJzL2Uyb0RvYy54bWysU9tu2zAMfR+wfxD0vti5tYkRp+jSZRjQ&#10;XYBuH8BIcixMFj1JiZ19/Sg5TbPtbZgfBNIkjw4PqdVd3xh2VM5rtCUfj3LOlBUotd2X/NvX7ZsF&#10;Zz6AlWDQqpKflOd369evVl1bqAnWaKRyjECsL7q25HUIbZFlXtSqAT/CVlkKVugaCOS6fSYddITe&#10;mGyS5zdZh062DoXynv4+DEG+TvhVpUT4XFVeBWZKTtxCOl06d/HM1iso9g7aWoszDfgHFg1oS5de&#10;oB4gADs4/RdUo4VDj1UYCWwyrCotVOqBuhnnf3TzVEOrUi8kjm8vMvn/Bys+Hb84pmXJp+MxZxYa&#10;GtLmANIhk4oF1QdkkyhT1/qCsp9ayg/9W+xp3Kll3z6i+O6ZxU0Ndq/uncOuViCJ5jhWZlelA46P&#10;ILvuI0q6DQ4BE1BfuSZqSKowQqdxnS4jIh5M0M/l9HaxnHMmKDTJb26ns3QDFM/FrfPhvcKGRaPk&#10;jjYggcPx0YdIBornlHiXR6PlVhuTHLffbYxjR6Bt2abvjP5bmrGsIybzyTwhW4z1aZEaHWibjW5K&#10;vsjjF8uhiGK8szLZAbQZbGJi7FmdKMggTeh3/TCPaSyO0u1Qnkgvh8P20msjo0b3k7OONrfk/scB&#10;nOLMfLCk+XI8m8VVT85sfjshx11HdtcRsIKgSh44G8xNSM8j8rZ4T7OpdNLthcmZM21kkvP8euLK&#10;X/sp6+WNr38BAAD//wMAUEsDBBQABgAIAAAAIQDGASM73gAAAAkBAAAPAAAAZHJzL2Rvd25yZXYu&#10;eG1sTI/LTsMwEEX3SPyDNUhsEHVKXiXEqQAJxLalH+DE0yQiHkex26R/z7Ciy9E9uvdMuV3sIM44&#10;+d6RgvUqAoHUONNTq+Dw/fG4AeGDJqMHR6jggh621e1NqQvjZtrheR9awSXkC62gC2EspPRNh1b7&#10;lRuRODu6yerA59RKM+mZy+0gn6Iok1b3xAudHvG9w+Znf7IKjl/zQ/o815/hkO+S7E33ee0uSt3f&#10;La8vIAIu4R+GP31Wh4qdanci48WgIN5kGaMcpGsQDKRxEoOoFSR5DrIq5fUH1S8AAAD//wMAUEsB&#10;Ai0AFAAGAAgAAAAhALaDOJL+AAAA4QEAABMAAAAAAAAAAAAAAAAAAAAAAFtDb250ZW50X1R5cGVz&#10;XS54bWxQSwECLQAUAAYACAAAACEAOP0h/9YAAACUAQAACwAAAAAAAAAAAAAAAAAvAQAAX3JlbHMv&#10;LnJlbHNQSwECLQAUAAYACAAAACEAAPPwXikCAAArBAAADgAAAAAAAAAAAAAAAAAuAgAAZHJzL2Uy&#10;b0RvYy54bWxQSwECLQAUAAYACAAAACEAxgEjO94AAAAJAQAADwAAAAAAAAAAAAAAAACDBAAAZHJz&#10;L2Rvd25yZXYueG1sUEsFBgAAAAAEAAQA8wAAAI4FAAAAAA==&#10;" stroked="f">
                <v:textbox>
                  <w:txbxContent>
                    <w:p w14:paraId="2F95EDAC" w14:textId="77777777" w:rsidR="00757A8D" w:rsidRPr="00C03C7D" w:rsidRDefault="00757A8D" w:rsidP="00D97CA0">
                      <w:pPr>
                        <w:rPr>
                          <w:sz w:val="18"/>
                          <w:szCs w:val="18"/>
                          <w:lang w:val="es-MX"/>
                        </w:rPr>
                      </w:pPr>
                      <w:r w:rsidRPr="00C03C7D">
                        <w:rPr>
                          <w:sz w:val="18"/>
                          <w:szCs w:val="18"/>
                          <w:lang w:val="es-MX"/>
                        </w:rPr>
                        <w:t>XX/XX/XXXX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2" behindDoc="0" locked="0" layoutInCell="1" allowOverlap="1" wp14:anchorId="3C11B9BD" wp14:editId="0F0F4E9F">
                <wp:simplePos x="0" y="0"/>
                <wp:positionH relativeFrom="column">
                  <wp:posOffset>49530</wp:posOffset>
                </wp:positionH>
                <wp:positionV relativeFrom="paragraph">
                  <wp:posOffset>94284</wp:posOffset>
                </wp:positionV>
                <wp:extent cx="2143125" cy="282575"/>
                <wp:effectExtent l="0" t="0" r="28575" b="22225"/>
                <wp:wrapNone/>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2575"/>
                        </a:xfrm>
                        <a:prstGeom prst="rect">
                          <a:avLst/>
                        </a:prstGeom>
                        <a:solidFill>
                          <a:sysClr val="window" lastClr="FFFFFF">
                            <a:lumMod val="65000"/>
                          </a:sysClr>
                        </a:solidFill>
                        <a:ln w="9525">
                          <a:solidFill>
                            <a:srgbClr val="000000"/>
                          </a:solidFill>
                          <a:miter lim="800000"/>
                          <a:headEnd/>
                          <a:tailEnd/>
                        </a:ln>
                      </wps:spPr>
                      <wps:txbx>
                        <w:txbxContent>
                          <w:p w14:paraId="25CBABEA" w14:textId="52CD1D55"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Fecha de incorporación al 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1B9BD" id="_x0000_s1060" type="#_x0000_t202" style="position:absolute;margin-left:3.9pt;margin-top:7.4pt;width:168.75pt;height:22.2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H0SgIAAIYEAAAOAAAAZHJzL2Uyb0RvYy54bWysVNtu2zAMfR+wfxD0vjjxkl6MOEWXrsOA&#10;7gJ0+wBGkmNhkuhJSuzs60vJaZatb8P8IIgSdXh4SHp5M1jD9soHja7ms8mUM+UESu22Nf/+7f7N&#10;FWchgpNg0KmaH1TgN6vXr5Z9V6kSWzRSeUYgLlR9V/M2xq4qiiBaZSFMsFOOLhv0FiKZfltIDz2h&#10;W1OU0+lF0aOXnUehQqDTu/GSrzJ+0ygRvzRNUJGZmhO3mFef101ai9USqq2HrtXiSAP+gYUF7Sjo&#10;CeoOIrCd1y+grBYeAzZxItAW2DRaqJwDZTOb/pXNYwudyrmQOKE7yRT+H6z4vP/qmZY1fzsrOXNg&#10;qUjrHUiPTCoW1RCRlUmmvgsVeT925B+HdzhQuXPKoXtA8SMwh+sW3Fbdeo99q0ASzVl6WZw9HXFC&#10;Atn0n1BSNNhFzEBD423SkFRhhE7lOpxKRDyYoMNyNieiC84E3ZVX5eJykUNA9fy68yF+UGhZ2tTc&#10;UwtkdNg/hJjYQPXskoIFNFrea2OycQhr49keqFuoyST2nBkIkQ5rfp+/jGV2lriPfheL6TT3EQGH&#10;/D7H+APXONbX/HpBxF/G9NvNKShBnaGdU7M60qAYbWt+dXKCKun83sncxhG0GfdExbij8EnrUfU4&#10;bIax1PPngm5QHqgUHsfBoEGmTYv+F2c9DUXNw88deEUqfHRUzuvZfJ6mKBvzxWVJhj+/2ZzfgBME&#10;VfPI2bhdxzx5SQKHt1T2RueKpP4YmRw5U7NnEY+Dmabp3M5ev38fqycAAAD//wMAUEsDBBQABgAI&#10;AAAAIQA0xKbu3QAAAAcBAAAPAAAAZHJzL2Rvd25yZXYueG1sTI7BTsMwEETvSPyDtUjcqFPSQhvi&#10;VAioxKUHQqVet7EbB2I7eN02/D3LCU6r2RnNvHI1ul6cTKQueAXTSQbC+CbozrcKtu/rmwUISug1&#10;9sEbBd+GYFVdXpRY6HD2b+ZUp1ZwiacCFdiUhkJKaqxxSJMwGM/eIUSHiWVspY545nLXy9ssu5MO&#10;O88LFgfzZE3zWR+dgnxnl1NaPy8ORFm9+ejwNb58KXV9NT4+gEhmTH9h+MVndKiYaR+OXpPoFdwz&#10;eOL3jC/b+Wyeg9grmC9zkFUp//NXPwAAAP//AwBQSwECLQAUAAYACAAAACEAtoM4kv4AAADhAQAA&#10;EwAAAAAAAAAAAAAAAAAAAAAAW0NvbnRlbnRfVHlwZXNdLnhtbFBLAQItABQABgAIAAAAIQA4/SH/&#10;1gAAAJQBAAALAAAAAAAAAAAAAAAAAC8BAABfcmVscy8ucmVsc1BLAQItABQABgAIAAAAIQAU1XH0&#10;SgIAAIYEAAAOAAAAAAAAAAAAAAAAAC4CAABkcnMvZTJvRG9jLnhtbFBLAQItABQABgAIAAAAIQA0&#10;xKbu3QAAAAcBAAAPAAAAAAAAAAAAAAAAAKQEAABkcnMvZG93bnJldi54bWxQSwUGAAAAAAQABADz&#10;AAAArgUAAAAA&#10;" fillcolor="#a6a6a6">
                <v:textbox>
                  <w:txbxContent>
                    <w:p w14:paraId="25CBABEA" w14:textId="52CD1D55"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Fecha de incorporación al SP</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78" behindDoc="0" locked="0" layoutInCell="1" allowOverlap="1" wp14:anchorId="5947DDC3" wp14:editId="35135DED">
                <wp:simplePos x="0" y="0"/>
                <wp:positionH relativeFrom="column">
                  <wp:posOffset>1367790</wp:posOffset>
                </wp:positionH>
                <wp:positionV relativeFrom="paragraph">
                  <wp:posOffset>46990</wp:posOffset>
                </wp:positionV>
                <wp:extent cx="2409825" cy="0"/>
                <wp:effectExtent l="0" t="0" r="0" b="0"/>
                <wp:wrapNone/>
                <wp:docPr id="313"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D95AD5" id="11 Conector recto" o:spid="_x0000_s1026" style="position:absolute;z-index:25165827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7pt,3.7pt" to="297.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7R2QEAAKMDAAAOAAAAZHJzL2Uyb0RvYy54bWysU8lu2zAQvRfoPxC815LsJnAFyznYSC9B&#10;ayDpB0woUiLKDRzWsv++Q3qJ096K+kAPOet787R6OFjD9jKi9q7jzazmTDrhe+2Gjv94efy05AwT&#10;uB6Md7LjR4n8Yf3xw2oKrZz70ZteRkZFHLZT6PiYUmirCsUoLeDMB+nIqXy0kOgah6qPMFF1a6p5&#10;Xd9Xk499iF5IRHrdnpx8XeorJUX6rhTKxEzHabZUzljO13xW6xW0Q4QwanEeA/5hCgvaUdNrqS0k&#10;YL+i/quU1SJ69CrNhLeVV0oLWTAQmqb+A83zCEEWLEQOhitN+P/Kim/7XWS67/iiWXDmwNKSmoZt&#10;aFsi+chi/ss0TQFbit64XcxAxcE9hycvfiL5qnfOfMFwCjuoaHM4IWWHQvvxSrs8JCbocf65/rKc&#10;33EmLr4K2ktiiJi+Sm9ZNjputMuMQAv7J0y5NbSXkPzs/KM2pmzVODZ1/H5xR3sXQNpSBhKZNhBa&#10;dANnYAYSrUixVERvdJ+zcx084sZEtgfSDcmt99MLjcuZAUzkIAzll4mhCd6l5nG2gOMpubhOMrM6&#10;kdaNth1f3mYblzvKotYzqDcKs/Xq++MuXngmJZSmZ9Vmqd3eyb79tta/AQAA//8DAFBLAwQUAAYA&#10;CAAAACEAlx/GFN0AAAAHAQAADwAAAGRycy9kb3ducmV2LnhtbEyOS0/DMBCE70j9D9ZW4kadvigN&#10;caqqqAduJbQSRzfePGi8jmKnDf+ehQucRqMZzXzJZrCNuGLna0cKppMIBFLuTE2lguP7/uEJhA+a&#10;jG4coYIv9LBJR3eJjo270Rtes1AKHiEfawVVCG0spc8rtNpPXIvEWeE6qwPbrpSm0zcet42cRdGj&#10;tLomfqh0i7sK80vWWwX9YVdE9X4+fH7MM9m/rg6nl6JU6n48bJ9BBBzCXxl+8BkdUmY6u56MF42C&#10;2XS54KqCFQvny/ViDeL862WayP/86TcAAAD//wMAUEsBAi0AFAAGAAgAAAAhALaDOJL+AAAA4QEA&#10;ABMAAAAAAAAAAAAAAAAAAAAAAFtDb250ZW50X1R5cGVzXS54bWxQSwECLQAUAAYACAAAACEAOP0h&#10;/9YAAACUAQAACwAAAAAAAAAAAAAAAAAvAQAAX3JlbHMvLnJlbHNQSwECLQAUAAYACAAAACEANnve&#10;0dkBAACjAwAADgAAAAAAAAAAAAAAAAAuAgAAZHJzL2Uyb0RvYy54bWxQSwECLQAUAAYACAAAACEA&#10;lx/GFN0AAAAHAQAADwAAAAAAAAAAAAAAAAAzBAAAZHJzL2Rvd25yZXYueG1sUEsFBgAAAAAEAAQA&#10;8wAAAD0FAAAAAA==&#10;" strokecolor="windowText" strokeweight=".5pt">
                <v:stroke joinstyle="miter"/>
                <o:lock v:ext="edit" shapetype="f"/>
              </v:lin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3" behindDoc="0" locked="0" layoutInCell="1" allowOverlap="1" wp14:anchorId="43073001" wp14:editId="05C96737">
                <wp:simplePos x="0" y="0"/>
                <wp:positionH relativeFrom="column">
                  <wp:posOffset>5826760</wp:posOffset>
                </wp:positionH>
                <wp:positionV relativeFrom="paragraph">
                  <wp:posOffset>66040</wp:posOffset>
                </wp:positionV>
                <wp:extent cx="2178050" cy="8255"/>
                <wp:effectExtent l="0" t="0" r="12700" b="10795"/>
                <wp:wrapNone/>
                <wp:docPr id="314" name="2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8050"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E9F1AD" id="24 Conector recto" o:spid="_x0000_s1026" style="position:absolute;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8pt,5.2pt" to="63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0C5AEAALADAAAOAAAAZHJzL2Uyb0RvYy54bWysU01v2zAMvQ/YfxB0X5y4TRcYcXpI0F2K&#10;LUC73VlZsoXpC6IWJ/9+lJym7XYr6oNs8eORj3xe3x6tYQcZUXvX8sVszpl0wnfa9S3/+Xj3ZcUZ&#10;JnAdGO9ky08S+e3m86f1GBpZ+8GbTkZGIA6bMbR8SCk0VYVikBZw5oN05FQ+Wkh0jX3VRRgJ3Zqq&#10;ns9vqtHHLkQvJCJZd5OTbwq+UlKkH0qhTMy0nHpL5YzlfMpntVlD00cIgxbnNuAdXVjQjopeoHaQ&#10;gP2J+j8oq0X06FWaCW8rr5QWsnAgNov5P2weBgiycKHhYLiMCT8OVnw/7CPTXcuvFtecObC0pPqa&#10;bWlbIvnIYn7lMY0BG4reun3MRMXRPYR7L34j+ao3znzBMIUdVbRMGR1+kTrKhIgzO5YFnC4LkMfE&#10;BBnrxdfVfEl7EuRb1ctlLlxBk1Fy0RAxfZPesvzRcqNdHg80cLjHNIU+h2Sz83faGLJDYxwbW35z&#10;VcCBhKYMJKpjA1FH13MGpicFixQLInqju5ydk/GEWxPZAUhEpL3Oj4/UMWcGMJGDaJTn3Oyb1NzO&#10;DnCYkotr0pzViYRvtCWir7ONyxVlke6Z1Ms889eT7077+Dx0kkWZ0FnCWXev72U1Lz/a5i8AAAD/&#10;/wMAUEsDBBQABgAIAAAAIQABA6p74AAAAAoBAAAPAAAAZHJzL2Rvd25yZXYueG1sTI/BTsMwEETv&#10;SPyDtUjcqJ0KpRDiVAiEegMRaNXe3NjEEfY6ip025evZnuC2uzOafVMuJ+/YwQyxCyghmwlgBpug&#10;O2wlfH683NwBi0mhVi6gkXAyEZbV5UWpCh2O+G4OdWoZhWAslASbUl9wHhtrvIqz0Bsk7SsMXiVa&#10;h5brQR0p3Ds+FyLnXnVIH6zqzZM1zXc9egm7V7taqd24nt42p+xny13dPa+lvL6aHh+AJTOlPzOc&#10;8QkdKmLahxF1ZE7CfbbIyUqCuAV2NsxzQZc9TdkCeFXy/xWqXwAAAP//AwBQSwECLQAUAAYACAAA&#10;ACEAtoM4kv4AAADhAQAAEwAAAAAAAAAAAAAAAAAAAAAAW0NvbnRlbnRfVHlwZXNdLnhtbFBLAQIt&#10;ABQABgAIAAAAIQA4/SH/1gAAAJQBAAALAAAAAAAAAAAAAAAAAC8BAABfcmVscy8ucmVsc1BLAQIt&#10;ABQABgAIAAAAIQBBn80C5AEAALADAAAOAAAAAAAAAAAAAAAAAC4CAABkcnMvZTJvRG9jLnhtbFBL&#10;AQItABQABgAIAAAAIQABA6p74AAAAAoBAAAPAAAAAAAAAAAAAAAAAD4EAABkcnMvZG93bnJldi54&#10;bWxQSwUGAAAAAAQABADzAAAASwUAAAAA&#10;" strokecolor="windowText" strokeweight=".5pt">
                <v:stroke joinstyle="miter"/>
                <o:lock v:ext="edit" shapetype="f"/>
              </v:line>
            </w:pict>
          </mc:Fallback>
        </mc:AlternateContent>
      </w:r>
    </w:p>
    <w:p w14:paraId="0B774E99" w14:textId="77777777" w:rsidR="00D97CA0" w:rsidRPr="00003673" w:rsidRDefault="00D97CA0" w:rsidP="00D97CA0">
      <w:pPr>
        <w:rPr>
          <w:rFonts w:ascii="Museo Sans 300" w:hAnsi="Museo Sans 300"/>
          <w:sz w:val="18"/>
          <w:szCs w:val="18"/>
          <w:lang w:val="es-SV"/>
        </w:rPr>
      </w:pPr>
    </w:p>
    <w:p w14:paraId="7B0EF9FA"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96" behindDoc="0" locked="0" layoutInCell="1" allowOverlap="1" wp14:anchorId="1A895C16" wp14:editId="229E66D3">
                <wp:simplePos x="0" y="0"/>
                <wp:positionH relativeFrom="column">
                  <wp:posOffset>6938314</wp:posOffset>
                </wp:positionH>
                <wp:positionV relativeFrom="paragraph">
                  <wp:posOffset>100965</wp:posOffset>
                </wp:positionV>
                <wp:extent cx="1200785" cy="238125"/>
                <wp:effectExtent l="0" t="0" r="0" b="9525"/>
                <wp:wrapNone/>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38125"/>
                        </a:xfrm>
                        <a:prstGeom prst="rect">
                          <a:avLst/>
                        </a:prstGeom>
                        <a:solidFill>
                          <a:srgbClr val="FFFFFF"/>
                        </a:solidFill>
                        <a:ln w="9525">
                          <a:noFill/>
                          <a:miter lim="800000"/>
                          <a:headEnd/>
                          <a:tailEnd/>
                        </a:ln>
                      </wps:spPr>
                      <wps:txbx>
                        <w:txbxContent>
                          <w:p w14:paraId="118EEDFA" w14:textId="77777777" w:rsidR="00757A8D" w:rsidRPr="007F5A4C" w:rsidRDefault="00757A8D" w:rsidP="00D97CA0">
                            <w:pPr>
                              <w:rPr>
                                <w:sz w:val="18"/>
                                <w:szCs w:val="18"/>
                                <w:lang w:val="es-MX"/>
                              </w:rPr>
                            </w:pPr>
                            <w:r w:rsidRPr="007F5A4C">
                              <w:rPr>
                                <w:sz w:val="18"/>
                                <w:szCs w:val="18"/>
                                <w:lang w:val="es-MX"/>
                              </w:rPr>
                              <w:t>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5C16" id="_x0000_s1061" type="#_x0000_t202" style="position:absolute;margin-left:546.3pt;margin-top:7.95pt;width:94.55pt;height:18.7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t/JwIAACwEAAAOAAAAZHJzL2Uyb0RvYy54bWysU9tu2zAMfR+wfxD0vjhxkzU14hRdugwD&#10;ugvQ7QNoSY6FyaInKbGzry8lp2m2vQ3zgyCa5OHhIbW6HVrDDsp5jbbks8mUM2UFSm13Jf/+bftm&#10;yZkPYCUYtKrkR+X57fr1q1XfFSrHBo1UjhGI9UXflbwJoSuyzItGteAn2ClLzhpdC4FMt8ukg57Q&#10;W5Pl0+nbrEcnO4dCeU9/70cnXyf8ulYifKlrrwIzJSduIZ0unVU8s/UKip2DrtHiRAP+gUUL2lLR&#10;M9Q9BGB7p/+CarVw6LEOE4FthnWthUo9UDez6R/dPDbQqdQLieO7s0z+/8GKz4evjmlZ8qvZgjML&#10;LQ1pswfpkEnFghoCsjzK1He+oOjHjuLD8A4HGndq2XcPKH54ZnHTgN2pO+ewbxRIojmLmdlF6ojj&#10;I0jVf0JJ1WAfMAENtWujhqQKI3Qa1/E8IuLBRCxJQ79eElNBvvxqOcsXqQQUz9md8+GDwpbFS8kd&#10;rUBCh8ODD5ENFM8hsZhHo+VWG5MMt6s2xrED0Lps03dC/y3MWNaX/GZBtWOWxZifNqnVgdbZ6Lbk&#10;y2n8YjoUUY33VqZ7AG3GOzEx9iRPVGTUJgzVMA4kdRa1q1AeSTCH4/rSc6NLg+4XZz2tbsn9zz04&#10;xZn5aEn0m9l8Hnc9GfPFdU6Gu/RUlx6wgqBKHjgbr5uQ3sfY2R0Np9ZJtxcmJ860kknO0/OJO39p&#10;p6iXR75+AgAA//8DAFBLAwQUAAYACAAAACEAgPee398AAAALAQAADwAAAGRycy9kb3ducmV2Lnht&#10;bEyPwW6DMAyG75P2DpEr7TKtoaxAYYRqm7Rp13Z9AAMuoBIHkbTQt196Wm/+5U+/P+fbWffiQqPt&#10;DCtYLQMQxJWpO24UHH6/XjYgrEOusTdMCq5kYVs8PuSY1WbiHV32rhG+hG2GClrnhkxKW7Wk0S7N&#10;QOx3RzNqdD6OjaxHnHy57mUYBLHU2LG/0OJAny1Vp/1ZKzj+TM9ROpXf7pDs1vEHdklprko9Leb3&#10;NxCOZvcPw03fq0PhnUpz5tqK3ucgDWPP+ilKQdyIcLNKQJQKotc1yCKX9z8UfwAAAP//AwBQSwEC&#10;LQAUAAYACAAAACEAtoM4kv4AAADhAQAAEwAAAAAAAAAAAAAAAAAAAAAAW0NvbnRlbnRfVHlwZXNd&#10;LnhtbFBLAQItABQABgAIAAAAIQA4/SH/1gAAAJQBAAALAAAAAAAAAAAAAAAAAC8BAABfcmVscy8u&#10;cmVsc1BLAQItABQABgAIAAAAIQCbgut/JwIAACwEAAAOAAAAAAAAAAAAAAAAAC4CAABkcnMvZTJv&#10;RG9jLnhtbFBLAQItABQABgAIAAAAIQCA957f3wAAAAsBAAAPAAAAAAAAAAAAAAAAAIEEAABkcnMv&#10;ZG93bnJldi54bWxQSwUGAAAAAAQABADzAAAAjQUAAAAA&#10;" stroked="f">
                <v:textbox>
                  <w:txbxContent>
                    <w:p w14:paraId="118EEDFA" w14:textId="77777777" w:rsidR="00757A8D" w:rsidRPr="007F5A4C" w:rsidRDefault="00757A8D" w:rsidP="00D97CA0">
                      <w:pPr>
                        <w:rPr>
                          <w:sz w:val="18"/>
                          <w:szCs w:val="18"/>
                          <w:lang w:val="es-MX"/>
                        </w:rPr>
                      </w:pPr>
                      <w:r w:rsidRPr="007F5A4C">
                        <w:rPr>
                          <w:sz w:val="18"/>
                          <w:szCs w:val="18"/>
                          <w:lang w:val="es-MX"/>
                        </w:rPr>
                        <w:t>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1" behindDoc="0" locked="0" layoutInCell="1" allowOverlap="1" wp14:anchorId="31DB7449" wp14:editId="4B08E0DF">
                <wp:simplePos x="0" y="0"/>
                <wp:positionH relativeFrom="column">
                  <wp:posOffset>4446270</wp:posOffset>
                </wp:positionH>
                <wp:positionV relativeFrom="paragraph">
                  <wp:posOffset>103809</wp:posOffset>
                </wp:positionV>
                <wp:extent cx="2457450" cy="247650"/>
                <wp:effectExtent l="0" t="0" r="19050" b="19050"/>
                <wp:wrapNone/>
                <wp:docPr id="3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ysClr val="window" lastClr="FFFFFF">
                            <a:lumMod val="65000"/>
                          </a:sysClr>
                        </a:solidFill>
                        <a:ln w="9525">
                          <a:solidFill>
                            <a:srgbClr val="000000"/>
                          </a:solidFill>
                          <a:miter lim="800000"/>
                          <a:headEnd/>
                          <a:tailEnd/>
                        </a:ln>
                      </wps:spPr>
                      <wps:txbx>
                        <w:txbxContent>
                          <w:p w14:paraId="334C4B9D" w14:textId="77777777" w:rsidR="00757A8D" w:rsidRPr="007F5A4C" w:rsidRDefault="00757A8D" w:rsidP="00D97CA0">
                            <w:pPr>
                              <w:rPr>
                                <w:rFonts w:ascii="Arial Narrow" w:hAnsi="Arial Narrow"/>
                                <w:sz w:val="18"/>
                                <w:szCs w:val="18"/>
                                <w:lang w:val="es-MX"/>
                              </w:rPr>
                            </w:pPr>
                            <w:r w:rsidRPr="007F5A4C">
                              <w:rPr>
                                <w:rFonts w:ascii="Arial Narrow" w:hAnsi="Arial Narrow"/>
                                <w:sz w:val="18"/>
                                <w:szCs w:val="18"/>
                                <w:lang w:val="es-MX"/>
                              </w:rPr>
                              <w:t>Valor de la Cuota al XX de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B7449" id="_x0000_s1062" type="#_x0000_t202" style="position:absolute;margin-left:350.1pt;margin-top:8.15pt;width:193.5pt;height:19.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YSAIAAIYEAAAOAAAAZHJzL2Uyb0RvYy54bWysVMtu2zAQvBfoPxC8N7JV20mEyEHqNEWB&#10;9AGk/YA1SVlESa5K0pbcr8+Ssl2nvRX1gSC1y9nZGa5vbgdr2E75oNHVfHox4Uw5gVK7Tc2/f3t4&#10;c8VZiOAkGHSq5nsV+O3y9aubvqtUiS0aqTwjEBeqvqt5G2NXFUUQrbIQLrBTjoINeguRjn5TSA89&#10;oVtTlJPJoujRy86jUCHQ1/sxyJcZv2mUiF+aJqjITM2JW8yrz+s6rcXyBqqNh67V4kAD/oGFBe2o&#10;6AnqHiKwrdd/QVktPAZs4oVAW2DTaKFyD9TNdPJHN08tdCr3QuKE7iRT+H+w4vPuq2da1vztdMGZ&#10;A0smrbYgPTKpWFRDRFYmmfouVJT91FF+HN7hQHbnlkP3iOJHYA5XLbiNuvMe+1aBJJrTdLM4uzri&#10;hASy7j+hpGqwjZiBhsbbpCGpwgid7NqfLCIeTNDHcja/nM0pJChWzi4XtE8loDre7nyIHxRaljY1&#10;9/QEMjrsHkMcU48pqVhAo+WDNiYf9mFlPNsBvRZ6ZBJ7zgyESB9r/pB/GctsLXEf84jB5Mgh5PuZ&#10;zgtc41hf8+t5OR8Ve1HTb9anogR1hnaeZnWkQTHa1vzqlARV0vm9k9QXVBG0Gfckh3EH4ZPWo+px&#10;WA+j1YujoWuUe7LC4zgYNMi0adH/4qynoah5+LkFr0iFj47svJ7OZmmK8oGcKOngzyPr8wg4QVA1&#10;j5yN21XMk5e4Orwj2xudHUnvY2Ry4EyPPYt4GMw0TefnnPX772P5DAAA//8DAFBLAwQUAAYACAAA&#10;ACEAJv1yDd4AAAAKAQAADwAAAGRycy9kb3ducmV2LnhtbEyPwU7DMAyG70i8Q2QkbizZqm2lNJ0Q&#10;MIkLBwoSV6/JmkLjlCbbytvjneBo/59+fy43k+/F0Y6xC6RhPlMgLDXBdNRqeH/b3uQgYkIy2Aey&#10;Gn5shE11eVFiYcKJXu2xTq3gEooFanApDYWUsXHWY5yFwRJn+zB6TDyOrTQjnrjc93Kh1Ep67Igv&#10;OBzsg7PNV33wGrIPdzuP28d8H6OqXz47fB6fvrW+vpru70AkO6U/GM76rA4VO+3CgUwUvYa1UgtG&#10;OVhlIM6Ayte82WlYLjOQVSn/v1D9AgAA//8DAFBLAQItABQABgAIAAAAIQC2gziS/gAAAOEBAAAT&#10;AAAAAAAAAAAAAAAAAAAAAABbQ29udGVudF9UeXBlc10ueG1sUEsBAi0AFAAGAAgAAAAhADj9If/W&#10;AAAAlAEAAAsAAAAAAAAAAAAAAAAALwEAAF9yZWxzLy5yZWxzUEsBAi0AFAAGAAgAAAAhAGL8rVhI&#10;AgAAhgQAAA4AAAAAAAAAAAAAAAAALgIAAGRycy9lMm9Eb2MueG1sUEsBAi0AFAAGAAgAAAAhACb9&#10;cg3eAAAACgEAAA8AAAAAAAAAAAAAAAAAogQAAGRycy9kb3ducmV2LnhtbFBLBQYAAAAABAAEAPMA&#10;AACtBQAAAAA=&#10;" fillcolor="#a6a6a6">
                <v:textbox>
                  <w:txbxContent>
                    <w:p w14:paraId="334C4B9D" w14:textId="77777777" w:rsidR="00757A8D" w:rsidRPr="007F5A4C" w:rsidRDefault="00757A8D" w:rsidP="00D97CA0">
                      <w:pPr>
                        <w:rPr>
                          <w:rFonts w:ascii="Arial Narrow" w:hAnsi="Arial Narrow"/>
                          <w:sz w:val="18"/>
                          <w:szCs w:val="18"/>
                          <w:lang w:val="es-MX"/>
                        </w:rPr>
                      </w:pPr>
                      <w:r w:rsidRPr="007F5A4C">
                        <w:rPr>
                          <w:rFonts w:ascii="Arial Narrow" w:hAnsi="Arial Narrow"/>
                          <w:sz w:val="18"/>
                          <w:szCs w:val="18"/>
                          <w:lang w:val="es-MX"/>
                        </w:rPr>
                        <w:t>Valor de la Cuota al XX de XXXX</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86" behindDoc="0" locked="0" layoutInCell="1" allowOverlap="1" wp14:anchorId="2EA7A860" wp14:editId="70F32AC9">
                <wp:simplePos x="0" y="0"/>
                <wp:positionH relativeFrom="column">
                  <wp:posOffset>6709410</wp:posOffset>
                </wp:positionH>
                <wp:positionV relativeFrom="paragraph">
                  <wp:posOffset>69519</wp:posOffset>
                </wp:positionV>
                <wp:extent cx="1295400" cy="0"/>
                <wp:effectExtent l="0" t="0" r="0" b="0"/>
                <wp:wrapNone/>
                <wp:docPr id="320"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A68BD8" id="25 Conector recto" o:spid="_x0000_s1026" style="position:absolute;z-index:25165828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3pt,5.45pt" to="63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d+2AEAAKMDAAAOAAAAZHJzL2Uyb0RvYy54bWysU8tu2zAQvBfoPxC815KdOkgFyznYSC9B&#10;ayDpB2woUiLKF7isJf99l/QjTnsL4gO95HJnd4aj1f1kDdvLiNq7ls9nNWfSCd9p17f81/PDlzvO&#10;MIHrwHgnW36QyO/Xnz+txtDIhR+86WRkBOKwGUPLh5RCU1UoBmkBZz5IR0nlo4VE29hXXYSR0K2p&#10;FnV9W40+diF6IRHpdHtM8nXBV0qK9FMplImZltNsqayxrC95rdYraPoIYdDiNAa8YwoL2lHTC9QW&#10;ErA/Uf8HZbWIHr1KM+Ft5ZXSQhYOxGZe/8PmaYAgCxcSB8NFJvw4WPFjv4tMdy2/WZA+Diw90mLJ&#10;NvRaIvnIYv7LMo0BG7q9cbuYiYrJPYVHL34j5ao3ybzBcLw2qWjzdWLKpiL74SK7nBITdDhffFt+&#10;ram7OOcqaM6FIWL6Lr1lOWi50S4rAg3sHzHl1tCcr+Rj5x+0MeVVjWNjy29vlhkZyFvKQKLQBmKL&#10;rucMTE+mFSkWRPRGd7k64+ABNyayPZBvyG6dH59pXM4MYKIEcSi/LAxN8KY0j7MFHI7FJXW0mdWJ&#10;vG60bfnddbVxuaMsbj2RepUwRy++O+ziWWdyQml6cm222vWe4utva/0XAAD//wMAUEsDBBQABgAI&#10;AAAAIQBnyUnU3QAAAAsBAAAPAAAAZHJzL2Rvd25yZXYueG1sTI/NTsMwEITvSLyDtUjcqE0rAg1x&#10;KlTUA7cSQOrRjTc/EK+j2GnD27MRB7jtzI5mv802k+vECYfQetJwu1AgkEpvW6o1vL/tbh5AhGjI&#10;ms4TavjGAJv88iIzqfVnesVTEWvBJRRSo6GJsU+lDGWDzoSF75F4V/nBmchyqKUdzJnLXSeXSiXS&#10;mZb4QmN63DZYfhWj0zDut5Vqd6vp87Aq5Phyv/94rmqtr6+mp0cQEaf4F4YZn9EhZ6ajH8kG0bFW&#10;d0nC2Xlag5gTy0Sxc/x1ZJ7J/z/kPwAAAP//AwBQSwECLQAUAAYACAAAACEAtoM4kv4AAADhAQAA&#10;EwAAAAAAAAAAAAAAAAAAAAAAW0NvbnRlbnRfVHlwZXNdLnhtbFBLAQItABQABgAIAAAAIQA4/SH/&#10;1gAAAJQBAAALAAAAAAAAAAAAAAAAAC8BAABfcmVscy8ucmVsc1BLAQItABQABgAIAAAAIQCjHbd+&#10;2AEAAKMDAAAOAAAAAAAAAAAAAAAAAC4CAABkcnMvZTJvRG9jLnhtbFBLAQItABQABgAIAAAAIQBn&#10;yUnU3QAAAAsBAAAPAAAAAAAAAAAAAAAAADIEAABkcnMvZG93bnJldi54bWxQSwUGAAAAAAQABADz&#10;AAAAPAUAAAAA&#10;" strokecolor="windowText" strokeweight=".5pt">
                <v:stroke joinstyle="miter"/>
                <o:lock v:ext="edit" shapetype="f"/>
              </v:lin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0" behindDoc="0" locked="0" layoutInCell="1" allowOverlap="1" wp14:anchorId="3BBD5EE6" wp14:editId="6AEE7D63">
                <wp:simplePos x="0" y="0"/>
                <wp:positionH relativeFrom="column">
                  <wp:posOffset>56819</wp:posOffset>
                </wp:positionH>
                <wp:positionV relativeFrom="paragraph">
                  <wp:posOffset>125730</wp:posOffset>
                </wp:positionV>
                <wp:extent cx="2143125" cy="247650"/>
                <wp:effectExtent l="0" t="0" r="28575" b="19050"/>
                <wp:wrapNone/>
                <wp:docPr id="3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7650"/>
                        </a:xfrm>
                        <a:prstGeom prst="rect">
                          <a:avLst/>
                        </a:prstGeom>
                        <a:solidFill>
                          <a:sysClr val="window" lastClr="FFFFFF">
                            <a:lumMod val="65000"/>
                          </a:sysClr>
                        </a:solidFill>
                        <a:ln w="9525">
                          <a:solidFill>
                            <a:srgbClr val="000000"/>
                          </a:solidFill>
                          <a:miter lim="800000"/>
                          <a:headEnd/>
                          <a:tailEnd/>
                        </a:ln>
                      </wps:spPr>
                      <wps:txbx>
                        <w:txbxContent>
                          <w:p w14:paraId="10FD9DEE" w14:textId="77777777" w:rsidR="00757A8D" w:rsidRPr="000632A9" w:rsidRDefault="00757A8D" w:rsidP="00D97CA0">
                            <w:pPr>
                              <w:rPr>
                                <w:rFonts w:ascii="Arial Narrow" w:hAnsi="Arial Narrow"/>
                                <w:lang w:val="es-MX"/>
                              </w:rPr>
                            </w:pPr>
                            <w:r w:rsidRPr="000632A9">
                              <w:rPr>
                                <w:rFonts w:ascii="Arial Narrow" w:hAnsi="Arial Narrow"/>
                                <w:lang w:val="es-MX"/>
                              </w:rPr>
                              <w:t>Fecha de afiliación a la AFP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D5EE6" id="_x0000_s1063" type="#_x0000_t202" style="position:absolute;margin-left:4.45pt;margin-top:9.9pt;width:168.75pt;height:19.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IFSAIAAIYEAAAOAAAAZHJzL2Uyb0RvYy54bWysVNuO0zAQfUfiHyy/0zTZdi9R09XSpQhp&#10;uUgLHzCNncbC9gTbbVK+nrHTlsK+Ifpg2fH4zJlzZrq4H4xme+m8QlvxfDLlTNoahbLbin/7un5z&#10;y5kPYAVotLLiB+n5/fL1q0XflbLAFrWQjhGI9WXfVbwNoSuzzNetNOAn2ElLlw06A4GObpsJBz2h&#10;G50V0+l11qMTncNaek9fH8dLvkz4TSPr8LlpvAxMV5y4hbS6tG7imi0XUG4ddK2qjzTgH1gYUJaS&#10;nqEeIQDbOfUCyqjaoccmTGo0GTaNqmWqgarJp39V89xCJ1MtJI7vzjL5/wdbf9p/cUyJil8VOWcW&#10;DJm02oFwyIRkQQ4BWRFl6jtfUvRzR/FheIsD2Z1K9t0T1t89s7hqwW7lg3PYtxIE0czjy+zi6Yjj&#10;I8im/4iCssEuYAIaGmeihqQKI3Sy63C2iHiwmj4W+ewqL+ac1XRXzG6u58nDDMrT68758F6iYXFT&#10;cUctkNBh/+RDZAPlKSQm86iVWCut0+HgV9qxPVC3UJMJ7DnT4AN9rPg6/RKW3hniPsYRg+mJg0/v&#10;U44/cLVlfcXv5kT8ZU633ZyTEtQF2iU1owINilam4rfnICijzu+sSG0cQOlxTzVqexQ+aj2qHobN&#10;MFp9czJ0g+JAVjgcB4MGmTYtup+c9TQUFfc/duAkqfDBkp13+WwWpygdZvObgg7u8mZzeQO2JqiK&#10;B87G7SqkyYsSWHwg2xuVHIn9MTI5cqZmTyIeBzNO0+U5Rf3++1j+AgAA//8DAFBLAwQUAAYACAAA&#10;ACEAgnX2Kd0AAAAHAQAADwAAAGRycy9kb3ducmV2LnhtbEyPwU7DMBBE70j8g7VI3KhTWionjVMh&#10;oBIXDgSkXrfxNgnEdrDdNvw9ywmOszOaeVtuJjuIE4XYe6dhPstAkGu86V2r4f1te6NAxITO4OAd&#10;afimCJvq8qLEwvize6VTnVrBJS4WqKFLaSykjE1HFuPMj+TYO/hgMbEMrTQBz1xuB3mbZStpsXe8&#10;0OFIDx01n/XRaljsunwet4/qEGNWv3z0+ByevrS+vpru1yASTekvDL/4jA4VM+390ZkoBg0q5yCf&#10;c36A7cVytQSx13CnFMiqlP/5qx8AAAD//wMAUEsBAi0AFAAGAAgAAAAhALaDOJL+AAAA4QEAABMA&#10;AAAAAAAAAAAAAAAAAAAAAFtDb250ZW50X1R5cGVzXS54bWxQSwECLQAUAAYACAAAACEAOP0h/9YA&#10;AACUAQAACwAAAAAAAAAAAAAAAAAvAQAAX3JlbHMvLnJlbHNQSwECLQAUAAYACAAAACEA4iRyBUgC&#10;AACGBAAADgAAAAAAAAAAAAAAAAAuAgAAZHJzL2Uyb0RvYy54bWxQSwECLQAUAAYACAAAACEAgnX2&#10;Kd0AAAAHAQAADwAAAAAAAAAAAAAAAACiBAAAZHJzL2Rvd25yZXYueG1sUEsFBgAAAAAEAAQA8wAA&#10;AKwFAAAAAA==&#10;" fillcolor="#a6a6a6">
                <v:textbox>
                  <w:txbxContent>
                    <w:p w14:paraId="10FD9DEE" w14:textId="77777777" w:rsidR="00757A8D" w:rsidRPr="000632A9" w:rsidRDefault="00757A8D" w:rsidP="00D97CA0">
                      <w:pPr>
                        <w:rPr>
                          <w:rFonts w:ascii="Arial Narrow" w:hAnsi="Arial Narrow"/>
                          <w:lang w:val="es-MX"/>
                        </w:rPr>
                      </w:pPr>
                      <w:r w:rsidRPr="000632A9">
                        <w:rPr>
                          <w:rFonts w:ascii="Arial Narrow" w:hAnsi="Arial Narrow"/>
                          <w:lang w:val="es-MX"/>
                        </w:rPr>
                        <w:t>Fecha de afiliación a la AFP</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7" behindDoc="0" locked="0" layoutInCell="1" allowOverlap="1" wp14:anchorId="5A4D2504" wp14:editId="5C91F393">
                <wp:simplePos x="0" y="0"/>
                <wp:positionH relativeFrom="column">
                  <wp:posOffset>2462530</wp:posOffset>
                </wp:positionH>
                <wp:positionV relativeFrom="paragraph">
                  <wp:posOffset>96189</wp:posOffset>
                </wp:positionV>
                <wp:extent cx="1000125" cy="220980"/>
                <wp:effectExtent l="0" t="0" r="9525" b="7620"/>
                <wp:wrapNone/>
                <wp:docPr id="3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0980"/>
                        </a:xfrm>
                        <a:prstGeom prst="rect">
                          <a:avLst/>
                        </a:prstGeom>
                        <a:solidFill>
                          <a:srgbClr val="FFFFFF"/>
                        </a:solidFill>
                        <a:ln w="9525">
                          <a:noFill/>
                          <a:miter lim="800000"/>
                          <a:headEnd/>
                          <a:tailEnd/>
                        </a:ln>
                      </wps:spPr>
                      <wps:txbx>
                        <w:txbxContent>
                          <w:p w14:paraId="6CA06968" w14:textId="77777777" w:rsidR="00757A8D" w:rsidRPr="00C03C7D" w:rsidRDefault="00757A8D" w:rsidP="00D97CA0">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2504" id="_x0000_s1064" type="#_x0000_t202" style="position:absolute;margin-left:193.9pt;margin-top:7.55pt;width:78.75pt;height:17.4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mhJwIAACwEAAAOAAAAZHJzL2Uyb0RvYy54bWysU9uO2yAQfa/Uf0C8N3bcpE2sOKtttqkq&#10;bS/Sth9AAMeowFAgsdOv74CTNNq+VfUDYszM4cyZw+puMJocpQ8KbEOnk5ISaTkIZfcN/f5t+2pB&#10;SYjMCqbByoaeZKB365cvVr2rZQUdaCE9QRAb6t41tIvR1UUReCcNCxNw0uJhC96wiKHfF8KzHtGN&#10;LqqyfFP04IXzwGUI+PdhPKTrjN+2kscvbRtkJLqhyC3m1ed1l9ZivWL13jPXKX6mwf6BhWHK4qVX&#10;qAcWGTl49ReUUdxDgDZOOJgC2lZxmXvAbqbls26eOuZk7gXFCe4qU/h/sPzz8asnSjT0dVVRYpnB&#10;IW0OTHggQpIohwikSjL1LtSY/eQwPw7vYMBx55aDewT+IxALm47Zvbz3HvpOMoE0p6myuCkdcUIC&#10;2fWfQOBt7BAhAw2tN0lDVIUgOo7rdB0R8iA8XVmW5bSaU8LxrKrK5SLPsGD1pdr5ED9IMCRtGurR&#10;AhmdHR9DTGxYfUlJlwXQSmyV1jnw+91Ge3JkaJdt/nIDz9K0JX1Dl3PkkaospPrsJKMi2lkr09AF&#10;Mi3PBktqvLcip0Sm9LhHJtqe5UmKjNrEYTeMA1lcZN+BOKFgHkb74nPDTQf+FyU9Wreh4eeBeUmJ&#10;/mhR9OV0Nktez8Fs/rbCwN+e7G5PmOUI1dBIybjdxPw+xs7ucTityrqlKY5MzpzRklnO8/NJnr+N&#10;c9afR77+DQAA//8DAFBLAwQUAAYACAAAACEAxtQjkN4AAAAJAQAADwAAAGRycy9kb3ducmV2Lnht&#10;bEyPQU+DQBSE7yb+h80z8WLsUgulUJZGTTReW/sDFvYVSNm3hN0W+u99nvQ4mcnMN8Vutr244ug7&#10;RwqWiwgEUu1MR42C4/fH8waED5qM7h2hght62JX3d4XOjZtoj9dDaASXkM+1gjaEIZfS1y1a7Rdu&#10;QGLv5EarA8uxkWbUE5fbXr5E0Vpa3REvtHrA9xbr8+FiFZy+pqckm6rPcEz38fpNd2nlbko9Psyv&#10;WxAB5/AXhl98RoeSmSp3IeNFr2C1SRk9sJEsQXAgiZMViEpBnGUgy0L+f1D+AAAA//8DAFBLAQIt&#10;ABQABgAIAAAAIQC2gziS/gAAAOEBAAATAAAAAAAAAAAAAAAAAAAAAABbQ29udGVudF9UeXBlc10u&#10;eG1sUEsBAi0AFAAGAAgAAAAhADj9If/WAAAAlAEAAAsAAAAAAAAAAAAAAAAALwEAAF9yZWxzLy5y&#10;ZWxzUEsBAi0AFAAGAAgAAAAhAFDm6aEnAgAALAQAAA4AAAAAAAAAAAAAAAAALgIAAGRycy9lMm9E&#10;b2MueG1sUEsBAi0AFAAGAAgAAAAhAMbUI5DeAAAACQEAAA8AAAAAAAAAAAAAAAAAgQQAAGRycy9k&#10;b3ducmV2LnhtbFBLBQYAAAAABAAEAPMAAACMBQAAAAA=&#10;" stroked="f">
                <v:textbox>
                  <w:txbxContent>
                    <w:p w14:paraId="6CA06968" w14:textId="77777777" w:rsidR="00757A8D" w:rsidRPr="00C03C7D" w:rsidRDefault="00757A8D" w:rsidP="00D97CA0">
                      <w:pPr>
                        <w:rPr>
                          <w:sz w:val="18"/>
                          <w:szCs w:val="18"/>
                          <w:lang w:val="es-MX"/>
                        </w:rPr>
                      </w:pPr>
                      <w:r w:rsidRPr="00C03C7D">
                        <w:rPr>
                          <w:sz w:val="18"/>
                          <w:szCs w:val="18"/>
                          <w:lang w:val="es-MX"/>
                        </w:rPr>
                        <w:t>XX/XX/XXXX</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83" behindDoc="0" locked="0" layoutInCell="1" allowOverlap="1" wp14:anchorId="663A4889" wp14:editId="64FD8C74">
                <wp:simplePos x="0" y="0"/>
                <wp:positionH relativeFrom="column">
                  <wp:posOffset>2249170</wp:posOffset>
                </wp:positionH>
                <wp:positionV relativeFrom="paragraph">
                  <wp:posOffset>68249</wp:posOffset>
                </wp:positionV>
                <wp:extent cx="1525905" cy="0"/>
                <wp:effectExtent l="0" t="0" r="0" b="0"/>
                <wp:wrapNone/>
                <wp:docPr id="323"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5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C24176F" id="14 Conector recto" o:spid="_x0000_s1026" style="position:absolute;z-index:25165828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1pt,5.35pt" to="29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42QEAAKMDAAAOAAAAZHJzL2Uyb0RvYy54bWysU8lu2zAQvRfoPxC815LtOkgFyznYSC9B&#10;ayDpB0woUiLKDRzWkv++Q3qJ096K+kAPOet787R+mKxhBxlRe9fy+azmTDrhO+36lv94efx0zxkm&#10;cB0Y72TLjxL5w+bjh/UYGrnwgzedjIyKOGzG0PIhpdBUFYpBWsCZD9KRU/loIdE19lUXYaTq1lSL&#10;ur6rRh+7EL2QiPS6Ozn5ptRXSor0XSmUiZmW02ypnLGcr/msNmto+ghh0OI8BvzDFBa0o6bXUjtI&#10;wH5F/Vcpq0X06FWaCW8rr5QWsmAgNPP6DzTPAwRZsBA5GK404f8rK74d9pHpruXLxZIzB5aWNP/M&#10;trQtkXxkMf9lmsaADUVv3T5moGJyz+HJi59IvuqdM18wnMImFW0OJ6RsKrQfr7TLKTFBj/PVYvWl&#10;XnEmLr4KmktiiJi+Sm9ZNlputMuMQAOHJ0y5NTSXkPzs/KM2pmzVODa2/G65or0LIG0pA4lMGwgt&#10;up4zMD2JVqRYKqI3usvZuQ4ecWsiOwDphuTW+fGFxuXMACZyEIbyy8TQBO9S8zg7wOGUXFwnmVmd&#10;SOtG25bf32YblzvKotYzqDcKs/Xqu+M+XngmJZSmZ9Vmqd3eyb79tja/AQAA//8DAFBLAwQUAAYA&#10;CAAAACEAh4YNA90AAAAJAQAADwAAAGRycy9kb3ducmV2LnhtbEyPTU/DMAyG70j8h8hI3FjCujIo&#10;TSc0tAO3UUDimDXuBzRO1aRb+fcYcYCj/T56/TjfzK4XRxxD50nD9UKBQKq87ajR8Pqyu7oFEaIh&#10;a3pPqOELA2yK87PcZNaf6BmPZWwEl1DIjIY2xiGTMlQtOhMWfkDirPajM5HHsZF2NCcud71cKnUj&#10;nemIL7RmwG2L1Wc5OQ3TflurbpfMH+9JKaen9f7tsW60vryYH+5BRJzjHww/+qwOBTsd/EQ2iF5D&#10;kq6WjHKg1iAYSO9WKYjD70IWufz/QfENAAD//wMAUEsBAi0AFAAGAAgAAAAhALaDOJL+AAAA4QEA&#10;ABMAAAAAAAAAAAAAAAAAAAAAAFtDb250ZW50X1R5cGVzXS54bWxQSwECLQAUAAYACAAAACEAOP0h&#10;/9YAAACUAQAACwAAAAAAAAAAAAAAAAAvAQAAX3JlbHMvLnJlbHNQSwECLQAUAAYACAAAACEARX/l&#10;eNkBAACjAwAADgAAAAAAAAAAAAAAAAAuAgAAZHJzL2Uyb0RvYy54bWxQSwECLQAUAAYACAAAACEA&#10;h4YNA90AAAAJAQAADwAAAAAAAAAAAAAAAAAzBAAAZHJzL2Rvd25yZXYueG1sUEsFBgAAAAAEAAQA&#10;8wAAAD0FAAAAAA==&#10;" strokecolor="windowText" strokeweight=".5pt">
                <v:stroke joinstyle="miter"/>
                <o:lock v:ext="edit" shapetype="f"/>
              </v:line>
            </w:pict>
          </mc:Fallback>
        </mc:AlternateContent>
      </w:r>
    </w:p>
    <w:p w14:paraId="0898F295" w14:textId="77777777" w:rsidR="00D97CA0" w:rsidRPr="00003673" w:rsidRDefault="00D97CA0" w:rsidP="00D97CA0">
      <w:pPr>
        <w:rPr>
          <w:rFonts w:ascii="Museo Sans 300" w:hAnsi="Museo Sans 300"/>
          <w:sz w:val="18"/>
          <w:szCs w:val="18"/>
          <w:lang w:val="es-SV"/>
        </w:rPr>
      </w:pPr>
    </w:p>
    <w:p w14:paraId="6E9EF8A5" w14:textId="1A1B6C7F"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87" behindDoc="0" locked="0" layoutInCell="1" allowOverlap="1" wp14:anchorId="30084012" wp14:editId="291E0C86">
                <wp:simplePos x="0" y="0"/>
                <wp:positionH relativeFrom="column">
                  <wp:posOffset>6938010</wp:posOffset>
                </wp:positionH>
                <wp:positionV relativeFrom="paragraph">
                  <wp:posOffset>35229</wp:posOffset>
                </wp:positionV>
                <wp:extent cx="1033145" cy="8255"/>
                <wp:effectExtent l="0" t="0" r="33655" b="29845"/>
                <wp:wrapNone/>
                <wp:docPr id="333" name="2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3FD87" id="26 Conector recto"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3pt,2.75pt" to="62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t3AEAAKYDAAAOAAAAZHJzL2Uyb0RvYy54bWysU8lu2zAQvRfoPxC815Kt2ggEyznYSC9B&#10;ayDpB0woSiLKDRzWkv++Q8p2lt6K6kCRs3Hem8ft/WQ0O8mAytmGLxclZ9IK1yrbN/zn88OXO84w&#10;gm1BOysbfpbI73efP21HX8uVG5xuZWBUxGI9+oYPMfq6KFAM0gAunJeWnJ0LBiIdQ1+0AUaqbnSx&#10;KstNMbrQ+uCERCTrYXbyXa7fdVLEH12HMjLdcOot5jXk9SWtxW4LdR/AD0pc2oB/6MKAsnTprdQB&#10;IrDfQf1VyigRHLouLoQzhes6JWTGQGiW5Qc0TwN4mbEQOehvNOH/Kyu+n46BqbbhVVVxZsHQkFYb&#10;tqdpiegCC+mXaBo91hS9t8eQgIrJPvlHJ34h+Yp3znRAP4dNXTApnJCyKdN+vtEup8gEGZdlVS2/&#10;rjkT5LtbrdfpugLqa64PGL9JZ1jaNFwrm0iBGk6PGOfQa0gyW/egtCY71NqyseGbak2jF0Dy6jRE&#10;2hpPgNH2nIHuSbcihlwRnVZtyk7JeMa9DuwEJB1SXOvGZ+qYMw0YyUEw8ndp9l1qaucAOMzJ2TUr&#10;zahIctfKENC32dqmG2UW7AXUK4tp9+La8zFcqSYxZIYuwk1qe3vOA3l9Xrs/AAAA//8DAFBLAwQU&#10;AAYACAAAACEAaPc7uN8AAAAJAQAADwAAAGRycy9kb3ducmV2LnhtbEyPy07DMBBF90j9B2sqsaM2&#10;iRJKiFNVrbpgVwJILN148oB4HMVOG/4ed0WXV3N075l8M5uenXF0nSUJjysBDKmyuqNGwsf74WEN&#10;zHlFWvWWUMIvOtgUi7tcZdpe6A3PpW9YKCGXKQmt90PGuataNMqt7IAUbrUdjfIhjg3Xo7qEctPz&#10;SIiUG9VRWGjVgLsWq59yMhKm464W3SGev7/ikk+vT8fPfd1Ieb+cty/APM7+H4arflCHIjid7ETa&#10;sT5k8RylgZWQJMCuQJQkMbCThHQNvMj57QfFHwAAAP//AwBQSwECLQAUAAYACAAAACEAtoM4kv4A&#10;AADhAQAAEwAAAAAAAAAAAAAAAAAAAAAAW0NvbnRlbnRfVHlwZXNdLnhtbFBLAQItABQABgAIAAAA&#10;IQA4/SH/1gAAAJQBAAALAAAAAAAAAAAAAAAAAC8BAABfcmVscy8ucmVsc1BLAQItABQABgAIAAAA&#10;IQC+KU0t3AEAAKYDAAAOAAAAAAAAAAAAAAAAAC4CAABkcnMvZTJvRG9jLnhtbFBLAQItABQABgAI&#10;AAAAIQBo9zu43wAAAAkBAAAPAAAAAAAAAAAAAAAAADYEAABkcnMvZG93bnJldi54bWxQSwUGAAAA&#10;AAQABADzAAAAQgUAAAAA&#10;" strokecolor="windowText" strokeweight=".5pt">
                <v:stroke joinstyle="miter"/>
                <o:lock v:ext="edit" shapetype="f"/>
              </v:lin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84" behindDoc="0" locked="0" layoutInCell="1" allowOverlap="1" wp14:anchorId="4877E29F" wp14:editId="3A3DD2FE">
                <wp:simplePos x="0" y="0"/>
                <wp:positionH relativeFrom="column">
                  <wp:posOffset>2189480</wp:posOffset>
                </wp:positionH>
                <wp:positionV relativeFrom="paragraph">
                  <wp:posOffset>69519</wp:posOffset>
                </wp:positionV>
                <wp:extent cx="1590675" cy="0"/>
                <wp:effectExtent l="0" t="0" r="0" b="0"/>
                <wp:wrapNone/>
                <wp:docPr id="33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D472439" id="16 Conector recto" o:spid="_x0000_s1026" style="position:absolute;z-index:2516582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2.4pt,5.45pt" to="29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Ct2QEAAKMDAAAOAAAAZHJzL2Uyb0RvYy54bWysU8lu2zAQvRfoPxC815Jj2E0FyznYSC9B&#10;ayDpB0woUiLKDRzWkv++Q3qJ096K+kAPOet787R+mKxhBxlRe9fy+azmTDrhO+36lv94efx0zxkm&#10;cB0Y72TLjxL5w+bjh/UYGnnnB286GRkVcdiMoeVDSqGpKhSDtIAzH6Qjp/LRQqJr7KsuwkjVranu&#10;6npVjT52IXohEel1d3LyTamvlBTpu1IoEzMtp9lSOWM5X/NZbdbQ9BHCoMV5DPiHKSxoR02vpXaQ&#10;gP2K+q9SVovo0as0E95WXiktZMFAaOb1H2ieBwiyYCFyMFxpwv9XVnw77CPTXcsXixVnDiwtab5i&#10;W9qWSD6ymP8yTWPAhqK3bh8zUDG55/DkxU8kX/XOmS8YTmGTijaHE1I2FdqPV9rllJigx/nyS736&#10;vORMXHwVNJfEEDF9ld6ybLTcaJcZgQYOT5hya2guIfnZ+UdtTNmqcWxs+WqxpL0LIG0pA4lMGwgt&#10;up4zMD2JVqRYKqI3usvZuQ4ecWsiOwDphuTW+fGFxuXMACZyEIbyy8TQBO9S8zg7wOGUXFwnmVmd&#10;SOtG25bf32YblzvKotYzqDcKs/Xqu+M+XngmJZSmZ9Vmqd3eyb79tja/AQAA//8DAFBLAwQUAAYA&#10;CAAAACEAH1hVMt4AAAAJAQAADwAAAGRycy9kb3ducmV2LnhtbEyPzU7DMBCE70i8g7VI3KgNaSkN&#10;cSpU1AO3NlCJoxtvfiBeR7HThrdnEQc4zs5o5ttsPblOnHAIrScNtzMFAqn0tqVaw9vr9uYBRIiG&#10;rOk8oYYvDLDOLy8yk1p/pj2eilgLLqGQGg1NjH0qZSgbdCbMfI/EXuUHZyLLoZZ2MGcud528U+pe&#10;OtMSLzSmx02D5WcxOg3jblOpdptMH+9JIceX5e7wXNVaX19NT48gIk7xLww/+IwOOTMd/Ug2iE5D&#10;Mp8zemRDrUBwYLFaJCCOvweZZ/L/B/k3AAAA//8DAFBLAQItABQABgAIAAAAIQC2gziS/gAAAOEB&#10;AAATAAAAAAAAAAAAAAAAAAAAAABbQ29udGVudF9UeXBlc10ueG1sUEsBAi0AFAAGAAgAAAAhADj9&#10;If/WAAAAlAEAAAsAAAAAAAAAAAAAAAAALwEAAF9yZWxzLy5yZWxzUEsBAi0AFAAGAAgAAAAhAGId&#10;QK3ZAQAAowMAAA4AAAAAAAAAAAAAAAAALgIAAGRycy9lMm9Eb2MueG1sUEsBAi0AFAAGAAgAAAAh&#10;AB9YVTLeAAAACQEAAA8AAAAAAAAAAAAAAAAAMwQAAGRycy9kb3ducmV2LnhtbFBLBQYAAAAABAAE&#10;APMAAAA+BQAAAAA=&#10;" strokecolor="windowText" strokeweight=".5pt">
                <v:stroke joinstyle="miter"/>
                <o:lock v:ext="edit" shapetype="f"/>
              </v:line>
            </w:pict>
          </mc:Fallback>
        </mc:AlternateContent>
      </w:r>
    </w:p>
    <w:p w14:paraId="63B5CCD2" w14:textId="77777777" w:rsidR="00D97CA0" w:rsidRPr="00003673" w:rsidRDefault="00D97CA0" w:rsidP="00D97CA0">
      <w:pPr>
        <w:rPr>
          <w:rFonts w:ascii="Museo Sans 300" w:hAnsi="Museo Sans 300"/>
          <w:sz w:val="18"/>
          <w:szCs w:val="18"/>
          <w:lang w:val="es-SV"/>
        </w:rPr>
      </w:pPr>
    </w:p>
    <w:tbl>
      <w:tblPr>
        <w:tblStyle w:val="Tablaconcuadrcula"/>
        <w:tblpPr w:leftFromText="180" w:rightFromText="180" w:vertAnchor="text" w:horzAnchor="margin" w:tblpX="137" w:tblpY="190"/>
        <w:tblW w:w="0" w:type="auto"/>
        <w:tblLook w:val="04A0" w:firstRow="1" w:lastRow="0" w:firstColumn="1" w:lastColumn="0" w:noHBand="0" w:noVBand="1"/>
      </w:tblPr>
      <w:tblGrid>
        <w:gridCol w:w="4082"/>
        <w:gridCol w:w="1725"/>
      </w:tblGrid>
      <w:tr w:rsidR="006D4BA1" w:rsidRPr="00003673" w14:paraId="4B1F7826" w14:textId="77777777" w:rsidTr="00F0771E">
        <w:trPr>
          <w:trHeight w:val="199"/>
        </w:trPr>
        <w:tc>
          <w:tcPr>
            <w:tcW w:w="5807" w:type="dxa"/>
            <w:gridSpan w:val="2"/>
          </w:tcPr>
          <w:p w14:paraId="19862AAA" w14:textId="77777777" w:rsidR="006D4BA1" w:rsidRPr="00003673" w:rsidRDefault="006D4BA1" w:rsidP="006D4BA1">
            <w:pP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303" behindDoc="0" locked="0" layoutInCell="1" allowOverlap="1" wp14:anchorId="06F8A7D4" wp14:editId="7B834ABC">
                      <wp:simplePos x="0" y="0"/>
                      <wp:positionH relativeFrom="column">
                        <wp:posOffset>4459660</wp:posOffset>
                      </wp:positionH>
                      <wp:positionV relativeFrom="paragraph">
                        <wp:posOffset>95278</wp:posOffset>
                      </wp:positionV>
                      <wp:extent cx="3736340" cy="1359673"/>
                      <wp:effectExtent l="0" t="0" r="0" b="0"/>
                      <wp:wrapNone/>
                      <wp:docPr id="3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359673"/>
                              </a:xfrm>
                              <a:prstGeom prst="rect">
                                <a:avLst/>
                              </a:prstGeom>
                              <a:solidFill>
                                <a:srgbClr val="FFFFFF"/>
                              </a:solidFill>
                              <a:ln w="9525">
                                <a:noFill/>
                                <a:miter lim="800000"/>
                                <a:headEnd/>
                                <a:tailEnd/>
                              </a:ln>
                            </wps:spPr>
                            <wps:txbx>
                              <w:txbxContent>
                                <w:p w14:paraId="083BCD0E" w14:textId="4C374D3C" w:rsidR="00757A8D" w:rsidRDefault="00757A8D" w:rsidP="006D4BA1">
                                  <w:pPr>
                                    <w:jc w:val="both"/>
                                    <w:rPr>
                                      <w:rFonts w:ascii="Arial Narrow" w:hAnsi="Arial Narrow"/>
                                      <w:sz w:val="18"/>
                                      <w:szCs w:val="18"/>
                                    </w:rPr>
                                  </w:pPr>
                                  <w:r w:rsidRPr="006D4BA1">
                                    <w:rPr>
                                      <w:rFonts w:ascii="Arial Narrow" w:hAnsi="Arial Narrow"/>
                                      <w:sz w:val="18"/>
                                      <w:szCs w:val="18"/>
                                    </w:rPr>
                                    <w:t>El estado de cuenta tiene como finalidad presentar los movimientos de las operaciones realizadas en la CIAP.</w:t>
                                  </w:r>
                                </w:p>
                                <w:p w14:paraId="009AD70C" w14:textId="77777777" w:rsidR="00757A8D" w:rsidRPr="006D4BA1" w:rsidRDefault="00757A8D" w:rsidP="006D4BA1">
                                  <w:pPr>
                                    <w:jc w:val="both"/>
                                    <w:rPr>
                                      <w:rFonts w:ascii="Arial Narrow" w:hAnsi="Arial Narrow"/>
                                      <w:sz w:val="18"/>
                                      <w:szCs w:val="18"/>
                                    </w:rPr>
                                  </w:pPr>
                                </w:p>
                                <w:p w14:paraId="34CC37D1" w14:textId="2065A0C1" w:rsidR="00757A8D" w:rsidRDefault="00757A8D" w:rsidP="006D4BA1">
                                  <w:pPr>
                                    <w:jc w:val="both"/>
                                    <w:rPr>
                                      <w:rFonts w:ascii="Arial Narrow" w:hAnsi="Arial Narrow"/>
                                      <w:sz w:val="18"/>
                                      <w:szCs w:val="18"/>
                                    </w:rPr>
                                  </w:pPr>
                                  <w:bookmarkStart w:id="10" w:name="_Hlk56607004"/>
                                  <w:r w:rsidRPr="006D4BA1">
                                    <w:rPr>
                                      <w:rFonts w:ascii="Arial Narrow" w:hAnsi="Arial Narrow"/>
                                      <w:sz w:val="18"/>
                                      <w:szCs w:val="18"/>
                                    </w:rPr>
                                    <w:t>Las Cotizaciones voluntarias presentadas en este Estado de Cuenta corresponden a aquellas</w:t>
                                  </w:r>
                                  <w:r w:rsidRPr="006D4BA1">
                                    <w:rPr>
                                      <w:sz w:val="18"/>
                                      <w:szCs w:val="18"/>
                                    </w:rPr>
                                    <w:t xml:space="preserve"> </w:t>
                                  </w:r>
                                  <w:r w:rsidRPr="006D4BA1">
                                    <w:rPr>
                                      <w:rFonts w:ascii="Arial Narrow" w:hAnsi="Arial Narrow"/>
                                      <w:sz w:val="18"/>
                                      <w:szCs w:val="18"/>
                                    </w:rPr>
                                    <w:t xml:space="preserve">realizadas previas a la fecha en que </w:t>
                                  </w:r>
                                  <w:r w:rsidRPr="00484C08">
                                    <w:rPr>
                                      <w:rFonts w:ascii="Arial Narrow" w:hAnsi="Arial Narrow"/>
                                      <w:sz w:val="18"/>
                                      <w:szCs w:val="18"/>
                                    </w:rPr>
                                    <w:t>inició operaciones</w:t>
                                  </w:r>
                                  <w:r>
                                    <w:rPr>
                                      <w:rFonts w:ascii="Arial Narrow" w:hAnsi="Arial Narrow"/>
                                      <w:sz w:val="18"/>
                                      <w:szCs w:val="18"/>
                                    </w:rPr>
                                    <w:t xml:space="preserve"> </w:t>
                                  </w:r>
                                  <w:r w:rsidRPr="006D4BA1">
                                    <w:rPr>
                                      <w:rFonts w:ascii="Arial Narrow" w:hAnsi="Arial Narrow"/>
                                      <w:sz w:val="18"/>
                                      <w:szCs w:val="18"/>
                                    </w:rPr>
                                    <w:t xml:space="preserve">el primer Fondo de Ahorro Previsional Voluntario. </w:t>
                                  </w:r>
                                  <w:bookmarkEnd w:id="10"/>
                                </w:p>
                                <w:p w14:paraId="5889E095" w14:textId="3C798979" w:rsidR="00757A8D" w:rsidRDefault="00757A8D" w:rsidP="006D4BA1">
                                  <w:pPr>
                                    <w:jc w:val="both"/>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8A7D4" id="_x0000_s1065" type="#_x0000_t202" style="position:absolute;margin-left:351.15pt;margin-top:7.5pt;width:294.2pt;height:107.0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KvKwIAAC0EAAAOAAAAZHJzL2Uyb0RvYy54bWysU9tu2zAMfR+wfxD0vjiJk7Qx4hRdugwD&#10;ugvQ7QMYSY6FyaInKbGzrx8lp2m2vQ3zg0Ca5NHhIbW66xvDjsp5jbbkk9GYM2UFSm33Jf/2dfvm&#10;ljMfwEowaFXJT8rzu/XrV6uuLdQUazRSOUYg1hddW/I6hLbIMi9q1YAfYassBSt0DQRy3T6TDjpC&#10;b0w2HY8XWYdOtg6F8p7+PgxBvk74VaVE+FxVXgVmSk7cQjpdOnfxzNYrKPYO2lqLMw34BxYNaEuX&#10;XqAeIAA7OP0XVKOFQ49VGAlsMqwqLVTqgbqZjP/o5qmGVqVeSBzfXmTy/w9WfDp+cUzLkuf5kjML&#10;DQ1pcwDpkEnFguoDsmmUqWt9QdlPLeWH/i32NO7Usm8fUXz3zOKmBrtX985hVyuQRHMSK7Or0gHH&#10;R5Bd9xEl3QaHgAmor1wTNSRVGKHTuE6XEREPJuhnfpMv8hmFBMUm+Xy5uMnTHVA8l7fOh/cKGxaN&#10;kjvagQQPx0cfIh0onlPibR6NllttTHLcfrcxjh2B9mWbvjP6b2nGsq7ky/l0npAtxvq0So0OtM9G&#10;NyW/HccvlkMR5XhnZbIDaDPYxMTYsz5RkkGc0O/6YSLLWBzF26E8kWIOh/2l90ZGje4nZx3tbsn9&#10;jwM4xZn5YEn15WQWJQrJmc1vpuS468juOgJWEFTJA2eDuQnpgUTeFu9pOpVOur0wOXOmnUxynt9P&#10;XPprP2W9vPL1LwAAAP//AwBQSwMEFAAGAAgAAAAhAEyjzpjeAAAACwEAAA8AAABkcnMvZG93bnJl&#10;di54bWxMj0FOwzAQRfdI3MEaJDaI2g20ISFOBUggti09wCR2k4h4HMVuk96e6YouR//pz/vFZna9&#10;ONkxdJ40LBcKhKXam44aDfufz8cXECEiGew9WQ1nG2BT3t4UmBs/0daedrERXEIhRw1tjEMuZahb&#10;6zAs/GCJs4MfHUY+x0aaEScud71MlFpLhx3xhxYH+9Ha+nd3dBoO39PDKpuqr7hPt8/rd+zSyp+1&#10;vr+b315BRDvHfxgu+qwOJTtV/kgmiF5DqpInRjlY8aYLkGQqBVFpSJJsCbIs5PWG8g8AAP//AwBQ&#10;SwECLQAUAAYACAAAACEAtoM4kv4AAADhAQAAEwAAAAAAAAAAAAAAAAAAAAAAW0NvbnRlbnRfVHlw&#10;ZXNdLnhtbFBLAQItABQABgAIAAAAIQA4/SH/1gAAAJQBAAALAAAAAAAAAAAAAAAAAC8BAABfcmVs&#10;cy8ucmVsc1BLAQItABQABgAIAAAAIQDAE1KvKwIAAC0EAAAOAAAAAAAAAAAAAAAAAC4CAABkcnMv&#10;ZTJvRG9jLnhtbFBLAQItABQABgAIAAAAIQBMo86Y3gAAAAsBAAAPAAAAAAAAAAAAAAAAAIUEAABk&#10;cnMvZG93bnJldi54bWxQSwUGAAAAAAQABADzAAAAkAUAAAAA&#10;" stroked="f">
                      <v:textbox>
                        <w:txbxContent>
                          <w:p w14:paraId="083BCD0E" w14:textId="4C374D3C" w:rsidR="00757A8D" w:rsidRDefault="00757A8D" w:rsidP="006D4BA1">
                            <w:pPr>
                              <w:jc w:val="both"/>
                              <w:rPr>
                                <w:rFonts w:ascii="Arial Narrow" w:hAnsi="Arial Narrow"/>
                                <w:sz w:val="18"/>
                                <w:szCs w:val="18"/>
                              </w:rPr>
                            </w:pPr>
                            <w:r w:rsidRPr="006D4BA1">
                              <w:rPr>
                                <w:rFonts w:ascii="Arial Narrow" w:hAnsi="Arial Narrow"/>
                                <w:sz w:val="18"/>
                                <w:szCs w:val="18"/>
                              </w:rPr>
                              <w:t>El estado de cuenta tiene como finalidad presentar los movimientos de las operaciones realizadas en la CIAP.</w:t>
                            </w:r>
                          </w:p>
                          <w:p w14:paraId="009AD70C" w14:textId="77777777" w:rsidR="00757A8D" w:rsidRPr="006D4BA1" w:rsidRDefault="00757A8D" w:rsidP="006D4BA1">
                            <w:pPr>
                              <w:jc w:val="both"/>
                              <w:rPr>
                                <w:rFonts w:ascii="Arial Narrow" w:hAnsi="Arial Narrow"/>
                                <w:sz w:val="18"/>
                                <w:szCs w:val="18"/>
                              </w:rPr>
                            </w:pPr>
                          </w:p>
                          <w:p w14:paraId="34CC37D1" w14:textId="2065A0C1" w:rsidR="00757A8D" w:rsidRDefault="00757A8D" w:rsidP="006D4BA1">
                            <w:pPr>
                              <w:jc w:val="both"/>
                              <w:rPr>
                                <w:rFonts w:ascii="Arial Narrow" w:hAnsi="Arial Narrow"/>
                                <w:sz w:val="18"/>
                                <w:szCs w:val="18"/>
                              </w:rPr>
                            </w:pPr>
                            <w:bookmarkStart w:id="11" w:name="_Hlk56607004"/>
                            <w:r w:rsidRPr="006D4BA1">
                              <w:rPr>
                                <w:rFonts w:ascii="Arial Narrow" w:hAnsi="Arial Narrow"/>
                                <w:sz w:val="18"/>
                                <w:szCs w:val="18"/>
                              </w:rPr>
                              <w:t>Las Cotizaciones voluntarias presentadas en este Estado de Cuenta corresponden a aquellas</w:t>
                            </w:r>
                            <w:r w:rsidRPr="006D4BA1">
                              <w:rPr>
                                <w:sz w:val="18"/>
                                <w:szCs w:val="18"/>
                              </w:rPr>
                              <w:t xml:space="preserve"> </w:t>
                            </w:r>
                            <w:r w:rsidRPr="006D4BA1">
                              <w:rPr>
                                <w:rFonts w:ascii="Arial Narrow" w:hAnsi="Arial Narrow"/>
                                <w:sz w:val="18"/>
                                <w:szCs w:val="18"/>
                              </w:rPr>
                              <w:t xml:space="preserve">realizadas previas a la fecha en que </w:t>
                            </w:r>
                            <w:r w:rsidRPr="00484C08">
                              <w:rPr>
                                <w:rFonts w:ascii="Arial Narrow" w:hAnsi="Arial Narrow"/>
                                <w:sz w:val="18"/>
                                <w:szCs w:val="18"/>
                              </w:rPr>
                              <w:t>inició operaciones</w:t>
                            </w:r>
                            <w:r>
                              <w:rPr>
                                <w:rFonts w:ascii="Arial Narrow" w:hAnsi="Arial Narrow"/>
                                <w:sz w:val="18"/>
                                <w:szCs w:val="18"/>
                              </w:rPr>
                              <w:t xml:space="preserve"> </w:t>
                            </w:r>
                            <w:r w:rsidRPr="006D4BA1">
                              <w:rPr>
                                <w:rFonts w:ascii="Arial Narrow" w:hAnsi="Arial Narrow"/>
                                <w:sz w:val="18"/>
                                <w:szCs w:val="18"/>
                              </w:rPr>
                              <w:t xml:space="preserve">el primer Fondo de Ahorro Previsional Voluntario. </w:t>
                            </w:r>
                            <w:bookmarkEnd w:id="11"/>
                          </w:p>
                          <w:p w14:paraId="5889E095" w14:textId="3C798979" w:rsidR="00757A8D" w:rsidRDefault="00757A8D" w:rsidP="006D4BA1">
                            <w:pPr>
                              <w:jc w:val="both"/>
                              <w:rPr>
                                <w:rFonts w:ascii="Arial Narrow" w:hAnsi="Arial Narrow"/>
                                <w:sz w:val="18"/>
                                <w:szCs w:val="18"/>
                              </w:rPr>
                            </w:pPr>
                          </w:p>
                        </w:txbxContent>
                      </v:textbox>
                    </v:shape>
                  </w:pict>
                </mc:Fallback>
              </mc:AlternateContent>
            </w:r>
            <w:r w:rsidRPr="00003673">
              <w:rPr>
                <w:rFonts w:ascii="Museo Sans 300" w:hAnsi="Museo Sans 300"/>
                <w:b/>
                <w:sz w:val="18"/>
                <w:szCs w:val="18"/>
                <w:lang w:val="es-SV"/>
              </w:rPr>
              <w:t>Composición del nuevo saldo en US$</w:t>
            </w:r>
          </w:p>
        </w:tc>
      </w:tr>
      <w:tr w:rsidR="006D4BA1" w:rsidRPr="00003673" w14:paraId="639E8FE6" w14:textId="77777777" w:rsidTr="00F0771E">
        <w:trPr>
          <w:trHeight w:val="132"/>
        </w:trPr>
        <w:tc>
          <w:tcPr>
            <w:tcW w:w="4082" w:type="dxa"/>
          </w:tcPr>
          <w:p w14:paraId="11513315"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 xml:space="preserve">Saldo del período anterior                   </w:t>
            </w:r>
          </w:p>
        </w:tc>
        <w:tc>
          <w:tcPr>
            <w:tcW w:w="1725" w:type="dxa"/>
          </w:tcPr>
          <w:p w14:paraId="732167F8"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$000.00</w:t>
            </w:r>
          </w:p>
        </w:tc>
      </w:tr>
      <w:tr w:rsidR="006D4BA1" w:rsidRPr="00003673" w14:paraId="4B5D6160" w14:textId="77777777" w:rsidTr="00F0771E">
        <w:trPr>
          <w:trHeight w:val="191"/>
        </w:trPr>
        <w:tc>
          <w:tcPr>
            <w:tcW w:w="4082" w:type="dxa"/>
          </w:tcPr>
          <w:p w14:paraId="55035FAB"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 xml:space="preserve">Más: Cotizaciones Obligatorias           </w:t>
            </w:r>
          </w:p>
        </w:tc>
        <w:tc>
          <w:tcPr>
            <w:tcW w:w="1725" w:type="dxa"/>
          </w:tcPr>
          <w:p w14:paraId="7D79F949"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14:paraId="78EFFE57" w14:textId="77777777" w:rsidTr="00F0771E">
        <w:trPr>
          <w:trHeight w:val="252"/>
        </w:trPr>
        <w:tc>
          <w:tcPr>
            <w:tcW w:w="4082" w:type="dxa"/>
          </w:tcPr>
          <w:p w14:paraId="586D8374"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 xml:space="preserve">Más: Cotizaciones Voluntarias           </w:t>
            </w:r>
          </w:p>
        </w:tc>
        <w:tc>
          <w:tcPr>
            <w:tcW w:w="1725" w:type="dxa"/>
          </w:tcPr>
          <w:p w14:paraId="7C58E256"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14:paraId="03B14B06" w14:textId="77777777" w:rsidTr="00F0771E">
        <w:trPr>
          <w:trHeight w:val="142"/>
        </w:trPr>
        <w:tc>
          <w:tcPr>
            <w:tcW w:w="4082" w:type="dxa"/>
          </w:tcPr>
          <w:p w14:paraId="29FD4E9C"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 xml:space="preserve">Más: Rentabilidad Cotizaciones Obligatorias </w:t>
            </w:r>
          </w:p>
        </w:tc>
        <w:tc>
          <w:tcPr>
            <w:tcW w:w="1725" w:type="dxa"/>
          </w:tcPr>
          <w:p w14:paraId="75BD8C03"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14:paraId="6DF65849" w14:textId="77777777" w:rsidTr="00F0771E">
        <w:trPr>
          <w:trHeight w:val="201"/>
        </w:trPr>
        <w:tc>
          <w:tcPr>
            <w:tcW w:w="4082" w:type="dxa"/>
          </w:tcPr>
          <w:p w14:paraId="4397E971"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Más: Rentabilidad Cotizaciones Voluntarias</w:t>
            </w:r>
          </w:p>
        </w:tc>
        <w:tc>
          <w:tcPr>
            <w:tcW w:w="1725" w:type="dxa"/>
          </w:tcPr>
          <w:p w14:paraId="35E359BC"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14:paraId="37B57394" w14:textId="77777777" w:rsidTr="00F0771E">
        <w:trPr>
          <w:trHeight w:val="134"/>
        </w:trPr>
        <w:tc>
          <w:tcPr>
            <w:tcW w:w="4082" w:type="dxa"/>
          </w:tcPr>
          <w:p w14:paraId="1EA5E44E"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Menos: Pago de Pensión</w:t>
            </w:r>
          </w:p>
        </w:tc>
        <w:tc>
          <w:tcPr>
            <w:tcW w:w="1725" w:type="dxa"/>
          </w:tcPr>
          <w:p w14:paraId="5D343A82"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w:t>
            </w:r>
          </w:p>
        </w:tc>
      </w:tr>
      <w:tr w:rsidR="006D4BA1" w:rsidRPr="00003673" w14:paraId="0B08D8CC" w14:textId="77777777" w:rsidTr="00F0771E">
        <w:trPr>
          <w:trHeight w:val="194"/>
        </w:trPr>
        <w:tc>
          <w:tcPr>
            <w:tcW w:w="4082" w:type="dxa"/>
          </w:tcPr>
          <w:p w14:paraId="471FD340"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Menos: Otros Cargos</w:t>
            </w:r>
          </w:p>
        </w:tc>
        <w:tc>
          <w:tcPr>
            <w:tcW w:w="1725" w:type="dxa"/>
          </w:tcPr>
          <w:p w14:paraId="2AF819F7"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w:t>
            </w:r>
          </w:p>
        </w:tc>
      </w:tr>
      <w:tr w:rsidR="006D4BA1" w:rsidRPr="00003673" w14:paraId="62A642C6" w14:textId="77777777" w:rsidTr="00F0771E">
        <w:trPr>
          <w:trHeight w:val="268"/>
        </w:trPr>
        <w:tc>
          <w:tcPr>
            <w:tcW w:w="4082" w:type="dxa"/>
          </w:tcPr>
          <w:p w14:paraId="6D71C932"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=Nuevo Saldo</w:t>
            </w:r>
          </w:p>
        </w:tc>
        <w:tc>
          <w:tcPr>
            <w:tcW w:w="1725" w:type="dxa"/>
          </w:tcPr>
          <w:p w14:paraId="4140811E"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$XXXX.XX</w:t>
            </w:r>
          </w:p>
        </w:tc>
      </w:tr>
      <w:tr w:rsidR="006D4BA1" w:rsidRPr="00003673" w14:paraId="3CE0403F" w14:textId="77777777" w:rsidTr="00F0771E">
        <w:trPr>
          <w:trHeight w:val="272"/>
        </w:trPr>
        <w:tc>
          <w:tcPr>
            <w:tcW w:w="5807" w:type="dxa"/>
            <w:gridSpan w:val="2"/>
          </w:tcPr>
          <w:p w14:paraId="1F5C8ED5" w14:textId="77777777" w:rsidR="006D4BA1" w:rsidRPr="00003673" w:rsidRDefault="006D4BA1" w:rsidP="006D4BA1">
            <w:pPr>
              <w:jc w:val="right"/>
              <w:rPr>
                <w:rFonts w:ascii="Museo Sans 300" w:hAnsi="Museo Sans 300"/>
                <w:b/>
                <w:sz w:val="18"/>
                <w:szCs w:val="18"/>
                <w:lang w:val="es-SV"/>
              </w:rPr>
            </w:pPr>
            <w:r w:rsidRPr="00003673">
              <w:rPr>
                <w:rFonts w:ascii="Museo Sans 300" w:hAnsi="Museo Sans 300"/>
                <w:b/>
                <w:sz w:val="18"/>
                <w:szCs w:val="18"/>
                <w:lang w:val="es-SV"/>
              </w:rPr>
              <w:t>Composición del nuevo saldo en cuotas</w:t>
            </w:r>
          </w:p>
        </w:tc>
      </w:tr>
      <w:tr w:rsidR="006D4BA1" w:rsidRPr="00003673" w14:paraId="79A9FAB2" w14:textId="77777777" w:rsidTr="00F0771E">
        <w:trPr>
          <w:trHeight w:val="133"/>
        </w:trPr>
        <w:tc>
          <w:tcPr>
            <w:tcW w:w="4082" w:type="dxa"/>
          </w:tcPr>
          <w:p w14:paraId="020D7394"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Número de Cuotas del período anterior</w:t>
            </w:r>
          </w:p>
        </w:tc>
        <w:tc>
          <w:tcPr>
            <w:tcW w:w="1725" w:type="dxa"/>
          </w:tcPr>
          <w:p w14:paraId="59179B34"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000.00</w:t>
            </w:r>
          </w:p>
        </w:tc>
      </w:tr>
      <w:tr w:rsidR="006D4BA1" w:rsidRPr="00003673" w14:paraId="1539F54A" w14:textId="77777777" w:rsidTr="00F0771E">
        <w:trPr>
          <w:trHeight w:val="194"/>
        </w:trPr>
        <w:tc>
          <w:tcPr>
            <w:tcW w:w="4082" w:type="dxa"/>
          </w:tcPr>
          <w:p w14:paraId="09038996"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Más: Número de Cuotas del período informado</w:t>
            </w:r>
          </w:p>
        </w:tc>
        <w:tc>
          <w:tcPr>
            <w:tcW w:w="1725" w:type="dxa"/>
          </w:tcPr>
          <w:p w14:paraId="67C1E9F9"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000.00</w:t>
            </w:r>
          </w:p>
        </w:tc>
      </w:tr>
      <w:tr w:rsidR="006D4BA1" w:rsidRPr="00003673" w14:paraId="5E087EE3" w14:textId="77777777" w:rsidTr="00F0771E">
        <w:trPr>
          <w:trHeight w:val="125"/>
        </w:trPr>
        <w:tc>
          <w:tcPr>
            <w:tcW w:w="4082" w:type="dxa"/>
          </w:tcPr>
          <w:p w14:paraId="6B83C6B6"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 Número de Cuotas del período actual</w:t>
            </w:r>
          </w:p>
        </w:tc>
        <w:tc>
          <w:tcPr>
            <w:tcW w:w="1725" w:type="dxa"/>
          </w:tcPr>
          <w:p w14:paraId="396B221D"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000.00</w:t>
            </w:r>
          </w:p>
        </w:tc>
      </w:tr>
    </w:tbl>
    <w:p w14:paraId="4C4BC065" w14:textId="1120BBB6" w:rsidR="004B3857" w:rsidRPr="00003673" w:rsidRDefault="004B3857" w:rsidP="004B3857">
      <w:pPr>
        <w:widowControl w:val="0"/>
        <w:tabs>
          <w:tab w:val="left" w:pos="709"/>
          <w:tab w:val="left" w:pos="851"/>
        </w:tabs>
        <w:spacing w:line="276" w:lineRule="auto"/>
        <w:rPr>
          <w:rFonts w:ascii="Museo Sans 300" w:hAnsi="Museo Sans 300"/>
          <w:b/>
          <w:sz w:val="18"/>
          <w:szCs w:val="18"/>
          <w:lang w:val="es-SV"/>
        </w:rPr>
      </w:pPr>
    </w:p>
    <w:p w14:paraId="2FCDE081" w14:textId="082A6EDD"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5EEBB806" w14:textId="13FFB0AC"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53297EF0" w14:textId="79F7AFD3"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2E212E69" w14:textId="49FE3641"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387439B9" w14:textId="5DD74D70"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27C2BCB9" w14:textId="74CEC26C"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3B05926F" w14:textId="77777777"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354EEB5C" w14:textId="77777777" w:rsidR="00D8229A" w:rsidRPr="00003673" w:rsidRDefault="00D8229A" w:rsidP="00CC1B73">
      <w:pPr>
        <w:rPr>
          <w:rFonts w:ascii="Museo Sans 300" w:hAnsi="Museo Sans 300"/>
          <w:b/>
          <w:sz w:val="18"/>
          <w:szCs w:val="18"/>
          <w:lang w:val="es-SV"/>
        </w:rPr>
      </w:pPr>
    </w:p>
    <w:p w14:paraId="2FA7F094" w14:textId="13EA7931" w:rsidR="00D8229A" w:rsidRPr="00003673" w:rsidRDefault="00D8229A" w:rsidP="00CC1B73">
      <w:pPr>
        <w:jc w:val="right"/>
        <w:rPr>
          <w:rFonts w:ascii="Museo Sans 300" w:hAnsi="Museo Sans 300"/>
          <w:b/>
          <w:sz w:val="18"/>
          <w:szCs w:val="18"/>
          <w:lang w:val="es-SV"/>
        </w:rPr>
      </w:pPr>
    </w:p>
    <w:p w14:paraId="25381A0E" w14:textId="4D8D7AD0" w:rsidR="006D4BA1" w:rsidRPr="00003673" w:rsidRDefault="006D4BA1" w:rsidP="00CC1B73">
      <w:pPr>
        <w:jc w:val="right"/>
        <w:rPr>
          <w:rFonts w:ascii="Museo Sans 300" w:hAnsi="Museo Sans 300"/>
          <w:b/>
          <w:sz w:val="18"/>
          <w:szCs w:val="18"/>
          <w:lang w:val="es-SV"/>
        </w:rPr>
      </w:pPr>
    </w:p>
    <w:p w14:paraId="47AD6078" w14:textId="615AAC71" w:rsidR="006D4BA1" w:rsidRPr="00003673" w:rsidRDefault="006D4BA1" w:rsidP="00CC1B73">
      <w:pPr>
        <w:jc w:val="right"/>
        <w:rPr>
          <w:rFonts w:ascii="Museo Sans 300" w:hAnsi="Museo Sans 300"/>
          <w:b/>
          <w:sz w:val="18"/>
          <w:szCs w:val="18"/>
          <w:lang w:val="es-SV"/>
        </w:rPr>
      </w:pPr>
    </w:p>
    <w:p w14:paraId="6E964483" w14:textId="77777777" w:rsidR="006D4BA1" w:rsidRPr="00003673" w:rsidRDefault="006D4BA1" w:rsidP="00CC1B73">
      <w:pPr>
        <w:jc w:val="right"/>
        <w:rPr>
          <w:rFonts w:ascii="Museo Sans 300" w:hAnsi="Museo Sans 300"/>
          <w:b/>
          <w:sz w:val="18"/>
          <w:szCs w:val="18"/>
          <w:lang w:val="es-SV"/>
        </w:rPr>
      </w:pPr>
    </w:p>
    <w:p w14:paraId="58C53488" w14:textId="77777777" w:rsidR="00D8229A" w:rsidRPr="00003673" w:rsidRDefault="00D8229A" w:rsidP="00CC1B73">
      <w:pPr>
        <w:jc w:val="center"/>
        <w:rPr>
          <w:rFonts w:ascii="Museo Sans 300" w:hAnsi="Museo Sans 300"/>
          <w:b/>
          <w:sz w:val="18"/>
          <w:szCs w:val="18"/>
          <w:lang w:val="es-SV"/>
        </w:rPr>
      </w:pPr>
    </w:p>
    <w:p w14:paraId="207D2C49" w14:textId="60C457B1" w:rsidR="00D8229A" w:rsidRPr="00003673" w:rsidRDefault="00D8229A" w:rsidP="00CC1B73">
      <w:pPr>
        <w:jc w:val="center"/>
        <w:rPr>
          <w:rFonts w:ascii="Museo Sans 300" w:hAnsi="Museo Sans 300"/>
          <w:b/>
          <w:sz w:val="18"/>
          <w:szCs w:val="18"/>
          <w:lang w:val="es-SV"/>
        </w:rPr>
      </w:pPr>
    </w:p>
    <w:p w14:paraId="7D18AF0D" w14:textId="676510CB" w:rsidR="00D8229A" w:rsidRPr="00003673" w:rsidRDefault="006D4BA1" w:rsidP="00CC1B73">
      <w:pPr>
        <w:jc w:val="cente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304" behindDoc="0" locked="0" layoutInCell="1" allowOverlap="1" wp14:anchorId="4C6002E9" wp14:editId="7F121465">
                <wp:simplePos x="0" y="0"/>
                <wp:positionH relativeFrom="margin">
                  <wp:align>center</wp:align>
                </wp:positionH>
                <wp:positionV relativeFrom="paragraph">
                  <wp:posOffset>15267</wp:posOffset>
                </wp:positionV>
                <wp:extent cx="6647180" cy="247015"/>
                <wp:effectExtent l="0" t="0" r="20320" b="196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247015"/>
                        </a:xfrm>
                        <a:prstGeom prst="rect">
                          <a:avLst/>
                        </a:prstGeom>
                        <a:solidFill>
                          <a:srgbClr val="FFFFFF"/>
                        </a:solidFill>
                        <a:ln w="9525">
                          <a:solidFill>
                            <a:srgbClr val="000000"/>
                          </a:solidFill>
                          <a:miter lim="800000"/>
                          <a:headEnd/>
                          <a:tailEnd/>
                        </a:ln>
                      </wps:spPr>
                      <wps:txbx>
                        <w:txbxContent>
                          <w:p w14:paraId="15CF5126" w14:textId="77777777" w:rsidR="00757A8D" w:rsidRPr="006A5928" w:rsidRDefault="00757A8D" w:rsidP="006D4BA1">
                            <w:pPr>
                              <w:jc w:val="center"/>
                              <w:rPr>
                                <w:b/>
                                <w:sz w:val="18"/>
                                <w:szCs w:val="18"/>
                                <w:lang w:val="es-MX"/>
                              </w:rPr>
                            </w:pPr>
                            <w:r w:rsidRPr="006A5928">
                              <w:rPr>
                                <w:b/>
                                <w:sz w:val="18"/>
                                <w:szCs w:val="18"/>
                                <w:lang w:val="es-MX"/>
                              </w:rPr>
                              <w:t>Referencia a vínculo directo de la AFP, donde el afiliado pueda tener mayor explicación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002E9" id="_x0000_s1066" type="#_x0000_t202" style="position:absolute;left:0;text-align:left;margin-left:0;margin-top:1.2pt;width:523.4pt;height:19.45pt;z-index:25165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jLKgIAAFMEAAAOAAAAZHJzL2Uyb0RvYy54bWysVNtu2zAMfR+wfxD0vjgxcqsRp+jSZRjQ&#10;XYBuH8BIcixMFj1JiZ19/Sg5TbPbyzA/CKJIHh0eUl7d9o1hR+W8RlvyyWjMmbICpbb7kn/5vH21&#10;5MwHsBIMWlXyk/L8dv3yxaprC5VjjUYqxwjE+qJrS16H0BZZ5kWtGvAjbJUlZ4WugUCm22fSQUfo&#10;jcny8Xiedehk61Ao7+n0fnDydcKvKiXCx6ryKjBTcuIW0urSuotrtl5BsXfQ1lqcacA/sGhAW7r0&#10;AnUPAdjB6d+gGi0ceqzCSGCTYVVpoVINVM1k/Es1jzW0KtVC4vj2IpP/f7Diw/GTY1qWPOfMQkMt&#10;2hxAOmRSsaD6gCyPInWtLyj2saXo0L/GnpqdCvbtA4qvnlnc1GD36s457GoFkkhOYmZ2lTrg+Aiy&#10;696jpNvgEDAB9ZVrooKkCSN0atbp0iDiwQQdzufTxWRJLkG+fLoYT2bpCiieslvnw1uFDYubkjsa&#10;gIQOxwcfIhsonkLiZR6NllttTDLcfrcxjh2BhmWbvjP6T2HGsq7kN7N8NgjwV4hx+v4E0ehAU290&#10;U/LlJQiKKNsbK9NMBtBm2BNlY886RukGEUO/61PfpmmIo8g7lCdS1uEw5fQqaVOj+85ZRxNecv/t&#10;AE5xZt5Z6s7NZEq5LCRjOlvkZLhrz+7aA1YQVMkDZ8N2E9IzisJZvKMuVjoJ/MzkzJkmN+l+fmXx&#10;aVzbKer5X7D+AQAA//8DAFBLAwQUAAYACAAAACEAt9k2TtwAAAAGAQAADwAAAGRycy9kb3ducmV2&#10;LnhtbEyPwU7DMBBE70j8g7VIXBB12kahhGwqhASCWykIrm68TSLsdbDdNPw97gmOoxnNvKnWkzVi&#10;JB96xwjzWQaCuHG65xbh/e3xegUiRMVaGceE8EMB1vX5WaVK7Y78SuM2tiKVcCgVQhfjUEoZmo6s&#10;CjM3ECdv77xVMUnfSu3VMZVbIxdZVkirek4LnRrooaPma3uwCKv8efwML8vNR1PszW28uhmfvj3i&#10;5cV0fwci0hT/wnDCT+hQJ6adO7AOwiCkIxFhkYM4mVlepCM7hHy+BFlX8j9+/QsAAP//AwBQSwEC&#10;LQAUAAYACAAAACEAtoM4kv4AAADhAQAAEwAAAAAAAAAAAAAAAAAAAAAAW0NvbnRlbnRfVHlwZXNd&#10;LnhtbFBLAQItABQABgAIAAAAIQA4/SH/1gAAAJQBAAALAAAAAAAAAAAAAAAAAC8BAABfcmVscy8u&#10;cmVsc1BLAQItABQABgAIAAAAIQBw8MjLKgIAAFMEAAAOAAAAAAAAAAAAAAAAAC4CAABkcnMvZTJv&#10;RG9jLnhtbFBLAQItABQABgAIAAAAIQC32TZO3AAAAAYBAAAPAAAAAAAAAAAAAAAAAIQEAABkcnMv&#10;ZG93bnJldi54bWxQSwUGAAAAAAQABADzAAAAjQUAAAAA&#10;">
                <v:textbox>
                  <w:txbxContent>
                    <w:p w14:paraId="15CF5126" w14:textId="77777777" w:rsidR="00757A8D" w:rsidRPr="006A5928" w:rsidRDefault="00757A8D" w:rsidP="006D4BA1">
                      <w:pPr>
                        <w:jc w:val="center"/>
                        <w:rPr>
                          <w:b/>
                          <w:sz w:val="18"/>
                          <w:szCs w:val="18"/>
                          <w:lang w:val="es-MX"/>
                        </w:rPr>
                      </w:pPr>
                      <w:r w:rsidRPr="006A5928">
                        <w:rPr>
                          <w:b/>
                          <w:sz w:val="18"/>
                          <w:szCs w:val="18"/>
                          <w:lang w:val="es-MX"/>
                        </w:rPr>
                        <w:t>Referencia a vínculo directo de la AFP, donde el afiliado pueda tener mayor explicación</w:t>
                      </w:r>
                    </w:p>
                  </w:txbxContent>
                </v:textbox>
                <w10:wrap anchorx="margin"/>
              </v:shape>
            </w:pict>
          </mc:Fallback>
        </mc:AlternateContent>
      </w:r>
    </w:p>
    <w:p w14:paraId="06ED84A4" w14:textId="77777777" w:rsidR="002D0383" w:rsidRPr="00003673" w:rsidRDefault="002D0383" w:rsidP="008F634A">
      <w:pPr>
        <w:widowControl w:val="0"/>
        <w:tabs>
          <w:tab w:val="left" w:pos="709"/>
          <w:tab w:val="left" w:pos="851"/>
        </w:tabs>
        <w:spacing w:line="276" w:lineRule="auto"/>
        <w:jc w:val="right"/>
        <w:rPr>
          <w:rFonts w:ascii="Museo Sans 300" w:hAnsi="Museo Sans 300"/>
          <w:b/>
          <w:sz w:val="18"/>
          <w:szCs w:val="18"/>
          <w:lang w:val="es-SV"/>
        </w:rPr>
      </w:pPr>
    </w:p>
    <w:p w14:paraId="3F8F5AA9" w14:textId="77777777" w:rsidR="00964EE3" w:rsidRDefault="00964EE3" w:rsidP="008F634A">
      <w:pPr>
        <w:widowControl w:val="0"/>
        <w:tabs>
          <w:tab w:val="left" w:pos="709"/>
          <w:tab w:val="left" w:pos="851"/>
        </w:tabs>
        <w:spacing w:line="276" w:lineRule="auto"/>
        <w:jc w:val="right"/>
        <w:rPr>
          <w:rFonts w:ascii="Museo Sans 300" w:hAnsi="Museo Sans 300"/>
          <w:b/>
          <w:sz w:val="18"/>
          <w:szCs w:val="18"/>
          <w:lang w:val="es-SV"/>
        </w:rPr>
      </w:pPr>
    </w:p>
    <w:p w14:paraId="031DEF71" w14:textId="77777777" w:rsidR="00964EE3" w:rsidRDefault="00964EE3" w:rsidP="008F634A">
      <w:pPr>
        <w:widowControl w:val="0"/>
        <w:tabs>
          <w:tab w:val="left" w:pos="709"/>
          <w:tab w:val="left" w:pos="851"/>
        </w:tabs>
        <w:spacing w:line="276" w:lineRule="auto"/>
        <w:jc w:val="right"/>
        <w:rPr>
          <w:rFonts w:ascii="Museo Sans 300" w:hAnsi="Museo Sans 300"/>
          <w:b/>
          <w:sz w:val="18"/>
          <w:szCs w:val="18"/>
          <w:lang w:val="es-SV"/>
        </w:rPr>
      </w:pPr>
    </w:p>
    <w:p w14:paraId="38350A19" w14:textId="77777777" w:rsidR="00964EE3" w:rsidRDefault="00964EE3" w:rsidP="008F634A">
      <w:pPr>
        <w:widowControl w:val="0"/>
        <w:tabs>
          <w:tab w:val="left" w:pos="709"/>
          <w:tab w:val="left" w:pos="851"/>
        </w:tabs>
        <w:spacing w:line="276" w:lineRule="auto"/>
        <w:jc w:val="right"/>
        <w:rPr>
          <w:rFonts w:ascii="Museo Sans 300" w:hAnsi="Museo Sans 300"/>
          <w:b/>
          <w:sz w:val="18"/>
          <w:szCs w:val="18"/>
          <w:lang w:val="es-SV"/>
        </w:rPr>
      </w:pPr>
    </w:p>
    <w:p w14:paraId="6CD997FD" w14:textId="65D12ACF" w:rsidR="008F634A" w:rsidRPr="00003673" w:rsidRDefault="008F634A" w:rsidP="008F634A">
      <w:pPr>
        <w:widowControl w:val="0"/>
        <w:tabs>
          <w:tab w:val="left" w:pos="709"/>
          <w:tab w:val="left" w:pos="851"/>
        </w:tabs>
        <w:spacing w:line="276" w:lineRule="auto"/>
        <w:jc w:val="right"/>
        <w:rPr>
          <w:rFonts w:ascii="Museo Sans 300" w:hAnsi="Museo Sans 300"/>
          <w:b/>
          <w:sz w:val="18"/>
          <w:szCs w:val="18"/>
          <w:lang w:val="es-SV"/>
        </w:rPr>
      </w:pPr>
      <w:r w:rsidRPr="00003673">
        <w:rPr>
          <w:rFonts w:ascii="Museo Sans 300" w:hAnsi="Museo Sans 300"/>
          <w:b/>
          <w:sz w:val="18"/>
          <w:szCs w:val="18"/>
          <w:lang w:val="es-SV"/>
        </w:rPr>
        <w:lastRenderedPageBreak/>
        <w:t>Anexo No. 3</w:t>
      </w:r>
    </w:p>
    <w:p w14:paraId="2931E1AD" w14:textId="77777777" w:rsidR="00964EE3" w:rsidRDefault="00964EE3" w:rsidP="00CC1B73">
      <w:pPr>
        <w:jc w:val="center"/>
        <w:rPr>
          <w:rFonts w:ascii="Museo Sans 300" w:hAnsi="Museo Sans 300"/>
          <w:b/>
          <w:sz w:val="18"/>
          <w:szCs w:val="18"/>
          <w:lang w:val="es-SV"/>
        </w:rPr>
      </w:pPr>
    </w:p>
    <w:p w14:paraId="417CFA15" w14:textId="16BE9A4B"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FORMATO DEL ESTADO DE CUENTA</w:t>
      </w:r>
    </w:p>
    <w:p w14:paraId="05F094F8" w14:textId="77777777" w:rsidR="00D8229A" w:rsidRPr="00003673" w:rsidRDefault="00D8229A" w:rsidP="00CC1B73">
      <w:pPr>
        <w:jc w:val="both"/>
        <w:rPr>
          <w:rFonts w:ascii="Museo Sans 300" w:hAnsi="Museo Sans 300"/>
          <w:b/>
          <w:sz w:val="18"/>
          <w:szCs w:val="18"/>
          <w:lang w:val="es-SV"/>
        </w:rPr>
      </w:pPr>
    </w:p>
    <w:p w14:paraId="798F91AE" w14:textId="032E4E88"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Anticipo de Saldo</w:t>
      </w:r>
      <w:r w:rsidR="00B92681">
        <w:rPr>
          <w:rFonts w:ascii="Museo Sans 300" w:hAnsi="Museo Sans 300"/>
          <w:b/>
          <w:sz w:val="18"/>
          <w:szCs w:val="18"/>
          <w:lang w:val="es-SV"/>
        </w:rPr>
        <w:t xml:space="preserve"> (4)</w:t>
      </w:r>
    </w:p>
    <w:tbl>
      <w:tblPr>
        <w:tblStyle w:val="Tablaconcuadrcula"/>
        <w:tblpPr w:leftFromText="141" w:rightFromText="141" w:vertAnchor="text" w:horzAnchor="margin" w:tblpXSpec="center" w:tblpY="61"/>
        <w:tblW w:w="0" w:type="auto"/>
        <w:tblLook w:val="04A0" w:firstRow="1" w:lastRow="0" w:firstColumn="1" w:lastColumn="0" w:noHBand="0" w:noVBand="1"/>
      </w:tblPr>
      <w:tblGrid>
        <w:gridCol w:w="2208"/>
        <w:gridCol w:w="2208"/>
        <w:gridCol w:w="2556"/>
      </w:tblGrid>
      <w:tr w:rsidR="00540895" w:rsidRPr="00003673" w14:paraId="5720F968" w14:textId="77777777" w:rsidTr="00D8229A">
        <w:trPr>
          <w:trHeight w:val="258"/>
        </w:trPr>
        <w:tc>
          <w:tcPr>
            <w:tcW w:w="2208" w:type="dxa"/>
          </w:tcPr>
          <w:p w14:paraId="13D4CB22"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Rubro</w:t>
            </w:r>
          </w:p>
        </w:tc>
        <w:tc>
          <w:tcPr>
            <w:tcW w:w="2208" w:type="dxa"/>
          </w:tcPr>
          <w:p w14:paraId="345EC835"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Saldo en US$</w:t>
            </w:r>
          </w:p>
        </w:tc>
        <w:tc>
          <w:tcPr>
            <w:tcW w:w="2556" w:type="dxa"/>
          </w:tcPr>
          <w:p w14:paraId="33336E73"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No. de Cuotas del Fondo</w:t>
            </w:r>
          </w:p>
        </w:tc>
      </w:tr>
      <w:tr w:rsidR="00540895" w:rsidRPr="00003673" w14:paraId="15CE3C04" w14:textId="77777777" w:rsidTr="00D8229A">
        <w:trPr>
          <w:trHeight w:val="247"/>
        </w:trPr>
        <w:tc>
          <w:tcPr>
            <w:tcW w:w="2208" w:type="dxa"/>
          </w:tcPr>
          <w:p w14:paraId="270CFD80"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 xml:space="preserve">     Monto Anticipado</w:t>
            </w:r>
          </w:p>
        </w:tc>
        <w:tc>
          <w:tcPr>
            <w:tcW w:w="2208" w:type="dxa"/>
          </w:tcPr>
          <w:p w14:paraId="34AFC46A" w14:textId="77777777" w:rsidR="00540895" w:rsidRPr="00003673" w:rsidRDefault="00540895" w:rsidP="00CC1B73">
            <w:pPr>
              <w:rPr>
                <w:rFonts w:ascii="Museo Sans 300" w:hAnsi="Museo Sans 300"/>
                <w:b/>
                <w:sz w:val="18"/>
                <w:szCs w:val="18"/>
                <w:lang w:val="es-SV"/>
              </w:rPr>
            </w:pPr>
          </w:p>
        </w:tc>
        <w:tc>
          <w:tcPr>
            <w:tcW w:w="2556" w:type="dxa"/>
          </w:tcPr>
          <w:p w14:paraId="560EEE06" w14:textId="77777777" w:rsidR="00540895" w:rsidRPr="00003673" w:rsidRDefault="00540895" w:rsidP="00CC1B73">
            <w:pPr>
              <w:rPr>
                <w:rFonts w:ascii="Museo Sans 300" w:hAnsi="Museo Sans 300"/>
                <w:b/>
                <w:sz w:val="18"/>
                <w:szCs w:val="18"/>
                <w:lang w:val="es-SV"/>
              </w:rPr>
            </w:pPr>
          </w:p>
        </w:tc>
      </w:tr>
      <w:tr w:rsidR="00540895" w:rsidRPr="00003673" w14:paraId="194A8C27" w14:textId="77777777" w:rsidTr="00D8229A">
        <w:trPr>
          <w:trHeight w:val="270"/>
        </w:trPr>
        <w:tc>
          <w:tcPr>
            <w:tcW w:w="2208" w:type="dxa"/>
          </w:tcPr>
          <w:p w14:paraId="23E12525"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 Monto Reintegrado</w:t>
            </w:r>
          </w:p>
        </w:tc>
        <w:tc>
          <w:tcPr>
            <w:tcW w:w="2208" w:type="dxa"/>
          </w:tcPr>
          <w:p w14:paraId="276041EC" w14:textId="77777777" w:rsidR="00540895" w:rsidRPr="00003673" w:rsidRDefault="00540895" w:rsidP="00CC1B73">
            <w:pPr>
              <w:rPr>
                <w:rFonts w:ascii="Museo Sans 300" w:hAnsi="Museo Sans 300"/>
                <w:b/>
                <w:sz w:val="18"/>
                <w:szCs w:val="18"/>
                <w:lang w:val="es-SV"/>
              </w:rPr>
            </w:pPr>
          </w:p>
        </w:tc>
        <w:tc>
          <w:tcPr>
            <w:tcW w:w="2556" w:type="dxa"/>
          </w:tcPr>
          <w:p w14:paraId="32CDB94D" w14:textId="77777777" w:rsidR="00540895" w:rsidRPr="00003673" w:rsidRDefault="00540895" w:rsidP="00CC1B73">
            <w:pPr>
              <w:rPr>
                <w:rFonts w:ascii="Museo Sans 300" w:hAnsi="Museo Sans 300"/>
                <w:b/>
                <w:sz w:val="18"/>
                <w:szCs w:val="18"/>
                <w:lang w:val="es-SV"/>
              </w:rPr>
            </w:pPr>
          </w:p>
        </w:tc>
      </w:tr>
      <w:tr w:rsidR="00540895" w:rsidRPr="00003673" w14:paraId="71820260" w14:textId="77777777" w:rsidTr="00D8229A">
        <w:trPr>
          <w:trHeight w:val="270"/>
        </w:trPr>
        <w:tc>
          <w:tcPr>
            <w:tcW w:w="2208" w:type="dxa"/>
          </w:tcPr>
          <w:p w14:paraId="5BEF6B17"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 xml:space="preserve">(=) Saldo pendiente </w:t>
            </w:r>
          </w:p>
        </w:tc>
        <w:tc>
          <w:tcPr>
            <w:tcW w:w="2208" w:type="dxa"/>
          </w:tcPr>
          <w:p w14:paraId="2213C566" w14:textId="77777777" w:rsidR="00540895" w:rsidRPr="00003673" w:rsidRDefault="00540895" w:rsidP="00CC1B73">
            <w:pPr>
              <w:rPr>
                <w:rFonts w:ascii="Museo Sans 300" w:hAnsi="Museo Sans 300"/>
                <w:b/>
                <w:sz w:val="18"/>
                <w:szCs w:val="18"/>
                <w:lang w:val="es-SV"/>
              </w:rPr>
            </w:pPr>
          </w:p>
        </w:tc>
        <w:tc>
          <w:tcPr>
            <w:tcW w:w="2556" w:type="dxa"/>
          </w:tcPr>
          <w:p w14:paraId="6B889326" w14:textId="77777777" w:rsidR="00540895" w:rsidRPr="00003673" w:rsidRDefault="00540895" w:rsidP="00CC1B73">
            <w:pPr>
              <w:rPr>
                <w:rFonts w:ascii="Museo Sans 300" w:hAnsi="Museo Sans 300"/>
                <w:b/>
                <w:sz w:val="18"/>
                <w:szCs w:val="18"/>
                <w:lang w:val="es-SV"/>
              </w:rPr>
            </w:pPr>
          </w:p>
        </w:tc>
      </w:tr>
    </w:tbl>
    <w:p w14:paraId="23A21A88" w14:textId="77777777" w:rsidR="00D8229A" w:rsidRPr="00003673" w:rsidRDefault="00D8229A" w:rsidP="00CC1B73">
      <w:pPr>
        <w:jc w:val="both"/>
        <w:rPr>
          <w:rFonts w:ascii="Museo Sans 300" w:hAnsi="Museo Sans 300"/>
          <w:b/>
          <w:sz w:val="18"/>
          <w:szCs w:val="18"/>
          <w:lang w:val="es-SV"/>
        </w:rPr>
      </w:pPr>
    </w:p>
    <w:p w14:paraId="1CE09E69" w14:textId="77777777" w:rsidR="00D8229A" w:rsidRPr="00003673" w:rsidRDefault="00D8229A" w:rsidP="00CC1B73">
      <w:pPr>
        <w:rPr>
          <w:rFonts w:ascii="Museo Sans 300" w:hAnsi="Museo Sans 300"/>
          <w:b/>
          <w:sz w:val="18"/>
          <w:szCs w:val="18"/>
          <w:lang w:val="es-SV"/>
        </w:rPr>
      </w:pPr>
    </w:p>
    <w:p w14:paraId="7029F52A" w14:textId="77777777" w:rsidR="00D8229A" w:rsidRPr="00003673" w:rsidRDefault="00D8229A" w:rsidP="00CC1B73">
      <w:pPr>
        <w:rPr>
          <w:rFonts w:ascii="Museo Sans 300" w:hAnsi="Museo Sans 300"/>
          <w:b/>
          <w:sz w:val="18"/>
          <w:szCs w:val="18"/>
          <w:lang w:val="es-SV"/>
        </w:rPr>
      </w:pPr>
    </w:p>
    <w:p w14:paraId="14AF2FFE" w14:textId="77777777" w:rsidR="00D8229A" w:rsidRPr="00003673" w:rsidRDefault="00D8229A" w:rsidP="00CC1B73">
      <w:pPr>
        <w:rPr>
          <w:rFonts w:ascii="Museo Sans 300" w:hAnsi="Museo Sans 300"/>
          <w:b/>
          <w:sz w:val="18"/>
          <w:szCs w:val="18"/>
          <w:lang w:val="es-SV"/>
        </w:rPr>
      </w:pPr>
    </w:p>
    <w:p w14:paraId="1FD0CDC3" w14:textId="77777777" w:rsidR="00D8229A" w:rsidRPr="00003673" w:rsidRDefault="00D8229A" w:rsidP="00CC1B73">
      <w:pPr>
        <w:rPr>
          <w:rFonts w:ascii="Museo Sans 300" w:hAnsi="Museo Sans 300"/>
          <w:b/>
          <w:sz w:val="18"/>
          <w:szCs w:val="18"/>
          <w:lang w:val="es-SV"/>
        </w:rPr>
      </w:pPr>
    </w:p>
    <w:p w14:paraId="287264F1" w14:textId="77777777" w:rsidR="00D8229A" w:rsidRPr="00003673" w:rsidRDefault="00D8229A" w:rsidP="00CC1B73">
      <w:pPr>
        <w:rPr>
          <w:rFonts w:ascii="Museo Sans 300" w:hAnsi="Museo Sans 300"/>
          <w:b/>
          <w:sz w:val="18"/>
          <w:szCs w:val="18"/>
          <w:lang w:val="es-SV"/>
        </w:rPr>
      </w:pPr>
    </w:p>
    <w:p w14:paraId="3CD5ED2B" w14:textId="77777777" w:rsidR="00D8229A" w:rsidRPr="00003673" w:rsidRDefault="00D8229A" w:rsidP="00CC1B73">
      <w:pPr>
        <w:rPr>
          <w:rFonts w:ascii="Museo Sans 300" w:hAnsi="Museo Sans 300"/>
          <w:b/>
          <w:sz w:val="18"/>
          <w:szCs w:val="18"/>
          <w:lang w:val="es-SV"/>
        </w:rPr>
      </w:pPr>
    </w:p>
    <w:p w14:paraId="75F867FB" w14:textId="797E90C4" w:rsidR="00D8229A" w:rsidRPr="00003673" w:rsidRDefault="00D8229A" w:rsidP="00CC1B73">
      <w:pPr>
        <w:jc w:val="both"/>
        <w:rPr>
          <w:rFonts w:ascii="Museo Sans 300" w:hAnsi="Museo Sans 300"/>
          <w:sz w:val="18"/>
          <w:szCs w:val="18"/>
          <w:lang w:val="es-SV"/>
        </w:rPr>
      </w:pPr>
      <w:bookmarkStart w:id="11" w:name="_Hlk56607222"/>
      <w:r w:rsidRPr="00003673">
        <w:rPr>
          <w:rFonts w:ascii="Museo Sans 300" w:hAnsi="Museo Sans 300"/>
          <w:sz w:val="18"/>
          <w:szCs w:val="18"/>
          <w:lang w:val="es-SV"/>
        </w:rPr>
        <w:t xml:space="preserve">En caso que el afiliado cumpla la edad legal para acceder a </w:t>
      </w:r>
      <w:r w:rsidR="007E5C9C">
        <w:rPr>
          <w:rFonts w:ascii="Museo Sans 300" w:hAnsi="Museo Sans 300"/>
          <w:sz w:val="18"/>
          <w:szCs w:val="18"/>
          <w:lang w:val="es-SV"/>
        </w:rPr>
        <w:t xml:space="preserve">un </w:t>
      </w:r>
      <w:r w:rsidRPr="00003673">
        <w:rPr>
          <w:rFonts w:ascii="Museo Sans 300" w:hAnsi="Museo Sans 300"/>
          <w:sz w:val="18"/>
          <w:szCs w:val="18"/>
          <w:lang w:val="es-SV"/>
        </w:rPr>
        <w:t xml:space="preserve">beneficio de vejez, sin haber reintegrado la totalidad del saldo anticipado junto con la rentabilidad dejada de percibir, </w:t>
      </w:r>
      <w:r w:rsidR="000611D1">
        <w:rPr>
          <w:rFonts w:ascii="Museo Sans 300" w:hAnsi="Museo Sans 300"/>
          <w:sz w:val="18"/>
          <w:szCs w:val="18"/>
          <w:lang w:val="es-SV"/>
        </w:rPr>
        <w:t xml:space="preserve">podrá aplicar a su jubilación considerando que </w:t>
      </w:r>
      <w:r w:rsidR="000611D1" w:rsidRPr="000611D1">
        <w:rPr>
          <w:rFonts w:ascii="Museo Sans 300" w:hAnsi="Museo Sans 300"/>
          <w:sz w:val="18"/>
          <w:szCs w:val="18"/>
          <w:lang w:val="es-SV"/>
        </w:rPr>
        <w:t xml:space="preserve">el incremento de su pensión, se ajustará </w:t>
      </w:r>
      <w:r w:rsidR="00422224">
        <w:rPr>
          <w:rFonts w:ascii="Museo Sans 300" w:hAnsi="Museo Sans 300"/>
          <w:sz w:val="18"/>
          <w:szCs w:val="18"/>
          <w:lang w:val="es-SV"/>
        </w:rPr>
        <w:t>de conformidad</w:t>
      </w:r>
      <w:r w:rsidR="000611D1" w:rsidRPr="000611D1">
        <w:rPr>
          <w:rFonts w:ascii="Museo Sans 300" w:hAnsi="Museo Sans 300"/>
          <w:sz w:val="18"/>
          <w:szCs w:val="18"/>
          <w:lang w:val="es-SV"/>
        </w:rPr>
        <w:t xml:space="preserve"> al porcentaje pendiente de reintegrar del anticipo de saldo a la fecha de la solicitud de la pensión</w:t>
      </w:r>
      <w:bookmarkEnd w:id="11"/>
      <w:r w:rsidR="00F619FC">
        <w:rPr>
          <w:rFonts w:ascii="Museo Sans 300" w:hAnsi="Museo Sans 300"/>
          <w:sz w:val="18"/>
          <w:szCs w:val="18"/>
          <w:lang w:val="es-SV"/>
        </w:rPr>
        <w:t>.</w:t>
      </w:r>
    </w:p>
    <w:p w14:paraId="55B9EE76" w14:textId="77777777" w:rsidR="00D8229A" w:rsidRPr="00003673" w:rsidRDefault="00D8229A" w:rsidP="00CC1B73">
      <w:pPr>
        <w:jc w:val="both"/>
        <w:rPr>
          <w:rFonts w:ascii="Museo Sans 300" w:hAnsi="Museo Sans 300"/>
          <w:sz w:val="18"/>
          <w:szCs w:val="18"/>
          <w:lang w:val="es-SV"/>
        </w:rPr>
      </w:pPr>
    </w:p>
    <w:p w14:paraId="58FDFC75" w14:textId="77777777"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Aportes a la Cuenta de Garantía Solidaria.</w:t>
      </w:r>
    </w:p>
    <w:p w14:paraId="22CAFB4F" w14:textId="77777777" w:rsidR="00D8229A" w:rsidRPr="00003673" w:rsidRDefault="00D8229A" w:rsidP="00CC1B73">
      <w:pPr>
        <w:rPr>
          <w:rFonts w:ascii="Museo Sans 300" w:hAnsi="Museo Sans 300"/>
          <w:sz w:val="18"/>
          <w:szCs w:val="18"/>
          <w:lang w:val="es-SV"/>
        </w:rPr>
      </w:pPr>
    </w:p>
    <w:tbl>
      <w:tblPr>
        <w:tblStyle w:val="Tablaconcuadrcula"/>
        <w:tblW w:w="0" w:type="auto"/>
        <w:jc w:val="center"/>
        <w:tblLook w:val="04A0" w:firstRow="1" w:lastRow="0" w:firstColumn="1" w:lastColumn="0" w:noHBand="0" w:noVBand="1"/>
      </w:tblPr>
      <w:tblGrid>
        <w:gridCol w:w="3343"/>
        <w:gridCol w:w="3316"/>
      </w:tblGrid>
      <w:tr w:rsidR="00D8229A" w:rsidRPr="00003673" w14:paraId="5B72D665" w14:textId="77777777" w:rsidTr="00D8229A">
        <w:trPr>
          <w:trHeight w:val="299"/>
          <w:jc w:val="center"/>
        </w:trPr>
        <w:tc>
          <w:tcPr>
            <w:tcW w:w="6659" w:type="dxa"/>
            <w:gridSpan w:val="2"/>
          </w:tcPr>
          <w:p w14:paraId="6017C144" w14:textId="77777777"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Aportes a la Cuenta de Garantía Solidaria</w:t>
            </w:r>
          </w:p>
          <w:p w14:paraId="0A5E370E" w14:textId="77777777"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rPr>
              <w:t>Monto acumulado a valor nominal (US$) a la fecha del Estado de Cuenta</w:t>
            </w:r>
          </w:p>
        </w:tc>
      </w:tr>
      <w:tr w:rsidR="00D8229A" w:rsidRPr="00003673" w14:paraId="1409A990" w14:textId="77777777" w:rsidTr="00D8229A">
        <w:trPr>
          <w:trHeight w:val="299"/>
          <w:jc w:val="center"/>
        </w:trPr>
        <w:tc>
          <w:tcPr>
            <w:tcW w:w="3343" w:type="dxa"/>
          </w:tcPr>
          <w:p w14:paraId="5F97D760" w14:textId="77777777" w:rsidR="00D8229A" w:rsidRPr="00003673" w:rsidRDefault="00D8229A" w:rsidP="00CC1B73">
            <w:pPr>
              <w:rPr>
                <w:rFonts w:ascii="Museo Sans 300" w:hAnsi="Museo Sans 300"/>
                <w:sz w:val="18"/>
                <w:szCs w:val="18"/>
                <w:lang w:val="es-SV"/>
              </w:rPr>
            </w:pPr>
            <w:r w:rsidRPr="00003673">
              <w:rPr>
                <w:rFonts w:ascii="Museo Sans 300" w:hAnsi="Museo Sans 300"/>
                <w:sz w:val="18"/>
                <w:szCs w:val="18"/>
                <w:lang w:val="es-SV"/>
              </w:rPr>
              <w:t>Aporte registrado en AFP actual</w:t>
            </w:r>
          </w:p>
        </w:tc>
        <w:tc>
          <w:tcPr>
            <w:tcW w:w="3316" w:type="dxa"/>
          </w:tcPr>
          <w:p w14:paraId="5F2E7349" w14:textId="77777777"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lang w:val="es-SV"/>
              </w:rPr>
              <w:t>$</w:t>
            </w:r>
          </w:p>
        </w:tc>
      </w:tr>
      <w:tr w:rsidR="00D8229A" w:rsidRPr="00003673" w14:paraId="7C0A23E3" w14:textId="77777777" w:rsidTr="00D8229A">
        <w:trPr>
          <w:trHeight w:val="299"/>
          <w:jc w:val="center"/>
        </w:trPr>
        <w:tc>
          <w:tcPr>
            <w:tcW w:w="3343" w:type="dxa"/>
          </w:tcPr>
          <w:p w14:paraId="51BABE52" w14:textId="77777777" w:rsidR="00D8229A" w:rsidRPr="00003673" w:rsidRDefault="00D8229A" w:rsidP="00CC1B73">
            <w:pPr>
              <w:rPr>
                <w:rFonts w:ascii="Museo Sans 300" w:hAnsi="Museo Sans 300"/>
                <w:sz w:val="18"/>
                <w:szCs w:val="18"/>
                <w:lang w:val="es-SV"/>
              </w:rPr>
            </w:pPr>
            <w:r w:rsidRPr="00003673">
              <w:rPr>
                <w:rFonts w:ascii="Museo Sans 300" w:hAnsi="Museo Sans 300"/>
                <w:sz w:val="18"/>
                <w:szCs w:val="18"/>
                <w:lang w:val="es-SV"/>
              </w:rPr>
              <w:t xml:space="preserve">Aporte registrado en otra AFP </w:t>
            </w:r>
          </w:p>
        </w:tc>
        <w:tc>
          <w:tcPr>
            <w:tcW w:w="3316" w:type="dxa"/>
          </w:tcPr>
          <w:p w14:paraId="042434CC" w14:textId="77777777"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lang w:val="es-SV"/>
              </w:rPr>
              <w:t>$</w:t>
            </w:r>
          </w:p>
        </w:tc>
      </w:tr>
      <w:tr w:rsidR="00D8229A" w:rsidRPr="00003673" w14:paraId="06DD2BDD" w14:textId="77777777" w:rsidTr="00D8229A">
        <w:trPr>
          <w:trHeight w:val="299"/>
          <w:jc w:val="center"/>
        </w:trPr>
        <w:tc>
          <w:tcPr>
            <w:tcW w:w="3343" w:type="dxa"/>
          </w:tcPr>
          <w:p w14:paraId="2C0FBAFF" w14:textId="77777777" w:rsidR="00D8229A" w:rsidRPr="00003673" w:rsidRDefault="00D8229A" w:rsidP="00CC1B73">
            <w:pPr>
              <w:rPr>
                <w:rFonts w:ascii="Museo Sans 300" w:hAnsi="Museo Sans 300"/>
                <w:sz w:val="18"/>
                <w:szCs w:val="18"/>
                <w:lang w:val="es-SV"/>
              </w:rPr>
            </w:pPr>
            <w:r w:rsidRPr="00003673">
              <w:rPr>
                <w:rFonts w:ascii="Museo Sans 300" w:hAnsi="Museo Sans 300"/>
                <w:sz w:val="18"/>
                <w:szCs w:val="18"/>
                <w:lang w:val="es-SV"/>
              </w:rPr>
              <w:t xml:space="preserve">Monto Total de Aportes </w:t>
            </w:r>
          </w:p>
        </w:tc>
        <w:tc>
          <w:tcPr>
            <w:tcW w:w="3316" w:type="dxa"/>
          </w:tcPr>
          <w:p w14:paraId="7285821B" w14:textId="77777777"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lang w:val="es-SV"/>
              </w:rPr>
              <w:t>$</w:t>
            </w:r>
          </w:p>
        </w:tc>
      </w:tr>
    </w:tbl>
    <w:p w14:paraId="6DE8800B" w14:textId="77777777" w:rsidR="00D8229A" w:rsidRPr="00003673" w:rsidRDefault="00D8229A" w:rsidP="00CC1B73">
      <w:pPr>
        <w:rPr>
          <w:rFonts w:ascii="Museo Sans 300" w:hAnsi="Museo Sans 300"/>
          <w:sz w:val="18"/>
          <w:szCs w:val="18"/>
          <w:lang w:val="es-SV"/>
        </w:rPr>
      </w:pPr>
    </w:p>
    <w:p w14:paraId="0B852022" w14:textId="7E61A52C" w:rsidR="00D8229A" w:rsidRPr="00003673" w:rsidRDefault="00D8229A" w:rsidP="00CC1B73">
      <w:pPr>
        <w:jc w:val="both"/>
        <w:rPr>
          <w:rFonts w:ascii="Museo Sans 300" w:hAnsi="Museo Sans 300"/>
          <w:sz w:val="18"/>
          <w:szCs w:val="18"/>
          <w:lang w:val="es-SV"/>
        </w:rPr>
      </w:pPr>
      <w:r w:rsidRPr="00003673">
        <w:rPr>
          <w:rFonts w:ascii="Museo Sans 300" w:hAnsi="Museo Sans 300"/>
          <w:sz w:val="18"/>
          <w:szCs w:val="18"/>
          <w:lang w:val="es-SV"/>
        </w:rPr>
        <w:t xml:space="preserve">Tendrá derecho a recibir la devolución de sus aportes a la Cuenta de Garantía Solidaría el </w:t>
      </w:r>
      <w:bookmarkStart w:id="12" w:name="_Hlk122633587"/>
      <w:r w:rsidRPr="00003673">
        <w:rPr>
          <w:rFonts w:ascii="Museo Sans 300" w:hAnsi="Museo Sans 300"/>
          <w:sz w:val="18"/>
          <w:szCs w:val="18"/>
          <w:lang w:val="es-SV"/>
        </w:rPr>
        <w:t>afiliado que acceda al beneficio de devolución de saldo o beneficio económico temporal</w:t>
      </w:r>
      <w:bookmarkEnd w:id="12"/>
      <w:r w:rsidRPr="00003673">
        <w:rPr>
          <w:rFonts w:ascii="Museo Sans 300" w:hAnsi="Museo Sans 300"/>
          <w:sz w:val="18"/>
          <w:szCs w:val="18"/>
          <w:lang w:val="es-SV"/>
        </w:rPr>
        <w:t xml:space="preserve">, según lo establecido en </w:t>
      </w:r>
      <w:r w:rsidR="000611D1">
        <w:rPr>
          <w:rFonts w:ascii="Museo Sans 300" w:hAnsi="Museo Sans 300"/>
          <w:sz w:val="18"/>
          <w:szCs w:val="18"/>
          <w:lang w:val="es-SV"/>
        </w:rPr>
        <w:t>el</w:t>
      </w:r>
      <w:r w:rsidRPr="00003673">
        <w:rPr>
          <w:rFonts w:ascii="Museo Sans 300" w:hAnsi="Museo Sans 300"/>
          <w:sz w:val="18"/>
          <w:szCs w:val="18"/>
          <w:lang w:val="es-SV"/>
        </w:rPr>
        <w:t xml:space="preserve"> artículo 12</w:t>
      </w:r>
      <w:r w:rsidR="000611D1">
        <w:rPr>
          <w:rFonts w:ascii="Museo Sans 300" w:hAnsi="Museo Sans 300"/>
          <w:sz w:val="18"/>
          <w:szCs w:val="18"/>
          <w:lang w:val="es-SV"/>
        </w:rPr>
        <w:t>9</w:t>
      </w:r>
      <w:r w:rsidRPr="00003673">
        <w:rPr>
          <w:rFonts w:ascii="Museo Sans 300" w:hAnsi="Museo Sans 300"/>
          <w:sz w:val="18"/>
          <w:szCs w:val="18"/>
          <w:lang w:val="es-SV"/>
        </w:rPr>
        <w:t xml:space="preserve"> de la Ley </w:t>
      </w:r>
      <w:r w:rsidR="00D94D64">
        <w:rPr>
          <w:rFonts w:ascii="Museo Sans 300" w:hAnsi="Museo Sans 300"/>
          <w:sz w:val="18"/>
          <w:szCs w:val="18"/>
          <w:lang w:val="es-SV"/>
        </w:rPr>
        <w:t xml:space="preserve">Integral </w:t>
      </w:r>
      <w:r w:rsidRPr="00003673">
        <w:rPr>
          <w:rFonts w:ascii="Museo Sans 300" w:hAnsi="Museo Sans 300"/>
          <w:sz w:val="18"/>
          <w:szCs w:val="18"/>
          <w:lang w:val="es-SV"/>
        </w:rPr>
        <w:t>del Sistema de Pensiones.</w:t>
      </w:r>
    </w:p>
    <w:p w14:paraId="552E45E9" w14:textId="77777777" w:rsidR="00826CD6" w:rsidRPr="00211E9F" w:rsidRDefault="00826CD6" w:rsidP="00D8229A">
      <w:pPr>
        <w:widowControl w:val="0"/>
        <w:tabs>
          <w:tab w:val="left" w:pos="709"/>
          <w:tab w:val="left" w:pos="851"/>
        </w:tabs>
        <w:jc w:val="right"/>
        <w:rPr>
          <w:rFonts w:ascii="Museo Sans 300" w:hAnsi="Museo Sans 300"/>
          <w:b/>
          <w:sz w:val="22"/>
          <w:szCs w:val="22"/>
          <w:lang w:val="es-SV"/>
        </w:rPr>
        <w:sectPr w:rsidR="00826CD6" w:rsidRPr="00211E9F" w:rsidSect="00826CD6">
          <w:footerReference w:type="even" r:id="rId16"/>
          <w:footerReference w:type="default" r:id="rId17"/>
          <w:pgSz w:w="15840" w:h="12240" w:orient="landscape"/>
          <w:pgMar w:top="1701" w:right="1418" w:bottom="1701" w:left="1418" w:header="709" w:footer="709" w:gutter="0"/>
          <w:cols w:space="720"/>
          <w:docGrid w:linePitch="272"/>
        </w:sectPr>
      </w:pPr>
    </w:p>
    <w:p w14:paraId="495E7084" w14:textId="59F15183" w:rsidR="00D8229A" w:rsidRPr="002453A3" w:rsidRDefault="00321988" w:rsidP="00D8229A">
      <w:pPr>
        <w:widowControl w:val="0"/>
        <w:tabs>
          <w:tab w:val="left" w:pos="709"/>
          <w:tab w:val="left" w:pos="851"/>
        </w:tabs>
        <w:jc w:val="right"/>
        <w:rPr>
          <w:rFonts w:ascii="Museo Sans 300" w:hAnsi="Museo Sans 300"/>
          <w:b/>
          <w:lang w:val="es-SV"/>
        </w:rPr>
      </w:pPr>
      <w:r w:rsidRPr="002453A3">
        <w:rPr>
          <w:rFonts w:ascii="Museo Sans 300" w:hAnsi="Museo Sans 300"/>
          <w:b/>
          <w:lang w:val="es-SV"/>
        </w:rPr>
        <w:lastRenderedPageBreak/>
        <w:t>Anexo No. 4</w:t>
      </w:r>
      <w:r w:rsidR="00D8229A" w:rsidRPr="002453A3">
        <w:rPr>
          <w:rFonts w:ascii="Museo Sans 300" w:hAnsi="Museo Sans 300"/>
          <w:b/>
          <w:lang w:val="es-SV"/>
        </w:rPr>
        <w:t xml:space="preserve"> </w:t>
      </w:r>
    </w:p>
    <w:p w14:paraId="470F45F4" w14:textId="77777777" w:rsidR="00D8229A" w:rsidRPr="002453A3" w:rsidRDefault="00D8229A" w:rsidP="00D8229A">
      <w:pPr>
        <w:widowControl w:val="0"/>
        <w:tabs>
          <w:tab w:val="left" w:pos="709"/>
          <w:tab w:val="left" w:pos="851"/>
        </w:tabs>
        <w:jc w:val="center"/>
        <w:rPr>
          <w:rFonts w:ascii="Museo Sans 300" w:hAnsi="Museo Sans 300"/>
          <w:b/>
          <w:lang w:val="es-SV"/>
        </w:rPr>
      </w:pPr>
    </w:p>
    <w:p w14:paraId="2FFB7EDA" w14:textId="77777777" w:rsidR="00D8229A" w:rsidRPr="002453A3" w:rsidRDefault="00D8229A" w:rsidP="00D8229A">
      <w:pPr>
        <w:widowControl w:val="0"/>
        <w:tabs>
          <w:tab w:val="left" w:pos="709"/>
          <w:tab w:val="left" w:pos="851"/>
        </w:tabs>
        <w:jc w:val="center"/>
        <w:rPr>
          <w:rFonts w:ascii="Museo Sans 300" w:hAnsi="Museo Sans 300"/>
          <w:b/>
          <w:lang w:val="es-SV"/>
        </w:rPr>
      </w:pPr>
      <w:r w:rsidRPr="002453A3">
        <w:rPr>
          <w:rFonts w:ascii="Museo Sans 300" w:hAnsi="Museo Sans 300"/>
          <w:b/>
          <w:lang w:val="es-SV"/>
        </w:rPr>
        <w:t>MOVIMIENTOS POR INGRESOS Y CARGOS EN LA CIAP NO CORRESPONDIENTES A COTIZACIONES</w:t>
      </w:r>
    </w:p>
    <w:p w14:paraId="5E3E4989" w14:textId="77777777" w:rsidR="00D8229A" w:rsidRPr="002453A3" w:rsidRDefault="00D8229A" w:rsidP="00D8229A">
      <w:pPr>
        <w:widowControl w:val="0"/>
        <w:jc w:val="both"/>
        <w:rPr>
          <w:rFonts w:ascii="Museo Sans 300" w:hAnsi="Museo Sans 300"/>
          <w:lang w:val="es-ES_tradnl" w:eastAsia="es-ES"/>
        </w:rPr>
      </w:pPr>
    </w:p>
    <w:p w14:paraId="1697EC88" w14:textId="77777777" w:rsidR="00D8229A" w:rsidRPr="002453A3" w:rsidRDefault="00D8229A" w:rsidP="00833029">
      <w:pPr>
        <w:widowControl w:val="0"/>
        <w:spacing w:after="120"/>
        <w:jc w:val="both"/>
        <w:rPr>
          <w:rFonts w:ascii="Museo Sans 300" w:hAnsi="Museo Sans 300"/>
          <w:lang w:val="es-ES_tradnl" w:eastAsia="es-ES"/>
        </w:rPr>
      </w:pPr>
      <w:r w:rsidRPr="002453A3">
        <w:rPr>
          <w:rFonts w:ascii="Museo Sans 300" w:hAnsi="Museo Sans 300"/>
          <w:lang w:val="es-ES_tradnl" w:eastAsia="es-ES"/>
        </w:rPr>
        <w:t>Ejemplos de movimientos por ingresos a describirse en la columna de transacciones son los siguientes:</w:t>
      </w:r>
    </w:p>
    <w:p w14:paraId="5A7876B8"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rentabilidad dejada de percibir;</w:t>
      </w:r>
    </w:p>
    <w:p w14:paraId="5A6F5CAA"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recuperación de rezago;</w:t>
      </w:r>
    </w:p>
    <w:p w14:paraId="7D42CE34"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pensión de invalidez por primer dictamen;</w:t>
      </w:r>
    </w:p>
    <w:p w14:paraId="06EDA90A"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Capital complementario abonado;</w:t>
      </w:r>
    </w:p>
    <w:p w14:paraId="667A99C1"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Contribución especial abonada;</w:t>
      </w:r>
    </w:p>
    <w:p w14:paraId="08697901"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Certificado de traspaso;</w:t>
      </w:r>
    </w:p>
    <w:p w14:paraId="5153C074"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pensión mínima;</w:t>
      </w:r>
    </w:p>
    <w:p w14:paraId="150AF89C"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devolución del saldo de la cuenta individual administrada por el Fondo Social para la Vivienda;</w:t>
      </w:r>
    </w:p>
    <w:p w14:paraId="60F043AC"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Cotizaciones de afiliado pensionado; y</w:t>
      </w:r>
    </w:p>
    <w:p w14:paraId="7C6116DD"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traspaso desde otra AFP.</w:t>
      </w:r>
    </w:p>
    <w:p w14:paraId="33B72661" w14:textId="77777777" w:rsidR="00D8229A" w:rsidRPr="002453A3" w:rsidRDefault="00D8229A" w:rsidP="00D8229A">
      <w:pPr>
        <w:widowControl w:val="0"/>
        <w:jc w:val="both"/>
        <w:rPr>
          <w:rFonts w:ascii="Museo Sans 300" w:hAnsi="Museo Sans 300"/>
          <w:lang w:val="es-SV"/>
        </w:rPr>
      </w:pPr>
    </w:p>
    <w:p w14:paraId="14482817" w14:textId="77777777" w:rsidR="00D8229A" w:rsidRPr="002453A3" w:rsidRDefault="00D8229A" w:rsidP="00833029">
      <w:pPr>
        <w:widowControl w:val="0"/>
        <w:spacing w:after="120"/>
        <w:jc w:val="both"/>
        <w:rPr>
          <w:rFonts w:ascii="Museo Sans 300" w:hAnsi="Museo Sans 300"/>
          <w:lang w:val="es-SV"/>
        </w:rPr>
      </w:pPr>
      <w:r w:rsidRPr="002453A3">
        <w:rPr>
          <w:rFonts w:ascii="Museo Sans 300" w:hAnsi="Museo Sans 300"/>
          <w:lang w:val="es-SV"/>
        </w:rPr>
        <w:t>Ejemplos de movimientos por otros cargos a describirse en la columna de transacciones son los siguientes:</w:t>
      </w:r>
    </w:p>
    <w:p w14:paraId="2F36AD75"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retiro por herencia;</w:t>
      </w:r>
    </w:p>
    <w:p w14:paraId="5FA936B2"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devolución de saldo;</w:t>
      </w:r>
    </w:p>
    <w:p w14:paraId="79A438A8"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pago de excedente de libre disponibilidad;</w:t>
      </w:r>
    </w:p>
    <w:p w14:paraId="2C1E77BF"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pago de prima de renta vitalicia;</w:t>
      </w:r>
    </w:p>
    <w:p w14:paraId="27E4B7D3"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traspaso a otra AFP; y</w:t>
      </w:r>
    </w:p>
    <w:p w14:paraId="0C7DFB8F" w14:textId="77777777" w:rsidR="00614D3E" w:rsidRDefault="00D8229A" w:rsidP="002370C7">
      <w:pPr>
        <w:widowControl w:val="0"/>
        <w:numPr>
          <w:ilvl w:val="0"/>
          <w:numId w:val="13"/>
        </w:numPr>
        <w:ind w:left="425" w:hanging="425"/>
        <w:jc w:val="both"/>
        <w:rPr>
          <w:rFonts w:ascii="Museo Sans 300" w:hAnsi="Museo Sans 300"/>
          <w:lang w:val="es-ES_tradnl" w:eastAsia="es-ES"/>
        </w:rPr>
        <w:sectPr w:rsidR="00614D3E" w:rsidSect="00826CD6">
          <w:pgSz w:w="12240" w:h="15840"/>
          <w:pgMar w:top="1418" w:right="1701" w:bottom="1418" w:left="1701" w:header="709" w:footer="709" w:gutter="0"/>
          <w:cols w:space="720"/>
          <w:docGrid w:linePitch="272"/>
        </w:sectPr>
      </w:pPr>
      <w:r w:rsidRPr="002453A3">
        <w:rPr>
          <w:rFonts w:ascii="Museo Sans 300" w:hAnsi="Museo Sans 300"/>
          <w:lang w:val="es-ES_tradnl" w:eastAsia="es-ES"/>
        </w:rPr>
        <w:t>Cargo por movimiento mal aplicado.</w:t>
      </w:r>
    </w:p>
    <w:p w14:paraId="12011BE4" w14:textId="6DFEAEC0" w:rsidR="00614D3E" w:rsidRPr="00B5582D" w:rsidRDefault="00614D3E" w:rsidP="00614D3E">
      <w:pPr>
        <w:widowControl w:val="0"/>
        <w:tabs>
          <w:tab w:val="left" w:pos="709"/>
          <w:tab w:val="left" w:pos="851"/>
        </w:tabs>
        <w:jc w:val="right"/>
        <w:rPr>
          <w:rFonts w:ascii="Museo Sans 300" w:hAnsi="Museo Sans 300"/>
          <w:b/>
          <w:iCs/>
          <w:color w:val="0D0D0D" w:themeColor="text1" w:themeTint="F2"/>
        </w:rPr>
      </w:pPr>
      <w:r w:rsidRPr="00B5582D">
        <w:rPr>
          <w:rFonts w:ascii="Museo Sans 300" w:hAnsi="Museo Sans 300"/>
          <w:b/>
          <w:iCs/>
          <w:color w:val="0D0D0D" w:themeColor="text1" w:themeTint="F2"/>
        </w:rPr>
        <w:lastRenderedPageBreak/>
        <w:t xml:space="preserve">Anexo No. 5 </w:t>
      </w:r>
    </w:p>
    <w:p w14:paraId="4F97BD6A" w14:textId="77777777" w:rsidR="00614D3E" w:rsidRPr="00B5582D" w:rsidRDefault="00614D3E" w:rsidP="00614D3E">
      <w:pPr>
        <w:widowControl w:val="0"/>
        <w:tabs>
          <w:tab w:val="left" w:pos="709"/>
          <w:tab w:val="left" w:pos="851"/>
        </w:tabs>
        <w:jc w:val="center"/>
        <w:rPr>
          <w:rFonts w:ascii="Museo Sans 300" w:hAnsi="Museo Sans 300"/>
          <w:b/>
          <w:lang w:val="es-SV"/>
        </w:rPr>
      </w:pPr>
    </w:p>
    <w:p w14:paraId="0B4A5F35" w14:textId="75C2E0A2" w:rsidR="00614D3E" w:rsidRPr="00B5582D" w:rsidRDefault="00614D3E" w:rsidP="00614D3E">
      <w:pPr>
        <w:widowControl w:val="0"/>
        <w:tabs>
          <w:tab w:val="left" w:pos="709"/>
          <w:tab w:val="left" w:pos="851"/>
        </w:tabs>
        <w:jc w:val="center"/>
        <w:rPr>
          <w:rFonts w:ascii="Museo Sans 300" w:hAnsi="Museo Sans 300"/>
          <w:b/>
          <w:iCs/>
          <w:lang w:val="es-SV"/>
        </w:rPr>
      </w:pPr>
      <w:r w:rsidRPr="00B5582D">
        <w:rPr>
          <w:rFonts w:ascii="Museo Sans 300" w:hAnsi="Museo Sans 300"/>
          <w:b/>
          <w:iCs/>
          <w:lang w:val="es-SV"/>
        </w:rPr>
        <w:t xml:space="preserve">CÓDIGOS DE MOVIMIENTOS EN LA CIAP PARA INDENTIFICAR LAS OPERACIONES RELACIONADAS CON COTIZACIONES PREVIAS A UN CONTRATO DE AFILIACIÓN </w:t>
      </w:r>
    </w:p>
    <w:p w14:paraId="3F33239C" w14:textId="77777777" w:rsidR="00614D3E" w:rsidRPr="00B5582D" w:rsidRDefault="00614D3E" w:rsidP="00614D3E">
      <w:pPr>
        <w:widowControl w:val="0"/>
        <w:tabs>
          <w:tab w:val="left" w:pos="709"/>
          <w:tab w:val="left" w:pos="851"/>
        </w:tabs>
        <w:jc w:val="center"/>
        <w:rPr>
          <w:rFonts w:ascii="Museo Sans 300" w:hAnsi="Museo Sans 300"/>
          <w:b/>
          <w:iCs/>
          <w:lang w:val="es-SV"/>
        </w:rPr>
      </w:pPr>
    </w:p>
    <w:p w14:paraId="27E9E9B8" w14:textId="77777777" w:rsidR="00614D3E" w:rsidRPr="00B5582D" w:rsidRDefault="00614D3E" w:rsidP="00614D3E">
      <w:pPr>
        <w:widowControl w:val="0"/>
        <w:tabs>
          <w:tab w:val="left" w:pos="709"/>
          <w:tab w:val="left" w:pos="851"/>
        </w:tabs>
        <w:jc w:val="center"/>
        <w:rPr>
          <w:rFonts w:ascii="Museo Sans 300" w:hAnsi="Museo Sans 300"/>
          <w:b/>
          <w:iCs/>
          <w:lang w:val="es-SV"/>
        </w:rPr>
      </w:pPr>
    </w:p>
    <w:tbl>
      <w:tblPr>
        <w:tblStyle w:val="Tablaconcuadrcula"/>
        <w:tblW w:w="10818" w:type="dxa"/>
        <w:jc w:val="center"/>
        <w:tblLayout w:type="fixed"/>
        <w:tblLook w:val="04A0" w:firstRow="1" w:lastRow="0" w:firstColumn="1" w:lastColumn="0" w:noHBand="0" w:noVBand="1"/>
      </w:tblPr>
      <w:tblGrid>
        <w:gridCol w:w="704"/>
        <w:gridCol w:w="992"/>
        <w:gridCol w:w="1276"/>
        <w:gridCol w:w="1559"/>
        <w:gridCol w:w="850"/>
        <w:gridCol w:w="993"/>
        <w:gridCol w:w="1275"/>
        <w:gridCol w:w="1418"/>
        <w:gridCol w:w="1751"/>
      </w:tblGrid>
      <w:tr w:rsidR="00614D3E" w:rsidRPr="002250E3" w14:paraId="13CF4E19" w14:textId="77777777" w:rsidTr="00B5582D">
        <w:trPr>
          <w:trHeight w:val="757"/>
          <w:jc w:val="center"/>
        </w:trPr>
        <w:tc>
          <w:tcPr>
            <w:tcW w:w="704" w:type="dxa"/>
          </w:tcPr>
          <w:p w14:paraId="53B80DB6"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Tipo</w:t>
            </w:r>
          </w:p>
          <w:p w14:paraId="56F2DF19" w14:textId="27293358" w:rsidR="00614D3E" w:rsidRPr="00B5582D" w:rsidRDefault="00614D3E" w:rsidP="00B5582D">
            <w:pPr>
              <w:jc w:val="center"/>
              <w:rPr>
                <w:rFonts w:ascii="Museo Sans 300" w:hAnsi="Museo Sans 300"/>
                <w:b/>
                <w:iCs/>
                <w:color w:val="0D0D0D" w:themeColor="text1" w:themeTint="F2"/>
              </w:rPr>
            </w:pPr>
          </w:p>
        </w:tc>
        <w:tc>
          <w:tcPr>
            <w:tcW w:w="992" w:type="dxa"/>
          </w:tcPr>
          <w:p w14:paraId="3E65B612"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Código</w:t>
            </w:r>
          </w:p>
          <w:p w14:paraId="5F06B145" w14:textId="3AE2BAE8" w:rsidR="00614D3E" w:rsidRPr="00B5582D" w:rsidRDefault="00614D3E" w:rsidP="00B5582D">
            <w:pPr>
              <w:jc w:val="center"/>
              <w:rPr>
                <w:rFonts w:ascii="Museo Sans 300" w:hAnsi="Museo Sans 300"/>
                <w:b/>
                <w:iCs/>
                <w:color w:val="0D0D0D" w:themeColor="text1" w:themeTint="F2"/>
              </w:rPr>
            </w:pPr>
          </w:p>
        </w:tc>
        <w:tc>
          <w:tcPr>
            <w:tcW w:w="1276" w:type="dxa"/>
          </w:tcPr>
          <w:p w14:paraId="1ECB9104"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Indicador de Ajuste</w:t>
            </w:r>
          </w:p>
          <w:p w14:paraId="0286FDFB" w14:textId="4ED4202A" w:rsidR="00614D3E" w:rsidRPr="00B5582D" w:rsidRDefault="00614D3E" w:rsidP="00B5582D">
            <w:pPr>
              <w:jc w:val="center"/>
              <w:rPr>
                <w:rFonts w:ascii="Museo Sans 300" w:hAnsi="Museo Sans 300"/>
                <w:b/>
                <w:iCs/>
                <w:color w:val="0D0D0D" w:themeColor="text1" w:themeTint="F2"/>
              </w:rPr>
            </w:pPr>
          </w:p>
        </w:tc>
        <w:tc>
          <w:tcPr>
            <w:tcW w:w="1559" w:type="dxa"/>
          </w:tcPr>
          <w:p w14:paraId="0FCA2A27"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 xml:space="preserve">Concepto </w:t>
            </w:r>
          </w:p>
          <w:p w14:paraId="59BFD4D7" w14:textId="07BB900D" w:rsidR="00614D3E" w:rsidRPr="00B5582D" w:rsidRDefault="00614D3E" w:rsidP="00B5582D">
            <w:pPr>
              <w:jc w:val="center"/>
              <w:rPr>
                <w:rFonts w:ascii="Museo Sans 300" w:hAnsi="Museo Sans 300"/>
                <w:b/>
                <w:iCs/>
                <w:color w:val="0D0D0D" w:themeColor="text1" w:themeTint="F2"/>
              </w:rPr>
            </w:pPr>
          </w:p>
        </w:tc>
        <w:tc>
          <w:tcPr>
            <w:tcW w:w="850" w:type="dxa"/>
          </w:tcPr>
          <w:p w14:paraId="2F550F34"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 xml:space="preserve">Tipo </w:t>
            </w:r>
          </w:p>
          <w:p w14:paraId="6D350239" w14:textId="4191F54D" w:rsidR="00614D3E" w:rsidRPr="00B5582D" w:rsidRDefault="00614D3E" w:rsidP="00B5582D">
            <w:pPr>
              <w:jc w:val="center"/>
              <w:rPr>
                <w:rFonts w:ascii="Museo Sans 300" w:hAnsi="Museo Sans 300"/>
                <w:b/>
                <w:iCs/>
                <w:color w:val="0D0D0D" w:themeColor="text1" w:themeTint="F2"/>
              </w:rPr>
            </w:pPr>
          </w:p>
        </w:tc>
        <w:tc>
          <w:tcPr>
            <w:tcW w:w="993" w:type="dxa"/>
          </w:tcPr>
          <w:p w14:paraId="25A337B9"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Código</w:t>
            </w:r>
          </w:p>
          <w:p w14:paraId="019D8728" w14:textId="177C55C1" w:rsidR="00614D3E" w:rsidRPr="00B5582D" w:rsidRDefault="00614D3E" w:rsidP="00B5582D">
            <w:pPr>
              <w:jc w:val="center"/>
              <w:rPr>
                <w:rFonts w:ascii="Museo Sans 300" w:hAnsi="Museo Sans 300"/>
                <w:b/>
                <w:iCs/>
                <w:color w:val="0D0D0D" w:themeColor="text1" w:themeTint="F2"/>
              </w:rPr>
            </w:pPr>
          </w:p>
        </w:tc>
        <w:tc>
          <w:tcPr>
            <w:tcW w:w="1275" w:type="dxa"/>
          </w:tcPr>
          <w:p w14:paraId="1356BFEF"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Indicador de Ajuste</w:t>
            </w:r>
          </w:p>
          <w:p w14:paraId="020DE25C" w14:textId="17F28B3B" w:rsidR="00614D3E" w:rsidRPr="00B5582D" w:rsidRDefault="00614D3E" w:rsidP="00B5582D">
            <w:pPr>
              <w:jc w:val="center"/>
              <w:rPr>
                <w:rFonts w:ascii="Museo Sans 300" w:hAnsi="Museo Sans 300"/>
                <w:b/>
                <w:iCs/>
                <w:color w:val="0D0D0D" w:themeColor="text1" w:themeTint="F2"/>
              </w:rPr>
            </w:pPr>
          </w:p>
        </w:tc>
        <w:tc>
          <w:tcPr>
            <w:tcW w:w="1418" w:type="dxa"/>
          </w:tcPr>
          <w:p w14:paraId="69B19AAE"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 xml:space="preserve">Indicador de Reversión </w:t>
            </w:r>
          </w:p>
          <w:p w14:paraId="5D87F0B2" w14:textId="333114D8" w:rsidR="00614D3E" w:rsidRPr="00B5582D" w:rsidRDefault="00614D3E" w:rsidP="00B5582D">
            <w:pPr>
              <w:jc w:val="center"/>
              <w:rPr>
                <w:rFonts w:ascii="Museo Sans 300" w:hAnsi="Museo Sans 300"/>
                <w:b/>
                <w:iCs/>
                <w:color w:val="0D0D0D" w:themeColor="text1" w:themeTint="F2"/>
              </w:rPr>
            </w:pPr>
          </w:p>
        </w:tc>
        <w:tc>
          <w:tcPr>
            <w:tcW w:w="1751" w:type="dxa"/>
          </w:tcPr>
          <w:p w14:paraId="4329CFE7"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Concepto</w:t>
            </w:r>
          </w:p>
          <w:p w14:paraId="3619B8B2" w14:textId="7CF96C45" w:rsidR="00614D3E" w:rsidRPr="00B5582D" w:rsidRDefault="00614D3E" w:rsidP="00B5582D">
            <w:pPr>
              <w:jc w:val="center"/>
              <w:rPr>
                <w:rFonts w:ascii="Museo Sans 300" w:hAnsi="Museo Sans 300"/>
                <w:b/>
                <w:iCs/>
                <w:color w:val="0D0D0D" w:themeColor="text1" w:themeTint="F2"/>
              </w:rPr>
            </w:pPr>
          </w:p>
        </w:tc>
      </w:tr>
      <w:tr w:rsidR="00614D3E" w:rsidRPr="002250E3" w14:paraId="4C392BE9" w14:textId="77777777" w:rsidTr="00B5582D">
        <w:trPr>
          <w:trHeight w:val="1289"/>
          <w:jc w:val="center"/>
        </w:trPr>
        <w:tc>
          <w:tcPr>
            <w:tcW w:w="704" w:type="dxa"/>
          </w:tcPr>
          <w:p w14:paraId="12F3C8DC"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A</w:t>
            </w:r>
          </w:p>
          <w:p w14:paraId="2D6D671B" w14:textId="72A3815F" w:rsidR="00614D3E" w:rsidRPr="00B5582D" w:rsidRDefault="00614D3E" w:rsidP="00B5582D">
            <w:pPr>
              <w:jc w:val="center"/>
              <w:rPr>
                <w:rFonts w:ascii="Museo Sans 300" w:hAnsi="Museo Sans 300"/>
                <w:iCs/>
                <w:color w:val="0D0D0D" w:themeColor="text1" w:themeTint="F2"/>
              </w:rPr>
            </w:pPr>
          </w:p>
        </w:tc>
        <w:tc>
          <w:tcPr>
            <w:tcW w:w="992" w:type="dxa"/>
          </w:tcPr>
          <w:p w14:paraId="59193FB6"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140</w:t>
            </w:r>
          </w:p>
          <w:p w14:paraId="38AE1F34" w14:textId="05A70184" w:rsidR="00614D3E" w:rsidRPr="00B5582D" w:rsidRDefault="00614D3E" w:rsidP="00B5582D">
            <w:pPr>
              <w:jc w:val="center"/>
              <w:rPr>
                <w:rFonts w:ascii="Museo Sans 300" w:hAnsi="Museo Sans 300"/>
                <w:iCs/>
                <w:color w:val="0D0D0D" w:themeColor="text1" w:themeTint="F2"/>
              </w:rPr>
            </w:pPr>
          </w:p>
        </w:tc>
        <w:tc>
          <w:tcPr>
            <w:tcW w:w="1276" w:type="dxa"/>
          </w:tcPr>
          <w:p w14:paraId="0AEFF1EC"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Ajuste de</w:t>
            </w:r>
          </w:p>
          <w:p w14:paraId="3220B105" w14:textId="72F1DCEC" w:rsidR="00614D3E" w:rsidRPr="00B5582D" w:rsidRDefault="00614D3E" w:rsidP="00B5582D">
            <w:pPr>
              <w:rPr>
                <w:rFonts w:ascii="Museo Sans 300" w:hAnsi="Museo Sans 300"/>
                <w:iCs/>
                <w:color w:val="0D0D0D" w:themeColor="text1" w:themeTint="F2"/>
              </w:rPr>
            </w:pPr>
          </w:p>
        </w:tc>
        <w:tc>
          <w:tcPr>
            <w:tcW w:w="1559" w:type="dxa"/>
          </w:tcPr>
          <w:p w14:paraId="2B33CED4" w14:textId="77777777" w:rsidR="00614D3E" w:rsidRPr="00B5582D" w:rsidRDefault="00614D3E" w:rsidP="00B5582D">
            <w:pPr>
              <w:jc w:val="both"/>
              <w:rPr>
                <w:rFonts w:ascii="Museo Sans 300" w:hAnsi="Museo Sans 300"/>
                <w:iCs/>
                <w:color w:val="0D0D0D" w:themeColor="text1" w:themeTint="F2"/>
              </w:rPr>
            </w:pPr>
            <w:r w:rsidRPr="00B5582D">
              <w:rPr>
                <w:rFonts w:ascii="Museo Sans 300" w:hAnsi="Museo Sans 300"/>
                <w:iCs/>
                <w:color w:val="0D0D0D" w:themeColor="text1" w:themeTint="F2"/>
              </w:rPr>
              <w:t>Cotizaciones previas a la afiliación provenientes del trabajador</w:t>
            </w:r>
          </w:p>
          <w:p w14:paraId="7D9275D3" w14:textId="43B53DE0" w:rsidR="00614D3E" w:rsidRPr="00B5582D" w:rsidRDefault="00614D3E" w:rsidP="00B5582D">
            <w:pPr>
              <w:jc w:val="both"/>
              <w:rPr>
                <w:rFonts w:ascii="Museo Sans 300" w:hAnsi="Museo Sans 300"/>
                <w:iCs/>
                <w:color w:val="0D0D0D" w:themeColor="text1" w:themeTint="F2"/>
              </w:rPr>
            </w:pPr>
          </w:p>
        </w:tc>
        <w:tc>
          <w:tcPr>
            <w:tcW w:w="850" w:type="dxa"/>
          </w:tcPr>
          <w:p w14:paraId="76BF258C"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 xml:space="preserve">C </w:t>
            </w:r>
          </w:p>
          <w:p w14:paraId="1E105C7B" w14:textId="1B1382D5" w:rsidR="00614D3E" w:rsidRPr="00B5582D" w:rsidRDefault="00614D3E" w:rsidP="00B5582D">
            <w:pPr>
              <w:jc w:val="center"/>
              <w:rPr>
                <w:rFonts w:ascii="Museo Sans 300" w:hAnsi="Museo Sans 300"/>
                <w:iCs/>
                <w:color w:val="0D0D0D" w:themeColor="text1" w:themeTint="F2"/>
              </w:rPr>
            </w:pPr>
          </w:p>
        </w:tc>
        <w:tc>
          <w:tcPr>
            <w:tcW w:w="993" w:type="dxa"/>
          </w:tcPr>
          <w:p w14:paraId="74B88E75"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140</w:t>
            </w:r>
          </w:p>
          <w:p w14:paraId="673E0C0C" w14:textId="568EF1A8" w:rsidR="00614D3E" w:rsidRPr="00B5582D" w:rsidRDefault="00614D3E" w:rsidP="00B5582D">
            <w:pPr>
              <w:jc w:val="center"/>
              <w:rPr>
                <w:rFonts w:ascii="Museo Sans 300" w:hAnsi="Museo Sans 300"/>
                <w:iCs/>
                <w:color w:val="0D0D0D" w:themeColor="text1" w:themeTint="F2"/>
              </w:rPr>
            </w:pPr>
          </w:p>
        </w:tc>
        <w:tc>
          <w:tcPr>
            <w:tcW w:w="1275" w:type="dxa"/>
          </w:tcPr>
          <w:p w14:paraId="526117C7"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Ajuste de</w:t>
            </w:r>
          </w:p>
          <w:p w14:paraId="71DA0AF3" w14:textId="44D9906C" w:rsidR="00614D3E" w:rsidRPr="00B5582D" w:rsidRDefault="00614D3E" w:rsidP="00B5582D">
            <w:pPr>
              <w:rPr>
                <w:rFonts w:ascii="Museo Sans 300" w:hAnsi="Museo Sans 300"/>
                <w:iCs/>
                <w:color w:val="0D0D0D" w:themeColor="text1" w:themeTint="F2"/>
              </w:rPr>
            </w:pPr>
          </w:p>
        </w:tc>
        <w:tc>
          <w:tcPr>
            <w:tcW w:w="1418" w:type="dxa"/>
          </w:tcPr>
          <w:p w14:paraId="54E30E6D"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Reversión de</w:t>
            </w:r>
          </w:p>
          <w:p w14:paraId="25AD5912" w14:textId="5BECDFC7" w:rsidR="00614D3E" w:rsidRPr="00B5582D" w:rsidRDefault="00614D3E" w:rsidP="00B5582D">
            <w:pPr>
              <w:rPr>
                <w:rFonts w:ascii="Museo Sans 300" w:hAnsi="Museo Sans 300"/>
                <w:iCs/>
                <w:color w:val="0D0D0D" w:themeColor="text1" w:themeTint="F2"/>
              </w:rPr>
            </w:pPr>
          </w:p>
        </w:tc>
        <w:tc>
          <w:tcPr>
            <w:tcW w:w="1751" w:type="dxa"/>
          </w:tcPr>
          <w:p w14:paraId="31C4212B" w14:textId="4E1A243C" w:rsidR="00614D3E" w:rsidRPr="00B5582D" w:rsidRDefault="00614D3E" w:rsidP="00B5582D">
            <w:pPr>
              <w:jc w:val="both"/>
              <w:rPr>
                <w:rFonts w:ascii="Museo Sans 300" w:hAnsi="Museo Sans 300"/>
                <w:iCs/>
                <w:color w:val="0D0D0D" w:themeColor="text1" w:themeTint="F2"/>
              </w:rPr>
            </w:pPr>
            <w:r w:rsidRPr="00B5582D">
              <w:rPr>
                <w:rFonts w:ascii="Museo Sans 300" w:hAnsi="Museo Sans 300"/>
                <w:iCs/>
                <w:color w:val="0D0D0D" w:themeColor="text1" w:themeTint="F2"/>
              </w:rPr>
              <w:t>Cotizaciones previas a la afiliación provenientes del trabajador</w:t>
            </w:r>
          </w:p>
        </w:tc>
      </w:tr>
      <w:tr w:rsidR="00614D3E" w:rsidRPr="002250E3" w14:paraId="4C45800A" w14:textId="77777777" w:rsidTr="00B5582D">
        <w:trPr>
          <w:trHeight w:val="1273"/>
          <w:jc w:val="center"/>
        </w:trPr>
        <w:tc>
          <w:tcPr>
            <w:tcW w:w="704" w:type="dxa"/>
          </w:tcPr>
          <w:p w14:paraId="485679D0"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A</w:t>
            </w:r>
          </w:p>
          <w:p w14:paraId="388BF72E" w14:textId="54D61966" w:rsidR="00614D3E" w:rsidRPr="00B5582D" w:rsidRDefault="00614D3E" w:rsidP="00B5582D">
            <w:pPr>
              <w:jc w:val="center"/>
              <w:rPr>
                <w:rFonts w:ascii="Museo Sans 300" w:hAnsi="Museo Sans 300"/>
                <w:iCs/>
                <w:color w:val="0D0D0D" w:themeColor="text1" w:themeTint="F2"/>
              </w:rPr>
            </w:pPr>
          </w:p>
        </w:tc>
        <w:tc>
          <w:tcPr>
            <w:tcW w:w="992" w:type="dxa"/>
          </w:tcPr>
          <w:p w14:paraId="6C9678A6"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141</w:t>
            </w:r>
          </w:p>
          <w:p w14:paraId="639F6972" w14:textId="7AFD5F17" w:rsidR="00614D3E" w:rsidRPr="00B5582D" w:rsidRDefault="00614D3E" w:rsidP="00B5582D">
            <w:pPr>
              <w:jc w:val="center"/>
              <w:rPr>
                <w:rFonts w:ascii="Museo Sans 300" w:hAnsi="Museo Sans 300"/>
                <w:iCs/>
                <w:color w:val="0D0D0D" w:themeColor="text1" w:themeTint="F2"/>
              </w:rPr>
            </w:pPr>
          </w:p>
        </w:tc>
        <w:tc>
          <w:tcPr>
            <w:tcW w:w="1276" w:type="dxa"/>
          </w:tcPr>
          <w:p w14:paraId="759D1F0A"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Ajuste de</w:t>
            </w:r>
          </w:p>
          <w:p w14:paraId="27BCC0AA" w14:textId="2C48D1B5" w:rsidR="00614D3E" w:rsidRPr="00B5582D" w:rsidRDefault="00614D3E" w:rsidP="00B5582D">
            <w:pPr>
              <w:rPr>
                <w:rFonts w:ascii="Museo Sans 300" w:hAnsi="Museo Sans 300"/>
                <w:iCs/>
                <w:color w:val="0D0D0D" w:themeColor="text1" w:themeTint="F2"/>
              </w:rPr>
            </w:pPr>
            <w:r w:rsidRPr="00B5582D">
              <w:rPr>
                <w:rFonts w:ascii="Museo Sans 300" w:hAnsi="Museo Sans 300"/>
                <w:b/>
                <w:iCs/>
                <w:color w:val="0D0D0D" w:themeColor="text1" w:themeTint="F2"/>
              </w:rPr>
              <w:t xml:space="preserve">    </w:t>
            </w:r>
          </w:p>
        </w:tc>
        <w:tc>
          <w:tcPr>
            <w:tcW w:w="1559" w:type="dxa"/>
          </w:tcPr>
          <w:p w14:paraId="729745CE" w14:textId="10CF9416" w:rsidR="00614D3E" w:rsidRPr="00B5582D" w:rsidRDefault="00614D3E" w:rsidP="00B5582D">
            <w:pPr>
              <w:jc w:val="both"/>
              <w:rPr>
                <w:rFonts w:ascii="Museo Sans 300" w:hAnsi="Museo Sans 300"/>
                <w:iCs/>
                <w:color w:val="0D0D0D" w:themeColor="text1" w:themeTint="F2"/>
              </w:rPr>
            </w:pPr>
            <w:r w:rsidRPr="00B5582D">
              <w:rPr>
                <w:rFonts w:ascii="Museo Sans 300" w:hAnsi="Museo Sans 300"/>
                <w:iCs/>
                <w:color w:val="0D0D0D" w:themeColor="text1" w:themeTint="F2"/>
              </w:rPr>
              <w:t>Cotizaciones previas a la afiliación provenientes del empleador</w:t>
            </w:r>
          </w:p>
        </w:tc>
        <w:tc>
          <w:tcPr>
            <w:tcW w:w="850" w:type="dxa"/>
          </w:tcPr>
          <w:p w14:paraId="305DF7AF"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 xml:space="preserve">C </w:t>
            </w:r>
          </w:p>
          <w:p w14:paraId="1FF3B431" w14:textId="1F21D49E" w:rsidR="00614D3E" w:rsidRPr="00B5582D" w:rsidRDefault="00614D3E" w:rsidP="00B5582D">
            <w:pPr>
              <w:jc w:val="center"/>
              <w:rPr>
                <w:rFonts w:ascii="Museo Sans 300" w:hAnsi="Museo Sans 300"/>
                <w:iCs/>
                <w:color w:val="0D0D0D" w:themeColor="text1" w:themeTint="F2"/>
              </w:rPr>
            </w:pPr>
          </w:p>
        </w:tc>
        <w:tc>
          <w:tcPr>
            <w:tcW w:w="993" w:type="dxa"/>
          </w:tcPr>
          <w:p w14:paraId="63547771"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141</w:t>
            </w:r>
          </w:p>
          <w:p w14:paraId="3A771A5E" w14:textId="74EEB127" w:rsidR="00614D3E" w:rsidRPr="00B5582D" w:rsidRDefault="00614D3E" w:rsidP="00B5582D">
            <w:pPr>
              <w:jc w:val="center"/>
              <w:rPr>
                <w:rFonts w:ascii="Museo Sans 300" w:hAnsi="Museo Sans 300"/>
                <w:iCs/>
                <w:color w:val="0D0D0D" w:themeColor="text1" w:themeTint="F2"/>
              </w:rPr>
            </w:pPr>
          </w:p>
        </w:tc>
        <w:tc>
          <w:tcPr>
            <w:tcW w:w="1275" w:type="dxa"/>
          </w:tcPr>
          <w:p w14:paraId="063B6CB5"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 xml:space="preserve">Ajuste de </w:t>
            </w:r>
          </w:p>
          <w:p w14:paraId="30C60617" w14:textId="5E5F12C5" w:rsidR="00614D3E" w:rsidRPr="00B5582D" w:rsidRDefault="00614D3E" w:rsidP="00B5582D">
            <w:pPr>
              <w:rPr>
                <w:rFonts w:ascii="Museo Sans 300" w:hAnsi="Museo Sans 300"/>
                <w:iCs/>
                <w:color w:val="0D0D0D" w:themeColor="text1" w:themeTint="F2"/>
              </w:rPr>
            </w:pPr>
            <w:r w:rsidRPr="00B5582D">
              <w:rPr>
                <w:rFonts w:ascii="Museo Sans 300" w:hAnsi="Museo Sans 300"/>
                <w:b/>
                <w:iCs/>
                <w:color w:val="0D0D0D" w:themeColor="text1" w:themeTint="F2"/>
              </w:rPr>
              <w:t xml:space="preserve">     </w:t>
            </w:r>
            <w:r w:rsidRPr="00B5582D">
              <w:rPr>
                <w:rFonts w:ascii="Museo Sans 300" w:hAnsi="Museo Sans 300"/>
                <w:iCs/>
                <w:color w:val="0D0D0D" w:themeColor="text1" w:themeTint="F2"/>
              </w:rPr>
              <w:t xml:space="preserve">   </w:t>
            </w:r>
          </w:p>
        </w:tc>
        <w:tc>
          <w:tcPr>
            <w:tcW w:w="1418" w:type="dxa"/>
          </w:tcPr>
          <w:p w14:paraId="37E46BE2"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Reversión de</w:t>
            </w:r>
          </w:p>
          <w:p w14:paraId="510B9A89" w14:textId="2A7BF116" w:rsidR="00614D3E" w:rsidRPr="00B5582D" w:rsidRDefault="00614D3E" w:rsidP="00B5582D">
            <w:pPr>
              <w:rPr>
                <w:rFonts w:ascii="Museo Sans 300" w:hAnsi="Museo Sans 300"/>
                <w:iCs/>
                <w:color w:val="0D0D0D" w:themeColor="text1" w:themeTint="F2"/>
              </w:rPr>
            </w:pPr>
          </w:p>
        </w:tc>
        <w:tc>
          <w:tcPr>
            <w:tcW w:w="1751" w:type="dxa"/>
          </w:tcPr>
          <w:p w14:paraId="45346704" w14:textId="77777777" w:rsidR="00614D3E" w:rsidRPr="00B5582D" w:rsidRDefault="00614D3E" w:rsidP="00B5582D">
            <w:pPr>
              <w:jc w:val="both"/>
              <w:rPr>
                <w:rFonts w:ascii="Museo Sans 300" w:hAnsi="Museo Sans 300"/>
                <w:iCs/>
                <w:color w:val="0D0D0D" w:themeColor="text1" w:themeTint="F2"/>
              </w:rPr>
            </w:pPr>
            <w:r w:rsidRPr="00B5582D">
              <w:rPr>
                <w:rFonts w:ascii="Museo Sans 300" w:hAnsi="Museo Sans 300"/>
                <w:iCs/>
                <w:color w:val="0D0D0D" w:themeColor="text1" w:themeTint="F2"/>
              </w:rPr>
              <w:t>Cotizaciones previas a la afiliación provenientes del empleador</w:t>
            </w:r>
          </w:p>
          <w:p w14:paraId="0660D7DA" w14:textId="49C1B4F2" w:rsidR="00614D3E" w:rsidRPr="00B5582D" w:rsidRDefault="00614D3E" w:rsidP="00B5582D">
            <w:pPr>
              <w:jc w:val="both"/>
              <w:rPr>
                <w:rFonts w:ascii="Museo Sans 300" w:hAnsi="Museo Sans 300"/>
                <w:iCs/>
                <w:color w:val="0D0D0D" w:themeColor="text1" w:themeTint="F2"/>
              </w:rPr>
            </w:pPr>
          </w:p>
        </w:tc>
      </w:tr>
    </w:tbl>
    <w:p w14:paraId="26687FF2" w14:textId="77777777" w:rsidR="00614D3E" w:rsidRPr="002453A3" w:rsidRDefault="00614D3E" w:rsidP="00614D3E">
      <w:pPr>
        <w:widowControl w:val="0"/>
        <w:ind w:left="425"/>
        <w:jc w:val="both"/>
        <w:rPr>
          <w:rFonts w:ascii="Museo Sans 300" w:hAnsi="Museo Sans 300"/>
          <w:lang w:val="es-ES_tradnl" w:eastAsia="es-ES"/>
        </w:rPr>
      </w:pPr>
    </w:p>
    <w:sectPr w:rsidR="00614D3E" w:rsidRPr="002453A3" w:rsidSect="00614D3E">
      <w:pgSz w:w="15840" w:h="12240" w:orient="landscape"/>
      <w:pgMar w:top="1701" w:right="1418" w:bottom="1701"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737C" w14:textId="77777777" w:rsidR="00BA49A9" w:rsidRDefault="00BA49A9">
      <w:r>
        <w:separator/>
      </w:r>
    </w:p>
  </w:endnote>
  <w:endnote w:type="continuationSeparator" w:id="0">
    <w:p w14:paraId="0A0B4ADF" w14:textId="77777777" w:rsidR="00BA49A9" w:rsidRDefault="00BA49A9">
      <w:r>
        <w:continuationSeparator/>
      </w:r>
    </w:p>
  </w:endnote>
  <w:endnote w:type="continuationNotice" w:id="1">
    <w:p w14:paraId="419A0FAB" w14:textId="77777777" w:rsidR="00BA49A9" w:rsidRDefault="00BA4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2" w:type="dxa"/>
      <w:jc w:val="center"/>
      <w:tblBorders>
        <w:top w:val="triple" w:sz="4" w:space="0" w:color="A6A6A6"/>
      </w:tblBorders>
      <w:tblLook w:val="04A0" w:firstRow="1" w:lastRow="0" w:firstColumn="1" w:lastColumn="0" w:noHBand="0" w:noVBand="1"/>
    </w:tblPr>
    <w:tblGrid>
      <w:gridCol w:w="709"/>
      <w:gridCol w:w="7088"/>
      <w:gridCol w:w="1575"/>
    </w:tblGrid>
    <w:tr w:rsidR="00757A8D" w:rsidRPr="002250E3" w14:paraId="35D10E50" w14:textId="77777777" w:rsidTr="00BA6467">
      <w:trPr>
        <w:trHeight w:val="822"/>
        <w:jc w:val="center"/>
      </w:trPr>
      <w:tc>
        <w:tcPr>
          <w:tcW w:w="709" w:type="dxa"/>
          <w:tcBorders>
            <w:top w:val="nil"/>
            <w:left w:val="nil"/>
            <w:bottom w:val="nil"/>
            <w:right w:val="nil"/>
          </w:tcBorders>
        </w:tcPr>
        <w:p w14:paraId="08A350B2" w14:textId="77777777" w:rsidR="00757A8D" w:rsidRPr="00B5582D" w:rsidRDefault="00757A8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p>
      </w:tc>
      <w:tc>
        <w:tcPr>
          <w:tcW w:w="7088" w:type="dxa"/>
          <w:tcBorders>
            <w:top w:val="triple" w:sz="4" w:space="0" w:color="A6A6A6"/>
            <w:left w:val="nil"/>
            <w:bottom w:val="nil"/>
            <w:right w:val="nil"/>
          </w:tcBorders>
          <w:vAlign w:val="center"/>
          <w:hideMark/>
        </w:tcPr>
        <w:p w14:paraId="7C5B6400" w14:textId="77777777" w:rsidR="00757A8D" w:rsidRPr="00B5582D" w:rsidRDefault="00757A8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Alameda Juan Pablo II, entre 15 y 17 Av. Norte, San Salvador, El Salvador.</w:t>
          </w:r>
        </w:p>
        <w:p w14:paraId="59183BB3" w14:textId="77777777" w:rsidR="00757A8D" w:rsidRPr="00B5582D" w:rsidRDefault="00757A8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Tel. (503) 2281-8000</w:t>
          </w:r>
        </w:p>
        <w:p w14:paraId="11B72ADB" w14:textId="77777777" w:rsidR="00757A8D" w:rsidRPr="00B5582D" w:rsidRDefault="00757A8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 xml:space="preserve"> www.bcr.gob.sv</w:t>
          </w:r>
        </w:p>
      </w:tc>
      <w:tc>
        <w:tcPr>
          <w:tcW w:w="1575" w:type="dxa"/>
          <w:tcBorders>
            <w:top w:val="triple" w:sz="4" w:space="0" w:color="A6A6A6"/>
            <w:left w:val="nil"/>
            <w:bottom w:val="nil"/>
            <w:right w:val="nil"/>
          </w:tcBorders>
          <w:vAlign w:val="center"/>
          <w:hideMark/>
        </w:tcPr>
        <w:p w14:paraId="3AF3CB75" w14:textId="60762A99" w:rsidR="00757A8D" w:rsidRPr="00B5582D" w:rsidRDefault="00757A8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 xml:space="preserve">Página </w:t>
          </w:r>
          <w:r w:rsidRPr="00B5582D">
            <w:rPr>
              <w:rFonts w:ascii="Museo Sans 300" w:hAnsi="Museo Sans 300" w:cs="Arial"/>
              <w:color w:val="808080" w:themeColor="background1" w:themeShade="80"/>
              <w:sz w:val="18"/>
              <w:szCs w:val="18"/>
              <w:lang w:val="es-MX" w:eastAsia="es-ES"/>
            </w:rPr>
            <w:fldChar w:fldCharType="begin"/>
          </w:r>
          <w:r w:rsidRPr="00B5582D">
            <w:rPr>
              <w:rFonts w:ascii="Museo Sans 300" w:hAnsi="Museo Sans 300" w:cs="Arial"/>
              <w:color w:val="808080" w:themeColor="background1" w:themeShade="80"/>
              <w:sz w:val="18"/>
              <w:szCs w:val="18"/>
              <w:lang w:val="es-MX" w:eastAsia="es-ES"/>
            </w:rPr>
            <w:instrText>PAGE</w:instrText>
          </w:r>
          <w:r w:rsidRPr="00B5582D">
            <w:rPr>
              <w:rFonts w:ascii="Museo Sans 300" w:hAnsi="Museo Sans 300" w:cs="Arial"/>
              <w:color w:val="808080" w:themeColor="background1" w:themeShade="80"/>
              <w:sz w:val="18"/>
              <w:szCs w:val="18"/>
              <w:lang w:val="es-MX" w:eastAsia="es-ES"/>
            </w:rPr>
            <w:fldChar w:fldCharType="separate"/>
          </w:r>
          <w:r w:rsidRPr="00B5582D">
            <w:rPr>
              <w:rFonts w:ascii="Museo Sans 300" w:hAnsi="Museo Sans 300" w:cs="Arial"/>
              <w:noProof/>
              <w:color w:val="808080" w:themeColor="background1" w:themeShade="80"/>
              <w:sz w:val="18"/>
              <w:szCs w:val="18"/>
              <w:lang w:val="es-MX" w:eastAsia="es-ES"/>
            </w:rPr>
            <w:t>1</w:t>
          </w:r>
          <w:r w:rsidRPr="00B5582D">
            <w:rPr>
              <w:rFonts w:ascii="Museo Sans 300" w:hAnsi="Museo Sans 300" w:cs="Arial"/>
              <w:color w:val="808080" w:themeColor="background1" w:themeShade="80"/>
              <w:sz w:val="18"/>
              <w:szCs w:val="18"/>
              <w:lang w:val="es-MX" w:eastAsia="es-ES"/>
            </w:rPr>
            <w:fldChar w:fldCharType="end"/>
          </w:r>
          <w:r w:rsidRPr="00B5582D">
            <w:rPr>
              <w:rFonts w:ascii="Museo Sans 300" w:hAnsi="Museo Sans 300" w:cs="Arial"/>
              <w:color w:val="808080" w:themeColor="background1" w:themeShade="80"/>
              <w:sz w:val="18"/>
              <w:szCs w:val="18"/>
              <w:lang w:val="es-MX" w:eastAsia="es-ES"/>
            </w:rPr>
            <w:t xml:space="preserve"> de </w:t>
          </w:r>
          <w:r w:rsidRPr="00B5582D">
            <w:rPr>
              <w:rFonts w:ascii="Museo Sans 300" w:hAnsi="Museo Sans 300" w:cs="Arial"/>
              <w:color w:val="808080" w:themeColor="background1" w:themeShade="80"/>
              <w:sz w:val="18"/>
              <w:szCs w:val="18"/>
              <w:lang w:val="es-MX" w:eastAsia="es-ES"/>
            </w:rPr>
            <w:fldChar w:fldCharType="begin"/>
          </w:r>
          <w:r w:rsidRPr="00B5582D">
            <w:rPr>
              <w:rFonts w:ascii="Museo Sans 300" w:hAnsi="Museo Sans 300" w:cs="Arial"/>
              <w:color w:val="808080" w:themeColor="background1" w:themeShade="80"/>
              <w:sz w:val="18"/>
              <w:szCs w:val="18"/>
              <w:lang w:val="es-MX" w:eastAsia="es-ES"/>
            </w:rPr>
            <w:instrText>NUMPAGES</w:instrText>
          </w:r>
          <w:r w:rsidRPr="00B5582D">
            <w:rPr>
              <w:rFonts w:ascii="Museo Sans 300" w:hAnsi="Museo Sans 300" w:cs="Arial"/>
              <w:color w:val="808080" w:themeColor="background1" w:themeShade="80"/>
              <w:sz w:val="18"/>
              <w:szCs w:val="18"/>
              <w:lang w:val="es-MX" w:eastAsia="es-ES"/>
            </w:rPr>
            <w:fldChar w:fldCharType="separate"/>
          </w:r>
          <w:r w:rsidRPr="00B5582D">
            <w:rPr>
              <w:rFonts w:ascii="Museo Sans 300" w:hAnsi="Museo Sans 300" w:cs="Arial"/>
              <w:noProof/>
              <w:color w:val="808080" w:themeColor="background1" w:themeShade="80"/>
              <w:sz w:val="18"/>
              <w:szCs w:val="18"/>
              <w:lang w:val="es-MX" w:eastAsia="es-ES"/>
            </w:rPr>
            <w:t>1</w:t>
          </w:r>
          <w:r w:rsidRPr="00B5582D">
            <w:rPr>
              <w:rFonts w:ascii="Museo Sans 300" w:hAnsi="Museo Sans 300" w:cs="Arial"/>
              <w:color w:val="808080" w:themeColor="background1" w:themeShade="80"/>
              <w:sz w:val="18"/>
              <w:szCs w:val="18"/>
              <w:lang w:val="es-MX" w:eastAsia="es-ES"/>
            </w:rPr>
            <w:fldChar w:fldCharType="end"/>
          </w:r>
        </w:p>
      </w:tc>
    </w:tr>
  </w:tbl>
  <w:p w14:paraId="623E4238" w14:textId="77777777" w:rsidR="00757A8D" w:rsidRPr="00B5582D" w:rsidRDefault="00757A8D" w:rsidP="00F031BC">
    <w:pPr>
      <w:pStyle w:val="Piedepgina"/>
      <w:rPr>
        <w:rFonts w:ascii="Museo Sans 300" w:hAnsi="Museo Sans 300"/>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473C" w14:textId="77777777" w:rsidR="00757A8D" w:rsidRDefault="00757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EA3473D" w14:textId="77777777" w:rsidR="00757A8D" w:rsidRDefault="00757A8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936" w:type="dxa"/>
      <w:tblBorders>
        <w:top w:val="triple" w:sz="4" w:space="0" w:color="A6A6A6" w:themeColor="background1" w:themeShade="A6"/>
      </w:tblBorders>
      <w:tblLook w:val="04A0" w:firstRow="1" w:lastRow="0" w:firstColumn="1" w:lastColumn="0" w:noHBand="0" w:noVBand="1"/>
    </w:tblPr>
    <w:tblGrid>
      <w:gridCol w:w="1985"/>
      <w:gridCol w:w="6521"/>
      <w:gridCol w:w="2126"/>
    </w:tblGrid>
    <w:tr w:rsidR="00757A8D" w:rsidRPr="00337EF6" w14:paraId="66A2A923" w14:textId="77777777" w:rsidTr="00D8229A">
      <w:trPr>
        <w:trHeight w:val="822"/>
      </w:trPr>
      <w:tc>
        <w:tcPr>
          <w:tcW w:w="1985" w:type="dxa"/>
          <w:tcBorders>
            <w:top w:val="nil"/>
            <w:left w:val="nil"/>
            <w:bottom w:val="nil"/>
            <w:right w:val="nil"/>
          </w:tcBorders>
          <w:vAlign w:val="bottom"/>
        </w:tcPr>
        <w:p w14:paraId="0B4C4529" w14:textId="77777777" w:rsidR="00757A8D" w:rsidRPr="00337EF6" w:rsidRDefault="00757A8D" w:rsidP="002370C7">
          <w:pPr>
            <w:pStyle w:val="Piedepgina"/>
            <w:ind w:firstLine="34"/>
            <w:jc w:val="center"/>
            <w:rPr>
              <w:rFonts w:ascii="Arial Narrow" w:hAnsi="Arial Narrow"/>
              <w:color w:val="808080" w:themeColor="background1" w:themeShade="80"/>
              <w:sz w:val="20"/>
            </w:rPr>
          </w:pPr>
        </w:p>
        <w:p w14:paraId="0805FC1B" w14:textId="77777777" w:rsidR="00757A8D" w:rsidRPr="00337EF6" w:rsidRDefault="00757A8D" w:rsidP="002370C7">
          <w:pPr>
            <w:pStyle w:val="Piedepgina"/>
            <w:ind w:firstLine="34"/>
            <w:jc w:val="center"/>
            <w:rPr>
              <w:rFonts w:ascii="Arial Narrow" w:hAnsi="Arial Narrow"/>
              <w:color w:val="808080" w:themeColor="background1" w:themeShade="80"/>
              <w:sz w:val="20"/>
            </w:rPr>
          </w:pPr>
        </w:p>
        <w:p w14:paraId="68A552DA" w14:textId="77777777" w:rsidR="00757A8D" w:rsidRPr="00337EF6" w:rsidRDefault="00757A8D" w:rsidP="002370C7">
          <w:pPr>
            <w:pStyle w:val="Piedepgina"/>
            <w:ind w:firstLine="34"/>
            <w:rPr>
              <w:rFonts w:ascii="Arial Narrow" w:hAnsi="Arial Narrow"/>
              <w:color w:val="808080" w:themeColor="background1" w:themeShade="80"/>
              <w:sz w:val="20"/>
              <w:lang w:eastAsia="es-ES"/>
            </w:rPr>
          </w:pPr>
        </w:p>
      </w:tc>
      <w:tc>
        <w:tcPr>
          <w:tcW w:w="6521" w:type="dxa"/>
          <w:tcBorders>
            <w:top w:val="triple" w:sz="4" w:space="0" w:color="A6A6A6" w:themeColor="background1" w:themeShade="A6"/>
            <w:left w:val="nil"/>
            <w:bottom w:val="nil"/>
            <w:right w:val="nil"/>
          </w:tcBorders>
          <w:vAlign w:val="center"/>
          <w:hideMark/>
        </w:tcPr>
        <w:p w14:paraId="29685422" w14:textId="77777777" w:rsidR="00757A8D" w:rsidRPr="00337EF6" w:rsidRDefault="00757A8D" w:rsidP="002370C7">
          <w:pPr>
            <w:pStyle w:val="Piedepgina"/>
            <w:jc w:val="center"/>
            <w:rPr>
              <w:rFonts w:ascii="Arial Narrow" w:hAnsi="Arial Narrow" w:cs="Arial"/>
              <w:color w:val="808080" w:themeColor="background1" w:themeShade="80"/>
              <w:sz w:val="20"/>
              <w:lang w:val="es-MX"/>
            </w:rPr>
          </w:pPr>
          <w:r w:rsidRPr="00337EF6">
            <w:rPr>
              <w:rFonts w:ascii="Arial Narrow" w:hAnsi="Arial Narrow" w:cs="Arial"/>
              <w:color w:val="808080" w:themeColor="background1" w:themeShade="80"/>
              <w:sz w:val="20"/>
              <w:lang w:val="es-MX"/>
            </w:rPr>
            <w:t>Alameda Juan Pablo II, entre 15 y 17 Av. Norte, San Salvador, El Salvador.</w:t>
          </w:r>
        </w:p>
        <w:p w14:paraId="22705526" w14:textId="77777777" w:rsidR="00757A8D" w:rsidRPr="00337EF6" w:rsidRDefault="00757A8D" w:rsidP="002370C7">
          <w:pPr>
            <w:pStyle w:val="Piedepgina"/>
            <w:jc w:val="center"/>
            <w:rPr>
              <w:rFonts w:ascii="Arial Narrow" w:hAnsi="Arial Narrow" w:cs="Arial"/>
              <w:color w:val="808080" w:themeColor="background1" w:themeShade="80"/>
              <w:sz w:val="20"/>
            </w:rPr>
          </w:pPr>
          <w:r w:rsidRPr="00337EF6">
            <w:rPr>
              <w:rFonts w:ascii="Arial Narrow" w:hAnsi="Arial Narrow" w:cs="Arial"/>
              <w:color w:val="808080" w:themeColor="background1" w:themeShade="80"/>
              <w:sz w:val="20"/>
            </w:rPr>
            <w:t>Tel. (503) 2281-8000</w:t>
          </w:r>
        </w:p>
        <w:p w14:paraId="4A7F6081" w14:textId="77777777" w:rsidR="00757A8D" w:rsidRPr="00337EF6" w:rsidRDefault="00757A8D" w:rsidP="002370C7">
          <w:pPr>
            <w:pStyle w:val="Piedepgina"/>
            <w:jc w:val="center"/>
            <w:rPr>
              <w:rFonts w:ascii="Arial Narrow" w:hAnsi="Arial Narrow" w:cs="Arial"/>
              <w:color w:val="808080" w:themeColor="background1" w:themeShade="80"/>
              <w:sz w:val="20"/>
              <w:lang w:eastAsia="es-ES"/>
            </w:rPr>
          </w:pPr>
          <w:r w:rsidRPr="00337EF6">
            <w:rPr>
              <w:rFonts w:ascii="Arial Narrow" w:hAnsi="Arial Narrow" w:cs="Arial"/>
              <w:color w:val="808080" w:themeColor="background1" w:themeShade="80"/>
              <w:sz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13A61C91" w14:textId="69681549" w:rsidR="00757A8D" w:rsidRPr="00337EF6" w:rsidRDefault="00000000" w:rsidP="002370C7">
          <w:pPr>
            <w:pStyle w:val="Piedepgina"/>
            <w:jc w:val="center"/>
            <w:rPr>
              <w:rFonts w:ascii="Arial Narrow" w:hAnsi="Arial Narrow" w:cs="Arial"/>
              <w:color w:val="808080" w:themeColor="background1" w:themeShade="80"/>
              <w:sz w:val="20"/>
              <w:lang w:eastAsia="es-ES"/>
            </w:rPr>
          </w:pPr>
          <w:sdt>
            <w:sdtPr>
              <w:rPr>
                <w:rFonts w:ascii="Arial Narrow" w:hAnsi="Arial Narrow" w:cs="Arial"/>
                <w:color w:val="808080" w:themeColor="background1" w:themeShade="80"/>
                <w:sz w:val="20"/>
              </w:rPr>
              <w:id w:val="20553880"/>
              <w:docPartObj>
                <w:docPartGallery w:val="Page Numbers (Bottom of Page)"/>
                <w:docPartUnique/>
              </w:docPartObj>
            </w:sdtPr>
            <w:sdtContent>
              <w:sdt>
                <w:sdtPr>
                  <w:rPr>
                    <w:rFonts w:ascii="Arial Narrow" w:hAnsi="Arial Narrow" w:cs="Arial"/>
                    <w:color w:val="808080" w:themeColor="background1" w:themeShade="80"/>
                    <w:sz w:val="20"/>
                  </w:rPr>
                  <w:id w:val="216747587"/>
                  <w:docPartObj>
                    <w:docPartGallery w:val="Page Numbers (Top of Page)"/>
                    <w:docPartUnique/>
                  </w:docPartObj>
                </w:sdtPr>
                <w:sdtContent>
                  <w:r w:rsidR="00757A8D" w:rsidRPr="00337EF6">
                    <w:rPr>
                      <w:rFonts w:ascii="Arial Narrow" w:hAnsi="Arial Narrow" w:cs="Arial"/>
                      <w:color w:val="808080" w:themeColor="background1" w:themeShade="80"/>
                      <w:sz w:val="20"/>
                    </w:rPr>
                    <w:t xml:space="preserve">Página </w:t>
                  </w:r>
                  <w:r w:rsidR="00757A8D" w:rsidRPr="00337EF6">
                    <w:rPr>
                      <w:rFonts w:ascii="Arial Narrow" w:hAnsi="Arial Narrow" w:cs="Arial"/>
                      <w:color w:val="808080" w:themeColor="background1" w:themeShade="80"/>
                      <w:sz w:val="20"/>
                    </w:rPr>
                    <w:fldChar w:fldCharType="begin"/>
                  </w:r>
                  <w:r w:rsidR="00757A8D" w:rsidRPr="00337EF6">
                    <w:rPr>
                      <w:rFonts w:ascii="Arial Narrow" w:hAnsi="Arial Narrow" w:cs="Arial"/>
                      <w:color w:val="808080" w:themeColor="background1" w:themeShade="80"/>
                      <w:sz w:val="20"/>
                    </w:rPr>
                    <w:instrText>PAGE</w:instrText>
                  </w:r>
                  <w:r w:rsidR="00757A8D" w:rsidRPr="00337EF6">
                    <w:rPr>
                      <w:rFonts w:ascii="Arial Narrow" w:hAnsi="Arial Narrow" w:cs="Arial"/>
                      <w:color w:val="808080" w:themeColor="background1" w:themeShade="80"/>
                      <w:sz w:val="20"/>
                    </w:rPr>
                    <w:fldChar w:fldCharType="separate"/>
                  </w:r>
                  <w:r w:rsidR="00757A8D">
                    <w:rPr>
                      <w:rFonts w:ascii="Arial Narrow" w:hAnsi="Arial Narrow" w:cs="Arial"/>
                      <w:noProof/>
                      <w:color w:val="808080" w:themeColor="background1" w:themeShade="80"/>
                      <w:sz w:val="20"/>
                    </w:rPr>
                    <w:t>34</w:t>
                  </w:r>
                  <w:r w:rsidR="00757A8D" w:rsidRPr="00337EF6">
                    <w:rPr>
                      <w:rFonts w:ascii="Arial Narrow" w:hAnsi="Arial Narrow" w:cs="Arial"/>
                      <w:color w:val="808080" w:themeColor="background1" w:themeShade="80"/>
                      <w:sz w:val="20"/>
                    </w:rPr>
                    <w:fldChar w:fldCharType="end"/>
                  </w:r>
                  <w:r w:rsidR="00757A8D" w:rsidRPr="00337EF6">
                    <w:rPr>
                      <w:rFonts w:ascii="Arial Narrow" w:hAnsi="Arial Narrow" w:cs="Arial"/>
                      <w:color w:val="808080" w:themeColor="background1" w:themeShade="80"/>
                      <w:sz w:val="20"/>
                    </w:rPr>
                    <w:t xml:space="preserve"> de </w:t>
                  </w:r>
                  <w:r w:rsidR="00757A8D" w:rsidRPr="00337EF6">
                    <w:rPr>
                      <w:rFonts w:ascii="Arial Narrow" w:hAnsi="Arial Narrow" w:cs="Arial"/>
                      <w:color w:val="808080" w:themeColor="background1" w:themeShade="80"/>
                      <w:sz w:val="20"/>
                    </w:rPr>
                    <w:fldChar w:fldCharType="begin"/>
                  </w:r>
                  <w:r w:rsidR="00757A8D" w:rsidRPr="00337EF6">
                    <w:rPr>
                      <w:rFonts w:ascii="Arial Narrow" w:hAnsi="Arial Narrow" w:cs="Arial"/>
                      <w:color w:val="808080" w:themeColor="background1" w:themeShade="80"/>
                      <w:sz w:val="20"/>
                    </w:rPr>
                    <w:instrText>NUMPAGES</w:instrText>
                  </w:r>
                  <w:r w:rsidR="00757A8D" w:rsidRPr="00337EF6">
                    <w:rPr>
                      <w:rFonts w:ascii="Arial Narrow" w:hAnsi="Arial Narrow" w:cs="Arial"/>
                      <w:color w:val="808080" w:themeColor="background1" w:themeShade="80"/>
                      <w:sz w:val="20"/>
                    </w:rPr>
                    <w:fldChar w:fldCharType="separate"/>
                  </w:r>
                  <w:r w:rsidR="00757A8D">
                    <w:rPr>
                      <w:rFonts w:ascii="Arial Narrow" w:hAnsi="Arial Narrow" w:cs="Arial"/>
                      <w:noProof/>
                      <w:color w:val="808080" w:themeColor="background1" w:themeShade="80"/>
                      <w:sz w:val="20"/>
                    </w:rPr>
                    <w:t>34</w:t>
                  </w:r>
                  <w:r w:rsidR="00757A8D" w:rsidRPr="00337EF6">
                    <w:rPr>
                      <w:rFonts w:ascii="Arial Narrow" w:hAnsi="Arial Narrow" w:cs="Arial"/>
                      <w:color w:val="808080" w:themeColor="background1" w:themeShade="80"/>
                      <w:sz w:val="20"/>
                    </w:rPr>
                    <w:fldChar w:fldCharType="end"/>
                  </w:r>
                </w:sdtContent>
              </w:sdt>
            </w:sdtContent>
          </w:sdt>
        </w:p>
      </w:tc>
    </w:tr>
  </w:tbl>
  <w:p w14:paraId="5EA34744" w14:textId="77777777" w:rsidR="00757A8D" w:rsidRPr="00C1284C" w:rsidRDefault="00757A8D" w:rsidP="00C128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EB0C" w14:textId="77777777" w:rsidR="00BA49A9" w:rsidRDefault="00BA49A9">
      <w:r>
        <w:separator/>
      </w:r>
    </w:p>
  </w:footnote>
  <w:footnote w:type="continuationSeparator" w:id="0">
    <w:p w14:paraId="390B316B" w14:textId="77777777" w:rsidR="00BA49A9" w:rsidRDefault="00BA49A9">
      <w:r>
        <w:continuationSeparator/>
      </w:r>
    </w:p>
  </w:footnote>
  <w:footnote w:type="continuationNotice" w:id="1">
    <w:p w14:paraId="57236D94" w14:textId="77777777" w:rsidR="00BA49A9" w:rsidRDefault="00BA4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38"/>
      <w:gridCol w:w="6369"/>
      <w:gridCol w:w="2119"/>
    </w:tblGrid>
    <w:tr w:rsidR="00757A8D" w:rsidRPr="0088184C" w14:paraId="54BC013C" w14:textId="77777777" w:rsidTr="007F76D3">
      <w:trPr>
        <w:trHeight w:val="441"/>
        <w:jc w:val="center"/>
      </w:trPr>
      <w:tc>
        <w:tcPr>
          <w:tcW w:w="2262" w:type="dxa"/>
          <w:vAlign w:val="center"/>
          <w:hideMark/>
        </w:tcPr>
        <w:p w14:paraId="6E3AEFA4" w14:textId="579B3696" w:rsidR="00757A8D" w:rsidRPr="00B5582D" w:rsidRDefault="00757A8D" w:rsidP="003817AE">
          <w:pPr>
            <w:tabs>
              <w:tab w:val="center" w:pos="4419"/>
              <w:tab w:val="right" w:pos="8838"/>
            </w:tabs>
            <w:spacing w:before="60" w:after="60"/>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CNBCR-</w:t>
          </w:r>
          <w:r>
            <w:rPr>
              <w:rFonts w:ascii="Museo Sans 300" w:hAnsi="Museo Sans 300" w:cs="Arial"/>
              <w:color w:val="808080" w:themeColor="background1" w:themeShade="80"/>
              <w:sz w:val="18"/>
              <w:szCs w:val="18"/>
              <w:lang w:val="es-MX" w:eastAsia="es-ES"/>
            </w:rPr>
            <w:t>11</w:t>
          </w:r>
          <w:r w:rsidRPr="00B5582D">
            <w:rPr>
              <w:rFonts w:ascii="Museo Sans 300" w:hAnsi="Museo Sans 300" w:cs="Arial"/>
              <w:color w:val="808080" w:themeColor="background1" w:themeShade="80"/>
              <w:sz w:val="18"/>
              <w:szCs w:val="18"/>
              <w:lang w:val="es-MX" w:eastAsia="es-ES"/>
            </w:rPr>
            <w:t>/20</w:t>
          </w:r>
          <w:r>
            <w:rPr>
              <w:rFonts w:ascii="Museo Sans 300" w:hAnsi="Museo Sans 300" w:cs="Arial"/>
              <w:color w:val="808080" w:themeColor="background1" w:themeShade="80"/>
              <w:sz w:val="18"/>
              <w:szCs w:val="18"/>
              <w:lang w:val="es-MX" w:eastAsia="es-ES"/>
            </w:rPr>
            <w:t>22</w:t>
          </w:r>
        </w:p>
      </w:tc>
      <w:tc>
        <w:tcPr>
          <w:tcW w:w="6981" w:type="dxa"/>
          <w:vMerge w:val="restart"/>
          <w:vAlign w:val="center"/>
          <w:hideMark/>
        </w:tcPr>
        <w:p w14:paraId="660866B4" w14:textId="0226DB50" w:rsidR="00757A8D" w:rsidRPr="00B5582D" w:rsidRDefault="00757A8D" w:rsidP="003817AE">
          <w:pPr>
            <w:jc w:val="center"/>
            <w:rPr>
              <w:rFonts w:ascii="Museo Sans 300" w:hAnsi="Museo Sans 300"/>
              <w:color w:val="808080" w:themeColor="background1" w:themeShade="80"/>
              <w:sz w:val="18"/>
              <w:szCs w:val="18"/>
              <w:lang w:val="es-MX" w:eastAsia="es-ES"/>
            </w:rPr>
          </w:pPr>
          <w:r w:rsidRPr="00B5582D">
            <w:rPr>
              <w:rFonts w:ascii="Museo Sans 300" w:hAnsi="Museo Sans 300"/>
              <w:color w:val="808080" w:themeColor="background1" w:themeShade="80"/>
              <w:sz w:val="18"/>
              <w:szCs w:val="18"/>
              <w:lang w:val="es-MX" w:eastAsia="es-ES"/>
            </w:rPr>
            <w:t>NSP-</w:t>
          </w:r>
          <w:r w:rsidR="007C466A">
            <w:rPr>
              <w:rFonts w:ascii="Museo Sans 300" w:hAnsi="Museo Sans 300"/>
              <w:color w:val="808080" w:themeColor="background1" w:themeShade="80"/>
              <w:sz w:val="18"/>
              <w:szCs w:val="18"/>
              <w:lang w:val="es-MX" w:eastAsia="es-ES"/>
            </w:rPr>
            <w:t>51</w:t>
          </w:r>
        </w:p>
        <w:p w14:paraId="6B58F89B" w14:textId="211D6171" w:rsidR="00757A8D" w:rsidRPr="00B5582D" w:rsidRDefault="00757A8D" w:rsidP="003817AE">
          <w:pPr>
            <w:keepNext/>
            <w:keepLines/>
            <w:contextualSpacing/>
            <w:jc w:val="center"/>
            <w:rPr>
              <w:rFonts w:ascii="Museo Sans 300" w:hAnsi="Museo Sans 300" w:cs="Arial"/>
              <w:color w:val="808080" w:themeColor="background1" w:themeShade="80"/>
              <w:sz w:val="18"/>
              <w:szCs w:val="18"/>
              <w:lang w:val="es-MX" w:eastAsia="es-ES"/>
            </w:rPr>
          </w:pPr>
          <w:r w:rsidRPr="00B5582D">
            <w:rPr>
              <w:rFonts w:ascii="Museo Sans 300" w:hAnsi="Museo Sans 300"/>
              <w:color w:val="808080" w:themeColor="background1" w:themeShade="80"/>
              <w:sz w:val="18"/>
              <w:szCs w:val="18"/>
              <w:lang w:val="es-MX" w:eastAsia="es-ES"/>
            </w:rPr>
            <w:t xml:space="preserve">NORMAS TÉCNICAS PARA EL MANEJO DE LAS CUENTAS CORRIENTES Y DEL FUNCIONAMIENTO DEL PROCESO DE RECAUDACIÓN, ACREDITACIÓN Y REMISIÓN DE INFORMACIÓN A LOS AFILIADOS AL SISTEMA DE PENSIONES </w:t>
          </w:r>
        </w:p>
      </w:tc>
      <w:tc>
        <w:tcPr>
          <w:tcW w:w="1567" w:type="dxa"/>
          <w:vMerge w:val="restart"/>
          <w:vAlign w:val="center"/>
          <w:hideMark/>
        </w:tcPr>
        <w:p w14:paraId="4F463DC1" w14:textId="59BC38D4" w:rsidR="00757A8D" w:rsidRPr="0088184C" w:rsidRDefault="00757A8D" w:rsidP="003817AE">
          <w:pPr>
            <w:tabs>
              <w:tab w:val="center" w:pos="4419"/>
              <w:tab w:val="right" w:pos="8838"/>
            </w:tabs>
            <w:jc w:val="center"/>
            <w:rPr>
              <w:rFonts w:ascii="Museo Sans 300" w:hAnsi="Museo Sans 300" w:cs="Arial"/>
              <w:color w:val="808080" w:themeColor="background1" w:themeShade="80"/>
              <w:lang w:val="es-MX" w:eastAsia="es-ES"/>
            </w:rPr>
          </w:pPr>
          <w:r>
            <w:rPr>
              <w:noProof/>
            </w:rPr>
            <w:drawing>
              <wp:inline distT="0" distB="0" distL="0" distR="0" wp14:anchorId="24DD13DB" wp14:editId="504F6F2E">
                <wp:extent cx="1208405" cy="647065"/>
                <wp:effectExtent l="0" t="0" r="0" b="635"/>
                <wp:docPr id="1" name="Imagen 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757A8D" w:rsidRPr="0088184C" w14:paraId="74B3D5EF" w14:textId="77777777" w:rsidTr="007F76D3">
      <w:trPr>
        <w:trHeight w:val="441"/>
        <w:jc w:val="center"/>
      </w:trPr>
      <w:tc>
        <w:tcPr>
          <w:tcW w:w="2262" w:type="dxa"/>
          <w:vAlign w:val="center"/>
          <w:hideMark/>
        </w:tcPr>
        <w:p w14:paraId="4B8838C2" w14:textId="282642A3" w:rsidR="00757A8D" w:rsidRPr="00B5582D" w:rsidRDefault="00757A8D" w:rsidP="003817AE">
          <w:pPr>
            <w:tabs>
              <w:tab w:val="center" w:pos="4419"/>
              <w:tab w:val="right" w:pos="8838"/>
            </w:tabs>
            <w:spacing w:before="60" w:after="60"/>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 xml:space="preserve">Aprobación: </w:t>
          </w:r>
          <w:r>
            <w:rPr>
              <w:rFonts w:ascii="Museo Sans 300" w:hAnsi="Museo Sans 300" w:cs="Arial"/>
              <w:color w:val="808080" w:themeColor="background1" w:themeShade="80"/>
              <w:sz w:val="18"/>
              <w:szCs w:val="18"/>
              <w:lang w:val="es-MX" w:eastAsia="es-ES"/>
            </w:rPr>
            <w:t>30/12</w:t>
          </w:r>
          <w:r w:rsidRPr="00B5582D">
            <w:rPr>
              <w:rFonts w:ascii="Museo Sans 300" w:hAnsi="Museo Sans 300" w:cs="Arial"/>
              <w:color w:val="808080" w:themeColor="background1" w:themeShade="80"/>
              <w:sz w:val="18"/>
              <w:szCs w:val="18"/>
              <w:lang w:val="es-MX" w:eastAsia="es-ES"/>
            </w:rPr>
            <w:t>/20</w:t>
          </w:r>
          <w:r>
            <w:rPr>
              <w:rFonts w:ascii="Museo Sans 300" w:hAnsi="Museo Sans 300" w:cs="Arial"/>
              <w:color w:val="808080" w:themeColor="background1" w:themeShade="80"/>
              <w:sz w:val="18"/>
              <w:szCs w:val="18"/>
              <w:lang w:val="es-MX" w:eastAsia="es-ES"/>
            </w:rPr>
            <w:t>22</w:t>
          </w:r>
        </w:p>
      </w:tc>
      <w:tc>
        <w:tcPr>
          <w:tcW w:w="0" w:type="auto"/>
          <w:vMerge/>
          <w:vAlign w:val="center"/>
          <w:hideMark/>
        </w:tcPr>
        <w:p w14:paraId="43F63BC6" w14:textId="77777777" w:rsidR="00757A8D" w:rsidRPr="00B5582D" w:rsidRDefault="00757A8D" w:rsidP="003817AE">
          <w:pPr>
            <w:rPr>
              <w:rFonts w:ascii="Museo Sans 300" w:hAnsi="Museo Sans 300" w:cs="Arial"/>
              <w:color w:val="808080" w:themeColor="background1" w:themeShade="80"/>
              <w:sz w:val="18"/>
              <w:szCs w:val="18"/>
              <w:lang w:val="es-MX" w:eastAsia="es-ES"/>
            </w:rPr>
          </w:pPr>
        </w:p>
      </w:tc>
      <w:tc>
        <w:tcPr>
          <w:tcW w:w="0" w:type="auto"/>
          <w:vMerge/>
          <w:vAlign w:val="center"/>
          <w:hideMark/>
        </w:tcPr>
        <w:p w14:paraId="585FF7D7" w14:textId="77777777" w:rsidR="00757A8D" w:rsidRPr="0088184C" w:rsidRDefault="00757A8D" w:rsidP="003817AE">
          <w:pPr>
            <w:rPr>
              <w:rFonts w:ascii="Museo Sans 300" w:hAnsi="Museo Sans 300" w:cs="Arial"/>
              <w:color w:val="808080" w:themeColor="background1" w:themeShade="80"/>
              <w:lang w:val="es-MX" w:eastAsia="es-ES"/>
            </w:rPr>
          </w:pPr>
        </w:p>
      </w:tc>
    </w:tr>
    <w:tr w:rsidR="00757A8D" w:rsidRPr="0088184C" w14:paraId="7DC5C653" w14:textId="77777777" w:rsidTr="007F76D3">
      <w:trPr>
        <w:trHeight w:val="441"/>
        <w:jc w:val="center"/>
      </w:trPr>
      <w:tc>
        <w:tcPr>
          <w:tcW w:w="2262" w:type="dxa"/>
          <w:vAlign w:val="center"/>
          <w:hideMark/>
        </w:tcPr>
        <w:p w14:paraId="32232211" w14:textId="3AECE6B2" w:rsidR="00757A8D" w:rsidRPr="00B5582D" w:rsidRDefault="00757A8D" w:rsidP="003817AE">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Vigencia:</w:t>
          </w:r>
          <w:r w:rsidRPr="00B5582D">
            <w:rPr>
              <w:rFonts w:ascii="Museo Sans 300" w:hAnsi="Museo Sans 300" w:cs="Arial"/>
              <w:sz w:val="18"/>
              <w:szCs w:val="18"/>
              <w:lang w:val="es-MX" w:eastAsia="es-ES"/>
            </w:rPr>
            <w:t xml:space="preserve"> </w:t>
          </w:r>
          <w:r w:rsidRPr="003073FC">
            <w:rPr>
              <w:rFonts w:ascii="Museo Sans 300" w:hAnsi="Museo Sans 300" w:cs="Arial"/>
              <w:color w:val="808080" w:themeColor="background1" w:themeShade="80"/>
              <w:sz w:val="18"/>
              <w:szCs w:val="18"/>
              <w:lang w:val="es-MX" w:eastAsia="es-ES"/>
            </w:rPr>
            <w:t>30/12</w:t>
          </w:r>
          <w:r w:rsidRPr="00B5582D">
            <w:rPr>
              <w:rFonts w:ascii="Museo Sans 300" w:hAnsi="Museo Sans 300" w:cs="Arial"/>
              <w:color w:val="808080" w:themeColor="background1" w:themeShade="80"/>
              <w:sz w:val="18"/>
              <w:szCs w:val="18"/>
              <w:lang w:val="es-MX" w:eastAsia="es-ES"/>
            </w:rPr>
            <w:t>/20</w:t>
          </w:r>
          <w:r>
            <w:rPr>
              <w:rFonts w:ascii="Museo Sans 300" w:hAnsi="Museo Sans 300" w:cs="Arial"/>
              <w:color w:val="808080" w:themeColor="background1" w:themeShade="80"/>
              <w:sz w:val="18"/>
              <w:szCs w:val="18"/>
              <w:lang w:val="es-MX" w:eastAsia="es-ES"/>
            </w:rPr>
            <w:t>22</w:t>
          </w:r>
        </w:p>
      </w:tc>
      <w:tc>
        <w:tcPr>
          <w:tcW w:w="0" w:type="auto"/>
          <w:vMerge/>
          <w:vAlign w:val="center"/>
          <w:hideMark/>
        </w:tcPr>
        <w:p w14:paraId="08DEC3EA" w14:textId="77777777" w:rsidR="00757A8D" w:rsidRPr="00B5582D" w:rsidRDefault="00757A8D" w:rsidP="003817AE">
          <w:pPr>
            <w:rPr>
              <w:rFonts w:ascii="Museo Sans 300" w:hAnsi="Museo Sans 300" w:cs="Arial"/>
              <w:color w:val="808080" w:themeColor="background1" w:themeShade="80"/>
              <w:sz w:val="18"/>
              <w:szCs w:val="18"/>
              <w:lang w:val="es-MX" w:eastAsia="es-ES"/>
            </w:rPr>
          </w:pPr>
        </w:p>
      </w:tc>
      <w:tc>
        <w:tcPr>
          <w:tcW w:w="0" w:type="auto"/>
          <w:vMerge/>
          <w:vAlign w:val="center"/>
          <w:hideMark/>
        </w:tcPr>
        <w:p w14:paraId="650EA466" w14:textId="77777777" w:rsidR="00757A8D" w:rsidRPr="0088184C" w:rsidRDefault="00757A8D" w:rsidP="003817AE">
          <w:pPr>
            <w:rPr>
              <w:rFonts w:ascii="Museo Sans 300" w:hAnsi="Museo Sans 300" w:cs="Arial"/>
              <w:color w:val="808080" w:themeColor="background1" w:themeShade="80"/>
              <w:lang w:val="es-MX" w:eastAsia="es-ES"/>
            </w:rPr>
          </w:pPr>
        </w:p>
      </w:tc>
    </w:tr>
  </w:tbl>
  <w:p w14:paraId="27566639" w14:textId="77777777" w:rsidR="00757A8D" w:rsidRPr="00211E9F" w:rsidRDefault="00757A8D" w:rsidP="003817AE">
    <w:pPr>
      <w:pStyle w:val="Encabezado"/>
      <w:rPr>
        <w:rFonts w:ascii="Museo Sans 300" w:hAnsi="Museo Sans 3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D5B"/>
    <w:multiLevelType w:val="hybridMultilevel"/>
    <w:tmpl w:val="3342C03A"/>
    <w:lvl w:ilvl="0" w:tplc="080A0017">
      <w:start w:val="1"/>
      <w:numFmt w:val="lowerLetter"/>
      <w:lvlText w:val="%1)"/>
      <w:lvlJc w:val="left"/>
      <w:pPr>
        <w:ind w:left="394" w:hanging="360"/>
      </w:p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 w15:restartNumberingAfterBreak="0">
    <w:nsid w:val="0304714D"/>
    <w:multiLevelType w:val="hybridMultilevel"/>
    <w:tmpl w:val="741AA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71B33"/>
    <w:multiLevelType w:val="singleLevel"/>
    <w:tmpl w:val="A9A25D42"/>
    <w:lvl w:ilvl="0">
      <w:start w:val="1"/>
      <w:numFmt w:val="lowerLetter"/>
      <w:lvlText w:val="%1)"/>
      <w:legacy w:legacy="1" w:legacySpace="0" w:legacyIndent="283"/>
      <w:lvlJc w:val="left"/>
      <w:pPr>
        <w:ind w:left="283" w:hanging="283"/>
      </w:pPr>
      <w:rPr>
        <w:color w:val="auto"/>
      </w:rPr>
    </w:lvl>
  </w:abstractNum>
  <w:abstractNum w:abstractNumId="3" w15:restartNumberingAfterBreak="0">
    <w:nsid w:val="079C106B"/>
    <w:multiLevelType w:val="hybridMultilevel"/>
    <w:tmpl w:val="1DC0A9A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203C42"/>
    <w:multiLevelType w:val="hybridMultilevel"/>
    <w:tmpl w:val="C23E6F2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246CDA"/>
    <w:multiLevelType w:val="singleLevel"/>
    <w:tmpl w:val="A3FC7FB2"/>
    <w:lvl w:ilvl="0">
      <w:start w:val="1"/>
      <w:numFmt w:val="lowerLetter"/>
      <w:lvlText w:val="%1)"/>
      <w:legacy w:legacy="1" w:legacySpace="0" w:legacyIndent="283"/>
      <w:lvlJc w:val="left"/>
      <w:pPr>
        <w:ind w:left="283" w:hanging="283"/>
      </w:pPr>
    </w:lvl>
  </w:abstractNum>
  <w:abstractNum w:abstractNumId="6" w15:restartNumberingAfterBreak="0">
    <w:nsid w:val="09374608"/>
    <w:multiLevelType w:val="singleLevel"/>
    <w:tmpl w:val="A3FC7FB2"/>
    <w:lvl w:ilvl="0">
      <w:start w:val="1"/>
      <w:numFmt w:val="lowerLetter"/>
      <w:lvlText w:val="%1)"/>
      <w:legacy w:legacy="1" w:legacySpace="0" w:legacyIndent="283"/>
      <w:lvlJc w:val="left"/>
      <w:pPr>
        <w:ind w:left="283" w:hanging="283"/>
      </w:pPr>
    </w:lvl>
  </w:abstractNum>
  <w:abstractNum w:abstractNumId="7" w15:restartNumberingAfterBreak="0">
    <w:nsid w:val="0A5A60EE"/>
    <w:multiLevelType w:val="hybridMultilevel"/>
    <w:tmpl w:val="CA965310"/>
    <w:lvl w:ilvl="0" w:tplc="4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36D38"/>
    <w:multiLevelType w:val="hybridMultilevel"/>
    <w:tmpl w:val="4E8CD5C8"/>
    <w:lvl w:ilvl="0" w:tplc="D298C73E">
      <w:start w:val="1"/>
      <w:numFmt w:val="decimal"/>
      <w:suff w:val="space"/>
      <w:lvlText w:val="Art. %1.-"/>
      <w:lvlJc w:val="left"/>
      <w:pPr>
        <w:ind w:left="360" w:hanging="360"/>
      </w:pPr>
      <w:rPr>
        <w:rFonts w:ascii="Arial Narrow" w:hAnsi="Arial Narrow" w:hint="default"/>
        <w:b/>
        <w:strike w:val="0"/>
        <w:color w:val="auto"/>
        <w:sz w:val="24"/>
        <w:szCs w:val="24"/>
        <w:lang w:val="es-SV"/>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0D02D13"/>
    <w:multiLevelType w:val="hybridMultilevel"/>
    <w:tmpl w:val="F59CFB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A4354C"/>
    <w:multiLevelType w:val="hybridMultilevel"/>
    <w:tmpl w:val="61E2A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9F13D1"/>
    <w:multiLevelType w:val="singleLevel"/>
    <w:tmpl w:val="6BB2EC34"/>
    <w:lvl w:ilvl="0">
      <w:start w:val="1"/>
      <w:numFmt w:val="upperRoman"/>
      <w:pStyle w:val="Ttulo6"/>
      <w:lvlText w:val="%1."/>
      <w:lvlJc w:val="left"/>
      <w:pPr>
        <w:tabs>
          <w:tab w:val="num" w:pos="720"/>
        </w:tabs>
        <w:ind w:left="720" w:hanging="720"/>
      </w:pPr>
    </w:lvl>
  </w:abstractNum>
  <w:abstractNum w:abstractNumId="12" w15:restartNumberingAfterBreak="0">
    <w:nsid w:val="1C134036"/>
    <w:multiLevelType w:val="hybridMultilevel"/>
    <w:tmpl w:val="41E6A69C"/>
    <w:lvl w:ilvl="0" w:tplc="64DE25DA">
      <w:start w:val="1"/>
      <w:numFmt w:val="decimal"/>
      <w:lvlText w:val="Art. %1.- "/>
      <w:lvlJc w:val="left"/>
      <w:pPr>
        <w:ind w:left="360" w:hanging="360"/>
      </w:pPr>
      <w:rPr>
        <w:rFonts w:ascii="Arial Narrow" w:hAnsi="Arial Narrow" w:hint="default"/>
        <w:b/>
        <w:i w:val="0"/>
        <w:strike w:val="0"/>
        <w:dstrike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5C3A2F"/>
    <w:multiLevelType w:val="hybridMultilevel"/>
    <w:tmpl w:val="47202A7E"/>
    <w:lvl w:ilvl="0" w:tplc="AD0E72AA">
      <w:start w:val="1"/>
      <w:numFmt w:val="decimal"/>
      <w:lvlText w:val="(%1)"/>
      <w:lvlJc w:val="left"/>
      <w:pPr>
        <w:ind w:left="720" w:hanging="360"/>
      </w:pPr>
      <w:rPr>
        <w:rFonts w:hint="default"/>
        <w:b/>
        <w:sz w:val="20"/>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6530054"/>
    <w:multiLevelType w:val="singleLevel"/>
    <w:tmpl w:val="A3FC7FB2"/>
    <w:lvl w:ilvl="0">
      <w:start w:val="1"/>
      <w:numFmt w:val="lowerLetter"/>
      <w:lvlText w:val="%1)"/>
      <w:legacy w:legacy="1" w:legacySpace="0" w:legacyIndent="283"/>
      <w:lvlJc w:val="left"/>
      <w:pPr>
        <w:ind w:left="283" w:hanging="283"/>
      </w:pPr>
    </w:lvl>
  </w:abstractNum>
  <w:abstractNum w:abstractNumId="15" w15:restartNumberingAfterBreak="0">
    <w:nsid w:val="33115608"/>
    <w:multiLevelType w:val="hybridMultilevel"/>
    <w:tmpl w:val="94AE5D02"/>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67ADD"/>
    <w:multiLevelType w:val="hybridMultilevel"/>
    <w:tmpl w:val="0D8E56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280FA8"/>
    <w:multiLevelType w:val="hybridMultilevel"/>
    <w:tmpl w:val="0D8E56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9DD0302"/>
    <w:multiLevelType w:val="hybridMultilevel"/>
    <w:tmpl w:val="0D8E56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63B2B"/>
    <w:multiLevelType w:val="hybridMultilevel"/>
    <w:tmpl w:val="5860F3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E15322"/>
    <w:multiLevelType w:val="hybridMultilevel"/>
    <w:tmpl w:val="96E8C6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6D347D"/>
    <w:multiLevelType w:val="hybridMultilevel"/>
    <w:tmpl w:val="D3761544"/>
    <w:lvl w:ilvl="0" w:tplc="440A001B">
      <w:start w:val="1"/>
      <w:numFmt w:val="lowerRoman"/>
      <w:lvlText w:val="%1."/>
      <w:lvlJc w:val="right"/>
      <w:pPr>
        <w:ind w:left="873" w:hanging="360"/>
      </w:pPr>
    </w:lvl>
    <w:lvl w:ilvl="1" w:tplc="440A0019" w:tentative="1">
      <w:start w:val="1"/>
      <w:numFmt w:val="lowerLetter"/>
      <w:lvlText w:val="%2."/>
      <w:lvlJc w:val="left"/>
      <w:pPr>
        <w:ind w:left="1593" w:hanging="360"/>
      </w:pPr>
    </w:lvl>
    <w:lvl w:ilvl="2" w:tplc="440A001B" w:tentative="1">
      <w:start w:val="1"/>
      <w:numFmt w:val="lowerRoman"/>
      <w:lvlText w:val="%3."/>
      <w:lvlJc w:val="right"/>
      <w:pPr>
        <w:ind w:left="2313" w:hanging="180"/>
      </w:pPr>
    </w:lvl>
    <w:lvl w:ilvl="3" w:tplc="440A000F" w:tentative="1">
      <w:start w:val="1"/>
      <w:numFmt w:val="decimal"/>
      <w:lvlText w:val="%4."/>
      <w:lvlJc w:val="left"/>
      <w:pPr>
        <w:ind w:left="3033" w:hanging="360"/>
      </w:pPr>
    </w:lvl>
    <w:lvl w:ilvl="4" w:tplc="440A0019" w:tentative="1">
      <w:start w:val="1"/>
      <w:numFmt w:val="lowerLetter"/>
      <w:lvlText w:val="%5."/>
      <w:lvlJc w:val="left"/>
      <w:pPr>
        <w:ind w:left="3753" w:hanging="360"/>
      </w:pPr>
    </w:lvl>
    <w:lvl w:ilvl="5" w:tplc="440A001B" w:tentative="1">
      <w:start w:val="1"/>
      <w:numFmt w:val="lowerRoman"/>
      <w:lvlText w:val="%6."/>
      <w:lvlJc w:val="right"/>
      <w:pPr>
        <w:ind w:left="4473" w:hanging="180"/>
      </w:pPr>
    </w:lvl>
    <w:lvl w:ilvl="6" w:tplc="440A000F" w:tentative="1">
      <w:start w:val="1"/>
      <w:numFmt w:val="decimal"/>
      <w:lvlText w:val="%7."/>
      <w:lvlJc w:val="left"/>
      <w:pPr>
        <w:ind w:left="5193" w:hanging="360"/>
      </w:pPr>
    </w:lvl>
    <w:lvl w:ilvl="7" w:tplc="440A0019" w:tentative="1">
      <w:start w:val="1"/>
      <w:numFmt w:val="lowerLetter"/>
      <w:lvlText w:val="%8."/>
      <w:lvlJc w:val="left"/>
      <w:pPr>
        <w:ind w:left="5913" w:hanging="360"/>
      </w:pPr>
    </w:lvl>
    <w:lvl w:ilvl="8" w:tplc="440A001B" w:tentative="1">
      <w:start w:val="1"/>
      <w:numFmt w:val="lowerRoman"/>
      <w:lvlText w:val="%9."/>
      <w:lvlJc w:val="right"/>
      <w:pPr>
        <w:ind w:left="6633" w:hanging="180"/>
      </w:pPr>
    </w:lvl>
  </w:abstractNum>
  <w:abstractNum w:abstractNumId="22" w15:restartNumberingAfterBreak="0">
    <w:nsid w:val="468E68B2"/>
    <w:multiLevelType w:val="hybridMultilevel"/>
    <w:tmpl w:val="CF684274"/>
    <w:lvl w:ilvl="0" w:tplc="AD088EDA">
      <w:start w:val="1"/>
      <w:numFmt w:val="decimal"/>
      <w:lvlText w:val="Art. %1.- "/>
      <w:lvlJc w:val="left"/>
      <w:pPr>
        <w:ind w:left="360" w:hanging="360"/>
      </w:pPr>
      <w:rPr>
        <w:rFonts w:ascii="Museo Sans 300" w:hAnsi="Museo Sans 300" w:hint="default"/>
        <w:b/>
        <w:i w:val="0"/>
        <w:strike w:val="0"/>
        <w:color w:val="auto"/>
        <w:sz w:val="22"/>
        <w:szCs w:val="22"/>
        <w:lang w:val="es-SV"/>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A097F66"/>
    <w:multiLevelType w:val="hybridMultilevel"/>
    <w:tmpl w:val="6AFEF498"/>
    <w:lvl w:ilvl="0" w:tplc="32E01DF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6B31D8"/>
    <w:multiLevelType w:val="hybridMultilevel"/>
    <w:tmpl w:val="C0400222"/>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54A8742C"/>
    <w:multiLevelType w:val="hybridMultilevel"/>
    <w:tmpl w:val="96E8C6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967C85"/>
    <w:multiLevelType w:val="hybridMultilevel"/>
    <w:tmpl w:val="860E68EE"/>
    <w:lvl w:ilvl="0" w:tplc="0598F690">
      <w:start w:val="1"/>
      <w:numFmt w:val="lowerRoman"/>
      <w:suff w:val="space"/>
      <w:lvlText w:val="%1."/>
      <w:lvlJc w:val="righ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7454086"/>
    <w:multiLevelType w:val="hybridMultilevel"/>
    <w:tmpl w:val="4F62D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2A1539"/>
    <w:multiLevelType w:val="hybridMultilevel"/>
    <w:tmpl w:val="FE885908"/>
    <w:lvl w:ilvl="0" w:tplc="FE8C0C80">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F837F17"/>
    <w:multiLevelType w:val="hybridMultilevel"/>
    <w:tmpl w:val="CF9C357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D95A0F"/>
    <w:multiLevelType w:val="hybridMultilevel"/>
    <w:tmpl w:val="999207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380F13"/>
    <w:multiLevelType w:val="hybridMultilevel"/>
    <w:tmpl w:val="0082F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9A2377"/>
    <w:multiLevelType w:val="hybridMultilevel"/>
    <w:tmpl w:val="70C6B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2D7DCE"/>
    <w:multiLevelType w:val="singleLevel"/>
    <w:tmpl w:val="A3FC7FB2"/>
    <w:lvl w:ilvl="0">
      <w:start w:val="1"/>
      <w:numFmt w:val="lowerLetter"/>
      <w:lvlText w:val="%1)"/>
      <w:legacy w:legacy="1" w:legacySpace="0" w:legacyIndent="283"/>
      <w:lvlJc w:val="left"/>
      <w:pPr>
        <w:ind w:left="283" w:hanging="283"/>
      </w:pPr>
    </w:lvl>
  </w:abstractNum>
  <w:abstractNum w:abstractNumId="34" w15:restartNumberingAfterBreak="0">
    <w:nsid w:val="6DE5442E"/>
    <w:multiLevelType w:val="multilevel"/>
    <w:tmpl w:val="EBA0F75A"/>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sz w:val="18"/>
        <w:szCs w:val="18"/>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5" w15:restartNumberingAfterBreak="0">
    <w:nsid w:val="6E3826C5"/>
    <w:multiLevelType w:val="hybridMultilevel"/>
    <w:tmpl w:val="89A06260"/>
    <w:lvl w:ilvl="0" w:tplc="5A341A8C">
      <w:start w:val="1"/>
      <w:numFmt w:val="lowerLetter"/>
      <w:lvlText w:val="%1)"/>
      <w:lvlJc w:val="left"/>
      <w:pPr>
        <w:ind w:left="720" w:hanging="360"/>
      </w:pPr>
      <w:rPr>
        <w:rFonts w:ascii="Arial Narrow" w:hAnsi="Arial Narrow"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37" w15:restartNumberingAfterBreak="0">
    <w:nsid w:val="714405CD"/>
    <w:multiLevelType w:val="singleLevel"/>
    <w:tmpl w:val="F26CA370"/>
    <w:lvl w:ilvl="0">
      <w:start w:val="1"/>
      <w:numFmt w:val="lowerLetter"/>
      <w:lvlText w:val="%1)"/>
      <w:legacy w:legacy="1" w:legacySpace="0" w:legacyIndent="283"/>
      <w:lvlJc w:val="left"/>
      <w:pPr>
        <w:ind w:left="283" w:hanging="283"/>
      </w:pPr>
      <w:rPr>
        <w:i w:val="0"/>
      </w:rPr>
    </w:lvl>
  </w:abstractNum>
  <w:abstractNum w:abstractNumId="38" w15:restartNumberingAfterBreak="0">
    <w:nsid w:val="76DB7161"/>
    <w:multiLevelType w:val="singleLevel"/>
    <w:tmpl w:val="A3FC7FB2"/>
    <w:lvl w:ilvl="0">
      <w:start w:val="1"/>
      <w:numFmt w:val="lowerLetter"/>
      <w:lvlText w:val="%1)"/>
      <w:legacy w:legacy="1" w:legacySpace="0" w:legacyIndent="283"/>
      <w:lvlJc w:val="left"/>
      <w:pPr>
        <w:ind w:left="283" w:hanging="283"/>
      </w:pPr>
    </w:lvl>
  </w:abstractNum>
  <w:num w:numId="1" w16cid:durableId="175969910">
    <w:abstractNumId w:val="36"/>
  </w:num>
  <w:num w:numId="2" w16cid:durableId="1666935795">
    <w:abstractNumId w:val="11"/>
    <w:lvlOverride w:ilvl="0">
      <w:startOverride w:val="1"/>
    </w:lvlOverride>
  </w:num>
  <w:num w:numId="3" w16cid:durableId="236137139">
    <w:abstractNumId w:val="22"/>
  </w:num>
  <w:num w:numId="4" w16cid:durableId="2143573251">
    <w:abstractNumId w:val="23"/>
  </w:num>
  <w:num w:numId="5" w16cid:durableId="216867664">
    <w:abstractNumId w:val="29"/>
  </w:num>
  <w:num w:numId="6" w16cid:durableId="959803662">
    <w:abstractNumId w:val="4"/>
  </w:num>
  <w:num w:numId="7" w16cid:durableId="685058005">
    <w:abstractNumId w:val="1"/>
  </w:num>
  <w:num w:numId="8" w16cid:durableId="417799869">
    <w:abstractNumId w:val="20"/>
  </w:num>
  <w:num w:numId="9" w16cid:durableId="2069761545">
    <w:abstractNumId w:val="9"/>
  </w:num>
  <w:num w:numId="10" w16cid:durableId="162017959">
    <w:abstractNumId w:val="10"/>
  </w:num>
  <w:num w:numId="11" w16cid:durableId="147214671">
    <w:abstractNumId w:val="25"/>
  </w:num>
  <w:num w:numId="12" w16cid:durableId="239290055">
    <w:abstractNumId w:val="27"/>
  </w:num>
  <w:num w:numId="13" w16cid:durableId="1351570199">
    <w:abstractNumId w:val="31"/>
  </w:num>
  <w:num w:numId="14" w16cid:durableId="1514538281">
    <w:abstractNumId w:val="12"/>
  </w:num>
  <w:num w:numId="15" w16cid:durableId="696850330">
    <w:abstractNumId w:val="2"/>
  </w:num>
  <w:num w:numId="16" w16cid:durableId="89662564">
    <w:abstractNumId w:val="37"/>
  </w:num>
  <w:num w:numId="17" w16cid:durableId="1547639373">
    <w:abstractNumId w:val="33"/>
  </w:num>
  <w:num w:numId="18" w16cid:durableId="941961444">
    <w:abstractNumId w:val="6"/>
  </w:num>
  <w:num w:numId="19" w16cid:durableId="160395392">
    <w:abstractNumId w:val="14"/>
  </w:num>
  <w:num w:numId="20" w16cid:durableId="679431366">
    <w:abstractNumId w:val="38"/>
  </w:num>
  <w:num w:numId="21" w16cid:durableId="163521938">
    <w:abstractNumId w:val="26"/>
  </w:num>
  <w:num w:numId="22" w16cid:durableId="88893227">
    <w:abstractNumId w:val="3"/>
  </w:num>
  <w:num w:numId="23" w16cid:durableId="722216781">
    <w:abstractNumId w:val="28"/>
  </w:num>
  <w:num w:numId="24" w16cid:durableId="1245190229">
    <w:abstractNumId w:val="0"/>
  </w:num>
  <w:num w:numId="25" w16cid:durableId="149759329">
    <w:abstractNumId w:val="24"/>
  </w:num>
  <w:num w:numId="26" w16cid:durableId="726152597">
    <w:abstractNumId w:val="30"/>
  </w:num>
  <w:num w:numId="27" w16cid:durableId="1030253733">
    <w:abstractNumId w:val="15"/>
  </w:num>
  <w:num w:numId="28" w16cid:durableId="1744595870">
    <w:abstractNumId w:val="19"/>
  </w:num>
  <w:num w:numId="29" w16cid:durableId="666133134">
    <w:abstractNumId w:val="5"/>
  </w:num>
  <w:num w:numId="30" w16cid:durableId="1970738608">
    <w:abstractNumId w:val="34"/>
  </w:num>
  <w:num w:numId="31" w16cid:durableId="940143573">
    <w:abstractNumId w:val="18"/>
  </w:num>
  <w:num w:numId="32" w16cid:durableId="271329050">
    <w:abstractNumId w:val="16"/>
  </w:num>
  <w:num w:numId="33" w16cid:durableId="1186823090">
    <w:abstractNumId w:val="17"/>
  </w:num>
  <w:num w:numId="34" w16cid:durableId="523370942">
    <w:abstractNumId w:val="7"/>
  </w:num>
  <w:num w:numId="35" w16cid:durableId="660042128">
    <w:abstractNumId w:val="35"/>
  </w:num>
  <w:num w:numId="36" w16cid:durableId="2119130739">
    <w:abstractNumId w:val="8"/>
  </w:num>
  <w:num w:numId="37" w16cid:durableId="701436530">
    <w:abstractNumId w:val="13"/>
  </w:num>
  <w:num w:numId="38" w16cid:durableId="112753630">
    <w:abstractNumId w:val="32"/>
  </w:num>
  <w:num w:numId="39" w16cid:durableId="1019771874">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C1"/>
    <w:rsid w:val="00000ED0"/>
    <w:rsid w:val="00001BD8"/>
    <w:rsid w:val="00001DAE"/>
    <w:rsid w:val="00002659"/>
    <w:rsid w:val="00002A3C"/>
    <w:rsid w:val="00002AB5"/>
    <w:rsid w:val="00003673"/>
    <w:rsid w:val="0000382E"/>
    <w:rsid w:val="0000517A"/>
    <w:rsid w:val="00005F66"/>
    <w:rsid w:val="00005FD1"/>
    <w:rsid w:val="00007677"/>
    <w:rsid w:val="00010F15"/>
    <w:rsid w:val="0001200E"/>
    <w:rsid w:val="00012DC5"/>
    <w:rsid w:val="0001398C"/>
    <w:rsid w:val="00014FF7"/>
    <w:rsid w:val="0001611E"/>
    <w:rsid w:val="00016E3A"/>
    <w:rsid w:val="0002057D"/>
    <w:rsid w:val="00021DBF"/>
    <w:rsid w:val="00023FE4"/>
    <w:rsid w:val="00025F3E"/>
    <w:rsid w:val="000260AE"/>
    <w:rsid w:val="000262C7"/>
    <w:rsid w:val="00026791"/>
    <w:rsid w:val="00027399"/>
    <w:rsid w:val="00027753"/>
    <w:rsid w:val="00030E44"/>
    <w:rsid w:val="000316CB"/>
    <w:rsid w:val="000331E8"/>
    <w:rsid w:val="00034011"/>
    <w:rsid w:val="000369CB"/>
    <w:rsid w:val="00036EE3"/>
    <w:rsid w:val="00040793"/>
    <w:rsid w:val="00041492"/>
    <w:rsid w:val="000416C3"/>
    <w:rsid w:val="000423F0"/>
    <w:rsid w:val="00043933"/>
    <w:rsid w:val="00043E6A"/>
    <w:rsid w:val="00043EA2"/>
    <w:rsid w:val="00045EB3"/>
    <w:rsid w:val="000466AB"/>
    <w:rsid w:val="00046D68"/>
    <w:rsid w:val="00055ABF"/>
    <w:rsid w:val="00055B21"/>
    <w:rsid w:val="00055B74"/>
    <w:rsid w:val="00056AE2"/>
    <w:rsid w:val="00056F35"/>
    <w:rsid w:val="00057158"/>
    <w:rsid w:val="00060952"/>
    <w:rsid w:val="000611D1"/>
    <w:rsid w:val="00062608"/>
    <w:rsid w:val="000639A5"/>
    <w:rsid w:val="00065786"/>
    <w:rsid w:val="00067843"/>
    <w:rsid w:val="00067F87"/>
    <w:rsid w:val="00072719"/>
    <w:rsid w:val="00072923"/>
    <w:rsid w:val="0007442D"/>
    <w:rsid w:val="00074678"/>
    <w:rsid w:val="00075F4B"/>
    <w:rsid w:val="000772BE"/>
    <w:rsid w:val="000800AE"/>
    <w:rsid w:val="00080B29"/>
    <w:rsid w:val="000818B1"/>
    <w:rsid w:val="00082751"/>
    <w:rsid w:val="00082B64"/>
    <w:rsid w:val="00083F0A"/>
    <w:rsid w:val="0008474A"/>
    <w:rsid w:val="00084EED"/>
    <w:rsid w:val="000854D7"/>
    <w:rsid w:val="00092727"/>
    <w:rsid w:val="0009350C"/>
    <w:rsid w:val="000943DB"/>
    <w:rsid w:val="00094DF7"/>
    <w:rsid w:val="00096194"/>
    <w:rsid w:val="00096605"/>
    <w:rsid w:val="000973E2"/>
    <w:rsid w:val="000A25EB"/>
    <w:rsid w:val="000A2711"/>
    <w:rsid w:val="000A3D25"/>
    <w:rsid w:val="000A4004"/>
    <w:rsid w:val="000A4895"/>
    <w:rsid w:val="000B02CF"/>
    <w:rsid w:val="000B0A0E"/>
    <w:rsid w:val="000B0D43"/>
    <w:rsid w:val="000B238F"/>
    <w:rsid w:val="000B3F72"/>
    <w:rsid w:val="000B569B"/>
    <w:rsid w:val="000B6453"/>
    <w:rsid w:val="000B6496"/>
    <w:rsid w:val="000B6AE6"/>
    <w:rsid w:val="000C33FF"/>
    <w:rsid w:val="000C56D7"/>
    <w:rsid w:val="000C606D"/>
    <w:rsid w:val="000C6E48"/>
    <w:rsid w:val="000C73D7"/>
    <w:rsid w:val="000C7BD4"/>
    <w:rsid w:val="000D1B8C"/>
    <w:rsid w:val="000D30A2"/>
    <w:rsid w:val="000D3477"/>
    <w:rsid w:val="000D5033"/>
    <w:rsid w:val="000D72A6"/>
    <w:rsid w:val="000D7B5A"/>
    <w:rsid w:val="000E22BB"/>
    <w:rsid w:val="000E2BE0"/>
    <w:rsid w:val="000E6EE8"/>
    <w:rsid w:val="000E762C"/>
    <w:rsid w:val="000F21A3"/>
    <w:rsid w:val="000F24FA"/>
    <w:rsid w:val="000F6AA2"/>
    <w:rsid w:val="000F6CD7"/>
    <w:rsid w:val="000F7A0B"/>
    <w:rsid w:val="0010008D"/>
    <w:rsid w:val="001002BB"/>
    <w:rsid w:val="00101A80"/>
    <w:rsid w:val="0010220F"/>
    <w:rsid w:val="001047A4"/>
    <w:rsid w:val="001047BE"/>
    <w:rsid w:val="001056BA"/>
    <w:rsid w:val="0010604C"/>
    <w:rsid w:val="0010692E"/>
    <w:rsid w:val="00107508"/>
    <w:rsid w:val="001077F5"/>
    <w:rsid w:val="00107EAB"/>
    <w:rsid w:val="001104CA"/>
    <w:rsid w:val="00110D9E"/>
    <w:rsid w:val="00110E42"/>
    <w:rsid w:val="00111704"/>
    <w:rsid w:val="001138CF"/>
    <w:rsid w:val="00114D6A"/>
    <w:rsid w:val="001153D5"/>
    <w:rsid w:val="0011742F"/>
    <w:rsid w:val="0011745E"/>
    <w:rsid w:val="001174CC"/>
    <w:rsid w:val="001200C0"/>
    <w:rsid w:val="00120436"/>
    <w:rsid w:val="0012079A"/>
    <w:rsid w:val="001217BC"/>
    <w:rsid w:val="00122A4B"/>
    <w:rsid w:val="00122E44"/>
    <w:rsid w:val="001233D8"/>
    <w:rsid w:val="001237A6"/>
    <w:rsid w:val="00127A06"/>
    <w:rsid w:val="00130984"/>
    <w:rsid w:val="00130BA8"/>
    <w:rsid w:val="00130F95"/>
    <w:rsid w:val="0013244C"/>
    <w:rsid w:val="001349F9"/>
    <w:rsid w:val="001356CB"/>
    <w:rsid w:val="001377C1"/>
    <w:rsid w:val="00137906"/>
    <w:rsid w:val="00137AA7"/>
    <w:rsid w:val="00143120"/>
    <w:rsid w:val="00143674"/>
    <w:rsid w:val="00143726"/>
    <w:rsid w:val="001437F7"/>
    <w:rsid w:val="00144CE1"/>
    <w:rsid w:val="00144ED2"/>
    <w:rsid w:val="00146184"/>
    <w:rsid w:val="0014704E"/>
    <w:rsid w:val="00147223"/>
    <w:rsid w:val="00147BC2"/>
    <w:rsid w:val="00152F70"/>
    <w:rsid w:val="00154660"/>
    <w:rsid w:val="00154A8A"/>
    <w:rsid w:val="00155E11"/>
    <w:rsid w:val="0015635C"/>
    <w:rsid w:val="001568E8"/>
    <w:rsid w:val="00156D23"/>
    <w:rsid w:val="00157CB1"/>
    <w:rsid w:val="00163773"/>
    <w:rsid w:val="0016413A"/>
    <w:rsid w:val="00165AD8"/>
    <w:rsid w:val="00166055"/>
    <w:rsid w:val="00166360"/>
    <w:rsid w:val="00166900"/>
    <w:rsid w:val="00166A25"/>
    <w:rsid w:val="00167911"/>
    <w:rsid w:val="00170D94"/>
    <w:rsid w:val="001710A3"/>
    <w:rsid w:val="001716F8"/>
    <w:rsid w:val="00171715"/>
    <w:rsid w:val="00180CF8"/>
    <w:rsid w:val="00182DDC"/>
    <w:rsid w:val="001832F8"/>
    <w:rsid w:val="00183414"/>
    <w:rsid w:val="00184464"/>
    <w:rsid w:val="00185109"/>
    <w:rsid w:val="00186291"/>
    <w:rsid w:val="00186B1E"/>
    <w:rsid w:val="0018755F"/>
    <w:rsid w:val="00187611"/>
    <w:rsid w:val="0019067C"/>
    <w:rsid w:val="00192575"/>
    <w:rsid w:val="00195195"/>
    <w:rsid w:val="001963AE"/>
    <w:rsid w:val="00197110"/>
    <w:rsid w:val="00197C6C"/>
    <w:rsid w:val="00197E8C"/>
    <w:rsid w:val="001A0876"/>
    <w:rsid w:val="001A20F2"/>
    <w:rsid w:val="001A265D"/>
    <w:rsid w:val="001A5AD4"/>
    <w:rsid w:val="001A5B1D"/>
    <w:rsid w:val="001A6485"/>
    <w:rsid w:val="001A7DB6"/>
    <w:rsid w:val="001B0009"/>
    <w:rsid w:val="001B0DEA"/>
    <w:rsid w:val="001B2EE3"/>
    <w:rsid w:val="001B3F5E"/>
    <w:rsid w:val="001B4526"/>
    <w:rsid w:val="001B505B"/>
    <w:rsid w:val="001B6FD2"/>
    <w:rsid w:val="001B7789"/>
    <w:rsid w:val="001C16C2"/>
    <w:rsid w:val="001C1AB1"/>
    <w:rsid w:val="001C1CF0"/>
    <w:rsid w:val="001C2E81"/>
    <w:rsid w:val="001C3903"/>
    <w:rsid w:val="001C3C81"/>
    <w:rsid w:val="001C5B2F"/>
    <w:rsid w:val="001D4096"/>
    <w:rsid w:val="001D45F7"/>
    <w:rsid w:val="001D538C"/>
    <w:rsid w:val="001D60A6"/>
    <w:rsid w:val="001D645C"/>
    <w:rsid w:val="001D7079"/>
    <w:rsid w:val="001D7AC1"/>
    <w:rsid w:val="001D7F8D"/>
    <w:rsid w:val="001E219E"/>
    <w:rsid w:val="001E264D"/>
    <w:rsid w:val="001E3F46"/>
    <w:rsid w:val="001E53F3"/>
    <w:rsid w:val="001E575F"/>
    <w:rsid w:val="001E7ADC"/>
    <w:rsid w:val="001E7EF3"/>
    <w:rsid w:val="001F19BA"/>
    <w:rsid w:val="001F5C9E"/>
    <w:rsid w:val="001F6324"/>
    <w:rsid w:val="001F69E8"/>
    <w:rsid w:val="001F71F4"/>
    <w:rsid w:val="001F7987"/>
    <w:rsid w:val="001F7ABD"/>
    <w:rsid w:val="00200A00"/>
    <w:rsid w:val="00203F1D"/>
    <w:rsid w:val="00204495"/>
    <w:rsid w:val="00204B15"/>
    <w:rsid w:val="00204CAC"/>
    <w:rsid w:val="00204E36"/>
    <w:rsid w:val="002054AE"/>
    <w:rsid w:val="00206145"/>
    <w:rsid w:val="00206EB8"/>
    <w:rsid w:val="002074F4"/>
    <w:rsid w:val="00210858"/>
    <w:rsid w:val="002109BD"/>
    <w:rsid w:val="00211E81"/>
    <w:rsid w:val="00211E9F"/>
    <w:rsid w:val="0021385A"/>
    <w:rsid w:val="00213A89"/>
    <w:rsid w:val="00214F90"/>
    <w:rsid w:val="00215DB8"/>
    <w:rsid w:val="00216345"/>
    <w:rsid w:val="002202D7"/>
    <w:rsid w:val="00220B99"/>
    <w:rsid w:val="00220D2F"/>
    <w:rsid w:val="002213C1"/>
    <w:rsid w:val="00221DA6"/>
    <w:rsid w:val="00222E8E"/>
    <w:rsid w:val="00223ECF"/>
    <w:rsid w:val="00223EDC"/>
    <w:rsid w:val="00224282"/>
    <w:rsid w:val="002247BD"/>
    <w:rsid w:val="002250E3"/>
    <w:rsid w:val="002260E7"/>
    <w:rsid w:val="002264F8"/>
    <w:rsid w:val="0022665B"/>
    <w:rsid w:val="002275B6"/>
    <w:rsid w:val="00227BDC"/>
    <w:rsid w:val="00231BD0"/>
    <w:rsid w:val="00231BE2"/>
    <w:rsid w:val="00233056"/>
    <w:rsid w:val="00234EA6"/>
    <w:rsid w:val="002355C3"/>
    <w:rsid w:val="002370C7"/>
    <w:rsid w:val="00237A1C"/>
    <w:rsid w:val="00243401"/>
    <w:rsid w:val="00244E60"/>
    <w:rsid w:val="002453A3"/>
    <w:rsid w:val="00245831"/>
    <w:rsid w:val="00247A7E"/>
    <w:rsid w:val="002501E2"/>
    <w:rsid w:val="00251CB0"/>
    <w:rsid w:val="00256EEE"/>
    <w:rsid w:val="00260FED"/>
    <w:rsid w:val="00261C0D"/>
    <w:rsid w:val="00261C83"/>
    <w:rsid w:val="00263F6D"/>
    <w:rsid w:val="00264A80"/>
    <w:rsid w:val="00265528"/>
    <w:rsid w:val="00265877"/>
    <w:rsid w:val="002667E9"/>
    <w:rsid w:val="00266EB1"/>
    <w:rsid w:val="00266FBD"/>
    <w:rsid w:val="00267FCC"/>
    <w:rsid w:val="00270366"/>
    <w:rsid w:val="00270FB5"/>
    <w:rsid w:val="0027195D"/>
    <w:rsid w:val="00276DF4"/>
    <w:rsid w:val="00277BA9"/>
    <w:rsid w:val="00282A01"/>
    <w:rsid w:val="00283B07"/>
    <w:rsid w:val="002842B7"/>
    <w:rsid w:val="002857E8"/>
    <w:rsid w:val="002861DC"/>
    <w:rsid w:val="002903D8"/>
    <w:rsid w:val="00290528"/>
    <w:rsid w:val="002911A8"/>
    <w:rsid w:val="00291C5C"/>
    <w:rsid w:val="002925D5"/>
    <w:rsid w:val="00293ACD"/>
    <w:rsid w:val="00294F3F"/>
    <w:rsid w:val="00296FBF"/>
    <w:rsid w:val="00297A99"/>
    <w:rsid w:val="002A0168"/>
    <w:rsid w:val="002A0921"/>
    <w:rsid w:val="002A2E39"/>
    <w:rsid w:val="002A3747"/>
    <w:rsid w:val="002A4990"/>
    <w:rsid w:val="002A4E73"/>
    <w:rsid w:val="002A5A14"/>
    <w:rsid w:val="002A5CB8"/>
    <w:rsid w:val="002B0011"/>
    <w:rsid w:val="002B0445"/>
    <w:rsid w:val="002B332C"/>
    <w:rsid w:val="002B695B"/>
    <w:rsid w:val="002B794F"/>
    <w:rsid w:val="002C084E"/>
    <w:rsid w:val="002C3BC5"/>
    <w:rsid w:val="002C527D"/>
    <w:rsid w:val="002C5934"/>
    <w:rsid w:val="002C6949"/>
    <w:rsid w:val="002D0383"/>
    <w:rsid w:val="002D2A67"/>
    <w:rsid w:val="002D31F6"/>
    <w:rsid w:val="002D6902"/>
    <w:rsid w:val="002E0A78"/>
    <w:rsid w:val="002E2238"/>
    <w:rsid w:val="002E2F08"/>
    <w:rsid w:val="002E3B5F"/>
    <w:rsid w:val="002E595A"/>
    <w:rsid w:val="002F0B6A"/>
    <w:rsid w:val="002F0D93"/>
    <w:rsid w:val="002F1820"/>
    <w:rsid w:val="002F20BC"/>
    <w:rsid w:val="002F2B00"/>
    <w:rsid w:val="002F2CF1"/>
    <w:rsid w:val="002F3335"/>
    <w:rsid w:val="002F3540"/>
    <w:rsid w:val="002F5155"/>
    <w:rsid w:val="002F7019"/>
    <w:rsid w:val="002F72D1"/>
    <w:rsid w:val="002F7761"/>
    <w:rsid w:val="00300F13"/>
    <w:rsid w:val="00301502"/>
    <w:rsid w:val="00301567"/>
    <w:rsid w:val="00302BAE"/>
    <w:rsid w:val="003073FC"/>
    <w:rsid w:val="00307EA5"/>
    <w:rsid w:val="00310CC2"/>
    <w:rsid w:val="003115F0"/>
    <w:rsid w:val="00311624"/>
    <w:rsid w:val="003128B5"/>
    <w:rsid w:val="00313D1C"/>
    <w:rsid w:val="00316DE5"/>
    <w:rsid w:val="00320580"/>
    <w:rsid w:val="00320854"/>
    <w:rsid w:val="00321988"/>
    <w:rsid w:val="003221DF"/>
    <w:rsid w:val="00322A1D"/>
    <w:rsid w:val="00322AD3"/>
    <w:rsid w:val="0032376F"/>
    <w:rsid w:val="00323BB7"/>
    <w:rsid w:val="00323D66"/>
    <w:rsid w:val="0032565B"/>
    <w:rsid w:val="00326538"/>
    <w:rsid w:val="0033081A"/>
    <w:rsid w:val="00331774"/>
    <w:rsid w:val="00332CC5"/>
    <w:rsid w:val="003330A9"/>
    <w:rsid w:val="00333497"/>
    <w:rsid w:val="003376A3"/>
    <w:rsid w:val="003400AC"/>
    <w:rsid w:val="003412A5"/>
    <w:rsid w:val="003415FB"/>
    <w:rsid w:val="0034222C"/>
    <w:rsid w:val="003425DC"/>
    <w:rsid w:val="00343D79"/>
    <w:rsid w:val="0034411F"/>
    <w:rsid w:val="003448F4"/>
    <w:rsid w:val="00350627"/>
    <w:rsid w:val="00351C9E"/>
    <w:rsid w:val="0035306E"/>
    <w:rsid w:val="00353C8B"/>
    <w:rsid w:val="00354720"/>
    <w:rsid w:val="003555E3"/>
    <w:rsid w:val="00355854"/>
    <w:rsid w:val="0035756B"/>
    <w:rsid w:val="00357D3E"/>
    <w:rsid w:val="00360511"/>
    <w:rsid w:val="00360D74"/>
    <w:rsid w:val="00363B0E"/>
    <w:rsid w:val="00363FB5"/>
    <w:rsid w:val="00364E4B"/>
    <w:rsid w:val="00365123"/>
    <w:rsid w:val="0036601A"/>
    <w:rsid w:val="003705AD"/>
    <w:rsid w:val="0037105E"/>
    <w:rsid w:val="003714E5"/>
    <w:rsid w:val="00372AB6"/>
    <w:rsid w:val="00373D63"/>
    <w:rsid w:val="00377A2B"/>
    <w:rsid w:val="00380BE9"/>
    <w:rsid w:val="003814A3"/>
    <w:rsid w:val="003817AE"/>
    <w:rsid w:val="00383984"/>
    <w:rsid w:val="003869C7"/>
    <w:rsid w:val="00387EB0"/>
    <w:rsid w:val="0039039F"/>
    <w:rsid w:val="0039080A"/>
    <w:rsid w:val="00390A54"/>
    <w:rsid w:val="00391C5B"/>
    <w:rsid w:val="00392143"/>
    <w:rsid w:val="00392EA8"/>
    <w:rsid w:val="00393EF1"/>
    <w:rsid w:val="003940EE"/>
    <w:rsid w:val="003A0CB7"/>
    <w:rsid w:val="003A0EA3"/>
    <w:rsid w:val="003A2030"/>
    <w:rsid w:val="003A2B67"/>
    <w:rsid w:val="003A46F0"/>
    <w:rsid w:val="003B0895"/>
    <w:rsid w:val="003B1B81"/>
    <w:rsid w:val="003B240A"/>
    <w:rsid w:val="003B2CF3"/>
    <w:rsid w:val="003B2D34"/>
    <w:rsid w:val="003B3A9B"/>
    <w:rsid w:val="003C00B2"/>
    <w:rsid w:val="003C0B87"/>
    <w:rsid w:val="003C14AA"/>
    <w:rsid w:val="003C212D"/>
    <w:rsid w:val="003C2EB4"/>
    <w:rsid w:val="003C32BD"/>
    <w:rsid w:val="003C34DE"/>
    <w:rsid w:val="003C360E"/>
    <w:rsid w:val="003C7044"/>
    <w:rsid w:val="003D4B00"/>
    <w:rsid w:val="003D6ABC"/>
    <w:rsid w:val="003D7275"/>
    <w:rsid w:val="003D7AAB"/>
    <w:rsid w:val="003E03AD"/>
    <w:rsid w:val="003E04CD"/>
    <w:rsid w:val="003E2224"/>
    <w:rsid w:val="003E2747"/>
    <w:rsid w:val="003E39BB"/>
    <w:rsid w:val="003E4438"/>
    <w:rsid w:val="003E68F2"/>
    <w:rsid w:val="003E742E"/>
    <w:rsid w:val="003F230E"/>
    <w:rsid w:val="003F3325"/>
    <w:rsid w:val="003F3DE3"/>
    <w:rsid w:val="003F76BE"/>
    <w:rsid w:val="0040023B"/>
    <w:rsid w:val="00401338"/>
    <w:rsid w:val="00401798"/>
    <w:rsid w:val="00401867"/>
    <w:rsid w:val="0040327C"/>
    <w:rsid w:val="00403579"/>
    <w:rsid w:val="00403917"/>
    <w:rsid w:val="00404078"/>
    <w:rsid w:val="00404213"/>
    <w:rsid w:val="0040473C"/>
    <w:rsid w:val="00406C10"/>
    <w:rsid w:val="004070C0"/>
    <w:rsid w:val="00411E04"/>
    <w:rsid w:val="00412A24"/>
    <w:rsid w:val="0041332C"/>
    <w:rsid w:val="00413671"/>
    <w:rsid w:val="00414616"/>
    <w:rsid w:val="004154C7"/>
    <w:rsid w:val="00415E28"/>
    <w:rsid w:val="00417287"/>
    <w:rsid w:val="00422224"/>
    <w:rsid w:val="004224EA"/>
    <w:rsid w:val="00423D2D"/>
    <w:rsid w:val="00424475"/>
    <w:rsid w:val="00424B83"/>
    <w:rsid w:val="00426A7D"/>
    <w:rsid w:val="004270AB"/>
    <w:rsid w:val="0043165D"/>
    <w:rsid w:val="004321E5"/>
    <w:rsid w:val="004327A8"/>
    <w:rsid w:val="00433A1F"/>
    <w:rsid w:val="00433D50"/>
    <w:rsid w:val="00440920"/>
    <w:rsid w:val="00441230"/>
    <w:rsid w:val="00441B79"/>
    <w:rsid w:val="00442B61"/>
    <w:rsid w:val="00444805"/>
    <w:rsid w:val="00447577"/>
    <w:rsid w:val="00450595"/>
    <w:rsid w:val="00452561"/>
    <w:rsid w:val="00452DA2"/>
    <w:rsid w:val="004533EF"/>
    <w:rsid w:val="00456DFC"/>
    <w:rsid w:val="00457A97"/>
    <w:rsid w:val="00460865"/>
    <w:rsid w:val="00461585"/>
    <w:rsid w:val="00461C4E"/>
    <w:rsid w:val="00461FDA"/>
    <w:rsid w:val="00462287"/>
    <w:rsid w:val="00462FC1"/>
    <w:rsid w:val="0046356C"/>
    <w:rsid w:val="00463EDE"/>
    <w:rsid w:val="00466075"/>
    <w:rsid w:val="0046740F"/>
    <w:rsid w:val="004679B1"/>
    <w:rsid w:val="0047020B"/>
    <w:rsid w:val="00470E59"/>
    <w:rsid w:val="00473042"/>
    <w:rsid w:val="004774FE"/>
    <w:rsid w:val="00477838"/>
    <w:rsid w:val="00477E10"/>
    <w:rsid w:val="004804F3"/>
    <w:rsid w:val="004812E9"/>
    <w:rsid w:val="00484C08"/>
    <w:rsid w:val="00486F9B"/>
    <w:rsid w:val="004875F6"/>
    <w:rsid w:val="00487D44"/>
    <w:rsid w:val="0049010D"/>
    <w:rsid w:val="004903E4"/>
    <w:rsid w:val="00492385"/>
    <w:rsid w:val="004932E5"/>
    <w:rsid w:val="00494180"/>
    <w:rsid w:val="00494A93"/>
    <w:rsid w:val="00494C4A"/>
    <w:rsid w:val="00497146"/>
    <w:rsid w:val="004A05C7"/>
    <w:rsid w:val="004A084B"/>
    <w:rsid w:val="004A4C31"/>
    <w:rsid w:val="004A54BF"/>
    <w:rsid w:val="004A5A30"/>
    <w:rsid w:val="004B127D"/>
    <w:rsid w:val="004B2B8E"/>
    <w:rsid w:val="004B3857"/>
    <w:rsid w:val="004B57ED"/>
    <w:rsid w:val="004B5948"/>
    <w:rsid w:val="004B5AC9"/>
    <w:rsid w:val="004B6760"/>
    <w:rsid w:val="004B6E43"/>
    <w:rsid w:val="004C04C7"/>
    <w:rsid w:val="004C413C"/>
    <w:rsid w:val="004C51D7"/>
    <w:rsid w:val="004C62B4"/>
    <w:rsid w:val="004C663F"/>
    <w:rsid w:val="004C6D66"/>
    <w:rsid w:val="004C7C55"/>
    <w:rsid w:val="004D16BB"/>
    <w:rsid w:val="004D1FEB"/>
    <w:rsid w:val="004D3FE9"/>
    <w:rsid w:val="004D4CFC"/>
    <w:rsid w:val="004D732D"/>
    <w:rsid w:val="004D7500"/>
    <w:rsid w:val="004D7C03"/>
    <w:rsid w:val="004E079C"/>
    <w:rsid w:val="004E07A9"/>
    <w:rsid w:val="004E0BC1"/>
    <w:rsid w:val="004E1F28"/>
    <w:rsid w:val="004E2748"/>
    <w:rsid w:val="004E2C1D"/>
    <w:rsid w:val="004E57B5"/>
    <w:rsid w:val="004E6382"/>
    <w:rsid w:val="004E7614"/>
    <w:rsid w:val="004F0582"/>
    <w:rsid w:val="004F0879"/>
    <w:rsid w:val="004F0C01"/>
    <w:rsid w:val="004F3F29"/>
    <w:rsid w:val="004F4AC8"/>
    <w:rsid w:val="004F4E3E"/>
    <w:rsid w:val="004F4ECD"/>
    <w:rsid w:val="004F5E43"/>
    <w:rsid w:val="004F61B4"/>
    <w:rsid w:val="004F7622"/>
    <w:rsid w:val="00500722"/>
    <w:rsid w:val="005009AD"/>
    <w:rsid w:val="00501D1C"/>
    <w:rsid w:val="00502A02"/>
    <w:rsid w:val="00504CDB"/>
    <w:rsid w:val="00505068"/>
    <w:rsid w:val="005065DB"/>
    <w:rsid w:val="005114ED"/>
    <w:rsid w:val="00513105"/>
    <w:rsid w:val="0051346E"/>
    <w:rsid w:val="0051382E"/>
    <w:rsid w:val="0052324F"/>
    <w:rsid w:val="00523A95"/>
    <w:rsid w:val="00524DC2"/>
    <w:rsid w:val="00525A16"/>
    <w:rsid w:val="00525CA8"/>
    <w:rsid w:val="00526D78"/>
    <w:rsid w:val="0052777F"/>
    <w:rsid w:val="00530122"/>
    <w:rsid w:val="005304E3"/>
    <w:rsid w:val="00531CE7"/>
    <w:rsid w:val="00534C13"/>
    <w:rsid w:val="005353AA"/>
    <w:rsid w:val="005357A1"/>
    <w:rsid w:val="00536F8E"/>
    <w:rsid w:val="00537C31"/>
    <w:rsid w:val="005407C3"/>
    <w:rsid w:val="00540895"/>
    <w:rsid w:val="005416C4"/>
    <w:rsid w:val="00541BBE"/>
    <w:rsid w:val="00542A22"/>
    <w:rsid w:val="005445A3"/>
    <w:rsid w:val="0055082B"/>
    <w:rsid w:val="0055264A"/>
    <w:rsid w:val="00554B86"/>
    <w:rsid w:val="005615A7"/>
    <w:rsid w:val="005639CD"/>
    <w:rsid w:val="00563A87"/>
    <w:rsid w:val="00563C7C"/>
    <w:rsid w:val="005656AC"/>
    <w:rsid w:val="00566231"/>
    <w:rsid w:val="00566511"/>
    <w:rsid w:val="00567CC4"/>
    <w:rsid w:val="005707BC"/>
    <w:rsid w:val="005709CF"/>
    <w:rsid w:val="00570FCC"/>
    <w:rsid w:val="005722BA"/>
    <w:rsid w:val="005750C8"/>
    <w:rsid w:val="005761BE"/>
    <w:rsid w:val="00577378"/>
    <w:rsid w:val="00577CF0"/>
    <w:rsid w:val="005824A9"/>
    <w:rsid w:val="005912D4"/>
    <w:rsid w:val="005930B9"/>
    <w:rsid w:val="00593659"/>
    <w:rsid w:val="00594664"/>
    <w:rsid w:val="005A01A5"/>
    <w:rsid w:val="005A2E11"/>
    <w:rsid w:val="005A316B"/>
    <w:rsid w:val="005A5454"/>
    <w:rsid w:val="005A5F23"/>
    <w:rsid w:val="005A6457"/>
    <w:rsid w:val="005A6B6E"/>
    <w:rsid w:val="005A7201"/>
    <w:rsid w:val="005A7A43"/>
    <w:rsid w:val="005B002B"/>
    <w:rsid w:val="005B0961"/>
    <w:rsid w:val="005B1267"/>
    <w:rsid w:val="005B26B4"/>
    <w:rsid w:val="005B314B"/>
    <w:rsid w:val="005B62EB"/>
    <w:rsid w:val="005B63DA"/>
    <w:rsid w:val="005B6C90"/>
    <w:rsid w:val="005C0ED6"/>
    <w:rsid w:val="005C4118"/>
    <w:rsid w:val="005C50D7"/>
    <w:rsid w:val="005C617F"/>
    <w:rsid w:val="005D0F83"/>
    <w:rsid w:val="005D27C9"/>
    <w:rsid w:val="005D5745"/>
    <w:rsid w:val="005D5B81"/>
    <w:rsid w:val="005E0219"/>
    <w:rsid w:val="005E158A"/>
    <w:rsid w:val="005E1B24"/>
    <w:rsid w:val="005E3249"/>
    <w:rsid w:val="005E4F84"/>
    <w:rsid w:val="005E56AD"/>
    <w:rsid w:val="005E68B5"/>
    <w:rsid w:val="005E6FA1"/>
    <w:rsid w:val="005E771F"/>
    <w:rsid w:val="005F0810"/>
    <w:rsid w:val="005F11A3"/>
    <w:rsid w:val="005F1344"/>
    <w:rsid w:val="005F2252"/>
    <w:rsid w:val="005F42E9"/>
    <w:rsid w:val="005F53BB"/>
    <w:rsid w:val="00600D49"/>
    <w:rsid w:val="00601127"/>
    <w:rsid w:val="00602766"/>
    <w:rsid w:val="00602E5E"/>
    <w:rsid w:val="0060542D"/>
    <w:rsid w:val="0060545E"/>
    <w:rsid w:val="0060641B"/>
    <w:rsid w:val="00607CD9"/>
    <w:rsid w:val="00611514"/>
    <w:rsid w:val="006118C9"/>
    <w:rsid w:val="00612D14"/>
    <w:rsid w:val="00612FCD"/>
    <w:rsid w:val="00613124"/>
    <w:rsid w:val="00614027"/>
    <w:rsid w:val="006142CE"/>
    <w:rsid w:val="00614D3E"/>
    <w:rsid w:val="00615A2E"/>
    <w:rsid w:val="00616271"/>
    <w:rsid w:val="00616533"/>
    <w:rsid w:val="00621B75"/>
    <w:rsid w:val="0062450D"/>
    <w:rsid w:val="00625F11"/>
    <w:rsid w:val="006264D3"/>
    <w:rsid w:val="00626A69"/>
    <w:rsid w:val="00630A5E"/>
    <w:rsid w:val="00631018"/>
    <w:rsid w:val="00631851"/>
    <w:rsid w:val="00631F17"/>
    <w:rsid w:val="0063291E"/>
    <w:rsid w:val="00632F4C"/>
    <w:rsid w:val="00635C46"/>
    <w:rsid w:val="0063631D"/>
    <w:rsid w:val="00636AF0"/>
    <w:rsid w:val="0064086E"/>
    <w:rsid w:val="00641903"/>
    <w:rsid w:val="00642132"/>
    <w:rsid w:val="00645A9E"/>
    <w:rsid w:val="00646527"/>
    <w:rsid w:val="00647977"/>
    <w:rsid w:val="0065090E"/>
    <w:rsid w:val="00650EBC"/>
    <w:rsid w:val="00650F54"/>
    <w:rsid w:val="00651358"/>
    <w:rsid w:val="006527B4"/>
    <w:rsid w:val="00652D43"/>
    <w:rsid w:val="0065476C"/>
    <w:rsid w:val="00660271"/>
    <w:rsid w:val="00661DB9"/>
    <w:rsid w:val="0066320E"/>
    <w:rsid w:val="00663D1F"/>
    <w:rsid w:val="0066593F"/>
    <w:rsid w:val="006664E7"/>
    <w:rsid w:val="00666845"/>
    <w:rsid w:val="006671BE"/>
    <w:rsid w:val="00672848"/>
    <w:rsid w:val="00673C66"/>
    <w:rsid w:val="00673E22"/>
    <w:rsid w:val="006758BD"/>
    <w:rsid w:val="00676730"/>
    <w:rsid w:val="00684150"/>
    <w:rsid w:val="0068448E"/>
    <w:rsid w:val="00684725"/>
    <w:rsid w:val="006853EF"/>
    <w:rsid w:val="006906B6"/>
    <w:rsid w:val="006911FF"/>
    <w:rsid w:val="00691223"/>
    <w:rsid w:val="00691E9D"/>
    <w:rsid w:val="00693C85"/>
    <w:rsid w:val="006949EF"/>
    <w:rsid w:val="006955D7"/>
    <w:rsid w:val="00696C1B"/>
    <w:rsid w:val="006A0823"/>
    <w:rsid w:val="006A1FE6"/>
    <w:rsid w:val="006A24FD"/>
    <w:rsid w:val="006A2E3C"/>
    <w:rsid w:val="006A2EC0"/>
    <w:rsid w:val="006A5928"/>
    <w:rsid w:val="006A6AE5"/>
    <w:rsid w:val="006A6C66"/>
    <w:rsid w:val="006A7C94"/>
    <w:rsid w:val="006B0286"/>
    <w:rsid w:val="006B045C"/>
    <w:rsid w:val="006B0837"/>
    <w:rsid w:val="006B085B"/>
    <w:rsid w:val="006B0AD7"/>
    <w:rsid w:val="006B2524"/>
    <w:rsid w:val="006B2F33"/>
    <w:rsid w:val="006B2FC6"/>
    <w:rsid w:val="006B3519"/>
    <w:rsid w:val="006B393C"/>
    <w:rsid w:val="006B45F8"/>
    <w:rsid w:val="006B46B6"/>
    <w:rsid w:val="006B5BBA"/>
    <w:rsid w:val="006B7F6E"/>
    <w:rsid w:val="006C349C"/>
    <w:rsid w:val="006C39E5"/>
    <w:rsid w:val="006C3A90"/>
    <w:rsid w:val="006C493E"/>
    <w:rsid w:val="006C4AFB"/>
    <w:rsid w:val="006C7382"/>
    <w:rsid w:val="006C7E36"/>
    <w:rsid w:val="006D191F"/>
    <w:rsid w:val="006D2400"/>
    <w:rsid w:val="006D281A"/>
    <w:rsid w:val="006D2CD8"/>
    <w:rsid w:val="006D2D83"/>
    <w:rsid w:val="006D34E1"/>
    <w:rsid w:val="006D364E"/>
    <w:rsid w:val="006D43E8"/>
    <w:rsid w:val="006D462D"/>
    <w:rsid w:val="006D4BA1"/>
    <w:rsid w:val="006D63E5"/>
    <w:rsid w:val="006D71A2"/>
    <w:rsid w:val="006E1619"/>
    <w:rsid w:val="006E2719"/>
    <w:rsid w:val="006E45AA"/>
    <w:rsid w:val="006E4690"/>
    <w:rsid w:val="006E5794"/>
    <w:rsid w:val="006E5829"/>
    <w:rsid w:val="006E5AE7"/>
    <w:rsid w:val="006E5B50"/>
    <w:rsid w:val="006F46CC"/>
    <w:rsid w:val="006F744B"/>
    <w:rsid w:val="006F7935"/>
    <w:rsid w:val="006F7CFE"/>
    <w:rsid w:val="007003B4"/>
    <w:rsid w:val="00700406"/>
    <w:rsid w:val="007008F8"/>
    <w:rsid w:val="00700D33"/>
    <w:rsid w:val="00702100"/>
    <w:rsid w:val="0070215D"/>
    <w:rsid w:val="007022A2"/>
    <w:rsid w:val="007049EA"/>
    <w:rsid w:val="00706AB5"/>
    <w:rsid w:val="00710C25"/>
    <w:rsid w:val="00710D48"/>
    <w:rsid w:val="007121FC"/>
    <w:rsid w:val="00712F89"/>
    <w:rsid w:val="007138B6"/>
    <w:rsid w:val="00713DD9"/>
    <w:rsid w:val="00714333"/>
    <w:rsid w:val="0071457A"/>
    <w:rsid w:val="007153DE"/>
    <w:rsid w:val="00717815"/>
    <w:rsid w:val="00720F61"/>
    <w:rsid w:val="0072249F"/>
    <w:rsid w:val="00723F22"/>
    <w:rsid w:val="00724349"/>
    <w:rsid w:val="007247EE"/>
    <w:rsid w:val="007262FE"/>
    <w:rsid w:val="0072736F"/>
    <w:rsid w:val="00727BA3"/>
    <w:rsid w:val="00730EDE"/>
    <w:rsid w:val="00731F33"/>
    <w:rsid w:val="007323F4"/>
    <w:rsid w:val="007328E1"/>
    <w:rsid w:val="007339E9"/>
    <w:rsid w:val="00733D60"/>
    <w:rsid w:val="00734519"/>
    <w:rsid w:val="00734860"/>
    <w:rsid w:val="00736159"/>
    <w:rsid w:val="0074059F"/>
    <w:rsid w:val="0074216D"/>
    <w:rsid w:val="007432B5"/>
    <w:rsid w:val="00743ABB"/>
    <w:rsid w:val="00745ADF"/>
    <w:rsid w:val="00745DE6"/>
    <w:rsid w:val="007502D6"/>
    <w:rsid w:val="007503B8"/>
    <w:rsid w:val="00755A67"/>
    <w:rsid w:val="00755B5A"/>
    <w:rsid w:val="007561B9"/>
    <w:rsid w:val="00757A8D"/>
    <w:rsid w:val="00761F49"/>
    <w:rsid w:val="00762710"/>
    <w:rsid w:val="007649BE"/>
    <w:rsid w:val="00764BCC"/>
    <w:rsid w:val="007655A5"/>
    <w:rsid w:val="00765F71"/>
    <w:rsid w:val="00766736"/>
    <w:rsid w:val="007669F1"/>
    <w:rsid w:val="00767E72"/>
    <w:rsid w:val="00770E08"/>
    <w:rsid w:val="00771EBC"/>
    <w:rsid w:val="007739F8"/>
    <w:rsid w:val="00776367"/>
    <w:rsid w:val="0078004C"/>
    <w:rsid w:val="00781CAE"/>
    <w:rsid w:val="00783429"/>
    <w:rsid w:val="007835B9"/>
    <w:rsid w:val="00790388"/>
    <w:rsid w:val="0079077E"/>
    <w:rsid w:val="007919E7"/>
    <w:rsid w:val="007923FB"/>
    <w:rsid w:val="00793192"/>
    <w:rsid w:val="00794A03"/>
    <w:rsid w:val="007950D1"/>
    <w:rsid w:val="00795AE7"/>
    <w:rsid w:val="007A0D8A"/>
    <w:rsid w:val="007A0DCF"/>
    <w:rsid w:val="007A2856"/>
    <w:rsid w:val="007A2F32"/>
    <w:rsid w:val="007A3200"/>
    <w:rsid w:val="007A4335"/>
    <w:rsid w:val="007A5E14"/>
    <w:rsid w:val="007A77D8"/>
    <w:rsid w:val="007A7E92"/>
    <w:rsid w:val="007B0CCA"/>
    <w:rsid w:val="007B1319"/>
    <w:rsid w:val="007B1EFC"/>
    <w:rsid w:val="007B34A8"/>
    <w:rsid w:val="007B431D"/>
    <w:rsid w:val="007B69FE"/>
    <w:rsid w:val="007B75BC"/>
    <w:rsid w:val="007C1461"/>
    <w:rsid w:val="007C1F5F"/>
    <w:rsid w:val="007C3B28"/>
    <w:rsid w:val="007C466A"/>
    <w:rsid w:val="007C56D7"/>
    <w:rsid w:val="007C627C"/>
    <w:rsid w:val="007C758B"/>
    <w:rsid w:val="007D22CB"/>
    <w:rsid w:val="007D4D2A"/>
    <w:rsid w:val="007D4D5D"/>
    <w:rsid w:val="007D4D74"/>
    <w:rsid w:val="007D5C77"/>
    <w:rsid w:val="007D7485"/>
    <w:rsid w:val="007D7F47"/>
    <w:rsid w:val="007E1543"/>
    <w:rsid w:val="007E16DE"/>
    <w:rsid w:val="007E1E9F"/>
    <w:rsid w:val="007E2265"/>
    <w:rsid w:val="007E2A49"/>
    <w:rsid w:val="007E3B07"/>
    <w:rsid w:val="007E54DE"/>
    <w:rsid w:val="007E5B68"/>
    <w:rsid w:val="007E5C9C"/>
    <w:rsid w:val="007E7E90"/>
    <w:rsid w:val="007E7FBE"/>
    <w:rsid w:val="007F0824"/>
    <w:rsid w:val="007F1E63"/>
    <w:rsid w:val="007F5A4C"/>
    <w:rsid w:val="007F5EA4"/>
    <w:rsid w:val="007F60ED"/>
    <w:rsid w:val="007F7472"/>
    <w:rsid w:val="007F76C0"/>
    <w:rsid w:val="007F76D3"/>
    <w:rsid w:val="00800574"/>
    <w:rsid w:val="00800FA2"/>
    <w:rsid w:val="00802117"/>
    <w:rsid w:val="00803078"/>
    <w:rsid w:val="008038E2"/>
    <w:rsid w:val="00803909"/>
    <w:rsid w:val="00803D07"/>
    <w:rsid w:val="00804E20"/>
    <w:rsid w:val="00805324"/>
    <w:rsid w:val="00806798"/>
    <w:rsid w:val="008068E7"/>
    <w:rsid w:val="008114C2"/>
    <w:rsid w:val="00812C9C"/>
    <w:rsid w:val="00812D5A"/>
    <w:rsid w:val="008135A5"/>
    <w:rsid w:val="00813A07"/>
    <w:rsid w:val="00813E81"/>
    <w:rsid w:val="008169D7"/>
    <w:rsid w:val="00817037"/>
    <w:rsid w:val="00817BFA"/>
    <w:rsid w:val="00820729"/>
    <w:rsid w:val="00820A33"/>
    <w:rsid w:val="00820B36"/>
    <w:rsid w:val="00822070"/>
    <w:rsid w:val="00822B00"/>
    <w:rsid w:val="00823558"/>
    <w:rsid w:val="00823848"/>
    <w:rsid w:val="008241B7"/>
    <w:rsid w:val="00824643"/>
    <w:rsid w:val="008251DF"/>
    <w:rsid w:val="008258DC"/>
    <w:rsid w:val="00825E46"/>
    <w:rsid w:val="00826483"/>
    <w:rsid w:val="00826CD6"/>
    <w:rsid w:val="00826D56"/>
    <w:rsid w:val="00831B43"/>
    <w:rsid w:val="008324E7"/>
    <w:rsid w:val="00833029"/>
    <w:rsid w:val="0083500E"/>
    <w:rsid w:val="0083692D"/>
    <w:rsid w:val="00840FBF"/>
    <w:rsid w:val="00846B98"/>
    <w:rsid w:val="00846F0F"/>
    <w:rsid w:val="00850315"/>
    <w:rsid w:val="0085037C"/>
    <w:rsid w:val="00851101"/>
    <w:rsid w:val="0085234A"/>
    <w:rsid w:val="0085357A"/>
    <w:rsid w:val="008565E7"/>
    <w:rsid w:val="00857417"/>
    <w:rsid w:val="00857C7D"/>
    <w:rsid w:val="00860E73"/>
    <w:rsid w:val="00861429"/>
    <w:rsid w:val="00861C32"/>
    <w:rsid w:val="00862AE6"/>
    <w:rsid w:val="0086371B"/>
    <w:rsid w:val="00865CA3"/>
    <w:rsid w:val="00867B1D"/>
    <w:rsid w:val="00871C6A"/>
    <w:rsid w:val="008742CE"/>
    <w:rsid w:val="008746EB"/>
    <w:rsid w:val="0087500F"/>
    <w:rsid w:val="008756FC"/>
    <w:rsid w:val="00875F38"/>
    <w:rsid w:val="00875FC8"/>
    <w:rsid w:val="0087702F"/>
    <w:rsid w:val="00877604"/>
    <w:rsid w:val="00877628"/>
    <w:rsid w:val="00877C4C"/>
    <w:rsid w:val="00880B67"/>
    <w:rsid w:val="0088184C"/>
    <w:rsid w:val="008833B7"/>
    <w:rsid w:val="0088369C"/>
    <w:rsid w:val="00884806"/>
    <w:rsid w:val="00884FCF"/>
    <w:rsid w:val="008854F1"/>
    <w:rsid w:val="00886282"/>
    <w:rsid w:val="00886624"/>
    <w:rsid w:val="00886654"/>
    <w:rsid w:val="008927BE"/>
    <w:rsid w:val="008931B0"/>
    <w:rsid w:val="00893E99"/>
    <w:rsid w:val="00893F56"/>
    <w:rsid w:val="00894D85"/>
    <w:rsid w:val="00896742"/>
    <w:rsid w:val="00897B22"/>
    <w:rsid w:val="008A3DBB"/>
    <w:rsid w:val="008A541F"/>
    <w:rsid w:val="008A68A5"/>
    <w:rsid w:val="008A7C6B"/>
    <w:rsid w:val="008B0296"/>
    <w:rsid w:val="008B04A0"/>
    <w:rsid w:val="008B0E31"/>
    <w:rsid w:val="008B2324"/>
    <w:rsid w:val="008B40E2"/>
    <w:rsid w:val="008B426B"/>
    <w:rsid w:val="008B5169"/>
    <w:rsid w:val="008B7292"/>
    <w:rsid w:val="008C05AD"/>
    <w:rsid w:val="008C08F3"/>
    <w:rsid w:val="008C16FE"/>
    <w:rsid w:val="008C17F2"/>
    <w:rsid w:val="008C18AB"/>
    <w:rsid w:val="008C240E"/>
    <w:rsid w:val="008C333B"/>
    <w:rsid w:val="008C41EF"/>
    <w:rsid w:val="008C542F"/>
    <w:rsid w:val="008C6EA7"/>
    <w:rsid w:val="008C7D0C"/>
    <w:rsid w:val="008C7E27"/>
    <w:rsid w:val="008D01E2"/>
    <w:rsid w:val="008D04A4"/>
    <w:rsid w:val="008D06C6"/>
    <w:rsid w:val="008D0AFD"/>
    <w:rsid w:val="008D0B0F"/>
    <w:rsid w:val="008D18AD"/>
    <w:rsid w:val="008D1A6E"/>
    <w:rsid w:val="008D2B06"/>
    <w:rsid w:val="008D3D43"/>
    <w:rsid w:val="008D4CF7"/>
    <w:rsid w:val="008D51D3"/>
    <w:rsid w:val="008D599A"/>
    <w:rsid w:val="008D65DF"/>
    <w:rsid w:val="008E0E38"/>
    <w:rsid w:val="008E2DB5"/>
    <w:rsid w:val="008E32FA"/>
    <w:rsid w:val="008E3D60"/>
    <w:rsid w:val="008E40D5"/>
    <w:rsid w:val="008E46AB"/>
    <w:rsid w:val="008E6D40"/>
    <w:rsid w:val="008E6F8D"/>
    <w:rsid w:val="008E7037"/>
    <w:rsid w:val="008F021C"/>
    <w:rsid w:val="008F0AC3"/>
    <w:rsid w:val="008F2C51"/>
    <w:rsid w:val="008F3266"/>
    <w:rsid w:val="008F335C"/>
    <w:rsid w:val="008F4489"/>
    <w:rsid w:val="008F57C6"/>
    <w:rsid w:val="008F634A"/>
    <w:rsid w:val="008F64BA"/>
    <w:rsid w:val="008F6ABE"/>
    <w:rsid w:val="008F6F46"/>
    <w:rsid w:val="008F787C"/>
    <w:rsid w:val="00900586"/>
    <w:rsid w:val="0090086A"/>
    <w:rsid w:val="00901F3D"/>
    <w:rsid w:val="00903B59"/>
    <w:rsid w:val="00907642"/>
    <w:rsid w:val="00910147"/>
    <w:rsid w:val="00910692"/>
    <w:rsid w:val="0091338D"/>
    <w:rsid w:val="009147DA"/>
    <w:rsid w:val="00915193"/>
    <w:rsid w:val="0091705D"/>
    <w:rsid w:val="00917D51"/>
    <w:rsid w:val="00921F9A"/>
    <w:rsid w:val="00922A80"/>
    <w:rsid w:val="009252F0"/>
    <w:rsid w:val="00925BB4"/>
    <w:rsid w:val="0092638D"/>
    <w:rsid w:val="0092736A"/>
    <w:rsid w:val="009275F2"/>
    <w:rsid w:val="009316D4"/>
    <w:rsid w:val="009320BE"/>
    <w:rsid w:val="00932275"/>
    <w:rsid w:val="00932F2D"/>
    <w:rsid w:val="009371D0"/>
    <w:rsid w:val="009416CB"/>
    <w:rsid w:val="009420D6"/>
    <w:rsid w:val="00942C54"/>
    <w:rsid w:val="00942F1A"/>
    <w:rsid w:val="009435DA"/>
    <w:rsid w:val="00944366"/>
    <w:rsid w:val="00947012"/>
    <w:rsid w:val="0094703F"/>
    <w:rsid w:val="009470C9"/>
    <w:rsid w:val="00954472"/>
    <w:rsid w:val="009555B2"/>
    <w:rsid w:val="00955FB0"/>
    <w:rsid w:val="00957E83"/>
    <w:rsid w:val="00964EE3"/>
    <w:rsid w:val="00965215"/>
    <w:rsid w:val="00965AE0"/>
    <w:rsid w:val="009664CE"/>
    <w:rsid w:val="009673D1"/>
    <w:rsid w:val="00967459"/>
    <w:rsid w:val="00967DE6"/>
    <w:rsid w:val="00970EEA"/>
    <w:rsid w:val="009730AF"/>
    <w:rsid w:val="00974FFB"/>
    <w:rsid w:val="009756D4"/>
    <w:rsid w:val="009771BF"/>
    <w:rsid w:val="0098092E"/>
    <w:rsid w:val="00980A77"/>
    <w:rsid w:val="0098282E"/>
    <w:rsid w:val="009829A2"/>
    <w:rsid w:val="00984419"/>
    <w:rsid w:val="00984557"/>
    <w:rsid w:val="00984693"/>
    <w:rsid w:val="00987BF2"/>
    <w:rsid w:val="00990424"/>
    <w:rsid w:val="0099180D"/>
    <w:rsid w:val="00994604"/>
    <w:rsid w:val="00994A57"/>
    <w:rsid w:val="009952A6"/>
    <w:rsid w:val="009A55C6"/>
    <w:rsid w:val="009A5E60"/>
    <w:rsid w:val="009A6950"/>
    <w:rsid w:val="009A7193"/>
    <w:rsid w:val="009B0128"/>
    <w:rsid w:val="009B3F83"/>
    <w:rsid w:val="009B401B"/>
    <w:rsid w:val="009B595A"/>
    <w:rsid w:val="009B59E3"/>
    <w:rsid w:val="009B674A"/>
    <w:rsid w:val="009B7769"/>
    <w:rsid w:val="009C1BF3"/>
    <w:rsid w:val="009C262A"/>
    <w:rsid w:val="009C701B"/>
    <w:rsid w:val="009D0FD8"/>
    <w:rsid w:val="009D1CE0"/>
    <w:rsid w:val="009D37B8"/>
    <w:rsid w:val="009D6DF6"/>
    <w:rsid w:val="009D71C2"/>
    <w:rsid w:val="009D7C0B"/>
    <w:rsid w:val="009E02C5"/>
    <w:rsid w:val="009E1DBD"/>
    <w:rsid w:val="009E1EF8"/>
    <w:rsid w:val="009E3616"/>
    <w:rsid w:val="009E4241"/>
    <w:rsid w:val="009E4DB5"/>
    <w:rsid w:val="009E782B"/>
    <w:rsid w:val="009F1F7B"/>
    <w:rsid w:val="009F2481"/>
    <w:rsid w:val="009F3A45"/>
    <w:rsid w:val="009F4069"/>
    <w:rsid w:val="009F5E7A"/>
    <w:rsid w:val="009F7B86"/>
    <w:rsid w:val="00A019E1"/>
    <w:rsid w:val="00A03E07"/>
    <w:rsid w:val="00A0443D"/>
    <w:rsid w:val="00A04564"/>
    <w:rsid w:val="00A04755"/>
    <w:rsid w:val="00A05030"/>
    <w:rsid w:val="00A05BB0"/>
    <w:rsid w:val="00A06BC8"/>
    <w:rsid w:val="00A1088B"/>
    <w:rsid w:val="00A11229"/>
    <w:rsid w:val="00A128E4"/>
    <w:rsid w:val="00A14191"/>
    <w:rsid w:val="00A1421E"/>
    <w:rsid w:val="00A14676"/>
    <w:rsid w:val="00A15DA7"/>
    <w:rsid w:val="00A15EC9"/>
    <w:rsid w:val="00A15F52"/>
    <w:rsid w:val="00A20521"/>
    <w:rsid w:val="00A20612"/>
    <w:rsid w:val="00A2329D"/>
    <w:rsid w:val="00A2397A"/>
    <w:rsid w:val="00A268BD"/>
    <w:rsid w:val="00A26FB8"/>
    <w:rsid w:val="00A30755"/>
    <w:rsid w:val="00A359DB"/>
    <w:rsid w:val="00A36E70"/>
    <w:rsid w:val="00A410E9"/>
    <w:rsid w:val="00A411CE"/>
    <w:rsid w:val="00A42576"/>
    <w:rsid w:val="00A42F06"/>
    <w:rsid w:val="00A43035"/>
    <w:rsid w:val="00A430DF"/>
    <w:rsid w:val="00A43315"/>
    <w:rsid w:val="00A43BF0"/>
    <w:rsid w:val="00A43F7D"/>
    <w:rsid w:val="00A447CE"/>
    <w:rsid w:val="00A469B2"/>
    <w:rsid w:val="00A47805"/>
    <w:rsid w:val="00A53EDA"/>
    <w:rsid w:val="00A54677"/>
    <w:rsid w:val="00A5701A"/>
    <w:rsid w:val="00A62707"/>
    <w:rsid w:val="00A62D8D"/>
    <w:rsid w:val="00A63287"/>
    <w:rsid w:val="00A65035"/>
    <w:rsid w:val="00A65AF2"/>
    <w:rsid w:val="00A66BA9"/>
    <w:rsid w:val="00A676D4"/>
    <w:rsid w:val="00A678CA"/>
    <w:rsid w:val="00A67A0D"/>
    <w:rsid w:val="00A701C3"/>
    <w:rsid w:val="00A709B7"/>
    <w:rsid w:val="00A70A97"/>
    <w:rsid w:val="00A7302B"/>
    <w:rsid w:val="00A7542B"/>
    <w:rsid w:val="00A77B29"/>
    <w:rsid w:val="00A82039"/>
    <w:rsid w:val="00A82DAD"/>
    <w:rsid w:val="00A83659"/>
    <w:rsid w:val="00A84E28"/>
    <w:rsid w:val="00A86EE9"/>
    <w:rsid w:val="00A87EEF"/>
    <w:rsid w:val="00A93104"/>
    <w:rsid w:val="00A93124"/>
    <w:rsid w:val="00A946FD"/>
    <w:rsid w:val="00A95C1E"/>
    <w:rsid w:val="00AA063B"/>
    <w:rsid w:val="00AA1292"/>
    <w:rsid w:val="00AA1786"/>
    <w:rsid w:val="00AA1BB5"/>
    <w:rsid w:val="00AA2FE0"/>
    <w:rsid w:val="00AA3C29"/>
    <w:rsid w:val="00AA51FB"/>
    <w:rsid w:val="00AA5416"/>
    <w:rsid w:val="00AA66A3"/>
    <w:rsid w:val="00AA7F69"/>
    <w:rsid w:val="00AB08AC"/>
    <w:rsid w:val="00AB16CA"/>
    <w:rsid w:val="00AB1BBD"/>
    <w:rsid w:val="00AB26F9"/>
    <w:rsid w:val="00AB2839"/>
    <w:rsid w:val="00AB2DD6"/>
    <w:rsid w:val="00AB2E96"/>
    <w:rsid w:val="00AB5240"/>
    <w:rsid w:val="00AB5C4A"/>
    <w:rsid w:val="00AB61C6"/>
    <w:rsid w:val="00AB6B0F"/>
    <w:rsid w:val="00AC1587"/>
    <w:rsid w:val="00AC2F18"/>
    <w:rsid w:val="00AC3FD0"/>
    <w:rsid w:val="00AC4024"/>
    <w:rsid w:val="00AC42A7"/>
    <w:rsid w:val="00AC487F"/>
    <w:rsid w:val="00AC7A2F"/>
    <w:rsid w:val="00AD2587"/>
    <w:rsid w:val="00AD295A"/>
    <w:rsid w:val="00AD2F8C"/>
    <w:rsid w:val="00AD5BB9"/>
    <w:rsid w:val="00AD6763"/>
    <w:rsid w:val="00AD7BB6"/>
    <w:rsid w:val="00AE01E2"/>
    <w:rsid w:val="00AE149B"/>
    <w:rsid w:val="00AE1788"/>
    <w:rsid w:val="00AE4440"/>
    <w:rsid w:val="00AE5488"/>
    <w:rsid w:val="00AE6712"/>
    <w:rsid w:val="00AE7C07"/>
    <w:rsid w:val="00AF143A"/>
    <w:rsid w:val="00AF3D53"/>
    <w:rsid w:val="00AF5882"/>
    <w:rsid w:val="00AF66A0"/>
    <w:rsid w:val="00B0215B"/>
    <w:rsid w:val="00B0539F"/>
    <w:rsid w:val="00B05FEB"/>
    <w:rsid w:val="00B0693B"/>
    <w:rsid w:val="00B1049D"/>
    <w:rsid w:val="00B11D53"/>
    <w:rsid w:val="00B13BFC"/>
    <w:rsid w:val="00B13E6E"/>
    <w:rsid w:val="00B14646"/>
    <w:rsid w:val="00B159CA"/>
    <w:rsid w:val="00B16124"/>
    <w:rsid w:val="00B176E0"/>
    <w:rsid w:val="00B203FC"/>
    <w:rsid w:val="00B20BC5"/>
    <w:rsid w:val="00B2162F"/>
    <w:rsid w:val="00B21C8C"/>
    <w:rsid w:val="00B21F31"/>
    <w:rsid w:val="00B23C41"/>
    <w:rsid w:val="00B251CF"/>
    <w:rsid w:val="00B253C6"/>
    <w:rsid w:val="00B27A26"/>
    <w:rsid w:val="00B3088A"/>
    <w:rsid w:val="00B30F19"/>
    <w:rsid w:val="00B31367"/>
    <w:rsid w:val="00B31A0E"/>
    <w:rsid w:val="00B32239"/>
    <w:rsid w:val="00B327D5"/>
    <w:rsid w:val="00B334ED"/>
    <w:rsid w:val="00B33C9D"/>
    <w:rsid w:val="00B3503E"/>
    <w:rsid w:val="00B35F4B"/>
    <w:rsid w:val="00B36313"/>
    <w:rsid w:val="00B416A4"/>
    <w:rsid w:val="00B4341A"/>
    <w:rsid w:val="00B43606"/>
    <w:rsid w:val="00B43C93"/>
    <w:rsid w:val="00B45A35"/>
    <w:rsid w:val="00B46613"/>
    <w:rsid w:val="00B46934"/>
    <w:rsid w:val="00B545CA"/>
    <w:rsid w:val="00B5582D"/>
    <w:rsid w:val="00B57312"/>
    <w:rsid w:val="00B579F0"/>
    <w:rsid w:val="00B61362"/>
    <w:rsid w:val="00B62123"/>
    <w:rsid w:val="00B62DEB"/>
    <w:rsid w:val="00B64307"/>
    <w:rsid w:val="00B65581"/>
    <w:rsid w:val="00B65588"/>
    <w:rsid w:val="00B657D7"/>
    <w:rsid w:val="00B6679F"/>
    <w:rsid w:val="00B67161"/>
    <w:rsid w:val="00B67F3C"/>
    <w:rsid w:val="00B71BEC"/>
    <w:rsid w:val="00B71C5B"/>
    <w:rsid w:val="00B72051"/>
    <w:rsid w:val="00B73E6C"/>
    <w:rsid w:val="00B74A47"/>
    <w:rsid w:val="00B7511A"/>
    <w:rsid w:val="00B772BB"/>
    <w:rsid w:val="00B80BB2"/>
    <w:rsid w:val="00B815A1"/>
    <w:rsid w:val="00B81BA6"/>
    <w:rsid w:val="00B84A1F"/>
    <w:rsid w:val="00B857B0"/>
    <w:rsid w:val="00B86BCA"/>
    <w:rsid w:val="00B87E0E"/>
    <w:rsid w:val="00B87FA9"/>
    <w:rsid w:val="00B902EB"/>
    <w:rsid w:val="00B9036C"/>
    <w:rsid w:val="00B91838"/>
    <w:rsid w:val="00B92681"/>
    <w:rsid w:val="00B93963"/>
    <w:rsid w:val="00B93D5C"/>
    <w:rsid w:val="00B94626"/>
    <w:rsid w:val="00B95085"/>
    <w:rsid w:val="00B9692F"/>
    <w:rsid w:val="00B970A6"/>
    <w:rsid w:val="00BA03F3"/>
    <w:rsid w:val="00BA0FD8"/>
    <w:rsid w:val="00BA44E4"/>
    <w:rsid w:val="00BA49A9"/>
    <w:rsid w:val="00BA6467"/>
    <w:rsid w:val="00BA654F"/>
    <w:rsid w:val="00BA6BC1"/>
    <w:rsid w:val="00BA7EBF"/>
    <w:rsid w:val="00BB06F2"/>
    <w:rsid w:val="00BB1333"/>
    <w:rsid w:val="00BB1AED"/>
    <w:rsid w:val="00BB2CF0"/>
    <w:rsid w:val="00BB4225"/>
    <w:rsid w:val="00BB48E6"/>
    <w:rsid w:val="00BB537D"/>
    <w:rsid w:val="00BB5584"/>
    <w:rsid w:val="00BB627C"/>
    <w:rsid w:val="00BB761E"/>
    <w:rsid w:val="00BC00FD"/>
    <w:rsid w:val="00BC0737"/>
    <w:rsid w:val="00BC1D50"/>
    <w:rsid w:val="00BC513D"/>
    <w:rsid w:val="00BC6D98"/>
    <w:rsid w:val="00BD167E"/>
    <w:rsid w:val="00BD373A"/>
    <w:rsid w:val="00BD4902"/>
    <w:rsid w:val="00BD4B34"/>
    <w:rsid w:val="00BD5AC4"/>
    <w:rsid w:val="00BD656C"/>
    <w:rsid w:val="00BE0039"/>
    <w:rsid w:val="00BE0904"/>
    <w:rsid w:val="00BE124D"/>
    <w:rsid w:val="00BE163D"/>
    <w:rsid w:val="00BE4574"/>
    <w:rsid w:val="00BE676C"/>
    <w:rsid w:val="00BF10A3"/>
    <w:rsid w:val="00BF36F7"/>
    <w:rsid w:val="00BF3CAB"/>
    <w:rsid w:val="00BF527D"/>
    <w:rsid w:val="00BF5EA3"/>
    <w:rsid w:val="00C008D4"/>
    <w:rsid w:val="00C01133"/>
    <w:rsid w:val="00C03C7D"/>
    <w:rsid w:val="00C05D1E"/>
    <w:rsid w:val="00C07F4B"/>
    <w:rsid w:val="00C10071"/>
    <w:rsid w:val="00C1284C"/>
    <w:rsid w:val="00C151EB"/>
    <w:rsid w:val="00C16430"/>
    <w:rsid w:val="00C16C12"/>
    <w:rsid w:val="00C16FDF"/>
    <w:rsid w:val="00C17299"/>
    <w:rsid w:val="00C174A6"/>
    <w:rsid w:val="00C17671"/>
    <w:rsid w:val="00C17D90"/>
    <w:rsid w:val="00C20B2A"/>
    <w:rsid w:val="00C2115E"/>
    <w:rsid w:val="00C22C5F"/>
    <w:rsid w:val="00C2505C"/>
    <w:rsid w:val="00C2531C"/>
    <w:rsid w:val="00C25392"/>
    <w:rsid w:val="00C25D68"/>
    <w:rsid w:val="00C27922"/>
    <w:rsid w:val="00C3332A"/>
    <w:rsid w:val="00C3333C"/>
    <w:rsid w:val="00C34987"/>
    <w:rsid w:val="00C354B4"/>
    <w:rsid w:val="00C36B96"/>
    <w:rsid w:val="00C3756E"/>
    <w:rsid w:val="00C41A17"/>
    <w:rsid w:val="00C45983"/>
    <w:rsid w:val="00C46E67"/>
    <w:rsid w:val="00C471FE"/>
    <w:rsid w:val="00C47278"/>
    <w:rsid w:val="00C51787"/>
    <w:rsid w:val="00C528A5"/>
    <w:rsid w:val="00C55A58"/>
    <w:rsid w:val="00C55B99"/>
    <w:rsid w:val="00C612C8"/>
    <w:rsid w:val="00C61A4B"/>
    <w:rsid w:val="00C62ED8"/>
    <w:rsid w:val="00C631F1"/>
    <w:rsid w:val="00C63B33"/>
    <w:rsid w:val="00C669B3"/>
    <w:rsid w:val="00C66B5E"/>
    <w:rsid w:val="00C7092E"/>
    <w:rsid w:val="00C70A55"/>
    <w:rsid w:val="00C70D60"/>
    <w:rsid w:val="00C71BCD"/>
    <w:rsid w:val="00C72B11"/>
    <w:rsid w:val="00C731DA"/>
    <w:rsid w:val="00C74DAD"/>
    <w:rsid w:val="00C824EF"/>
    <w:rsid w:val="00C82BF4"/>
    <w:rsid w:val="00C832A7"/>
    <w:rsid w:val="00C84D54"/>
    <w:rsid w:val="00C86925"/>
    <w:rsid w:val="00C87A2E"/>
    <w:rsid w:val="00C91538"/>
    <w:rsid w:val="00C9282E"/>
    <w:rsid w:val="00C92907"/>
    <w:rsid w:val="00C947A7"/>
    <w:rsid w:val="00C94BFE"/>
    <w:rsid w:val="00C95AA3"/>
    <w:rsid w:val="00C96880"/>
    <w:rsid w:val="00C9752A"/>
    <w:rsid w:val="00CA205B"/>
    <w:rsid w:val="00CA2614"/>
    <w:rsid w:val="00CA4BB2"/>
    <w:rsid w:val="00CA4F6B"/>
    <w:rsid w:val="00CA789D"/>
    <w:rsid w:val="00CA7929"/>
    <w:rsid w:val="00CB0FD1"/>
    <w:rsid w:val="00CB1251"/>
    <w:rsid w:val="00CB14BB"/>
    <w:rsid w:val="00CB371D"/>
    <w:rsid w:val="00CB5480"/>
    <w:rsid w:val="00CB786A"/>
    <w:rsid w:val="00CC1B73"/>
    <w:rsid w:val="00CC3FD1"/>
    <w:rsid w:val="00CC484C"/>
    <w:rsid w:val="00CC4BDA"/>
    <w:rsid w:val="00CC509C"/>
    <w:rsid w:val="00CC5885"/>
    <w:rsid w:val="00CC79CD"/>
    <w:rsid w:val="00CD103F"/>
    <w:rsid w:val="00CD152B"/>
    <w:rsid w:val="00CD3A52"/>
    <w:rsid w:val="00CD4520"/>
    <w:rsid w:val="00CE0764"/>
    <w:rsid w:val="00CE0E9F"/>
    <w:rsid w:val="00CE344D"/>
    <w:rsid w:val="00CE36BE"/>
    <w:rsid w:val="00CE373E"/>
    <w:rsid w:val="00CF0BAB"/>
    <w:rsid w:val="00CF1220"/>
    <w:rsid w:val="00CF2DE9"/>
    <w:rsid w:val="00CF3CAB"/>
    <w:rsid w:val="00CF4152"/>
    <w:rsid w:val="00CF5250"/>
    <w:rsid w:val="00CF5768"/>
    <w:rsid w:val="00CF604C"/>
    <w:rsid w:val="00CF6A7E"/>
    <w:rsid w:val="00CF6C2C"/>
    <w:rsid w:val="00CF7469"/>
    <w:rsid w:val="00D00504"/>
    <w:rsid w:val="00D005F1"/>
    <w:rsid w:val="00D04382"/>
    <w:rsid w:val="00D04A08"/>
    <w:rsid w:val="00D05F29"/>
    <w:rsid w:val="00D066F4"/>
    <w:rsid w:val="00D10AB5"/>
    <w:rsid w:val="00D11C55"/>
    <w:rsid w:val="00D11F3B"/>
    <w:rsid w:val="00D12604"/>
    <w:rsid w:val="00D12EB2"/>
    <w:rsid w:val="00D13708"/>
    <w:rsid w:val="00D16CF9"/>
    <w:rsid w:val="00D1758A"/>
    <w:rsid w:val="00D17A70"/>
    <w:rsid w:val="00D217BC"/>
    <w:rsid w:val="00D221BF"/>
    <w:rsid w:val="00D24593"/>
    <w:rsid w:val="00D24ACE"/>
    <w:rsid w:val="00D24D88"/>
    <w:rsid w:val="00D258D9"/>
    <w:rsid w:val="00D27518"/>
    <w:rsid w:val="00D27E07"/>
    <w:rsid w:val="00D30715"/>
    <w:rsid w:val="00D3341E"/>
    <w:rsid w:val="00D33477"/>
    <w:rsid w:val="00D334C0"/>
    <w:rsid w:val="00D35EA5"/>
    <w:rsid w:val="00D36AAC"/>
    <w:rsid w:val="00D3794B"/>
    <w:rsid w:val="00D40CFC"/>
    <w:rsid w:val="00D426F7"/>
    <w:rsid w:val="00D43FCC"/>
    <w:rsid w:val="00D44F0C"/>
    <w:rsid w:val="00D457BF"/>
    <w:rsid w:val="00D45FA2"/>
    <w:rsid w:val="00D46595"/>
    <w:rsid w:val="00D46B56"/>
    <w:rsid w:val="00D473BD"/>
    <w:rsid w:val="00D47CAF"/>
    <w:rsid w:val="00D500FC"/>
    <w:rsid w:val="00D507EF"/>
    <w:rsid w:val="00D50C4A"/>
    <w:rsid w:val="00D512A3"/>
    <w:rsid w:val="00D51519"/>
    <w:rsid w:val="00D51E78"/>
    <w:rsid w:val="00D52EEC"/>
    <w:rsid w:val="00D5372D"/>
    <w:rsid w:val="00D554CB"/>
    <w:rsid w:val="00D56B3B"/>
    <w:rsid w:val="00D57401"/>
    <w:rsid w:val="00D601B7"/>
    <w:rsid w:val="00D62E90"/>
    <w:rsid w:val="00D62F88"/>
    <w:rsid w:val="00D63376"/>
    <w:rsid w:val="00D63A33"/>
    <w:rsid w:val="00D64365"/>
    <w:rsid w:val="00D643B9"/>
    <w:rsid w:val="00D660E2"/>
    <w:rsid w:val="00D66423"/>
    <w:rsid w:val="00D666D6"/>
    <w:rsid w:val="00D66986"/>
    <w:rsid w:val="00D66C64"/>
    <w:rsid w:val="00D70A60"/>
    <w:rsid w:val="00D75D2E"/>
    <w:rsid w:val="00D75F85"/>
    <w:rsid w:val="00D80B54"/>
    <w:rsid w:val="00D8182C"/>
    <w:rsid w:val="00D8229A"/>
    <w:rsid w:val="00D834F2"/>
    <w:rsid w:val="00D83859"/>
    <w:rsid w:val="00D85446"/>
    <w:rsid w:val="00D857EF"/>
    <w:rsid w:val="00D86F7A"/>
    <w:rsid w:val="00D8726F"/>
    <w:rsid w:val="00D90143"/>
    <w:rsid w:val="00D905B4"/>
    <w:rsid w:val="00D91632"/>
    <w:rsid w:val="00D91B24"/>
    <w:rsid w:val="00D91DE4"/>
    <w:rsid w:val="00D933B0"/>
    <w:rsid w:val="00D94D64"/>
    <w:rsid w:val="00D967CE"/>
    <w:rsid w:val="00D9694C"/>
    <w:rsid w:val="00D97CA0"/>
    <w:rsid w:val="00DA0D0B"/>
    <w:rsid w:val="00DA2EE3"/>
    <w:rsid w:val="00DA39A1"/>
    <w:rsid w:val="00DA40A4"/>
    <w:rsid w:val="00DA56A7"/>
    <w:rsid w:val="00DB2905"/>
    <w:rsid w:val="00DB47D0"/>
    <w:rsid w:val="00DB667A"/>
    <w:rsid w:val="00DB78B5"/>
    <w:rsid w:val="00DC0282"/>
    <w:rsid w:val="00DC1478"/>
    <w:rsid w:val="00DC1AEC"/>
    <w:rsid w:val="00DC1BBF"/>
    <w:rsid w:val="00DC2060"/>
    <w:rsid w:val="00DC2B1F"/>
    <w:rsid w:val="00DC611B"/>
    <w:rsid w:val="00DC6310"/>
    <w:rsid w:val="00DC7D56"/>
    <w:rsid w:val="00DD0737"/>
    <w:rsid w:val="00DD0A99"/>
    <w:rsid w:val="00DD4449"/>
    <w:rsid w:val="00DD7320"/>
    <w:rsid w:val="00DD736D"/>
    <w:rsid w:val="00DD793E"/>
    <w:rsid w:val="00DE2636"/>
    <w:rsid w:val="00DE2FED"/>
    <w:rsid w:val="00DE3B24"/>
    <w:rsid w:val="00DE412F"/>
    <w:rsid w:val="00DF0658"/>
    <w:rsid w:val="00DF15FC"/>
    <w:rsid w:val="00DF5508"/>
    <w:rsid w:val="00DF5DBE"/>
    <w:rsid w:val="00DF5F7D"/>
    <w:rsid w:val="00DF7F53"/>
    <w:rsid w:val="00E01045"/>
    <w:rsid w:val="00E027D4"/>
    <w:rsid w:val="00E04659"/>
    <w:rsid w:val="00E04CA3"/>
    <w:rsid w:val="00E04DD4"/>
    <w:rsid w:val="00E05355"/>
    <w:rsid w:val="00E0563C"/>
    <w:rsid w:val="00E07AAC"/>
    <w:rsid w:val="00E10CBF"/>
    <w:rsid w:val="00E1189F"/>
    <w:rsid w:val="00E13041"/>
    <w:rsid w:val="00E133D3"/>
    <w:rsid w:val="00E13798"/>
    <w:rsid w:val="00E164F2"/>
    <w:rsid w:val="00E1735A"/>
    <w:rsid w:val="00E202FC"/>
    <w:rsid w:val="00E2367E"/>
    <w:rsid w:val="00E23F60"/>
    <w:rsid w:val="00E26567"/>
    <w:rsid w:val="00E26585"/>
    <w:rsid w:val="00E26EFC"/>
    <w:rsid w:val="00E26FAE"/>
    <w:rsid w:val="00E3338A"/>
    <w:rsid w:val="00E347DE"/>
    <w:rsid w:val="00E34DDD"/>
    <w:rsid w:val="00E35779"/>
    <w:rsid w:val="00E4132D"/>
    <w:rsid w:val="00E41D40"/>
    <w:rsid w:val="00E421B1"/>
    <w:rsid w:val="00E426E4"/>
    <w:rsid w:val="00E43760"/>
    <w:rsid w:val="00E513AF"/>
    <w:rsid w:val="00E538B0"/>
    <w:rsid w:val="00E54BA4"/>
    <w:rsid w:val="00E56319"/>
    <w:rsid w:val="00E56BC6"/>
    <w:rsid w:val="00E57A53"/>
    <w:rsid w:val="00E613F4"/>
    <w:rsid w:val="00E635C8"/>
    <w:rsid w:val="00E64936"/>
    <w:rsid w:val="00E6575E"/>
    <w:rsid w:val="00E65EDB"/>
    <w:rsid w:val="00E66380"/>
    <w:rsid w:val="00E6664C"/>
    <w:rsid w:val="00E670BA"/>
    <w:rsid w:val="00E67596"/>
    <w:rsid w:val="00E67810"/>
    <w:rsid w:val="00E73150"/>
    <w:rsid w:val="00E73DDA"/>
    <w:rsid w:val="00E761D9"/>
    <w:rsid w:val="00E765CB"/>
    <w:rsid w:val="00E76DCD"/>
    <w:rsid w:val="00E80019"/>
    <w:rsid w:val="00E8048C"/>
    <w:rsid w:val="00E81E3B"/>
    <w:rsid w:val="00E82E1C"/>
    <w:rsid w:val="00E8410B"/>
    <w:rsid w:val="00E84B3F"/>
    <w:rsid w:val="00E865CA"/>
    <w:rsid w:val="00E870BC"/>
    <w:rsid w:val="00E87B52"/>
    <w:rsid w:val="00E87E56"/>
    <w:rsid w:val="00E9317C"/>
    <w:rsid w:val="00E937AB"/>
    <w:rsid w:val="00E93F97"/>
    <w:rsid w:val="00E96C44"/>
    <w:rsid w:val="00E96E74"/>
    <w:rsid w:val="00EA189A"/>
    <w:rsid w:val="00EA195D"/>
    <w:rsid w:val="00EA23C9"/>
    <w:rsid w:val="00EA2CBB"/>
    <w:rsid w:val="00EA317C"/>
    <w:rsid w:val="00EA4565"/>
    <w:rsid w:val="00EA4F60"/>
    <w:rsid w:val="00EA69B4"/>
    <w:rsid w:val="00EA7BD4"/>
    <w:rsid w:val="00EB19E1"/>
    <w:rsid w:val="00EB1C80"/>
    <w:rsid w:val="00EB248A"/>
    <w:rsid w:val="00EB7608"/>
    <w:rsid w:val="00EB7F17"/>
    <w:rsid w:val="00EB7F81"/>
    <w:rsid w:val="00EC0938"/>
    <w:rsid w:val="00EC09FE"/>
    <w:rsid w:val="00EC1D66"/>
    <w:rsid w:val="00EC53AD"/>
    <w:rsid w:val="00EC7917"/>
    <w:rsid w:val="00ED0E58"/>
    <w:rsid w:val="00ED1E21"/>
    <w:rsid w:val="00ED429B"/>
    <w:rsid w:val="00ED4456"/>
    <w:rsid w:val="00ED72DD"/>
    <w:rsid w:val="00ED758F"/>
    <w:rsid w:val="00ED765D"/>
    <w:rsid w:val="00ED7C63"/>
    <w:rsid w:val="00ED7CE9"/>
    <w:rsid w:val="00EE030C"/>
    <w:rsid w:val="00EE09E7"/>
    <w:rsid w:val="00EE0B30"/>
    <w:rsid w:val="00EE2078"/>
    <w:rsid w:val="00EE2C4B"/>
    <w:rsid w:val="00EE2E71"/>
    <w:rsid w:val="00EE31C8"/>
    <w:rsid w:val="00EE333E"/>
    <w:rsid w:val="00EE44D0"/>
    <w:rsid w:val="00EE5E30"/>
    <w:rsid w:val="00EF101F"/>
    <w:rsid w:val="00EF1435"/>
    <w:rsid w:val="00EF28D4"/>
    <w:rsid w:val="00EF2BB3"/>
    <w:rsid w:val="00EF4B55"/>
    <w:rsid w:val="00EF65D5"/>
    <w:rsid w:val="00EF6B24"/>
    <w:rsid w:val="00EF6F84"/>
    <w:rsid w:val="00EF7685"/>
    <w:rsid w:val="00EF7F11"/>
    <w:rsid w:val="00F01336"/>
    <w:rsid w:val="00F031BC"/>
    <w:rsid w:val="00F05076"/>
    <w:rsid w:val="00F0626E"/>
    <w:rsid w:val="00F074D4"/>
    <w:rsid w:val="00F0771E"/>
    <w:rsid w:val="00F10E31"/>
    <w:rsid w:val="00F11D28"/>
    <w:rsid w:val="00F12B40"/>
    <w:rsid w:val="00F13898"/>
    <w:rsid w:val="00F14D7E"/>
    <w:rsid w:val="00F15173"/>
    <w:rsid w:val="00F15AB1"/>
    <w:rsid w:val="00F222FA"/>
    <w:rsid w:val="00F23E5E"/>
    <w:rsid w:val="00F23F0C"/>
    <w:rsid w:val="00F249FA"/>
    <w:rsid w:val="00F25659"/>
    <w:rsid w:val="00F259C3"/>
    <w:rsid w:val="00F265DB"/>
    <w:rsid w:val="00F27CA5"/>
    <w:rsid w:val="00F3061B"/>
    <w:rsid w:val="00F31B10"/>
    <w:rsid w:val="00F31EA5"/>
    <w:rsid w:val="00F31FC7"/>
    <w:rsid w:val="00F3226B"/>
    <w:rsid w:val="00F338D6"/>
    <w:rsid w:val="00F33B50"/>
    <w:rsid w:val="00F343D1"/>
    <w:rsid w:val="00F347E0"/>
    <w:rsid w:val="00F36D4A"/>
    <w:rsid w:val="00F37884"/>
    <w:rsid w:val="00F4113F"/>
    <w:rsid w:val="00F41D57"/>
    <w:rsid w:val="00F420FA"/>
    <w:rsid w:val="00F42DB7"/>
    <w:rsid w:val="00F4317B"/>
    <w:rsid w:val="00F4686D"/>
    <w:rsid w:val="00F47CE4"/>
    <w:rsid w:val="00F52292"/>
    <w:rsid w:val="00F53AC4"/>
    <w:rsid w:val="00F541B1"/>
    <w:rsid w:val="00F5440A"/>
    <w:rsid w:val="00F55BD0"/>
    <w:rsid w:val="00F5620C"/>
    <w:rsid w:val="00F60C7D"/>
    <w:rsid w:val="00F60D42"/>
    <w:rsid w:val="00F60DFA"/>
    <w:rsid w:val="00F619FC"/>
    <w:rsid w:val="00F62116"/>
    <w:rsid w:val="00F6256B"/>
    <w:rsid w:val="00F66F47"/>
    <w:rsid w:val="00F71AD6"/>
    <w:rsid w:val="00F71C85"/>
    <w:rsid w:val="00F722A0"/>
    <w:rsid w:val="00F725C2"/>
    <w:rsid w:val="00F73E71"/>
    <w:rsid w:val="00F74D70"/>
    <w:rsid w:val="00F75993"/>
    <w:rsid w:val="00F767A4"/>
    <w:rsid w:val="00F80239"/>
    <w:rsid w:val="00F8178E"/>
    <w:rsid w:val="00F81C79"/>
    <w:rsid w:val="00F821EF"/>
    <w:rsid w:val="00F83CF2"/>
    <w:rsid w:val="00F851BD"/>
    <w:rsid w:val="00F8667B"/>
    <w:rsid w:val="00F87451"/>
    <w:rsid w:val="00F874C8"/>
    <w:rsid w:val="00F9025E"/>
    <w:rsid w:val="00F90968"/>
    <w:rsid w:val="00F90E45"/>
    <w:rsid w:val="00F917C4"/>
    <w:rsid w:val="00F91BC5"/>
    <w:rsid w:val="00F91ECC"/>
    <w:rsid w:val="00F93B94"/>
    <w:rsid w:val="00FA07FE"/>
    <w:rsid w:val="00FA110F"/>
    <w:rsid w:val="00FA340F"/>
    <w:rsid w:val="00FA439D"/>
    <w:rsid w:val="00FA5367"/>
    <w:rsid w:val="00FA576B"/>
    <w:rsid w:val="00FA6F7A"/>
    <w:rsid w:val="00FA799C"/>
    <w:rsid w:val="00FB0042"/>
    <w:rsid w:val="00FB0BDE"/>
    <w:rsid w:val="00FB59CC"/>
    <w:rsid w:val="00FB6634"/>
    <w:rsid w:val="00FB737F"/>
    <w:rsid w:val="00FC0792"/>
    <w:rsid w:val="00FC3F5E"/>
    <w:rsid w:val="00FC55D0"/>
    <w:rsid w:val="00FC59B2"/>
    <w:rsid w:val="00FC5B63"/>
    <w:rsid w:val="00FC5C2F"/>
    <w:rsid w:val="00FD50DE"/>
    <w:rsid w:val="00FD5F01"/>
    <w:rsid w:val="00FD7ECF"/>
    <w:rsid w:val="00FE10D1"/>
    <w:rsid w:val="00FE2292"/>
    <w:rsid w:val="00FE237F"/>
    <w:rsid w:val="00FE3F9A"/>
    <w:rsid w:val="00FE502B"/>
    <w:rsid w:val="00FF0D87"/>
    <w:rsid w:val="00FF1D16"/>
    <w:rsid w:val="00FF3903"/>
    <w:rsid w:val="00FF4B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34675"/>
  <w15:docId w15:val="{5CFC2780-0A3D-4375-9859-FEB5601A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B1"/>
    <w:rPr>
      <w:lang w:val="es-ES"/>
    </w:rPr>
  </w:style>
  <w:style w:type="paragraph" w:styleId="Ttulo1">
    <w:name w:val="heading 1"/>
    <w:basedOn w:val="Normal"/>
    <w:next w:val="Normal"/>
    <w:qFormat/>
    <w:rsid w:val="00F541B1"/>
    <w:pPr>
      <w:keepNext/>
      <w:jc w:val="both"/>
      <w:outlineLvl w:val="0"/>
    </w:pPr>
    <w:rPr>
      <w:rFonts w:ascii="Comic Sans MS" w:hAnsi="Comic Sans MS"/>
      <w:b/>
      <w:sz w:val="24"/>
      <w:lang w:val="es-SV"/>
    </w:rPr>
  </w:style>
  <w:style w:type="paragraph" w:styleId="Ttulo2">
    <w:name w:val="heading 2"/>
    <w:basedOn w:val="Normal"/>
    <w:next w:val="Normal"/>
    <w:qFormat/>
    <w:rsid w:val="00F541B1"/>
    <w:pPr>
      <w:keepNext/>
      <w:jc w:val="center"/>
      <w:outlineLvl w:val="1"/>
    </w:pPr>
    <w:rPr>
      <w:rFonts w:ascii="Comic Sans MS" w:hAnsi="Comic Sans MS"/>
      <w:b/>
      <w:lang w:val="es-SV"/>
    </w:rPr>
  </w:style>
  <w:style w:type="paragraph" w:styleId="Ttulo3">
    <w:name w:val="heading 3"/>
    <w:basedOn w:val="Normal"/>
    <w:next w:val="Normal"/>
    <w:qFormat/>
    <w:rsid w:val="00F541B1"/>
    <w:pPr>
      <w:keepNext/>
      <w:jc w:val="both"/>
      <w:outlineLvl w:val="2"/>
    </w:pPr>
    <w:rPr>
      <w:rFonts w:ascii="Comic Sans MS" w:hAnsi="Comic Sans MS"/>
      <w:b/>
      <w:lang w:val="es-SV"/>
    </w:rPr>
  </w:style>
  <w:style w:type="paragraph" w:styleId="Ttulo6">
    <w:name w:val="heading 6"/>
    <w:basedOn w:val="Normal"/>
    <w:next w:val="Normal"/>
    <w:link w:val="Ttulo6Car"/>
    <w:semiHidden/>
    <w:unhideWhenUsed/>
    <w:qFormat/>
    <w:rsid w:val="00E41D40"/>
    <w:pPr>
      <w:keepNext/>
      <w:numPr>
        <w:numId w:val="2"/>
      </w:numPr>
      <w:jc w:val="both"/>
      <w:outlineLvl w:val="5"/>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F541B1"/>
    <w:pPr>
      <w:jc w:val="both"/>
    </w:pPr>
    <w:rPr>
      <w:rFonts w:ascii="Comic Sans MS" w:hAnsi="Comic Sans MS"/>
      <w:lang w:val="es-SV"/>
    </w:rPr>
  </w:style>
  <w:style w:type="paragraph" w:styleId="Textoindependiente">
    <w:name w:val="Body Text"/>
    <w:basedOn w:val="Normal"/>
    <w:semiHidden/>
    <w:rsid w:val="00F541B1"/>
    <w:pPr>
      <w:jc w:val="center"/>
    </w:pPr>
    <w:rPr>
      <w:rFonts w:ascii="Comic Sans MS" w:hAnsi="Comic Sans MS"/>
      <w:sz w:val="24"/>
      <w:lang w:val="es-SV"/>
    </w:rPr>
  </w:style>
  <w:style w:type="paragraph" w:styleId="Textoindependiente3">
    <w:name w:val="Body Text 3"/>
    <w:basedOn w:val="Normal"/>
    <w:semiHidden/>
    <w:rsid w:val="00F541B1"/>
    <w:pPr>
      <w:jc w:val="both"/>
    </w:pPr>
    <w:rPr>
      <w:rFonts w:ascii="Comic Sans MS" w:hAnsi="Comic Sans MS"/>
      <w:sz w:val="24"/>
      <w:lang w:val="es-SV"/>
    </w:rPr>
  </w:style>
  <w:style w:type="character" w:styleId="Nmerodepgina">
    <w:name w:val="page number"/>
    <w:basedOn w:val="Fuentedeprrafopredeter"/>
    <w:semiHidden/>
    <w:rsid w:val="00F541B1"/>
  </w:style>
  <w:style w:type="paragraph" w:styleId="Piedepgina">
    <w:name w:val="footer"/>
    <w:basedOn w:val="Normal"/>
    <w:link w:val="PiedepginaCar"/>
    <w:uiPriority w:val="99"/>
    <w:rsid w:val="00F541B1"/>
    <w:pPr>
      <w:tabs>
        <w:tab w:val="center" w:pos="4252"/>
        <w:tab w:val="right" w:pos="8504"/>
      </w:tabs>
    </w:pPr>
    <w:rPr>
      <w:rFonts w:ascii="Bookman Old Style" w:hAnsi="Bookman Old Style"/>
      <w:sz w:val="22"/>
      <w:lang w:val="es-GT"/>
    </w:rPr>
  </w:style>
  <w:style w:type="paragraph" w:styleId="Prrafodelista">
    <w:name w:val="List Paragraph"/>
    <w:aliases w:val="List Paragraph 1"/>
    <w:basedOn w:val="Normal"/>
    <w:link w:val="PrrafodelistaCar"/>
    <w:uiPriority w:val="34"/>
    <w:qFormat/>
    <w:rsid w:val="00C17299"/>
    <w:pPr>
      <w:ind w:left="708"/>
    </w:pPr>
  </w:style>
  <w:style w:type="paragraph" w:customStyle="1" w:styleId="Default">
    <w:name w:val="Default"/>
    <w:rsid w:val="002E0A78"/>
    <w:pPr>
      <w:autoSpaceDE w:val="0"/>
      <w:autoSpaceDN w:val="0"/>
      <w:adjustRightInd w:val="0"/>
    </w:pPr>
    <w:rPr>
      <w:rFonts w:ascii="Bookman Old Style" w:hAnsi="Bookman Old Style" w:cs="Bookman Old Style"/>
      <w:color w:val="000000"/>
      <w:sz w:val="24"/>
      <w:szCs w:val="24"/>
    </w:rPr>
  </w:style>
  <w:style w:type="table" w:styleId="Tablaconcuadrcula">
    <w:name w:val="Table Grid"/>
    <w:basedOn w:val="Tablanormal"/>
    <w:uiPriority w:val="59"/>
    <w:rsid w:val="00D1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semiHidden/>
    <w:rsid w:val="00E41D40"/>
    <w:rPr>
      <w:rFonts w:ascii="Arial" w:hAnsi="Arial"/>
      <w:b/>
      <w:sz w:val="24"/>
      <w:lang w:val="es-MX"/>
    </w:rPr>
  </w:style>
  <w:style w:type="paragraph" w:styleId="Textonotapie">
    <w:name w:val="footnote text"/>
    <w:basedOn w:val="Normal"/>
    <w:link w:val="TextonotapieCar"/>
    <w:semiHidden/>
    <w:unhideWhenUsed/>
    <w:rsid w:val="00E41D40"/>
  </w:style>
  <w:style w:type="character" w:customStyle="1" w:styleId="TextonotapieCar">
    <w:name w:val="Texto nota pie Car"/>
    <w:link w:val="Textonotapie"/>
    <w:semiHidden/>
    <w:rsid w:val="00E41D40"/>
    <w:rPr>
      <w:lang w:val="es-ES"/>
    </w:rPr>
  </w:style>
  <w:style w:type="character" w:styleId="Refdenotaalpie">
    <w:name w:val="footnote reference"/>
    <w:semiHidden/>
    <w:unhideWhenUsed/>
    <w:rsid w:val="00E41D40"/>
    <w:rPr>
      <w:vertAlign w:val="superscript"/>
    </w:rPr>
  </w:style>
  <w:style w:type="paragraph" w:styleId="Encabezado">
    <w:name w:val="header"/>
    <w:basedOn w:val="Normal"/>
    <w:link w:val="EncabezadoCar"/>
    <w:unhideWhenUsed/>
    <w:rsid w:val="00542A22"/>
    <w:pPr>
      <w:tabs>
        <w:tab w:val="center" w:pos="4419"/>
        <w:tab w:val="right" w:pos="8838"/>
      </w:tabs>
    </w:pPr>
  </w:style>
  <w:style w:type="character" w:customStyle="1" w:styleId="EncabezadoCar">
    <w:name w:val="Encabezado Car"/>
    <w:link w:val="Encabezado"/>
    <w:rsid w:val="00542A22"/>
    <w:rPr>
      <w:lang w:val="es-ES"/>
    </w:rPr>
  </w:style>
  <w:style w:type="paragraph" w:styleId="Textodeglobo">
    <w:name w:val="Balloon Text"/>
    <w:basedOn w:val="Normal"/>
    <w:link w:val="TextodegloboCar"/>
    <w:uiPriority w:val="99"/>
    <w:semiHidden/>
    <w:unhideWhenUsed/>
    <w:rsid w:val="00542A22"/>
    <w:rPr>
      <w:rFonts w:ascii="Tahoma" w:hAnsi="Tahoma"/>
      <w:sz w:val="16"/>
      <w:szCs w:val="16"/>
    </w:rPr>
  </w:style>
  <w:style w:type="character" w:customStyle="1" w:styleId="TextodegloboCar">
    <w:name w:val="Texto de globo Car"/>
    <w:link w:val="Textodeglobo"/>
    <w:uiPriority w:val="99"/>
    <w:semiHidden/>
    <w:rsid w:val="00542A22"/>
    <w:rPr>
      <w:rFonts w:ascii="Tahoma" w:hAnsi="Tahoma" w:cs="Tahoma"/>
      <w:sz w:val="16"/>
      <w:szCs w:val="16"/>
      <w:lang w:val="es-ES"/>
    </w:rPr>
  </w:style>
  <w:style w:type="character" w:styleId="Refdecomentario">
    <w:name w:val="annotation reference"/>
    <w:semiHidden/>
    <w:unhideWhenUsed/>
    <w:rsid w:val="000B6AE6"/>
    <w:rPr>
      <w:sz w:val="16"/>
      <w:szCs w:val="16"/>
    </w:rPr>
  </w:style>
  <w:style w:type="paragraph" w:styleId="Textocomentario">
    <w:name w:val="annotation text"/>
    <w:basedOn w:val="Normal"/>
    <w:link w:val="TextocomentarioCar"/>
    <w:unhideWhenUsed/>
    <w:rsid w:val="000B6AE6"/>
  </w:style>
  <w:style w:type="character" w:customStyle="1" w:styleId="TextocomentarioCar">
    <w:name w:val="Texto comentario Car"/>
    <w:link w:val="Textocomentario"/>
    <w:uiPriority w:val="99"/>
    <w:rsid w:val="000B6AE6"/>
    <w:rPr>
      <w:lang w:val="es-ES" w:eastAsia="es-SV"/>
    </w:rPr>
  </w:style>
  <w:style w:type="paragraph" w:styleId="Asuntodelcomentario">
    <w:name w:val="annotation subject"/>
    <w:basedOn w:val="Textocomentario"/>
    <w:next w:val="Textocomentario"/>
    <w:link w:val="AsuntodelcomentarioCar"/>
    <w:uiPriority w:val="99"/>
    <w:semiHidden/>
    <w:unhideWhenUsed/>
    <w:rsid w:val="000B6AE6"/>
    <w:rPr>
      <w:b/>
      <w:bCs/>
    </w:rPr>
  </w:style>
  <w:style w:type="character" w:customStyle="1" w:styleId="AsuntodelcomentarioCar">
    <w:name w:val="Asunto del comentario Car"/>
    <w:link w:val="Asuntodelcomentario"/>
    <w:uiPriority w:val="99"/>
    <w:semiHidden/>
    <w:rsid w:val="000B6AE6"/>
    <w:rPr>
      <w:b/>
      <w:bCs/>
      <w:lang w:val="es-ES" w:eastAsia="es-SV"/>
    </w:rPr>
  </w:style>
  <w:style w:type="paragraph" w:styleId="Sangradetextonormal">
    <w:name w:val="Body Text Indent"/>
    <w:basedOn w:val="Normal"/>
    <w:link w:val="SangradetextonormalCar"/>
    <w:uiPriority w:val="99"/>
    <w:semiHidden/>
    <w:unhideWhenUsed/>
    <w:rsid w:val="009420D6"/>
    <w:pPr>
      <w:spacing w:after="120"/>
      <w:ind w:left="283"/>
    </w:pPr>
  </w:style>
  <w:style w:type="character" w:customStyle="1" w:styleId="SangradetextonormalCar">
    <w:name w:val="Sangría de texto normal Car"/>
    <w:link w:val="Sangradetextonormal"/>
    <w:uiPriority w:val="99"/>
    <w:semiHidden/>
    <w:rsid w:val="009420D6"/>
    <w:rPr>
      <w:lang w:val="es-ES"/>
    </w:rPr>
  </w:style>
  <w:style w:type="character" w:customStyle="1" w:styleId="PrrafodelistaCar">
    <w:name w:val="Párrafo de lista Car"/>
    <w:aliases w:val="List Paragraph 1 Car"/>
    <w:basedOn w:val="Fuentedeprrafopredeter"/>
    <w:link w:val="Prrafodelista"/>
    <w:uiPriority w:val="34"/>
    <w:rsid w:val="003C32BD"/>
    <w:rPr>
      <w:lang w:val="es-ES"/>
    </w:rPr>
  </w:style>
  <w:style w:type="paragraph" w:customStyle="1" w:styleId="Style25">
    <w:name w:val="Style25"/>
    <w:basedOn w:val="Normal"/>
    <w:uiPriority w:val="99"/>
    <w:rsid w:val="0001398C"/>
    <w:pPr>
      <w:widowControl w:val="0"/>
      <w:autoSpaceDE w:val="0"/>
      <w:autoSpaceDN w:val="0"/>
      <w:adjustRightInd w:val="0"/>
      <w:spacing w:line="270" w:lineRule="exact"/>
      <w:ind w:hanging="266"/>
    </w:pPr>
    <w:rPr>
      <w:rFonts w:ascii="Arial" w:eastAsiaTheme="minorEastAsia" w:hAnsi="Arial" w:cs="Arial"/>
      <w:sz w:val="24"/>
      <w:szCs w:val="24"/>
      <w:lang w:val="es-SV"/>
    </w:rPr>
  </w:style>
  <w:style w:type="paragraph" w:customStyle="1" w:styleId="Style30">
    <w:name w:val="Style30"/>
    <w:basedOn w:val="Normal"/>
    <w:uiPriority w:val="99"/>
    <w:rsid w:val="0001398C"/>
    <w:pPr>
      <w:widowControl w:val="0"/>
      <w:autoSpaceDE w:val="0"/>
      <w:autoSpaceDN w:val="0"/>
      <w:adjustRightInd w:val="0"/>
      <w:spacing w:line="259" w:lineRule="exact"/>
      <w:ind w:hanging="331"/>
      <w:jc w:val="both"/>
    </w:pPr>
    <w:rPr>
      <w:rFonts w:ascii="Arial" w:eastAsiaTheme="minorEastAsia" w:hAnsi="Arial" w:cs="Arial"/>
      <w:sz w:val="24"/>
      <w:szCs w:val="24"/>
      <w:lang w:val="es-SV"/>
    </w:rPr>
  </w:style>
  <w:style w:type="character" w:customStyle="1" w:styleId="FontStyle62">
    <w:name w:val="Font Style62"/>
    <w:basedOn w:val="Fuentedeprrafopredeter"/>
    <w:uiPriority w:val="99"/>
    <w:rsid w:val="0001398C"/>
    <w:rPr>
      <w:rFonts w:ascii="Cambria" w:hAnsi="Cambria" w:cs="Cambria"/>
      <w:i/>
      <w:iCs/>
      <w:spacing w:val="10"/>
      <w:sz w:val="20"/>
      <w:szCs w:val="20"/>
    </w:rPr>
  </w:style>
  <w:style w:type="character" w:customStyle="1" w:styleId="FontStyle64">
    <w:name w:val="Font Style64"/>
    <w:basedOn w:val="Fuentedeprrafopredeter"/>
    <w:uiPriority w:val="99"/>
    <w:rsid w:val="0001398C"/>
    <w:rPr>
      <w:rFonts w:ascii="Arial" w:hAnsi="Arial" w:cs="Arial"/>
      <w:sz w:val="16"/>
      <w:szCs w:val="16"/>
    </w:rPr>
  </w:style>
  <w:style w:type="character" w:customStyle="1" w:styleId="FontStyle65">
    <w:name w:val="Font Style65"/>
    <w:basedOn w:val="Fuentedeprrafopredeter"/>
    <w:uiPriority w:val="99"/>
    <w:rsid w:val="0001398C"/>
    <w:rPr>
      <w:rFonts w:ascii="Cambria" w:hAnsi="Cambria" w:cs="Cambria"/>
      <w:i/>
      <w:iCs/>
      <w:spacing w:val="20"/>
      <w:sz w:val="18"/>
      <w:szCs w:val="18"/>
    </w:rPr>
  </w:style>
  <w:style w:type="character" w:styleId="Textodelmarcadordeposicin">
    <w:name w:val="Placeholder Text"/>
    <w:basedOn w:val="Fuentedeprrafopredeter"/>
    <w:uiPriority w:val="99"/>
    <w:semiHidden/>
    <w:rsid w:val="002B794F"/>
    <w:rPr>
      <w:color w:val="808080"/>
    </w:rPr>
  </w:style>
  <w:style w:type="character" w:customStyle="1" w:styleId="PiedepginaCar">
    <w:name w:val="Pie de página Car"/>
    <w:basedOn w:val="Fuentedeprrafopredeter"/>
    <w:link w:val="Piedepgina"/>
    <w:uiPriority w:val="99"/>
    <w:rsid w:val="00473042"/>
    <w:rPr>
      <w:rFonts w:ascii="Bookman Old Style" w:hAnsi="Bookman Old Style"/>
      <w:sz w:val="22"/>
      <w:lang w:val="es-GT"/>
    </w:rPr>
  </w:style>
  <w:style w:type="paragraph" w:styleId="Sangra3detindependiente">
    <w:name w:val="Body Text Indent 3"/>
    <w:basedOn w:val="Normal"/>
    <w:link w:val="Sangra3detindependienteCar"/>
    <w:uiPriority w:val="99"/>
    <w:semiHidden/>
    <w:unhideWhenUsed/>
    <w:rsid w:val="009320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320BE"/>
    <w:rPr>
      <w:sz w:val="16"/>
      <w:szCs w:val="16"/>
      <w:lang w:val="es-ES"/>
    </w:rPr>
  </w:style>
  <w:style w:type="table" w:customStyle="1" w:styleId="Tablaconcuadrcula11">
    <w:name w:val="Tabla con cuadrícula11"/>
    <w:basedOn w:val="Tablanormal"/>
    <w:uiPriority w:val="59"/>
    <w:rsid w:val="00F81C79"/>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basedOn w:val="Fuentedeprrafopredeter"/>
    <w:uiPriority w:val="99"/>
    <w:rsid w:val="001138CF"/>
    <w:rPr>
      <w:rFonts w:ascii="Arial Narrow" w:hAnsi="Arial Narrow" w:cs="Arial Narrow"/>
      <w:b/>
      <w:bCs/>
      <w:sz w:val="14"/>
      <w:szCs w:val="14"/>
    </w:rPr>
  </w:style>
  <w:style w:type="character" w:customStyle="1" w:styleId="FontStyle31">
    <w:name w:val="Font Style31"/>
    <w:basedOn w:val="Fuentedeprrafopredeter"/>
    <w:uiPriority w:val="99"/>
    <w:rsid w:val="001138CF"/>
    <w:rPr>
      <w:rFonts w:ascii="Candara" w:hAnsi="Candara" w:cs="Candara"/>
      <w:spacing w:val="-20"/>
      <w:sz w:val="26"/>
      <w:szCs w:val="26"/>
    </w:rPr>
  </w:style>
  <w:style w:type="paragraph" w:styleId="Revisin">
    <w:name w:val="Revision"/>
    <w:hidden/>
    <w:uiPriority w:val="99"/>
    <w:semiHidden/>
    <w:rsid w:val="00BE0039"/>
    <w:rPr>
      <w:lang w:val="es-ES"/>
    </w:rPr>
  </w:style>
  <w:style w:type="table" w:customStyle="1" w:styleId="Tablaconcuadrcula1">
    <w:name w:val="Tabla con cuadrícula1"/>
    <w:basedOn w:val="Tablanormal"/>
    <w:uiPriority w:val="59"/>
    <w:rsid w:val="002370C7"/>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313">
      <w:bodyDiv w:val="1"/>
      <w:marLeft w:val="0"/>
      <w:marRight w:val="0"/>
      <w:marTop w:val="0"/>
      <w:marBottom w:val="0"/>
      <w:divBdr>
        <w:top w:val="none" w:sz="0" w:space="0" w:color="auto"/>
        <w:left w:val="none" w:sz="0" w:space="0" w:color="auto"/>
        <w:bottom w:val="none" w:sz="0" w:space="0" w:color="auto"/>
        <w:right w:val="none" w:sz="0" w:space="0" w:color="auto"/>
      </w:divBdr>
    </w:div>
    <w:div w:id="161506458">
      <w:bodyDiv w:val="1"/>
      <w:marLeft w:val="0"/>
      <w:marRight w:val="0"/>
      <w:marTop w:val="0"/>
      <w:marBottom w:val="0"/>
      <w:divBdr>
        <w:top w:val="none" w:sz="0" w:space="0" w:color="auto"/>
        <w:left w:val="none" w:sz="0" w:space="0" w:color="auto"/>
        <w:bottom w:val="none" w:sz="0" w:space="0" w:color="auto"/>
        <w:right w:val="none" w:sz="0" w:space="0" w:color="auto"/>
      </w:divBdr>
    </w:div>
    <w:div w:id="730814628">
      <w:bodyDiv w:val="1"/>
      <w:marLeft w:val="0"/>
      <w:marRight w:val="0"/>
      <w:marTop w:val="0"/>
      <w:marBottom w:val="0"/>
      <w:divBdr>
        <w:top w:val="none" w:sz="0" w:space="0" w:color="auto"/>
        <w:left w:val="none" w:sz="0" w:space="0" w:color="auto"/>
        <w:bottom w:val="none" w:sz="0" w:space="0" w:color="auto"/>
        <w:right w:val="none" w:sz="0" w:space="0" w:color="auto"/>
      </w:divBdr>
    </w:div>
    <w:div w:id="1383405074">
      <w:bodyDiv w:val="1"/>
      <w:marLeft w:val="0"/>
      <w:marRight w:val="0"/>
      <w:marTop w:val="0"/>
      <w:marBottom w:val="0"/>
      <w:divBdr>
        <w:top w:val="none" w:sz="0" w:space="0" w:color="auto"/>
        <w:left w:val="none" w:sz="0" w:space="0" w:color="auto"/>
        <w:bottom w:val="none" w:sz="0" w:space="0" w:color="auto"/>
        <w:right w:val="none" w:sz="0" w:space="0" w:color="auto"/>
      </w:divBdr>
    </w:div>
    <w:div w:id="1508864744">
      <w:bodyDiv w:val="1"/>
      <w:marLeft w:val="0"/>
      <w:marRight w:val="0"/>
      <w:marTop w:val="0"/>
      <w:marBottom w:val="0"/>
      <w:divBdr>
        <w:top w:val="none" w:sz="0" w:space="0" w:color="auto"/>
        <w:left w:val="none" w:sz="0" w:space="0" w:color="auto"/>
        <w:bottom w:val="none" w:sz="0" w:space="0" w:color="auto"/>
        <w:right w:val="none" w:sz="0" w:space="0" w:color="auto"/>
      </w:divBdr>
    </w:div>
    <w:div w:id="1531600433">
      <w:bodyDiv w:val="1"/>
      <w:marLeft w:val="0"/>
      <w:marRight w:val="0"/>
      <w:marTop w:val="0"/>
      <w:marBottom w:val="0"/>
      <w:divBdr>
        <w:top w:val="none" w:sz="0" w:space="0" w:color="auto"/>
        <w:left w:val="none" w:sz="0" w:space="0" w:color="auto"/>
        <w:bottom w:val="none" w:sz="0" w:space="0" w:color="auto"/>
        <w:right w:val="none" w:sz="0" w:space="0" w:color="auto"/>
      </w:divBdr>
    </w:div>
    <w:div w:id="1810853402">
      <w:bodyDiv w:val="1"/>
      <w:marLeft w:val="0"/>
      <w:marRight w:val="0"/>
      <w:marTop w:val="0"/>
      <w:marBottom w:val="0"/>
      <w:divBdr>
        <w:top w:val="none" w:sz="0" w:space="0" w:color="auto"/>
        <w:left w:val="none" w:sz="0" w:space="0" w:color="auto"/>
        <w:bottom w:val="none" w:sz="0" w:space="0" w:color="auto"/>
        <w:right w:val="none" w:sz="0" w:space="0" w:color="auto"/>
      </w:divBdr>
    </w:div>
    <w:div w:id="1812210574">
      <w:bodyDiv w:val="1"/>
      <w:marLeft w:val="0"/>
      <w:marRight w:val="0"/>
      <w:marTop w:val="0"/>
      <w:marBottom w:val="0"/>
      <w:divBdr>
        <w:top w:val="none" w:sz="0" w:space="0" w:color="auto"/>
        <w:left w:val="none" w:sz="0" w:space="0" w:color="auto"/>
        <w:bottom w:val="none" w:sz="0" w:space="0" w:color="auto"/>
        <w:right w:val="none" w:sz="0" w:space="0" w:color="auto"/>
      </w:divBdr>
    </w:div>
    <w:div w:id="21454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PowerPoint_97-2003_Presentation.ppt"/><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TAK2XWSQXAVX-844807744-307</_dlc_DocId>
    <_dlc_DocIdUrl xmlns="925361b9-3a0c-4c35-ae0e-5f5ef97db517">
      <Url>http://sis/dn/_layouts/15/DocIdRedir.aspx?ID=TAK2XWSQXAVX-844807744-307</Url>
      <Description>TAK2XWSQXAVX-844807744-307</Description>
    </_dlc_DocIdUrl>
    <SharedWithUsers xmlns="0287c0b5-b5c5-4019-839b-c1f429e15169">
      <UserInfo>
        <DisplayName>Laila Badiyéh Resbain Sholéh Ramírez Abarca</DisplayName>
        <AccountId>54</AccountId>
        <AccountType/>
      </UserInfo>
      <UserInfo>
        <DisplayName>Wendy Carolina Doñan de Villalta</DisplayName>
        <AccountId>48</AccountId>
        <AccountType/>
      </UserInfo>
      <UserInfo>
        <DisplayName>Milton Eduardo Rodríguez Chicas.</DisplayName>
        <AccountId>12</AccountId>
        <AccountType/>
      </UserInfo>
      <UserInfo>
        <DisplayName>Daniel Adolfo Deras Valle</DisplayName>
        <AccountId>25</AccountId>
        <AccountType/>
      </UserInfo>
      <UserInfo>
        <DisplayName>Guadalupe De León de Jiménez</DisplayName>
        <AccountId>49</AccountId>
        <AccountType/>
      </UserInfo>
      <UserInfo>
        <DisplayName>Karen Beatriz Bonilla Sánchez</DisplayName>
        <AccountId>119</AccountId>
        <AccountType/>
      </UserInfo>
      <UserInfo>
        <DisplayName>Karen Beatriz Bonilla Sánchez</DisplayName>
        <AccountId>46</AccountId>
        <AccountType/>
      </UserInfo>
      <UserInfo>
        <DisplayName>Evelyn Marisol Gracias</DisplayName>
        <AccountId>22</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10A0F-B82F-4E88-B796-80D55AE49A9F}">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2.xml><?xml version="1.0" encoding="utf-8"?>
<ds:datastoreItem xmlns:ds="http://schemas.openxmlformats.org/officeDocument/2006/customXml" ds:itemID="{B9B9862E-C794-4A8C-BCD0-F385EA8129EF}">
  <ds:schemaRefs>
    <ds:schemaRef ds:uri="http://schemas.microsoft.com/sharepoint/events"/>
  </ds:schemaRefs>
</ds:datastoreItem>
</file>

<file path=customXml/itemProps3.xml><?xml version="1.0" encoding="utf-8"?>
<ds:datastoreItem xmlns:ds="http://schemas.openxmlformats.org/officeDocument/2006/customXml" ds:itemID="{ED905887-F1C1-48B3-8A7A-30725E468885}">
  <ds:schemaRefs>
    <ds:schemaRef ds:uri="http://schemas.openxmlformats.org/officeDocument/2006/bibliography"/>
  </ds:schemaRefs>
</ds:datastoreItem>
</file>

<file path=customXml/itemProps4.xml><?xml version="1.0" encoding="utf-8"?>
<ds:datastoreItem xmlns:ds="http://schemas.openxmlformats.org/officeDocument/2006/customXml" ds:itemID="{A5ECB066-8E5C-42C2-8B77-C1780A1D8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5372DF-250A-41F1-9681-85EBDEB12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33</Pages>
  <Words>9987</Words>
  <Characters>54929</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SUPERINTENDENCIA DE PENSIONES</Company>
  <LinksUpToDate>false</LinksUpToDate>
  <CharactersWithSpaces>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Castillo</dc:creator>
  <cp:lastModifiedBy>Karen Beatriz Bonilla Sánchez</cp:lastModifiedBy>
  <cp:revision>52</cp:revision>
  <cp:lastPrinted>2023-01-26T13:46:00Z</cp:lastPrinted>
  <dcterms:created xsi:type="dcterms:W3CDTF">2022-12-26T21:40:00Z</dcterms:created>
  <dcterms:modified xsi:type="dcterms:W3CDTF">2023-01-26T13:46:00Z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b9363a2b-877f-4c53-aca9-4e3c0e29f6ec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2018-06-28T16:38:46.8539632-06:00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