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26" w:rsidRPr="00A31D26" w:rsidRDefault="00A31D26" w:rsidP="00A31D26">
      <w:pPr>
        <w:rPr>
          <w:rFonts w:ascii="Arial Narrow" w:hAnsi="Arial Narrow"/>
          <w:b/>
          <w:sz w:val="24"/>
          <w:szCs w:val="24"/>
          <w:lang w:val="es-ES_tradnl"/>
        </w:rPr>
      </w:pPr>
      <w:r w:rsidRPr="00A31D26">
        <w:rPr>
          <w:rFonts w:ascii="Arial Narrow" w:hAnsi="Arial Narrow"/>
          <w:b/>
          <w:sz w:val="24"/>
          <w:szCs w:val="24"/>
          <w:lang w:val="es-ES_tradnl"/>
        </w:rPr>
        <w:t>E</w:t>
      </w:r>
      <w:r w:rsidR="00714072">
        <w:rPr>
          <w:rFonts w:ascii="Arial Narrow" w:hAnsi="Arial Narrow"/>
          <w:b/>
          <w:sz w:val="24"/>
          <w:szCs w:val="24"/>
          <w:lang w:val="es-ES_tradnl"/>
        </w:rPr>
        <w:t>L</w:t>
      </w:r>
      <w:r w:rsidRPr="00A31D26">
        <w:rPr>
          <w:rFonts w:ascii="Arial Narrow" w:hAnsi="Arial Narrow"/>
          <w:b/>
          <w:sz w:val="24"/>
          <w:szCs w:val="24"/>
          <w:lang w:val="es-ES_tradnl"/>
        </w:rPr>
        <w:t xml:space="preserve"> COMITÉ DE NORMAS DEL BANCO CENTRAL DE RESERVA DE EL SALVADOR,</w:t>
      </w:r>
    </w:p>
    <w:p w:rsidR="00A31D26" w:rsidRPr="00A31D26" w:rsidRDefault="00A31D26" w:rsidP="00A31D26">
      <w:pPr>
        <w:rPr>
          <w:rFonts w:ascii="Arial Narrow" w:hAnsi="Arial Narrow"/>
          <w:b/>
          <w:sz w:val="24"/>
          <w:szCs w:val="24"/>
          <w:lang w:val="es-ES_tradnl"/>
        </w:rPr>
      </w:pPr>
    </w:p>
    <w:p w:rsidR="00A31D26" w:rsidRPr="00A31D26" w:rsidRDefault="00A31D26" w:rsidP="00A31D26">
      <w:pPr>
        <w:rPr>
          <w:rFonts w:ascii="Arial Narrow" w:hAnsi="Arial Narrow"/>
          <w:b/>
          <w:sz w:val="24"/>
          <w:szCs w:val="24"/>
          <w:lang w:val="es-ES_tradnl"/>
        </w:rPr>
      </w:pPr>
      <w:r w:rsidRPr="00A31D26">
        <w:rPr>
          <w:rFonts w:ascii="Arial Narrow" w:hAnsi="Arial Narrow"/>
          <w:b/>
          <w:sz w:val="24"/>
          <w:szCs w:val="24"/>
          <w:lang w:val="es-ES_tradnl"/>
        </w:rPr>
        <w:t>CONSIDERANDO:</w:t>
      </w:r>
    </w:p>
    <w:p w:rsidR="00A31D26" w:rsidRPr="00A31D26" w:rsidRDefault="00AE17AB" w:rsidP="00A31D26">
      <w:p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285986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507646" w:rsidRDefault="00643573" w:rsidP="00714072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B3239A">
        <w:rPr>
          <w:rFonts w:ascii="Arial Narrow" w:hAnsi="Arial Narrow"/>
          <w:sz w:val="24"/>
          <w:szCs w:val="24"/>
        </w:rPr>
        <w:t xml:space="preserve">Que como efecto de la liberalización de los servicios financieros, se abre una ventana de oportunidades para que El Salvador tenga una mayor integración a la economía mundial, a través del establecimiento de </w:t>
      </w:r>
      <w:r w:rsidR="00385B52">
        <w:rPr>
          <w:rFonts w:ascii="Arial Narrow" w:hAnsi="Arial Narrow"/>
          <w:sz w:val="24"/>
          <w:szCs w:val="24"/>
        </w:rPr>
        <w:t>s</w:t>
      </w:r>
      <w:r w:rsidRPr="00B3239A">
        <w:rPr>
          <w:rFonts w:ascii="Arial Narrow" w:hAnsi="Arial Narrow"/>
          <w:sz w:val="24"/>
          <w:szCs w:val="24"/>
        </w:rPr>
        <w:t>ucursales de seguros en el extranjero, que dinamicen el impulso de la actividad económica a partir del incremento en las tasas de crecimiento, competitividad e inversión.</w:t>
      </w:r>
    </w:p>
    <w:p w:rsidR="00C8029D" w:rsidRPr="00C8029D" w:rsidRDefault="00C8029D" w:rsidP="00714072">
      <w:pPr>
        <w:pStyle w:val="Prrafodelista"/>
        <w:spacing w:before="120" w:after="12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A31D26" w:rsidRDefault="008D627D" w:rsidP="00714072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D627D">
        <w:rPr>
          <w:rFonts w:ascii="Arial Narrow" w:hAnsi="Arial Narrow"/>
          <w:sz w:val="24"/>
          <w:szCs w:val="24"/>
        </w:rPr>
        <w:t xml:space="preserve">Que el  artículo 3 literal b) de la Ley de Supervisión y Regulación del Sistema Financiero, establece que a la Superintendencia del Sistema Financiero le compete autorizar la constitución, funcionamiento, inicio de operaciones, suspensión de operaciones, modificación, revocatoria de autorización, cierre y otros actos de los integrantes del sistema financiero, en este caso autorizar a las sociedades de seguros salvadoreñas para que inicien los trámites correspondientes para el establecimiento de </w:t>
      </w:r>
      <w:r w:rsidR="00385B52">
        <w:rPr>
          <w:rFonts w:ascii="Arial Narrow" w:hAnsi="Arial Narrow"/>
          <w:sz w:val="24"/>
          <w:szCs w:val="24"/>
        </w:rPr>
        <w:t>s</w:t>
      </w:r>
      <w:r w:rsidRPr="008D627D">
        <w:rPr>
          <w:rFonts w:ascii="Arial Narrow" w:hAnsi="Arial Narrow"/>
          <w:sz w:val="24"/>
          <w:szCs w:val="24"/>
        </w:rPr>
        <w:t>ucursales en el extranjero.</w:t>
      </w:r>
    </w:p>
    <w:p w:rsidR="00DE1CA4" w:rsidRPr="00DE1CA4" w:rsidRDefault="00DE1CA4" w:rsidP="00714072">
      <w:pPr>
        <w:pStyle w:val="Prrafodelista"/>
        <w:ind w:left="426" w:hanging="426"/>
        <w:rPr>
          <w:rFonts w:ascii="Arial Narrow" w:hAnsi="Arial Narrow"/>
          <w:sz w:val="24"/>
          <w:szCs w:val="24"/>
        </w:rPr>
      </w:pPr>
    </w:p>
    <w:p w:rsidR="005617A9" w:rsidRDefault="005617A9" w:rsidP="00714072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E1CA4">
        <w:rPr>
          <w:rFonts w:ascii="Arial Narrow" w:hAnsi="Arial Narrow"/>
          <w:sz w:val="24"/>
          <w:szCs w:val="24"/>
        </w:rPr>
        <w:t xml:space="preserve">Que el </w:t>
      </w:r>
      <w:r w:rsidR="00DE1CA4" w:rsidRPr="00DE1CA4">
        <w:rPr>
          <w:rFonts w:ascii="Arial Narrow" w:hAnsi="Arial Narrow"/>
          <w:sz w:val="24"/>
          <w:szCs w:val="24"/>
        </w:rPr>
        <w:t xml:space="preserve">artículo 7 </w:t>
      </w:r>
      <w:r w:rsidRPr="00DE1CA4">
        <w:rPr>
          <w:rFonts w:ascii="Arial Narrow" w:hAnsi="Arial Narrow"/>
          <w:sz w:val="24"/>
          <w:szCs w:val="24"/>
        </w:rPr>
        <w:t>literal e) de la Ley de Supervisión y Regulación del Sistema Financiero, establece que</w:t>
      </w:r>
      <w:r w:rsidR="00620F5F">
        <w:rPr>
          <w:rFonts w:ascii="Arial Narrow" w:hAnsi="Arial Narrow"/>
          <w:sz w:val="24"/>
          <w:szCs w:val="24"/>
        </w:rPr>
        <w:t xml:space="preserve"> corresponde</w:t>
      </w:r>
      <w:r w:rsidRPr="00DE1CA4">
        <w:rPr>
          <w:rFonts w:ascii="Arial Narrow" w:hAnsi="Arial Narrow"/>
          <w:sz w:val="24"/>
          <w:szCs w:val="24"/>
        </w:rPr>
        <w:t xml:space="preserve"> a la Superintendencia del Sistema Financiero  la supervisión de las sucursales de sociedades de seguros salvadoreñas en el extranjero.</w:t>
      </w:r>
    </w:p>
    <w:p w:rsidR="00DE1CA4" w:rsidRPr="00DE1CA4" w:rsidRDefault="00DE1CA4" w:rsidP="00714072">
      <w:pPr>
        <w:pStyle w:val="Prrafodelista"/>
        <w:ind w:left="426" w:hanging="426"/>
        <w:rPr>
          <w:rFonts w:ascii="Arial Narrow" w:hAnsi="Arial Narrow"/>
          <w:sz w:val="24"/>
          <w:szCs w:val="24"/>
        </w:rPr>
      </w:pPr>
    </w:p>
    <w:p w:rsidR="00A31D26" w:rsidRPr="00DE1CA4" w:rsidRDefault="00A31D26" w:rsidP="00714072">
      <w:pPr>
        <w:pStyle w:val="Prrafodelista"/>
        <w:numPr>
          <w:ilvl w:val="0"/>
          <w:numId w:val="40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DE1CA4">
        <w:rPr>
          <w:rFonts w:ascii="Arial Narrow" w:hAnsi="Arial Narrow"/>
          <w:sz w:val="24"/>
          <w:szCs w:val="24"/>
        </w:rPr>
        <w:t>Que para efectos de facilitar y orientar a las sociedades de seguros</w:t>
      </w:r>
      <w:r w:rsidR="00620F5F">
        <w:rPr>
          <w:rFonts w:ascii="Arial Narrow" w:hAnsi="Arial Narrow"/>
          <w:sz w:val="24"/>
          <w:szCs w:val="24"/>
        </w:rPr>
        <w:t xml:space="preserve"> salvadoreñas</w:t>
      </w:r>
      <w:r w:rsidRPr="00DE1CA4">
        <w:rPr>
          <w:rFonts w:ascii="Arial Narrow" w:hAnsi="Arial Narrow"/>
          <w:sz w:val="24"/>
          <w:szCs w:val="24"/>
        </w:rPr>
        <w:t xml:space="preserve"> interesadas en </w:t>
      </w:r>
      <w:r w:rsidR="00930D45" w:rsidRPr="00DE1CA4">
        <w:rPr>
          <w:rFonts w:ascii="Arial Narrow" w:hAnsi="Arial Narrow"/>
          <w:sz w:val="24"/>
          <w:szCs w:val="24"/>
        </w:rPr>
        <w:t>establecer sucursales en el extranjero</w:t>
      </w:r>
      <w:r w:rsidRPr="00DE1CA4">
        <w:rPr>
          <w:rFonts w:ascii="Arial Narrow" w:hAnsi="Arial Narrow"/>
          <w:sz w:val="24"/>
          <w:szCs w:val="24"/>
        </w:rPr>
        <w:t xml:space="preserve">, se hace necesario emitir lineamientos del trámite a seguir. </w:t>
      </w:r>
    </w:p>
    <w:p w:rsidR="00A31D26" w:rsidRPr="00A31D26" w:rsidRDefault="00A31D26" w:rsidP="00A31D26">
      <w:pPr>
        <w:rPr>
          <w:rFonts w:ascii="Arial Narrow" w:hAnsi="Arial Narrow"/>
          <w:sz w:val="24"/>
          <w:szCs w:val="24"/>
          <w:lang w:val="es-ES_tradnl"/>
        </w:rPr>
      </w:pPr>
      <w:r w:rsidRPr="00A31D26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:rsidR="00A31D26" w:rsidRPr="00A31D26" w:rsidRDefault="00A31D26" w:rsidP="00A31D26">
      <w:pPr>
        <w:rPr>
          <w:rFonts w:ascii="Arial Narrow" w:hAnsi="Arial Narrow"/>
          <w:b/>
          <w:sz w:val="24"/>
          <w:szCs w:val="24"/>
          <w:lang w:val="es-ES_tradnl"/>
        </w:rPr>
      </w:pPr>
      <w:r w:rsidRPr="00A31D26">
        <w:rPr>
          <w:rFonts w:ascii="Arial Narrow" w:hAnsi="Arial Narrow"/>
          <w:b/>
          <w:sz w:val="24"/>
          <w:szCs w:val="24"/>
          <w:lang w:val="es-ES_tradnl"/>
        </w:rPr>
        <w:t>POR TANTO,</w:t>
      </w:r>
    </w:p>
    <w:p w:rsidR="00A31D26" w:rsidRPr="00A31D26" w:rsidRDefault="00A31D26" w:rsidP="00A31D26">
      <w:pPr>
        <w:rPr>
          <w:rFonts w:ascii="Arial Narrow" w:hAnsi="Arial Narrow"/>
          <w:sz w:val="24"/>
          <w:szCs w:val="24"/>
          <w:lang w:val="es-ES_tradnl"/>
        </w:rPr>
      </w:pPr>
    </w:p>
    <w:p w:rsidR="001341A5" w:rsidRDefault="00930D45" w:rsidP="00930D45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En virtud de las facultades normativas que le confiere el artículo 99 de la Ley de Supervisión y Regulación del Sistema Financiero, </w:t>
      </w:r>
    </w:p>
    <w:p w:rsidR="00930D45" w:rsidRDefault="00930D45" w:rsidP="00930D4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930D45" w:rsidRPr="00A31D26" w:rsidRDefault="00930D45" w:rsidP="00930D45">
      <w:pPr>
        <w:tabs>
          <w:tab w:val="left" w:pos="4973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714072">
        <w:rPr>
          <w:rFonts w:ascii="Arial Narrow" w:hAnsi="Arial Narrow"/>
          <w:b/>
          <w:sz w:val="24"/>
          <w:szCs w:val="24"/>
        </w:rPr>
        <w:t>ACUERDA,</w:t>
      </w:r>
      <w:r w:rsidRPr="00A31D26">
        <w:rPr>
          <w:rFonts w:ascii="Arial Narrow" w:hAnsi="Arial Narrow"/>
          <w:sz w:val="24"/>
          <w:szCs w:val="24"/>
        </w:rPr>
        <w:t xml:space="preserve"> emitir las siguientes: </w:t>
      </w:r>
    </w:p>
    <w:p w:rsidR="00391061" w:rsidRDefault="00391061" w:rsidP="00930D4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D75E97" w:rsidRPr="00714072" w:rsidRDefault="004E1E3C" w:rsidP="00570A36">
      <w:pPr>
        <w:jc w:val="center"/>
        <w:rPr>
          <w:rFonts w:ascii="Arial Narrow" w:hAnsi="Arial Narrow"/>
          <w:b/>
          <w:sz w:val="24"/>
          <w:szCs w:val="22"/>
        </w:rPr>
      </w:pPr>
      <w:r w:rsidRPr="00714072">
        <w:rPr>
          <w:rFonts w:ascii="Arial Narrow" w:hAnsi="Arial Narrow"/>
          <w:b/>
          <w:sz w:val="24"/>
          <w:szCs w:val="22"/>
        </w:rPr>
        <w:t>NORMAS TÉ</w:t>
      </w:r>
      <w:r w:rsidR="006444A4" w:rsidRPr="00714072">
        <w:rPr>
          <w:rFonts w:ascii="Arial Narrow" w:hAnsi="Arial Narrow"/>
          <w:b/>
          <w:sz w:val="24"/>
          <w:szCs w:val="22"/>
        </w:rPr>
        <w:t>CNICAS PARA SUCUR</w:t>
      </w:r>
      <w:r w:rsidR="0012169B" w:rsidRPr="00714072">
        <w:rPr>
          <w:rFonts w:ascii="Arial Narrow" w:hAnsi="Arial Narrow"/>
          <w:b/>
          <w:sz w:val="24"/>
          <w:szCs w:val="22"/>
        </w:rPr>
        <w:t>SALES DE SOCIEDADES DE SEGUROS</w:t>
      </w:r>
      <w:r w:rsidR="006444A4" w:rsidRPr="00714072">
        <w:rPr>
          <w:rFonts w:ascii="Arial Narrow" w:hAnsi="Arial Narrow"/>
          <w:b/>
          <w:sz w:val="24"/>
          <w:szCs w:val="22"/>
        </w:rPr>
        <w:t xml:space="preserve"> SALVADOREÑAS EN EL EXTRANJERO</w:t>
      </w:r>
    </w:p>
    <w:p w:rsidR="00B408B2" w:rsidRPr="00F33099" w:rsidRDefault="00B408B2" w:rsidP="00930D45">
      <w:pPr>
        <w:jc w:val="both"/>
        <w:rPr>
          <w:rFonts w:ascii="Arial Narrow" w:hAnsi="Arial Narrow"/>
          <w:sz w:val="24"/>
          <w:szCs w:val="24"/>
        </w:rPr>
      </w:pPr>
    </w:p>
    <w:p w:rsidR="00976EB8" w:rsidRPr="00F33099" w:rsidRDefault="00976EB8" w:rsidP="00976EB8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F33099">
        <w:rPr>
          <w:rFonts w:ascii="Arial Narrow" w:hAnsi="Arial Narrow"/>
          <w:b/>
          <w:sz w:val="24"/>
          <w:szCs w:val="24"/>
          <w:lang w:val="es-ES_tradnl"/>
        </w:rPr>
        <w:t>CAPÍTULO I</w:t>
      </w:r>
    </w:p>
    <w:p w:rsidR="00976EB8" w:rsidRPr="00F33099" w:rsidRDefault="00976EB8" w:rsidP="00976EB8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F33099">
        <w:rPr>
          <w:rFonts w:ascii="Arial Narrow" w:hAnsi="Arial Narrow"/>
          <w:b/>
          <w:sz w:val="24"/>
          <w:szCs w:val="24"/>
          <w:lang w:val="es-ES_tradnl"/>
        </w:rPr>
        <w:t>OBJETO, SUJETOS Y DEFINICIONES</w:t>
      </w:r>
    </w:p>
    <w:p w:rsidR="00D75E97" w:rsidRPr="00F33099" w:rsidRDefault="00D75E97" w:rsidP="00976EB8">
      <w:pPr>
        <w:rPr>
          <w:rFonts w:ascii="Arial Narrow" w:hAnsi="Arial Narrow"/>
          <w:sz w:val="24"/>
          <w:szCs w:val="24"/>
          <w:lang w:val="es-ES_tradnl"/>
        </w:rPr>
      </w:pPr>
    </w:p>
    <w:p w:rsidR="00976EB8" w:rsidRPr="00F33099" w:rsidRDefault="00976EB8" w:rsidP="00976EB8">
      <w:pPr>
        <w:rPr>
          <w:rFonts w:ascii="Arial Narrow" w:hAnsi="Arial Narrow"/>
          <w:b/>
          <w:sz w:val="24"/>
          <w:szCs w:val="24"/>
          <w:lang w:val="es-ES_tradnl"/>
        </w:rPr>
      </w:pPr>
      <w:r w:rsidRPr="00F33099">
        <w:rPr>
          <w:rFonts w:ascii="Arial Narrow" w:hAnsi="Arial Narrow"/>
          <w:b/>
          <w:sz w:val="24"/>
          <w:szCs w:val="24"/>
          <w:lang w:val="es-ES_tradnl"/>
        </w:rPr>
        <w:t>Objeto</w:t>
      </w:r>
    </w:p>
    <w:p w:rsidR="00185BC3" w:rsidRDefault="00976EB8" w:rsidP="00714072">
      <w:pPr>
        <w:widowControl w:val="0"/>
        <w:jc w:val="both"/>
        <w:rPr>
          <w:rFonts w:ascii="Arial Narrow" w:hAnsi="Arial Narrow"/>
          <w:sz w:val="24"/>
          <w:szCs w:val="24"/>
          <w:lang w:val="es-ES_tradnl"/>
        </w:rPr>
      </w:pPr>
      <w:r w:rsidRPr="00F33099">
        <w:rPr>
          <w:rFonts w:ascii="Arial Narrow" w:hAnsi="Arial Narrow"/>
          <w:b/>
          <w:sz w:val="24"/>
          <w:szCs w:val="24"/>
          <w:lang w:val="es-ES_tradnl"/>
        </w:rPr>
        <w:t>Art.1.-</w:t>
      </w:r>
      <w:r w:rsidRPr="00F33099">
        <w:rPr>
          <w:rFonts w:ascii="Arial Narrow" w:hAnsi="Arial Narrow"/>
          <w:sz w:val="24"/>
          <w:szCs w:val="24"/>
          <w:lang w:val="es-ES_tradnl"/>
        </w:rPr>
        <w:t xml:space="preserve"> Las presentes Normas tienen por objeto establecer los requisitos</w:t>
      </w:r>
      <w:r w:rsidR="00056CF7">
        <w:rPr>
          <w:rFonts w:ascii="Arial Narrow" w:hAnsi="Arial Narrow"/>
          <w:sz w:val="24"/>
          <w:szCs w:val="24"/>
          <w:lang w:val="es-ES_tradnl"/>
        </w:rPr>
        <w:t xml:space="preserve"> mínimos</w:t>
      </w:r>
      <w:r w:rsidR="001E0C22" w:rsidRPr="00F33099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DF4B02" w:rsidRPr="00F33099">
        <w:rPr>
          <w:rFonts w:ascii="Arial Narrow" w:hAnsi="Arial Narrow"/>
          <w:sz w:val="24"/>
          <w:szCs w:val="24"/>
          <w:lang w:val="es-ES_tradnl"/>
        </w:rPr>
        <w:t xml:space="preserve">y procedimientos </w:t>
      </w:r>
      <w:r w:rsidR="007270D6" w:rsidRPr="00F33099">
        <w:rPr>
          <w:rFonts w:ascii="Arial Narrow" w:hAnsi="Arial Narrow"/>
          <w:sz w:val="24"/>
          <w:szCs w:val="24"/>
          <w:lang w:val="es-ES_tradnl"/>
        </w:rPr>
        <w:t xml:space="preserve">que deberán cumplir </w:t>
      </w:r>
      <w:r w:rsidR="00B31AE3" w:rsidRPr="00F33099">
        <w:rPr>
          <w:rFonts w:ascii="Arial Narrow" w:hAnsi="Arial Narrow"/>
          <w:sz w:val="24"/>
          <w:szCs w:val="24"/>
          <w:lang w:val="es-ES_tradnl"/>
        </w:rPr>
        <w:t>las sociedades de seguros constituidas en el país</w:t>
      </w:r>
      <w:r w:rsidR="008D083E" w:rsidRPr="00F33099">
        <w:rPr>
          <w:rFonts w:ascii="Arial Narrow" w:hAnsi="Arial Narrow"/>
          <w:sz w:val="24"/>
          <w:szCs w:val="24"/>
          <w:lang w:val="es-ES_tradnl"/>
        </w:rPr>
        <w:t>,</w:t>
      </w:r>
      <w:r w:rsidR="00B31AE3" w:rsidRPr="00F33099">
        <w:rPr>
          <w:rFonts w:ascii="Arial Narrow" w:hAnsi="Arial Narrow"/>
          <w:sz w:val="24"/>
          <w:szCs w:val="24"/>
          <w:lang w:val="es-ES_tradnl"/>
        </w:rPr>
        <w:t xml:space="preserve"> para </w:t>
      </w:r>
      <w:r w:rsidR="007270D6" w:rsidRPr="00F33099">
        <w:rPr>
          <w:rFonts w:ascii="Arial Narrow" w:hAnsi="Arial Narrow"/>
          <w:sz w:val="24"/>
          <w:szCs w:val="24"/>
          <w:lang w:val="es-ES_tradnl"/>
        </w:rPr>
        <w:t xml:space="preserve">obtener </w:t>
      </w:r>
      <w:r w:rsidR="00B31AE3" w:rsidRPr="00F33099">
        <w:rPr>
          <w:rFonts w:ascii="Arial Narrow" w:hAnsi="Arial Narrow"/>
          <w:sz w:val="24"/>
          <w:szCs w:val="24"/>
          <w:lang w:val="es-ES_tradnl"/>
        </w:rPr>
        <w:t>la autorización</w:t>
      </w:r>
      <w:r w:rsidR="001E0C22" w:rsidRPr="00F33099">
        <w:rPr>
          <w:rFonts w:ascii="Arial Narrow" w:hAnsi="Arial Narrow"/>
          <w:sz w:val="24"/>
          <w:szCs w:val="24"/>
          <w:lang w:val="es-ES_tradnl"/>
        </w:rPr>
        <w:t xml:space="preserve"> de la Superintendencia del Sistema Financiero para</w:t>
      </w:r>
      <w:r w:rsidR="007270D6" w:rsidRPr="00F33099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31397C" w:rsidRPr="00F33099">
        <w:rPr>
          <w:rFonts w:ascii="Arial Narrow" w:hAnsi="Arial Narrow"/>
          <w:sz w:val="24"/>
          <w:szCs w:val="24"/>
          <w:lang w:val="es-ES_tradnl"/>
        </w:rPr>
        <w:t>iniciar los trámites correspondientes</w:t>
      </w:r>
      <w:r w:rsidR="001E0C22" w:rsidRPr="00F33099">
        <w:rPr>
          <w:rFonts w:ascii="Arial Narrow" w:hAnsi="Arial Narrow"/>
          <w:sz w:val="24"/>
          <w:szCs w:val="24"/>
          <w:lang w:val="es-ES_tradnl"/>
        </w:rPr>
        <w:t xml:space="preserve"> al</w:t>
      </w:r>
      <w:r w:rsidR="00B31AE3" w:rsidRPr="00F33099">
        <w:rPr>
          <w:rFonts w:ascii="Arial Narrow" w:hAnsi="Arial Narrow"/>
          <w:sz w:val="24"/>
          <w:szCs w:val="24"/>
          <w:lang w:val="es-ES_tradnl"/>
        </w:rPr>
        <w:t xml:space="preserve"> establecimiento de </w:t>
      </w:r>
      <w:r w:rsidR="008D083E" w:rsidRPr="00F33099">
        <w:rPr>
          <w:rFonts w:ascii="Arial Narrow" w:hAnsi="Arial Narrow"/>
          <w:sz w:val="24"/>
          <w:szCs w:val="24"/>
          <w:lang w:val="es-ES_tradnl"/>
        </w:rPr>
        <w:t xml:space="preserve">sucursales </w:t>
      </w:r>
      <w:r w:rsidR="00B31AE3" w:rsidRPr="00F33099">
        <w:rPr>
          <w:rFonts w:ascii="Arial Narrow" w:hAnsi="Arial Narrow"/>
          <w:sz w:val="24"/>
          <w:szCs w:val="24"/>
          <w:lang w:val="es-ES_tradnl"/>
        </w:rPr>
        <w:t>en el ext</w:t>
      </w:r>
      <w:r w:rsidR="007270D6" w:rsidRPr="00F33099">
        <w:rPr>
          <w:rFonts w:ascii="Arial Narrow" w:hAnsi="Arial Narrow"/>
          <w:sz w:val="24"/>
          <w:szCs w:val="24"/>
          <w:lang w:val="es-ES_tradnl"/>
        </w:rPr>
        <w:t>ranjero</w:t>
      </w:r>
      <w:r w:rsidR="001E0C22" w:rsidRPr="00F33099">
        <w:rPr>
          <w:rFonts w:ascii="Arial Narrow" w:hAnsi="Arial Narrow"/>
          <w:sz w:val="24"/>
          <w:szCs w:val="24"/>
          <w:lang w:val="es-ES_tradnl"/>
        </w:rPr>
        <w:t xml:space="preserve">, </w:t>
      </w:r>
      <w:r w:rsidR="00AA49C5" w:rsidRPr="00F33099">
        <w:rPr>
          <w:rFonts w:ascii="Arial Narrow" w:hAnsi="Arial Narrow"/>
          <w:sz w:val="24"/>
          <w:szCs w:val="24"/>
          <w:lang w:val="es-ES_tradnl"/>
        </w:rPr>
        <w:t>así como los que deberán cumplir una vez inicien operaciones en el exterior.</w:t>
      </w:r>
    </w:p>
    <w:p w:rsidR="00185BC3" w:rsidRDefault="00185BC3" w:rsidP="00185BC3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976EB8" w:rsidRPr="00185BC3" w:rsidRDefault="00976EB8" w:rsidP="00185BC3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Sujetos</w:t>
      </w:r>
    </w:p>
    <w:p w:rsidR="00976EB8" w:rsidRPr="001341A5" w:rsidRDefault="00976EB8" w:rsidP="00976EB8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Art.2</w:t>
      </w:r>
      <w:r w:rsidRPr="001341A5">
        <w:rPr>
          <w:rFonts w:ascii="Arial Narrow" w:hAnsi="Arial Narrow"/>
          <w:b/>
          <w:sz w:val="24"/>
          <w:szCs w:val="24"/>
          <w:lang w:val="es-ES_tradnl"/>
        </w:rPr>
        <w:t>.-</w:t>
      </w:r>
      <w:r w:rsidRPr="00A31D26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1341A5">
        <w:rPr>
          <w:rFonts w:ascii="Arial Narrow" w:hAnsi="Arial Narrow"/>
          <w:sz w:val="24"/>
          <w:szCs w:val="24"/>
          <w:lang w:val="es-ES_tradnl"/>
        </w:rPr>
        <w:t>Los sujetos obligados al cumplimiento de e</w:t>
      </w:r>
      <w:r w:rsidR="00E60237">
        <w:rPr>
          <w:rFonts w:ascii="Arial Narrow" w:hAnsi="Arial Narrow"/>
          <w:sz w:val="24"/>
          <w:szCs w:val="24"/>
          <w:lang w:val="es-ES_tradnl"/>
        </w:rPr>
        <w:t>stas N</w:t>
      </w:r>
      <w:r w:rsidRPr="001341A5">
        <w:rPr>
          <w:rFonts w:ascii="Arial Narrow" w:hAnsi="Arial Narrow"/>
          <w:sz w:val="24"/>
          <w:szCs w:val="24"/>
          <w:lang w:val="es-ES_tradnl"/>
        </w:rPr>
        <w:t>ormas son las socie</w:t>
      </w:r>
      <w:r>
        <w:rPr>
          <w:rFonts w:ascii="Arial Narrow" w:hAnsi="Arial Narrow"/>
          <w:sz w:val="24"/>
          <w:szCs w:val="24"/>
          <w:lang w:val="es-ES_tradnl"/>
        </w:rPr>
        <w:t xml:space="preserve">dades de seguros </w:t>
      </w:r>
      <w:r w:rsidR="009F7391">
        <w:rPr>
          <w:rFonts w:ascii="Arial Narrow" w:hAnsi="Arial Narrow"/>
          <w:sz w:val="24"/>
          <w:szCs w:val="24"/>
          <w:lang w:val="es-ES_tradnl"/>
        </w:rPr>
        <w:t>constituidas en el país que estén</w:t>
      </w:r>
      <w:r w:rsidRPr="001341A5">
        <w:rPr>
          <w:rFonts w:ascii="Arial Narrow" w:hAnsi="Arial Narrow"/>
          <w:sz w:val="24"/>
          <w:szCs w:val="24"/>
          <w:lang w:val="es-ES_tradnl"/>
        </w:rPr>
        <w:t xml:space="preserve"> interesadas en esta</w:t>
      </w:r>
      <w:r w:rsidR="009B7522">
        <w:rPr>
          <w:rFonts w:ascii="Arial Narrow" w:hAnsi="Arial Narrow"/>
          <w:sz w:val="24"/>
          <w:szCs w:val="24"/>
          <w:lang w:val="es-ES_tradnl"/>
        </w:rPr>
        <w:t>blecer sucursales en el extranjero</w:t>
      </w:r>
      <w:r w:rsidRPr="001341A5">
        <w:rPr>
          <w:rFonts w:ascii="Arial Narrow" w:hAnsi="Arial Narrow"/>
          <w:sz w:val="24"/>
          <w:szCs w:val="24"/>
          <w:lang w:val="es-ES_tradnl"/>
        </w:rPr>
        <w:t>.</w:t>
      </w:r>
    </w:p>
    <w:p w:rsidR="00976EB8" w:rsidRDefault="00976EB8" w:rsidP="00976EB8">
      <w:pPr>
        <w:rPr>
          <w:rFonts w:ascii="Arial Narrow" w:hAnsi="Arial Narrow"/>
          <w:sz w:val="24"/>
          <w:szCs w:val="24"/>
          <w:lang w:val="es-ES_tradnl"/>
        </w:rPr>
      </w:pPr>
    </w:p>
    <w:p w:rsidR="00976EB8" w:rsidRPr="00A31D26" w:rsidRDefault="00976EB8" w:rsidP="000F6DE1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Definiciones</w:t>
      </w:r>
    </w:p>
    <w:p w:rsidR="00976EB8" w:rsidRPr="00A07D7E" w:rsidRDefault="00976EB8" w:rsidP="00976EB8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Art.3</w:t>
      </w:r>
      <w:r w:rsidRPr="001341A5">
        <w:rPr>
          <w:rFonts w:ascii="Arial Narrow" w:hAnsi="Arial Narrow"/>
          <w:b/>
          <w:sz w:val="24"/>
          <w:szCs w:val="24"/>
          <w:lang w:val="es-ES_tradnl"/>
        </w:rPr>
        <w:t>.-</w:t>
      </w:r>
      <w:r w:rsidRPr="00A31D26">
        <w:rPr>
          <w:rFonts w:ascii="Arial Narrow" w:hAnsi="Arial Narrow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lang w:val="es-ES_tradnl"/>
        </w:rPr>
        <w:t xml:space="preserve">Para </w:t>
      </w:r>
      <w:r w:rsidRPr="00A07D7E">
        <w:rPr>
          <w:rFonts w:ascii="Arial Narrow" w:hAnsi="Arial Narrow"/>
          <w:sz w:val="24"/>
          <w:szCs w:val="24"/>
          <w:lang w:val="es-ES_tradnl"/>
        </w:rPr>
        <w:t xml:space="preserve"> efectos  de las presentes Normas</w:t>
      </w:r>
      <w:r>
        <w:rPr>
          <w:rFonts w:ascii="Arial Narrow" w:hAnsi="Arial Narrow"/>
          <w:sz w:val="24"/>
          <w:szCs w:val="24"/>
          <w:lang w:val="es-ES_tradnl"/>
        </w:rPr>
        <w:t>, los términos que se indican</w:t>
      </w:r>
      <w:r w:rsidRPr="00A07D7E">
        <w:rPr>
          <w:rFonts w:ascii="Arial Narrow" w:hAnsi="Arial Narrow"/>
          <w:sz w:val="24"/>
          <w:szCs w:val="24"/>
          <w:lang w:val="es-ES_tradnl"/>
        </w:rPr>
        <w:t xml:space="preserve"> a co</w:t>
      </w:r>
      <w:r>
        <w:rPr>
          <w:rFonts w:ascii="Arial Narrow" w:hAnsi="Arial Narrow"/>
          <w:sz w:val="24"/>
          <w:szCs w:val="24"/>
          <w:lang w:val="es-ES_tradnl"/>
        </w:rPr>
        <w:t>ntinuación tienen el significado siguiente</w:t>
      </w:r>
      <w:r w:rsidRPr="00A07D7E">
        <w:rPr>
          <w:rFonts w:ascii="Arial Narrow" w:hAnsi="Arial Narrow"/>
          <w:sz w:val="24"/>
          <w:szCs w:val="24"/>
          <w:lang w:val="es-ES_tradnl"/>
        </w:rPr>
        <w:t>:</w:t>
      </w:r>
    </w:p>
    <w:p w:rsidR="00976EB8" w:rsidRPr="00A07D7E" w:rsidRDefault="00976EB8" w:rsidP="00976EB8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5E438F" w:rsidRPr="004E1E3C" w:rsidRDefault="00976EB8" w:rsidP="008624BC">
      <w:pPr>
        <w:pStyle w:val="Prrafodelista"/>
        <w:numPr>
          <w:ilvl w:val="0"/>
          <w:numId w:val="39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B525D3">
        <w:rPr>
          <w:rFonts w:ascii="Arial Narrow" w:hAnsi="Arial Narrow"/>
          <w:b/>
          <w:sz w:val="24"/>
          <w:szCs w:val="24"/>
          <w:lang w:val="es-GT"/>
        </w:rPr>
        <w:t>Entidad o Entidades:</w:t>
      </w:r>
      <w:r w:rsidR="005E438F" w:rsidRPr="004E1E3C">
        <w:rPr>
          <w:rFonts w:ascii="Arial Narrow" w:hAnsi="Arial Narrow"/>
          <w:sz w:val="24"/>
          <w:szCs w:val="24"/>
          <w:lang w:val="es-GT"/>
        </w:rPr>
        <w:t xml:space="preserve"> L</w:t>
      </w:r>
      <w:r w:rsidRPr="004E1E3C">
        <w:rPr>
          <w:rFonts w:ascii="Arial Narrow" w:hAnsi="Arial Narrow"/>
          <w:sz w:val="24"/>
          <w:szCs w:val="24"/>
          <w:lang w:val="es-GT"/>
        </w:rPr>
        <w:t xml:space="preserve">as </w:t>
      </w:r>
      <w:r w:rsidR="00190446" w:rsidRPr="004E1E3C">
        <w:rPr>
          <w:rFonts w:ascii="Arial Narrow" w:hAnsi="Arial Narrow"/>
          <w:sz w:val="24"/>
          <w:szCs w:val="24"/>
          <w:lang w:val="es-GT"/>
        </w:rPr>
        <w:t xml:space="preserve">sociedades </w:t>
      </w:r>
      <w:r w:rsidR="009F7391" w:rsidRPr="004E1E3C">
        <w:rPr>
          <w:rFonts w:ascii="Arial Narrow" w:hAnsi="Arial Narrow"/>
          <w:sz w:val="24"/>
          <w:szCs w:val="24"/>
          <w:lang w:val="es-GT"/>
        </w:rPr>
        <w:t>de seguros constituidas en el país que estén</w:t>
      </w:r>
      <w:r w:rsidRPr="004E1E3C">
        <w:rPr>
          <w:rFonts w:ascii="Arial Narrow" w:hAnsi="Arial Narrow"/>
          <w:sz w:val="24"/>
          <w:szCs w:val="24"/>
          <w:lang w:val="es-GT"/>
        </w:rPr>
        <w:t xml:space="preserve"> interesadas en </w:t>
      </w:r>
      <w:r w:rsidR="009F7391" w:rsidRPr="004E1E3C">
        <w:rPr>
          <w:rFonts w:ascii="Arial Narrow" w:hAnsi="Arial Narrow"/>
          <w:sz w:val="24"/>
          <w:szCs w:val="24"/>
          <w:lang w:val="es-GT"/>
        </w:rPr>
        <w:t>esta</w:t>
      </w:r>
      <w:r w:rsidR="009B7522" w:rsidRPr="004E1E3C">
        <w:rPr>
          <w:rFonts w:ascii="Arial Narrow" w:hAnsi="Arial Narrow"/>
          <w:sz w:val="24"/>
          <w:szCs w:val="24"/>
          <w:lang w:val="es-GT"/>
        </w:rPr>
        <w:t>blecer sucursales en el extranjero</w:t>
      </w:r>
      <w:r w:rsidRPr="004E1E3C">
        <w:rPr>
          <w:rFonts w:ascii="Arial Narrow" w:hAnsi="Arial Narrow"/>
          <w:sz w:val="24"/>
          <w:szCs w:val="24"/>
          <w:lang w:val="es-GT"/>
        </w:rPr>
        <w:t>;</w:t>
      </w:r>
    </w:p>
    <w:p w:rsidR="005E438F" w:rsidRPr="004E1E3C" w:rsidRDefault="005E438F" w:rsidP="008624BC">
      <w:pPr>
        <w:pStyle w:val="Prrafodelista"/>
        <w:numPr>
          <w:ilvl w:val="0"/>
          <w:numId w:val="39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B525D3">
        <w:rPr>
          <w:rFonts w:ascii="Arial Narrow" w:hAnsi="Arial Narrow"/>
          <w:b/>
          <w:sz w:val="24"/>
          <w:szCs w:val="24"/>
          <w:lang w:val="es-GT"/>
        </w:rPr>
        <w:t>País de Origen:</w:t>
      </w:r>
      <w:r w:rsidRPr="004E1E3C">
        <w:rPr>
          <w:rFonts w:ascii="Arial Narrow" w:hAnsi="Arial Narrow"/>
          <w:sz w:val="24"/>
          <w:szCs w:val="24"/>
          <w:lang w:val="es-GT"/>
        </w:rPr>
        <w:t xml:space="preserve"> El Salvador</w:t>
      </w:r>
      <w:r w:rsidR="007908CB">
        <w:rPr>
          <w:rFonts w:ascii="Arial Narrow" w:hAnsi="Arial Narrow"/>
          <w:sz w:val="24"/>
          <w:szCs w:val="24"/>
          <w:lang w:val="es-GT"/>
        </w:rPr>
        <w:t>;</w:t>
      </w:r>
    </w:p>
    <w:p w:rsidR="00110A3C" w:rsidRPr="004E1E3C" w:rsidRDefault="005E438F" w:rsidP="008624BC">
      <w:pPr>
        <w:pStyle w:val="Prrafodelista"/>
        <w:numPr>
          <w:ilvl w:val="0"/>
          <w:numId w:val="39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B525D3">
        <w:rPr>
          <w:rFonts w:ascii="Arial Narrow" w:hAnsi="Arial Narrow"/>
          <w:b/>
          <w:sz w:val="24"/>
          <w:szCs w:val="24"/>
          <w:lang w:val="es-GT"/>
        </w:rPr>
        <w:t>País Anfitrión:</w:t>
      </w:r>
      <w:r w:rsidRPr="004E1E3C">
        <w:rPr>
          <w:rFonts w:ascii="Arial Narrow" w:hAnsi="Arial Narrow"/>
          <w:sz w:val="24"/>
          <w:szCs w:val="24"/>
          <w:lang w:val="es-GT"/>
        </w:rPr>
        <w:t xml:space="preserve"> </w:t>
      </w:r>
      <w:r w:rsidR="00190446" w:rsidRPr="004E1E3C">
        <w:rPr>
          <w:rFonts w:ascii="Arial Narrow" w:hAnsi="Arial Narrow"/>
          <w:sz w:val="24"/>
          <w:szCs w:val="24"/>
          <w:lang w:val="es-GT"/>
        </w:rPr>
        <w:t>P</w:t>
      </w:r>
      <w:r w:rsidRPr="004E1E3C">
        <w:rPr>
          <w:rFonts w:ascii="Arial Narrow" w:hAnsi="Arial Narrow"/>
          <w:sz w:val="24"/>
          <w:szCs w:val="24"/>
          <w:lang w:val="es-GT"/>
        </w:rPr>
        <w:t>aís donde se establecerá la sucursal;</w:t>
      </w:r>
    </w:p>
    <w:p w:rsidR="00056CF7" w:rsidRPr="004E1E3C" w:rsidRDefault="00110A3C" w:rsidP="008624BC">
      <w:pPr>
        <w:pStyle w:val="Prrafodelista"/>
        <w:numPr>
          <w:ilvl w:val="0"/>
          <w:numId w:val="39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B525D3">
        <w:rPr>
          <w:rFonts w:ascii="Arial Narrow" w:hAnsi="Arial Narrow"/>
          <w:b/>
          <w:sz w:val="24"/>
          <w:szCs w:val="24"/>
          <w:lang w:val="es-GT"/>
        </w:rPr>
        <w:t>Sucursal:</w:t>
      </w:r>
      <w:r w:rsidRPr="004E1E3C">
        <w:rPr>
          <w:rFonts w:ascii="Arial Narrow" w:hAnsi="Arial Narrow"/>
          <w:sz w:val="24"/>
          <w:szCs w:val="24"/>
          <w:lang w:val="es-GT"/>
        </w:rPr>
        <w:t xml:space="preserve"> </w:t>
      </w:r>
      <w:r w:rsidR="00056CF7" w:rsidRPr="004E1E3C">
        <w:rPr>
          <w:rFonts w:ascii="Arial Narrow" w:hAnsi="Arial Narrow"/>
          <w:sz w:val="24"/>
          <w:szCs w:val="24"/>
          <w:lang w:val="es-GT"/>
        </w:rPr>
        <w:t xml:space="preserve">La oficina separada físicamente de la casa matriz u oficina central, la cual podrá realizar aquellas operaciones permitidas y autorizadas por el país anfitrión, cuya contabilidad forma parte de los estados financieros consolidados de la matriz; </w:t>
      </w:r>
      <w:r w:rsidR="004B2D6D" w:rsidRPr="004E1E3C">
        <w:rPr>
          <w:rFonts w:ascii="Arial Narrow" w:hAnsi="Arial Narrow"/>
          <w:sz w:val="24"/>
          <w:szCs w:val="24"/>
          <w:lang w:val="es-GT"/>
        </w:rPr>
        <w:t>y,</w:t>
      </w:r>
    </w:p>
    <w:p w:rsidR="00976EB8" w:rsidRPr="004E1E3C" w:rsidRDefault="00976EB8" w:rsidP="008624BC">
      <w:pPr>
        <w:pStyle w:val="Prrafodelista"/>
        <w:numPr>
          <w:ilvl w:val="0"/>
          <w:numId w:val="39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B525D3">
        <w:rPr>
          <w:rFonts w:ascii="Arial Narrow" w:hAnsi="Arial Narrow"/>
          <w:b/>
          <w:sz w:val="24"/>
          <w:szCs w:val="24"/>
          <w:lang w:val="es-GT"/>
        </w:rPr>
        <w:t>Superintendencia:</w:t>
      </w:r>
      <w:r w:rsidRPr="004E1E3C">
        <w:rPr>
          <w:rFonts w:ascii="Arial Narrow" w:hAnsi="Arial Narrow"/>
          <w:sz w:val="24"/>
          <w:szCs w:val="24"/>
          <w:lang w:val="es-GT"/>
        </w:rPr>
        <w:t xml:space="preserve"> Superintendencia del Sistema Financiero.</w:t>
      </w:r>
    </w:p>
    <w:p w:rsidR="006444A4" w:rsidRDefault="006444A4" w:rsidP="00930D4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BE6CEA" w:rsidRPr="00BE6CEA" w:rsidRDefault="00BE6CEA" w:rsidP="00BE6CEA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BE6CEA">
        <w:rPr>
          <w:rFonts w:ascii="Arial Narrow" w:hAnsi="Arial Narrow"/>
          <w:b/>
          <w:sz w:val="24"/>
          <w:szCs w:val="24"/>
          <w:lang w:val="es-ES_tradnl"/>
        </w:rPr>
        <w:t>CAPITULO II</w:t>
      </w:r>
    </w:p>
    <w:p w:rsidR="00BE6CEA" w:rsidRPr="00BE6CEA" w:rsidRDefault="00BE6CEA" w:rsidP="00BE6CEA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BE6CEA">
        <w:rPr>
          <w:rFonts w:ascii="Arial Narrow" w:hAnsi="Arial Narrow"/>
          <w:b/>
          <w:sz w:val="24"/>
          <w:szCs w:val="24"/>
          <w:lang w:val="es-ES_tradnl"/>
        </w:rPr>
        <w:t xml:space="preserve">REQUERIMIENTOS PARA </w:t>
      </w:r>
      <w:r w:rsidR="00CA7C4D">
        <w:rPr>
          <w:rFonts w:ascii="Arial Narrow" w:hAnsi="Arial Narrow"/>
          <w:b/>
          <w:sz w:val="24"/>
          <w:szCs w:val="24"/>
          <w:lang w:val="es-ES_tradnl"/>
        </w:rPr>
        <w:t>EL PROCESO DE AUTORIZACIÓN</w:t>
      </w:r>
    </w:p>
    <w:p w:rsidR="00BE6CEA" w:rsidRDefault="00BE6CEA" w:rsidP="00BE6CEA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BE6CEA" w:rsidRPr="00BE6CEA" w:rsidRDefault="001830A3" w:rsidP="00BE6CEA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Solicitud</w:t>
      </w:r>
    </w:p>
    <w:p w:rsidR="001830A3" w:rsidRDefault="00BE6CEA" w:rsidP="00BE6CEA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BE6CEA">
        <w:rPr>
          <w:rFonts w:ascii="Arial Narrow" w:hAnsi="Arial Narrow"/>
          <w:b/>
          <w:sz w:val="24"/>
          <w:szCs w:val="24"/>
          <w:lang w:val="es-ES_tradnl"/>
        </w:rPr>
        <w:t>Art. 4.-</w:t>
      </w:r>
      <w:r w:rsidRPr="00BE6CEA">
        <w:rPr>
          <w:rFonts w:ascii="Arial Narrow" w:hAnsi="Arial Narrow"/>
          <w:sz w:val="24"/>
          <w:szCs w:val="24"/>
          <w:lang w:val="es-ES_tradnl"/>
        </w:rPr>
        <w:t xml:space="preserve"> La </w:t>
      </w:r>
      <w:r w:rsidR="00AA3B24">
        <w:rPr>
          <w:rFonts w:ascii="Arial Narrow" w:hAnsi="Arial Narrow"/>
          <w:sz w:val="24"/>
          <w:szCs w:val="24"/>
          <w:lang w:val="es-ES_tradnl"/>
        </w:rPr>
        <w:t>E</w:t>
      </w:r>
      <w:r w:rsidRPr="00BE6CEA">
        <w:rPr>
          <w:rFonts w:ascii="Arial Narrow" w:hAnsi="Arial Narrow"/>
          <w:sz w:val="24"/>
          <w:szCs w:val="24"/>
          <w:lang w:val="es-ES_tradnl"/>
        </w:rPr>
        <w:t xml:space="preserve">ntidad interesada en establecer una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Pr="00BE6CEA">
        <w:rPr>
          <w:rFonts w:ascii="Arial Narrow" w:hAnsi="Arial Narrow"/>
          <w:sz w:val="24"/>
          <w:szCs w:val="24"/>
          <w:lang w:val="es-ES_tradnl"/>
        </w:rPr>
        <w:t xml:space="preserve">ucursal en el extranjero, deberá presentar a la Superintendencia la solicitud de </w:t>
      </w:r>
      <w:r w:rsidRPr="00AB6421">
        <w:rPr>
          <w:rFonts w:ascii="Arial Narrow" w:hAnsi="Arial Narrow"/>
          <w:sz w:val="24"/>
          <w:szCs w:val="24"/>
          <w:lang w:val="es-ES_tradnl"/>
        </w:rPr>
        <w:t>autorización para</w:t>
      </w:r>
      <w:r w:rsidR="00F33099">
        <w:rPr>
          <w:rFonts w:ascii="Arial Narrow" w:hAnsi="Arial Narrow"/>
          <w:sz w:val="24"/>
          <w:szCs w:val="24"/>
          <w:lang w:val="es-ES_tradnl"/>
        </w:rPr>
        <w:t xml:space="preserve"> iniciar los trámites del</w:t>
      </w:r>
      <w:r w:rsidRPr="00BE6CEA">
        <w:rPr>
          <w:rFonts w:ascii="Arial Narrow" w:hAnsi="Arial Narrow"/>
          <w:sz w:val="24"/>
          <w:szCs w:val="24"/>
          <w:lang w:val="es-ES_tradnl"/>
        </w:rPr>
        <w:t xml:space="preserve"> establecimiento de la </w:t>
      </w:r>
      <w:r w:rsidR="007908CB">
        <w:rPr>
          <w:rFonts w:ascii="Arial Narrow" w:hAnsi="Arial Narrow"/>
          <w:sz w:val="24"/>
          <w:szCs w:val="24"/>
          <w:lang w:val="es-ES_tradnl"/>
        </w:rPr>
        <w:t>S</w:t>
      </w:r>
      <w:r w:rsidRPr="00BE6CEA">
        <w:rPr>
          <w:rFonts w:ascii="Arial Narrow" w:hAnsi="Arial Narrow"/>
          <w:sz w:val="24"/>
          <w:szCs w:val="24"/>
          <w:lang w:val="es-ES_tradnl"/>
        </w:rPr>
        <w:t>ucursal,</w:t>
      </w:r>
      <w:r>
        <w:rPr>
          <w:rFonts w:ascii="Arial Narrow" w:hAnsi="Arial Narrow"/>
          <w:sz w:val="24"/>
          <w:szCs w:val="24"/>
          <w:lang w:val="es-ES_tradnl"/>
        </w:rPr>
        <w:t xml:space="preserve"> suscrita por su representante legal</w:t>
      </w:r>
      <w:r w:rsidR="00D54D71">
        <w:rPr>
          <w:rFonts w:ascii="Arial Narrow" w:hAnsi="Arial Narrow"/>
          <w:sz w:val="24"/>
          <w:szCs w:val="24"/>
          <w:lang w:val="es-ES_tradnl"/>
        </w:rPr>
        <w:t xml:space="preserve"> o apoderado autorizado para esos efectos</w:t>
      </w:r>
      <w:r>
        <w:rPr>
          <w:rFonts w:ascii="Arial Narrow" w:hAnsi="Arial Narrow"/>
          <w:sz w:val="24"/>
          <w:szCs w:val="24"/>
          <w:lang w:val="es-ES_tradnl"/>
        </w:rPr>
        <w:t xml:space="preserve">, </w:t>
      </w:r>
      <w:r w:rsidR="001830A3">
        <w:rPr>
          <w:rFonts w:ascii="Arial Narrow" w:hAnsi="Arial Narrow"/>
          <w:sz w:val="24"/>
          <w:szCs w:val="24"/>
          <w:lang w:val="es-ES_tradnl"/>
        </w:rPr>
        <w:t>debiendo contener como mínimo:</w:t>
      </w:r>
    </w:p>
    <w:p w:rsidR="001830A3" w:rsidRDefault="001830A3" w:rsidP="00BE6CEA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4B63C6" w:rsidRPr="00185BC3" w:rsidRDefault="004B63C6" w:rsidP="008624BC">
      <w:pPr>
        <w:pStyle w:val="Prrafodelista"/>
        <w:numPr>
          <w:ilvl w:val="0"/>
          <w:numId w:val="41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 xml:space="preserve">País </w:t>
      </w:r>
      <w:r w:rsidR="007908CB">
        <w:rPr>
          <w:rFonts w:ascii="Arial Narrow" w:hAnsi="Arial Narrow"/>
          <w:sz w:val="24"/>
          <w:szCs w:val="24"/>
          <w:lang w:val="es-GT"/>
        </w:rPr>
        <w:t>A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nfitrión donde desea establecer la </w:t>
      </w:r>
      <w:r w:rsidR="00385B52">
        <w:rPr>
          <w:rFonts w:ascii="Arial Narrow" w:hAnsi="Arial Narrow"/>
          <w:sz w:val="24"/>
          <w:szCs w:val="24"/>
          <w:lang w:val="es-GT"/>
        </w:rPr>
        <w:t>S</w:t>
      </w:r>
      <w:r w:rsidRPr="00185BC3">
        <w:rPr>
          <w:rFonts w:ascii="Arial Narrow" w:hAnsi="Arial Narrow"/>
          <w:sz w:val="24"/>
          <w:szCs w:val="24"/>
          <w:lang w:val="es-GT"/>
        </w:rPr>
        <w:t>ucursal;</w:t>
      </w:r>
    </w:p>
    <w:p w:rsidR="004B63C6" w:rsidRPr="00185BC3" w:rsidRDefault="004B63C6" w:rsidP="008624BC">
      <w:pPr>
        <w:pStyle w:val="Prrafodelista"/>
        <w:numPr>
          <w:ilvl w:val="0"/>
          <w:numId w:val="41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>Exposición de motivos y fundamento de derecho en que se basa la solicitud;</w:t>
      </w:r>
    </w:p>
    <w:p w:rsidR="004B63C6" w:rsidRPr="00185BC3" w:rsidRDefault="004B63C6" w:rsidP="008624BC">
      <w:pPr>
        <w:pStyle w:val="Prrafodelista"/>
        <w:numPr>
          <w:ilvl w:val="0"/>
          <w:numId w:val="41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>Ramos y tipos de contratos de seguros que desea operar;</w:t>
      </w:r>
    </w:p>
    <w:p w:rsidR="00A61D8F" w:rsidRPr="00185BC3" w:rsidRDefault="00A61D8F" w:rsidP="008624BC">
      <w:pPr>
        <w:pStyle w:val="Prrafodelista"/>
        <w:numPr>
          <w:ilvl w:val="0"/>
          <w:numId w:val="41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>Lugar y fecha de solicitud;</w:t>
      </w:r>
      <w:r w:rsidR="004B63C6" w:rsidRPr="00185BC3">
        <w:rPr>
          <w:rFonts w:ascii="Arial Narrow" w:hAnsi="Arial Narrow"/>
          <w:sz w:val="24"/>
          <w:szCs w:val="24"/>
          <w:lang w:val="es-GT"/>
        </w:rPr>
        <w:t xml:space="preserve"> y,</w:t>
      </w:r>
    </w:p>
    <w:p w:rsidR="00B408B2" w:rsidRPr="00341C94" w:rsidRDefault="00A61D8F" w:rsidP="002E715B">
      <w:pPr>
        <w:pStyle w:val="Prrafodelista"/>
        <w:numPr>
          <w:ilvl w:val="0"/>
          <w:numId w:val="41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>Firma de representante l</w:t>
      </w:r>
      <w:r w:rsidR="004B63C6" w:rsidRPr="00185BC3">
        <w:rPr>
          <w:rFonts w:ascii="Arial Narrow" w:hAnsi="Arial Narrow"/>
          <w:sz w:val="24"/>
          <w:szCs w:val="24"/>
          <w:lang w:val="es-GT"/>
        </w:rPr>
        <w:t>egal</w:t>
      </w:r>
      <w:r w:rsidR="00D0532F" w:rsidRPr="00185BC3">
        <w:rPr>
          <w:rFonts w:ascii="Arial Narrow" w:hAnsi="Arial Narrow"/>
          <w:sz w:val="24"/>
          <w:szCs w:val="24"/>
          <w:lang w:val="es-GT"/>
        </w:rPr>
        <w:t xml:space="preserve"> o apoderado</w:t>
      </w:r>
      <w:r w:rsidR="004B63C6" w:rsidRPr="00185BC3">
        <w:rPr>
          <w:rFonts w:ascii="Arial Narrow" w:hAnsi="Arial Narrow"/>
          <w:sz w:val="24"/>
          <w:szCs w:val="24"/>
          <w:lang w:val="es-GT"/>
        </w:rPr>
        <w:t>.</w:t>
      </w:r>
    </w:p>
    <w:p w:rsidR="00714072" w:rsidRDefault="00714072" w:rsidP="002E715B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:rsidR="002E715B" w:rsidRPr="00BE6CEA" w:rsidRDefault="009B7522" w:rsidP="002E715B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Documentos Adjuntos a la S</w:t>
      </w:r>
      <w:r w:rsidR="002E715B">
        <w:rPr>
          <w:rFonts w:ascii="Arial Narrow" w:hAnsi="Arial Narrow"/>
          <w:b/>
          <w:sz w:val="24"/>
          <w:szCs w:val="24"/>
          <w:lang w:val="es-ES_tradnl"/>
        </w:rPr>
        <w:t>olicitud</w:t>
      </w:r>
    </w:p>
    <w:p w:rsidR="002E715B" w:rsidRPr="00594C5E" w:rsidRDefault="002E715B" w:rsidP="002E715B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5</w:t>
      </w:r>
      <w:r w:rsidRPr="00BE6CEA">
        <w:rPr>
          <w:rFonts w:ascii="Arial Narrow" w:hAnsi="Arial Narrow"/>
          <w:b/>
          <w:sz w:val="24"/>
          <w:szCs w:val="24"/>
          <w:lang w:val="es-ES_tradnl"/>
        </w:rPr>
        <w:t>.-</w:t>
      </w:r>
      <w:r w:rsidRPr="00BE6CEA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EC45AA">
        <w:rPr>
          <w:rFonts w:ascii="Arial Narrow" w:hAnsi="Arial Narrow"/>
          <w:sz w:val="24"/>
          <w:szCs w:val="24"/>
          <w:lang w:val="es-ES_tradnl"/>
        </w:rPr>
        <w:t>L</w:t>
      </w:r>
      <w:r w:rsidRPr="00594C5E">
        <w:rPr>
          <w:rFonts w:ascii="Arial Narrow" w:hAnsi="Arial Narrow"/>
          <w:sz w:val="24"/>
          <w:szCs w:val="24"/>
          <w:lang w:val="es-ES_tradnl"/>
        </w:rPr>
        <w:t>a s</w:t>
      </w:r>
      <w:r w:rsidR="00474AD6">
        <w:rPr>
          <w:rFonts w:ascii="Arial Narrow" w:hAnsi="Arial Narrow"/>
          <w:sz w:val="24"/>
          <w:szCs w:val="24"/>
          <w:lang w:val="es-ES_tradnl"/>
        </w:rPr>
        <w:t>olicitud de</w:t>
      </w:r>
      <w:r>
        <w:rPr>
          <w:rFonts w:ascii="Arial Narrow" w:hAnsi="Arial Narrow"/>
          <w:sz w:val="24"/>
          <w:szCs w:val="24"/>
          <w:lang w:val="es-ES_tradnl"/>
        </w:rPr>
        <w:t xml:space="preserve"> autorización </w:t>
      </w:r>
      <w:r w:rsidR="00D75E97">
        <w:rPr>
          <w:rFonts w:ascii="Arial Narrow" w:hAnsi="Arial Narrow"/>
          <w:sz w:val="24"/>
          <w:szCs w:val="24"/>
          <w:lang w:val="es-ES_tradnl"/>
        </w:rPr>
        <w:t>para iniciar los trámites d</w:t>
      </w:r>
      <w:r w:rsidR="00474AD6">
        <w:rPr>
          <w:rFonts w:ascii="Arial Narrow" w:hAnsi="Arial Narrow"/>
          <w:sz w:val="24"/>
          <w:szCs w:val="24"/>
          <w:lang w:val="es-ES_tradnl"/>
        </w:rPr>
        <w:t xml:space="preserve">el establecimiento de la </w:t>
      </w:r>
      <w:r w:rsidR="007908CB">
        <w:rPr>
          <w:rFonts w:ascii="Arial Narrow" w:hAnsi="Arial Narrow"/>
          <w:sz w:val="24"/>
          <w:szCs w:val="24"/>
          <w:lang w:val="es-ES_tradnl"/>
        </w:rPr>
        <w:t>S</w:t>
      </w:r>
      <w:r w:rsidR="00474AD6">
        <w:rPr>
          <w:rFonts w:ascii="Arial Narrow" w:hAnsi="Arial Narrow"/>
          <w:sz w:val="24"/>
          <w:szCs w:val="24"/>
          <w:lang w:val="es-ES_tradnl"/>
        </w:rPr>
        <w:t xml:space="preserve">ucursal, </w:t>
      </w:r>
      <w:r w:rsidR="00EC45AA">
        <w:rPr>
          <w:rFonts w:ascii="Arial Narrow" w:hAnsi="Arial Narrow"/>
          <w:sz w:val="24"/>
          <w:szCs w:val="24"/>
          <w:lang w:val="es-ES_tradnl"/>
        </w:rPr>
        <w:t>deberá estar acompañada de</w:t>
      </w:r>
      <w:r w:rsidRPr="00594C5E">
        <w:rPr>
          <w:rFonts w:ascii="Arial Narrow" w:hAnsi="Arial Narrow"/>
          <w:sz w:val="24"/>
          <w:szCs w:val="24"/>
          <w:lang w:val="es-ES_tradnl"/>
        </w:rPr>
        <w:t xml:space="preserve"> la siguiente documentación:</w:t>
      </w:r>
    </w:p>
    <w:p w:rsidR="00BE6CEA" w:rsidRDefault="00BE6CEA" w:rsidP="00BE6CEA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BE6CEA" w:rsidRPr="00185BC3" w:rsidRDefault="00BE6CEA" w:rsidP="008624BC">
      <w:pPr>
        <w:pStyle w:val="Prrafodelista"/>
        <w:numPr>
          <w:ilvl w:val="0"/>
          <w:numId w:val="42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 xml:space="preserve">Certificación del acuerdo de </w:t>
      </w:r>
      <w:r w:rsidR="00EC45AA" w:rsidRPr="00185BC3">
        <w:rPr>
          <w:rFonts w:ascii="Arial Narrow" w:hAnsi="Arial Narrow"/>
          <w:sz w:val="24"/>
          <w:szCs w:val="24"/>
          <w:lang w:val="es-GT"/>
        </w:rPr>
        <w:t>J</w:t>
      </w:r>
      <w:r w:rsidRPr="00185BC3">
        <w:rPr>
          <w:rFonts w:ascii="Arial Narrow" w:hAnsi="Arial Narrow"/>
          <w:sz w:val="24"/>
          <w:szCs w:val="24"/>
          <w:lang w:val="es-GT"/>
        </w:rPr>
        <w:t>u</w:t>
      </w:r>
      <w:r w:rsidR="00EC45AA" w:rsidRPr="00185BC3">
        <w:rPr>
          <w:rFonts w:ascii="Arial Narrow" w:hAnsi="Arial Narrow"/>
          <w:sz w:val="24"/>
          <w:szCs w:val="24"/>
          <w:lang w:val="es-GT"/>
        </w:rPr>
        <w:t>nta General de Accionistas o de Junta D</w:t>
      </w:r>
      <w:r w:rsidRPr="00185BC3">
        <w:rPr>
          <w:rFonts w:ascii="Arial Narrow" w:hAnsi="Arial Narrow"/>
          <w:sz w:val="24"/>
          <w:szCs w:val="24"/>
          <w:lang w:val="es-GT"/>
        </w:rPr>
        <w:t>irectiva</w:t>
      </w:r>
      <w:r w:rsidR="004B63C6" w:rsidRPr="00185BC3">
        <w:rPr>
          <w:rFonts w:ascii="Arial Narrow" w:hAnsi="Arial Narrow"/>
          <w:sz w:val="24"/>
          <w:szCs w:val="24"/>
          <w:lang w:val="es-GT"/>
        </w:rPr>
        <w:t xml:space="preserve">, según su pacto social, en </w:t>
      </w:r>
      <w:r w:rsidR="008035EC" w:rsidRPr="00185BC3">
        <w:rPr>
          <w:rFonts w:ascii="Arial Narrow" w:hAnsi="Arial Narrow"/>
          <w:sz w:val="24"/>
          <w:szCs w:val="24"/>
          <w:lang w:val="es-GT"/>
        </w:rPr>
        <w:t xml:space="preserve">el </w:t>
      </w:r>
      <w:r w:rsidR="004B63C6" w:rsidRPr="00185BC3">
        <w:rPr>
          <w:rFonts w:ascii="Arial Narrow" w:hAnsi="Arial Narrow"/>
          <w:sz w:val="24"/>
          <w:szCs w:val="24"/>
          <w:lang w:val="es-GT"/>
        </w:rPr>
        <w:t xml:space="preserve">que se </w:t>
      </w:r>
      <w:r w:rsidR="008035EC" w:rsidRPr="00185BC3">
        <w:rPr>
          <w:rFonts w:ascii="Arial Narrow" w:hAnsi="Arial Narrow"/>
          <w:sz w:val="24"/>
          <w:szCs w:val="24"/>
          <w:lang w:val="es-GT"/>
        </w:rPr>
        <w:t>autorizó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 la apertura de la </w:t>
      </w:r>
      <w:r w:rsidR="007908CB">
        <w:rPr>
          <w:rFonts w:ascii="Arial Narrow" w:hAnsi="Arial Narrow"/>
          <w:sz w:val="24"/>
          <w:szCs w:val="24"/>
          <w:lang w:val="es-GT"/>
        </w:rPr>
        <w:t>S</w:t>
      </w:r>
      <w:r w:rsidRPr="00185BC3">
        <w:rPr>
          <w:rFonts w:ascii="Arial Narrow" w:hAnsi="Arial Narrow"/>
          <w:sz w:val="24"/>
          <w:szCs w:val="24"/>
          <w:lang w:val="es-GT"/>
        </w:rPr>
        <w:t>ucursal en el exterior;</w:t>
      </w:r>
    </w:p>
    <w:p w:rsidR="00BE6CEA" w:rsidRPr="00185BC3" w:rsidRDefault="00110537" w:rsidP="00714072">
      <w:pPr>
        <w:pStyle w:val="Prrafodelista"/>
        <w:widowControl w:val="0"/>
        <w:numPr>
          <w:ilvl w:val="0"/>
          <w:numId w:val="42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>Estudio en el que se describan</w:t>
      </w:r>
      <w:r w:rsidR="00BE6CEA" w:rsidRPr="00185BC3">
        <w:rPr>
          <w:rFonts w:ascii="Arial Narrow" w:hAnsi="Arial Narrow"/>
          <w:sz w:val="24"/>
          <w:szCs w:val="24"/>
          <w:lang w:val="es-GT"/>
        </w:rPr>
        <w:t xml:space="preserve"> las bases financieras de las operaciones de seguros que se van a desarrollar, los planes comerciales, segmento de mercado que se atenderá, monto de la asignación del capital que  se invertirá, cobertura de los servicios que se proporcionar</w:t>
      </w:r>
      <w:r w:rsidR="005014F4" w:rsidRPr="00185BC3">
        <w:rPr>
          <w:rFonts w:ascii="Arial Narrow" w:hAnsi="Arial Narrow"/>
          <w:sz w:val="24"/>
          <w:szCs w:val="24"/>
          <w:lang w:val="es-GT"/>
        </w:rPr>
        <w:t>á</w:t>
      </w:r>
      <w:r w:rsidR="00BE6CEA" w:rsidRPr="00185BC3">
        <w:rPr>
          <w:rFonts w:ascii="Arial Narrow" w:hAnsi="Arial Narrow"/>
          <w:sz w:val="24"/>
          <w:szCs w:val="24"/>
          <w:lang w:val="es-GT"/>
        </w:rPr>
        <w:t>n, proyecciones financieras de por lo menos dos años, rentabilidad proyectada de la inversión, evaluación del</w:t>
      </w:r>
      <w:r w:rsidR="00391061" w:rsidRPr="00185BC3">
        <w:rPr>
          <w:rFonts w:ascii="Arial Narrow" w:hAnsi="Arial Narrow"/>
          <w:sz w:val="24"/>
          <w:szCs w:val="24"/>
          <w:lang w:val="es-GT"/>
        </w:rPr>
        <w:t xml:space="preserve"> riesgo país y de transferencia</w:t>
      </w:r>
      <w:r w:rsidR="00BE6CEA" w:rsidRPr="00185BC3">
        <w:rPr>
          <w:rFonts w:ascii="Arial Narrow" w:hAnsi="Arial Narrow"/>
          <w:sz w:val="24"/>
          <w:szCs w:val="24"/>
          <w:lang w:val="es-GT"/>
        </w:rPr>
        <w:t>;</w:t>
      </w:r>
      <w:r w:rsidR="00056CF7" w:rsidRPr="00185BC3">
        <w:rPr>
          <w:rFonts w:ascii="Arial Narrow" w:hAnsi="Arial Narrow"/>
          <w:sz w:val="24"/>
          <w:szCs w:val="24"/>
          <w:lang w:val="es-GT"/>
        </w:rPr>
        <w:t xml:space="preserve"> y,</w:t>
      </w:r>
    </w:p>
    <w:p w:rsidR="00BE6CEA" w:rsidRPr="00185BC3" w:rsidRDefault="00BE6CEA" w:rsidP="008624BC">
      <w:pPr>
        <w:pStyle w:val="Prrafodelista"/>
        <w:numPr>
          <w:ilvl w:val="0"/>
          <w:numId w:val="42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>Efecto en el patrimonio neto mí</w:t>
      </w:r>
      <w:r w:rsidR="00056CF7" w:rsidRPr="00185BC3">
        <w:rPr>
          <w:rFonts w:ascii="Arial Narrow" w:hAnsi="Arial Narrow"/>
          <w:sz w:val="24"/>
          <w:szCs w:val="24"/>
          <w:lang w:val="es-GT"/>
        </w:rPr>
        <w:t>nimo de la inversión a realizar.</w:t>
      </w:r>
    </w:p>
    <w:p w:rsidR="00227F5D" w:rsidRPr="00EC45AA" w:rsidRDefault="00227F5D" w:rsidP="008624BC">
      <w:pPr>
        <w:pStyle w:val="Prrafodelista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227F5D" w:rsidRPr="00227F5D" w:rsidRDefault="00227F5D" w:rsidP="00227F5D">
      <w:pPr>
        <w:ind w:left="360"/>
        <w:jc w:val="both"/>
        <w:rPr>
          <w:rFonts w:ascii="Arial Narrow" w:hAnsi="Arial Narrow"/>
          <w:sz w:val="24"/>
          <w:szCs w:val="24"/>
          <w:lang w:val="es-ES_tradnl"/>
        </w:rPr>
      </w:pPr>
      <w:r w:rsidRPr="00227F5D">
        <w:rPr>
          <w:rFonts w:ascii="Arial Narrow" w:hAnsi="Arial Narrow"/>
          <w:sz w:val="24"/>
          <w:szCs w:val="24"/>
          <w:lang w:val="es-ES_tradnl"/>
        </w:rPr>
        <w:t xml:space="preserve">La solicitud y documentos que la </w:t>
      </w:r>
      <w:r w:rsidR="007908CB">
        <w:rPr>
          <w:rFonts w:ascii="Arial Narrow" w:hAnsi="Arial Narrow"/>
          <w:sz w:val="24"/>
          <w:szCs w:val="24"/>
          <w:lang w:val="es-ES_tradnl"/>
        </w:rPr>
        <w:t>E</w:t>
      </w:r>
      <w:r w:rsidRPr="00227F5D">
        <w:rPr>
          <w:rFonts w:ascii="Arial Narrow" w:hAnsi="Arial Narrow"/>
          <w:sz w:val="24"/>
          <w:szCs w:val="24"/>
          <w:lang w:val="es-ES_tradnl"/>
        </w:rPr>
        <w:t>ntidad presente a la Superintendencia deberá entregarlos en original, adjuntando una fotocopia simple.</w:t>
      </w:r>
    </w:p>
    <w:p w:rsidR="00EC45AA" w:rsidRPr="005014F4" w:rsidRDefault="00EC45AA" w:rsidP="00BE6CEA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BE6CEA" w:rsidRDefault="0046723E" w:rsidP="00714072">
      <w:pPr>
        <w:spacing w:after="120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6</w:t>
      </w:r>
      <w:r w:rsidRPr="00BE6CEA">
        <w:rPr>
          <w:rFonts w:ascii="Arial Narrow" w:hAnsi="Arial Narrow"/>
          <w:b/>
          <w:sz w:val="24"/>
          <w:szCs w:val="24"/>
          <w:lang w:val="es-ES_tradnl"/>
        </w:rPr>
        <w:t>.-</w:t>
      </w:r>
      <w:r w:rsidRPr="00BE6CEA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AD71EE">
        <w:rPr>
          <w:rFonts w:ascii="Arial Narrow" w:hAnsi="Arial Narrow"/>
          <w:sz w:val="24"/>
          <w:szCs w:val="24"/>
          <w:lang w:val="es-ES_tradnl"/>
        </w:rPr>
        <w:t xml:space="preserve"> Adicional a la documentación antes detallada la </w:t>
      </w:r>
      <w:r w:rsidR="007908CB">
        <w:rPr>
          <w:rFonts w:ascii="Arial Narrow" w:hAnsi="Arial Narrow"/>
          <w:sz w:val="24"/>
          <w:szCs w:val="24"/>
          <w:lang w:val="es-ES_tradnl"/>
        </w:rPr>
        <w:t>E</w:t>
      </w:r>
      <w:r w:rsidR="00AD71EE">
        <w:rPr>
          <w:rFonts w:ascii="Arial Narrow" w:hAnsi="Arial Narrow"/>
          <w:sz w:val="24"/>
          <w:szCs w:val="24"/>
          <w:lang w:val="es-ES_tradnl"/>
        </w:rPr>
        <w:t>ntidad deberá tener en cuenta lo sigu</w:t>
      </w:r>
      <w:r w:rsidR="00594ED2">
        <w:rPr>
          <w:rFonts w:ascii="Arial Narrow" w:hAnsi="Arial Narrow"/>
          <w:sz w:val="24"/>
          <w:szCs w:val="24"/>
          <w:lang w:val="es-ES_tradnl"/>
        </w:rPr>
        <w:t>iente</w:t>
      </w:r>
      <w:r w:rsidR="00BE6CEA" w:rsidRPr="00BE6CEA">
        <w:rPr>
          <w:rFonts w:ascii="Arial Narrow" w:hAnsi="Arial Narrow"/>
          <w:sz w:val="24"/>
          <w:szCs w:val="24"/>
          <w:lang w:val="es-ES_tradnl"/>
        </w:rPr>
        <w:t>:</w:t>
      </w:r>
    </w:p>
    <w:p w:rsidR="00BE6CEA" w:rsidRPr="00185BC3" w:rsidRDefault="00BE6CEA" w:rsidP="008624BC">
      <w:pPr>
        <w:pStyle w:val="Prrafodelista"/>
        <w:numPr>
          <w:ilvl w:val="0"/>
          <w:numId w:val="43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 xml:space="preserve">El capital o aporte asignado a la  </w:t>
      </w:r>
      <w:r w:rsidR="007908CB">
        <w:rPr>
          <w:rFonts w:ascii="Arial Narrow" w:hAnsi="Arial Narrow"/>
          <w:sz w:val="24"/>
          <w:szCs w:val="24"/>
          <w:lang w:val="es-GT"/>
        </w:rPr>
        <w:t>S</w:t>
      </w:r>
      <w:r w:rsidRPr="00185BC3">
        <w:rPr>
          <w:rFonts w:ascii="Arial Narrow" w:hAnsi="Arial Narrow"/>
          <w:sz w:val="24"/>
          <w:szCs w:val="24"/>
          <w:lang w:val="es-GT"/>
        </w:rPr>
        <w:t>ucursal</w:t>
      </w:r>
      <w:r w:rsidR="00C642C0" w:rsidRPr="00185BC3">
        <w:rPr>
          <w:rFonts w:ascii="Arial Narrow" w:hAnsi="Arial Narrow"/>
          <w:sz w:val="24"/>
          <w:szCs w:val="24"/>
          <w:lang w:val="es-GT"/>
        </w:rPr>
        <w:t>,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 </w:t>
      </w:r>
      <w:r w:rsidR="004B63C6" w:rsidRPr="00185BC3">
        <w:rPr>
          <w:rFonts w:ascii="Arial Narrow" w:hAnsi="Arial Narrow"/>
          <w:sz w:val="24"/>
          <w:szCs w:val="24"/>
          <w:lang w:val="es-GT"/>
        </w:rPr>
        <w:t>de conformidad a las exigencias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 legales establecidas en el </w:t>
      </w:r>
      <w:r w:rsidR="007908CB">
        <w:rPr>
          <w:rFonts w:ascii="Arial Narrow" w:hAnsi="Arial Narrow"/>
          <w:sz w:val="24"/>
          <w:szCs w:val="24"/>
          <w:lang w:val="es-GT"/>
        </w:rPr>
        <w:t>P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aís </w:t>
      </w:r>
      <w:r w:rsidR="007908CB">
        <w:rPr>
          <w:rFonts w:ascii="Arial Narrow" w:hAnsi="Arial Narrow"/>
          <w:sz w:val="24"/>
          <w:szCs w:val="24"/>
          <w:lang w:val="es-GT"/>
        </w:rPr>
        <w:t>A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nfitrión, deberá efectuarse con los fondos en exceso del patrimonio </w:t>
      </w:r>
      <w:r w:rsidR="00C642C0" w:rsidRPr="00185BC3">
        <w:rPr>
          <w:rFonts w:ascii="Arial Narrow" w:hAnsi="Arial Narrow"/>
          <w:sz w:val="24"/>
          <w:szCs w:val="24"/>
          <w:lang w:val="es-GT"/>
        </w:rPr>
        <w:t xml:space="preserve">neto </w:t>
      </w:r>
      <w:r w:rsidRPr="00185BC3">
        <w:rPr>
          <w:rFonts w:ascii="Arial Narrow" w:hAnsi="Arial Narrow"/>
          <w:sz w:val="24"/>
          <w:szCs w:val="24"/>
          <w:lang w:val="es-GT"/>
        </w:rPr>
        <w:t>mínimo;</w:t>
      </w:r>
    </w:p>
    <w:p w:rsidR="00BE6CEA" w:rsidRPr="00185BC3" w:rsidRDefault="00BE6CEA" w:rsidP="008624BC">
      <w:pPr>
        <w:pStyle w:val="Prrafodelista"/>
        <w:numPr>
          <w:ilvl w:val="0"/>
          <w:numId w:val="43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 xml:space="preserve">El valor de la participación en el capital de la </w:t>
      </w:r>
      <w:r w:rsidR="00AA3B24">
        <w:rPr>
          <w:rFonts w:ascii="Arial Narrow" w:hAnsi="Arial Narrow"/>
          <w:sz w:val="24"/>
          <w:szCs w:val="24"/>
          <w:lang w:val="es-GT"/>
        </w:rPr>
        <w:t>S</w:t>
      </w:r>
      <w:r w:rsidRPr="00185BC3">
        <w:rPr>
          <w:rFonts w:ascii="Arial Narrow" w:hAnsi="Arial Narrow"/>
          <w:sz w:val="24"/>
          <w:szCs w:val="24"/>
          <w:lang w:val="es-GT"/>
        </w:rPr>
        <w:t>ucursal será deducido de la suma del capital y reserva de capital, para</w:t>
      </w:r>
      <w:r w:rsidR="00C642C0" w:rsidRPr="00185BC3">
        <w:rPr>
          <w:rFonts w:ascii="Arial Narrow" w:hAnsi="Arial Narrow"/>
          <w:sz w:val="24"/>
          <w:szCs w:val="24"/>
          <w:lang w:val="es-GT"/>
        </w:rPr>
        <w:t xml:space="preserve"> determinar el patrimonio neto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 de la aseguradora;</w:t>
      </w:r>
      <w:r w:rsidR="0046723E" w:rsidRPr="00185BC3">
        <w:rPr>
          <w:rFonts w:ascii="Arial Narrow" w:hAnsi="Arial Narrow"/>
          <w:sz w:val="24"/>
          <w:szCs w:val="24"/>
          <w:lang w:val="es-GT"/>
        </w:rPr>
        <w:t xml:space="preserve"> y,</w:t>
      </w:r>
    </w:p>
    <w:p w:rsidR="00BE6CEA" w:rsidRPr="00185BC3" w:rsidRDefault="00BE6CEA" w:rsidP="008624BC">
      <w:pPr>
        <w:pStyle w:val="Prrafodelista"/>
        <w:numPr>
          <w:ilvl w:val="0"/>
          <w:numId w:val="43"/>
        </w:numPr>
        <w:ind w:left="567" w:hanging="567"/>
        <w:contextualSpacing w:val="0"/>
        <w:jc w:val="both"/>
        <w:rPr>
          <w:rFonts w:ascii="Arial Narrow" w:hAnsi="Arial Narrow"/>
          <w:sz w:val="24"/>
          <w:szCs w:val="24"/>
          <w:lang w:val="es-GT"/>
        </w:rPr>
      </w:pPr>
      <w:r w:rsidRPr="00185BC3">
        <w:rPr>
          <w:rFonts w:ascii="Arial Narrow" w:hAnsi="Arial Narrow"/>
          <w:sz w:val="24"/>
          <w:szCs w:val="24"/>
          <w:lang w:val="es-GT"/>
        </w:rPr>
        <w:t xml:space="preserve">Los recursos </w:t>
      </w:r>
      <w:r w:rsidR="00532CD6" w:rsidRPr="00185BC3">
        <w:rPr>
          <w:rFonts w:ascii="Arial Narrow" w:hAnsi="Arial Narrow"/>
          <w:sz w:val="24"/>
          <w:szCs w:val="24"/>
          <w:lang w:val="es-GT"/>
        </w:rPr>
        <w:t xml:space="preserve">financieros 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adicionales que en cualquier forma  la </w:t>
      </w:r>
      <w:r w:rsidR="00AA3B24">
        <w:rPr>
          <w:rFonts w:ascii="Arial Narrow" w:hAnsi="Arial Narrow"/>
          <w:sz w:val="24"/>
          <w:szCs w:val="24"/>
          <w:lang w:val="es-GT"/>
        </w:rPr>
        <w:t>E</w:t>
      </w:r>
      <w:r w:rsidR="00C642C0" w:rsidRPr="00185BC3">
        <w:rPr>
          <w:rFonts w:ascii="Arial Narrow" w:hAnsi="Arial Narrow"/>
          <w:sz w:val="24"/>
          <w:szCs w:val="24"/>
          <w:lang w:val="es-GT"/>
        </w:rPr>
        <w:t>ntidad</w:t>
      </w:r>
      <w:r w:rsidRPr="00185BC3">
        <w:rPr>
          <w:rFonts w:ascii="Arial Narrow" w:hAnsi="Arial Narrow"/>
          <w:sz w:val="24"/>
          <w:szCs w:val="24"/>
          <w:lang w:val="es-GT"/>
        </w:rPr>
        <w:t xml:space="preserve"> le proporcione a la </w:t>
      </w:r>
      <w:r w:rsidR="00AA3B24">
        <w:rPr>
          <w:rFonts w:ascii="Arial Narrow" w:hAnsi="Arial Narrow"/>
          <w:sz w:val="24"/>
          <w:szCs w:val="24"/>
          <w:lang w:val="es-GT"/>
        </w:rPr>
        <w:t>S</w:t>
      </w:r>
      <w:r w:rsidRPr="00185BC3">
        <w:rPr>
          <w:rFonts w:ascii="Arial Narrow" w:hAnsi="Arial Narrow"/>
          <w:sz w:val="24"/>
          <w:szCs w:val="24"/>
          <w:lang w:val="es-GT"/>
        </w:rPr>
        <w:t>ucursal en el exterior, así como los créditos relacionados, deberán deducirse del capital social y reservas de capital, para determinar el patrimonio neto</w:t>
      </w:r>
      <w:r w:rsidR="00056CF7" w:rsidRPr="00185BC3">
        <w:rPr>
          <w:rFonts w:ascii="Arial Narrow" w:hAnsi="Arial Narrow"/>
          <w:sz w:val="24"/>
          <w:szCs w:val="24"/>
          <w:lang w:val="es-GT"/>
        </w:rPr>
        <w:t>.</w:t>
      </w:r>
    </w:p>
    <w:p w:rsidR="0046723E" w:rsidRPr="00C642C0" w:rsidRDefault="0046723E" w:rsidP="00C642C0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BE6CEA" w:rsidRPr="00C642C0" w:rsidRDefault="00DF41D2" w:rsidP="00BE6CEA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Trá</w:t>
      </w:r>
      <w:r w:rsidR="00C642C0" w:rsidRPr="00C642C0">
        <w:rPr>
          <w:rFonts w:ascii="Arial Narrow" w:hAnsi="Arial Narrow"/>
          <w:b/>
          <w:sz w:val="24"/>
          <w:szCs w:val="24"/>
          <w:lang w:val="es-ES_tradnl"/>
        </w:rPr>
        <w:t>mite de la Solicitud</w:t>
      </w:r>
    </w:p>
    <w:p w:rsidR="000E2A4C" w:rsidRPr="000E2A4C" w:rsidRDefault="00225E38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7</w:t>
      </w:r>
      <w:r w:rsidR="00BE6CEA" w:rsidRPr="00C642C0">
        <w:rPr>
          <w:rFonts w:ascii="Arial Narrow" w:hAnsi="Arial Narrow"/>
          <w:b/>
          <w:sz w:val="24"/>
          <w:szCs w:val="24"/>
          <w:lang w:val="es-ES_tradnl"/>
        </w:rPr>
        <w:t>.-</w:t>
      </w:r>
      <w:r w:rsidR="00BE6CEA" w:rsidRPr="00BE6CEA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0E2A4C" w:rsidRPr="000E2A4C">
        <w:rPr>
          <w:rFonts w:ascii="Arial Narrow" w:hAnsi="Arial Narrow"/>
          <w:sz w:val="24"/>
          <w:szCs w:val="24"/>
          <w:lang w:val="es-ES_tradnl"/>
        </w:rPr>
        <w:t xml:space="preserve">Recibida la solicitud con toda la información detallada, la Superintendencia procederá a su análisis, pudiendo requerir información que hiciere falta o las aclaraciones que estimare convenientes, disponiendo para lo anterior de un plazo máximo de treinta días hábiles para autorizar o denegar los trámites del establecimiento de la </w:t>
      </w:r>
      <w:r w:rsidR="00AA3B24">
        <w:rPr>
          <w:rFonts w:ascii="Arial Narrow" w:hAnsi="Arial Narrow"/>
          <w:sz w:val="24"/>
          <w:szCs w:val="24"/>
          <w:lang w:val="es-ES_tradnl"/>
        </w:rPr>
        <w:t>S</w:t>
      </w:r>
      <w:r w:rsidR="000E2A4C" w:rsidRPr="000E2A4C">
        <w:rPr>
          <w:rFonts w:ascii="Arial Narrow" w:hAnsi="Arial Narrow"/>
          <w:sz w:val="24"/>
          <w:szCs w:val="24"/>
          <w:lang w:val="es-ES_tradnl"/>
        </w:rPr>
        <w:t>ucursal en el extranjero.</w:t>
      </w:r>
    </w:p>
    <w:p w:rsidR="000E2A4C" w:rsidRPr="000E2A4C" w:rsidRDefault="000E2A4C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0E2A4C" w:rsidRPr="000E2A4C" w:rsidRDefault="000E2A4C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0E2A4C">
        <w:rPr>
          <w:rFonts w:ascii="Arial Narrow" w:hAnsi="Arial Narrow"/>
          <w:sz w:val="24"/>
          <w:szCs w:val="24"/>
          <w:lang w:val="es-ES_tradnl"/>
        </w:rPr>
        <w:t>El plazo antes indicado podrá extenderse en el caso que la Superintendencia realizare observaciones o ampliaciones a la solicitud presentada. De no cumplirse con el requerimiento en un plazo de sesenta días, se entenderá que los solicitantes han desistido y se archivará el expediente.</w:t>
      </w:r>
    </w:p>
    <w:p w:rsidR="000E2A4C" w:rsidRPr="000E2A4C" w:rsidRDefault="000E2A4C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0E2A4C" w:rsidRPr="000E2A4C" w:rsidRDefault="000E2A4C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0E2A4C">
        <w:rPr>
          <w:rFonts w:ascii="Arial Narrow" w:hAnsi="Arial Narrow"/>
          <w:sz w:val="24"/>
          <w:szCs w:val="24"/>
          <w:lang w:val="es-ES_tradnl"/>
        </w:rPr>
        <w:t>Si los solicitantes manifestaren interés después del último plazo señalado en el inciso anterior, deberán iniciar nuevamente el proceso.</w:t>
      </w:r>
    </w:p>
    <w:p w:rsidR="000E2A4C" w:rsidRPr="000E2A4C" w:rsidRDefault="000E2A4C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807BBB" w:rsidRDefault="000E2A4C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0E2A4C">
        <w:rPr>
          <w:rFonts w:ascii="Arial Narrow" w:hAnsi="Arial Narrow"/>
          <w:sz w:val="24"/>
          <w:szCs w:val="24"/>
          <w:lang w:val="es-ES_tradnl"/>
        </w:rPr>
        <w:t xml:space="preserve">Cuando la solicitud de autorización sea denegada o condicionada, la Superintendencia dará una explicación de los motivos, a fin de que la </w:t>
      </w:r>
      <w:r w:rsidR="00AA3B24">
        <w:rPr>
          <w:rFonts w:ascii="Arial Narrow" w:hAnsi="Arial Narrow"/>
          <w:sz w:val="24"/>
          <w:szCs w:val="24"/>
          <w:lang w:val="es-ES_tradnl"/>
        </w:rPr>
        <w:t>E</w:t>
      </w:r>
      <w:r w:rsidRPr="000E2A4C">
        <w:rPr>
          <w:rFonts w:ascii="Arial Narrow" w:hAnsi="Arial Narrow"/>
          <w:sz w:val="24"/>
          <w:szCs w:val="24"/>
          <w:lang w:val="es-ES_tradnl"/>
        </w:rPr>
        <w:t xml:space="preserve">ntidad interesada en establecer una </w:t>
      </w:r>
      <w:r w:rsidR="00AA3B24">
        <w:rPr>
          <w:rFonts w:ascii="Arial Narrow" w:hAnsi="Arial Narrow"/>
          <w:sz w:val="24"/>
          <w:szCs w:val="24"/>
          <w:lang w:val="es-ES_tradnl"/>
        </w:rPr>
        <w:t>S</w:t>
      </w:r>
      <w:r w:rsidRPr="000E2A4C">
        <w:rPr>
          <w:rFonts w:ascii="Arial Narrow" w:hAnsi="Arial Narrow"/>
          <w:sz w:val="24"/>
          <w:szCs w:val="24"/>
          <w:lang w:val="es-ES_tradnl"/>
        </w:rPr>
        <w:t>ucursal en el extranjero evalúe</w:t>
      </w:r>
      <w:r w:rsidR="008336EE">
        <w:rPr>
          <w:rFonts w:ascii="Arial Narrow" w:hAnsi="Arial Narrow"/>
          <w:sz w:val="24"/>
          <w:szCs w:val="24"/>
          <w:lang w:val="es-ES_tradnl"/>
        </w:rPr>
        <w:t xml:space="preserve"> si puede subsanar los motivos o</w:t>
      </w:r>
      <w:r w:rsidRPr="000E2A4C">
        <w:rPr>
          <w:rFonts w:ascii="Arial Narrow" w:hAnsi="Arial Narrow"/>
          <w:sz w:val="24"/>
          <w:szCs w:val="24"/>
          <w:lang w:val="es-ES_tradnl"/>
        </w:rPr>
        <w:t xml:space="preserve"> desiste de la operación.</w:t>
      </w:r>
    </w:p>
    <w:p w:rsidR="000E2A4C" w:rsidRDefault="000E2A4C" w:rsidP="000E2A4C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225E38" w:rsidRDefault="00225E38" w:rsidP="00225E38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Memorando de Cooperación</w:t>
      </w:r>
    </w:p>
    <w:p w:rsidR="00225E38" w:rsidRPr="0046723E" w:rsidRDefault="00225E38" w:rsidP="00225E38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8</w:t>
      </w:r>
      <w:r w:rsidRPr="0046723E">
        <w:rPr>
          <w:rFonts w:ascii="Arial Narrow" w:hAnsi="Arial Narrow"/>
          <w:b/>
          <w:sz w:val="24"/>
          <w:szCs w:val="24"/>
          <w:lang w:val="es-ES_tradnl"/>
        </w:rPr>
        <w:t>.-</w:t>
      </w:r>
      <w:r w:rsidRPr="0046723E">
        <w:rPr>
          <w:rFonts w:ascii="Arial Narrow" w:hAnsi="Arial Narrow"/>
          <w:sz w:val="24"/>
          <w:szCs w:val="24"/>
          <w:lang w:val="es-ES_tradnl"/>
        </w:rPr>
        <w:t xml:space="preserve">  Previo a la autorización para iniciar los trámites del establecimiento de la </w:t>
      </w:r>
      <w:r w:rsidR="00AA3B24">
        <w:rPr>
          <w:rFonts w:ascii="Arial Narrow" w:hAnsi="Arial Narrow"/>
          <w:sz w:val="24"/>
          <w:szCs w:val="24"/>
          <w:lang w:val="es-ES_tradnl"/>
        </w:rPr>
        <w:t>S</w:t>
      </w:r>
      <w:r w:rsidRPr="0046723E">
        <w:rPr>
          <w:rFonts w:ascii="Arial Narrow" w:hAnsi="Arial Narrow"/>
          <w:sz w:val="24"/>
          <w:szCs w:val="24"/>
          <w:lang w:val="es-ES_tradnl"/>
        </w:rPr>
        <w:t xml:space="preserve">ucursal en el extranjero, la Superintendencia suscribirá memorando de cooperación con el organismo supervisor del país donde se establecerá la </w:t>
      </w:r>
      <w:r w:rsidR="00AA3B24">
        <w:rPr>
          <w:rFonts w:ascii="Arial Narrow" w:hAnsi="Arial Narrow"/>
          <w:sz w:val="24"/>
          <w:szCs w:val="24"/>
          <w:lang w:val="es-ES_tradnl"/>
        </w:rPr>
        <w:t>S</w:t>
      </w:r>
      <w:r w:rsidRPr="0046723E">
        <w:rPr>
          <w:rFonts w:ascii="Arial Narrow" w:hAnsi="Arial Narrow"/>
          <w:sz w:val="24"/>
          <w:szCs w:val="24"/>
          <w:lang w:val="es-ES_tradnl"/>
        </w:rPr>
        <w:t xml:space="preserve">ucursal, con el objeto de coordinar el intercambio de información y los mecanismos que posibiliten la supervisión consolidada, asegurando la confidencialidad de tal información. </w:t>
      </w:r>
    </w:p>
    <w:p w:rsidR="00875F8A" w:rsidRPr="00C642C0" w:rsidRDefault="00875F8A" w:rsidP="00875F8A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Resolución</w:t>
      </w:r>
    </w:p>
    <w:p w:rsidR="00875F8A" w:rsidRPr="00BE6CEA" w:rsidRDefault="00225E38" w:rsidP="00875F8A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9</w:t>
      </w:r>
      <w:r w:rsidR="00875F8A" w:rsidRPr="00C21BEC">
        <w:rPr>
          <w:rFonts w:ascii="Arial Narrow" w:hAnsi="Arial Narrow"/>
          <w:b/>
          <w:sz w:val="24"/>
          <w:szCs w:val="24"/>
          <w:lang w:val="es-ES_tradnl"/>
        </w:rPr>
        <w:t>.-</w:t>
      </w:r>
      <w:r w:rsidR="00875F8A" w:rsidRPr="00C21BEC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6D7FAC">
        <w:rPr>
          <w:rFonts w:ascii="Arial Narrow" w:hAnsi="Arial Narrow"/>
          <w:sz w:val="24"/>
          <w:szCs w:val="24"/>
          <w:lang w:val="es-ES_tradnl"/>
        </w:rPr>
        <w:t>L</w:t>
      </w:r>
      <w:r w:rsidR="003B0F48" w:rsidRPr="00C21BEC">
        <w:rPr>
          <w:rFonts w:ascii="Arial Narrow" w:hAnsi="Arial Narrow"/>
          <w:sz w:val="24"/>
          <w:szCs w:val="24"/>
          <w:lang w:val="es-ES_tradnl"/>
        </w:rPr>
        <w:t xml:space="preserve">a resolución de autorización para </w:t>
      </w:r>
      <w:r w:rsidR="007C1B3E">
        <w:rPr>
          <w:rFonts w:ascii="Arial Narrow" w:hAnsi="Arial Narrow"/>
          <w:sz w:val="24"/>
          <w:szCs w:val="24"/>
          <w:lang w:val="es-ES_tradnl"/>
        </w:rPr>
        <w:t>iniciar los trámites</w:t>
      </w:r>
      <w:r w:rsidR="004432F5" w:rsidRPr="00C21BEC">
        <w:rPr>
          <w:rFonts w:ascii="Arial Narrow" w:hAnsi="Arial Narrow"/>
          <w:sz w:val="24"/>
          <w:szCs w:val="24"/>
          <w:lang w:val="es-ES_tradnl"/>
        </w:rPr>
        <w:t xml:space="preserve"> d</w:t>
      </w:r>
      <w:r w:rsidR="003B0F48" w:rsidRPr="00C21BEC">
        <w:rPr>
          <w:rFonts w:ascii="Arial Narrow" w:hAnsi="Arial Narrow"/>
          <w:sz w:val="24"/>
          <w:szCs w:val="24"/>
          <w:lang w:val="es-ES_tradnl"/>
        </w:rPr>
        <w:t>el establecimiento</w:t>
      </w:r>
      <w:r w:rsidR="003B0F48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6D7FAC">
        <w:rPr>
          <w:rFonts w:ascii="Arial Narrow" w:hAnsi="Arial Narrow"/>
          <w:sz w:val="24"/>
          <w:szCs w:val="24"/>
          <w:lang w:val="es-ES_tradnl"/>
        </w:rPr>
        <w:t xml:space="preserve">de la </w:t>
      </w:r>
      <w:r w:rsidR="00AA3B24">
        <w:rPr>
          <w:rFonts w:ascii="Arial Narrow" w:hAnsi="Arial Narrow"/>
          <w:sz w:val="24"/>
          <w:szCs w:val="24"/>
          <w:lang w:val="es-ES_tradnl"/>
        </w:rPr>
        <w:t>S</w:t>
      </w:r>
      <w:r w:rsidR="006D7FAC">
        <w:rPr>
          <w:rFonts w:ascii="Arial Narrow" w:hAnsi="Arial Narrow"/>
          <w:sz w:val="24"/>
          <w:szCs w:val="24"/>
          <w:lang w:val="es-ES_tradnl"/>
        </w:rPr>
        <w:t xml:space="preserve">ucursal en el extranjero emitida por la Superintendencia de conformidad a lo establecido en el artículo 7 de estas Normas, </w:t>
      </w:r>
      <w:r w:rsidR="00391061">
        <w:rPr>
          <w:rFonts w:ascii="Arial Narrow" w:hAnsi="Arial Narrow"/>
          <w:sz w:val="24"/>
          <w:szCs w:val="24"/>
          <w:lang w:val="es-ES_tradnl"/>
        </w:rPr>
        <w:t>podrá ser utilizada</w:t>
      </w:r>
      <w:r w:rsidR="00120A84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3B0F48">
        <w:rPr>
          <w:rFonts w:ascii="Arial Narrow" w:hAnsi="Arial Narrow"/>
          <w:sz w:val="24"/>
          <w:szCs w:val="24"/>
          <w:lang w:val="es-ES_tradnl"/>
        </w:rPr>
        <w:t xml:space="preserve">como constancia que el supervisor de origen no tiene objeciones para el establecimiento de la </w:t>
      </w:r>
      <w:r w:rsidR="00AA3B24">
        <w:rPr>
          <w:rFonts w:ascii="Arial Narrow" w:hAnsi="Arial Narrow"/>
          <w:sz w:val="24"/>
          <w:szCs w:val="24"/>
          <w:lang w:val="es-ES_tradnl"/>
        </w:rPr>
        <w:t>S</w:t>
      </w:r>
      <w:r w:rsidR="003B0F48">
        <w:rPr>
          <w:rFonts w:ascii="Arial Narrow" w:hAnsi="Arial Narrow"/>
          <w:sz w:val="24"/>
          <w:szCs w:val="24"/>
          <w:lang w:val="es-ES_tradnl"/>
        </w:rPr>
        <w:t>ucursal en el extranjero</w:t>
      </w:r>
      <w:r w:rsidR="00875F8A" w:rsidRPr="00BE6CEA">
        <w:rPr>
          <w:rFonts w:ascii="Arial Narrow" w:hAnsi="Arial Narrow"/>
          <w:sz w:val="24"/>
          <w:szCs w:val="24"/>
          <w:lang w:val="es-ES_tradnl"/>
        </w:rPr>
        <w:t>.</w:t>
      </w:r>
    </w:p>
    <w:p w:rsidR="00B54CF1" w:rsidRDefault="00B54CF1" w:rsidP="00E82350">
      <w:pPr>
        <w:rPr>
          <w:rFonts w:ascii="Arial Narrow" w:hAnsi="Arial Narrow"/>
          <w:b/>
          <w:sz w:val="24"/>
          <w:szCs w:val="24"/>
          <w:lang w:val="es-ES_tradnl"/>
        </w:rPr>
      </w:pPr>
    </w:p>
    <w:p w:rsidR="00E82350" w:rsidRPr="00C642C0" w:rsidRDefault="00120A84" w:rsidP="00E82350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Plazo para iniciar los trámites</w:t>
      </w:r>
      <w:r w:rsidR="00E82350">
        <w:rPr>
          <w:rFonts w:ascii="Arial Narrow" w:hAnsi="Arial Narrow"/>
          <w:b/>
          <w:sz w:val="24"/>
          <w:szCs w:val="24"/>
          <w:lang w:val="es-ES_tradnl"/>
        </w:rPr>
        <w:t xml:space="preserve"> en el exterior</w:t>
      </w:r>
    </w:p>
    <w:p w:rsidR="00E82350" w:rsidRPr="004B63C6" w:rsidRDefault="00225E38" w:rsidP="00E82350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10</w:t>
      </w:r>
      <w:r w:rsidR="00E82350" w:rsidRPr="00C642C0">
        <w:rPr>
          <w:rFonts w:ascii="Arial Narrow" w:hAnsi="Arial Narrow"/>
          <w:b/>
          <w:sz w:val="24"/>
          <w:szCs w:val="24"/>
          <w:lang w:val="es-ES_tradnl"/>
        </w:rPr>
        <w:t>.-</w:t>
      </w:r>
      <w:r w:rsidR="00E82350" w:rsidRPr="00BE6CEA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E82350">
        <w:rPr>
          <w:rFonts w:ascii="Arial Narrow" w:hAnsi="Arial Narrow"/>
          <w:sz w:val="24"/>
          <w:szCs w:val="24"/>
          <w:lang w:val="es-ES_tradnl"/>
        </w:rPr>
        <w:t xml:space="preserve">La </w:t>
      </w:r>
      <w:r w:rsidR="00AA3B24">
        <w:rPr>
          <w:rFonts w:ascii="Arial Narrow" w:hAnsi="Arial Narrow"/>
          <w:sz w:val="24"/>
          <w:szCs w:val="24"/>
          <w:lang w:val="es-ES_tradnl"/>
        </w:rPr>
        <w:t>E</w:t>
      </w:r>
      <w:r w:rsidR="00E82350">
        <w:rPr>
          <w:rFonts w:ascii="Arial Narrow" w:hAnsi="Arial Narrow"/>
          <w:sz w:val="24"/>
          <w:szCs w:val="24"/>
          <w:lang w:val="es-ES_tradnl"/>
        </w:rPr>
        <w:t>nti</w:t>
      </w:r>
      <w:r w:rsidR="00197046">
        <w:rPr>
          <w:rFonts w:ascii="Arial Narrow" w:hAnsi="Arial Narrow"/>
          <w:sz w:val="24"/>
          <w:szCs w:val="24"/>
          <w:lang w:val="es-ES_tradnl"/>
        </w:rPr>
        <w:t>dad dispondrá de un plazo</w:t>
      </w:r>
      <w:r w:rsidR="00E82350">
        <w:rPr>
          <w:rFonts w:ascii="Arial Narrow" w:hAnsi="Arial Narrow"/>
          <w:sz w:val="24"/>
          <w:szCs w:val="24"/>
          <w:lang w:val="es-ES_tradnl"/>
        </w:rPr>
        <w:t xml:space="preserve"> de </w:t>
      </w:r>
      <w:r w:rsidR="00E82350" w:rsidRPr="004B63C6">
        <w:rPr>
          <w:rFonts w:ascii="Arial Narrow" w:hAnsi="Arial Narrow"/>
          <w:sz w:val="24"/>
          <w:szCs w:val="24"/>
          <w:lang w:val="es-ES_tradnl"/>
        </w:rPr>
        <w:t>seis meses, contados a partir de la fecha de notificación de la autor</w:t>
      </w:r>
      <w:r w:rsidR="00120A84">
        <w:rPr>
          <w:rFonts w:ascii="Arial Narrow" w:hAnsi="Arial Narrow"/>
          <w:sz w:val="24"/>
          <w:szCs w:val="24"/>
          <w:lang w:val="es-ES_tradnl"/>
        </w:rPr>
        <w:t>ización, para iniciar los trámites</w:t>
      </w:r>
      <w:r w:rsidR="00E82350" w:rsidRPr="004B63C6">
        <w:rPr>
          <w:rFonts w:ascii="Arial Narrow" w:hAnsi="Arial Narrow"/>
          <w:sz w:val="24"/>
          <w:szCs w:val="24"/>
          <w:lang w:val="es-ES_tradnl"/>
        </w:rPr>
        <w:t xml:space="preserve"> del establecimiento de la </w:t>
      </w:r>
      <w:r w:rsidR="00AA3B24">
        <w:rPr>
          <w:rFonts w:ascii="Arial Narrow" w:hAnsi="Arial Narrow"/>
          <w:sz w:val="24"/>
          <w:szCs w:val="24"/>
          <w:lang w:val="es-ES_tradnl"/>
        </w:rPr>
        <w:t>S</w:t>
      </w:r>
      <w:r w:rsidR="00E82350" w:rsidRPr="004B63C6">
        <w:rPr>
          <w:rFonts w:ascii="Arial Narrow" w:hAnsi="Arial Narrow"/>
          <w:sz w:val="24"/>
          <w:szCs w:val="24"/>
          <w:lang w:val="es-ES_tradnl"/>
        </w:rPr>
        <w:t>ucursal en el país anfitrión</w:t>
      </w:r>
      <w:r w:rsidR="00197046" w:rsidRPr="004B63C6">
        <w:rPr>
          <w:rFonts w:ascii="Arial Narrow" w:hAnsi="Arial Narrow"/>
          <w:sz w:val="24"/>
          <w:szCs w:val="24"/>
          <w:lang w:val="es-ES_tradnl"/>
        </w:rPr>
        <w:t>, debiendo presentar a la Superintendencia cons</w:t>
      </w:r>
      <w:r w:rsidR="00120A84">
        <w:rPr>
          <w:rFonts w:ascii="Arial Narrow" w:hAnsi="Arial Narrow"/>
          <w:sz w:val="24"/>
          <w:szCs w:val="24"/>
          <w:lang w:val="es-ES_tradnl"/>
        </w:rPr>
        <w:t xml:space="preserve">tancia del inicio de los mismos </w:t>
      </w:r>
      <w:r w:rsidR="00197046" w:rsidRPr="004B63C6">
        <w:rPr>
          <w:rFonts w:ascii="Arial Narrow" w:hAnsi="Arial Narrow"/>
          <w:sz w:val="24"/>
          <w:szCs w:val="24"/>
          <w:lang w:val="es-ES_tradnl"/>
        </w:rPr>
        <w:t>en el país anfitrión.</w:t>
      </w:r>
    </w:p>
    <w:p w:rsidR="00D1637E" w:rsidRPr="004B63C6" w:rsidRDefault="00D1637E" w:rsidP="00E82350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197046" w:rsidRPr="004B63C6" w:rsidRDefault="00607DC8" w:rsidP="00197046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Pró</w:t>
      </w:r>
      <w:r w:rsidR="00197046" w:rsidRPr="004B63C6">
        <w:rPr>
          <w:rFonts w:ascii="Arial Narrow" w:hAnsi="Arial Narrow"/>
          <w:b/>
          <w:sz w:val="24"/>
          <w:szCs w:val="24"/>
          <w:lang w:val="es-ES_tradnl"/>
        </w:rPr>
        <w:t>rroga de Plazo</w:t>
      </w:r>
    </w:p>
    <w:p w:rsidR="00B54CF1" w:rsidRPr="00197046" w:rsidRDefault="00197046" w:rsidP="00197046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4B63C6">
        <w:rPr>
          <w:rFonts w:ascii="Arial Narrow" w:hAnsi="Arial Narrow"/>
          <w:b/>
          <w:sz w:val="24"/>
          <w:szCs w:val="24"/>
          <w:lang w:val="es-ES_tradnl"/>
        </w:rPr>
        <w:t>A</w:t>
      </w:r>
      <w:r w:rsidR="00225E38">
        <w:rPr>
          <w:rFonts w:ascii="Arial Narrow" w:hAnsi="Arial Narrow"/>
          <w:b/>
          <w:sz w:val="24"/>
          <w:szCs w:val="24"/>
          <w:lang w:val="es-ES_tradnl"/>
        </w:rPr>
        <w:t>rt. 11</w:t>
      </w:r>
      <w:r w:rsidRPr="004B63C6">
        <w:rPr>
          <w:rFonts w:ascii="Arial Narrow" w:hAnsi="Arial Narrow"/>
          <w:b/>
          <w:sz w:val="24"/>
          <w:szCs w:val="24"/>
          <w:lang w:val="es-ES_tradnl"/>
        </w:rPr>
        <w:t>.-</w:t>
      </w:r>
      <w:r w:rsidRPr="004B63C6">
        <w:rPr>
          <w:rFonts w:ascii="Arial Narrow" w:hAnsi="Arial Narrow"/>
          <w:sz w:val="24"/>
          <w:szCs w:val="24"/>
          <w:lang w:val="es-ES_tradnl"/>
        </w:rPr>
        <w:t xml:space="preserve"> Si tr</w:t>
      </w:r>
      <w:r w:rsidR="0064432D">
        <w:rPr>
          <w:rFonts w:ascii="Arial Narrow" w:hAnsi="Arial Narrow"/>
          <w:sz w:val="24"/>
          <w:szCs w:val="24"/>
          <w:lang w:val="es-ES_tradnl"/>
        </w:rPr>
        <w:t>einta días antes que termine</w:t>
      </w:r>
      <w:r w:rsidRPr="004B63C6">
        <w:rPr>
          <w:rFonts w:ascii="Arial Narrow" w:hAnsi="Arial Narrow"/>
          <w:sz w:val="24"/>
          <w:szCs w:val="24"/>
          <w:lang w:val="es-ES_tradnl"/>
        </w:rPr>
        <w:t xml:space="preserve"> el plazo señalado </w:t>
      </w:r>
      <w:r w:rsidR="0064432D">
        <w:rPr>
          <w:rFonts w:ascii="Arial Narrow" w:hAnsi="Arial Narrow"/>
          <w:sz w:val="24"/>
          <w:szCs w:val="24"/>
          <w:lang w:val="es-ES_tradnl"/>
        </w:rPr>
        <w:t xml:space="preserve">en el artículo anterior, </w:t>
      </w:r>
      <w:r w:rsidRPr="004B63C6">
        <w:rPr>
          <w:rFonts w:ascii="Arial Narrow" w:hAnsi="Arial Narrow"/>
          <w:sz w:val="24"/>
          <w:szCs w:val="24"/>
          <w:lang w:val="es-ES_tradnl"/>
        </w:rPr>
        <w:t xml:space="preserve">la </w:t>
      </w:r>
      <w:r w:rsidR="00AA3B24">
        <w:rPr>
          <w:rFonts w:ascii="Arial Narrow" w:hAnsi="Arial Narrow"/>
          <w:sz w:val="24"/>
          <w:szCs w:val="24"/>
          <w:lang w:val="es-ES_tradnl"/>
        </w:rPr>
        <w:t>E</w:t>
      </w:r>
      <w:r w:rsidRPr="004B63C6">
        <w:rPr>
          <w:rFonts w:ascii="Arial Narrow" w:hAnsi="Arial Narrow"/>
          <w:sz w:val="24"/>
          <w:szCs w:val="24"/>
          <w:lang w:val="es-ES_tradnl"/>
        </w:rPr>
        <w:t>ntid</w:t>
      </w:r>
      <w:r w:rsidR="00120A84">
        <w:rPr>
          <w:rFonts w:ascii="Arial Narrow" w:hAnsi="Arial Narrow"/>
          <w:sz w:val="24"/>
          <w:szCs w:val="24"/>
          <w:lang w:val="es-ES_tradnl"/>
        </w:rPr>
        <w:t xml:space="preserve">ad no hubiese iniciado los trámites </w:t>
      </w:r>
      <w:r w:rsidR="0064432D">
        <w:rPr>
          <w:rFonts w:ascii="Arial Narrow" w:hAnsi="Arial Narrow"/>
          <w:sz w:val="24"/>
          <w:szCs w:val="24"/>
          <w:lang w:val="es-ES_tradnl"/>
        </w:rPr>
        <w:t>correspondientes</w:t>
      </w:r>
      <w:r w:rsidRPr="004B63C6">
        <w:rPr>
          <w:rFonts w:ascii="Arial Narrow" w:hAnsi="Arial Narrow"/>
          <w:sz w:val="24"/>
          <w:szCs w:val="24"/>
          <w:lang w:val="es-ES_tradnl"/>
        </w:rPr>
        <w:t>, la Superintendencia le podrá otorgar, previa solicitud y con base a las justificaciones del caso, una prórroga de hasta ciento ochenta días.</w:t>
      </w:r>
      <w:r w:rsidRPr="00594C5E">
        <w:rPr>
          <w:rFonts w:ascii="Arial Narrow" w:hAnsi="Arial Narrow"/>
          <w:sz w:val="24"/>
          <w:szCs w:val="24"/>
          <w:lang w:val="es-ES_tradnl"/>
        </w:rPr>
        <w:t xml:space="preserve">  </w:t>
      </w:r>
    </w:p>
    <w:p w:rsidR="0064432D" w:rsidRDefault="0064432D" w:rsidP="00764B65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:rsidR="00764B65" w:rsidRPr="00764B65" w:rsidRDefault="00764B65" w:rsidP="00764B65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764B65">
        <w:rPr>
          <w:rFonts w:ascii="Arial Narrow" w:hAnsi="Arial Narrow"/>
          <w:b/>
          <w:sz w:val="24"/>
          <w:szCs w:val="24"/>
          <w:lang w:val="es-ES_tradnl"/>
        </w:rPr>
        <w:t>CAPITULO III</w:t>
      </w:r>
    </w:p>
    <w:p w:rsidR="00764B65" w:rsidRDefault="00C9607F" w:rsidP="00764B65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OPERACIONES</w:t>
      </w:r>
      <w:r w:rsidR="00764B65" w:rsidRPr="00764B65">
        <w:rPr>
          <w:rFonts w:ascii="Arial Narrow" w:hAnsi="Arial Narrow"/>
          <w:b/>
          <w:sz w:val="24"/>
          <w:szCs w:val="24"/>
          <w:lang w:val="es-ES_tradnl"/>
        </w:rPr>
        <w:t xml:space="preserve"> Y SUPERVISIÓN</w:t>
      </w:r>
    </w:p>
    <w:p w:rsidR="00B54CF1" w:rsidRPr="00764B65" w:rsidRDefault="00B54CF1" w:rsidP="00764B65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:rsidR="00ED0140" w:rsidRPr="00C642C0" w:rsidRDefault="00ED0140" w:rsidP="00ED0140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Aviso de Autorización e Inicio de Operaciones</w:t>
      </w:r>
    </w:p>
    <w:p w:rsidR="00B07A6F" w:rsidRDefault="00B3239A" w:rsidP="00ED0140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12</w:t>
      </w:r>
      <w:r w:rsidR="00ED0140" w:rsidRPr="00C642C0">
        <w:rPr>
          <w:rFonts w:ascii="Arial Narrow" w:hAnsi="Arial Narrow"/>
          <w:b/>
          <w:sz w:val="24"/>
          <w:szCs w:val="24"/>
          <w:lang w:val="es-ES_tradnl"/>
        </w:rPr>
        <w:t>.-</w:t>
      </w:r>
      <w:r w:rsidR="00ED0140" w:rsidRPr="00BE6CEA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35102F">
        <w:rPr>
          <w:rFonts w:ascii="Arial Narrow" w:hAnsi="Arial Narrow"/>
          <w:sz w:val="24"/>
          <w:szCs w:val="24"/>
          <w:lang w:val="es-ES_tradnl"/>
        </w:rPr>
        <w:t xml:space="preserve">La </w:t>
      </w:r>
      <w:r w:rsidR="0031374E">
        <w:rPr>
          <w:rFonts w:ascii="Arial Narrow" w:hAnsi="Arial Narrow"/>
          <w:sz w:val="24"/>
          <w:szCs w:val="24"/>
          <w:lang w:val="es-ES_tradnl"/>
        </w:rPr>
        <w:t>E</w:t>
      </w:r>
      <w:r w:rsidR="0035102F">
        <w:rPr>
          <w:rFonts w:ascii="Arial Narrow" w:hAnsi="Arial Narrow"/>
          <w:sz w:val="24"/>
          <w:szCs w:val="24"/>
          <w:lang w:val="es-ES_tradnl"/>
        </w:rPr>
        <w:t>ntidad deberá presentar a la Su</w:t>
      </w:r>
      <w:r w:rsidR="004B63C6">
        <w:rPr>
          <w:rFonts w:ascii="Arial Narrow" w:hAnsi="Arial Narrow"/>
          <w:sz w:val="24"/>
          <w:szCs w:val="24"/>
          <w:lang w:val="es-ES_tradnl"/>
        </w:rPr>
        <w:t xml:space="preserve">perintendencia copia </w:t>
      </w:r>
      <w:r w:rsidR="0035102F">
        <w:rPr>
          <w:rFonts w:ascii="Arial Narrow" w:hAnsi="Arial Narrow"/>
          <w:sz w:val="24"/>
          <w:szCs w:val="24"/>
          <w:lang w:val="es-ES_tradnl"/>
        </w:rPr>
        <w:t xml:space="preserve">del documento donde conste la autorización para operar como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="0035102F">
        <w:rPr>
          <w:rFonts w:ascii="Arial Narrow" w:hAnsi="Arial Narrow"/>
          <w:sz w:val="24"/>
          <w:szCs w:val="24"/>
          <w:lang w:val="es-ES_tradnl"/>
        </w:rPr>
        <w:t xml:space="preserve">ucursal, emitido por el ente supervisor del </w:t>
      </w:r>
      <w:r w:rsidR="0031374E">
        <w:rPr>
          <w:rFonts w:ascii="Arial Narrow" w:hAnsi="Arial Narrow"/>
          <w:sz w:val="24"/>
          <w:szCs w:val="24"/>
          <w:lang w:val="es-ES_tradnl"/>
        </w:rPr>
        <w:t>P</w:t>
      </w:r>
      <w:r w:rsidR="0035102F">
        <w:rPr>
          <w:rFonts w:ascii="Arial Narrow" w:hAnsi="Arial Narrow"/>
          <w:sz w:val="24"/>
          <w:szCs w:val="24"/>
          <w:lang w:val="es-ES_tradnl"/>
        </w:rPr>
        <w:t xml:space="preserve">aís </w:t>
      </w:r>
      <w:r w:rsidR="0031374E">
        <w:rPr>
          <w:rFonts w:ascii="Arial Narrow" w:hAnsi="Arial Narrow"/>
          <w:sz w:val="24"/>
          <w:szCs w:val="24"/>
          <w:lang w:val="es-ES_tradnl"/>
        </w:rPr>
        <w:t>A</w:t>
      </w:r>
      <w:r w:rsidR="0035102F">
        <w:rPr>
          <w:rFonts w:ascii="Arial Narrow" w:hAnsi="Arial Narrow"/>
          <w:sz w:val="24"/>
          <w:szCs w:val="24"/>
          <w:lang w:val="es-ES_tradnl"/>
        </w:rPr>
        <w:t>nfitrión</w:t>
      </w:r>
      <w:r w:rsidR="00B07A6F">
        <w:rPr>
          <w:rFonts w:ascii="Arial Narrow" w:hAnsi="Arial Narrow"/>
          <w:sz w:val="24"/>
          <w:szCs w:val="24"/>
          <w:lang w:val="es-ES_tradnl"/>
        </w:rPr>
        <w:t xml:space="preserve">, dentro del plazo de </w:t>
      </w:r>
      <w:r w:rsidR="006B091E">
        <w:rPr>
          <w:rFonts w:ascii="Arial Narrow" w:hAnsi="Arial Narrow"/>
          <w:sz w:val="24"/>
          <w:szCs w:val="24"/>
          <w:lang w:val="es-ES_tradnl"/>
        </w:rPr>
        <w:t xml:space="preserve">diez </w:t>
      </w:r>
      <w:r w:rsidR="00B07A6F">
        <w:rPr>
          <w:rFonts w:ascii="Arial Narrow" w:hAnsi="Arial Narrow"/>
          <w:sz w:val="24"/>
          <w:szCs w:val="24"/>
          <w:lang w:val="es-ES_tradnl"/>
        </w:rPr>
        <w:t xml:space="preserve">días </w:t>
      </w:r>
      <w:r w:rsidR="006B091E">
        <w:rPr>
          <w:rFonts w:ascii="Arial Narrow" w:hAnsi="Arial Narrow"/>
          <w:sz w:val="24"/>
          <w:szCs w:val="24"/>
          <w:lang w:val="es-ES_tradnl"/>
        </w:rPr>
        <w:t xml:space="preserve">hábiles </w:t>
      </w:r>
      <w:r w:rsidR="00B07A6F">
        <w:rPr>
          <w:rFonts w:ascii="Arial Narrow" w:hAnsi="Arial Narrow"/>
          <w:sz w:val="24"/>
          <w:szCs w:val="24"/>
          <w:lang w:val="es-ES_tradnl"/>
        </w:rPr>
        <w:t>contado</w:t>
      </w:r>
      <w:r w:rsidR="004B63C6">
        <w:rPr>
          <w:rFonts w:ascii="Arial Narrow" w:hAnsi="Arial Narrow"/>
          <w:sz w:val="24"/>
          <w:szCs w:val="24"/>
          <w:lang w:val="es-ES_tradnl"/>
        </w:rPr>
        <w:t>s</w:t>
      </w:r>
      <w:r w:rsidR="00B07A6F">
        <w:rPr>
          <w:rFonts w:ascii="Arial Narrow" w:hAnsi="Arial Narrow"/>
          <w:sz w:val="24"/>
          <w:szCs w:val="24"/>
          <w:lang w:val="es-ES_tradnl"/>
        </w:rPr>
        <w:t xml:space="preserve"> a partir de la fecha de notificación de dicha autorización.</w:t>
      </w:r>
      <w:r w:rsidR="000A22E7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B07A6F">
        <w:rPr>
          <w:rFonts w:ascii="Arial Narrow" w:hAnsi="Arial Narrow"/>
          <w:sz w:val="24"/>
          <w:szCs w:val="24"/>
          <w:lang w:val="es-ES_tradnl"/>
        </w:rPr>
        <w:t>Asimismo, deberá informar por escrito a la Superintendencia la fecha en que iniciará operaciones</w:t>
      </w:r>
      <w:r w:rsidR="000A22E7">
        <w:rPr>
          <w:rFonts w:ascii="Arial Narrow" w:hAnsi="Arial Narrow"/>
          <w:sz w:val="24"/>
          <w:szCs w:val="24"/>
          <w:lang w:val="es-ES_tradnl"/>
        </w:rPr>
        <w:t>.</w:t>
      </w:r>
    </w:p>
    <w:p w:rsidR="00A5314C" w:rsidRDefault="00A5314C" w:rsidP="00ED0140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A5314C" w:rsidRPr="00406013" w:rsidRDefault="00A5314C" w:rsidP="00A5314C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406013">
        <w:rPr>
          <w:rFonts w:ascii="Arial Narrow" w:hAnsi="Arial Narrow"/>
          <w:b/>
          <w:sz w:val="24"/>
          <w:szCs w:val="24"/>
          <w:lang w:val="es-ES_tradnl"/>
        </w:rPr>
        <w:t>Supervisión</w:t>
      </w:r>
    </w:p>
    <w:p w:rsidR="00A5314C" w:rsidRDefault="00B3239A" w:rsidP="00A5314C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13</w:t>
      </w:r>
      <w:r w:rsidR="00A5314C" w:rsidRPr="00406013">
        <w:rPr>
          <w:rFonts w:ascii="Arial Narrow" w:hAnsi="Arial Narrow"/>
          <w:b/>
          <w:sz w:val="24"/>
          <w:szCs w:val="24"/>
          <w:lang w:val="es-ES_tradnl"/>
        </w:rPr>
        <w:t>.-</w:t>
      </w:r>
      <w:r w:rsidR="00A5314C" w:rsidRPr="00406013">
        <w:rPr>
          <w:rFonts w:ascii="Arial Narrow" w:hAnsi="Arial Narrow"/>
          <w:sz w:val="24"/>
          <w:szCs w:val="24"/>
          <w:lang w:val="es-ES_tradnl"/>
        </w:rPr>
        <w:t xml:space="preserve"> Las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="00A5314C" w:rsidRPr="00406013">
        <w:rPr>
          <w:rFonts w:ascii="Arial Narrow" w:hAnsi="Arial Narrow"/>
          <w:sz w:val="24"/>
          <w:szCs w:val="24"/>
          <w:lang w:val="es-ES_tradnl"/>
        </w:rPr>
        <w:t xml:space="preserve">ucursales estarán bajo la supervisión de la jurisdicción anfitriona, sin embargo la </w:t>
      </w:r>
      <w:r w:rsidR="00120A84">
        <w:rPr>
          <w:rFonts w:ascii="Arial Narrow" w:hAnsi="Arial Narrow"/>
          <w:sz w:val="24"/>
          <w:szCs w:val="24"/>
          <w:lang w:val="es-ES_tradnl"/>
        </w:rPr>
        <w:t xml:space="preserve">contabilidad y </w:t>
      </w:r>
      <w:r w:rsidR="00056CF7">
        <w:rPr>
          <w:rFonts w:ascii="Arial Narrow" w:hAnsi="Arial Narrow"/>
          <w:sz w:val="24"/>
          <w:szCs w:val="24"/>
          <w:lang w:val="es-ES_tradnl"/>
        </w:rPr>
        <w:t>solvencia de estas deberán</w:t>
      </w:r>
      <w:r w:rsidR="00A5314C" w:rsidRPr="00406013">
        <w:rPr>
          <w:rFonts w:ascii="Arial Narrow" w:hAnsi="Arial Narrow"/>
          <w:sz w:val="24"/>
          <w:szCs w:val="24"/>
          <w:lang w:val="es-ES_tradnl"/>
        </w:rPr>
        <w:t xml:space="preserve"> ser calculadas sobre las disposiciones que apliquen tanto en la jurisdicción de origen como en la anfitriona.</w:t>
      </w:r>
      <w:r w:rsidR="00A5314C" w:rsidRPr="00764B65">
        <w:rPr>
          <w:rFonts w:ascii="Arial Narrow" w:hAnsi="Arial Narrow"/>
          <w:sz w:val="24"/>
          <w:szCs w:val="24"/>
          <w:lang w:val="es-ES_tradnl"/>
        </w:rPr>
        <w:t xml:space="preserve">  </w:t>
      </w:r>
    </w:p>
    <w:p w:rsidR="00225E38" w:rsidRDefault="00225E38" w:rsidP="00A5314C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225E38" w:rsidRPr="00B3239A" w:rsidRDefault="00225E38" w:rsidP="00225E38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B3239A">
        <w:rPr>
          <w:rFonts w:ascii="Arial Narrow" w:hAnsi="Arial Narrow"/>
          <w:b/>
          <w:sz w:val="24"/>
          <w:szCs w:val="24"/>
          <w:lang w:val="es-ES_tradnl"/>
        </w:rPr>
        <w:t>Remisión de Información</w:t>
      </w:r>
    </w:p>
    <w:p w:rsidR="00DD5D3B" w:rsidRPr="00056CF7" w:rsidRDefault="00B3239A" w:rsidP="00764B65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14</w:t>
      </w:r>
      <w:r w:rsidR="00225E38" w:rsidRPr="00B3239A">
        <w:rPr>
          <w:rFonts w:ascii="Arial Narrow" w:hAnsi="Arial Narrow"/>
          <w:b/>
          <w:sz w:val="24"/>
          <w:szCs w:val="24"/>
          <w:lang w:val="es-ES_tradnl"/>
        </w:rPr>
        <w:t>.-</w:t>
      </w:r>
      <w:r w:rsidR="00225E38" w:rsidRPr="00B3239A">
        <w:rPr>
          <w:rFonts w:ascii="Arial Narrow" w:hAnsi="Arial Narrow"/>
          <w:sz w:val="24"/>
          <w:szCs w:val="24"/>
          <w:lang w:val="es-ES_tradnl"/>
        </w:rPr>
        <w:t xml:space="preserve"> La </w:t>
      </w:r>
      <w:r w:rsidR="0031374E">
        <w:rPr>
          <w:rFonts w:ascii="Arial Narrow" w:hAnsi="Arial Narrow"/>
          <w:sz w:val="24"/>
          <w:szCs w:val="24"/>
          <w:lang w:val="es-ES_tradnl"/>
        </w:rPr>
        <w:t>E</w:t>
      </w:r>
      <w:r w:rsidR="00F66868" w:rsidRPr="00B3239A">
        <w:rPr>
          <w:rFonts w:ascii="Arial Narrow" w:hAnsi="Arial Narrow"/>
          <w:sz w:val="24"/>
          <w:szCs w:val="24"/>
          <w:lang w:val="es-ES_tradnl"/>
        </w:rPr>
        <w:t xml:space="preserve">ntidad deberá enviar a la Superintendencia, en las oportunidades y forma que </w:t>
      </w:r>
      <w:r w:rsidR="00B67BC5">
        <w:rPr>
          <w:rFonts w:ascii="Arial Narrow" w:hAnsi="Arial Narrow"/>
          <w:sz w:val="24"/>
          <w:szCs w:val="24"/>
          <w:lang w:val="es-ES_tradnl"/>
        </w:rPr>
        <w:t>la normativa aplicable</w:t>
      </w:r>
      <w:r w:rsidR="00F66868" w:rsidRPr="00B3239A">
        <w:rPr>
          <w:rFonts w:ascii="Arial Narrow" w:hAnsi="Arial Narrow"/>
          <w:sz w:val="24"/>
          <w:szCs w:val="24"/>
          <w:lang w:val="es-ES_tradnl"/>
        </w:rPr>
        <w:t xml:space="preserve"> señale, los estados financieros básicos de la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="00F66868" w:rsidRPr="00B3239A">
        <w:rPr>
          <w:rFonts w:ascii="Arial Narrow" w:hAnsi="Arial Narrow"/>
          <w:sz w:val="24"/>
          <w:szCs w:val="24"/>
          <w:lang w:val="es-ES_tradnl"/>
        </w:rPr>
        <w:t xml:space="preserve">ucursal, así como cualquier otra información que sea relevante o necesaria y que indique el desempeño de la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="00F66868" w:rsidRPr="00B3239A">
        <w:rPr>
          <w:rFonts w:ascii="Arial Narrow" w:hAnsi="Arial Narrow"/>
          <w:sz w:val="24"/>
          <w:szCs w:val="24"/>
          <w:lang w:val="es-ES_tradnl"/>
        </w:rPr>
        <w:t>ucursal en el exterior.</w:t>
      </w:r>
    </w:p>
    <w:p w:rsidR="0013781E" w:rsidRDefault="0013781E" w:rsidP="00764B65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:rsidR="00B54CF1" w:rsidRDefault="00C9607F" w:rsidP="00764B65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C9607F">
        <w:rPr>
          <w:rFonts w:ascii="Arial Narrow" w:hAnsi="Arial Narrow"/>
          <w:b/>
          <w:sz w:val="24"/>
          <w:szCs w:val="24"/>
          <w:lang w:val="es-ES_tradnl"/>
        </w:rPr>
        <w:t>Limitación de operaciones</w:t>
      </w:r>
    </w:p>
    <w:p w:rsidR="00120A84" w:rsidRPr="00391061" w:rsidRDefault="000A22E7" w:rsidP="00764B65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</w:t>
      </w:r>
      <w:r w:rsidR="00B3239A">
        <w:rPr>
          <w:rFonts w:ascii="Arial Narrow" w:hAnsi="Arial Narrow"/>
          <w:b/>
          <w:sz w:val="24"/>
          <w:szCs w:val="24"/>
          <w:lang w:val="es-ES_tradnl"/>
        </w:rPr>
        <w:t>5</w:t>
      </w:r>
      <w:r w:rsidR="00764B65" w:rsidRPr="00C9607F">
        <w:rPr>
          <w:rFonts w:ascii="Arial Narrow" w:hAnsi="Arial Narrow"/>
          <w:b/>
          <w:sz w:val="24"/>
          <w:szCs w:val="24"/>
          <w:lang w:val="es-ES_tradnl"/>
        </w:rPr>
        <w:t>.-</w:t>
      </w:r>
      <w:r w:rsidR="00225E38">
        <w:rPr>
          <w:rFonts w:ascii="Arial Narrow" w:hAnsi="Arial Narrow"/>
          <w:sz w:val="24"/>
          <w:szCs w:val="24"/>
          <w:lang w:val="es-ES_tradnl"/>
        </w:rPr>
        <w:t xml:space="preserve">  Las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>ucursales</w:t>
      </w:r>
      <w:r w:rsidR="00225E38">
        <w:rPr>
          <w:rFonts w:ascii="Arial Narrow" w:hAnsi="Arial Narrow"/>
          <w:sz w:val="24"/>
          <w:szCs w:val="24"/>
          <w:lang w:val="es-ES_tradnl"/>
        </w:rPr>
        <w:t xml:space="preserve"> establecidas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 xml:space="preserve"> en el extranjero no podrán realizar operaciones en El Salvador, excepto las que se realicen con su casa matriz.</w:t>
      </w:r>
    </w:p>
    <w:p w:rsidR="0064432D" w:rsidRDefault="0064432D" w:rsidP="00764B6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CB5FCE" w:rsidRPr="00D238FC" w:rsidRDefault="00CB5FCE" w:rsidP="00CB5FCE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 xml:space="preserve">Medidas de regularización </w:t>
      </w:r>
    </w:p>
    <w:p w:rsidR="00CB5FCE" w:rsidRPr="00864968" w:rsidRDefault="00B3239A" w:rsidP="00714072">
      <w:pPr>
        <w:widowControl w:val="0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16</w:t>
      </w:r>
      <w:r w:rsidR="00CB5FCE" w:rsidRPr="00607BB4">
        <w:rPr>
          <w:rFonts w:ascii="Arial Narrow" w:hAnsi="Arial Narrow"/>
          <w:b/>
          <w:sz w:val="24"/>
          <w:szCs w:val="24"/>
          <w:lang w:val="es-ES_tradnl"/>
        </w:rPr>
        <w:t>.-</w:t>
      </w:r>
      <w:r w:rsidR="00CB5FCE">
        <w:rPr>
          <w:rFonts w:ascii="Arial Narrow" w:hAnsi="Arial Narrow"/>
          <w:b/>
          <w:sz w:val="24"/>
          <w:szCs w:val="24"/>
          <w:lang w:val="es-ES_tradnl"/>
        </w:rPr>
        <w:t xml:space="preserve"> </w:t>
      </w:r>
      <w:r w:rsidR="00691368">
        <w:rPr>
          <w:rFonts w:ascii="Arial Narrow" w:hAnsi="Arial Narrow"/>
          <w:sz w:val="24"/>
          <w:szCs w:val="24"/>
          <w:lang w:val="es-ES_tradnl"/>
        </w:rPr>
        <w:t>Cuando l</w:t>
      </w:r>
      <w:r w:rsidR="00CB5FCE" w:rsidRPr="00864968">
        <w:rPr>
          <w:rFonts w:ascii="Arial Narrow" w:hAnsi="Arial Narrow"/>
          <w:sz w:val="24"/>
          <w:szCs w:val="24"/>
          <w:lang w:val="es-ES_tradnl"/>
        </w:rPr>
        <w:t xml:space="preserve">a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="00CB5FCE" w:rsidRPr="00864968">
        <w:rPr>
          <w:rFonts w:ascii="Arial Narrow" w:hAnsi="Arial Narrow"/>
          <w:sz w:val="24"/>
          <w:szCs w:val="24"/>
          <w:lang w:val="es-ES_tradnl"/>
        </w:rPr>
        <w:t>ucursal de</w:t>
      </w:r>
      <w:r w:rsidR="00691368">
        <w:rPr>
          <w:rFonts w:ascii="Arial Narrow" w:hAnsi="Arial Narrow"/>
          <w:sz w:val="24"/>
          <w:szCs w:val="24"/>
          <w:lang w:val="es-ES_tradnl"/>
        </w:rPr>
        <w:t xml:space="preserve"> una</w:t>
      </w:r>
      <w:r w:rsidR="00CB5FCE" w:rsidRPr="00864968">
        <w:rPr>
          <w:rFonts w:ascii="Arial Narrow" w:hAnsi="Arial Narrow"/>
          <w:sz w:val="24"/>
          <w:szCs w:val="24"/>
          <w:lang w:val="es-ES_tradnl"/>
        </w:rPr>
        <w:t xml:space="preserve"> sociedad de seguros salvadoreña en el exterior incurra en incumplimiento de los requisitos de solvencia señalados en las leyes o regulaciones establecidas por el país anfitrión, deberá ser comunicado como hecho relevante a la Superintendencia por la casa matriz, dentro del plazo de cinco días </w:t>
      </w:r>
      <w:r w:rsidR="0064432D">
        <w:rPr>
          <w:rFonts w:ascii="Arial Narrow" w:hAnsi="Arial Narrow"/>
          <w:sz w:val="24"/>
          <w:szCs w:val="24"/>
          <w:lang w:val="es-ES_tradnl"/>
        </w:rPr>
        <w:t xml:space="preserve">hábiles </w:t>
      </w:r>
      <w:r w:rsidR="00CB5FCE" w:rsidRPr="00864968">
        <w:rPr>
          <w:rFonts w:ascii="Arial Narrow" w:hAnsi="Arial Narrow"/>
          <w:sz w:val="24"/>
          <w:szCs w:val="24"/>
          <w:lang w:val="es-ES_tradnl"/>
        </w:rPr>
        <w:t>siguientes a la ve</w:t>
      </w:r>
      <w:r w:rsidR="00CB5FCE">
        <w:rPr>
          <w:rFonts w:ascii="Arial Narrow" w:hAnsi="Arial Narrow"/>
          <w:sz w:val="24"/>
          <w:szCs w:val="24"/>
          <w:lang w:val="es-ES_tradnl"/>
        </w:rPr>
        <w:t>rificación del incumplimiento, presentando el plan de acción de las medidas correspondientes para su solución.</w:t>
      </w:r>
    </w:p>
    <w:p w:rsidR="00391061" w:rsidRDefault="00391061" w:rsidP="00764B6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CB5FCE" w:rsidRDefault="00CB5FCE" w:rsidP="00764B65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864968">
        <w:rPr>
          <w:rFonts w:ascii="Arial Narrow" w:hAnsi="Arial Narrow"/>
          <w:sz w:val="24"/>
          <w:szCs w:val="24"/>
          <w:lang w:val="es-ES_tradnl"/>
        </w:rPr>
        <w:t>La Superintendencia de conformidad a la Ley de Sociedades de Seguros y a la Ley de Supervisión y Regulación del Sistema Financiero podrá, mediante resolución razonada, instruir a la casa matriz las medidas preventivas o correctivas que considere aplicables.</w:t>
      </w:r>
    </w:p>
    <w:p w:rsidR="004B3CC2" w:rsidRDefault="004B3CC2" w:rsidP="00764B6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764B65" w:rsidRPr="00D238FC" w:rsidRDefault="00D238FC" w:rsidP="00764B65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Cese de operaciones por incumplimientos</w:t>
      </w:r>
    </w:p>
    <w:p w:rsidR="00764B65" w:rsidRPr="00764B65" w:rsidRDefault="00B3239A" w:rsidP="00764B65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17</w:t>
      </w:r>
      <w:r w:rsidR="00764B65" w:rsidRPr="00D238FC">
        <w:rPr>
          <w:rFonts w:ascii="Arial Narrow" w:hAnsi="Arial Narrow"/>
          <w:b/>
          <w:sz w:val="24"/>
          <w:szCs w:val="24"/>
          <w:lang w:val="es-ES_tradnl"/>
        </w:rPr>
        <w:t>.-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 xml:space="preserve"> La</w:t>
      </w:r>
      <w:r w:rsidR="00D238FC">
        <w:rPr>
          <w:rFonts w:ascii="Arial Narrow" w:hAnsi="Arial Narrow"/>
          <w:sz w:val="24"/>
          <w:szCs w:val="24"/>
          <w:lang w:val="es-ES_tradnl"/>
        </w:rPr>
        <w:t xml:space="preserve"> Superintendencia</w:t>
      </w:r>
      <w:r w:rsidR="006B091E">
        <w:rPr>
          <w:rFonts w:ascii="Arial Narrow" w:hAnsi="Arial Narrow"/>
          <w:sz w:val="24"/>
          <w:szCs w:val="24"/>
          <w:lang w:val="es-ES_tradnl"/>
        </w:rPr>
        <w:t>,</w:t>
      </w:r>
      <w:r w:rsidR="00D238FC">
        <w:rPr>
          <w:rFonts w:ascii="Arial Narrow" w:hAnsi="Arial Narrow"/>
          <w:sz w:val="24"/>
          <w:szCs w:val="24"/>
          <w:lang w:val="es-ES_tradnl"/>
        </w:rPr>
        <w:t xml:space="preserve"> en coordinación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 xml:space="preserve"> con el organismo supervisor </w:t>
      </w:r>
      <w:r w:rsidR="00D238FC">
        <w:rPr>
          <w:rFonts w:ascii="Arial Narrow" w:hAnsi="Arial Narrow"/>
          <w:sz w:val="24"/>
          <w:szCs w:val="24"/>
          <w:lang w:val="es-ES_tradnl"/>
        </w:rPr>
        <w:t>anfitrión</w:t>
      </w:r>
      <w:r w:rsidR="006B091E">
        <w:rPr>
          <w:rFonts w:ascii="Arial Narrow" w:hAnsi="Arial Narrow"/>
          <w:sz w:val="24"/>
          <w:szCs w:val="24"/>
          <w:lang w:val="es-ES_tradnl"/>
        </w:rPr>
        <w:t>,</w:t>
      </w:r>
      <w:r w:rsidR="00D238FC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>podrá ordenar</w:t>
      </w:r>
      <w:r w:rsidR="0013781E">
        <w:rPr>
          <w:rFonts w:ascii="Arial Narrow" w:hAnsi="Arial Narrow"/>
          <w:sz w:val="24"/>
          <w:szCs w:val="24"/>
          <w:lang w:val="es-ES_tradnl"/>
        </w:rPr>
        <w:t xml:space="preserve"> mediante resolución razonada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 xml:space="preserve"> el cierre de operaciones de aquellas </w:t>
      </w:r>
      <w:r w:rsidR="0031374E">
        <w:rPr>
          <w:rFonts w:ascii="Arial Narrow" w:hAnsi="Arial Narrow"/>
          <w:sz w:val="24"/>
          <w:szCs w:val="24"/>
          <w:lang w:val="es-ES_tradnl"/>
        </w:rPr>
        <w:t>S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 xml:space="preserve">ucursales en el extranjero, </w:t>
      </w:r>
      <w:r w:rsidR="00D238FC">
        <w:rPr>
          <w:rFonts w:ascii="Arial Narrow" w:hAnsi="Arial Narrow"/>
          <w:sz w:val="24"/>
          <w:szCs w:val="24"/>
          <w:lang w:val="es-ES_tradnl"/>
        </w:rPr>
        <w:t>que no den cumplimiento a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 xml:space="preserve"> las disposiciones </w:t>
      </w:r>
      <w:r w:rsidR="00D238FC">
        <w:rPr>
          <w:rFonts w:ascii="Arial Narrow" w:hAnsi="Arial Narrow"/>
          <w:sz w:val="24"/>
          <w:szCs w:val="24"/>
          <w:lang w:val="es-ES_tradnl"/>
        </w:rPr>
        <w:t>legales</w:t>
      </w:r>
      <w:r w:rsidR="00764B65" w:rsidRPr="00764B65">
        <w:rPr>
          <w:rFonts w:ascii="Arial Narrow" w:hAnsi="Arial Narrow"/>
          <w:sz w:val="24"/>
          <w:szCs w:val="24"/>
          <w:lang w:val="es-ES_tradnl"/>
        </w:rPr>
        <w:t xml:space="preserve"> o cuando se determinen deficiencias graves en sus sistemas operativos y de control interno que pongan en peligro los intereses del público.</w:t>
      </w:r>
    </w:p>
    <w:p w:rsidR="008548E4" w:rsidRPr="00764B65" w:rsidRDefault="008548E4" w:rsidP="00764B6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764B65" w:rsidRPr="00D238FC" w:rsidRDefault="00764B65" w:rsidP="00D238FC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bookmarkStart w:id="0" w:name="_GoBack"/>
      <w:bookmarkEnd w:id="0"/>
      <w:r w:rsidRPr="00D238FC">
        <w:rPr>
          <w:rFonts w:ascii="Arial Narrow" w:hAnsi="Arial Narrow"/>
          <w:b/>
          <w:sz w:val="24"/>
          <w:szCs w:val="24"/>
          <w:lang w:val="es-ES_tradnl"/>
        </w:rPr>
        <w:t>CAPITULO IV</w:t>
      </w:r>
    </w:p>
    <w:p w:rsidR="00764B65" w:rsidRPr="00D238FC" w:rsidRDefault="00764B65" w:rsidP="00D238FC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D238FC">
        <w:rPr>
          <w:rFonts w:ascii="Arial Narrow" w:hAnsi="Arial Narrow"/>
          <w:b/>
          <w:sz w:val="24"/>
          <w:szCs w:val="24"/>
          <w:lang w:val="es-ES_tradnl"/>
        </w:rPr>
        <w:t>OTRAS DISPOSICIONES Y VIGENCIA</w:t>
      </w:r>
    </w:p>
    <w:p w:rsidR="00764B65" w:rsidRDefault="00764B65" w:rsidP="00764B65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:rsidR="00C2359A" w:rsidRPr="004A612F" w:rsidRDefault="00C2359A" w:rsidP="00C2359A">
      <w:pPr>
        <w:pStyle w:val="Sinespaciado"/>
        <w:tabs>
          <w:tab w:val="left" w:pos="4820"/>
        </w:tabs>
        <w:jc w:val="both"/>
        <w:rPr>
          <w:rFonts w:ascii="Arial Narrow" w:hAnsi="Arial Narrow"/>
          <w:b/>
          <w:sz w:val="24"/>
          <w:szCs w:val="24"/>
          <w:vertAlign w:val="baseline"/>
        </w:rPr>
      </w:pPr>
      <w:r w:rsidRPr="004A612F">
        <w:rPr>
          <w:rFonts w:ascii="Arial Narrow" w:hAnsi="Arial Narrow"/>
          <w:b/>
          <w:sz w:val="24"/>
          <w:szCs w:val="24"/>
          <w:vertAlign w:val="baseline"/>
        </w:rPr>
        <w:t>Sanciones</w:t>
      </w:r>
    </w:p>
    <w:p w:rsidR="00C2359A" w:rsidRPr="00C2359A" w:rsidRDefault="00C2359A" w:rsidP="00C2359A">
      <w:pPr>
        <w:pStyle w:val="Sinespaciado"/>
        <w:tabs>
          <w:tab w:val="left" w:pos="4820"/>
        </w:tabs>
        <w:jc w:val="both"/>
        <w:rPr>
          <w:rFonts w:ascii="Arial Narrow" w:hAnsi="Arial Narrow"/>
          <w:b/>
          <w:sz w:val="24"/>
          <w:szCs w:val="24"/>
          <w:vertAlign w:val="baseline"/>
        </w:rPr>
      </w:pPr>
      <w:r>
        <w:rPr>
          <w:rFonts w:ascii="Arial Narrow" w:hAnsi="Arial Narrow" w:cstheme="minorHAnsi"/>
          <w:b/>
          <w:bCs/>
          <w:sz w:val="24"/>
          <w:szCs w:val="24"/>
          <w:vertAlign w:val="baseline"/>
          <w:lang w:eastAsia="es-ES"/>
        </w:rPr>
        <w:t>Art. 18</w:t>
      </w:r>
      <w:r w:rsidRPr="000A149E">
        <w:rPr>
          <w:rFonts w:ascii="Arial Narrow" w:hAnsi="Arial Narrow" w:cstheme="minorHAnsi"/>
          <w:b/>
          <w:bCs/>
          <w:sz w:val="24"/>
          <w:szCs w:val="24"/>
          <w:vertAlign w:val="baseline"/>
          <w:lang w:eastAsia="es-ES"/>
        </w:rPr>
        <w:t>.-</w:t>
      </w:r>
      <w:r w:rsidRPr="004A612F">
        <w:rPr>
          <w:rFonts w:ascii="Arial Narrow" w:hAnsi="Arial Narrow"/>
          <w:b/>
          <w:sz w:val="24"/>
          <w:szCs w:val="24"/>
          <w:vertAlign w:val="baseline"/>
        </w:rPr>
        <w:t xml:space="preserve"> </w:t>
      </w:r>
      <w:r w:rsidRPr="004A612F">
        <w:rPr>
          <w:rFonts w:ascii="Arial Narrow" w:hAnsi="Arial Narrow"/>
          <w:sz w:val="24"/>
          <w:szCs w:val="24"/>
          <w:vertAlign w:val="baseline"/>
        </w:rPr>
        <w:t xml:space="preserve">Los incumplimientos a </w:t>
      </w:r>
      <w:r>
        <w:rPr>
          <w:rFonts w:ascii="Arial Narrow" w:hAnsi="Arial Narrow"/>
          <w:sz w:val="24"/>
          <w:szCs w:val="24"/>
          <w:vertAlign w:val="baseline"/>
        </w:rPr>
        <w:t xml:space="preserve">las </w:t>
      </w:r>
      <w:r w:rsidRPr="004A612F">
        <w:rPr>
          <w:rFonts w:ascii="Arial Narrow" w:hAnsi="Arial Narrow"/>
          <w:sz w:val="24"/>
          <w:szCs w:val="24"/>
          <w:vertAlign w:val="baseline"/>
        </w:rPr>
        <w:t>disposiciones contenidas en la presentes Normas, serán sancionados de conformidad a lo establecido en la Ley de Supervisión y Regulación del Sistema Financiero.</w:t>
      </w:r>
    </w:p>
    <w:p w:rsidR="00C2359A" w:rsidRPr="00D238FC" w:rsidRDefault="00C2359A" w:rsidP="00764B65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:rsidR="00D238FC" w:rsidRPr="00D238FC" w:rsidRDefault="00D238FC" w:rsidP="00D238FC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D238FC">
        <w:rPr>
          <w:rFonts w:ascii="Arial Narrow" w:hAnsi="Arial Narrow"/>
          <w:b/>
          <w:sz w:val="24"/>
          <w:szCs w:val="24"/>
          <w:lang w:val="es-ES_tradnl"/>
        </w:rPr>
        <w:t>Aspectos no previstos</w:t>
      </w:r>
    </w:p>
    <w:p w:rsidR="00D238FC" w:rsidRPr="00D238FC" w:rsidRDefault="00C2359A" w:rsidP="00D238FC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19</w:t>
      </w:r>
      <w:r w:rsidR="00D238FC" w:rsidRPr="00D238FC">
        <w:rPr>
          <w:rFonts w:ascii="Arial Narrow" w:hAnsi="Arial Narrow"/>
          <w:b/>
          <w:sz w:val="24"/>
          <w:szCs w:val="24"/>
          <w:lang w:val="es-ES_tradnl"/>
        </w:rPr>
        <w:t>.-</w:t>
      </w:r>
      <w:r w:rsidR="00D238FC" w:rsidRPr="00D238FC">
        <w:rPr>
          <w:rFonts w:ascii="Arial Narrow" w:hAnsi="Arial Narrow"/>
          <w:sz w:val="24"/>
          <w:szCs w:val="24"/>
          <w:lang w:val="es-ES_tradnl"/>
        </w:rPr>
        <w:t xml:space="preserve"> Los aspectos no previstos en materia de regulación en las presentes Normas, serán resueltos por el Comité de Normas del Banco Central de Reserva de El Salvador. </w:t>
      </w:r>
    </w:p>
    <w:p w:rsidR="00D238FC" w:rsidRPr="00D238FC" w:rsidRDefault="00D238FC" w:rsidP="00D238FC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:rsidR="00D238FC" w:rsidRPr="00D238FC" w:rsidRDefault="00D238FC" w:rsidP="00D238FC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D238FC">
        <w:rPr>
          <w:rFonts w:ascii="Arial Narrow" w:hAnsi="Arial Narrow"/>
          <w:b/>
          <w:sz w:val="24"/>
          <w:szCs w:val="24"/>
          <w:lang w:val="es-ES_tradnl"/>
        </w:rPr>
        <w:t>Vigencia</w:t>
      </w:r>
    </w:p>
    <w:p w:rsidR="00D238FC" w:rsidRPr="00D238FC" w:rsidRDefault="00C2359A" w:rsidP="00D238FC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Art. 20</w:t>
      </w:r>
      <w:r w:rsidR="00D238FC" w:rsidRPr="00D238FC">
        <w:rPr>
          <w:rFonts w:ascii="Arial Narrow" w:hAnsi="Arial Narrow"/>
          <w:b/>
          <w:sz w:val="24"/>
          <w:szCs w:val="24"/>
          <w:lang w:val="es-ES_tradnl"/>
        </w:rPr>
        <w:t>.-</w:t>
      </w:r>
      <w:r w:rsidR="00D238FC" w:rsidRPr="00D238FC">
        <w:rPr>
          <w:rFonts w:ascii="Arial Narrow" w:hAnsi="Arial Narrow"/>
          <w:sz w:val="24"/>
          <w:szCs w:val="24"/>
          <w:lang w:val="es-ES_tradnl"/>
        </w:rPr>
        <w:t xml:space="preserve"> Las presentes Normas entrar</w:t>
      </w:r>
      <w:r w:rsidR="003A4806">
        <w:rPr>
          <w:rFonts w:ascii="Arial Narrow" w:hAnsi="Arial Narrow"/>
          <w:sz w:val="24"/>
          <w:szCs w:val="24"/>
          <w:lang w:val="es-ES_tradnl"/>
        </w:rPr>
        <w:t>á</w:t>
      </w:r>
      <w:r w:rsidR="00D238FC" w:rsidRPr="00D238FC">
        <w:rPr>
          <w:rFonts w:ascii="Arial Narrow" w:hAnsi="Arial Narrow"/>
          <w:sz w:val="24"/>
          <w:szCs w:val="24"/>
          <w:lang w:val="es-ES_tradnl"/>
        </w:rPr>
        <w:t>n</w:t>
      </w:r>
      <w:r w:rsidR="0003554A">
        <w:rPr>
          <w:rFonts w:ascii="Arial Narrow" w:hAnsi="Arial Narrow"/>
          <w:sz w:val="24"/>
          <w:szCs w:val="24"/>
          <w:lang w:val="es-ES_tradnl"/>
        </w:rPr>
        <w:t xml:space="preserve"> en vigencia a partir del día dos de enero</w:t>
      </w:r>
      <w:r w:rsidR="003358B7">
        <w:rPr>
          <w:rFonts w:ascii="Arial Narrow" w:hAnsi="Arial Narrow"/>
          <w:sz w:val="24"/>
          <w:szCs w:val="24"/>
          <w:lang w:val="es-ES_tradnl"/>
        </w:rPr>
        <w:t xml:space="preserve"> de dos mil trece</w:t>
      </w:r>
      <w:r w:rsidR="00D238FC" w:rsidRPr="00D238FC">
        <w:rPr>
          <w:rFonts w:ascii="Arial Narrow" w:hAnsi="Arial Narrow"/>
          <w:sz w:val="24"/>
          <w:szCs w:val="24"/>
          <w:lang w:val="es-ES_tradnl"/>
        </w:rPr>
        <w:t xml:space="preserve">. </w:t>
      </w:r>
    </w:p>
    <w:p w:rsidR="00764B65" w:rsidRPr="00976EB8" w:rsidRDefault="00764B65" w:rsidP="00930D45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sectPr w:rsidR="00764B65" w:rsidRPr="00976EB8" w:rsidSect="00714072">
      <w:headerReference w:type="default" r:id="rId12"/>
      <w:footerReference w:type="even" r:id="rId13"/>
      <w:footerReference w:type="default" r:id="rId14"/>
      <w:pgSz w:w="12240" w:h="15840" w:code="1"/>
      <w:pgMar w:top="1418" w:right="1701" w:bottom="1134" w:left="1701" w:header="709" w:footer="709" w:gutter="0"/>
      <w:pgNumType w:chapStyle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CF" w:rsidRDefault="001201CF" w:rsidP="005A5AD4">
      <w:r>
        <w:separator/>
      </w:r>
    </w:p>
  </w:endnote>
  <w:endnote w:type="continuationSeparator" w:id="0">
    <w:p w:rsidR="001201CF" w:rsidRDefault="001201CF" w:rsidP="005A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4E" w:rsidRDefault="00E645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37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37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374E" w:rsidRDefault="0031374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32" w:type="dxa"/>
      <w:tblInd w:w="-743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5"/>
      <w:gridCol w:w="6521"/>
      <w:gridCol w:w="2126"/>
    </w:tblGrid>
    <w:tr w:rsidR="0031374E" w:rsidRPr="00B076B4" w:rsidTr="007908CB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:rsidR="0031374E" w:rsidRDefault="0031374E" w:rsidP="007908CB">
          <w:pPr>
            <w:pStyle w:val="Piedepgina"/>
            <w:ind w:firstLine="34"/>
            <w:jc w:val="center"/>
            <w:rPr>
              <w:rFonts w:ascii="Arial Narrow" w:hAnsi="Arial Narrow"/>
            </w:rPr>
          </w:pPr>
        </w:p>
        <w:p w:rsidR="0031374E" w:rsidRDefault="0031374E" w:rsidP="007908CB">
          <w:pPr>
            <w:pStyle w:val="Piedepgina"/>
            <w:ind w:firstLine="34"/>
            <w:jc w:val="center"/>
            <w:rPr>
              <w:rFonts w:ascii="Arial Narrow" w:hAnsi="Arial Narrow"/>
            </w:rPr>
          </w:pPr>
        </w:p>
        <w:p w:rsidR="0031374E" w:rsidRPr="00B076B4" w:rsidRDefault="0031374E" w:rsidP="007908CB">
          <w:pPr>
            <w:pStyle w:val="Piedepgina"/>
            <w:ind w:firstLine="34"/>
            <w:rPr>
              <w:rFonts w:ascii="Arial Narrow" w:hAnsi="Arial Narrow"/>
            </w:rPr>
          </w:pPr>
        </w:p>
      </w:tc>
      <w:tc>
        <w:tcPr>
          <w:tcW w:w="6521" w:type="dxa"/>
          <w:vAlign w:val="center"/>
        </w:tcPr>
        <w:p w:rsidR="0031374E" w:rsidRDefault="0031374E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r w:rsidRPr="00437961">
            <w:rPr>
              <w:rFonts w:ascii="Arial Narrow" w:hAnsi="Arial Narrow" w:cs="Arial"/>
              <w:color w:val="818284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</w:rPr>
            <w:t>El</w:t>
          </w:r>
          <w:r w:rsidRPr="00437961">
            <w:rPr>
              <w:rFonts w:ascii="Arial Narrow" w:hAnsi="Arial Narrow" w:cs="Arial"/>
              <w:color w:val="818284"/>
            </w:rPr>
            <w:t xml:space="preserve"> Salvador.</w:t>
          </w:r>
        </w:p>
        <w:p w:rsidR="0031374E" w:rsidRPr="00437961" w:rsidRDefault="0031374E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r w:rsidRPr="00437961">
            <w:rPr>
              <w:rFonts w:ascii="Arial Narrow" w:hAnsi="Arial Narrow" w:cs="Arial"/>
              <w:color w:val="818284"/>
            </w:rPr>
            <w:t>Tel. (503) 2281-8000</w:t>
          </w:r>
        </w:p>
        <w:p w:rsidR="0031374E" w:rsidRPr="00437961" w:rsidRDefault="0031374E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r w:rsidRPr="00437961">
            <w:rPr>
              <w:rFonts w:ascii="Arial Narrow" w:hAnsi="Arial Narrow" w:cs="Arial"/>
              <w:color w:val="818284"/>
            </w:rPr>
            <w:t xml:space="preserve"> www.bcr.gob.sv</w:t>
          </w:r>
        </w:p>
      </w:tc>
      <w:tc>
        <w:tcPr>
          <w:tcW w:w="2126" w:type="dxa"/>
          <w:vAlign w:val="center"/>
        </w:tcPr>
        <w:p w:rsidR="0031374E" w:rsidRPr="00437961" w:rsidRDefault="00E64552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sdt>
            <w:sdtPr>
              <w:rPr>
                <w:rFonts w:ascii="Arial Narrow" w:hAnsi="Arial Narrow" w:cs="Arial"/>
                <w:color w:val="818284"/>
              </w:rPr>
              <w:id w:val="2055388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 Narrow" w:hAnsi="Arial Narrow" w:cs="Arial"/>
                    <w:color w:val="818284"/>
                  </w:rPr>
                  <w:id w:val="216747587"/>
                  <w:docPartObj>
                    <w:docPartGallery w:val="Page Numbers (Top of Page)"/>
                    <w:docPartUnique/>
                  </w:docPartObj>
                </w:sdtPr>
                <w:sdtContent>
                  <w:r w:rsidR="0031374E" w:rsidRPr="00437961">
                    <w:rPr>
                      <w:rFonts w:ascii="Arial Narrow" w:hAnsi="Arial Narrow" w:cs="Arial"/>
                      <w:color w:val="818284"/>
                    </w:rPr>
                    <w:t xml:space="preserve">Página </w:t>
                  </w:r>
                  <w:r w:rsidRPr="00437961">
                    <w:rPr>
                      <w:rFonts w:ascii="Arial Narrow" w:hAnsi="Arial Narrow" w:cs="Arial"/>
                      <w:color w:val="818284"/>
                    </w:rPr>
                    <w:fldChar w:fldCharType="begin"/>
                  </w:r>
                  <w:r w:rsidR="0031374E" w:rsidRPr="00437961">
                    <w:rPr>
                      <w:rFonts w:ascii="Arial Narrow" w:hAnsi="Arial Narrow" w:cs="Arial"/>
                      <w:color w:val="818284"/>
                    </w:rPr>
                    <w:instrText>PAGE</w:instrText>
                  </w:r>
                  <w:r w:rsidRPr="00437961">
                    <w:rPr>
                      <w:rFonts w:ascii="Arial Narrow" w:hAnsi="Arial Narrow" w:cs="Arial"/>
                      <w:color w:val="818284"/>
                    </w:rPr>
                    <w:fldChar w:fldCharType="separate"/>
                  </w:r>
                  <w:r w:rsidR="00407F40">
                    <w:rPr>
                      <w:rFonts w:ascii="Arial Narrow" w:hAnsi="Arial Narrow" w:cs="Arial"/>
                      <w:noProof/>
                      <w:color w:val="818284"/>
                    </w:rPr>
                    <w:t>1</w:t>
                  </w:r>
                  <w:r w:rsidRPr="00437961">
                    <w:rPr>
                      <w:rFonts w:ascii="Arial Narrow" w:hAnsi="Arial Narrow" w:cs="Arial"/>
                      <w:color w:val="818284"/>
                    </w:rPr>
                    <w:fldChar w:fldCharType="end"/>
                  </w:r>
                  <w:r w:rsidR="0031374E" w:rsidRPr="00437961">
                    <w:rPr>
                      <w:rFonts w:ascii="Arial Narrow" w:hAnsi="Arial Narrow" w:cs="Arial"/>
                      <w:color w:val="818284"/>
                    </w:rPr>
                    <w:t xml:space="preserve"> de </w:t>
                  </w:r>
                  <w:r w:rsidRPr="00437961">
                    <w:rPr>
                      <w:rFonts w:ascii="Arial Narrow" w:hAnsi="Arial Narrow" w:cs="Arial"/>
                      <w:color w:val="818284"/>
                    </w:rPr>
                    <w:fldChar w:fldCharType="begin"/>
                  </w:r>
                  <w:r w:rsidR="0031374E" w:rsidRPr="00437961">
                    <w:rPr>
                      <w:rFonts w:ascii="Arial Narrow" w:hAnsi="Arial Narrow" w:cs="Arial"/>
                      <w:color w:val="818284"/>
                    </w:rPr>
                    <w:instrText>NUMPAGES</w:instrText>
                  </w:r>
                  <w:r w:rsidRPr="00437961">
                    <w:rPr>
                      <w:rFonts w:ascii="Arial Narrow" w:hAnsi="Arial Narrow" w:cs="Arial"/>
                      <w:color w:val="818284"/>
                    </w:rPr>
                    <w:fldChar w:fldCharType="separate"/>
                  </w:r>
                  <w:r w:rsidR="00407F40">
                    <w:rPr>
                      <w:rFonts w:ascii="Arial Narrow" w:hAnsi="Arial Narrow" w:cs="Arial"/>
                      <w:noProof/>
                      <w:color w:val="818284"/>
                    </w:rPr>
                    <w:t>5</w:t>
                  </w:r>
                  <w:r w:rsidRPr="00437961">
                    <w:rPr>
                      <w:rFonts w:ascii="Arial Narrow" w:hAnsi="Arial Narrow" w:cs="Arial"/>
                      <w:color w:val="81828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31374E" w:rsidRPr="00185BC3" w:rsidRDefault="0031374E" w:rsidP="00185B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CF" w:rsidRDefault="001201CF" w:rsidP="005A5AD4">
      <w:r>
        <w:separator/>
      </w:r>
    </w:p>
  </w:footnote>
  <w:footnote w:type="continuationSeparator" w:id="0">
    <w:p w:rsidR="001201CF" w:rsidRDefault="001201CF" w:rsidP="005A5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122"/>
      <w:gridCol w:w="6946"/>
      <w:gridCol w:w="1559"/>
    </w:tblGrid>
    <w:tr w:rsidR="0031374E" w:rsidRPr="00437961" w:rsidTr="007908CB">
      <w:trPr>
        <w:trHeight w:val="366"/>
      </w:trPr>
      <w:tc>
        <w:tcPr>
          <w:tcW w:w="2122" w:type="dxa"/>
          <w:vAlign w:val="center"/>
        </w:tcPr>
        <w:p w:rsidR="0031374E" w:rsidRPr="00437961" w:rsidRDefault="0031374E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r>
            <w:rPr>
              <w:rFonts w:ascii="Arial Narrow" w:hAnsi="Arial Narrow" w:cs="Arial"/>
              <w:color w:val="818284"/>
            </w:rPr>
            <w:t>CN</w:t>
          </w:r>
          <w:r w:rsidR="00C81D52">
            <w:rPr>
              <w:rFonts w:ascii="Arial Narrow" w:hAnsi="Arial Narrow" w:cs="Arial"/>
              <w:color w:val="818284"/>
            </w:rPr>
            <w:t>BCR</w:t>
          </w:r>
          <w:r>
            <w:rPr>
              <w:rFonts w:ascii="Arial Narrow" w:hAnsi="Arial Narrow" w:cs="Arial"/>
              <w:color w:val="818284"/>
            </w:rPr>
            <w:t>-12</w:t>
          </w:r>
          <w:r w:rsidRPr="00437961">
            <w:rPr>
              <w:rFonts w:ascii="Arial Narrow" w:hAnsi="Arial Narrow" w:cs="Arial"/>
              <w:color w:val="818284"/>
            </w:rPr>
            <w:t>/20</w:t>
          </w:r>
          <w:r>
            <w:rPr>
              <w:rFonts w:ascii="Arial Narrow" w:hAnsi="Arial Narrow" w:cs="Arial"/>
              <w:color w:val="818284"/>
            </w:rPr>
            <w:t>12</w:t>
          </w:r>
        </w:p>
      </w:tc>
      <w:tc>
        <w:tcPr>
          <w:tcW w:w="6946" w:type="dxa"/>
          <w:vMerge w:val="restart"/>
          <w:vAlign w:val="center"/>
        </w:tcPr>
        <w:p w:rsidR="0031374E" w:rsidRPr="00437961" w:rsidRDefault="000A2530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r>
            <w:rPr>
              <w:rFonts w:ascii="Arial Narrow" w:hAnsi="Arial Narrow" w:cs="Arial"/>
              <w:color w:val="818284"/>
            </w:rPr>
            <w:t>NRP</w:t>
          </w:r>
          <w:r w:rsidR="0031374E" w:rsidRPr="00437961">
            <w:rPr>
              <w:rFonts w:ascii="Arial Narrow" w:hAnsi="Arial Narrow" w:cs="Arial"/>
              <w:color w:val="818284"/>
            </w:rPr>
            <w:t>-0</w:t>
          </w:r>
          <w:r>
            <w:rPr>
              <w:rFonts w:ascii="Arial Narrow" w:hAnsi="Arial Narrow" w:cs="Arial"/>
              <w:color w:val="818284"/>
            </w:rPr>
            <w:t>6</w:t>
          </w:r>
          <w:r w:rsidR="0031374E" w:rsidRPr="00437961">
            <w:rPr>
              <w:rFonts w:ascii="Arial Narrow" w:hAnsi="Arial Narrow" w:cs="Arial"/>
              <w:color w:val="818284"/>
            </w:rPr>
            <w:t xml:space="preserve">   </w:t>
          </w:r>
        </w:p>
        <w:p w:rsidR="0031374E" w:rsidRPr="00437961" w:rsidRDefault="0031374E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r>
            <w:rPr>
              <w:rFonts w:ascii="Arial Narrow" w:hAnsi="Arial Narrow" w:cs="Arial"/>
              <w:color w:val="818284"/>
            </w:rPr>
            <w:t>NORMAS TÉCNICAS PARA SUCURSALES DE SOCIEDADES DE SEGUROS SALVADOREÑAS EN EL EXTRANJERO</w:t>
          </w:r>
        </w:p>
      </w:tc>
      <w:tc>
        <w:tcPr>
          <w:tcW w:w="1559" w:type="dxa"/>
          <w:vMerge w:val="restart"/>
          <w:vAlign w:val="center"/>
        </w:tcPr>
        <w:p w:rsidR="0031374E" w:rsidRPr="00437961" w:rsidRDefault="00C81D52" w:rsidP="007908CB">
          <w:pPr>
            <w:pStyle w:val="Encabezado"/>
            <w:jc w:val="center"/>
            <w:rPr>
              <w:rFonts w:ascii="Arial Narrow" w:hAnsi="Arial Narrow"/>
            </w:rPr>
          </w:pPr>
          <w:r w:rsidRPr="00E61B9A">
            <w:rPr>
              <w:rFonts w:ascii="Arial Narrow" w:eastAsiaTheme="minorEastAsia" w:hAnsi="Arial Narrow" w:cs="Arial"/>
              <w:noProof/>
              <w:lang w:val="es-SV" w:eastAsia="es-SV"/>
            </w:rPr>
            <w:drawing>
              <wp:inline distT="0" distB="0" distL="0" distR="0">
                <wp:extent cx="812165" cy="782955"/>
                <wp:effectExtent l="0" t="0" r="6985" b="0"/>
                <wp:docPr id="8" name="Imagen 8" descr="Logo redondo BCR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edondo BCR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374E" w:rsidRPr="00437961" w:rsidTr="007908CB">
      <w:trPr>
        <w:trHeight w:val="366"/>
      </w:trPr>
      <w:tc>
        <w:tcPr>
          <w:tcW w:w="2122" w:type="dxa"/>
          <w:vAlign w:val="center"/>
        </w:tcPr>
        <w:p w:rsidR="0031374E" w:rsidRPr="00437961" w:rsidRDefault="0031374E" w:rsidP="007908CB">
          <w:pPr>
            <w:pStyle w:val="Piedepgina"/>
            <w:jc w:val="center"/>
            <w:rPr>
              <w:rFonts w:ascii="Arial Narrow" w:hAnsi="Arial Narrow" w:cs="Arial"/>
              <w:color w:val="818284"/>
            </w:rPr>
          </w:pPr>
          <w:r>
            <w:rPr>
              <w:rFonts w:ascii="Arial Narrow" w:hAnsi="Arial Narrow" w:cs="Arial"/>
              <w:color w:val="818284"/>
            </w:rPr>
            <w:t>Aprobación: 27/11/2012</w:t>
          </w:r>
        </w:p>
      </w:tc>
      <w:tc>
        <w:tcPr>
          <w:tcW w:w="6946" w:type="dxa"/>
          <w:vMerge/>
          <w:vAlign w:val="center"/>
        </w:tcPr>
        <w:p w:rsidR="0031374E" w:rsidRPr="00437961" w:rsidRDefault="0031374E" w:rsidP="007908CB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1559" w:type="dxa"/>
          <w:vMerge/>
          <w:vAlign w:val="center"/>
        </w:tcPr>
        <w:p w:rsidR="0031374E" w:rsidRPr="00437961" w:rsidRDefault="0031374E" w:rsidP="007908CB">
          <w:pPr>
            <w:pStyle w:val="Encabezado"/>
            <w:jc w:val="center"/>
            <w:rPr>
              <w:rFonts w:ascii="Arial Narrow" w:hAnsi="Arial Narrow"/>
              <w:noProof/>
            </w:rPr>
          </w:pPr>
        </w:p>
      </w:tc>
    </w:tr>
    <w:tr w:rsidR="0031374E" w:rsidRPr="00437961" w:rsidTr="007908CB">
      <w:trPr>
        <w:trHeight w:val="366"/>
      </w:trPr>
      <w:tc>
        <w:tcPr>
          <w:tcW w:w="2122" w:type="dxa"/>
          <w:vAlign w:val="center"/>
        </w:tcPr>
        <w:p w:rsidR="0031374E" w:rsidRPr="00437961" w:rsidRDefault="0031374E" w:rsidP="007908CB">
          <w:pPr>
            <w:pStyle w:val="Piedepgina"/>
            <w:jc w:val="center"/>
            <w:rPr>
              <w:rFonts w:ascii="Arial Narrow" w:hAnsi="Arial Narrow"/>
            </w:rPr>
          </w:pPr>
          <w:r>
            <w:rPr>
              <w:rFonts w:ascii="Arial Narrow" w:hAnsi="Arial Narrow" w:cs="Arial"/>
              <w:color w:val="818284"/>
            </w:rPr>
            <w:t>Vigencia: 02/01/2013</w:t>
          </w:r>
        </w:p>
      </w:tc>
      <w:tc>
        <w:tcPr>
          <w:tcW w:w="6946" w:type="dxa"/>
          <w:vMerge/>
          <w:vAlign w:val="center"/>
        </w:tcPr>
        <w:p w:rsidR="0031374E" w:rsidRPr="00437961" w:rsidRDefault="0031374E" w:rsidP="007908CB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1559" w:type="dxa"/>
          <w:vMerge/>
          <w:vAlign w:val="center"/>
        </w:tcPr>
        <w:p w:rsidR="0031374E" w:rsidRPr="00437961" w:rsidRDefault="0031374E" w:rsidP="007908CB">
          <w:pPr>
            <w:pStyle w:val="Encabezado"/>
            <w:jc w:val="center"/>
            <w:rPr>
              <w:rFonts w:ascii="Arial Narrow" w:hAnsi="Arial Narrow"/>
            </w:rPr>
          </w:pPr>
        </w:p>
      </w:tc>
    </w:tr>
  </w:tbl>
  <w:p w:rsidR="0031374E" w:rsidRPr="00093458" w:rsidRDefault="0031374E" w:rsidP="00093458">
    <w:pPr>
      <w:pStyle w:val="Ttulo"/>
      <w:ind w:left="1843" w:right="-142"/>
      <w:jc w:val="left"/>
      <w:rPr>
        <w:rFonts w:ascii="CG Omega" w:hAnsi="CG Omega"/>
        <w:sz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935"/>
    <w:multiLevelType w:val="hybridMultilevel"/>
    <w:tmpl w:val="BD46C4D4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10E"/>
    <w:multiLevelType w:val="hybridMultilevel"/>
    <w:tmpl w:val="F67A5864"/>
    <w:lvl w:ilvl="0" w:tplc="F3BE89F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251BA4"/>
    <w:multiLevelType w:val="hybridMultilevel"/>
    <w:tmpl w:val="32B84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DD0"/>
    <w:multiLevelType w:val="hybridMultilevel"/>
    <w:tmpl w:val="B7E8CEE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01E4"/>
    <w:multiLevelType w:val="hybridMultilevel"/>
    <w:tmpl w:val="D60C3D8A"/>
    <w:lvl w:ilvl="0" w:tplc="3C52A1B8">
      <w:start w:val="1"/>
      <w:numFmt w:val="lowerLetter"/>
      <w:lvlText w:val="%1)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71C01"/>
    <w:multiLevelType w:val="hybridMultilevel"/>
    <w:tmpl w:val="1EFC237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2D3C"/>
    <w:multiLevelType w:val="hybridMultilevel"/>
    <w:tmpl w:val="1226A9DC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25F46"/>
    <w:multiLevelType w:val="hybridMultilevel"/>
    <w:tmpl w:val="9AAC6472"/>
    <w:lvl w:ilvl="0" w:tplc="45D2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0F6C"/>
    <w:multiLevelType w:val="hybridMultilevel"/>
    <w:tmpl w:val="42C29646"/>
    <w:lvl w:ilvl="0" w:tplc="41F485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0B0BA4"/>
    <w:multiLevelType w:val="hybridMultilevel"/>
    <w:tmpl w:val="661A7B34"/>
    <w:lvl w:ilvl="0" w:tplc="440A000F">
      <w:start w:val="1"/>
      <w:numFmt w:val="decimal"/>
      <w:lvlText w:val="%1."/>
      <w:lvlJc w:val="left"/>
      <w:pPr>
        <w:ind w:left="1440" w:hanging="720"/>
      </w:pPr>
    </w:lvl>
    <w:lvl w:ilvl="1" w:tplc="1D70C4F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02927"/>
    <w:multiLevelType w:val="singleLevel"/>
    <w:tmpl w:val="EC0AD92C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78B033D"/>
    <w:multiLevelType w:val="hybridMultilevel"/>
    <w:tmpl w:val="E32E0416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5FCA"/>
    <w:multiLevelType w:val="hybridMultilevel"/>
    <w:tmpl w:val="B066A46E"/>
    <w:lvl w:ilvl="0" w:tplc="52A04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611187"/>
    <w:multiLevelType w:val="hybridMultilevel"/>
    <w:tmpl w:val="F2D0A790"/>
    <w:lvl w:ilvl="0" w:tplc="16482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12BC"/>
    <w:multiLevelType w:val="hybridMultilevel"/>
    <w:tmpl w:val="D77AEC7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984EFC"/>
    <w:multiLevelType w:val="hybridMultilevel"/>
    <w:tmpl w:val="9F68FC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F11A4"/>
    <w:multiLevelType w:val="hybridMultilevel"/>
    <w:tmpl w:val="C43E0878"/>
    <w:lvl w:ilvl="0" w:tplc="02000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72309"/>
    <w:multiLevelType w:val="hybridMultilevel"/>
    <w:tmpl w:val="A42EE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F0A80"/>
    <w:multiLevelType w:val="hybridMultilevel"/>
    <w:tmpl w:val="EB70BD74"/>
    <w:lvl w:ilvl="0" w:tplc="8092C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81C62"/>
    <w:multiLevelType w:val="hybridMultilevel"/>
    <w:tmpl w:val="A4189E2C"/>
    <w:lvl w:ilvl="0" w:tplc="788AA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D2016"/>
    <w:multiLevelType w:val="hybridMultilevel"/>
    <w:tmpl w:val="5FD60F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45BAC"/>
    <w:multiLevelType w:val="hybridMultilevel"/>
    <w:tmpl w:val="3E3E4F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13262"/>
    <w:multiLevelType w:val="hybridMultilevel"/>
    <w:tmpl w:val="3ED61A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0301C"/>
    <w:multiLevelType w:val="hybridMultilevel"/>
    <w:tmpl w:val="C668F986"/>
    <w:lvl w:ilvl="0" w:tplc="666A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D3D77"/>
    <w:multiLevelType w:val="singleLevel"/>
    <w:tmpl w:val="89341CC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25">
    <w:nsid w:val="538F4D59"/>
    <w:multiLevelType w:val="singleLevel"/>
    <w:tmpl w:val="4866CC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54C9713D"/>
    <w:multiLevelType w:val="hybridMultilevel"/>
    <w:tmpl w:val="E6FCD6E2"/>
    <w:lvl w:ilvl="0" w:tplc="8124A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119C9"/>
    <w:multiLevelType w:val="singleLevel"/>
    <w:tmpl w:val="B7780D5A"/>
    <w:lvl w:ilvl="0">
      <w:start w:val="9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8C65C0C"/>
    <w:multiLevelType w:val="hybridMultilevel"/>
    <w:tmpl w:val="07BE6B86"/>
    <w:lvl w:ilvl="0" w:tplc="797C1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C72FB"/>
    <w:multiLevelType w:val="hybridMultilevel"/>
    <w:tmpl w:val="AAD08F84"/>
    <w:lvl w:ilvl="0" w:tplc="6010C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42FA1"/>
    <w:multiLevelType w:val="hybridMultilevel"/>
    <w:tmpl w:val="9746E0C8"/>
    <w:lvl w:ilvl="0" w:tplc="A906D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70071"/>
    <w:multiLevelType w:val="hybridMultilevel"/>
    <w:tmpl w:val="482E76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C14EA"/>
    <w:multiLevelType w:val="hybridMultilevel"/>
    <w:tmpl w:val="2CD2ED0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B469E5"/>
    <w:multiLevelType w:val="hybridMultilevel"/>
    <w:tmpl w:val="74A8C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52B2"/>
    <w:multiLevelType w:val="hybridMultilevel"/>
    <w:tmpl w:val="76B443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13433"/>
    <w:multiLevelType w:val="hybridMultilevel"/>
    <w:tmpl w:val="CB32D544"/>
    <w:lvl w:ilvl="0" w:tplc="7F4C27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C40900"/>
    <w:multiLevelType w:val="hybridMultilevel"/>
    <w:tmpl w:val="D5641D04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780A4F"/>
    <w:multiLevelType w:val="hybridMultilevel"/>
    <w:tmpl w:val="678827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D106A"/>
    <w:multiLevelType w:val="singleLevel"/>
    <w:tmpl w:val="A870853C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755E6968"/>
    <w:multiLevelType w:val="hybridMultilevel"/>
    <w:tmpl w:val="B91CF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24DD0"/>
    <w:multiLevelType w:val="hybridMultilevel"/>
    <w:tmpl w:val="BC687B1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C4158C"/>
    <w:multiLevelType w:val="hybridMultilevel"/>
    <w:tmpl w:val="8C1E01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10DA7"/>
    <w:multiLevelType w:val="hybridMultilevel"/>
    <w:tmpl w:val="FB18626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9"/>
  </w:num>
  <w:num w:numId="3">
    <w:abstractNumId w:val="4"/>
  </w:num>
  <w:num w:numId="4">
    <w:abstractNumId w:val="25"/>
  </w:num>
  <w:num w:numId="5">
    <w:abstractNumId w:val="38"/>
  </w:num>
  <w:num w:numId="6">
    <w:abstractNumId w:val="10"/>
  </w:num>
  <w:num w:numId="7">
    <w:abstractNumId w:val="27"/>
  </w:num>
  <w:num w:numId="8">
    <w:abstractNumId w:val="24"/>
  </w:num>
  <w:num w:numId="9">
    <w:abstractNumId w:val="8"/>
  </w:num>
  <w:num w:numId="10">
    <w:abstractNumId w:val="1"/>
  </w:num>
  <w:num w:numId="11">
    <w:abstractNumId w:val="35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36"/>
  </w:num>
  <w:num w:numId="17">
    <w:abstractNumId w:val="23"/>
  </w:num>
  <w:num w:numId="18">
    <w:abstractNumId w:val="9"/>
  </w:num>
  <w:num w:numId="19">
    <w:abstractNumId w:val="15"/>
  </w:num>
  <w:num w:numId="20">
    <w:abstractNumId w:val="32"/>
  </w:num>
  <w:num w:numId="21">
    <w:abstractNumId w:val="3"/>
  </w:num>
  <w:num w:numId="22">
    <w:abstractNumId w:val="5"/>
  </w:num>
  <w:num w:numId="23">
    <w:abstractNumId w:val="37"/>
  </w:num>
  <w:num w:numId="24">
    <w:abstractNumId w:val="2"/>
  </w:num>
  <w:num w:numId="25">
    <w:abstractNumId w:val="34"/>
  </w:num>
  <w:num w:numId="26">
    <w:abstractNumId w:val="41"/>
  </w:num>
  <w:num w:numId="27">
    <w:abstractNumId w:val="33"/>
  </w:num>
  <w:num w:numId="28">
    <w:abstractNumId w:val="42"/>
  </w:num>
  <w:num w:numId="29">
    <w:abstractNumId w:val="21"/>
  </w:num>
  <w:num w:numId="30">
    <w:abstractNumId w:val="40"/>
  </w:num>
  <w:num w:numId="31">
    <w:abstractNumId w:val="28"/>
  </w:num>
  <w:num w:numId="32">
    <w:abstractNumId w:val="6"/>
  </w:num>
  <w:num w:numId="33">
    <w:abstractNumId w:val="22"/>
  </w:num>
  <w:num w:numId="34">
    <w:abstractNumId w:val="13"/>
  </w:num>
  <w:num w:numId="35">
    <w:abstractNumId w:val="30"/>
  </w:num>
  <w:num w:numId="36">
    <w:abstractNumId w:val="7"/>
  </w:num>
  <w:num w:numId="37">
    <w:abstractNumId w:val="31"/>
  </w:num>
  <w:num w:numId="38">
    <w:abstractNumId w:val="17"/>
  </w:num>
  <w:num w:numId="39">
    <w:abstractNumId w:val="20"/>
  </w:num>
  <w:num w:numId="40">
    <w:abstractNumId w:val="19"/>
  </w:num>
  <w:num w:numId="41">
    <w:abstractNumId w:val="29"/>
  </w:num>
  <w:num w:numId="42">
    <w:abstractNumId w:val="16"/>
  </w:num>
  <w:num w:numId="43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3B14"/>
    <w:rsid w:val="00000239"/>
    <w:rsid w:val="0000194B"/>
    <w:rsid w:val="00006614"/>
    <w:rsid w:val="00007158"/>
    <w:rsid w:val="0000768A"/>
    <w:rsid w:val="0001053E"/>
    <w:rsid w:val="00010A17"/>
    <w:rsid w:val="00012306"/>
    <w:rsid w:val="00015168"/>
    <w:rsid w:val="00015583"/>
    <w:rsid w:val="0002038D"/>
    <w:rsid w:val="00024E3F"/>
    <w:rsid w:val="00024FE8"/>
    <w:rsid w:val="00026F39"/>
    <w:rsid w:val="0002734F"/>
    <w:rsid w:val="0002791F"/>
    <w:rsid w:val="000304DD"/>
    <w:rsid w:val="000315A3"/>
    <w:rsid w:val="0003554A"/>
    <w:rsid w:val="000368F2"/>
    <w:rsid w:val="00040F87"/>
    <w:rsid w:val="00043404"/>
    <w:rsid w:val="00046E84"/>
    <w:rsid w:val="00046F39"/>
    <w:rsid w:val="00047CA6"/>
    <w:rsid w:val="0005217C"/>
    <w:rsid w:val="000522C4"/>
    <w:rsid w:val="00052B6A"/>
    <w:rsid w:val="000538C9"/>
    <w:rsid w:val="00056663"/>
    <w:rsid w:val="00056CF7"/>
    <w:rsid w:val="00057CFB"/>
    <w:rsid w:val="00060299"/>
    <w:rsid w:val="0006232E"/>
    <w:rsid w:val="0006543C"/>
    <w:rsid w:val="00067B0C"/>
    <w:rsid w:val="00073C56"/>
    <w:rsid w:val="00073CC1"/>
    <w:rsid w:val="00075CA5"/>
    <w:rsid w:val="00075F32"/>
    <w:rsid w:val="000829C3"/>
    <w:rsid w:val="00084C97"/>
    <w:rsid w:val="00085BD0"/>
    <w:rsid w:val="00091381"/>
    <w:rsid w:val="00091B5F"/>
    <w:rsid w:val="00092BB5"/>
    <w:rsid w:val="00093405"/>
    <w:rsid w:val="00093458"/>
    <w:rsid w:val="00095440"/>
    <w:rsid w:val="000979CD"/>
    <w:rsid w:val="000A0F2F"/>
    <w:rsid w:val="000A22E7"/>
    <w:rsid w:val="000A2530"/>
    <w:rsid w:val="000A60AD"/>
    <w:rsid w:val="000A7DC7"/>
    <w:rsid w:val="000B2404"/>
    <w:rsid w:val="000B67AB"/>
    <w:rsid w:val="000C0182"/>
    <w:rsid w:val="000C0B5D"/>
    <w:rsid w:val="000C0BD4"/>
    <w:rsid w:val="000C5D60"/>
    <w:rsid w:val="000C6165"/>
    <w:rsid w:val="000C6DC7"/>
    <w:rsid w:val="000D0327"/>
    <w:rsid w:val="000D17CC"/>
    <w:rsid w:val="000D3E2B"/>
    <w:rsid w:val="000D79BD"/>
    <w:rsid w:val="000E2A4C"/>
    <w:rsid w:val="000E6DB4"/>
    <w:rsid w:val="000F348C"/>
    <w:rsid w:val="000F6DE1"/>
    <w:rsid w:val="000F76B9"/>
    <w:rsid w:val="00101CD8"/>
    <w:rsid w:val="001027DB"/>
    <w:rsid w:val="00102D20"/>
    <w:rsid w:val="001047ED"/>
    <w:rsid w:val="00105755"/>
    <w:rsid w:val="00107763"/>
    <w:rsid w:val="00107A50"/>
    <w:rsid w:val="00110537"/>
    <w:rsid w:val="00110A3C"/>
    <w:rsid w:val="00112952"/>
    <w:rsid w:val="00114CF8"/>
    <w:rsid w:val="00114DD0"/>
    <w:rsid w:val="001201CF"/>
    <w:rsid w:val="00120A84"/>
    <w:rsid w:val="00120BF6"/>
    <w:rsid w:val="0012169B"/>
    <w:rsid w:val="00121AC8"/>
    <w:rsid w:val="0012268A"/>
    <w:rsid w:val="00123578"/>
    <w:rsid w:val="00124118"/>
    <w:rsid w:val="001266A6"/>
    <w:rsid w:val="001303E2"/>
    <w:rsid w:val="0013164B"/>
    <w:rsid w:val="00132FE0"/>
    <w:rsid w:val="00133073"/>
    <w:rsid w:val="001341A5"/>
    <w:rsid w:val="0013579E"/>
    <w:rsid w:val="00135B8C"/>
    <w:rsid w:val="0013781E"/>
    <w:rsid w:val="0014200A"/>
    <w:rsid w:val="00144F5F"/>
    <w:rsid w:val="00145E9E"/>
    <w:rsid w:val="00146A90"/>
    <w:rsid w:val="001529F8"/>
    <w:rsid w:val="001547DE"/>
    <w:rsid w:val="00154E5F"/>
    <w:rsid w:val="001575CA"/>
    <w:rsid w:val="0016255F"/>
    <w:rsid w:val="00163DF3"/>
    <w:rsid w:val="00166294"/>
    <w:rsid w:val="001663CF"/>
    <w:rsid w:val="001708ED"/>
    <w:rsid w:val="00171ED8"/>
    <w:rsid w:val="00172E88"/>
    <w:rsid w:val="00173BAD"/>
    <w:rsid w:val="00175813"/>
    <w:rsid w:val="00182B50"/>
    <w:rsid w:val="001830A3"/>
    <w:rsid w:val="00185BC3"/>
    <w:rsid w:val="00185FC8"/>
    <w:rsid w:val="00190446"/>
    <w:rsid w:val="001946CC"/>
    <w:rsid w:val="00195FB8"/>
    <w:rsid w:val="00197046"/>
    <w:rsid w:val="00197B7B"/>
    <w:rsid w:val="001A766A"/>
    <w:rsid w:val="001B3483"/>
    <w:rsid w:val="001B5A77"/>
    <w:rsid w:val="001B7EC7"/>
    <w:rsid w:val="001C36C2"/>
    <w:rsid w:val="001C52C6"/>
    <w:rsid w:val="001D6BAE"/>
    <w:rsid w:val="001E0C22"/>
    <w:rsid w:val="001E0F6E"/>
    <w:rsid w:val="001E156D"/>
    <w:rsid w:val="001E23C0"/>
    <w:rsid w:val="001E6B67"/>
    <w:rsid w:val="001F6433"/>
    <w:rsid w:val="001F7120"/>
    <w:rsid w:val="00203885"/>
    <w:rsid w:val="00207596"/>
    <w:rsid w:val="002124F5"/>
    <w:rsid w:val="002126DA"/>
    <w:rsid w:val="00213DBD"/>
    <w:rsid w:val="002154E6"/>
    <w:rsid w:val="00216660"/>
    <w:rsid w:val="00220373"/>
    <w:rsid w:val="00223575"/>
    <w:rsid w:val="0022482F"/>
    <w:rsid w:val="00225E38"/>
    <w:rsid w:val="00227EDE"/>
    <w:rsid w:val="00227F5D"/>
    <w:rsid w:val="002301A0"/>
    <w:rsid w:val="00230C5E"/>
    <w:rsid w:val="002330C9"/>
    <w:rsid w:val="0023791D"/>
    <w:rsid w:val="002406D4"/>
    <w:rsid w:val="00243991"/>
    <w:rsid w:val="00244132"/>
    <w:rsid w:val="00244995"/>
    <w:rsid w:val="002465CF"/>
    <w:rsid w:val="002476D9"/>
    <w:rsid w:val="002479B4"/>
    <w:rsid w:val="00253E00"/>
    <w:rsid w:val="00260EB9"/>
    <w:rsid w:val="00261B7E"/>
    <w:rsid w:val="00262E64"/>
    <w:rsid w:val="00263FB5"/>
    <w:rsid w:val="00270DA2"/>
    <w:rsid w:val="0027225B"/>
    <w:rsid w:val="00273C8A"/>
    <w:rsid w:val="002776EF"/>
    <w:rsid w:val="00282B72"/>
    <w:rsid w:val="00284134"/>
    <w:rsid w:val="00285986"/>
    <w:rsid w:val="00285E14"/>
    <w:rsid w:val="00292242"/>
    <w:rsid w:val="002925BD"/>
    <w:rsid w:val="002934D6"/>
    <w:rsid w:val="002A17D9"/>
    <w:rsid w:val="002A53E8"/>
    <w:rsid w:val="002A5429"/>
    <w:rsid w:val="002A76FA"/>
    <w:rsid w:val="002B410F"/>
    <w:rsid w:val="002B4E4F"/>
    <w:rsid w:val="002B5FF0"/>
    <w:rsid w:val="002B6F47"/>
    <w:rsid w:val="002B7EE2"/>
    <w:rsid w:val="002C1863"/>
    <w:rsid w:val="002C23AC"/>
    <w:rsid w:val="002C261C"/>
    <w:rsid w:val="002C48F3"/>
    <w:rsid w:val="002C5B65"/>
    <w:rsid w:val="002C6346"/>
    <w:rsid w:val="002C7845"/>
    <w:rsid w:val="002D084E"/>
    <w:rsid w:val="002D5984"/>
    <w:rsid w:val="002D6A85"/>
    <w:rsid w:val="002E014B"/>
    <w:rsid w:val="002E06F5"/>
    <w:rsid w:val="002E0D41"/>
    <w:rsid w:val="002E38F8"/>
    <w:rsid w:val="002E66A4"/>
    <w:rsid w:val="002E715B"/>
    <w:rsid w:val="002F374B"/>
    <w:rsid w:val="002F5C73"/>
    <w:rsid w:val="002F6663"/>
    <w:rsid w:val="002F78CD"/>
    <w:rsid w:val="003036F4"/>
    <w:rsid w:val="0030388F"/>
    <w:rsid w:val="00303A48"/>
    <w:rsid w:val="00304ACF"/>
    <w:rsid w:val="00305882"/>
    <w:rsid w:val="003059CA"/>
    <w:rsid w:val="00306901"/>
    <w:rsid w:val="00311715"/>
    <w:rsid w:val="003131C5"/>
    <w:rsid w:val="0031374E"/>
    <w:rsid w:val="0031397C"/>
    <w:rsid w:val="00320728"/>
    <w:rsid w:val="00323266"/>
    <w:rsid w:val="00326479"/>
    <w:rsid w:val="00330A9E"/>
    <w:rsid w:val="003311C1"/>
    <w:rsid w:val="003314A3"/>
    <w:rsid w:val="003322BB"/>
    <w:rsid w:val="00332DE8"/>
    <w:rsid w:val="0033379F"/>
    <w:rsid w:val="00333E8A"/>
    <w:rsid w:val="00334277"/>
    <w:rsid w:val="00334CBE"/>
    <w:rsid w:val="00335305"/>
    <w:rsid w:val="003358B7"/>
    <w:rsid w:val="003402B2"/>
    <w:rsid w:val="00341C94"/>
    <w:rsid w:val="00342149"/>
    <w:rsid w:val="0034261F"/>
    <w:rsid w:val="00343B1D"/>
    <w:rsid w:val="00344DAB"/>
    <w:rsid w:val="00345696"/>
    <w:rsid w:val="0034688B"/>
    <w:rsid w:val="00347958"/>
    <w:rsid w:val="00350AA8"/>
    <w:rsid w:val="00350D29"/>
    <w:rsid w:val="0035102F"/>
    <w:rsid w:val="00352429"/>
    <w:rsid w:val="00354700"/>
    <w:rsid w:val="0035608E"/>
    <w:rsid w:val="003636A2"/>
    <w:rsid w:val="00367154"/>
    <w:rsid w:val="00370977"/>
    <w:rsid w:val="00371582"/>
    <w:rsid w:val="00373127"/>
    <w:rsid w:val="00375379"/>
    <w:rsid w:val="0038153D"/>
    <w:rsid w:val="003816DE"/>
    <w:rsid w:val="00381923"/>
    <w:rsid w:val="00381D22"/>
    <w:rsid w:val="00383FF9"/>
    <w:rsid w:val="003859DC"/>
    <w:rsid w:val="00385B52"/>
    <w:rsid w:val="00385D0A"/>
    <w:rsid w:val="00391061"/>
    <w:rsid w:val="003912AA"/>
    <w:rsid w:val="003A4806"/>
    <w:rsid w:val="003A5EC7"/>
    <w:rsid w:val="003B0F48"/>
    <w:rsid w:val="003B14F1"/>
    <w:rsid w:val="003B2348"/>
    <w:rsid w:val="003B2597"/>
    <w:rsid w:val="003B2AF6"/>
    <w:rsid w:val="003B3DAE"/>
    <w:rsid w:val="003B4280"/>
    <w:rsid w:val="003B5CFB"/>
    <w:rsid w:val="003C3C14"/>
    <w:rsid w:val="003C4157"/>
    <w:rsid w:val="003C5993"/>
    <w:rsid w:val="003D14B6"/>
    <w:rsid w:val="003D35CC"/>
    <w:rsid w:val="003D3F86"/>
    <w:rsid w:val="003E2C56"/>
    <w:rsid w:val="003E38AB"/>
    <w:rsid w:val="003E46B7"/>
    <w:rsid w:val="003E6ED1"/>
    <w:rsid w:val="003F24FE"/>
    <w:rsid w:val="003F30E0"/>
    <w:rsid w:val="003F37E7"/>
    <w:rsid w:val="003F4B7B"/>
    <w:rsid w:val="003F4EC5"/>
    <w:rsid w:val="003F5597"/>
    <w:rsid w:val="00402486"/>
    <w:rsid w:val="00402EAC"/>
    <w:rsid w:val="00404A8C"/>
    <w:rsid w:val="00405C09"/>
    <w:rsid w:val="00406013"/>
    <w:rsid w:val="0040606F"/>
    <w:rsid w:val="00407F40"/>
    <w:rsid w:val="0041036A"/>
    <w:rsid w:val="00410542"/>
    <w:rsid w:val="00411259"/>
    <w:rsid w:val="00414690"/>
    <w:rsid w:val="00415EEE"/>
    <w:rsid w:val="004176B6"/>
    <w:rsid w:val="004230D3"/>
    <w:rsid w:val="004231D6"/>
    <w:rsid w:val="00423E00"/>
    <w:rsid w:val="00425473"/>
    <w:rsid w:val="00426A55"/>
    <w:rsid w:val="004271BC"/>
    <w:rsid w:val="004305CC"/>
    <w:rsid w:val="00431995"/>
    <w:rsid w:val="00435055"/>
    <w:rsid w:val="00435DA3"/>
    <w:rsid w:val="00437BF0"/>
    <w:rsid w:val="004409CD"/>
    <w:rsid w:val="004416E8"/>
    <w:rsid w:val="004432F5"/>
    <w:rsid w:val="0044467F"/>
    <w:rsid w:val="00445192"/>
    <w:rsid w:val="00460635"/>
    <w:rsid w:val="00461695"/>
    <w:rsid w:val="00461A54"/>
    <w:rsid w:val="0046374A"/>
    <w:rsid w:val="0046723E"/>
    <w:rsid w:val="00473E5F"/>
    <w:rsid w:val="00474AD6"/>
    <w:rsid w:val="00476A16"/>
    <w:rsid w:val="0047784F"/>
    <w:rsid w:val="004806D0"/>
    <w:rsid w:val="00482BD1"/>
    <w:rsid w:val="00483385"/>
    <w:rsid w:val="00486368"/>
    <w:rsid w:val="004866FB"/>
    <w:rsid w:val="0049126F"/>
    <w:rsid w:val="004915FB"/>
    <w:rsid w:val="00493D08"/>
    <w:rsid w:val="00493FA5"/>
    <w:rsid w:val="00494B40"/>
    <w:rsid w:val="004A0A1F"/>
    <w:rsid w:val="004B2D6D"/>
    <w:rsid w:val="004B3CC2"/>
    <w:rsid w:val="004B3FF6"/>
    <w:rsid w:val="004B5FF5"/>
    <w:rsid w:val="004B63C6"/>
    <w:rsid w:val="004B6A08"/>
    <w:rsid w:val="004B6EFB"/>
    <w:rsid w:val="004B7987"/>
    <w:rsid w:val="004B7C74"/>
    <w:rsid w:val="004C1521"/>
    <w:rsid w:val="004C1E2C"/>
    <w:rsid w:val="004D5335"/>
    <w:rsid w:val="004D53A1"/>
    <w:rsid w:val="004D7F33"/>
    <w:rsid w:val="004E1E3C"/>
    <w:rsid w:val="004E5296"/>
    <w:rsid w:val="005012A7"/>
    <w:rsid w:val="005014F4"/>
    <w:rsid w:val="005067DE"/>
    <w:rsid w:val="00506E3A"/>
    <w:rsid w:val="00507646"/>
    <w:rsid w:val="00507B78"/>
    <w:rsid w:val="00514BBE"/>
    <w:rsid w:val="005162CE"/>
    <w:rsid w:val="00516C6D"/>
    <w:rsid w:val="00516FB6"/>
    <w:rsid w:val="00522880"/>
    <w:rsid w:val="00527118"/>
    <w:rsid w:val="00531445"/>
    <w:rsid w:val="00532CD6"/>
    <w:rsid w:val="00534B14"/>
    <w:rsid w:val="00540609"/>
    <w:rsid w:val="00540C1C"/>
    <w:rsid w:val="00541544"/>
    <w:rsid w:val="0054230E"/>
    <w:rsid w:val="005429CA"/>
    <w:rsid w:val="0054340B"/>
    <w:rsid w:val="00545281"/>
    <w:rsid w:val="005470E4"/>
    <w:rsid w:val="00547781"/>
    <w:rsid w:val="00547954"/>
    <w:rsid w:val="0055028D"/>
    <w:rsid w:val="00551476"/>
    <w:rsid w:val="00556E2B"/>
    <w:rsid w:val="005572A1"/>
    <w:rsid w:val="005617A9"/>
    <w:rsid w:val="00567A87"/>
    <w:rsid w:val="00570A36"/>
    <w:rsid w:val="00571370"/>
    <w:rsid w:val="005722F0"/>
    <w:rsid w:val="00575EE6"/>
    <w:rsid w:val="00576A18"/>
    <w:rsid w:val="00577767"/>
    <w:rsid w:val="00593176"/>
    <w:rsid w:val="005948E3"/>
    <w:rsid w:val="0059499B"/>
    <w:rsid w:val="00594C5E"/>
    <w:rsid w:val="00594D21"/>
    <w:rsid w:val="00594ED2"/>
    <w:rsid w:val="005A01A1"/>
    <w:rsid w:val="005A5AD4"/>
    <w:rsid w:val="005B0197"/>
    <w:rsid w:val="005B14F4"/>
    <w:rsid w:val="005B3111"/>
    <w:rsid w:val="005B39C1"/>
    <w:rsid w:val="005B4C1B"/>
    <w:rsid w:val="005B4DA1"/>
    <w:rsid w:val="005B5464"/>
    <w:rsid w:val="005B757B"/>
    <w:rsid w:val="005C0484"/>
    <w:rsid w:val="005C26B8"/>
    <w:rsid w:val="005C32D7"/>
    <w:rsid w:val="005C3E36"/>
    <w:rsid w:val="005C41D8"/>
    <w:rsid w:val="005C5E24"/>
    <w:rsid w:val="005C721E"/>
    <w:rsid w:val="005C7F02"/>
    <w:rsid w:val="005D0048"/>
    <w:rsid w:val="005D0747"/>
    <w:rsid w:val="005D1D07"/>
    <w:rsid w:val="005D37E4"/>
    <w:rsid w:val="005D67D5"/>
    <w:rsid w:val="005E2018"/>
    <w:rsid w:val="005E438F"/>
    <w:rsid w:val="005E6B6D"/>
    <w:rsid w:val="005F26DF"/>
    <w:rsid w:val="005F48B2"/>
    <w:rsid w:val="005F6DA7"/>
    <w:rsid w:val="005F6F0F"/>
    <w:rsid w:val="00600CA8"/>
    <w:rsid w:val="006016DC"/>
    <w:rsid w:val="00601B99"/>
    <w:rsid w:val="00602B0F"/>
    <w:rsid w:val="006042EF"/>
    <w:rsid w:val="00606477"/>
    <w:rsid w:val="00606F99"/>
    <w:rsid w:val="00607BB4"/>
    <w:rsid w:val="00607CA3"/>
    <w:rsid w:val="00607DC8"/>
    <w:rsid w:val="0061185D"/>
    <w:rsid w:val="00614AC5"/>
    <w:rsid w:val="00615B6A"/>
    <w:rsid w:val="0061715C"/>
    <w:rsid w:val="00620F5F"/>
    <w:rsid w:val="006241EC"/>
    <w:rsid w:val="00625D06"/>
    <w:rsid w:val="00625F55"/>
    <w:rsid w:val="0062610E"/>
    <w:rsid w:val="00626D8A"/>
    <w:rsid w:val="0063008D"/>
    <w:rsid w:val="006344BC"/>
    <w:rsid w:val="00640581"/>
    <w:rsid w:val="00641920"/>
    <w:rsid w:val="00641C37"/>
    <w:rsid w:val="00643573"/>
    <w:rsid w:val="00644291"/>
    <w:rsid w:val="0064432D"/>
    <w:rsid w:val="006444A4"/>
    <w:rsid w:val="00644897"/>
    <w:rsid w:val="006461D1"/>
    <w:rsid w:val="00646BB9"/>
    <w:rsid w:val="00646D72"/>
    <w:rsid w:val="006500ED"/>
    <w:rsid w:val="00650FCB"/>
    <w:rsid w:val="00651A4F"/>
    <w:rsid w:val="00652336"/>
    <w:rsid w:val="006528F3"/>
    <w:rsid w:val="00653ED0"/>
    <w:rsid w:val="00654627"/>
    <w:rsid w:val="006556F2"/>
    <w:rsid w:val="006614BA"/>
    <w:rsid w:val="0066428B"/>
    <w:rsid w:val="006656E6"/>
    <w:rsid w:val="006750A4"/>
    <w:rsid w:val="00675BF7"/>
    <w:rsid w:val="0068009B"/>
    <w:rsid w:val="00680EC7"/>
    <w:rsid w:val="00684099"/>
    <w:rsid w:val="0068792D"/>
    <w:rsid w:val="00691368"/>
    <w:rsid w:val="00693250"/>
    <w:rsid w:val="00694C67"/>
    <w:rsid w:val="00695DD5"/>
    <w:rsid w:val="00696764"/>
    <w:rsid w:val="00697D84"/>
    <w:rsid w:val="006A3110"/>
    <w:rsid w:val="006A4FB8"/>
    <w:rsid w:val="006B091E"/>
    <w:rsid w:val="006B1F0A"/>
    <w:rsid w:val="006B383C"/>
    <w:rsid w:val="006C01FB"/>
    <w:rsid w:val="006C056E"/>
    <w:rsid w:val="006C2FB4"/>
    <w:rsid w:val="006C3FF4"/>
    <w:rsid w:val="006C5C8A"/>
    <w:rsid w:val="006C7BDB"/>
    <w:rsid w:val="006D26B2"/>
    <w:rsid w:val="006D7FAC"/>
    <w:rsid w:val="006E0BFC"/>
    <w:rsid w:val="006E7090"/>
    <w:rsid w:val="006F2F5F"/>
    <w:rsid w:val="006F3ADB"/>
    <w:rsid w:val="006F41F9"/>
    <w:rsid w:val="006F5612"/>
    <w:rsid w:val="006F6B23"/>
    <w:rsid w:val="007064FA"/>
    <w:rsid w:val="0071374D"/>
    <w:rsid w:val="00714072"/>
    <w:rsid w:val="00714D92"/>
    <w:rsid w:val="00720B98"/>
    <w:rsid w:val="00721112"/>
    <w:rsid w:val="0072121A"/>
    <w:rsid w:val="00722B94"/>
    <w:rsid w:val="00724C3A"/>
    <w:rsid w:val="00725335"/>
    <w:rsid w:val="007270D6"/>
    <w:rsid w:val="00727D1B"/>
    <w:rsid w:val="007322A5"/>
    <w:rsid w:val="00732C01"/>
    <w:rsid w:val="00732C48"/>
    <w:rsid w:val="0073377C"/>
    <w:rsid w:val="00733833"/>
    <w:rsid w:val="00735C5A"/>
    <w:rsid w:val="007429A5"/>
    <w:rsid w:val="00746D65"/>
    <w:rsid w:val="0074770F"/>
    <w:rsid w:val="007479ED"/>
    <w:rsid w:val="0075002F"/>
    <w:rsid w:val="00753C01"/>
    <w:rsid w:val="00755C13"/>
    <w:rsid w:val="00757E10"/>
    <w:rsid w:val="00760C6F"/>
    <w:rsid w:val="00762296"/>
    <w:rsid w:val="007624A8"/>
    <w:rsid w:val="00762AB3"/>
    <w:rsid w:val="00762DD7"/>
    <w:rsid w:val="00764209"/>
    <w:rsid w:val="00764B65"/>
    <w:rsid w:val="0077013C"/>
    <w:rsid w:val="00771125"/>
    <w:rsid w:val="00773611"/>
    <w:rsid w:val="00773D0B"/>
    <w:rsid w:val="007760E2"/>
    <w:rsid w:val="007841FB"/>
    <w:rsid w:val="00784797"/>
    <w:rsid w:val="00784B9F"/>
    <w:rsid w:val="0078685D"/>
    <w:rsid w:val="007908CB"/>
    <w:rsid w:val="00790929"/>
    <w:rsid w:val="007923F7"/>
    <w:rsid w:val="00797168"/>
    <w:rsid w:val="007A067E"/>
    <w:rsid w:val="007A2C29"/>
    <w:rsid w:val="007A2D1C"/>
    <w:rsid w:val="007A7CA7"/>
    <w:rsid w:val="007B7518"/>
    <w:rsid w:val="007C180B"/>
    <w:rsid w:val="007C1B3E"/>
    <w:rsid w:val="007C1FF9"/>
    <w:rsid w:val="007C7E60"/>
    <w:rsid w:val="007D0F4A"/>
    <w:rsid w:val="007D13C1"/>
    <w:rsid w:val="007D5CC6"/>
    <w:rsid w:val="007D5FCE"/>
    <w:rsid w:val="007D6B09"/>
    <w:rsid w:val="007D727F"/>
    <w:rsid w:val="007D78CB"/>
    <w:rsid w:val="007E089B"/>
    <w:rsid w:val="007E183D"/>
    <w:rsid w:val="007E31BE"/>
    <w:rsid w:val="007F1161"/>
    <w:rsid w:val="007F28F2"/>
    <w:rsid w:val="007F3301"/>
    <w:rsid w:val="007F4E32"/>
    <w:rsid w:val="007F57AB"/>
    <w:rsid w:val="0080104D"/>
    <w:rsid w:val="00801777"/>
    <w:rsid w:val="00802876"/>
    <w:rsid w:val="008035EC"/>
    <w:rsid w:val="00804C80"/>
    <w:rsid w:val="008062DF"/>
    <w:rsid w:val="00807BBB"/>
    <w:rsid w:val="00807FC5"/>
    <w:rsid w:val="00807FE6"/>
    <w:rsid w:val="008127CB"/>
    <w:rsid w:val="008161B9"/>
    <w:rsid w:val="00817246"/>
    <w:rsid w:val="00821B9C"/>
    <w:rsid w:val="008266E5"/>
    <w:rsid w:val="00827F9C"/>
    <w:rsid w:val="00831785"/>
    <w:rsid w:val="008336EE"/>
    <w:rsid w:val="008353F1"/>
    <w:rsid w:val="008353F4"/>
    <w:rsid w:val="008365AD"/>
    <w:rsid w:val="00836E8D"/>
    <w:rsid w:val="00837B77"/>
    <w:rsid w:val="00840DFE"/>
    <w:rsid w:val="008479AC"/>
    <w:rsid w:val="008548E4"/>
    <w:rsid w:val="0085673F"/>
    <w:rsid w:val="00857EF8"/>
    <w:rsid w:val="00862208"/>
    <w:rsid w:val="008624BC"/>
    <w:rsid w:val="00863374"/>
    <w:rsid w:val="00864AF2"/>
    <w:rsid w:val="008654DC"/>
    <w:rsid w:val="008677A4"/>
    <w:rsid w:val="008723A9"/>
    <w:rsid w:val="0087354C"/>
    <w:rsid w:val="00874A51"/>
    <w:rsid w:val="00875F8A"/>
    <w:rsid w:val="00877D89"/>
    <w:rsid w:val="00882CCB"/>
    <w:rsid w:val="00883DB8"/>
    <w:rsid w:val="00884310"/>
    <w:rsid w:val="008856B4"/>
    <w:rsid w:val="00894F8F"/>
    <w:rsid w:val="008A55F9"/>
    <w:rsid w:val="008B090D"/>
    <w:rsid w:val="008B1071"/>
    <w:rsid w:val="008B1EF4"/>
    <w:rsid w:val="008B49CF"/>
    <w:rsid w:val="008C0E95"/>
    <w:rsid w:val="008C1708"/>
    <w:rsid w:val="008C4FB9"/>
    <w:rsid w:val="008C7B19"/>
    <w:rsid w:val="008D083E"/>
    <w:rsid w:val="008D0AAB"/>
    <w:rsid w:val="008D21EE"/>
    <w:rsid w:val="008D3704"/>
    <w:rsid w:val="008D4F6B"/>
    <w:rsid w:val="008D519E"/>
    <w:rsid w:val="008D5324"/>
    <w:rsid w:val="008D5DAB"/>
    <w:rsid w:val="008D627D"/>
    <w:rsid w:val="008E33DD"/>
    <w:rsid w:val="008E3D50"/>
    <w:rsid w:val="008E5E40"/>
    <w:rsid w:val="008F0E00"/>
    <w:rsid w:val="00903028"/>
    <w:rsid w:val="00904AB8"/>
    <w:rsid w:val="00906F6D"/>
    <w:rsid w:val="00916CE0"/>
    <w:rsid w:val="009202B6"/>
    <w:rsid w:val="00922A5B"/>
    <w:rsid w:val="00923DEE"/>
    <w:rsid w:val="009243B9"/>
    <w:rsid w:val="009264D6"/>
    <w:rsid w:val="00927E2E"/>
    <w:rsid w:val="00930515"/>
    <w:rsid w:val="009305C6"/>
    <w:rsid w:val="00930D45"/>
    <w:rsid w:val="0093479F"/>
    <w:rsid w:val="00935303"/>
    <w:rsid w:val="00937296"/>
    <w:rsid w:val="009372FF"/>
    <w:rsid w:val="009431D0"/>
    <w:rsid w:val="00945685"/>
    <w:rsid w:val="009460BD"/>
    <w:rsid w:val="00951BB1"/>
    <w:rsid w:val="00952687"/>
    <w:rsid w:val="00952C8F"/>
    <w:rsid w:val="0095301A"/>
    <w:rsid w:val="009534B6"/>
    <w:rsid w:val="00953DD0"/>
    <w:rsid w:val="009604DF"/>
    <w:rsid w:val="00962AD7"/>
    <w:rsid w:val="00962EF0"/>
    <w:rsid w:val="00964A1F"/>
    <w:rsid w:val="009673D2"/>
    <w:rsid w:val="0097148F"/>
    <w:rsid w:val="00973394"/>
    <w:rsid w:val="00975FFE"/>
    <w:rsid w:val="0097600A"/>
    <w:rsid w:val="00976EB8"/>
    <w:rsid w:val="009770DE"/>
    <w:rsid w:val="009806D7"/>
    <w:rsid w:val="0098190D"/>
    <w:rsid w:val="00983824"/>
    <w:rsid w:val="009841BC"/>
    <w:rsid w:val="00985058"/>
    <w:rsid w:val="00993A58"/>
    <w:rsid w:val="00993E4E"/>
    <w:rsid w:val="00996B2C"/>
    <w:rsid w:val="009A268D"/>
    <w:rsid w:val="009A2EED"/>
    <w:rsid w:val="009A31D0"/>
    <w:rsid w:val="009A7340"/>
    <w:rsid w:val="009B05B2"/>
    <w:rsid w:val="009B1852"/>
    <w:rsid w:val="009B29BE"/>
    <w:rsid w:val="009B2D69"/>
    <w:rsid w:val="009B3134"/>
    <w:rsid w:val="009B4ABE"/>
    <w:rsid w:val="009B7522"/>
    <w:rsid w:val="009B76C1"/>
    <w:rsid w:val="009C09A7"/>
    <w:rsid w:val="009C3A47"/>
    <w:rsid w:val="009C486C"/>
    <w:rsid w:val="009D210F"/>
    <w:rsid w:val="009D3D8B"/>
    <w:rsid w:val="009D5B60"/>
    <w:rsid w:val="009D5DD6"/>
    <w:rsid w:val="009D64AA"/>
    <w:rsid w:val="009D6CE2"/>
    <w:rsid w:val="009E268D"/>
    <w:rsid w:val="009E41E6"/>
    <w:rsid w:val="009E7458"/>
    <w:rsid w:val="009E7EA4"/>
    <w:rsid w:val="009F1B9E"/>
    <w:rsid w:val="009F2E80"/>
    <w:rsid w:val="009F2ED0"/>
    <w:rsid w:val="009F31A1"/>
    <w:rsid w:val="009F3A90"/>
    <w:rsid w:val="009F7391"/>
    <w:rsid w:val="00A00C14"/>
    <w:rsid w:val="00A04D78"/>
    <w:rsid w:val="00A065D8"/>
    <w:rsid w:val="00A072E9"/>
    <w:rsid w:val="00A07D7E"/>
    <w:rsid w:val="00A1212C"/>
    <w:rsid w:val="00A13E28"/>
    <w:rsid w:val="00A1435C"/>
    <w:rsid w:val="00A15A56"/>
    <w:rsid w:val="00A16592"/>
    <w:rsid w:val="00A22170"/>
    <w:rsid w:val="00A2457E"/>
    <w:rsid w:val="00A2744E"/>
    <w:rsid w:val="00A31D26"/>
    <w:rsid w:val="00A33BD3"/>
    <w:rsid w:val="00A37A8F"/>
    <w:rsid w:val="00A40808"/>
    <w:rsid w:val="00A40A21"/>
    <w:rsid w:val="00A42239"/>
    <w:rsid w:val="00A42682"/>
    <w:rsid w:val="00A44DA0"/>
    <w:rsid w:val="00A4501C"/>
    <w:rsid w:val="00A46C52"/>
    <w:rsid w:val="00A51A78"/>
    <w:rsid w:val="00A5314C"/>
    <w:rsid w:val="00A5345C"/>
    <w:rsid w:val="00A555A9"/>
    <w:rsid w:val="00A61208"/>
    <w:rsid w:val="00A61D8F"/>
    <w:rsid w:val="00A6204B"/>
    <w:rsid w:val="00A62789"/>
    <w:rsid w:val="00A63004"/>
    <w:rsid w:val="00A7412D"/>
    <w:rsid w:val="00A76A7D"/>
    <w:rsid w:val="00A770C4"/>
    <w:rsid w:val="00A772A5"/>
    <w:rsid w:val="00A81EB1"/>
    <w:rsid w:val="00A855C1"/>
    <w:rsid w:val="00A86571"/>
    <w:rsid w:val="00A865A3"/>
    <w:rsid w:val="00A86723"/>
    <w:rsid w:val="00A900D8"/>
    <w:rsid w:val="00A9018B"/>
    <w:rsid w:val="00A912F1"/>
    <w:rsid w:val="00A947CD"/>
    <w:rsid w:val="00A9683D"/>
    <w:rsid w:val="00A97DA7"/>
    <w:rsid w:val="00AA13A5"/>
    <w:rsid w:val="00AA199B"/>
    <w:rsid w:val="00AA3ADD"/>
    <w:rsid w:val="00AA3B24"/>
    <w:rsid w:val="00AA49C5"/>
    <w:rsid w:val="00AB0213"/>
    <w:rsid w:val="00AB4326"/>
    <w:rsid w:val="00AB6421"/>
    <w:rsid w:val="00AC5F02"/>
    <w:rsid w:val="00AD0364"/>
    <w:rsid w:val="00AD2F14"/>
    <w:rsid w:val="00AD4B23"/>
    <w:rsid w:val="00AD652A"/>
    <w:rsid w:val="00AD71EE"/>
    <w:rsid w:val="00AD74D4"/>
    <w:rsid w:val="00AE17AB"/>
    <w:rsid w:val="00AE3F35"/>
    <w:rsid w:val="00AE4B48"/>
    <w:rsid w:val="00AF088B"/>
    <w:rsid w:val="00AF4264"/>
    <w:rsid w:val="00AF73A4"/>
    <w:rsid w:val="00B00352"/>
    <w:rsid w:val="00B01C1F"/>
    <w:rsid w:val="00B028F4"/>
    <w:rsid w:val="00B05AE4"/>
    <w:rsid w:val="00B07A6F"/>
    <w:rsid w:val="00B07D29"/>
    <w:rsid w:val="00B07E98"/>
    <w:rsid w:val="00B102D9"/>
    <w:rsid w:val="00B1053B"/>
    <w:rsid w:val="00B11097"/>
    <w:rsid w:val="00B11418"/>
    <w:rsid w:val="00B1280A"/>
    <w:rsid w:val="00B12F4B"/>
    <w:rsid w:val="00B1508E"/>
    <w:rsid w:val="00B175C8"/>
    <w:rsid w:val="00B222F4"/>
    <w:rsid w:val="00B2295E"/>
    <w:rsid w:val="00B23BF9"/>
    <w:rsid w:val="00B24477"/>
    <w:rsid w:val="00B25DA9"/>
    <w:rsid w:val="00B275EA"/>
    <w:rsid w:val="00B306C0"/>
    <w:rsid w:val="00B30875"/>
    <w:rsid w:val="00B31AE3"/>
    <w:rsid w:val="00B3239A"/>
    <w:rsid w:val="00B33FC8"/>
    <w:rsid w:val="00B354D7"/>
    <w:rsid w:val="00B408B2"/>
    <w:rsid w:val="00B43001"/>
    <w:rsid w:val="00B43288"/>
    <w:rsid w:val="00B437C1"/>
    <w:rsid w:val="00B460C0"/>
    <w:rsid w:val="00B525D3"/>
    <w:rsid w:val="00B54CF1"/>
    <w:rsid w:val="00B54DE9"/>
    <w:rsid w:val="00B567CD"/>
    <w:rsid w:val="00B56A6B"/>
    <w:rsid w:val="00B62C37"/>
    <w:rsid w:val="00B62F60"/>
    <w:rsid w:val="00B67BC5"/>
    <w:rsid w:val="00B73F27"/>
    <w:rsid w:val="00B82998"/>
    <w:rsid w:val="00B83A9A"/>
    <w:rsid w:val="00B85247"/>
    <w:rsid w:val="00B859AD"/>
    <w:rsid w:val="00B85B43"/>
    <w:rsid w:val="00B86EFD"/>
    <w:rsid w:val="00B902CD"/>
    <w:rsid w:val="00B904EC"/>
    <w:rsid w:val="00B94547"/>
    <w:rsid w:val="00BA30AC"/>
    <w:rsid w:val="00BA3EC6"/>
    <w:rsid w:val="00BA4170"/>
    <w:rsid w:val="00BA6932"/>
    <w:rsid w:val="00BB2A6A"/>
    <w:rsid w:val="00BB74A6"/>
    <w:rsid w:val="00BB7BA9"/>
    <w:rsid w:val="00BC0447"/>
    <w:rsid w:val="00BC4650"/>
    <w:rsid w:val="00BC4C00"/>
    <w:rsid w:val="00BD0185"/>
    <w:rsid w:val="00BE1C3B"/>
    <w:rsid w:val="00BE421C"/>
    <w:rsid w:val="00BE44AA"/>
    <w:rsid w:val="00BE6CEA"/>
    <w:rsid w:val="00BE79D1"/>
    <w:rsid w:val="00BE7AC0"/>
    <w:rsid w:val="00BF20BF"/>
    <w:rsid w:val="00BF3CE5"/>
    <w:rsid w:val="00BF5E5E"/>
    <w:rsid w:val="00BF6D39"/>
    <w:rsid w:val="00C004C3"/>
    <w:rsid w:val="00C03A93"/>
    <w:rsid w:val="00C03BC4"/>
    <w:rsid w:val="00C0466F"/>
    <w:rsid w:val="00C12DD5"/>
    <w:rsid w:val="00C16105"/>
    <w:rsid w:val="00C17B2A"/>
    <w:rsid w:val="00C21BEC"/>
    <w:rsid w:val="00C2359A"/>
    <w:rsid w:val="00C24382"/>
    <w:rsid w:val="00C254E4"/>
    <w:rsid w:val="00C2792B"/>
    <w:rsid w:val="00C324CB"/>
    <w:rsid w:val="00C33065"/>
    <w:rsid w:val="00C37683"/>
    <w:rsid w:val="00C3768B"/>
    <w:rsid w:val="00C42161"/>
    <w:rsid w:val="00C43505"/>
    <w:rsid w:val="00C51477"/>
    <w:rsid w:val="00C52825"/>
    <w:rsid w:val="00C54EAB"/>
    <w:rsid w:val="00C5636A"/>
    <w:rsid w:val="00C57193"/>
    <w:rsid w:val="00C5722E"/>
    <w:rsid w:val="00C60DAB"/>
    <w:rsid w:val="00C616DB"/>
    <w:rsid w:val="00C61AE8"/>
    <w:rsid w:val="00C62778"/>
    <w:rsid w:val="00C6373E"/>
    <w:rsid w:val="00C642C0"/>
    <w:rsid w:val="00C6473A"/>
    <w:rsid w:val="00C668B0"/>
    <w:rsid w:val="00C668BD"/>
    <w:rsid w:val="00C8029D"/>
    <w:rsid w:val="00C81D52"/>
    <w:rsid w:val="00C82B9C"/>
    <w:rsid w:val="00C8499F"/>
    <w:rsid w:val="00C852F9"/>
    <w:rsid w:val="00C85D24"/>
    <w:rsid w:val="00C876E4"/>
    <w:rsid w:val="00C9219A"/>
    <w:rsid w:val="00C92ED2"/>
    <w:rsid w:val="00C93C18"/>
    <w:rsid w:val="00C93D90"/>
    <w:rsid w:val="00C9403E"/>
    <w:rsid w:val="00C9607F"/>
    <w:rsid w:val="00C97B99"/>
    <w:rsid w:val="00CA1168"/>
    <w:rsid w:val="00CA1FC2"/>
    <w:rsid w:val="00CA2C10"/>
    <w:rsid w:val="00CA4445"/>
    <w:rsid w:val="00CA5CE0"/>
    <w:rsid w:val="00CA7C4D"/>
    <w:rsid w:val="00CA7E4D"/>
    <w:rsid w:val="00CB4757"/>
    <w:rsid w:val="00CB54B5"/>
    <w:rsid w:val="00CB5FCE"/>
    <w:rsid w:val="00CB7545"/>
    <w:rsid w:val="00CB7C8A"/>
    <w:rsid w:val="00CC13F6"/>
    <w:rsid w:val="00CC35D3"/>
    <w:rsid w:val="00CC6303"/>
    <w:rsid w:val="00CD1D48"/>
    <w:rsid w:val="00CD4492"/>
    <w:rsid w:val="00CD5EDB"/>
    <w:rsid w:val="00CE1153"/>
    <w:rsid w:val="00CE2A37"/>
    <w:rsid w:val="00CE2F23"/>
    <w:rsid w:val="00CE6368"/>
    <w:rsid w:val="00CE7303"/>
    <w:rsid w:val="00CF378C"/>
    <w:rsid w:val="00CF786A"/>
    <w:rsid w:val="00D04B09"/>
    <w:rsid w:val="00D0532F"/>
    <w:rsid w:val="00D05E44"/>
    <w:rsid w:val="00D06B6D"/>
    <w:rsid w:val="00D13401"/>
    <w:rsid w:val="00D14BFE"/>
    <w:rsid w:val="00D1520A"/>
    <w:rsid w:val="00D1546B"/>
    <w:rsid w:val="00D15C73"/>
    <w:rsid w:val="00D1637E"/>
    <w:rsid w:val="00D22B5A"/>
    <w:rsid w:val="00D238FC"/>
    <w:rsid w:val="00D24F97"/>
    <w:rsid w:val="00D26466"/>
    <w:rsid w:val="00D268D9"/>
    <w:rsid w:val="00D26ECD"/>
    <w:rsid w:val="00D27615"/>
    <w:rsid w:val="00D3000A"/>
    <w:rsid w:val="00D354A9"/>
    <w:rsid w:val="00D356D3"/>
    <w:rsid w:val="00D369C2"/>
    <w:rsid w:val="00D4034F"/>
    <w:rsid w:val="00D46373"/>
    <w:rsid w:val="00D467CD"/>
    <w:rsid w:val="00D53781"/>
    <w:rsid w:val="00D5448C"/>
    <w:rsid w:val="00D54D71"/>
    <w:rsid w:val="00D54EA1"/>
    <w:rsid w:val="00D65AE7"/>
    <w:rsid w:val="00D67A0D"/>
    <w:rsid w:val="00D67DC7"/>
    <w:rsid w:val="00D67F1D"/>
    <w:rsid w:val="00D713B3"/>
    <w:rsid w:val="00D71992"/>
    <w:rsid w:val="00D73B14"/>
    <w:rsid w:val="00D75E97"/>
    <w:rsid w:val="00D77419"/>
    <w:rsid w:val="00D81216"/>
    <w:rsid w:val="00D82332"/>
    <w:rsid w:val="00D875E0"/>
    <w:rsid w:val="00D87BCB"/>
    <w:rsid w:val="00D92D6F"/>
    <w:rsid w:val="00D975F0"/>
    <w:rsid w:val="00DA41FF"/>
    <w:rsid w:val="00DA53C1"/>
    <w:rsid w:val="00DB104A"/>
    <w:rsid w:val="00DB12E7"/>
    <w:rsid w:val="00DB3965"/>
    <w:rsid w:val="00DC2049"/>
    <w:rsid w:val="00DC2DB0"/>
    <w:rsid w:val="00DC43D8"/>
    <w:rsid w:val="00DC5A96"/>
    <w:rsid w:val="00DC6CC7"/>
    <w:rsid w:val="00DC747C"/>
    <w:rsid w:val="00DC783E"/>
    <w:rsid w:val="00DD02E1"/>
    <w:rsid w:val="00DD44A8"/>
    <w:rsid w:val="00DD5D3B"/>
    <w:rsid w:val="00DD7AE3"/>
    <w:rsid w:val="00DE023A"/>
    <w:rsid w:val="00DE0A45"/>
    <w:rsid w:val="00DE0F71"/>
    <w:rsid w:val="00DE1AEF"/>
    <w:rsid w:val="00DE1CA4"/>
    <w:rsid w:val="00DE2C93"/>
    <w:rsid w:val="00DE3914"/>
    <w:rsid w:val="00DE6BA4"/>
    <w:rsid w:val="00DE6D17"/>
    <w:rsid w:val="00DE700D"/>
    <w:rsid w:val="00DF0170"/>
    <w:rsid w:val="00DF303F"/>
    <w:rsid w:val="00DF41D2"/>
    <w:rsid w:val="00DF478F"/>
    <w:rsid w:val="00DF4B02"/>
    <w:rsid w:val="00DF5B16"/>
    <w:rsid w:val="00DF6054"/>
    <w:rsid w:val="00E01295"/>
    <w:rsid w:val="00E01A21"/>
    <w:rsid w:val="00E0331F"/>
    <w:rsid w:val="00E06F1D"/>
    <w:rsid w:val="00E12306"/>
    <w:rsid w:val="00E12875"/>
    <w:rsid w:val="00E14054"/>
    <w:rsid w:val="00E17B52"/>
    <w:rsid w:val="00E23C2B"/>
    <w:rsid w:val="00E251BC"/>
    <w:rsid w:val="00E33F53"/>
    <w:rsid w:val="00E346C5"/>
    <w:rsid w:val="00E36BED"/>
    <w:rsid w:val="00E36D6D"/>
    <w:rsid w:val="00E37A71"/>
    <w:rsid w:val="00E41C0F"/>
    <w:rsid w:val="00E42BFE"/>
    <w:rsid w:val="00E435AA"/>
    <w:rsid w:val="00E447F5"/>
    <w:rsid w:val="00E45E07"/>
    <w:rsid w:val="00E518AA"/>
    <w:rsid w:val="00E60237"/>
    <w:rsid w:val="00E607CB"/>
    <w:rsid w:val="00E60B6B"/>
    <w:rsid w:val="00E62602"/>
    <w:rsid w:val="00E62EED"/>
    <w:rsid w:val="00E64552"/>
    <w:rsid w:val="00E67D74"/>
    <w:rsid w:val="00E74699"/>
    <w:rsid w:val="00E74E7E"/>
    <w:rsid w:val="00E753B0"/>
    <w:rsid w:val="00E7694E"/>
    <w:rsid w:val="00E802BF"/>
    <w:rsid w:val="00E81CA9"/>
    <w:rsid w:val="00E82350"/>
    <w:rsid w:val="00E831EE"/>
    <w:rsid w:val="00E864E6"/>
    <w:rsid w:val="00E867D8"/>
    <w:rsid w:val="00E87905"/>
    <w:rsid w:val="00E903B2"/>
    <w:rsid w:val="00E926B3"/>
    <w:rsid w:val="00E93F8B"/>
    <w:rsid w:val="00E976C7"/>
    <w:rsid w:val="00EA0E0B"/>
    <w:rsid w:val="00EA1542"/>
    <w:rsid w:val="00EA5473"/>
    <w:rsid w:val="00EA60D6"/>
    <w:rsid w:val="00EA7A0A"/>
    <w:rsid w:val="00EA7FC4"/>
    <w:rsid w:val="00EB36EC"/>
    <w:rsid w:val="00EB540D"/>
    <w:rsid w:val="00EB73C1"/>
    <w:rsid w:val="00EB7AA2"/>
    <w:rsid w:val="00EC0A76"/>
    <w:rsid w:val="00EC2067"/>
    <w:rsid w:val="00EC45AA"/>
    <w:rsid w:val="00EC5B6E"/>
    <w:rsid w:val="00ED0140"/>
    <w:rsid w:val="00ED220D"/>
    <w:rsid w:val="00ED2B57"/>
    <w:rsid w:val="00ED4ED1"/>
    <w:rsid w:val="00ED5AFE"/>
    <w:rsid w:val="00EE0033"/>
    <w:rsid w:val="00EE178B"/>
    <w:rsid w:val="00EE4742"/>
    <w:rsid w:val="00EE6FD2"/>
    <w:rsid w:val="00EF04D2"/>
    <w:rsid w:val="00EF4E38"/>
    <w:rsid w:val="00EF7975"/>
    <w:rsid w:val="00F01831"/>
    <w:rsid w:val="00F1255C"/>
    <w:rsid w:val="00F14619"/>
    <w:rsid w:val="00F151A0"/>
    <w:rsid w:val="00F204BE"/>
    <w:rsid w:val="00F22B51"/>
    <w:rsid w:val="00F31674"/>
    <w:rsid w:val="00F31D1C"/>
    <w:rsid w:val="00F31E18"/>
    <w:rsid w:val="00F320F2"/>
    <w:rsid w:val="00F3280D"/>
    <w:rsid w:val="00F33099"/>
    <w:rsid w:val="00F34892"/>
    <w:rsid w:val="00F3648E"/>
    <w:rsid w:val="00F4048F"/>
    <w:rsid w:val="00F41263"/>
    <w:rsid w:val="00F4217F"/>
    <w:rsid w:val="00F44577"/>
    <w:rsid w:val="00F4566E"/>
    <w:rsid w:val="00F456AB"/>
    <w:rsid w:val="00F47BE6"/>
    <w:rsid w:val="00F50559"/>
    <w:rsid w:val="00F513EE"/>
    <w:rsid w:val="00F51D14"/>
    <w:rsid w:val="00F62973"/>
    <w:rsid w:val="00F634A3"/>
    <w:rsid w:val="00F63561"/>
    <w:rsid w:val="00F65C8C"/>
    <w:rsid w:val="00F66868"/>
    <w:rsid w:val="00F67D15"/>
    <w:rsid w:val="00F74BFF"/>
    <w:rsid w:val="00F7525A"/>
    <w:rsid w:val="00F80FF5"/>
    <w:rsid w:val="00F8146C"/>
    <w:rsid w:val="00F81C7F"/>
    <w:rsid w:val="00F83883"/>
    <w:rsid w:val="00F85D67"/>
    <w:rsid w:val="00F85D8E"/>
    <w:rsid w:val="00F87C0E"/>
    <w:rsid w:val="00F90182"/>
    <w:rsid w:val="00F94DF6"/>
    <w:rsid w:val="00FA2D26"/>
    <w:rsid w:val="00FA7CC5"/>
    <w:rsid w:val="00FB1F73"/>
    <w:rsid w:val="00FB25A7"/>
    <w:rsid w:val="00FB2C6C"/>
    <w:rsid w:val="00FB2DC1"/>
    <w:rsid w:val="00FB343C"/>
    <w:rsid w:val="00FB3DA5"/>
    <w:rsid w:val="00FB4E3B"/>
    <w:rsid w:val="00FB5767"/>
    <w:rsid w:val="00FB5AEE"/>
    <w:rsid w:val="00FB67A4"/>
    <w:rsid w:val="00FD063E"/>
    <w:rsid w:val="00FD0EBA"/>
    <w:rsid w:val="00FD148E"/>
    <w:rsid w:val="00FD14FB"/>
    <w:rsid w:val="00FD307D"/>
    <w:rsid w:val="00FD3961"/>
    <w:rsid w:val="00FD6886"/>
    <w:rsid w:val="00FD6AC3"/>
    <w:rsid w:val="00FE3191"/>
    <w:rsid w:val="00FE56A1"/>
    <w:rsid w:val="00FE571D"/>
    <w:rsid w:val="00FE68AF"/>
    <w:rsid w:val="00FF0122"/>
    <w:rsid w:val="00FF0E50"/>
    <w:rsid w:val="00FF48C4"/>
    <w:rsid w:val="00FF4C3D"/>
    <w:rsid w:val="00FF5088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8B"/>
    <w:rPr>
      <w:lang w:eastAsia="es-ES"/>
    </w:rPr>
  </w:style>
  <w:style w:type="paragraph" w:styleId="Ttulo1">
    <w:name w:val="heading 1"/>
    <w:basedOn w:val="Normal"/>
    <w:next w:val="Normal"/>
    <w:qFormat/>
    <w:rsid w:val="00C3768B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3768B"/>
    <w:pPr>
      <w:jc w:val="center"/>
    </w:pPr>
    <w:rPr>
      <w:rFonts w:ascii="Arial" w:hAnsi="Arial"/>
      <w:b/>
      <w:sz w:val="22"/>
      <w:lang w:val="es-ES"/>
    </w:rPr>
  </w:style>
  <w:style w:type="paragraph" w:styleId="Encabezado">
    <w:name w:val="header"/>
    <w:basedOn w:val="Normal"/>
    <w:link w:val="EncabezadoCar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ubttulo">
    <w:name w:val="Subtitle"/>
    <w:basedOn w:val="Normal"/>
    <w:qFormat/>
    <w:rsid w:val="00C3768B"/>
    <w:pPr>
      <w:suppressAutoHyphens/>
      <w:jc w:val="center"/>
    </w:pPr>
    <w:rPr>
      <w:rFonts w:ascii="Arial Narrow" w:hAnsi="Arial Narrow"/>
      <w:b/>
      <w:lang w:val="es-ES"/>
    </w:rPr>
  </w:style>
  <w:style w:type="paragraph" w:styleId="Piedepgina">
    <w:name w:val="footer"/>
    <w:basedOn w:val="Normal"/>
    <w:link w:val="PiedepginaCar"/>
    <w:uiPriority w:val="99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semiHidden/>
    <w:rsid w:val="00C3768B"/>
    <w:pPr>
      <w:ind w:left="426"/>
      <w:jc w:val="both"/>
    </w:pPr>
    <w:rPr>
      <w:rFonts w:ascii="Arial Narrow" w:hAnsi="Arial Narrow"/>
      <w:sz w:val="24"/>
      <w:lang w:val="es-MX"/>
    </w:rPr>
  </w:style>
  <w:style w:type="paragraph" w:customStyle="1" w:styleId="TxBrp2">
    <w:name w:val="TxBr_p2"/>
    <w:basedOn w:val="Normal"/>
    <w:rsid w:val="00C3768B"/>
    <w:pPr>
      <w:widowControl w:val="0"/>
      <w:tabs>
        <w:tab w:val="left" w:pos="731"/>
      </w:tabs>
      <w:spacing w:line="260" w:lineRule="atLeast"/>
      <w:ind w:left="272" w:hanging="731"/>
      <w:jc w:val="both"/>
    </w:pPr>
    <w:rPr>
      <w:snapToGrid w:val="0"/>
      <w:sz w:val="24"/>
      <w:lang w:val="es-ES"/>
    </w:rPr>
  </w:style>
  <w:style w:type="paragraph" w:customStyle="1" w:styleId="TxBrp3">
    <w:name w:val="TxBr_p3"/>
    <w:basedOn w:val="Normal"/>
    <w:rsid w:val="00C3768B"/>
    <w:pPr>
      <w:widowControl w:val="0"/>
      <w:spacing w:line="260" w:lineRule="atLeast"/>
      <w:ind w:left="714" w:hanging="289"/>
      <w:jc w:val="both"/>
    </w:pPr>
    <w:rPr>
      <w:snapToGrid w:val="0"/>
      <w:sz w:val="24"/>
      <w:lang w:val="es-ES"/>
    </w:rPr>
  </w:style>
  <w:style w:type="paragraph" w:customStyle="1" w:styleId="TxBrp4">
    <w:name w:val="TxBr_p4"/>
    <w:basedOn w:val="Normal"/>
    <w:rsid w:val="00C3768B"/>
    <w:pPr>
      <w:widowControl w:val="0"/>
      <w:spacing w:line="260" w:lineRule="atLeast"/>
      <w:ind w:left="714"/>
      <w:jc w:val="both"/>
    </w:pPr>
    <w:rPr>
      <w:snapToGrid w:val="0"/>
      <w:sz w:val="24"/>
      <w:lang w:val="es-ES"/>
    </w:rPr>
  </w:style>
  <w:style w:type="paragraph" w:customStyle="1" w:styleId="TxBrp5">
    <w:name w:val="TxBr_p5"/>
    <w:basedOn w:val="Normal"/>
    <w:rsid w:val="00C3768B"/>
    <w:pPr>
      <w:widowControl w:val="0"/>
      <w:tabs>
        <w:tab w:val="left" w:pos="204"/>
      </w:tabs>
      <w:spacing w:line="391" w:lineRule="atLeast"/>
      <w:jc w:val="both"/>
    </w:pPr>
    <w:rPr>
      <w:snapToGrid w:val="0"/>
      <w:sz w:val="24"/>
      <w:lang w:val="es-ES"/>
    </w:rPr>
  </w:style>
  <w:style w:type="paragraph" w:customStyle="1" w:styleId="TxBrt6">
    <w:name w:val="TxBr_t6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paragraph" w:customStyle="1" w:styleId="TxBrp7">
    <w:name w:val="TxBr_p7"/>
    <w:basedOn w:val="Normal"/>
    <w:rsid w:val="00C3768B"/>
    <w:pPr>
      <w:widowControl w:val="0"/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p8">
    <w:name w:val="TxBr_p8"/>
    <w:basedOn w:val="Normal"/>
    <w:rsid w:val="00C3768B"/>
    <w:pPr>
      <w:widowControl w:val="0"/>
      <w:spacing w:line="260" w:lineRule="atLeast"/>
      <w:ind w:left="714" w:hanging="289"/>
    </w:pPr>
    <w:rPr>
      <w:snapToGrid w:val="0"/>
      <w:sz w:val="24"/>
      <w:lang w:val="es-ES"/>
    </w:rPr>
  </w:style>
  <w:style w:type="paragraph" w:customStyle="1" w:styleId="TxBrp9">
    <w:name w:val="TxBr_p9"/>
    <w:basedOn w:val="Normal"/>
    <w:rsid w:val="00C3768B"/>
    <w:pPr>
      <w:widowControl w:val="0"/>
      <w:tabs>
        <w:tab w:val="left" w:pos="1213"/>
      </w:tabs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t12">
    <w:name w:val="TxBr_t12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character" w:styleId="Nmerodepgina">
    <w:name w:val="page number"/>
    <w:basedOn w:val="Fuentedeprrafopredeter"/>
    <w:semiHidden/>
    <w:rsid w:val="00C3768B"/>
  </w:style>
  <w:style w:type="paragraph" w:styleId="Textodeglobo">
    <w:name w:val="Balloon Text"/>
    <w:basedOn w:val="Normal"/>
    <w:link w:val="TextodegloboCar"/>
    <w:uiPriority w:val="99"/>
    <w:semiHidden/>
    <w:unhideWhenUsed/>
    <w:rsid w:val="005A5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AD4"/>
    <w:rPr>
      <w:rFonts w:ascii="Tahoma" w:hAnsi="Tahoma" w:cs="Tahoma"/>
      <w:sz w:val="16"/>
      <w:szCs w:val="16"/>
      <w:lang w:val="es-SV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4"/>
    <w:rPr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4"/>
    <w:rPr>
      <w:b/>
      <w:bCs/>
      <w:lang w:val="es-SV" w:eastAsia="es-ES"/>
    </w:rPr>
  </w:style>
  <w:style w:type="paragraph" w:styleId="Revisin">
    <w:name w:val="Revision"/>
    <w:hidden/>
    <w:uiPriority w:val="99"/>
    <w:semiHidden/>
    <w:rsid w:val="00262E64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68B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875E0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0129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3F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3FF4"/>
    <w:rPr>
      <w:lang w:val="es-SV"/>
    </w:rPr>
  </w:style>
  <w:style w:type="paragraph" w:styleId="NormalWeb">
    <w:name w:val="Normal (Web)"/>
    <w:basedOn w:val="Normal"/>
    <w:rsid w:val="00BF5E5E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4D7F33"/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table" w:styleId="Tablaconcuadrcula">
    <w:name w:val="Table Grid"/>
    <w:basedOn w:val="Tablanormal"/>
    <w:rsid w:val="004C1E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4E1E3C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yecto de Norma" ma:contentTypeID="0x0101005A139FDA20C7A64AAD2E7A90AFF2DCF500039D0D54758CFA48973AA818C061169B" ma:contentTypeVersion="24" ma:contentTypeDescription="" ma:contentTypeScope="" ma:versionID="04bd240786252dc3252d668757f6b584">
  <xsd:schema xmlns:xsd="http://www.w3.org/2001/XMLSchema" xmlns:xs="http://www.w3.org/2001/XMLSchema" xmlns:p="http://schemas.microsoft.com/office/2006/metadata/properties" xmlns:ns1="http://schemas.microsoft.com/sharepoint/v3" xmlns:ns2="584cea7c-54a5-449f-8ad4-145e8723e09c" targetNamespace="http://schemas.microsoft.com/office/2006/metadata/properties" ma:root="true" ma:fieldsID="0daf67018b1ae46b3b3df15da28d5c08" ns1:_="" ns2:_="">
    <xsd:import namespace="http://schemas.microsoft.com/sharepoint/v3"/>
    <xsd:import namespace="584cea7c-54a5-449f-8ad4-145e8723e09c"/>
    <xsd:element name="properties">
      <xsd:complexType>
        <xsd:sequence>
          <xsd:element name="documentManagement">
            <xsd:complexType>
              <xsd:all>
                <xsd:element ref="ns2:Revisi_x00f3_n_x0020_SSF" minOccurs="0"/>
                <xsd:element ref="ns2:Revisi_x00f3_n_x0020_Industria" minOccurs="0"/>
                <xsd:element ref="ns2:Revisi_x00f3_n_x0020_Jur_x00ed_dico" minOccurs="0"/>
                <xsd:element ref="ns1:DocumentSetDescription" minOccurs="0"/>
                <xsd:element ref="ns2:Estado_x0020_del_x0020_proyec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ción" ma:description="Una descripción del conjunto de documentos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cea7c-54a5-449f-8ad4-145e8723e09c" elementFormDefault="qualified">
    <xsd:import namespace="http://schemas.microsoft.com/office/2006/documentManagement/types"/>
    <xsd:import namespace="http://schemas.microsoft.com/office/infopath/2007/PartnerControls"/>
    <xsd:element name="Revisi_x00f3_n_x0020_SSF" ma:index="8" nillable="true" ma:displayName="Revisión SSF" ma:format="Hyperlink" ma:hidden="true" ma:internalName="Revisi_x00f3_n_x0020_SS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_x00f3_n_x0020_Industria" ma:index="9" nillable="true" ma:displayName="Revisión Industria" ma:format="Hyperlink" ma:hidden="true" ma:internalName="Revisi_x00f3_n_x0020_Industri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_x00f3_n_x0020_Jur_x00ed_dico" ma:index="10" nillable="true" ma:displayName="Revisión Jurídico" ma:format="Hyperlink" ma:hidden="true" ma:internalName="Revisi_x00f3_n_x0020_Jur_x00ed_dic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_x0020_del_x0020_proyecto" ma:index="13" nillable="true" ma:displayName="Estado del proyecto" ma:default="En elaboración" ma:format="Dropdown" ma:hidden="true" ma:internalName="Estado_x0020_del_x0020_proyecto" ma:readOnly="false">
      <xsd:simpleType>
        <xsd:restriction base="dms:Choice">
          <xsd:enumeration value="En elaboración"/>
          <xsd:enumeration value="En revisión"/>
          <xsd:enumeration value="Comple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http://sharepointdev.bcr.domain/dnsf/proyecto_norma/Forms/Proyecto de Norma/42b7ab2023a59240customXsn.xsn</xsnLocation>
  <cached>True</cached>
  <openByDefault>True</openByDefault>
  <xsnScope>http://sharepointdev.bcr.domain/dnsf/proyecto_norma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_x00f3_n_x0020_Industria xmlns="584cea7c-54a5-449f-8ad4-145e8723e09c">
      <Url xsi:nil="true"/>
      <Description xsi:nil="true"/>
    </Revisi_x00f3_n_x0020_Industria>
    <DocumentSetDescription xmlns="http://schemas.microsoft.com/sharepoint/v3" xsi:nil="true"/>
    <Revisi_x00f3_n_x0020_Jur_x00ed_dico xmlns="584cea7c-54a5-449f-8ad4-145e8723e09c">
      <Url xsi:nil="true"/>
      <Description xsi:nil="true"/>
    </Revisi_x00f3_n_x0020_Jur_x00ed_dico>
    <Estado_x0020_del_x0020_proyecto xmlns="584cea7c-54a5-449f-8ad4-145e8723e09c">En elaboración</Estado_x0020_del_x0020_proyecto>
    <Revisi_x00f3_n_x0020_SSF xmlns="584cea7c-54a5-449f-8ad4-145e8723e09c">
      <Url xsi:nil="true"/>
      <Description xsi:nil="true"/>
    </Revisi_x00f3_n_x0020_SS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498C-7005-4257-8FCD-160AFC79C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4222-C35B-44DC-A13A-96F9F43B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4cea7c-54a5-449f-8ad4-145e8723e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E87F9-FD0C-4ADF-9100-D72C9E02C0D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9B550CB-13FC-4061-A510-FAD9E784C54D}">
  <ds:schemaRefs>
    <ds:schemaRef ds:uri="http://schemas.microsoft.com/office/2006/metadata/properties"/>
    <ds:schemaRef ds:uri="http://schemas.microsoft.com/office/infopath/2007/PartnerControls"/>
    <ds:schemaRef ds:uri="584cea7c-54a5-449f-8ad4-145e8723e09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F1A3AB9-CB93-4F19-9112-5AF6FB97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sucursales de Sociedades de seguros salvadoreñas en el extranjero</dc:title>
  <dc:creator>Departamento de Informática</dc:creator>
  <cp:lastModifiedBy>Laila Badiyéh Resbain Sholéh Ramírez Abarca</cp:lastModifiedBy>
  <cp:revision>4</cp:revision>
  <cp:lastPrinted>2012-11-26T22:10:00Z</cp:lastPrinted>
  <dcterms:created xsi:type="dcterms:W3CDTF">2014-06-03T16:18:00Z</dcterms:created>
  <dcterms:modified xsi:type="dcterms:W3CDTF">2018-02-01T21:43:00Z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0x0101005A139FDA20C7A64AAD2E7A90AFF2DCF500039D0D54758CFA48973AA818C061169B</vt:lpwstr>
  </property>
</Properties>
</file>