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69"/>
        <w:gridCol w:w="5811"/>
      </w:tblGrid>
      <w:tr w:rsidR="00871506" w:rsidRPr="003A22C4" w:rsidTr="00425629">
        <w:tc>
          <w:tcPr>
            <w:tcW w:w="3369" w:type="dxa"/>
          </w:tcPr>
          <w:p w:rsidR="00871506" w:rsidRPr="003A22C4" w:rsidRDefault="00871506" w:rsidP="00425629">
            <w:pPr>
              <w:jc w:val="both"/>
              <w:rPr>
                <w:b/>
              </w:rPr>
            </w:pPr>
            <w:r w:rsidRPr="003A22C4">
              <w:t>Tipo de Trámite:</w:t>
            </w:r>
            <w:r w:rsidRPr="003A22C4">
              <w:rPr>
                <w:sz w:val="18"/>
                <w:szCs w:val="18"/>
              </w:rPr>
              <w:t xml:space="preserve"> </w:t>
            </w:r>
          </w:p>
          <w:p w:rsidR="00871506" w:rsidRPr="003A22C4" w:rsidRDefault="00871506" w:rsidP="00425629">
            <w:pPr>
              <w:jc w:val="both"/>
            </w:pPr>
          </w:p>
        </w:tc>
        <w:tc>
          <w:tcPr>
            <w:tcW w:w="5811" w:type="dxa"/>
          </w:tcPr>
          <w:p w:rsidR="00871506" w:rsidRPr="003A22C4" w:rsidRDefault="00871506" w:rsidP="00425629">
            <w:pPr>
              <w:jc w:val="both"/>
            </w:pPr>
            <w:r w:rsidRPr="002D64AA">
              <w:rPr>
                <w:b/>
              </w:rPr>
              <w:t>Autorización de Inicio de Operaciones</w:t>
            </w:r>
            <w:r w:rsidRPr="003A22C4">
              <w:rPr>
                <w:b/>
              </w:rPr>
              <w:t>.</w:t>
            </w:r>
          </w:p>
        </w:tc>
      </w:tr>
      <w:tr w:rsidR="00871506" w:rsidRPr="003A22C4" w:rsidTr="00425629">
        <w:tc>
          <w:tcPr>
            <w:tcW w:w="3369" w:type="dxa"/>
          </w:tcPr>
          <w:p w:rsidR="00871506" w:rsidRPr="003A22C4" w:rsidRDefault="00871506" w:rsidP="00425629">
            <w:pPr>
              <w:jc w:val="both"/>
            </w:pPr>
            <w:r w:rsidRPr="003A22C4">
              <w:t xml:space="preserve">Subsistema a que aplica: </w:t>
            </w:r>
          </w:p>
          <w:p w:rsidR="00871506" w:rsidRPr="003A22C4" w:rsidRDefault="00871506" w:rsidP="00425629">
            <w:pPr>
              <w:jc w:val="both"/>
            </w:pPr>
          </w:p>
        </w:tc>
        <w:tc>
          <w:tcPr>
            <w:tcW w:w="5811" w:type="dxa"/>
          </w:tcPr>
          <w:p w:rsidR="00871506" w:rsidRPr="003A22C4" w:rsidRDefault="00871506" w:rsidP="00425629">
            <w:pPr>
              <w:jc w:val="both"/>
              <w:rPr>
                <w:b/>
              </w:rPr>
            </w:pPr>
            <w:r w:rsidRPr="003A22C4">
              <w:rPr>
                <w:b/>
              </w:rPr>
              <w:t>Sociedades de Seguros</w:t>
            </w:r>
          </w:p>
        </w:tc>
      </w:tr>
      <w:tr w:rsidR="00871506" w:rsidRPr="003A22C4" w:rsidTr="00425629">
        <w:tc>
          <w:tcPr>
            <w:tcW w:w="3369" w:type="dxa"/>
          </w:tcPr>
          <w:p w:rsidR="00871506" w:rsidRPr="003A22C4" w:rsidRDefault="00871506" w:rsidP="00425629">
            <w:pPr>
              <w:jc w:val="both"/>
            </w:pPr>
            <w:r w:rsidRPr="003A22C4">
              <w:t xml:space="preserve">Fecha de creación: </w:t>
            </w:r>
          </w:p>
          <w:p w:rsidR="00871506" w:rsidRPr="003A22C4" w:rsidRDefault="00871506" w:rsidP="00425629">
            <w:pPr>
              <w:jc w:val="both"/>
            </w:pPr>
          </w:p>
        </w:tc>
        <w:tc>
          <w:tcPr>
            <w:tcW w:w="5811" w:type="dxa"/>
          </w:tcPr>
          <w:p w:rsidR="00871506" w:rsidRPr="003A22C4" w:rsidRDefault="00871506" w:rsidP="00425629">
            <w:pPr>
              <w:jc w:val="both"/>
              <w:rPr>
                <w:b/>
              </w:rPr>
            </w:pPr>
            <w:r w:rsidRPr="003A22C4">
              <w:rPr>
                <w:b/>
              </w:rPr>
              <w:t>16/09/2014</w:t>
            </w:r>
          </w:p>
        </w:tc>
      </w:tr>
      <w:tr w:rsidR="00871506" w:rsidRPr="003A22C4" w:rsidTr="00425629">
        <w:tc>
          <w:tcPr>
            <w:tcW w:w="3369" w:type="dxa"/>
          </w:tcPr>
          <w:p w:rsidR="00871506" w:rsidRPr="003A22C4" w:rsidRDefault="00871506" w:rsidP="00425629">
            <w:pPr>
              <w:jc w:val="both"/>
            </w:pPr>
            <w:r w:rsidRPr="003A22C4">
              <w:t xml:space="preserve">Fecha de última modificación: </w:t>
            </w:r>
          </w:p>
          <w:p w:rsidR="00871506" w:rsidRPr="003A22C4" w:rsidRDefault="00871506" w:rsidP="00425629">
            <w:pPr>
              <w:jc w:val="both"/>
            </w:pPr>
          </w:p>
        </w:tc>
        <w:tc>
          <w:tcPr>
            <w:tcW w:w="5811" w:type="dxa"/>
          </w:tcPr>
          <w:p w:rsidR="00871506" w:rsidRPr="003A22C4" w:rsidRDefault="00E9227B" w:rsidP="00425629">
            <w:pPr>
              <w:jc w:val="both"/>
              <w:rPr>
                <w:b/>
              </w:rPr>
            </w:pPr>
            <w:r>
              <w:rPr>
                <w:b/>
              </w:rPr>
              <w:t>20/07</w:t>
            </w:r>
            <w:r w:rsidR="00871506" w:rsidRPr="003A22C4">
              <w:rPr>
                <w:b/>
              </w:rPr>
              <w:t xml:space="preserve">/2016 </w:t>
            </w:r>
          </w:p>
        </w:tc>
      </w:tr>
    </w:tbl>
    <w:p w:rsidR="00871506" w:rsidRPr="002D64AA" w:rsidRDefault="00871506" w:rsidP="002C5835">
      <w:pPr>
        <w:jc w:val="both"/>
        <w:rPr>
          <w:szCs w:val="24"/>
        </w:rPr>
      </w:pPr>
    </w:p>
    <w:p w:rsidR="00BA638A" w:rsidRPr="002D64AA" w:rsidRDefault="00BA638A" w:rsidP="00BA638A">
      <w:pPr>
        <w:spacing w:after="0" w:line="240" w:lineRule="auto"/>
        <w:jc w:val="both"/>
        <w:rPr>
          <w:b/>
          <w:szCs w:val="20"/>
        </w:rPr>
      </w:pPr>
      <w:r w:rsidRPr="002D64AA">
        <w:rPr>
          <w:b/>
          <w:szCs w:val="20"/>
        </w:rPr>
        <w:t xml:space="preserve">Base Legal: </w:t>
      </w:r>
    </w:p>
    <w:p w:rsidR="00BA638A" w:rsidRPr="002D64AA" w:rsidRDefault="00BA638A" w:rsidP="00BA638A">
      <w:pPr>
        <w:spacing w:after="0" w:line="240" w:lineRule="auto"/>
        <w:jc w:val="both"/>
        <w:rPr>
          <w:b/>
          <w:sz w:val="16"/>
          <w:szCs w:val="16"/>
        </w:rPr>
      </w:pPr>
    </w:p>
    <w:p w:rsidR="00BA638A" w:rsidRPr="002D64AA" w:rsidRDefault="00BA638A" w:rsidP="00BA638A">
      <w:pPr>
        <w:pStyle w:val="Prrafodelista"/>
        <w:numPr>
          <w:ilvl w:val="0"/>
          <w:numId w:val="21"/>
        </w:numPr>
        <w:contextualSpacing/>
        <w:jc w:val="both"/>
        <w:rPr>
          <w:b/>
          <w:szCs w:val="20"/>
          <w:u w:val="single"/>
          <w:lang w:val="es-SV"/>
        </w:rPr>
      </w:pPr>
      <w:r w:rsidRPr="002D64AA">
        <w:rPr>
          <w:szCs w:val="20"/>
          <w:lang w:val="es-SV"/>
        </w:rPr>
        <w:t>Ley de Sociedades de Seguros: Artículo 9</w:t>
      </w:r>
    </w:p>
    <w:p w:rsidR="00BA638A" w:rsidRPr="002D64AA" w:rsidRDefault="00BA638A" w:rsidP="00BA638A">
      <w:pPr>
        <w:pStyle w:val="Prrafodelista"/>
        <w:numPr>
          <w:ilvl w:val="0"/>
          <w:numId w:val="21"/>
        </w:numPr>
        <w:contextualSpacing/>
        <w:jc w:val="both"/>
        <w:rPr>
          <w:b/>
          <w:szCs w:val="20"/>
          <w:u w:val="single"/>
          <w:lang w:val="es-SV"/>
        </w:rPr>
      </w:pPr>
      <w:r w:rsidRPr="002D64AA">
        <w:rPr>
          <w:szCs w:val="20"/>
          <w:lang w:val="es-SV"/>
        </w:rPr>
        <w:t>Instructivo para Constituir y Operar Nuevas Sociedades de Seguros en El Salvador (NPS1-01).</w:t>
      </w:r>
    </w:p>
    <w:p w:rsidR="00BA638A" w:rsidRPr="002D64AA" w:rsidRDefault="00BA638A" w:rsidP="00BA638A">
      <w:pPr>
        <w:pStyle w:val="Prrafodelista"/>
        <w:numPr>
          <w:ilvl w:val="0"/>
          <w:numId w:val="21"/>
        </w:numPr>
        <w:contextualSpacing/>
        <w:jc w:val="both"/>
        <w:rPr>
          <w:szCs w:val="20"/>
          <w:lang w:val="es-SV"/>
        </w:rPr>
      </w:pPr>
      <w:r w:rsidRPr="002D64AA">
        <w:rPr>
          <w:szCs w:val="20"/>
          <w:lang w:val="es-SV"/>
        </w:rPr>
        <w:t>Normas para la Gestión Integral de Riesgos de las Entidades Financieras (NPB4-47).</w:t>
      </w:r>
    </w:p>
    <w:p w:rsidR="00BA638A" w:rsidRPr="002D64AA" w:rsidRDefault="00BA638A" w:rsidP="00BA638A">
      <w:pPr>
        <w:pStyle w:val="Prrafodelista"/>
        <w:numPr>
          <w:ilvl w:val="0"/>
          <w:numId w:val="21"/>
        </w:numPr>
        <w:contextualSpacing/>
        <w:jc w:val="both"/>
        <w:rPr>
          <w:szCs w:val="20"/>
          <w:lang w:val="es-SV"/>
        </w:rPr>
      </w:pPr>
      <w:r w:rsidRPr="002D64AA">
        <w:rPr>
          <w:szCs w:val="20"/>
          <w:lang w:val="es-SV"/>
        </w:rPr>
        <w:t>Normas de Gobierno Corporativo para las Entidades Financieras (NPB4-48)</w:t>
      </w:r>
    </w:p>
    <w:p w:rsidR="00BA638A" w:rsidRPr="002D64AA" w:rsidRDefault="00BA638A" w:rsidP="00BA638A">
      <w:pPr>
        <w:pStyle w:val="Prrafodelista"/>
        <w:rPr>
          <w:b/>
          <w:lang w:val="es-SV"/>
        </w:rPr>
      </w:pPr>
    </w:p>
    <w:p w:rsidR="00BA638A" w:rsidRPr="002D64AA" w:rsidRDefault="00BA638A" w:rsidP="00BA638A">
      <w:pPr>
        <w:spacing w:after="0" w:line="240" w:lineRule="auto"/>
        <w:jc w:val="both"/>
        <w:rPr>
          <w:szCs w:val="20"/>
        </w:rPr>
      </w:pPr>
      <w:r w:rsidRPr="002D64AA">
        <w:rPr>
          <w:szCs w:val="20"/>
        </w:rPr>
        <w:t>Deberá presentarse a la Superintendencia del Sistema Financiero la información completa que se detalla a continuación:</w:t>
      </w:r>
    </w:p>
    <w:p w:rsidR="00BA638A" w:rsidRPr="002D64AA" w:rsidRDefault="00BA638A" w:rsidP="00BA638A">
      <w:pPr>
        <w:spacing w:after="0" w:line="240" w:lineRule="auto"/>
        <w:jc w:val="both"/>
        <w:rPr>
          <w:sz w:val="16"/>
          <w:szCs w:val="16"/>
        </w:rPr>
      </w:pPr>
    </w:p>
    <w:p w:rsidR="00BA638A" w:rsidRPr="002D64AA" w:rsidRDefault="00BA638A" w:rsidP="00BA638A">
      <w:pPr>
        <w:pStyle w:val="Prrafodelista"/>
        <w:ind w:left="0"/>
        <w:jc w:val="both"/>
        <w:rPr>
          <w:b/>
          <w:szCs w:val="20"/>
          <w:u w:val="single"/>
          <w:lang w:val="es-SV"/>
        </w:rPr>
      </w:pPr>
      <w:r w:rsidRPr="002D64AA">
        <w:rPr>
          <w:b/>
          <w:szCs w:val="20"/>
          <w:u w:val="single"/>
          <w:lang w:val="es-SV"/>
        </w:rPr>
        <w:t>Requisitos Legales y Normativos:</w:t>
      </w:r>
    </w:p>
    <w:p w:rsidR="00BA638A" w:rsidRPr="002D64AA" w:rsidRDefault="00BA638A" w:rsidP="00BA638A">
      <w:pPr>
        <w:pStyle w:val="Prrafodelista"/>
        <w:ind w:left="0"/>
        <w:jc w:val="both"/>
        <w:rPr>
          <w:sz w:val="16"/>
          <w:szCs w:val="16"/>
          <w:lang w:val="es-SV"/>
        </w:rPr>
      </w:pPr>
    </w:p>
    <w:p w:rsidR="00BA638A" w:rsidRPr="002D64AA" w:rsidRDefault="00BA638A" w:rsidP="00BA638A">
      <w:pPr>
        <w:pStyle w:val="Prrafodelista"/>
        <w:numPr>
          <w:ilvl w:val="0"/>
          <w:numId w:val="24"/>
        </w:numPr>
        <w:spacing w:after="200" w:line="276" w:lineRule="auto"/>
        <w:ind w:left="426" w:hanging="426"/>
        <w:contextualSpacing/>
        <w:rPr>
          <w:lang w:val="es-SV"/>
        </w:rPr>
      </w:pPr>
      <w:r w:rsidRPr="002D64AA">
        <w:rPr>
          <w:lang w:val="es-SV"/>
        </w:rPr>
        <w:t>Carta expresa dirigida al Superintendente, suscrita por el Presidente o Representante Legal de la entidad, remitiendo la documentación siguiente:</w:t>
      </w:r>
    </w:p>
    <w:p w:rsidR="00BA638A" w:rsidRPr="002D64AA" w:rsidRDefault="00BA638A" w:rsidP="00BA638A">
      <w:pPr>
        <w:pStyle w:val="Prrafodelista"/>
        <w:ind w:left="360"/>
        <w:rPr>
          <w:sz w:val="16"/>
          <w:szCs w:val="16"/>
          <w:lang w:val="es-SV"/>
        </w:rPr>
      </w:pPr>
    </w:p>
    <w:p w:rsidR="00BA638A" w:rsidRPr="002D64AA" w:rsidRDefault="00BA638A" w:rsidP="00BA638A">
      <w:pPr>
        <w:pStyle w:val="Prrafodelista"/>
        <w:numPr>
          <w:ilvl w:val="1"/>
          <w:numId w:val="24"/>
        </w:numPr>
        <w:spacing w:after="200" w:line="276" w:lineRule="auto"/>
        <w:ind w:left="567" w:hanging="425"/>
        <w:contextualSpacing/>
        <w:rPr>
          <w:lang w:val="es-SV"/>
        </w:rPr>
      </w:pPr>
      <w:r w:rsidRPr="002D64AA">
        <w:rPr>
          <w:lang w:val="es-SV"/>
        </w:rPr>
        <w:t>Manuales de Funciones y de Procedimientos Operativos;</w:t>
      </w:r>
    </w:p>
    <w:p w:rsidR="00BA638A" w:rsidRPr="002D64AA" w:rsidRDefault="00BA638A" w:rsidP="00BA638A">
      <w:pPr>
        <w:pStyle w:val="Prrafodelista"/>
        <w:numPr>
          <w:ilvl w:val="2"/>
          <w:numId w:val="24"/>
        </w:numPr>
        <w:spacing w:after="200" w:line="276" w:lineRule="auto"/>
        <w:ind w:left="1134" w:hanging="567"/>
        <w:contextualSpacing/>
        <w:rPr>
          <w:lang w:val="es-SV"/>
        </w:rPr>
      </w:pPr>
      <w:r w:rsidRPr="002D64AA">
        <w:rPr>
          <w:lang w:val="es-SV"/>
        </w:rPr>
        <w:t>Manual de Funciones</w:t>
      </w:r>
    </w:p>
    <w:p w:rsidR="00BA638A" w:rsidRPr="002D64AA" w:rsidRDefault="00BA638A" w:rsidP="00BA638A">
      <w:pPr>
        <w:pStyle w:val="Prrafodelista"/>
        <w:numPr>
          <w:ilvl w:val="0"/>
          <w:numId w:val="22"/>
        </w:numPr>
        <w:spacing w:after="200" w:line="276" w:lineRule="auto"/>
        <w:contextualSpacing/>
        <w:rPr>
          <w:lang w:val="es-SV"/>
        </w:rPr>
      </w:pPr>
      <w:r w:rsidRPr="002D64AA">
        <w:rPr>
          <w:lang w:val="es-SV"/>
        </w:rPr>
        <w:t xml:space="preserve">Organigrama describiendo las funciones de cada componente del  mismo, incluyendo  Departamento Técnico, considerando lo establecido en las Normas de Gobierno Corporativo para las Entidades Financieras (NPB4-48) </w:t>
      </w:r>
    </w:p>
    <w:p w:rsidR="00BA638A" w:rsidRPr="002D64AA" w:rsidRDefault="00BA638A" w:rsidP="00BA638A">
      <w:pPr>
        <w:pStyle w:val="Prrafodelista"/>
        <w:numPr>
          <w:ilvl w:val="0"/>
          <w:numId w:val="22"/>
        </w:numPr>
        <w:spacing w:after="200" w:line="276" w:lineRule="auto"/>
        <w:contextualSpacing/>
        <w:rPr>
          <w:lang w:val="es-SV"/>
        </w:rPr>
      </w:pPr>
      <w:r w:rsidRPr="002D64AA">
        <w:rPr>
          <w:lang w:val="es-SV"/>
        </w:rPr>
        <w:t>Plan de Organización, debiendo contar como mínimo con los departamentos o unidades siguientes:</w:t>
      </w:r>
    </w:p>
    <w:p w:rsidR="00BA638A" w:rsidRPr="002D64AA" w:rsidRDefault="00BA638A" w:rsidP="00BA638A">
      <w:pPr>
        <w:pStyle w:val="Prrafodelista"/>
        <w:numPr>
          <w:ilvl w:val="0"/>
          <w:numId w:val="23"/>
        </w:numPr>
        <w:spacing w:after="200" w:line="276" w:lineRule="auto"/>
        <w:ind w:left="1276" w:hanging="142"/>
        <w:contextualSpacing/>
        <w:rPr>
          <w:lang w:val="es-SV"/>
        </w:rPr>
      </w:pPr>
      <w:r w:rsidRPr="002D64AA">
        <w:rPr>
          <w:lang w:val="es-SV"/>
        </w:rPr>
        <w:t>Vida</w:t>
      </w:r>
    </w:p>
    <w:p w:rsidR="00BA638A" w:rsidRPr="002D64AA" w:rsidRDefault="00BA638A" w:rsidP="00BA638A">
      <w:pPr>
        <w:pStyle w:val="Prrafodelista"/>
        <w:numPr>
          <w:ilvl w:val="0"/>
          <w:numId w:val="23"/>
        </w:numPr>
        <w:spacing w:after="200" w:line="276" w:lineRule="auto"/>
        <w:ind w:left="1276" w:hanging="142"/>
        <w:contextualSpacing/>
        <w:rPr>
          <w:lang w:val="es-SV"/>
        </w:rPr>
      </w:pPr>
      <w:r w:rsidRPr="002D64AA">
        <w:rPr>
          <w:lang w:val="es-SV"/>
        </w:rPr>
        <w:t>Daños</w:t>
      </w:r>
    </w:p>
    <w:p w:rsidR="00BA638A" w:rsidRPr="002D64AA" w:rsidRDefault="00BA638A" w:rsidP="00BA638A">
      <w:pPr>
        <w:pStyle w:val="Prrafodelista"/>
        <w:numPr>
          <w:ilvl w:val="0"/>
          <w:numId w:val="23"/>
        </w:numPr>
        <w:spacing w:after="200" w:line="276" w:lineRule="auto"/>
        <w:ind w:left="1276" w:hanging="142"/>
        <w:contextualSpacing/>
        <w:rPr>
          <w:lang w:val="es-SV"/>
        </w:rPr>
      </w:pPr>
      <w:r w:rsidRPr="002D64AA">
        <w:rPr>
          <w:lang w:val="es-SV"/>
        </w:rPr>
        <w:t>Fianzas</w:t>
      </w:r>
    </w:p>
    <w:p w:rsidR="00BA638A" w:rsidRPr="002D64AA" w:rsidRDefault="00BA638A" w:rsidP="00BA638A">
      <w:pPr>
        <w:pStyle w:val="Prrafodelista"/>
        <w:numPr>
          <w:ilvl w:val="0"/>
          <w:numId w:val="23"/>
        </w:numPr>
        <w:spacing w:after="200" w:line="276" w:lineRule="auto"/>
        <w:ind w:left="1276" w:hanging="142"/>
        <w:contextualSpacing/>
        <w:rPr>
          <w:lang w:val="es-SV"/>
        </w:rPr>
      </w:pPr>
      <w:r w:rsidRPr="002D64AA">
        <w:rPr>
          <w:lang w:val="es-SV"/>
        </w:rPr>
        <w:t>Inversiones, incluyendo préstamos</w:t>
      </w:r>
    </w:p>
    <w:p w:rsidR="00BA638A" w:rsidRPr="002D64AA" w:rsidRDefault="00BA638A" w:rsidP="00BA638A">
      <w:pPr>
        <w:pStyle w:val="Prrafodelista"/>
        <w:numPr>
          <w:ilvl w:val="0"/>
          <w:numId w:val="23"/>
        </w:numPr>
        <w:spacing w:after="200" w:line="276" w:lineRule="auto"/>
        <w:ind w:left="1276" w:hanging="142"/>
        <w:contextualSpacing/>
        <w:rPr>
          <w:lang w:val="es-SV"/>
        </w:rPr>
      </w:pPr>
      <w:r w:rsidRPr="002D64AA">
        <w:rPr>
          <w:lang w:val="es-SV"/>
        </w:rPr>
        <w:t>Reclamos</w:t>
      </w:r>
    </w:p>
    <w:p w:rsidR="00BA638A" w:rsidRPr="002D64AA" w:rsidRDefault="00BA638A" w:rsidP="00BA638A">
      <w:pPr>
        <w:pStyle w:val="Prrafodelista"/>
        <w:numPr>
          <w:ilvl w:val="0"/>
          <w:numId w:val="23"/>
        </w:numPr>
        <w:spacing w:after="200" w:line="276" w:lineRule="auto"/>
        <w:ind w:left="1276" w:hanging="142"/>
        <w:contextualSpacing/>
        <w:rPr>
          <w:lang w:val="es-SV"/>
        </w:rPr>
      </w:pPr>
      <w:r w:rsidRPr="002D64AA">
        <w:rPr>
          <w:lang w:val="es-SV"/>
        </w:rPr>
        <w:t>Reaseguros</w:t>
      </w:r>
    </w:p>
    <w:p w:rsidR="00BA638A" w:rsidRPr="002D64AA" w:rsidRDefault="00BA638A" w:rsidP="00BA638A">
      <w:pPr>
        <w:pStyle w:val="Prrafodelista"/>
        <w:numPr>
          <w:ilvl w:val="0"/>
          <w:numId w:val="23"/>
        </w:numPr>
        <w:spacing w:after="200" w:line="276" w:lineRule="auto"/>
        <w:ind w:left="1276" w:hanging="142"/>
        <w:contextualSpacing/>
        <w:rPr>
          <w:lang w:val="es-SV"/>
        </w:rPr>
      </w:pPr>
      <w:r w:rsidRPr="002D64AA">
        <w:rPr>
          <w:lang w:val="es-SV"/>
        </w:rPr>
        <w:t>Informática</w:t>
      </w:r>
    </w:p>
    <w:p w:rsidR="00BA638A" w:rsidRPr="002D64AA" w:rsidRDefault="00BA638A" w:rsidP="00BA638A">
      <w:pPr>
        <w:pStyle w:val="Prrafodelista"/>
        <w:numPr>
          <w:ilvl w:val="0"/>
          <w:numId w:val="23"/>
        </w:numPr>
        <w:spacing w:after="200" w:line="276" w:lineRule="auto"/>
        <w:ind w:left="1276" w:hanging="142"/>
        <w:contextualSpacing/>
        <w:rPr>
          <w:lang w:val="es-SV"/>
        </w:rPr>
      </w:pPr>
      <w:r w:rsidRPr="002D64AA">
        <w:rPr>
          <w:lang w:val="es-SV"/>
        </w:rPr>
        <w:t>Auditoría Interna</w:t>
      </w:r>
    </w:p>
    <w:p w:rsidR="00BA638A" w:rsidRPr="002D64AA" w:rsidRDefault="00BA638A" w:rsidP="00BA638A">
      <w:pPr>
        <w:pStyle w:val="Prrafodelista"/>
        <w:numPr>
          <w:ilvl w:val="0"/>
          <w:numId w:val="23"/>
        </w:numPr>
        <w:ind w:left="1276" w:hanging="142"/>
        <w:contextualSpacing/>
        <w:rPr>
          <w:lang w:val="es-SV"/>
        </w:rPr>
      </w:pPr>
      <w:r w:rsidRPr="002D64AA">
        <w:rPr>
          <w:lang w:val="es-SV"/>
        </w:rPr>
        <w:t>Contabilidad</w:t>
      </w:r>
    </w:p>
    <w:p w:rsidR="00BA638A" w:rsidRPr="002D64AA" w:rsidRDefault="00BA638A" w:rsidP="00BA638A">
      <w:pPr>
        <w:pStyle w:val="Prrafodelista"/>
        <w:numPr>
          <w:ilvl w:val="0"/>
          <w:numId w:val="23"/>
        </w:numPr>
        <w:ind w:left="1276" w:hanging="142"/>
        <w:contextualSpacing/>
        <w:rPr>
          <w:lang w:val="es-SV"/>
        </w:rPr>
      </w:pPr>
      <w:r w:rsidRPr="002D64AA">
        <w:rPr>
          <w:lang w:val="es-SV"/>
        </w:rPr>
        <w:t>Unidad de Riesgos</w:t>
      </w:r>
    </w:p>
    <w:p w:rsidR="00BA638A" w:rsidRPr="002D64AA" w:rsidRDefault="00BA638A" w:rsidP="00BA638A">
      <w:pPr>
        <w:pStyle w:val="Prrafodelista"/>
        <w:numPr>
          <w:ilvl w:val="0"/>
          <w:numId w:val="23"/>
        </w:numPr>
        <w:ind w:left="1276" w:hanging="142"/>
        <w:contextualSpacing/>
        <w:rPr>
          <w:lang w:val="es-SV"/>
        </w:rPr>
      </w:pPr>
      <w:r w:rsidRPr="002D64AA">
        <w:rPr>
          <w:lang w:val="es-SV"/>
        </w:rPr>
        <w:t>Oficialía de Cumplimiento</w:t>
      </w:r>
    </w:p>
    <w:p w:rsidR="00BA638A" w:rsidRPr="002D64AA" w:rsidRDefault="00BA638A" w:rsidP="00BA638A">
      <w:pPr>
        <w:pStyle w:val="Prrafodelista"/>
        <w:ind w:left="1276"/>
        <w:contextualSpacing/>
        <w:rPr>
          <w:lang w:val="es-SV"/>
        </w:rPr>
      </w:pPr>
    </w:p>
    <w:p w:rsidR="00BA638A" w:rsidRPr="002D64AA" w:rsidRDefault="00BA638A" w:rsidP="00BA638A">
      <w:pPr>
        <w:pStyle w:val="Prrafodelista"/>
        <w:numPr>
          <w:ilvl w:val="2"/>
          <w:numId w:val="24"/>
        </w:numPr>
        <w:spacing w:after="200" w:line="276" w:lineRule="auto"/>
        <w:ind w:left="1134" w:hanging="567"/>
        <w:contextualSpacing/>
        <w:rPr>
          <w:lang w:val="es-SV"/>
        </w:rPr>
      </w:pPr>
      <w:r w:rsidRPr="002D64AA">
        <w:rPr>
          <w:lang w:val="es-SV"/>
        </w:rPr>
        <w:t>Manual de Procedimientos Operativos</w:t>
      </w:r>
    </w:p>
    <w:p w:rsidR="00BA638A" w:rsidRPr="002D64AA" w:rsidRDefault="00BA638A" w:rsidP="00BA638A">
      <w:pPr>
        <w:pStyle w:val="Prrafodelista"/>
        <w:numPr>
          <w:ilvl w:val="0"/>
          <w:numId w:val="25"/>
        </w:numPr>
        <w:spacing w:after="200" w:line="276" w:lineRule="auto"/>
        <w:contextualSpacing/>
        <w:rPr>
          <w:lang w:val="es-SV"/>
        </w:rPr>
      </w:pPr>
      <w:r w:rsidRPr="002D64AA">
        <w:rPr>
          <w:lang w:val="es-SV"/>
        </w:rPr>
        <w:t>Principales Ciclos de Transacciones</w:t>
      </w:r>
    </w:p>
    <w:p w:rsidR="00BA638A" w:rsidRPr="002D64AA" w:rsidRDefault="00BA638A" w:rsidP="00BA638A">
      <w:pPr>
        <w:pStyle w:val="Prrafodelista"/>
        <w:numPr>
          <w:ilvl w:val="0"/>
          <w:numId w:val="25"/>
        </w:numPr>
        <w:spacing w:after="200" w:line="276" w:lineRule="auto"/>
        <w:contextualSpacing/>
        <w:rPr>
          <w:lang w:val="es-SV"/>
        </w:rPr>
      </w:pPr>
      <w:r w:rsidRPr="002D64AA">
        <w:rPr>
          <w:lang w:val="es-SV"/>
        </w:rPr>
        <w:t>Sistemas y Procedimientos Contables</w:t>
      </w:r>
    </w:p>
    <w:p w:rsidR="00BA638A" w:rsidRPr="002D64AA" w:rsidRDefault="00BA638A" w:rsidP="00BA638A">
      <w:pPr>
        <w:pStyle w:val="Prrafodelista"/>
        <w:numPr>
          <w:ilvl w:val="0"/>
          <w:numId w:val="25"/>
        </w:numPr>
        <w:spacing w:after="200" w:line="276" w:lineRule="auto"/>
        <w:contextualSpacing/>
        <w:rPr>
          <w:lang w:val="es-SV"/>
        </w:rPr>
      </w:pPr>
      <w:r w:rsidRPr="002D64AA">
        <w:rPr>
          <w:lang w:val="es-SV"/>
        </w:rPr>
        <w:t>Sistemas de Información</w:t>
      </w:r>
    </w:p>
    <w:p w:rsidR="00BA638A" w:rsidRPr="002D64AA" w:rsidRDefault="00BA638A" w:rsidP="00BA638A">
      <w:pPr>
        <w:pStyle w:val="Prrafodelista"/>
        <w:numPr>
          <w:ilvl w:val="0"/>
          <w:numId w:val="25"/>
        </w:numPr>
        <w:spacing w:after="200" w:line="276" w:lineRule="auto"/>
        <w:contextualSpacing/>
        <w:rPr>
          <w:lang w:val="es-SV"/>
        </w:rPr>
      </w:pPr>
      <w:r w:rsidRPr="002D64AA">
        <w:rPr>
          <w:lang w:val="es-SV"/>
        </w:rPr>
        <w:t>Anexos</w:t>
      </w:r>
    </w:p>
    <w:p w:rsidR="00BA638A" w:rsidRPr="002D64AA" w:rsidRDefault="00BA638A" w:rsidP="00BA638A">
      <w:pPr>
        <w:spacing w:after="0" w:line="240" w:lineRule="auto"/>
        <w:ind w:left="720"/>
      </w:pPr>
      <w:r w:rsidRPr="002D64AA">
        <w:t>Ver detalle pormenorizado en</w:t>
      </w:r>
    </w:p>
    <w:bookmarkStart w:id="0" w:name="_MON_1528725058"/>
    <w:bookmarkEnd w:id="0"/>
    <w:p w:rsidR="00BA638A" w:rsidRPr="002D64AA" w:rsidRDefault="00871506" w:rsidP="00BA638A">
      <w:pPr>
        <w:spacing w:after="0" w:line="240" w:lineRule="auto"/>
        <w:ind w:left="720"/>
        <w:rPr>
          <w:szCs w:val="24"/>
        </w:rPr>
      </w:pPr>
      <w:r w:rsidRPr="00BF0D11">
        <w:rPr>
          <w:szCs w:val="24"/>
        </w:rPr>
        <w:object w:dxaOrig="1551" w:dyaOrig="10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11" o:title=""/>
          </v:shape>
          <o:OLEObject Type="Embed" ProgID="Word.Document.12" ShapeID="_x0000_i1025" DrawAspect="Icon" ObjectID="_1592119519" r:id="rId12">
            <o:FieldCodes>\s</o:FieldCodes>
          </o:OLEObject>
        </w:object>
      </w:r>
    </w:p>
    <w:p w:rsidR="00BA638A" w:rsidRPr="002D64AA" w:rsidRDefault="00BA638A" w:rsidP="00BA638A">
      <w:pPr>
        <w:pStyle w:val="Prrafodelista"/>
        <w:numPr>
          <w:ilvl w:val="1"/>
          <w:numId w:val="24"/>
        </w:numPr>
        <w:spacing w:after="200" w:line="276" w:lineRule="auto"/>
        <w:ind w:left="709" w:hanging="425"/>
        <w:contextualSpacing/>
        <w:rPr>
          <w:lang w:val="es-SV"/>
        </w:rPr>
      </w:pPr>
      <w:r w:rsidRPr="002D64AA">
        <w:rPr>
          <w:lang w:val="es-SV"/>
        </w:rPr>
        <w:t>Mobiliario y Equipo a utilizar</w:t>
      </w:r>
    </w:p>
    <w:p w:rsidR="00BA638A" w:rsidRPr="002D64AA" w:rsidRDefault="00BA638A" w:rsidP="00BA638A">
      <w:pPr>
        <w:pStyle w:val="Prrafodelista"/>
        <w:numPr>
          <w:ilvl w:val="1"/>
          <w:numId w:val="24"/>
        </w:numPr>
        <w:spacing w:after="200" w:line="276" w:lineRule="auto"/>
        <w:ind w:left="709" w:hanging="425"/>
        <w:contextualSpacing/>
        <w:rPr>
          <w:lang w:val="es-SV"/>
        </w:rPr>
      </w:pPr>
      <w:r w:rsidRPr="002D64AA">
        <w:rPr>
          <w:lang w:val="es-SV"/>
        </w:rPr>
        <w:t>Modelos de pólizas a comercializar (Ver trámite de depósito de pólizas)</w:t>
      </w:r>
    </w:p>
    <w:p w:rsidR="00BA638A" w:rsidRPr="002D64AA" w:rsidRDefault="00BA638A" w:rsidP="00BA638A">
      <w:pPr>
        <w:spacing w:after="0" w:line="240" w:lineRule="auto"/>
        <w:rPr>
          <w:b/>
          <w:u w:val="single"/>
        </w:rPr>
      </w:pPr>
      <w:r w:rsidRPr="002D64AA">
        <w:rPr>
          <w:b/>
          <w:u w:val="single"/>
        </w:rPr>
        <w:t>Otros Requisitos:</w:t>
      </w:r>
    </w:p>
    <w:p w:rsidR="00BA638A" w:rsidRPr="002D64AA" w:rsidRDefault="00BA638A" w:rsidP="00BA638A">
      <w:pPr>
        <w:spacing w:after="0" w:line="240" w:lineRule="auto"/>
        <w:rPr>
          <w:b/>
        </w:rPr>
      </w:pPr>
    </w:p>
    <w:p w:rsidR="00BA638A" w:rsidRPr="002D64AA" w:rsidRDefault="00BA638A" w:rsidP="00BA638A">
      <w:pPr>
        <w:pStyle w:val="Prrafodelista"/>
        <w:numPr>
          <w:ilvl w:val="0"/>
          <w:numId w:val="26"/>
        </w:numPr>
        <w:contextualSpacing/>
        <w:rPr>
          <w:lang w:val="es-SV"/>
        </w:rPr>
      </w:pPr>
      <w:r w:rsidRPr="002D64AA">
        <w:rPr>
          <w:lang w:val="es-SV"/>
        </w:rPr>
        <w:t>Los Manuales de Funciones y de Procedimientos Operativos, deberán contar con firmas de elaborado, revisado y aprobado.</w:t>
      </w:r>
    </w:p>
    <w:p w:rsidR="00BA638A" w:rsidRPr="002D64AA" w:rsidRDefault="00BA638A" w:rsidP="00BA638A">
      <w:pPr>
        <w:pStyle w:val="Estilo"/>
        <w:ind w:left="144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871506" w:rsidRDefault="00BA638A" w:rsidP="00BA638A">
      <w:pPr>
        <w:pStyle w:val="Prrafodelista"/>
        <w:numPr>
          <w:ilvl w:val="0"/>
          <w:numId w:val="26"/>
        </w:numPr>
        <w:contextualSpacing/>
        <w:rPr>
          <w:lang w:val="es-SV"/>
        </w:rPr>
      </w:pPr>
      <w:r w:rsidRPr="00871506">
        <w:rPr>
          <w:lang w:val="es-SV"/>
        </w:rPr>
        <w:t>Con relación a los sistemas  informáticos ver detalle pormenorizado en:</w:t>
      </w:r>
      <w:r w:rsidR="00B862B1" w:rsidRPr="00871506">
        <w:rPr>
          <w:lang w:val="es-SV"/>
        </w:rPr>
        <w:t xml:space="preserve">  </w:t>
      </w:r>
    </w:p>
    <w:bookmarkStart w:id="1" w:name="_MON_1528725179"/>
    <w:bookmarkEnd w:id="1"/>
    <w:p w:rsidR="00BA638A" w:rsidRPr="00871506" w:rsidRDefault="00871506" w:rsidP="00871506">
      <w:pPr>
        <w:pStyle w:val="Prrafodelista"/>
        <w:contextualSpacing/>
        <w:rPr>
          <w:lang w:val="es-SV"/>
        </w:rPr>
      </w:pPr>
      <w:r w:rsidRPr="00BF0D11">
        <w:rPr>
          <w:lang w:val="es-SV"/>
        </w:rPr>
        <w:object w:dxaOrig="1551" w:dyaOrig="1004">
          <v:shape id="_x0000_i1026" type="#_x0000_t75" style="width:77.25pt;height:50.25pt" o:ole="">
            <v:imagedata r:id="rId13" o:title=""/>
          </v:shape>
          <o:OLEObject Type="Embed" ProgID="Word.Document.12" ShapeID="_x0000_i1026" DrawAspect="Icon" ObjectID="_1592119520" r:id="rId14">
            <o:FieldCodes>\s</o:FieldCodes>
          </o:OLEObject>
        </w:object>
      </w:r>
    </w:p>
    <w:p w:rsidR="00BA638A" w:rsidRPr="002D64AA" w:rsidRDefault="00BA638A" w:rsidP="00BA638A">
      <w:pPr>
        <w:contextualSpacing/>
      </w:pPr>
    </w:p>
    <w:p w:rsidR="009337D1" w:rsidRPr="002D64AA" w:rsidRDefault="009337D1" w:rsidP="00BA638A">
      <w:pPr>
        <w:spacing w:after="0" w:line="240" w:lineRule="auto"/>
      </w:pPr>
    </w:p>
    <w:sectPr w:rsidR="009337D1" w:rsidRPr="002D64AA" w:rsidSect="00566B1B">
      <w:headerReference w:type="default" r:id="rId15"/>
      <w:footerReference w:type="default" r:id="rId16"/>
      <w:pgSz w:w="12240" w:h="15840" w:code="1"/>
      <w:pgMar w:top="2268" w:right="1467" w:bottom="1134" w:left="1985" w:header="567" w:footer="21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0699" w:rsidRDefault="00BA0699" w:rsidP="00F90EE2">
      <w:pPr>
        <w:spacing w:after="0" w:line="240" w:lineRule="auto"/>
      </w:pPr>
      <w:r>
        <w:separator/>
      </w:r>
    </w:p>
  </w:endnote>
  <w:endnote w:type="continuationSeparator" w:id="0">
    <w:p w:rsidR="00BA0699" w:rsidRDefault="00BA0699" w:rsidP="00F90E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703B" w:rsidRPr="00C45F80" w:rsidRDefault="006D703B" w:rsidP="00C45F80">
    <w:pPr>
      <w:pStyle w:val="Piedepgina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0699" w:rsidRDefault="00BA0699" w:rsidP="00F90EE2">
      <w:pPr>
        <w:spacing w:after="0" w:line="240" w:lineRule="auto"/>
      </w:pPr>
      <w:r>
        <w:separator/>
      </w:r>
    </w:p>
  </w:footnote>
  <w:footnote w:type="continuationSeparator" w:id="0">
    <w:p w:rsidR="00BA0699" w:rsidRDefault="00BA0699" w:rsidP="00F90E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703B" w:rsidRPr="00566B1B" w:rsidRDefault="00AD48C8" w:rsidP="00900BF5">
    <w:pPr>
      <w:pStyle w:val="Encabezado"/>
    </w:pPr>
    <w:r>
      <w:rPr>
        <w:noProof/>
        <w:lang w:eastAsia="es-SV"/>
      </w:rPr>
      <w:drawing>
        <wp:inline distT="0" distB="0" distL="0" distR="0">
          <wp:extent cx="2676525" cy="910044"/>
          <wp:effectExtent l="19050" t="0" r="9525" b="0"/>
          <wp:docPr id="2" name="1 Imagen" descr="SSF_GOES_T_con nomb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SF_GOES_T_con nombr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89904" cy="9145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D703B" w:rsidRPr="00566B1B">
      <w:t xml:space="preserve"> </w:t>
    </w:r>
    <w:r w:rsidR="00900BF5">
      <w:rPr>
        <w:noProof/>
        <w:lang w:eastAsia="es-SV"/>
      </w:rPr>
      <w:t xml:space="preserve">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2"/>
    <w:multiLevelType w:val="multilevel"/>
    <w:tmpl w:val="00000885"/>
    <w:lvl w:ilvl="0">
      <w:start w:val="1"/>
      <w:numFmt w:val="upperRoman"/>
      <w:lvlText w:val="%1."/>
      <w:lvlJc w:val="left"/>
      <w:pPr>
        <w:ind w:hanging="137"/>
      </w:pPr>
      <w:rPr>
        <w:rFonts w:ascii="Calibri" w:hAnsi="Calibri" w:cs="Calibri"/>
        <w:b/>
        <w:bCs/>
        <w:sz w:val="18"/>
        <w:szCs w:val="18"/>
      </w:rPr>
    </w:lvl>
    <w:lvl w:ilvl="1">
      <w:start w:val="1"/>
      <w:numFmt w:val="decimal"/>
      <w:lvlText w:val="%2."/>
      <w:lvlJc w:val="left"/>
      <w:pPr>
        <w:ind w:hanging="360"/>
      </w:pPr>
      <w:rPr>
        <w:rFonts w:ascii="Calibri" w:hAnsi="Calibri" w:cs="Calibri"/>
        <w:b w:val="0"/>
        <w:bCs w:val="0"/>
        <w:spacing w:val="-1"/>
        <w:sz w:val="18"/>
        <w:szCs w:val="18"/>
      </w:rPr>
    </w:lvl>
    <w:lvl w:ilvl="2">
      <w:numFmt w:val="bullet"/>
      <w:lvlText w:val="Ô"/>
      <w:lvlJc w:val="left"/>
    </w:lvl>
    <w:lvl w:ilvl="3">
      <w:numFmt w:val="bullet"/>
      <w:lvlText w:val="Ô"/>
      <w:lvlJc w:val="left"/>
    </w:lvl>
    <w:lvl w:ilvl="4">
      <w:numFmt w:val="bullet"/>
      <w:lvlText w:val="Ô"/>
      <w:lvlJc w:val="left"/>
    </w:lvl>
    <w:lvl w:ilvl="5">
      <w:numFmt w:val="bullet"/>
      <w:lvlText w:val="Ô"/>
      <w:lvlJc w:val="left"/>
    </w:lvl>
    <w:lvl w:ilvl="6">
      <w:numFmt w:val="bullet"/>
      <w:lvlText w:val="Ô"/>
      <w:lvlJc w:val="left"/>
    </w:lvl>
    <w:lvl w:ilvl="7">
      <w:numFmt w:val="bullet"/>
      <w:lvlText w:val="Ô"/>
      <w:lvlJc w:val="left"/>
    </w:lvl>
    <w:lvl w:ilvl="8">
      <w:numFmt w:val="bullet"/>
      <w:lvlText w:val="Ô"/>
      <w:lvlJc w:val="left"/>
    </w:lvl>
  </w:abstractNum>
  <w:abstractNum w:abstractNumId="1">
    <w:nsid w:val="02731C21"/>
    <w:multiLevelType w:val="hybridMultilevel"/>
    <w:tmpl w:val="B516B6E2"/>
    <w:lvl w:ilvl="0" w:tplc="10CCB92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095EE0"/>
    <w:multiLevelType w:val="hybridMultilevel"/>
    <w:tmpl w:val="E4763C8C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1F6042"/>
    <w:multiLevelType w:val="hybridMultilevel"/>
    <w:tmpl w:val="DCB6D1C8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81A2A0B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AD53FE"/>
    <w:multiLevelType w:val="hybridMultilevel"/>
    <w:tmpl w:val="07C0BEEC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EE1895"/>
    <w:multiLevelType w:val="hybridMultilevel"/>
    <w:tmpl w:val="929C0646"/>
    <w:lvl w:ilvl="0" w:tplc="440A0015">
      <w:start w:val="1"/>
      <w:numFmt w:val="upperLetter"/>
      <w:lvlText w:val="%1."/>
      <w:lvlJc w:val="left"/>
      <w:pPr>
        <w:ind w:left="720" w:hanging="360"/>
      </w:pPr>
    </w:lvl>
    <w:lvl w:ilvl="1" w:tplc="4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A12220D"/>
    <w:multiLevelType w:val="hybridMultilevel"/>
    <w:tmpl w:val="F0DE3F24"/>
    <w:lvl w:ilvl="0" w:tplc="440A0019">
      <w:start w:val="1"/>
      <w:numFmt w:val="lowerLetter"/>
      <w:lvlText w:val="%1."/>
      <w:lvlJc w:val="left"/>
      <w:pPr>
        <w:ind w:left="1004" w:hanging="360"/>
      </w:pPr>
    </w:lvl>
    <w:lvl w:ilvl="1" w:tplc="440A0019" w:tentative="1">
      <w:start w:val="1"/>
      <w:numFmt w:val="lowerLetter"/>
      <w:lvlText w:val="%2."/>
      <w:lvlJc w:val="left"/>
      <w:pPr>
        <w:ind w:left="1724" w:hanging="360"/>
      </w:pPr>
    </w:lvl>
    <w:lvl w:ilvl="2" w:tplc="440A001B" w:tentative="1">
      <w:start w:val="1"/>
      <w:numFmt w:val="lowerRoman"/>
      <w:lvlText w:val="%3."/>
      <w:lvlJc w:val="right"/>
      <w:pPr>
        <w:ind w:left="2444" w:hanging="180"/>
      </w:pPr>
    </w:lvl>
    <w:lvl w:ilvl="3" w:tplc="440A000F" w:tentative="1">
      <w:start w:val="1"/>
      <w:numFmt w:val="decimal"/>
      <w:lvlText w:val="%4."/>
      <w:lvlJc w:val="left"/>
      <w:pPr>
        <w:ind w:left="3164" w:hanging="360"/>
      </w:pPr>
    </w:lvl>
    <w:lvl w:ilvl="4" w:tplc="440A0019" w:tentative="1">
      <w:start w:val="1"/>
      <w:numFmt w:val="lowerLetter"/>
      <w:lvlText w:val="%5."/>
      <w:lvlJc w:val="left"/>
      <w:pPr>
        <w:ind w:left="3884" w:hanging="360"/>
      </w:pPr>
    </w:lvl>
    <w:lvl w:ilvl="5" w:tplc="440A001B" w:tentative="1">
      <w:start w:val="1"/>
      <w:numFmt w:val="lowerRoman"/>
      <w:lvlText w:val="%6."/>
      <w:lvlJc w:val="right"/>
      <w:pPr>
        <w:ind w:left="4604" w:hanging="180"/>
      </w:pPr>
    </w:lvl>
    <w:lvl w:ilvl="6" w:tplc="440A000F" w:tentative="1">
      <w:start w:val="1"/>
      <w:numFmt w:val="decimal"/>
      <w:lvlText w:val="%7."/>
      <w:lvlJc w:val="left"/>
      <w:pPr>
        <w:ind w:left="5324" w:hanging="360"/>
      </w:pPr>
    </w:lvl>
    <w:lvl w:ilvl="7" w:tplc="440A0019" w:tentative="1">
      <w:start w:val="1"/>
      <w:numFmt w:val="lowerLetter"/>
      <w:lvlText w:val="%8."/>
      <w:lvlJc w:val="left"/>
      <w:pPr>
        <w:ind w:left="6044" w:hanging="360"/>
      </w:pPr>
    </w:lvl>
    <w:lvl w:ilvl="8" w:tplc="4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>
    <w:nsid w:val="2B3973C4"/>
    <w:multiLevelType w:val="hybridMultilevel"/>
    <w:tmpl w:val="630E7608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AF4F78"/>
    <w:multiLevelType w:val="hybridMultilevel"/>
    <w:tmpl w:val="F4D083E6"/>
    <w:lvl w:ilvl="0" w:tplc="440A0019">
      <w:start w:val="1"/>
      <w:numFmt w:val="lowerLetter"/>
      <w:lvlText w:val="%1."/>
      <w:lvlJc w:val="left"/>
      <w:pPr>
        <w:ind w:left="1080" w:hanging="360"/>
      </w:p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0EB6F69"/>
    <w:multiLevelType w:val="hybridMultilevel"/>
    <w:tmpl w:val="9B00BD96"/>
    <w:lvl w:ilvl="0" w:tplc="440A0017">
      <w:start w:val="1"/>
      <w:numFmt w:val="lowerLetter"/>
      <w:lvlText w:val="%1)"/>
      <w:lvlJc w:val="left"/>
      <w:pPr>
        <w:ind w:left="1004" w:hanging="360"/>
      </w:pPr>
    </w:lvl>
    <w:lvl w:ilvl="1" w:tplc="440A0019" w:tentative="1">
      <w:start w:val="1"/>
      <w:numFmt w:val="lowerLetter"/>
      <w:lvlText w:val="%2."/>
      <w:lvlJc w:val="left"/>
      <w:pPr>
        <w:ind w:left="1724" w:hanging="360"/>
      </w:pPr>
    </w:lvl>
    <w:lvl w:ilvl="2" w:tplc="440A001B" w:tentative="1">
      <w:start w:val="1"/>
      <w:numFmt w:val="lowerRoman"/>
      <w:lvlText w:val="%3."/>
      <w:lvlJc w:val="right"/>
      <w:pPr>
        <w:ind w:left="2444" w:hanging="180"/>
      </w:pPr>
    </w:lvl>
    <w:lvl w:ilvl="3" w:tplc="440A000F" w:tentative="1">
      <w:start w:val="1"/>
      <w:numFmt w:val="decimal"/>
      <w:lvlText w:val="%4."/>
      <w:lvlJc w:val="left"/>
      <w:pPr>
        <w:ind w:left="3164" w:hanging="360"/>
      </w:pPr>
    </w:lvl>
    <w:lvl w:ilvl="4" w:tplc="440A0019" w:tentative="1">
      <w:start w:val="1"/>
      <w:numFmt w:val="lowerLetter"/>
      <w:lvlText w:val="%5."/>
      <w:lvlJc w:val="left"/>
      <w:pPr>
        <w:ind w:left="3884" w:hanging="360"/>
      </w:pPr>
    </w:lvl>
    <w:lvl w:ilvl="5" w:tplc="440A001B" w:tentative="1">
      <w:start w:val="1"/>
      <w:numFmt w:val="lowerRoman"/>
      <w:lvlText w:val="%6."/>
      <w:lvlJc w:val="right"/>
      <w:pPr>
        <w:ind w:left="4604" w:hanging="180"/>
      </w:pPr>
    </w:lvl>
    <w:lvl w:ilvl="6" w:tplc="440A000F" w:tentative="1">
      <w:start w:val="1"/>
      <w:numFmt w:val="decimal"/>
      <w:lvlText w:val="%7."/>
      <w:lvlJc w:val="left"/>
      <w:pPr>
        <w:ind w:left="5324" w:hanging="360"/>
      </w:pPr>
    </w:lvl>
    <w:lvl w:ilvl="7" w:tplc="440A0019" w:tentative="1">
      <w:start w:val="1"/>
      <w:numFmt w:val="lowerLetter"/>
      <w:lvlText w:val="%8."/>
      <w:lvlJc w:val="left"/>
      <w:pPr>
        <w:ind w:left="6044" w:hanging="360"/>
      </w:pPr>
    </w:lvl>
    <w:lvl w:ilvl="8" w:tplc="4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>
    <w:nsid w:val="36261F02"/>
    <w:multiLevelType w:val="hybridMultilevel"/>
    <w:tmpl w:val="8E2CA36E"/>
    <w:lvl w:ilvl="0" w:tplc="440A000F">
      <w:start w:val="1"/>
      <w:numFmt w:val="decimal"/>
      <w:lvlText w:val="%1."/>
      <w:lvlJc w:val="left"/>
      <w:pPr>
        <w:ind w:left="1080" w:hanging="360"/>
      </w:p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75B569A"/>
    <w:multiLevelType w:val="multilevel"/>
    <w:tmpl w:val="ABB619C8"/>
    <w:lvl w:ilvl="0">
      <w:start w:val="1"/>
      <w:numFmt w:val="decimal"/>
      <w:lvlText w:val="%1."/>
      <w:lvlJc w:val="left"/>
      <w:pPr>
        <w:ind w:left="115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5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1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3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3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32" w:hanging="1440"/>
      </w:pPr>
      <w:rPr>
        <w:rFonts w:hint="default"/>
      </w:rPr>
    </w:lvl>
  </w:abstractNum>
  <w:abstractNum w:abstractNumId="12">
    <w:nsid w:val="381541AA"/>
    <w:multiLevelType w:val="hybridMultilevel"/>
    <w:tmpl w:val="BE043092"/>
    <w:lvl w:ilvl="0" w:tplc="440A0019">
      <w:start w:val="1"/>
      <w:numFmt w:val="lowerLetter"/>
      <w:lvlText w:val="%1."/>
      <w:lvlJc w:val="left"/>
      <w:pPr>
        <w:ind w:left="1080" w:hanging="360"/>
      </w:p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FD47045"/>
    <w:multiLevelType w:val="hybridMultilevel"/>
    <w:tmpl w:val="0168431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414D5E7D"/>
    <w:multiLevelType w:val="hybridMultilevel"/>
    <w:tmpl w:val="3ED8645E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14D7227"/>
    <w:multiLevelType w:val="hybridMultilevel"/>
    <w:tmpl w:val="640A35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54F351D"/>
    <w:multiLevelType w:val="hybridMultilevel"/>
    <w:tmpl w:val="CA6E8A6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9E496D"/>
    <w:multiLevelType w:val="hybridMultilevel"/>
    <w:tmpl w:val="8C3076F4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0F">
      <w:start w:val="1"/>
      <w:numFmt w:val="decimal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E6842AC"/>
    <w:multiLevelType w:val="hybridMultilevel"/>
    <w:tmpl w:val="295E7F74"/>
    <w:lvl w:ilvl="0" w:tplc="440A001B">
      <w:start w:val="1"/>
      <w:numFmt w:val="lowerRoman"/>
      <w:lvlText w:val="%1."/>
      <w:lvlJc w:val="righ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E14149"/>
    <w:multiLevelType w:val="hybridMultilevel"/>
    <w:tmpl w:val="C4081DD0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440A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440A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440A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440A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40A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440A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440A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0">
    <w:nsid w:val="59DB67DF"/>
    <w:multiLevelType w:val="hybridMultilevel"/>
    <w:tmpl w:val="F2E287DC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 w:val="0"/>
        <w:u w:val="none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EFC2D57"/>
    <w:multiLevelType w:val="hybridMultilevel"/>
    <w:tmpl w:val="1CE8414E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267472"/>
    <w:multiLevelType w:val="hybridMultilevel"/>
    <w:tmpl w:val="0168431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6F8A4741"/>
    <w:multiLevelType w:val="hybridMultilevel"/>
    <w:tmpl w:val="9A1481A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1C553B3"/>
    <w:multiLevelType w:val="hybridMultilevel"/>
    <w:tmpl w:val="8BAEF3B4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77914712"/>
    <w:multiLevelType w:val="hybridMultilevel"/>
    <w:tmpl w:val="867A8472"/>
    <w:lvl w:ilvl="0" w:tplc="440A0013">
      <w:start w:val="1"/>
      <w:numFmt w:val="upperRoman"/>
      <w:lvlText w:val="%1."/>
      <w:lvlJc w:val="right"/>
      <w:pPr>
        <w:ind w:left="1800" w:hanging="360"/>
      </w:pPr>
    </w:lvl>
    <w:lvl w:ilvl="1" w:tplc="440A0019" w:tentative="1">
      <w:start w:val="1"/>
      <w:numFmt w:val="lowerLetter"/>
      <w:lvlText w:val="%2."/>
      <w:lvlJc w:val="left"/>
      <w:pPr>
        <w:ind w:left="2520" w:hanging="360"/>
      </w:pPr>
    </w:lvl>
    <w:lvl w:ilvl="2" w:tplc="440A001B" w:tentative="1">
      <w:start w:val="1"/>
      <w:numFmt w:val="lowerRoman"/>
      <w:lvlText w:val="%3."/>
      <w:lvlJc w:val="right"/>
      <w:pPr>
        <w:ind w:left="3240" w:hanging="180"/>
      </w:pPr>
    </w:lvl>
    <w:lvl w:ilvl="3" w:tplc="440A000F" w:tentative="1">
      <w:start w:val="1"/>
      <w:numFmt w:val="decimal"/>
      <w:lvlText w:val="%4."/>
      <w:lvlJc w:val="left"/>
      <w:pPr>
        <w:ind w:left="3960" w:hanging="360"/>
      </w:pPr>
    </w:lvl>
    <w:lvl w:ilvl="4" w:tplc="440A0019" w:tentative="1">
      <w:start w:val="1"/>
      <w:numFmt w:val="lowerLetter"/>
      <w:lvlText w:val="%5."/>
      <w:lvlJc w:val="left"/>
      <w:pPr>
        <w:ind w:left="4680" w:hanging="360"/>
      </w:pPr>
    </w:lvl>
    <w:lvl w:ilvl="5" w:tplc="440A001B" w:tentative="1">
      <w:start w:val="1"/>
      <w:numFmt w:val="lowerRoman"/>
      <w:lvlText w:val="%6."/>
      <w:lvlJc w:val="right"/>
      <w:pPr>
        <w:ind w:left="5400" w:hanging="180"/>
      </w:pPr>
    </w:lvl>
    <w:lvl w:ilvl="6" w:tplc="440A000F" w:tentative="1">
      <w:start w:val="1"/>
      <w:numFmt w:val="decimal"/>
      <w:lvlText w:val="%7."/>
      <w:lvlJc w:val="left"/>
      <w:pPr>
        <w:ind w:left="6120" w:hanging="360"/>
      </w:pPr>
    </w:lvl>
    <w:lvl w:ilvl="7" w:tplc="440A0019" w:tentative="1">
      <w:start w:val="1"/>
      <w:numFmt w:val="lowerLetter"/>
      <w:lvlText w:val="%8."/>
      <w:lvlJc w:val="left"/>
      <w:pPr>
        <w:ind w:left="6840" w:hanging="360"/>
      </w:pPr>
    </w:lvl>
    <w:lvl w:ilvl="8" w:tplc="4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>
    <w:nsid w:val="7E6C3B8F"/>
    <w:multiLevelType w:val="hybridMultilevel"/>
    <w:tmpl w:val="2812A288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</w:num>
  <w:num w:numId="3">
    <w:abstractNumId w:val="0"/>
  </w:num>
  <w:num w:numId="4">
    <w:abstractNumId w:val="1"/>
  </w:num>
  <w:num w:numId="5">
    <w:abstractNumId w:val="7"/>
  </w:num>
  <w:num w:numId="6">
    <w:abstractNumId w:val="21"/>
  </w:num>
  <w:num w:numId="7">
    <w:abstractNumId w:val="3"/>
  </w:num>
  <w:num w:numId="8">
    <w:abstractNumId w:val="14"/>
  </w:num>
  <w:num w:numId="9">
    <w:abstractNumId w:val="9"/>
  </w:num>
  <w:num w:numId="10">
    <w:abstractNumId w:val="18"/>
  </w:num>
  <w:num w:numId="11">
    <w:abstractNumId w:val="2"/>
  </w:num>
  <w:num w:numId="12">
    <w:abstractNumId w:val="5"/>
  </w:num>
  <w:num w:numId="13">
    <w:abstractNumId w:val="10"/>
  </w:num>
  <w:num w:numId="14">
    <w:abstractNumId w:val="16"/>
  </w:num>
  <w:num w:numId="15">
    <w:abstractNumId w:val="4"/>
  </w:num>
  <w:num w:numId="16">
    <w:abstractNumId w:val="17"/>
  </w:num>
  <w:num w:numId="17">
    <w:abstractNumId w:val="26"/>
  </w:num>
  <w:num w:numId="18">
    <w:abstractNumId w:val="6"/>
  </w:num>
  <w:num w:numId="19">
    <w:abstractNumId w:val="22"/>
  </w:num>
  <w:num w:numId="20">
    <w:abstractNumId w:val="13"/>
  </w:num>
  <w:num w:numId="21">
    <w:abstractNumId w:val="20"/>
  </w:num>
  <w:num w:numId="22">
    <w:abstractNumId w:val="8"/>
  </w:num>
  <w:num w:numId="23">
    <w:abstractNumId w:val="25"/>
  </w:num>
  <w:num w:numId="24">
    <w:abstractNumId w:val="11"/>
  </w:num>
  <w:num w:numId="25">
    <w:abstractNumId w:val="12"/>
  </w:num>
  <w:num w:numId="26">
    <w:abstractNumId w:val="23"/>
  </w:num>
  <w:num w:numId="27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36865" style="mso-position-horizontal:center;mso-height-percent:200;mso-width-relative:margin;mso-height-relative:margin" fillcolor="white">
      <v:fill color="white"/>
      <v:textbox style="mso-fit-shape-to-text:t"/>
    </o:shapedefaults>
  </w:hdrShapeDefaults>
  <w:footnotePr>
    <w:footnote w:id="-1"/>
    <w:footnote w:id="0"/>
  </w:footnotePr>
  <w:endnotePr>
    <w:endnote w:id="-1"/>
    <w:endnote w:id="0"/>
  </w:endnotePr>
  <w:compat/>
  <w:rsids>
    <w:rsidRoot w:val="002A0289"/>
    <w:rsid w:val="000005FE"/>
    <w:rsid w:val="0001035C"/>
    <w:rsid w:val="00012C2F"/>
    <w:rsid w:val="000235BB"/>
    <w:rsid w:val="000247FB"/>
    <w:rsid w:val="0003616D"/>
    <w:rsid w:val="00041294"/>
    <w:rsid w:val="00046EC9"/>
    <w:rsid w:val="00063C44"/>
    <w:rsid w:val="000747D6"/>
    <w:rsid w:val="00075D38"/>
    <w:rsid w:val="00081AFB"/>
    <w:rsid w:val="000A6A86"/>
    <w:rsid w:val="000B6BFC"/>
    <w:rsid w:val="000C2A82"/>
    <w:rsid w:val="000C2B5A"/>
    <w:rsid w:val="000C4FFD"/>
    <w:rsid w:val="000E4062"/>
    <w:rsid w:val="000F2C51"/>
    <w:rsid w:val="000F782F"/>
    <w:rsid w:val="001316AB"/>
    <w:rsid w:val="0014063D"/>
    <w:rsid w:val="00140E48"/>
    <w:rsid w:val="00152FEB"/>
    <w:rsid w:val="0017207E"/>
    <w:rsid w:val="00184ED1"/>
    <w:rsid w:val="0019199E"/>
    <w:rsid w:val="001934DF"/>
    <w:rsid w:val="00195F69"/>
    <w:rsid w:val="00197C94"/>
    <w:rsid w:val="001E6497"/>
    <w:rsid w:val="001F049A"/>
    <w:rsid w:val="00215AA7"/>
    <w:rsid w:val="0023070A"/>
    <w:rsid w:val="00252862"/>
    <w:rsid w:val="0027015E"/>
    <w:rsid w:val="00290FDF"/>
    <w:rsid w:val="002A0289"/>
    <w:rsid w:val="002C5835"/>
    <w:rsid w:val="002C603A"/>
    <w:rsid w:val="002D50C0"/>
    <w:rsid w:val="002D64AA"/>
    <w:rsid w:val="002E118B"/>
    <w:rsid w:val="00302968"/>
    <w:rsid w:val="00303D4A"/>
    <w:rsid w:val="003119DA"/>
    <w:rsid w:val="003213DF"/>
    <w:rsid w:val="003221C5"/>
    <w:rsid w:val="003322C0"/>
    <w:rsid w:val="00333CCF"/>
    <w:rsid w:val="0033568E"/>
    <w:rsid w:val="00343B7F"/>
    <w:rsid w:val="00344660"/>
    <w:rsid w:val="00352698"/>
    <w:rsid w:val="00374620"/>
    <w:rsid w:val="003774E4"/>
    <w:rsid w:val="00391E80"/>
    <w:rsid w:val="003A7713"/>
    <w:rsid w:val="003C7C36"/>
    <w:rsid w:val="0041066F"/>
    <w:rsid w:val="00423484"/>
    <w:rsid w:val="0047516E"/>
    <w:rsid w:val="00477A73"/>
    <w:rsid w:val="00490998"/>
    <w:rsid w:val="004A3C2B"/>
    <w:rsid w:val="004C657E"/>
    <w:rsid w:val="004C7340"/>
    <w:rsid w:val="0051701D"/>
    <w:rsid w:val="0054071F"/>
    <w:rsid w:val="00541C8E"/>
    <w:rsid w:val="00564920"/>
    <w:rsid w:val="00566B1B"/>
    <w:rsid w:val="00576F49"/>
    <w:rsid w:val="00580338"/>
    <w:rsid w:val="00582413"/>
    <w:rsid w:val="005850D4"/>
    <w:rsid w:val="00591BAF"/>
    <w:rsid w:val="005A62BF"/>
    <w:rsid w:val="005D78FD"/>
    <w:rsid w:val="0060033A"/>
    <w:rsid w:val="006140D5"/>
    <w:rsid w:val="00621CDA"/>
    <w:rsid w:val="0062729E"/>
    <w:rsid w:val="00645B47"/>
    <w:rsid w:val="006657F9"/>
    <w:rsid w:val="00670F85"/>
    <w:rsid w:val="0067167D"/>
    <w:rsid w:val="00677B32"/>
    <w:rsid w:val="00692D8D"/>
    <w:rsid w:val="006972A4"/>
    <w:rsid w:val="006A241E"/>
    <w:rsid w:val="006B3AFE"/>
    <w:rsid w:val="006C058D"/>
    <w:rsid w:val="006D703B"/>
    <w:rsid w:val="006D7877"/>
    <w:rsid w:val="006E5650"/>
    <w:rsid w:val="006E620A"/>
    <w:rsid w:val="007170DE"/>
    <w:rsid w:val="0072343F"/>
    <w:rsid w:val="007250A4"/>
    <w:rsid w:val="00733EEE"/>
    <w:rsid w:val="00737B51"/>
    <w:rsid w:val="00756872"/>
    <w:rsid w:val="00764706"/>
    <w:rsid w:val="0077193D"/>
    <w:rsid w:val="00772035"/>
    <w:rsid w:val="007809A8"/>
    <w:rsid w:val="007864BA"/>
    <w:rsid w:val="007C3B2E"/>
    <w:rsid w:val="007D7617"/>
    <w:rsid w:val="00801813"/>
    <w:rsid w:val="00801F84"/>
    <w:rsid w:val="0083711F"/>
    <w:rsid w:val="00837BB9"/>
    <w:rsid w:val="00846EC4"/>
    <w:rsid w:val="008476F0"/>
    <w:rsid w:val="008479FE"/>
    <w:rsid w:val="00871506"/>
    <w:rsid w:val="008740DD"/>
    <w:rsid w:val="008A1FC5"/>
    <w:rsid w:val="008B17AA"/>
    <w:rsid w:val="008C26B8"/>
    <w:rsid w:val="008D371D"/>
    <w:rsid w:val="008D7A24"/>
    <w:rsid w:val="008F239B"/>
    <w:rsid w:val="00900BF5"/>
    <w:rsid w:val="00903533"/>
    <w:rsid w:val="009049E5"/>
    <w:rsid w:val="00930378"/>
    <w:rsid w:val="0093158B"/>
    <w:rsid w:val="009337D1"/>
    <w:rsid w:val="00953707"/>
    <w:rsid w:val="00957088"/>
    <w:rsid w:val="00957130"/>
    <w:rsid w:val="0096402D"/>
    <w:rsid w:val="00983FF6"/>
    <w:rsid w:val="00993083"/>
    <w:rsid w:val="009A1AC0"/>
    <w:rsid w:val="009A563F"/>
    <w:rsid w:val="009B203B"/>
    <w:rsid w:val="009B3B0F"/>
    <w:rsid w:val="009C2409"/>
    <w:rsid w:val="009C4170"/>
    <w:rsid w:val="009E0139"/>
    <w:rsid w:val="009E1B26"/>
    <w:rsid w:val="00A0192F"/>
    <w:rsid w:val="00A10E6E"/>
    <w:rsid w:val="00A510CD"/>
    <w:rsid w:val="00A54E1A"/>
    <w:rsid w:val="00A57FC7"/>
    <w:rsid w:val="00A62820"/>
    <w:rsid w:val="00A65A1F"/>
    <w:rsid w:val="00A66A20"/>
    <w:rsid w:val="00A70FC9"/>
    <w:rsid w:val="00A75676"/>
    <w:rsid w:val="00A75B47"/>
    <w:rsid w:val="00A958BB"/>
    <w:rsid w:val="00AA0ACE"/>
    <w:rsid w:val="00AA35AE"/>
    <w:rsid w:val="00AB02ED"/>
    <w:rsid w:val="00AB4559"/>
    <w:rsid w:val="00AD48C8"/>
    <w:rsid w:val="00AD654E"/>
    <w:rsid w:val="00AE43E6"/>
    <w:rsid w:val="00AF12BC"/>
    <w:rsid w:val="00AF231A"/>
    <w:rsid w:val="00AF63F3"/>
    <w:rsid w:val="00AF683F"/>
    <w:rsid w:val="00B13B3E"/>
    <w:rsid w:val="00B16371"/>
    <w:rsid w:val="00B44FC9"/>
    <w:rsid w:val="00B52126"/>
    <w:rsid w:val="00B66663"/>
    <w:rsid w:val="00B8127D"/>
    <w:rsid w:val="00B862B1"/>
    <w:rsid w:val="00B870CC"/>
    <w:rsid w:val="00B9271E"/>
    <w:rsid w:val="00BA0699"/>
    <w:rsid w:val="00BA638A"/>
    <w:rsid w:val="00BB1280"/>
    <w:rsid w:val="00BC1EE9"/>
    <w:rsid w:val="00BC3092"/>
    <w:rsid w:val="00BD2877"/>
    <w:rsid w:val="00BD294B"/>
    <w:rsid w:val="00BE08AA"/>
    <w:rsid w:val="00BF0D11"/>
    <w:rsid w:val="00BF6CC8"/>
    <w:rsid w:val="00C01C12"/>
    <w:rsid w:val="00C01D85"/>
    <w:rsid w:val="00C23FCC"/>
    <w:rsid w:val="00C27AB6"/>
    <w:rsid w:val="00C350D7"/>
    <w:rsid w:val="00C45F80"/>
    <w:rsid w:val="00C47068"/>
    <w:rsid w:val="00C61144"/>
    <w:rsid w:val="00C62A4A"/>
    <w:rsid w:val="00C92113"/>
    <w:rsid w:val="00C93379"/>
    <w:rsid w:val="00C93FA9"/>
    <w:rsid w:val="00CA0772"/>
    <w:rsid w:val="00CA1D7B"/>
    <w:rsid w:val="00CC012A"/>
    <w:rsid w:val="00CE7618"/>
    <w:rsid w:val="00D20F0C"/>
    <w:rsid w:val="00D31688"/>
    <w:rsid w:val="00D42240"/>
    <w:rsid w:val="00D504B7"/>
    <w:rsid w:val="00D533A4"/>
    <w:rsid w:val="00D717A0"/>
    <w:rsid w:val="00D8316B"/>
    <w:rsid w:val="00D83FFA"/>
    <w:rsid w:val="00D8662E"/>
    <w:rsid w:val="00DA219E"/>
    <w:rsid w:val="00DB7857"/>
    <w:rsid w:val="00DC1709"/>
    <w:rsid w:val="00DE1B81"/>
    <w:rsid w:val="00DE3CBE"/>
    <w:rsid w:val="00E23D68"/>
    <w:rsid w:val="00E43C85"/>
    <w:rsid w:val="00E5004F"/>
    <w:rsid w:val="00E7020D"/>
    <w:rsid w:val="00E7547F"/>
    <w:rsid w:val="00E77EF2"/>
    <w:rsid w:val="00E879C3"/>
    <w:rsid w:val="00E87C39"/>
    <w:rsid w:val="00E9227B"/>
    <w:rsid w:val="00E97337"/>
    <w:rsid w:val="00EA64B6"/>
    <w:rsid w:val="00EB5AF4"/>
    <w:rsid w:val="00EC33FD"/>
    <w:rsid w:val="00EF21D9"/>
    <w:rsid w:val="00F1062D"/>
    <w:rsid w:val="00F15BCA"/>
    <w:rsid w:val="00F34967"/>
    <w:rsid w:val="00F44E23"/>
    <w:rsid w:val="00F65564"/>
    <w:rsid w:val="00F65C95"/>
    <w:rsid w:val="00F76048"/>
    <w:rsid w:val="00F82B19"/>
    <w:rsid w:val="00F8382F"/>
    <w:rsid w:val="00F90EE2"/>
    <w:rsid w:val="00FA56F3"/>
    <w:rsid w:val="00FB0744"/>
    <w:rsid w:val="00FB64F3"/>
    <w:rsid w:val="00FB6FAF"/>
    <w:rsid w:val="00FC2350"/>
    <w:rsid w:val="00FD2FCD"/>
    <w:rsid w:val="00FD4CFB"/>
    <w:rsid w:val="00FE4142"/>
    <w:rsid w:val="00FF38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 style="mso-position-horizontal:center;mso-height-percent:200;mso-width-relative:margin;mso-height-relative:margin" fillcolor="white">
      <v:fill color="white"/>
      <v:textbox style="mso-fit-shape-to-text: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414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F90E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90EE2"/>
  </w:style>
  <w:style w:type="paragraph" w:styleId="Piedepgina">
    <w:name w:val="footer"/>
    <w:basedOn w:val="Normal"/>
    <w:link w:val="PiedepginaCar"/>
    <w:uiPriority w:val="99"/>
    <w:semiHidden/>
    <w:unhideWhenUsed/>
    <w:rsid w:val="00F90E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90EE2"/>
  </w:style>
  <w:style w:type="paragraph" w:styleId="Textodeglobo">
    <w:name w:val="Balloon Text"/>
    <w:basedOn w:val="Normal"/>
    <w:link w:val="TextodegloboCar"/>
    <w:uiPriority w:val="99"/>
    <w:semiHidden/>
    <w:unhideWhenUsed/>
    <w:rsid w:val="00F90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0EE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6A241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link w:val="PrrafodelistaCar"/>
    <w:uiPriority w:val="34"/>
    <w:qFormat/>
    <w:rsid w:val="00B52126"/>
    <w:pPr>
      <w:spacing w:after="0" w:line="240" w:lineRule="auto"/>
      <w:ind w:left="720"/>
    </w:pPr>
    <w:rPr>
      <w:rFonts w:ascii="Calibri" w:hAnsi="Calibri" w:cs="Times New Roman"/>
      <w:lang w:val="en-US"/>
    </w:rPr>
  </w:style>
  <w:style w:type="character" w:styleId="Hipervnculo">
    <w:name w:val="Hyperlink"/>
    <w:basedOn w:val="Fuentedeprrafopredeter"/>
    <w:uiPriority w:val="99"/>
    <w:unhideWhenUsed/>
    <w:rsid w:val="0027015E"/>
    <w:rPr>
      <w:color w:val="0000FF" w:themeColor="hyperlink"/>
      <w:u w:val="single"/>
    </w:r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9337D1"/>
    <w:rPr>
      <w:rFonts w:ascii="Calibri" w:hAnsi="Calibri" w:cs="Times New Roman"/>
      <w:lang w:val="en-US"/>
    </w:rPr>
  </w:style>
  <w:style w:type="paragraph" w:customStyle="1" w:styleId="Estilo">
    <w:name w:val="Estilo"/>
    <w:rsid w:val="00BA638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es-S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4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9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package" Target="embeddings/Documento_de_Microsoft_Office_Word1.docx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package" Target="embeddings/Documento_de_Microsoft_Office_Word2.docx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mah\Configuraci&#243;n%20local\Archivos%20temporales%20de%20Internet\Content.Outlook\S8TV3WVT\Hoja%20Cart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37F2CC488FFB428594C34164CC56F6" ma:contentTypeVersion="1" ma:contentTypeDescription="Create a new document." ma:contentTypeScope="" ma:versionID="ad325abc6566b99d7266145ecb9259de">
  <xsd:schema xmlns:xsd="http://www.w3.org/2001/XMLSchema" xmlns:xs="http://www.w3.org/2001/XMLSchema" xmlns:p="http://schemas.microsoft.com/office/2006/metadata/properties" xmlns:ns2="6d8f4dd8-17bc-42c6-af85-d70186be95e1" targetNamespace="http://schemas.microsoft.com/office/2006/metadata/properties" ma:root="true" ma:fieldsID="3eebab1e3d0a8fcef7098b31efb9b474" ns2:_="">
    <xsd:import namespace="6d8f4dd8-17bc-42c6-af85-d70186be95e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8f4dd8-17bc-42c6-af85-d70186be95e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d8f4dd8-17bc-42c6-af85-d70186be95e1">FEWSZ36DM6JA-34-914</_dlc_DocId>
    <_dlc_DocIdUrl xmlns="6d8f4dd8-17bc-42c6-af85-d70186be95e1">
      <Url>http://portalinterno.ssf.gob/sites/AreasApoyo/sitioPublico/_layouts/DocIdRedir.aspx?ID=FEWSZ36DM6JA-34-914</Url>
      <Description>FEWSZ36DM6JA-34-914</Description>
    </_dlc_DocIdUrl>
  </documentManagement>
</p:properties>
</file>

<file path=customXml/itemProps1.xml><?xml version="1.0" encoding="utf-8"?>
<ds:datastoreItem xmlns:ds="http://schemas.openxmlformats.org/officeDocument/2006/customXml" ds:itemID="{529E7B93-9D11-44F5-A49A-2E60D8D2EA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8f4dd8-17bc-42c6-af85-d70186be95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5251D21-6189-4408-AB73-5FB4E0B6D650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DE498B34-35C4-43FE-872C-C60188E759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7392DF0-D940-43A5-9A24-6A94E2F04A8F}">
  <ds:schemaRefs>
    <ds:schemaRef ds:uri="http://schemas.microsoft.com/office/2006/metadata/properties"/>
    <ds:schemaRef ds:uri="http://schemas.microsoft.com/office/infopath/2007/PartnerControls"/>
    <ds:schemaRef ds:uri="6d8f4dd8-17bc-42c6-af85-d70186be95e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Hoja Carta</Template>
  <TotalTime>4</TotalTime>
  <Pages>2</Pages>
  <Words>289</Words>
  <Characters>1595</Characters>
  <Application>Microsoft Office Word</Application>
  <DocSecurity>4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Digital Werkstat</Company>
  <LinksUpToDate>false</LinksUpToDate>
  <CharactersWithSpaces>1881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SMAH</dc:creator>
  <cp:lastModifiedBy>Ana Elena Arévalo</cp:lastModifiedBy>
  <cp:revision>2</cp:revision>
  <cp:lastPrinted>2014-07-16T20:16:00Z</cp:lastPrinted>
  <dcterms:created xsi:type="dcterms:W3CDTF">2018-07-03T16:39:00Z</dcterms:created>
  <dcterms:modified xsi:type="dcterms:W3CDTF">2018-07-03T16:39:00Z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7c6e350f-5b46-41ed-80c9-9b02e0c43153</vt:lpwstr>
  </property>
  <property fmtid="{D5CDD505-2E9C-101B-9397-08002B2CF9AE}" pid="3" name="ContentTypeId">
    <vt:lpwstr>0x010100D837F2CC488FFB428594C34164CC56F6</vt:lpwstr>
  </property>
</Properties>
</file>