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B3F" w:rsidRPr="001D3C0C" w:rsidRDefault="00217FF0" w:rsidP="002F7051">
      <w:pPr>
        <w:spacing w:line="260" w:lineRule="atLeast"/>
        <w:jc w:val="center"/>
        <w:rPr>
          <w:rFonts w:ascii="Arial Narrow" w:hAnsi="Arial Narrow"/>
          <w:b/>
          <w:iCs/>
        </w:rPr>
      </w:pPr>
      <w:r w:rsidRPr="001D3C0C">
        <w:rPr>
          <w:rFonts w:ascii="Arial Narrow" w:hAnsi="Arial Narrow"/>
          <w:b/>
          <w:iCs/>
        </w:rPr>
        <w:t>ANEXO B</w:t>
      </w:r>
    </w:p>
    <w:p w:rsidR="00814818" w:rsidRPr="001D3C0C" w:rsidRDefault="00814818" w:rsidP="002F7051">
      <w:pPr>
        <w:spacing w:line="260" w:lineRule="atLeast"/>
        <w:jc w:val="center"/>
        <w:rPr>
          <w:rFonts w:ascii="Arial Narrow" w:hAnsi="Arial Narrow"/>
          <w:b/>
          <w:iCs/>
        </w:rPr>
      </w:pPr>
      <w:r w:rsidRPr="001D3C0C">
        <w:rPr>
          <w:rFonts w:ascii="Arial Narrow" w:hAnsi="Arial Narrow"/>
          <w:b/>
          <w:iCs/>
        </w:rPr>
        <w:t>TABLAS QUE SE UTILIZAN EN EL SISTEMA</w:t>
      </w:r>
    </w:p>
    <w:p w:rsidR="00F52B3F" w:rsidRPr="001D3C0C" w:rsidRDefault="00F52B3F" w:rsidP="002F7051">
      <w:pPr>
        <w:widowControl w:val="0"/>
        <w:spacing w:line="260" w:lineRule="atLeast"/>
        <w:rPr>
          <w:rFonts w:ascii="Arial Narrow" w:hAnsi="Arial Narrow"/>
          <w:b/>
          <w:iCs/>
        </w:rPr>
      </w:pPr>
    </w:p>
    <w:p w:rsidR="00814818" w:rsidRPr="001D3C0C" w:rsidRDefault="00814818" w:rsidP="002F7051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  <w:r w:rsidRPr="001D3C0C">
        <w:rPr>
          <w:rFonts w:ascii="Arial Narrow" w:hAnsi="Arial Narrow"/>
          <w:iCs/>
          <w:sz w:val="22"/>
          <w:szCs w:val="22"/>
        </w:rPr>
        <w:t>En este anexo se presentan las tablas de códigos</w:t>
      </w:r>
      <w:r w:rsidR="008F34E3" w:rsidRPr="001D3C0C">
        <w:rPr>
          <w:rFonts w:ascii="Arial Narrow" w:hAnsi="Arial Narrow"/>
          <w:iCs/>
          <w:sz w:val="22"/>
          <w:szCs w:val="22"/>
        </w:rPr>
        <w:t xml:space="preserve"> a utilizar en el sistema</w:t>
      </w:r>
      <w:r w:rsidRPr="001D3C0C">
        <w:rPr>
          <w:rFonts w:ascii="Arial Narrow" w:hAnsi="Arial Narrow"/>
          <w:iCs/>
          <w:sz w:val="22"/>
          <w:szCs w:val="22"/>
        </w:rPr>
        <w:t xml:space="preserve">, de acuerdo </w:t>
      </w:r>
      <w:r w:rsidR="008F34E3" w:rsidRPr="001D3C0C">
        <w:rPr>
          <w:rFonts w:ascii="Arial Narrow" w:hAnsi="Arial Narrow"/>
          <w:iCs/>
          <w:sz w:val="22"/>
          <w:szCs w:val="22"/>
        </w:rPr>
        <w:t xml:space="preserve">a los requerimientos establecidos en el </w:t>
      </w:r>
      <w:r w:rsidR="0084095B" w:rsidRPr="001D3C0C">
        <w:rPr>
          <w:rFonts w:ascii="Arial Narrow" w:hAnsi="Arial Narrow"/>
          <w:iCs/>
          <w:sz w:val="22"/>
          <w:szCs w:val="22"/>
        </w:rPr>
        <w:t xml:space="preserve"> Anexo</w:t>
      </w:r>
      <w:r w:rsidRPr="001D3C0C">
        <w:rPr>
          <w:rFonts w:ascii="Arial Narrow" w:hAnsi="Arial Narrow"/>
          <w:iCs/>
          <w:sz w:val="22"/>
          <w:szCs w:val="22"/>
        </w:rPr>
        <w:t xml:space="preserve"> C.</w:t>
      </w:r>
    </w:p>
    <w:p w:rsidR="00814818" w:rsidRPr="001D3C0C" w:rsidRDefault="00814818" w:rsidP="002F7051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2F7051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14818" w:rsidRPr="001D3C0C" w:rsidRDefault="00814818" w:rsidP="002F705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1. Tipos de cartera</w:t>
      </w:r>
    </w:p>
    <w:p w:rsidR="00814818" w:rsidRPr="001D3C0C" w:rsidRDefault="00814818" w:rsidP="002F705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6558FD" w:rsidRPr="001D3C0C" w:rsidTr="002F7051">
        <w:trPr>
          <w:cnfStyle w:val="100000000000"/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01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propia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02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propia  292 ó 263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03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en administración FFRAP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04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– Venta de acciones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05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permutada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06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cedida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07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permutada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08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cedida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09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patrimonial EX-INCAFE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10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patrimonial EX-BANAFI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11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EX-BANCAPI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12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EX-BANCREPO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13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EX-MERCANTIL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14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Banco Hipotecario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15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BANAFI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16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MIPLAN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17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Nuevo Amanecer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18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patrimonial EX-INCAFE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19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patrimonial EX-BANAFI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20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EX-BANCAPI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21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EX-BANCREPO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22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EX-MERCANTIL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23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Banco Hipotecario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24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BANAFI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25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transferida CREDISA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26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FIDEAGRO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27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FIDEAGRO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28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FICAFE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29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FEPADA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30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en administración BCR-BID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lastRenderedPageBreak/>
              <w:t>31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FOSAFFI – FEAGIN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32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Cartera fondo especial FONAVIPO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98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Otras 292</w:t>
            </w:r>
          </w:p>
        </w:tc>
      </w:tr>
      <w:tr w:rsidR="006558FD" w:rsidRPr="001D3C0C" w:rsidTr="002F7051">
        <w:trPr>
          <w:trHeight w:val="170"/>
        </w:trPr>
        <w:tc>
          <w:tcPr>
            <w:tcW w:w="1417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99</w:t>
            </w:r>
          </w:p>
        </w:tc>
        <w:tc>
          <w:tcPr>
            <w:tcW w:w="7483" w:type="dxa"/>
          </w:tcPr>
          <w:p w:rsidR="006558FD" w:rsidRPr="001D3C0C" w:rsidRDefault="006558FD" w:rsidP="002F705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Otras</w:t>
            </w:r>
          </w:p>
        </w:tc>
      </w:tr>
    </w:tbl>
    <w:p w:rsidR="006558FD" w:rsidRPr="001D3C0C" w:rsidRDefault="006558FD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2F7051" w:rsidRPr="001D3C0C" w:rsidRDefault="002F7051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2F7051" w:rsidRPr="001D3C0C" w:rsidRDefault="002F7051" w:rsidP="002F705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2. Tipos de activos de riesgo</w:t>
      </w:r>
    </w:p>
    <w:p w:rsidR="002F7051" w:rsidRPr="001D3C0C" w:rsidRDefault="002F7051" w:rsidP="002F705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2F7051" w:rsidRPr="001D3C0C" w:rsidTr="002F7051">
        <w:trPr>
          <w:cnfStyle w:val="100000000000"/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PD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Préstamos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Cuentas por cobrar 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CC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Contingentes cartas de crédito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FA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Contingentes fianzas/avales/garantías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Primas documentadas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SN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Referencias saneadas</w:t>
            </w:r>
          </w:p>
        </w:tc>
      </w:tr>
    </w:tbl>
    <w:p w:rsidR="002F7051" w:rsidRPr="001D3C0C" w:rsidRDefault="002F7051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2F7051" w:rsidRPr="001D3C0C" w:rsidRDefault="002F7051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2F7051" w:rsidRPr="001D3C0C" w:rsidRDefault="002F7051" w:rsidP="002F705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3. Tipos de categorías de riesgo</w:t>
      </w:r>
    </w:p>
    <w:p w:rsidR="002F7051" w:rsidRPr="001D3C0C" w:rsidRDefault="002F7051" w:rsidP="002F705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2F7051" w:rsidRPr="001D3C0C" w:rsidTr="002F7051">
        <w:trPr>
          <w:cnfStyle w:val="100000000000"/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A1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Deudores normales 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A2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normales declinantes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subnormales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C1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deficientes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C2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deficientes declinantes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D1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de difícil recuperación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D2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de difícil recuperación declinantes</w:t>
            </w:r>
          </w:p>
        </w:tc>
      </w:tr>
      <w:tr w:rsidR="002F7051" w:rsidRPr="001D3C0C" w:rsidTr="002F7051">
        <w:trPr>
          <w:trHeight w:val="170"/>
        </w:trPr>
        <w:tc>
          <w:tcPr>
            <w:tcW w:w="1417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7483" w:type="dxa"/>
          </w:tcPr>
          <w:p w:rsidR="002F7051" w:rsidRPr="001D3C0C" w:rsidRDefault="002F7051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Deudores irrecuperables</w:t>
            </w:r>
          </w:p>
        </w:tc>
      </w:tr>
    </w:tbl>
    <w:p w:rsidR="00667FB9" w:rsidRPr="001D3C0C" w:rsidRDefault="00667FB9" w:rsidP="00BF535F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BF535F" w:rsidRPr="001D3C0C" w:rsidRDefault="00BF535F" w:rsidP="00BF535F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BF535F" w:rsidRPr="001D3C0C" w:rsidRDefault="00BF535F" w:rsidP="00BF535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4. Tipos de persona</w:t>
      </w:r>
    </w:p>
    <w:p w:rsidR="00BF535F" w:rsidRPr="001D3C0C" w:rsidRDefault="00BF535F" w:rsidP="00BF535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BF535F" w:rsidRPr="001D3C0C" w:rsidTr="008F34E3">
        <w:trPr>
          <w:cnfStyle w:val="100000000000"/>
          <w:trHeight w:val="170"/>
        </w:trPr>
        <w:tc>
          <w:tcPr>
            <w:tcW w:w="1417" w:type="dxa"/>
          </w:tcPr>
          <w:p w:rsidR="00BF535F" w:rsidRPr="001D3C0C" w:rsidRDefault="00BF535F" w:rsidP="008F34E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BF535F" w:rsidRPr="001D3C0C" w:rsidRDefault="00BF535F" w:rsidP="008F34E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BF535F" w:rsidRPr="001D3C0C" w:rsidTr="008F34E3">
        <w:trPr>
          <w:trHeight w:val="170"/>
        </w:trPr>
        <w:tc>
          <w:tcPr>
            <w:tcW w:w="1417" w:type="dxa"/>
          </w:tcPr>
          <w:p w:rsidR="00BF535F" w:rsidRPr="001D3C0C" w:rsidRDefault="00BF535F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483" w:type="dxa"/>
          </w:tcPr>
          <w:p w:rsidR="00BF535F" w:rsidRPr="001D3C0C" w:rsidRDefault="00BF535F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Natural</w:t>
            </w:r>
          </w:p>
        </w:tc>
      </w:tr>
      <w:tr w:rsidR="00BF535F" w:rsidRPr="001D3C0C" w:rsidTr="008F34E3">
        <w:trPr>
          <w:trHeight w:val="170"/>
        </w:trPr>
        <w:tc>
          <w:tcPr>
            <w:tcW w:w="1417" w:type="dxa"/>
          </w:tcPr>
          <w:p w:rsidR="00BF535F" w:rsidRPr="001D3C0C" w:rsidRDefault="00BF535F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483" w:type="dxa"/>
          </w:tcPr>
          <w:p w:rsidR="00BF535F" w:rsidRPr="001D3C0C" w:rsidRDefault="00BF535F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Jurídica</w:t>
            </w:r>
          </w:p>
        </w:tc>
      </w:tr>
    </w:tbl>
    <w:p w:rsidR="00BF535F" w:rsidRPr="001D3C0C" w:rsidRDefault="00BF535F" w:rsidP="00BF535F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2F7051" w:rsidRPr="001D3C0C" w:rsidRDefault="002F7051" w:rsidP="00595F9D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BF535F" w:rsidRPr="001D3C0C" w:rsidRDefault="00BF535F" w:rsidP="00BF535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Tabla </w:t>
      </w:r>
      <w:r w:rsidR="008C5F60" w:rsidRPr="001D3C0C">
        <w:rPr>
          <w:rFonts w:ascii="Arial Narrow" w:hAnsi="Arial Narrow"/>
          <w:b/>
          <w:iCs/>
          <w:sz w:val="22"/>
          <w:szCs w:val="22"/>
        </w:rPr>
        <w:t>5</w:t>
      </w:r>
      <w:r w:rsidRPr="001D3C0C">
        <w:rPr>
          <w:rFonts w:ascii="Arial Narrow" w:hAnsi="Arial Narrow"/>
          <w:b/>
          <w:iCs/>
          <w:sz w:val="22"/>
          <w:szCs w:val="22"/>
        </w:rPr>
        <w:t>. Tipos de deudores relacionados</w:t>
      </w:r>
    </w:p>
    <w:p w:rsidR="00BF535F" w:rsidRPr="001D3C0C" w:rsidRDefault="00BF535F" w:rsidP="00BF535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BF535F" w:rsidRPr="001D3C0C" w:rsidTr="00595F9D">
        <w:trPr>
          <w:cnfStyle w:val="100000000000"/>
          <w:trHeight w:val="170"/>
          <w:tblHeader/>
        </w:trPr>
        <w:tc>
          <w:tcPr>
            <w:tcW w:w="1417" w:type="dxa"/>
          </w:tcPr>
          <w:p w:rsidR="00BF535F" w:rsidRPr="001D3C0C" w:rsidRDefault="00BF535F" w:rsidP="00BF535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BF535F" w:rsidRPr="001D3C0C" w:rsidRDefault="00BF535F" w:rsidP="00BF535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BF535F" w:rsidRPr="001D3C0C" w:rsidTr="00BF535F">
        <w:trPr>
          <w:trHeight w:val="170"/>
        </w:trPr>
        <w:tc>
          <w:tcPr>
            <w:tcW w:w="1417" w:type="dxa"/>
          </w:tcPr>
          <w:p w:rsidR="00BF535F" w:rsidRPr="001D3C0C" w:rsidRDefault="00BF535F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483" w:type="dxa"/>
          </w:tcPr>
          <w:p w:rsidR="00BF535F" w:rsidRPr="001D3C0C" w:rsidRDefault="00BF535F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 tiene relación</w:t>
            </w:r>
          </w:p>
        </w:tc>
      </w:tr>
      <w:tr w:rsidR="00BF535F" w:rsidRPr="001D3C0C" w:rsidTr="00BF535F">
        <w:trPr>
          <w:trHeight w:val="170"/>
        </w:trPr>
        <w:tc>
          <w:tcPr>
            <w:tcW w:w="1417" w:type="dxa"/>
          </w:tcPr>
          <w:p w:rsidR="00BF535F" w:rsidRPr="001D3C0C" w:rsidRDefault="00BF535F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7483" w:type="dxa"/>
          </w:tcPr>
          <w:p w:rsidR="00BF535F" w:rsidRPr="001D3C0C" w:rsidRDefault="00BF535F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Directores y gerentes, sus cónyuges y parientes dentro del tercer grado de consanguineidad y segundo de afinidad.</w:t>
            </w:r>
          </w:p>
        </w:tc>
      </w:tr>
      <w:tr w:rsidR="00BF535F" w:rsidRPr="001D3C0C" w:rsidTr="00BF535F">
        <w:trPr>
          <w:trHeight w:val="170"/>
        </w:trPr>
        <w:tc>
          <w:tcPr>
            <w:tcW w:w="1417" w:type="dxa"/>
          </w:tcPr>
          <w:p w:rsidR="00BF535F" w:rsidRPr="001D3C0C" w:rsidRDefault="00BF535F" w:rsidP="00BF535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483" w:type="dxa"/>
          </w:tcPr>
          <w:p w:rsidR="00BF535F" w:rsidRPr="001D3C0C" w:rsidRDefault="00BF535F" w:rsidP="008C5F60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Accionistas con participación de 3% o más de las acciones de la entidad, incluyendo las acciones de su</w:t>
            </w:r>
            <w:r w:rsidR="008C5F60" w:rsidRPr="001D3C0C">
              <w:rPr>
                <w:rFonts w:ascii="Arial" w:hAnsi="Arial" w:cs="Arial"/>
                <w:sz w:val="16"/>
                <w:szCs w:val="16"/>
              </w:rPr>
              <w:t>s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cónyuge</w:t>
            </w:r>
            <w:r w:rsidR="008C5F60" w:rsidRPr="001D3C0C">
              <w:rPr>
                <w:rFonts w:ascii="Arial" w:hAnsi="Arial" w:cs="Arial"/>
                <w:sz w:val="16"/>
                <w:szCs w:val="16"/>
              </w:rPr>
              <w:t>s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, parientes dentro del primer grado de consanguineidad  y empresas vinculadas </w:t>
            </w:r>
            <w:r w:rsidR="008C5F60" w:rsidRPr="001D3C0C">
              <w:rPr>
                <w:rFonts w:ascii="Arial" w:hAnsi="Arial" w:cs="Arial"/>
                <w:sz w:val="16"/>
                <w:szCs w:val="16"/>
              </w:rPr>
              <w:t>con la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propiedad o administración.   </w:t>
            </w:r>
          </w:p>
        </w:tc>
      </w:tr>
    </w:tbl>
    <w:p w:rsidR="00BF535F" w:rsidRPr="001D3C0C" w:rsidRDefault="00BF535F" w:rsidP="008C5F60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C5F60" w:rsidRPr="001D3C0C" w:rsidRDefault="008C5F60" w:rsidP="008C5F60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C5F60" w:rsidRPr="001D3C0C" w:rsidRDefault="008C5F60" w:rsidP="008C5F60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6. Tipos de identificador</w:t>
      </w:r>
    </w:p>
    <w:p w:rsidR="008C5F60" w:rsidRPr="001D3C0C" w:rsidRDefault="008C5F60" w:rsidP="008C5F60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8C5F60" w:rsidRPr="001D3C0C" w:rsidTr="008F34E3">
        <w:trPr>
          <w:cnfStyle w:val="100000000000"/>
          <w:trHeight w:val="170"/>
        </w:trPr>
        <w:tc>
          <w:tcPr>
            <w:tcW w:w="1417" w:type="dxa"/>
          </w:tcPr>
          <w:p w:rsidR="008C5F60" w:rsidRPr="001D3C0C" w:rsidRDefault="008C5F60" w:rsidP="008F34E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8C5F60" w:rsidRPr="001D3C0C" w:rsidRDefault="008C5F60" w:rsidP="008F34E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8C5F60" w:rsidRPr="001D3C0C" w:rsidTr="008F34E3">
        <w:trPr>
          <w:trHeight w:val="170"/>
        </w:trPr>
        <w:tc>
          <w:tcPr>
            <w:tcW w:w="1417" w:type="dxa"/>
          </w:tcPr>
          <w:p w:rsidR="008C5F60" w:rsidRPr="001D3C0C" w:rsidRDefault="008C5F60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7483" w:type="dxa"/>
          </w:tcPr>
          <w:p w:rsidR="008C5F60" w:rsidRPr="001D3C0C" w:rsidRDefault="008C5F60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 de Identificación Tributaria (NIT)</w:t>
            </w:r>
          </w:p>
        </w:tc>
      </w:tr>
      <w:tr w:rsidR="008C5F60" w:rsidRPr="001D3C0C" w:rsidTr="008F34E3">
        <w:trPr>
          <w:trHeight w:val="170"/>
        </w:trPr>
        <w:tc>
          <w:tcPr>
            <w:tcW w:w="1417" w:type="dxa"/>
          </w:tcPr>
          <w:p w:rsidR="008C5F60" w:rsidRPr="001D3C0C" w:rsidRDefault="008C5F60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U</w:t>
            </w:r>
          </w:p>
        </w:tc>
        <w:tc>
          <w:tcPr>
            <w:tcW w:w="7483" w:type="dxa"/>
          </w:tcPr>
          <w:p w:rsidR="008C5F60" w:rsidRPr="001D3C0C" w:rsidRDefault="008C5F60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Número</w:t>
            </w:r>
            <w:r w:rsidR="00CE409B" w:rsidRPr="001D3C0C">
              <w:rPr>
                <w:rFonts w:ascii="Arial" w:hAnsi="Arial" w:cs="Arial"/>
                <w:sz w:val="16"/>
                <w:szCs w:val="16"/>
              </w:rPr>
              <w:t xml:space="preserve"> de Identificación Único (NIU)</w:t>
            </w:r>
          </w:p>
        </w:tc>
      </w:tr>
    </w:tbl>
    <w:p w:rsidR="008C5F60" w:rsidRPr="001D3C0C" w:rsidRDefault="008C5F60" w:rsidP="008C5F60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C5F60" w:rsidRPr="001D3C0C" w:rsidRDefault="008C5F60" w:rsidP="008C5F60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F34E3" w:rsidRPr="001D3C0C" w:rsidRDefault="008F34E3" w:rsidP="008F34E3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7. Estados de la referencia</w:t>
      </w:r>
    </w:p>
    <w:p w:rsidR="008F34E3" w:rsidRPr="001D3C0C" w:rsidRDefault="008F34E3" w:rsidP="008F34E3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8F34E3" w:rsidRPr="001D3C0C" w:rsidTr="008F34E3">
        <w:trPr>
          <w:cnfStyle w:val="100000000000"/>
          <w:trHeight w:val="170"/>
        </w:trPr>
        <w:tc>
          <w:tcPr>
            <w:tcW w:w="1417" w:type="dxa"/>
          </w:tcPr>
          <w:p w:rsidR="008F34E3" w:rsidRPr="001D3C0C" w:rsidRDefault="008F34E3" w:rsidP="008F34E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8F34E3" w:rsidRPr="001D3C0C" w:rsidRDefault="008F34E3" w:rsidP="008F34E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8F34E3" w:rsidRPr="001D3C0C" w:rsidTr="008F34E3">
        <w:trPr>
          <w:trHeight w:val="170"/>
        </w:trPr>
        <w:tc>
          <w:tcPr>
            <w:tcW w:w="1417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483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Vigente </w:t>
            </w:r>
          </w:p>
        </w:tc>
      </w:tr>
      <w:tr w:rsidR="008F34E3" w:rsidRPr="001D3C0C" w:rsidTr="008F34E3">
        <w:trPr>
          <w:trHeight w:val="170"/>
        </w:trPr>
        <w:tc>
          <w:tcPr>
            <w:tcW w:w="1417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483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Vencido</w:t>
            </w:r>
          </w:p>
        </w:tc>
      </w:tr>
      <w:tr w:rsidR="008F34E3" w:rsidRPr="001D3C0C" w:rsidTr="008F34E3">
        <w:trPr>
          <w:trHeight w:val="170"/>
        </w:trPr>
        <w:tc>
          <w:tcPr>
            <w:tcW w:w="1417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483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Cancelado</w:t>
            </w:r>
          </w:p>
        </w:tc>
      </w:tr>
      <w:tr w:rsidR="008F34E3" w:rsidRPr="001D3C0C" w:rsidTr="008F34E3">
        <w:trPr>
          <w:trHeight w:val="170"/>
        </w:trPr>
        <w:tc>
          <w:tcPr>
            <w:tcW w:w="1417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483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Saneado</w:t>
            </w:r>
          </w:p>
        </w:tc>
      </w:tr>
      <w:tr w:rsidR="008F34E3" w:rsidRPr="001D3C0C" w:rsidTr="008F34E3">
        <w:trPr>
          <w:trHeight w:val="170"/>
        </w:trPr>
        <w:tc>
          <w:tcPr>
            <w:tcW w:w="1417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483" w:type="dxa"/>
          </w:tcPr>
          <w:p w:rsidR="008F34E3" w:rsidRPr="001D3C0C" w:rsidRDefault="008F34E3" w:rsidP="008F34E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Vía judicial</w:t>
            </w:r>
          </w:p>
        </w:tc>
      </w:tr>
    </w:tbl>
    <w:p w:rsidR="008F34E3" w:rsidRPr="001D3C0C" w:rsidRDefault="008F34E3" w:rsidP="008C5F60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F34E3" w:rsidRPr="001D3C0C" w:rsidRDefault="008F34E3" w:rsidP="008C5F60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F34E3" w:rsidRPr="001D3C0C" w:rsidRDefault="008F34E3" w:rsidP="008F34E3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8. Formas de pago</w:t>
      </w:r>
    </w:p>
    <w:p w:rsidR="008F34E3" w:rsidRPr="001D3C0C" w:rsidRDefault="008F34E3" w:rsidP="008F34E3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8F34E3" w:rsidRPr="001D3C0C" w:rsidTr="000063FB">
        <w:trPr>
          <w:cnfStyle w:val="100000000000"/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Anual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Semestral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Trimestral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Bimensual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Mensual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Q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Quincenal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Semanal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Diario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 vencimiento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Pactada</w:t>
            </w:r>
          </w:p>
        </w:tc>
      </w:tr>
      <w:tr w:rsidR="008F34E3" w:rsidRPr="001D3C0C" w:rsidTr="000063FB">
        <w:trPr>
          <w:trHeight w:val="170"/>
        </w:trPr>
        <w:tc>
          <w:tcPr>
            <w:tcW w:w="1417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</w:t>
            </w:r>
          </w:p>
        </w:tc>
        <w:tc>
          <w:tcPr>
            <w:tcW w:w="7483" w:type="dxa"/>
          </w:tcPr>
          <w:p w:rsidR="008F34E3" w:rsidRPr="001D3C0C" w:rsidRDefault="008F34E3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Otras</w:t>
            </w:r>
          </w:p>
        </w:tc>
      </w:tr>
    </w:tbl>
    <w:p w:rsidR="008F34E3" w:rsidRPr="001D3C0C" w:rsidRDefault="008F34E3" w:rsidP="008F34E3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8F34E3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0063FB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lastRenderedPageBreak/>
        <w:t>Tabla 9. Tipos de garantías</w:t>
      </w:r>
    </w:p>
    <w:p w:rsidR="000063FB" w:rsidRPr="001D3C0C" w:rsidRDefault="000063FB" w:rsidP="000063FB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0063FB" w:rsidRPr="001D3C0C" w:rsidTr="000063FB">
        <w:trPr>
          <w:cnfStyle w:val="100000000000"/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HA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Hipoteca abierta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HC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Hipoteca cerrada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FI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Fiduciaria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Prendaria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PI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Pignorada - Depósito de dinero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FG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Fondos de garantías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FB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Fianzas de bancos locales o bancos extranjeros de primera línea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CC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Cartas de crédito stand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by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AV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Avales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BP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Bonos de prenda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PD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Prenda de documentos 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VR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Valores de rescate de seguros de vida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PO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Póliza de seguro</w:t>
            </w:r>
          </w:p>
        </w:tc>
      </w:tr>
      <w:tr w:rsidR="000063FB" w:rsidRPr="001D3C0C" w:rsidTr="000063FB">
        <w:trPr>
          <w:trHeight w:val="170"/>
        </w:trPr>
        <w:tc>
          <w:tcPr>
            <w:tcW w:w="1417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PV</w:t>
            </w:r>
          </w:p>
        </w:tc>
        <w:tc>
          <w:tcPr>
            <w:tcW w:w="7483" w:type="dxa"/>
          </w:tcPr>
          <w:p w:rsidR="000063FB" w:rsidRPr="001D3C0C" w:rsidRDefault="000063FB" w:rsidP="000063F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Prenda sobre valores de renta fija</w:t>
            </w:r>
          </w:p>
        </w:tc>
      </w:tr>
    </w:tbl>
    <w:p w:rsidR="000063FB" w:rsidRPr="001D3C0C" w:rsidRDefault="000063FB" w:rsidP="000063FB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0063FB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0063FB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10. Garante</w:t>
      </w:r>
      <w:r w:rsidR="00C70726" w:rsidRPr="001D3C0C">
        <w:rPr>
          <w:rFonts w:ascii="Arial Narrow" w:hAnsi="Arial Narrow"/>
          <w:b/>
          <w:iCs/>
          <w:sz w:val="22"/>
          <w:szCs w:val="22"/>
        </w:rPr>
        <w:t>s</w:t>
      </w:r>
      <w:r w:rsidRPr="001D3C0C">
        <w:rPr>
          <w:rFonts w:ascii="Arial Narrow" w:hAnsi="Arial Narrow"/>
          <w:b/>
          <w:iCs/>
          <w:sz w:val="22"/>
          <w:szCs w:val="22"/>
        </w:rPr>
        <w:t xml:space="preserve"> de la cartera pignorada</w:t>
      </w:r>
    </w:p>
    <w:p w:rsidR="009E393B" w:rsidRPr="001D3C0C" w:rsidRDefault="009E393B" w:rsidP="00595F9D">
      <w:pPr>
        <w:widowControl w:val="0"/>
        <w:spacing w:line="260" w:lineRule="atLeast"/>
        <w:jc w:val="both"/>
        <w:rPr>
          <w:rFonts w:ascii="Arial Narrow" w:hAnsi="Arial Narrow"/>
          <w:iCs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6558FD" w:rsidRPr="001D3C0C" w:rsidTr="000063FB">
        <w:trPr>
          <w:cnfStyle w:val="100000000000"/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Descripción</w:t>
            </w:r>
          </w:p>
        </w:tc>
      </w:tr>
      <w:tr w:rsidR="006558FD" w:rsidRPr="001D3C0C" w:rsidTr="000063FB">
        <w:trPr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SV01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Superintendencia del Sistema Financiero – Superintendencia Adjunta de Valores y Conductas (Certificados de inversión)</w:t>
            </w:r>
          </w:p>
        </w:tc>
      </w:tr>
      <w:tr w:rsidR="006558FD" w:rsidRPr="001D3C0C" w:rsidTr="000063FB">
        <w:trPr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BC01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Banco Central de Reserva de El Salvador</w:t>
            </w:r>
          </w:p>
        </w:tc>
      </w:tr>
      <w:tr w:rsidR="006558FD" w:rsidRPr="001D3C0C" w:rsidTr="000063FB">
        <w:trPr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IGD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Instituto de Garantía de Depósitos</w:t>
            </w:r>
          </w:p>
        </w:tc>
      </w:tr>
      <w:tr w:rsidR="006558FD" w:rsidRPr="001D3C0C" w:rsidTr="000063FB">
        <w:trPr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BANDESAL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Banco de Desarrollo de El Salvador</w:t>
            </w:r>
          </w:p>
        </w:tc>
      </w:tr>
      <w:tr w:rsidR="006558FD" w:rsidRPr="001D3C0C" w:rsidTr="000063FB">
        <w:trPr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BCIE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Banco Centroamericano de Integración Económica</w:t>
            </w:r>
          </w:p>
        </w:tc>
      </w:tr>
      <w:tr w:rsidR="006558FD" w:rsidRPr="001D3C0C" w:rsidTr="000063FB">
        <w:trPr>
          <w:trHeight w:val="170"/>
        </w:trPr>
        <w:tc>
          <w:tcPr>
            <w:tcW w:w="1417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FONAVIPO</w:t>
            </w:r>
          </w:p>
        </w:tc>
        <w:tc>
          <w:tcPr>
            <w:tcW w:w="7483" w:type="dxa"/>
          </w:tcPr>
          <w:p w:rsidR="006558FD" w:rsidRPr="001D3C0C" w:rsidRDefault="006558FD" w:rsidP="000063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>Fondo Nacional para la Vivienda Popular</w:t>
            </w:r>
          </w:p>
        </w:tc>
      </w:tr>
    </w:tbl>
    <w:p w:rsidR="00217FF0" w:rsidRPr="001D3C0C" w:rsidRDefault="00217FF0" w:rsidP="00595F9D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595F9D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11. Departamentos y países para ubicación geográfica</w:t>
      </w: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5D7BF9" w:rsidRPr="001D3C0C" w:rsidTr="00595F9D">
        <w:trPr>
          <w:cnfStyle w:val="100000000000"/>
          <w:trHeight w:val="170"/>
          <w:tblHeader/>
        </w:trPr>
        <w:tc>
          <w:tcPr>
            <w:tcW w:w="1417" w:type="dxa"/>
          </w:tcPr>
          <w:p w:rsidR="005D7BF9" w:rsidRPr="001D3C0C" w:rsidRDefault="005D7BF9" w:rsidP="005D7BF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Ahuachapán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Ana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Sonsonate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Chalatenango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Libertad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Salvador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Cuscatlán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08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Paz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Cabañas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Vicente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Usulután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Miguel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Morazán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Unión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Guatemala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Honduras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Nicaragua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Costa Rica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Estados Unidos</w:t>
            </w:r>
          </w:p>
        </w:tc>
      </w:tr>
      <w:tr w:rsidR="005D7BF9" w:rsidRPr="001D3C0C" w:rsidTr="005D7BF9">
        <w:trPr>
          <w:trHeight w:val="170"/>
        </w:trPr>
        <w:tc>
          <w:tcPr>
            <w:tcW w:w="1417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7483" w:type="dxa"/>
          </w:tcPr>
          <w:p w:rsidR="005D7BF9" w:rsidRPr="001D3C0C" w:rsidRDefault="005D7BF9" w:rsidP="005D7BF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Resto del mundo</w:t>
            </w:r>
          </w:p>
        </w:tc>
      </w:tr>
    </w:tbl>
    <w:p w:rsidR="005D7BF9" w:rsidRPr="001D3C0C" w:rsidRDefault="005D7BF9" w:rsidP="00595F9D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12. Cargos de junta directiva</w:t>
      </w: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5D7BF9" w:rsidRPr="001D3C0C" w:rsidTr="005E4CB1">
        <w:trPr>
          <w:cnfStyle w:val="100000000000"/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Presidente 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Vice-presidente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Secretario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Directores propietarios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Directores suplentes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Tesorero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Representante legal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Administrador único</w:t>
            </w:r>
          </w:p>
        </w:tc>
      </w:tr>
      <w:tr w:rsidR="005D7BF9" w:rsidRPr="001D3C0C" w:rsidTr="005E4CB1">
        <w:trPr>
          <w:trHeight w:val="170"/>
        </w:trPr>
        <w:tc>
          <w:tcPr>
            <w:tcW w:w="1417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483" w:type="dxa"/>
          </w:tcPr>
          <w:p w:rsidR="005D7BF9" w:rsidRPr="001D3C0C" w:rsidRDefault="005D7BF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Apoderado legal</w:t>
            </w:r>
          </w:p>
        </w:tc>
      </w:tr>
      <w:tr w:rsidR="005E4CB1" w:rsidRPr="001D3C0C" w:rsidTr="005E4CB1">
        <w:trPr>
          <w:trHeight w:val="170"/>
        </w:trPr>
        <w:tc>
          <w:tcPr>
            <w:tcW w:w="1417" w:type="dxa"/>
          </w:tcPr>
          <w:p w:rsidR="005E4CB1" w:rsidRPr="001D3C0C" w:rsidRDefault="005E4CB1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483" w:type="dxa"/>
          </w:tcPr>
          <w:p w:rsidR="005E4CB1" w:rsidRPr="001D3C0C" w:rsidRDefault="005E4CB1" w:rsidP="005E4CB1">
            <w:pPr>
              <w:tabs>
                <w:tab w:val="left" w:pos="375"/>
              </w:tabs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Alcalde</w:t>
            </w:r>
          </w:p>
        </w:tc>
      </w:tr>
      <w:tr w:rsidR="005E4CB1" w:rsidRPr="001D3C0C" w:rsidTr="005E4CB1">
        <w:trPr>
          <w:trHeight w:val="170"/>
        </w:trPr>
        <w:tc>
          <w:tcPr>
            <w:tcW w:w="1417" w:type="dxa"/>
          </w:tcPr>
          <w:p w:rsidR="005E4CB1" w:rsidRPr="001D3C0C" w:rsidRDefault="005E4CB1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483" w:type="dxa"/>
          </w:tcPr>
          <w:p w:rsidR="005E4CB1" w:rsidRPr="001D3C0C" w:rsidRDefault="005E4CB1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Síndico</w:t>
            </w:r>
          </w:p>
        </w:tc>
      </w:tr>
      <w:tr w:rsidR="005E4CB1" w:rsidRPr="001D3C0C" w:rsidTr="005E4CB1">
        <w:trPr>
          <w:trHeight w:val="170"/>
        </w:trPr>
        <w:tc>
          <w:tcPr>
            <w:tcW w:w="1417" w:type="dxa"/>
          </w:tcPr>
          <w:p w:rsidR="005E4CB1" w:rsidRPr="001D3C0C" w:rsidRDefault="005E4CB1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  <w:r w:rsidR="00A879F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483" w:type="dxa"/>
          </w:tcPr>
          <w:p w:rsidR="005E4CB1" w:rsidRPr="001D3C0C" w:rsidRDefault="005E4CB1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Regidor</w:t>
            </w:r>
          </w:p>
        </w:tc>
      </w:tr>
    </w:tbl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13. Tipos de prenda</w:t>
      </w: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5D7BF9" w:rsidRPr="001D3C0C" w:rsidTr="00252A9D">
        <w:trPr>
          <w:cnfStyle w:val="100000000000"/>
          <w:trHeight w:val="170"/>
        </w:trPr>
        <w:tc>
          <w:tcPr>
            <w:tcW w:w="1417" w:type="dxa"/>
          </w:tcPr>
          <w:p w:rsidR="005D7BF9" w:rsidRPr="001D3C0C" w:rsidRDefault="005D7BF9" w:rsidP="00252A9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5D7BF9" w:rsidRPr="001D3C0C" w:rsidRDefault="005D7BF9" w:rsidP="00252A9D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5D7BF9" w:rsidRPr="001D3C0C" w:rsidTr="00252A9D">
        <w:trPr>
          <w:trHeight w:val="170"/>
        </w:trPr>
        <w:tc>
          <w:tcPr>
            <w:tcW w:w="1417" w:type="dxa"/>
          </w:tcPr>
          <w:p w:rsidR="005D7BF9" w:rsidRPr="001D3C0C" w:rsidRDefault="005D7BF9" w:rsidP="00252A9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483" w:type="dxa"/>
          </w:tcPr>
          <w:p w:rsidR="005D7BF9" w:rsidRPr="001D3C0C" w:rsidRDefault="005D7BF9" w:rsidP="00252A9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Mercadería perecedera o sujeta a obsolescencia en el corto plazo</w:t>
            </w:r>
          </w:p>
        </w:tc>
      </w:tr>
      <w:tr w:rsidR="005D7BF9" w:rsidRPr="001D3C0C" w:rsidTr="00252A9D">
        <w:trPr>
          <w:trHeight w:val="170"/>
        </w:trPr>
        <w:tc>
          <w:tcPr>
            <w:tcW w:w="1417" w:type="dxa"/>
          </w:tcPr>
          <w:p w:rsidR="005D7BF9" w:rsidRPr="001D3C0C" w:rsidRDefault="005D7BF9" w:rsidP="00252A9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483" w:type="dxa"/>
          </w:tcPr>
          <w:p w:rsidR="005D7BF9" w:rsidRPr="001D3C0C" w:rsidRDefault="005D7BF9" w:rsidP="00252A9D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Mercadería no perecedera o no sujeta a obsolescencia en el corto plazo</w:t>
            </w:r>
          </w:p>
        </w:tc>
      </w:tr>
    </w:tbl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A1E13" w:rsidRPr="001D3C0C" w:rsidRDefault="000A1E13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595F9D" w:rsidRPr="001D3C0C" w:rsidRDefault="00595F9D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lastRenderedPageBreak/>
        <w:t xml:space="preserve">Tabla </w:t>
      </w:r>
      <w:r w:rsidR="000A1E13" w:rsidRPr="001D3C0C">
        <w:rPr>
          <w:rFonts w:ascii="Arial Narrow" w:hAnsi="Arial Narrow"/>
          <w:b/>
          <w:iCs/>
          <w:sz w:val="22"/>
          <w:szCs w:val="22"/>
        </w:rPr>
        <w:t>14</w:t>
      </w:r>
      <w:r w:rsidRPr="001D3C0C">
        <w:rPr>
          <w:rFonts w:ascii="Arial Narrow" w:hAnsi="Arial Narrow"/>
          <w:b/>
          <w:iCs/>
          <w:sz w:val="22"/>
          <w:szCs w:val="22"/>
        </w:rPr>
        <w:t xml:space="preserve">. </w:t>
      </w:r>
      <w:r w:rsidR="00D63F34" w:rsidRPr="001D3C0C">
        <w:rPr>
          <w:rFonts w:ascii="Arial Narrow" w:hAnsi="Arial Narrow"/>
          <w:b/>
          <w:iCs/>
          <w:sz w:val="22"/>
          <w:szCs w:val="22"/>
        </w:rPr>
        <w:t>Municipios</w:t>
      </w:r>
    </w:p>
    <w:p w:rsidR="005D7BF9" w:rsidRPr="001D3C0C" w:rsidRDefault="005D7BF9" w:rsidP="005D7BF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5D7BF9" w:rsidRPr="001D3C0C" w:rsidTr="00595F9D">
        <w:trPr>
          <w:cnfStyle w:val="100000000000"/>
          <w:trHeight w:val="170"/>
          <w:tblHeader/>
        </w:trPr>
        <w:tc>
          <w:tcPr>
            <w:tcW w:w="1417" w:type="dxa"/>
          </w:tcPr>
          <w:p w:rsidR="005D7BF9" w:rsidRPr="001D3C0C" w:rsidRDefault="005D7BF9" w:rsidP="000A1E1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5D7BF9" w:rsidRPr="001D3C0C" w:rsidRDefault="005D7BF9" w:rsidP="000A1E13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5D7A2F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Ahuachapán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0101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Ahuachapán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Apaneca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0103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Atiquizaya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Concepción de Ataco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0105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Refugio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Guaymango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Jujutla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0108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Francisco Menéndez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0109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Lorenzo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0110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Pedro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Puxtla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Tacuba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Turín</w:t>
            </w:r>
          </w:p>
        </w:tc>
      </w:tr>
      <w:tr w:rsidR="005D7A2F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Santa Ana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0201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Candelaria de la Frontera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0202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Coatepeque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Chalchuapa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0204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Congo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0205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Porvenir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0206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Masahuat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0207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Metapán</w:t>
            </w:r>
            <w:proofErr w:type="spellEnd"/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0208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Antonio Pajonal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0209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Sebastián Salitrillo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0210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Ana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0211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Santa Rosa </w:t>
            </w:r>
            <w:r w:rsidR="002832AC" w:rsidRPr="001D3C0C">
              <w:rPr>
                <w:rFonts w:ascii="Arial" w:hAnsi="Arial" w:cs="Arial"/>
                <w:sz w:val="16"/>
                <w:szCs w:val="16"/>
              </w:rPr>
              <w:t xml:space="preserve"> Guachipilín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0212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Santiago de la Frontera</w:t>
            </w:r>
          </w:p>
        </w:tc>
      </w:tr>
      <w:tr w:rsidR="005D7A2F" w:rsidRPr="001D3C0C" w:rsidTr="000A1E13">
        <w:trPr>
          <w:trHeight w:val="170"/>
        </w:trPr>
        <w:tc>
          <w:tcPr>
            <w:tcW w:w="1417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0213</w:t>
            </w:r>
          </w:p>
        </w:tc>
        <w:tc>
          <w:tcPr>
            <w:tcW w:w="7483" w:type="dxa"/>
          </w:tcPr>
          <w:p w:rsidR="005D7A2F" w:rsidRPr="001D3C0C" w:rsidRDefault="005D7A2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Texistepeque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Sonsonate</w:t>
            </w:r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0301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Acajutla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0302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Armenia</w:t>
            </w:r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0303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Caluco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0304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Cuisnahuat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0305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Santa Isabel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Ishuatán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0306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Izalco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0307</w:t>
            </w:r>
          </w:p>
        </w:tc>
        <w:tc>
          <w:tcPr>
            <w:tcW w:w="7483" w:type="dxa"/>
          </w:tcPr>
          <w:p w:rsidR="002832AC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Juayú</w:t>
            </w:r>
            <w:r w:rsidR="002832AC" w:rsidRPr="001D3C0C"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0308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Nahuizalco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0309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Nahuilingo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0310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Salcoatitán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0311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Antonio del Monte</w:t>
            </w:r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0312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Julián</w:t>
            </w:r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0313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Santa Catarina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Masahuat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0314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Santo Domingo 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Pr="001D3C0C">
              <w:rPr>
                <w:rFonts w:ascii="Arial" w:hAnsi="Arial" w:cs="Arial"/>
                <w:sz w:val="16"/>
                <w:szCs w:val="16"/>
              </w:rPr>
              <w:t>Guzmán</w:t>
            </w:r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0315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Sonsonate</w:t>
            </w:r>
          </w:p>
        </w:tc>
      </w:tr>
      <w:tr w:rsidR="002832AC" w:rsidRPr="001D3C0C" w:rsidTr="000A1E13">
        <w:trPr>
          <w:trHeight w:val="170"/>
        </w:trPr>
        <w:tc>
          <w:tcPr>
            <w:tcW w:w="1417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0316</w:t>
            </w:r>
          </w:p>
        </w:tc>
        <w:tc>
          <w:tcPr>
            <w:tcW w:w="7483" w:type="dxa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Sonzacate</w:t>
            </w:r>
            <w:proofErr w:type="spellEnd"/>
          </w:p>
        </w:tc>
      </w:tr>
      <w:tr w:rsidR="002832AC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2832AC" w:rsidRPr="001D3C0C" w:rsidRDefault="002832AC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Chalatenango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0401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Aguacaliente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0402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Arcatao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0403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Azacualpa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0404</w:t>
            </w:r>
          </w:p>
        </w:tc>
        <w:tc>
          <w:tcPr>
            <w:tcW w:w="7483" w:type="dxa"/>
          </w:tcPr>
          <w:p w:rsidR="0045695F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Citalá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0405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Comalapa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0406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Concepción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Quezaltepeque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0407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Chalatenango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0408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Dulce Nombre de María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Carrizal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0410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Paraíso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0411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Laguna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0412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Palma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0413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Reina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0414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Las Vueltas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0415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Nombre de Jesús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0416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Nueva Concepción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0417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Nueva Trinidad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0418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Ojos de Agua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0419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Potonico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0420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Antonio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la Cruz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0421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Antonio Los Ranchos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0422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Fernando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0423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Francisco Lempa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0424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Francisco Morazán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0425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Ignacio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0426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Isidro Labrador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0427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José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Cancasque</w:t>
            </w:r>
            <w:proofErr w:type="spellEnd"/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0428</w:t>
            </w:r>
          </w:p>
        </w:tc>
        <w:tc>
          <w:tcPr>
            <w:tcW w:w="7483" w:type="dxa"/>
          </w:tcPr>
          <w:p w:rsidR="0045695F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José las </w:t>
            </w:r>
            <w:r w:rsidR="0045695F" w:rsidRPr="001D3C0C">
              <w:rPr>
                <w:rFonts w:ascii="Arial" w:hAnsi="Arial" w:cs="Arial"/>
                <w:sz w:val="16"/>
                <w:szCs w:val="16"/>
              </w:rPr>
              <w:t xml:space="preserve"> Flores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0429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Luis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 del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Carmen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0430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Miguel 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Pr="001D3C0C">
              <w:rPr>
                <w:rFonts w:ascii="Arial" w:hAnsi="Arial" w:cs="Arial"/>
                <w:sz w:val="16"/>
                <w:szCs w:val="16"/>
              </w:rPr>
              <w:t>Mercedes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0431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Rafael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0432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Rita</w:t>
            </w:r>
          </w:p>
        </w:tc>
      </w:tr>
      <w:tr w:rsidR="0045695F" w:rsidRPr="001D3C0C" w:rsidTr="000A1E13">
        <w:trPr>
          <w:trHeight w:val="170"/>
        </w:trPr>
        <w:tc>
          <w:tcPr>
            <w:tcW w:w="1417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0433</w:t>
            </w:r>
          </w:p>
        </w:tc>
        <w:tc>
          <w:tcPr>
            <w:tcW w:w="7483" w:type="dxa"/>
          </w:tcPr>
          <w:p w:rsidR="0045695F" w:rsidRPr="001D3C0C" w:rsidRDefault="0045695F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Tejutla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La Libertad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501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Anti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guo Cuscatlán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502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Ciudad Arce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503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Coló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504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Comasagua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505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Chiltiupá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506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Huizú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car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507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Jayaque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508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Jicalapa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509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Libertad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510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Nuevo Cuscatlán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511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Tecla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512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Quezaltepeque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513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Sacacoyo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José Villanueva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515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Juan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Opico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516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Matías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517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PabloTacachico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518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Tamanique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519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Talnique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Teotepeque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521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Tepecoyo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522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Zaragoza</w:t>
            </w:r>
          </w:p>
        </w:tc>
      </w:tr>
      <w:tr w:rsidR="0098432B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San Salvador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601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Aguilares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602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Apopa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603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Ayutuxtepeque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604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Cuscatancingo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605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El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Paisnal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606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Guazapa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607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Ilopango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608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Mejicanos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609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Nejapa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610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Panchimalco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Rosario De Mora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Marcos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613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Martí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614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Salvador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615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Santiago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Texacuangos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616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Santo Tomá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s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617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Soyapango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618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Tonacatepeque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619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Ciudad Delgado</w:t>
            </w:r>
          </w:p>
        </w:tc>
      </w:tr>
      <w:tr w:rsidR="0098432B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Cuscatlán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Candelaria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702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Cojutepeque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703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Carmen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704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Rosario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705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Monte San Juan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706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Oratorio De Concepción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707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Bartolomé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Perulapí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708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Cristóbal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709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José Guayabal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Pedro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Perulapá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711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Rafael Cedros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712</w:t>
            </w:r>
          </w:p>
        </w:tc>
        <w:tc>
          <w:tcPr>
            <w:tcW w:w="7483" w:type="dxa"/>
          </w:tcPr>
          <w:p w:rsidR="0098432B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Ramó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713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Santa Cruz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Analquito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714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Santa Cruz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Michapa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715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Suchitoto</w:t>
            </w:r>
            <w:proofErr w:type="spellEnd"/>
          </w:p>
        </w:tc>
      </w:tr>
      <w:tr w:rsidR="0098432B" w:rsidRPr="001D3C0C" w:rsidTr="000A1E13">
        <w:trPr>
          <w:trHeight w:val="170"/>
        </w:trPr>
        <w:tc>
          <w:tcPr>
            <w:tcW w:w="1417" w:type="dxa"/>
          </w:tcPr>
          <w:p w:rsidR="0098432B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98432B" w:rsidRPr="001D3C0C">
              <w:rPr>
                <w:rFonts w:ascii="Arial" w:hAnsi="Arial" w:cs="Arial"/>
                <w:sz w:val="16"/>
                <w:szCs w:val="16"/>
              </w:rPr>
              <w:t>716</w:t>
            </w:r>
          </w:p>
        </w:tc>
        <w:tc>
          <w:tcPr>
            <w:tcW w:w="7483" w:type="dxa"/>
          </w:tcPr>
          <w:p w:rsidR="0098432B" w:rsidRPr="001D3C0C" w:rsidRDefault="0098432B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Tenancingo</w:t>
            </w:r>
          </w:p>
        </w:tc>
      </w:tr>
      <w:tr w:rsidR="001D4FFE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La Paz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801</w:t>
            </w:r>
          </w:p>
        </w:tc>
        <w:tc>
          <w:tcPr>
            <w:tcW w:w="7483" w:type="dxa"/>
          </w:tcPr>
          <w:p w:rsidR="001D4FFE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Cuyultitá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802</w:t>
            </w:r>
          </w:p>
        </w:tc>
        <w:tc>
          <w:tcPr>
            <w:tcW w:w="7483" w:type="dxa"/>
          </w:tcPr>
          <w:p w:rsidR="001D4FFE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El Rosario 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803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Jerusalén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804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Mercedes La Ceiba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805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Olocuilta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806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Paraíso 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Pr="001D3C0C">
              <w:rPr>
                <w:rFonts w:ascii="Arial" w:hAnsi="Arial" w:cs="Arial"/>
                <w:sz w:val="16"/>
                <w:szCs w:val="16"/>
              </w:rPr>
              <w:t>Osorio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807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Antonio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Masahuat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808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Emigdio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809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Francisco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Chinameca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Juan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Nonualco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Juan Talpa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Juan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Tepezontes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813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Luis Talpa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Miguel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Tepezontes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815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Pedro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Masahuat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816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Pedro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Nonualco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817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Rafael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Obrajuelo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818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Santa María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Ostuma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819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Santiago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Nonualco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Tapalhuaca</w:t>
            </w:r>
            <w:proofErr w:type="spellEnd"/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Zacatecoluca</w:t>
            </w:r>
          </w:p>
        </w:tc>
      </w:tr>
      <w:tr w:rsidR="001D4FFE" w:rsidRPr="001D3C0C" w:rsidTr="000A1E13">
        <w:trPr>
          <w:trHeight w:val="170"/>
        </w:trPr>
        <w:tc>
          <w:tcPr>
            <w:tcW w:w="1417" w:type="dxa"/>
          </w:tcPr>
          <w:p w:rsidR="001D4FFE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1D4FFE" w:rsidRPr="001D3C0C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7483" w:type="dxa"/>
          </w:tcPr>
          <w:p w:rsidR="001D4FFE" w:rsidRPr="001D3C0C" w:rsidRDefault="001D4FFE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Luis La Herradura</w:t>
            </w:r>
          </w:p>
        </w:tc>
      </w:tr>
      <w:tr w:rsidR="000A1E13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Cabañas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Cinquera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Guacotecti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Ilobasco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Jutiapa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Isidro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Sensuntepeque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Tejutepeque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Victoria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5E4CB1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Villa Dolores</w:t>
            </w:r>
          </w:p>
        </w:tc>
      </w:tr>
      <w:tr w:rsidR="000A1E13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San Vicente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Apastepeque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Guadalupe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Cayetano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Istepeque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Clara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Santo Domingo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Esteban Catarina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Ildefonso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Lorenzo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1009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Sebastián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1010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Vicente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1011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Tecoluca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1012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Tepetitá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1013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Verapaz</w:t>
            </w:r>
          </w:p>
        </w:tc>
      </w:tr>
      <w:tr w:rsidR="000A1E13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0A1E13" w:rsidRPr="001D3C0C" w:rsidRDefault="002B1F07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Usulu</w:t>
            </w:r>
            <w:r w:rsidR="000A1E13"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tán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Alegría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Berlín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California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Concepción Batres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Triunfo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1106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Ereguayquí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Estanzuelas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1108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Jiquilisco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1109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Jucuapa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1110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Jucuará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Mercedes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Umaña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Nueva Granada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1113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Ozatlá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Puerto El Triunfo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Agustín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Buenaventura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Dionisio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Elena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1119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Francisco Javier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1120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Marí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1121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Santiago De Marí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1122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Tecapá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1123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Usulután</w:t>
            </w:r>
          </w:p>
        </w:tc>
      </w:tr>
      <w:tr w:rsidR="000A1E13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San Miguel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Carolina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Ciudad Barrios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1203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Comacará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Chapeltique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Chinameca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Chirilagua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1207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Trá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nsito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Lolotique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1209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Moncagua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1210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Nueva Guadalupe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1211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Nuevo Edé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 de San Juan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Quelepa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Antonio Del Mosco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Gerardo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Jorge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San Luis 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de la </w:t>
            </w:r>
            <w:r w:rsidRPr="001D3C0C">
              <w:rPr>
                <w:rFonts w:ascii="Arial" w:hAnsi="Arial" w:cs="Arial"/>
                <w:sz w:val="16"/>
                <w:szCs w:val="16"/>
              </w:rPr>
              <w:t>Reina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Miguel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Rafael Oriente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1219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Sesori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1220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Uluazapa</w:t>
            </w:r>
            <w:proofErr w:type="spellEnd"/>
            <w:r w:rsidR="0061791C" w:rsidRPr="001D3C0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0A1E13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Morazán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Arambala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1302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Cacaopera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Corinto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Chilanga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Delicias De Concepción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El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Divisadero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Rosario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Gualococti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1309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Guatajiagua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1310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Joateca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Jocoaitique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Jocoro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Lolotiquillo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Meanguera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Osicala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1316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Perquí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Carlos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Fernando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1319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Francisco Gotera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1320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Isidro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Simón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Sensembra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Sociedad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Torola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Yamabal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1326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Yoloaiquí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8900" w:type="dxa"/>
            <w:gridSpan w:val="2"/>
            <w:shd w:val="clear" w:color="auto" w:fill="F2F2F2" w:themeFill="background1" w:themeFillShade="F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La Unión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1401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Anamoró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s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1402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Bolí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var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1403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Concepción De Oriente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Conchagua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1405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Carmen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El Sauce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1407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Intipucá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1408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La Unión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1409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Lislique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1410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Meanguera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Del Golfo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1411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Nueva Esparta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1412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Pasaquina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1413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Poloró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s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1414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Alejo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1415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 José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1416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Santa Rosa</w:t>
            </w:r>
            <w:r w:rsidR="00BF4496" w:rsidRPr="001D3C0C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Lima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1417</w:t>
            </w:r>
          </w:p>
        </w:tc>
        <w:tc>
          <w:tcPr>
            <w:tcW w:w="7483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Yayantique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1418</w:t>
            </w:r>
          </w:p>
        </w:tc>
        <w:tc>
          <w:tcPr>
            <w:tcW w:w="7483" w:type="dxa"/>
          </w:tcPr>
          <w:p w:rsidR="000A1E13" w:rsidRPr="001D3C0C" w:rsidRDefault="00BF4496" w:rsidP="000A1E13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Yucuaiquí</w:t>
            </w:r>
            <w:r w:rsidR="000A1E13" w:rsidRPr="001D3C0C">
              <w:rPr>
                <w:rFonts w:ascii="Arial" w:hAnsi="Arial" w:cs="Arial"/>
                <w:sz w:val="16"/>
                <w:szCs w:val="16"/>
              </w:rPr>
              <w:t>n</w:t>
            </w:r>
            <w:proofErr w:type="spellEnd"/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1500</w:t>
            </w:r>
          </w:p>
        </w:tc>
        <w:tc>
          <w:tcPr>
            <w:tcW w:w="7483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Guatemala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1600</w:t>
            </w:r>
          </w:p>
        </w:tc>
        <w:tc>
          <w:tcPr>
            <w:tcW w:w="7483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Honduras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1700</w:t>
            </w:r>
          </w:p>
        </w:tc>
        <w:tc>
          <w:tcPr>
            <w:tcW w:w="7483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Nicaragua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1800</w:t>
            </w:r>
          </w:p>
        </w:tc>
        <w:tc>
          <w:tcPr>
            <w:tcW w:w="7483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Costa Rica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1900</w:t>
            </w:r>
          </w:p>
        </w:tc>
        <w:tc>
          <w:tcPr>
            <w:tcW w:w="7483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Estados Unidos</w:t>
            </w:r>
          </w:p>
        </w:tc>
      </w:tr>
      <w:tr w:rsidR="000A1E13" w:rsidRPr="001D3C0C" w:rsidTr="000A1E13">
        <w:trPr>
          <w:trHeight w:val="170"/>
        </w:trPr>
        <w:tc>
          <w:tcPr>
            <w:tcW w:w="1417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2000</w:t>
            </w:r>
          </w:p>
        </w:tc>
        <w:tc>
          <w:tcPr>
            <w:tcW w:w="7483" w:type="dxa"/>
            <w:shd w:val="clear" w:color="auto" w:fill="EEECE1" w:themeFill="background2"/>
          </w:tcPr>
          <w:p w:rsidR="000A1E13" w:rsidRPr="001D3C0C" w:rsidRDefault="000A1E13" w:rsidP="000A1E13">
            <w:pPr>
              <w:spacing w:before="20" w:line="240" w:lineRule="atLeast"/>
              <w:jc w:val="left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1D3C0C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Resto del mundo</w:t>
            </w:r>
          </w:p>
        </w:tc>
      </w:tr>
    </w:tbl>
    <w:p w:rsidR="005E4CB1" w:rsidRPr="001D3C0C" w:rsidRDefault="005E4CB1" w:rsidP="004B76DA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5E4CB1" w:rsidRPr="001D3C0C" w:rsidRDefault="005E4CB1" w:rsidP="004B76DA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4B76DA" w:rsidRPr="001D3C0C" w:rsidRDefault="004B76DA" w:rsidP="004B76DA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Tabla 15. </w:t>
      </w:r>
      <w:r w:rsidR="00995C1B" w:rsidRPr="001D3C0C">
        <w:rPr>
          <w:rFonts w:ascii="Arial Narrow" w:hAnsi="Arial Narrow"/>
          <w:b/>
          <w:iCs/>
          <w:sz w:val="22"/>
          <w:szCs w:val="22"/>
        </w:rPr>
        <w:t>E</w:t>
      </w:r>
      <w:r w:rsidR="005E4CB1" w:rsidRPr="001D3C0C">
        <w:rPr>
          <w:rFonts w:ascii="Arial Narrow" w:hAnsi="Arial Narrow"/>
          <w:b/>
          <w:iCs/>
          <w:sz w:val="22"/>
          <w:szCs w:val="22"/>
        </w:rPr>
        <w:t>m</w:t>
      </w:r>
      <w:r w:rsidRPr="001D3C0C">
        <w:rPr>
          <w:rFonts w:ascii="Arial Narrow" w:hAnsi="Arial Narrow"/>
          <w:b/>
          <w:iCs/>
          <w:sz w:val="22"/>
          <w:szCs w:val="22"/>
        </w:rPr>
        <w:t xml:space="preserve">isores de avales, fianzas y cartas stand </w:t>
      </w:r>
      <w:proofErr w:type="spellStart"/>
      <w:r w:rsidRPr="001D3C0C">
        <w:rPr>
          <w:rFonts w:ascii="Arial Narrow" w:hAnsi="Arial Narrow"/>
          <w:b/>
          <w:iCs/>
          <w:sz w:val="22"/>
          <w:szCs w:val="22"/>
        </w:rPr>
        <w:t>by</w:t>
      </w:r>
      <w:proofErr w:type="spellEnd"/>
    </w:p>
    <w:p w:rsidR="004B76DA" w:rsidRPr="001D3C0C" w:rsidRDefault="004B76DA" w:rsidP="004B76DA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4B76DA" w:rsidRPr="001D3C0C" w:rsidTr="00595F9D">
        <w:trPr>
          <w:cnfStyle w:val="100000000000"/>
          <w:trHeight w:val="170"/>
          <w:tblHeader/>
        </w:trPr>
        <w:tc>
          <w:tcPr>
            <w:tcW w:w="1417" w:type="dxa"/>
          </w:tcPr>
          <w:p w:rsidR="004B76DA" w:rsidRPr="001D3C0C" w:rsidRDefault="004B76DA" w:rsidP="008145E7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4B76DA" w:rsidRPr="001D3C0C" w:rsidRDefault="004B76DA" w:rsidP="008145E7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AF6D49" w:rsidRPr="001D3C0C" w:rsidTr="008145E7">
        <w:trPr>
          <w:trHeight w:val="170"/>
        </w:trPr>
        <w:tc>
          <w:tcPr>
            <w:tcW w:w="8900" w:type="dxa"/>
            <w:gridSpan w:val="2"/>
          </w:tcPr>
          <w:p w:rsidR="00AF6D49" w:rsidRPr="001D3C0C" w:rsidRDefault="00AF6D49" w:rsidP="008145E7">
            <w:pPr>
              <w:spacing w:before="20" w:line="240" w:lineRule="atLeast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sz w:val="16"/>
                <w:szCs w:val="16"/>
              </w:rPr>
              <w:t xml:space="preserve">Bancos locales 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4B76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BC03</w:t>
            </w:r>
          </w:p>
        </w:tc>
        <w:tc>
          <w:tcPr>
            <w:tcW w:w="7483" w:type="dxa"/>
          </w:tcPr>
          <w:p w:rsidR="004B76DA" w:rsidRPr="001D3C0C" w:rsidRDefault="004B76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Agrícola, S.A.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4E6D04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BC04</w:t>
            </w:r>
          </w:p>
        </w:tc>
        <w:tc>
          <w:tcPr>
            <w:tcW w:w="7483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Banco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Citibank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de El Salvador, S.A.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BC07</w:t>
            </w:r>
          </w:p>
        </w:tc>
        <w:tc>
          <w:tcPr>
            <w:tcW w:w="7483" w:type="dxa"/>
          </w:tcPr>
          <w:p w:rsidR="004B76DA" w:rsidRPr="001D3C0C" w:rsidRDefault="00C24D52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Banco </w:t>
            </w:r>
            <w:proofErr w:type="spellStart"/>
            <w:r w:rsidR="00E517FB">
              <w:rPr>
                <w:rFonts w:ascii="Arial" w:hAnsi="Arial" w:cs="Arial"/>
                <w:sz w:val="16"/>
                <w:szCs w:val="16"/>
              </w:rPr>
              <w:t>Davivienda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Salvadoreño</w:t>
            </w:r>
            <w:r w:rsidR="00252A9D" w:rsidRPr="001D3C0C">
              <w:rPr>
                <w:rFonts w:ascii="Arial" w:hAnsi="Arial" w:cs="Arial"/>
                <w:sz w:val="16"/>
                <w:szCs w:val="16"/>
              </w:rPr>
              <w:t>, S.A.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BC08</w:t>
            </w:r>
          </w:p>
        </w:tc>
        <w:tc>
          <w:tcPr>
            <w:tcW w:w="7483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Hipotecario de El Salvador, S.A.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BC10</w:t>
            </w:r>
          </w:p>
        </w:tc>
        <w:tc>
          <w:tcPr>
            <w:tcW w:w="7483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de Fomento Agropecuario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BC18</w:t>
            </w:r>
          </w:p>
        </w:tc>
        <w:tc>
          <w:tcPr>
            <w:tcW w:w="7483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G&amp;T Continental, S.A.</w:t>
            </w:r>
          </w:p>
        </w:tc>
      </w:tr>
      <w:tr w:rsidR="004B76DA" w:rsidRPr="001D3C0C" w:rsidTr="008145E7">
        <w:trPr>
          <w:trHeight w:val="170"/>
        </w:trPr>
        <w:tc>
          <w:tcPr>
            <w:tcW w:w="1417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BC20</w:t>
            </w:r>
          </w:p>
        </w:tc>
        <w:tc>
          <w:tcPr>
            <w:tcW w:w="7483" w:type="dxa"/>
          </w:tcPr>
          <w:p w:rsidR="004B76DA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Banco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Promérica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>, S.A.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BC23</w:t>
            </w:r>
          </w:p>
        </w:tc>
        <w:tc>
          <w:tcPr>
            <w:tcW w:w="7483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Scotiabank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El Salvador, S.A.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BC27</w:t>
            </w:r>
          </w:p>
        </w:tc>
        <w:tc>
          <w:tcPr>
            <w:tcW w:w="7483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de América Central, S.A.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BC30</w:t>
            </w:r>
          </w:p>
        </w:tc>
        <w:tc>
          <w:tcPr>
            <w:tcW w:w="7483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Azteca El Salvador, S.A. (13)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BC31</w:t>
            </w:r>
          </w:p>
        </w:tc>
        <w:tc>
          <w:tcPr>
            <w:tcW w:w="7483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Industrial El Salvador, S.A. (13)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FC09</w:t>
            </w:r>
          </w:p>
        </w:tc>
        <w:tc>
          <w:tcPr>
            <w:tcW w:w="7483" w:type="dxa"/>
          </w:tcPr>
          <w:p w:rsidR="00252A9D" w:rsidRPr="001D3C0C" w:rsidRDefault="00252A9D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Banco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ProCredit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>, S.A.</w:t>
            </w:r>
          </w:p>
        </w:tc>
      </w:tr>
      <w:tr w:rsidR="00AF6D49" w:rsidRPr="001D3C0C" w:rsidTr="008145E7">
        <w:trPr>
          <w:trHeight w:val="170"/>
        </w:trPr>
        <w:tc>
          <w:tcPr>
            <w:tcW w:w="8900" w:type="dxa"/>
            <w:gridSpan w:val="2"/>
          </w:tcPr>
          <w:p w:rsidR="00AF6D49" w:rsidRPr="001D3C0C" w:rsidRDefault="00AF6D49" w:rsidP="008145E7">
            <w:pPr>
              <w:spacing w:before="20" w:line="240" w:lineRule="atLeast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sz w:val="16"/>
                <w:szCs w:val="16"/>
              </w:rPr>
              <w:t>Bancos cooperativos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(13)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AF6D49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NB01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Federación de Cajas de Crédito y Bancos de los Trabajadores, S.C. de R.L. de C.V.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NB02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Multi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Inversiones Banco Cooperativo de los Trabajadores, S.C. de R.L. de C.V.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NB03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Banco de los Trabajadores Salvadoreños, S.C. de R.L. de C.V.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NB04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Banco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Izalqueño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de los Trabajadores, S.C. de R.L. de C.V.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NB05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Asociación Cooperativa de Ahorro y Crédito Vicentina de R.L. 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NB06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Primer Banco de los Trabajadores, S.C. de R.L. de C.V.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NB07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Asociación Cooperativa de Ahorro y Crédito del Colegio Médico de El Salvador de R.L.</w:t>
            </w:r>
          </w:p>
        </w:tc>
      </w:tr>
      <w:tr w:rsidR="00ED31DA" w:rsidRPr="001D3C0C" w:rsidTr="008145E7">
        <w:trPr>
          <w:trHeight w:val="170"/>
        </w:trPr>
        <w:tc>
          <w:tcPr>
            <w:tcW w:w="8900" w:type="dxa"/>
            <w:gridSpan w:val="2"/>
          </w:tcPr>
          <w:p w:rsidR="00ED31DA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sz w:val="16"/>
                <w:szCs w:val="16"/>
              </w:rPr>
              <w:t xml:space="preserve">Sociedades de ahorro y crédito </w:t>
            </w:r>
            <w:r w:rsidRPr="001D3C0C">
              <w:rPr>
                <w:rFonts w:ascii="Arial" w:hAnsi="Arial" w:cs="Arial"/>
                <w:sz w:val="16"/>
                <w:szCs w:val="16"/>
              </w:rPr>
              <w:t>(13)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SA01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Sociedad de Ahorro y Crédito Apoyo Integral, S.A.</w:t>
            </w:r>
          </w:p>
        </w:tc>
      </w:tr>
      <w:tr w:rsidR="00252A9D" w:rsidRPr="001D3C0C" w:rsidTr="008145E7">
        <w:trPr>
          <w:trHeight w:val="170"/>
        </w:trPr>
        <w:tc>
          <w:tcPr>
            <w:tcW w:w="1417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SA02</w:t>
            </w:r>
          </w:p>
        </w:tc>
        <w:tc>
          <w:tcPr>
            <w:tcW w:w="7483" w:type="dxa"/>
          </w:tcPr>
          <w:p w:rsidR="00252A9D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Sociedad de Ahorro y Crédito CREDICOMER, .S.A.</w:t>
            </w:r>
          </w:p>
        </w:tc>
      </w:tr>
      <w:tr w:rsidR="00ED31DA" w:rsidRPr="001D3C0C" w:rsidTr="008145E7">
        <w:trPr>
          <w:trHeight w:val="170"/>
        </w:trPr>
        <w:tc>
          <w:tcPr>
            <w:tcW w:w="8900" w:type="dxa"/>
            <w:gridSpan w:val="2"/>
          </w:tcPr>
          <w:p w:rsidR="00ED31DA" w:rsidRPr="001D3C0C" w:rsidRDefault="00ED31DA" w:rsidP="008145E7">
            <w:pPr>
              <w:spacing w:before="20" w:line="240" w:lineRule="atLeast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1D3C0C">
              <w:rPr>
                <w:rFonts w:ascii="Arial" w:hAnsi="Arial" w:cs="Arial"/>
                <w:b/>
                <w:sz w:val="16"/>
                <w:szCs w:val="16"/>
              </w:rPr>
              <w:t>Entidades financieras extranjeras de primera línea</w:t>
            </w:r>
          </w:p>
        </w:tc>
      </w:tr>
      <w:tr w:rsidR="008145E7" w:rsidRPr="001D3C0C" w:rsidTr="008145E7">
        <w:trPr>
          <w:trHeight w:val="170"/>
        </w:trPr>
        <w:tc>
          <w:tcPr>
            <w:tcW w:w="8900" w:type="dxa"/>
            <w:gridSpan w:val="2"/>
          </w:tcPr>
          <w:p w:rsidR="008145E7" w:rsidRPr="001D3C0C" w:rsidRDefault="00CF1D08" w:rsidP="00CF1D0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De acuerdo </w:t>
            </w:r>
            <w:r w:rsidR="008145E7" w:rsidRPr="001D3C0C">
              <w:rPr>
                <w:rFonts w:ascii="Arial" w:hAnsi="Arial" w:cs="Arial"/>
                <w:sz w:val="16"/>
                <w:szCs w:val="16"/>
              </w:rPr>
              <w:t>al listado emitido por la Superintendencia en cumplimiento a las “Normas para determinar las entidades financieras extranjeras de primera línea” (NPB4-43)</w:t>
            </w:r>
          </w:p>
        </w:tc>
      </w:tr>
    </w:tbl>
    <w:p w:rsidR="004B76DA" w:rsidRPr="001D3C0C" w:rsidRDefault="004B76DA" w:rsidP="005D7BF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0063FB" w:rsidRPr="001D3C0C" w:rsidRDefault="000063FB" w:rsidP="00CE6794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CE6794" w:rsidRPr="001D3C0C" w:rsidRDefault="00CE6794" w:rsidP="00CE67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16. Fondos de garantías</w:t>
      </w:r>
    </w:p>
    <w:p w:rsidR="006558FD" w:rsidRPr="001D3C0C" w:rsidRDefault="006558FD" w:rsidP="00AB02C2">
      <w:pPr>
        <w:pStyle w:val="Prrafodelista"/>
        <w:widowControl w:val="0"/>
        <w:spacing w:line="260" w:lineRule="atLeast"/>
        <w:ind w:left="1080"/>
        <w:jc w:val="both"/>
        <w:rPr>
          <w:rFonts w:ascii="Arial Narrow" w:hAnsi="Arial Narrow"/>
          <w:iCs/>
          <w:sz w:val="22"/>
          <w:szCs w:val="22"/>
          <w:lang w:val="es-SV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6558FD" w:rsidRPr="001D3C0C" w:rsidTr="006F639E">
        <w:trPr>
          <w:cnfStyle w:val="100000000000"/>
        </w:trPr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FFA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Fondo de Garantía para Pequeños Empresarios (FOGAPE)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FFG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Fondo de Garantía Agropecuario (FOGARA)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FFC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Fondo de Garantía para las Zonas Francas (FOGACRE)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PRO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Programa de Garantía Agropecuario (PROGARA)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PGP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Programa de Garantía para Pequeños Empresarios (PROGRAPE)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SGR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Sociedades</w:t>
            </w:r>
            <w:r w:rsidRPr="001D3C0C">
              <w:rPr>
                <w:rFonts w:ascii="Arial" w:hAnsi="Arial" w:cs="Arial"/>
                <w:bCs/>
                <w:color w:val="FF0000"/>
                <w:sz w:val="16"/>
                <w:szCs w:val="16"/>
                <w:lang w:eastAsia="es-GT"/>
              </w:rPr>
              <w:t xml:space="preserve"> </w:t>
            </w: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 Garantía Recíproca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FDH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Fideicomiso de Respaldo para Créditos de Desarrollo Habitacional (FORDEH)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BSA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Fideicomiso Banco de Desarrollo de El Salvador (BANDESAL)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PGA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Programa Especial de Garantía para la Agricultura Intensa y su Agroindustria (PROGAIN)  (13)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PGN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Fondo de Garantía de Crédito Agropecuario para la Zona Norte de El Salvador (PROGARA NORTE) (13)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FSG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Fondo Salvadoreño de Garantías (BANDESAL)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FDG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Fondo Solidario de Garantías</w:t>
            </w:r>
          </w:p>
        </w:tc>
      </w:tr>
      <w:tr w:rsidR="006558FD" w:rsidRPr="001D3C0C" w:rsidTr="006F639E">
        <w:tc>
          <w:tcPr>
            <w:tcW w:w="1304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PMC</w:t>
            </w:r>
          </w:p>
        </w:tc>
        <w:tc>
          <w:tcPr>
            <w:tcW w:w="7540" w:type="dxa"/>
          </w:tcPr>
          <w:p w:rsidR="006558FD" w:rsidRPr="001D3C0C" w:rsidRDefault="006558FD" w:rsidP="00CE6794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Proyecto Mercados Centroamericanos para la Biodiversidad</w:t>
            </w:r>
          </w:p>
        </w:tc>
      </w:tr>
      <w:tr w:rsidR="005E4CB1" w:rsidRPr="001D3C0C" w:rsidTr="006F639E">
        <w:tc>
          <w:tcPr>
            <w:tcW w:w="1304" w:type="dxa"/>
          </w:tcPr>
          <w:p w:rsidR="005E4CB1" w:rsidRPr="001D3C0C" w:rsidRDefault="005E4CB1" w:rsidP="008F0D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FGE</w:t>
            </w:r>
          </w:p>
        </w:tc>
        <w:tc>
          <w:tcPr>
            <w:tcW w:w="7540" w:type="dxa"/>
          </w:tcPr>
          <w:p w:rsidR="005E4CB1" w:rsidRPr="001D3C0C" w:rsidRDefault="005E4CB1" w:rsidP="008F0D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Fondo de Garantía para Estudiantes (FONEDUCA)</w:t>
            </w:r>
          </w:p>
        </w:tc>
      </w:tr>
      <w:tr w:rsidR="005E4CB1" w:rsidRPr="001D3C0C" w:rsidTr="006F639E">
        <w:tc>
          <w:tcPr>
            <w:tcW w:w="1304" w:type="dxa"/>
          </w:tcPr>
          <w:p w:rsidR="005E4CB1" w:rsidRPr="001D3C0C" w:rsidRDefault="007803DC" w:rsidP="008F0D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FIA</w:t>
            </w:r>
          </w:p>
        </w:tc>
        <w:tc>
          <w:tcPr>
            <w:tcW w:w="7540" w:type="dxa"/>
          </w:tcPr>
          <w:p w:rsidR="005E4CB1" w:rsidRPr="001D3C0C" w:rsidRDefault="007803DC" w:rsidP="008F0DFB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Fondo de Inversión para el Sector Agropecuario (FINSAGRO)</w:t>
            </w:r>
          </w:p>
        </w:tc>
      </w:tr>
    </w:tbl>
    <w:p w:rsidR="006558FD" w:rsidRPr="001D3C0C" w:rsidRDefault="006558FD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CE6794" w:rsidRPr="001D3C0C" w:rsidRDefault="00CE6794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CE6794" w:rsidRPr="001D3C0C" w:rsidRDefault="00CE6794" w:rsidP="00CE67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17. Monedas</w:t>
      </w:r>
    </w:p>
    <w:p w:rsidR="00CE6794" w:rsidRPr="001D3C0C" w:rsidRDefault="00CE6794" w:rsidP="00CE6794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CE6794" w:rsidRPr="001D3C0C" w:rsidTr="00E205CC">
        <w:trPr>
          <w:cnfStyle w:val="100000000000"/>
          <w:trHeight w:val="170"/>
        </w:trPr>
        <w:tc>
          <w:tcPr>
            <w:tcW w:w="1417" w:type="dxa"/>
          </w:tcPr>
          <w:p w:rsidR="00CE6794" w:rsidRPr="001D3C0C" w:rsidRDefault="00CE6794" w:rsidP="00E205C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CE6794" w:rsidRPr="001D3C0C" w:rsidRDefault="00CE6794" w:rsidP="00E205C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CE6794" w:rsidRPr="001D3C0C" w:rsidTr="00E205CC">
        <w:trPr>
          <w:trHeight w:val="170"/>
        </w:trPr>
        <w:tc>
          <w:tcPr>
            <w:tcW w:w="1417" w:type="dxa"/>
          </w:tcPr>
          <w:p w:rsidR="00CE6794" w:rsidRPr="001D3C0C" w:rsidRDefault="00CE6794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483" w:type="dxa"/>
          </w:tcPr>
          <w:p w:rsidR="00CE6794" w:rsidRPr="001D3C0C" w:rsidRDefault="00CE6794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Dólares</w:t>
            </w:r>
          </w:p>
        </w:tc>
      </w:tr>
      <w:tr w:rsidR="00CE6794" w:rsidRPr="001D3C0C" w:rsidTr="00E205CC">
        <w:trPr>
          <w:trHeight w:val="170"/>
        </w:trPr>
        <w:tc>
          <w:tcPr>
            <w:tcW w:w="1417" w:type="dxa"/>
          </w:tcPr>
          <w:p w:rsidR="00CE6794" w:rsidRPr="001D3C0C" w:rsidRDefault="00CE6794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483" w:type="dxa"/>
          </w:tcPr>
          <w:p w:rsidR="00CE6794" w:rsidRPr="001D3C0C" w:rsidRDefault="00CE6794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Otras monedas</w:t>
            </w:r>
          </w:p>
        </w:tc>
      </w:tr>
    </w:tbl>
    <w:p w:rsidR="00CE6794" w:rsidRPr="001D3C0C" w:rsidRDefault="00CE6794" w:rsidP="00CE6794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CE6794" w:rsidRPr="001D3C0C" w:rsidRDefault="00CE6794" w:rsidP="00AB02C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EC42F2" w:rsidRPr="001D3C0C" w:rsidRDefault="00EC42F2" w:rsidP="00EC42F2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18. Tipos de préstamos</w:t>
      </w:r>
    </w:p>
    <w:p w:rsidR="00EC42F2" w:rsidRPr="001D3C0C" w:rsidRDefault="00EC42F2" w:rsidP="00EC42F2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00" w:type="dxa"/>
        <w:tblInd w:w="108" w:type="dxa"/>
        <w:tblLook w:val="04A0"/>
      </w:tblPr>
      <w:tblGrid>
        <w:gridCol w:w="1417"/>
        <w:gridCol w:w="7483"/>
      </w:tblGrid>
      <w:tr w:rsidR="00EC42F2" w:rsidRPr="001D3C0C" w:rsidTr="00595F9D">
        <w:trPr>
          <w:cnfStyle w:val="100000000000"/>
          <w:trHeight w:val="170"/>
          <w:tblHeader/>
        </w:trPr>
        <w:tc>
          <w:tcPr>
            <w:tcW w:w="1417" w:type="dxa"/>
          </w:tcPr>
          <w:p w:rsidR="00EC42F2" w:rsidRPr="001D3C0C" w:rsidRDefault="00EC42F2" w:rsidP="00EC42F2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CD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Crédito decreciente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CR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Crédito rotativo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NR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Decreciente no rotativo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lastRenderedPageBreak/>
              <w:t>TC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Tarjeta de crédito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CI</w:t>
            </w:r>
          </w:p>
        </w:tc>
        <w:tc>
          <w:tcPr>
            <w:tcW w:w="7483" w:type="dxa"/>
          </w:tcPr>
          <w:p w:rsidR="00EC42F2" w:rsidRPr="001D3C0C" w:rsidRDefault="00EC42F2" w:rsidP="00752510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Créditos inter</w:t>
            </w:r>
            <w:r w:rsidR="00752510" w:rsidRPr="001D3C0C">
              <w:rPr>
                <w:rFonts w:ascii="Arial" w:hAnsi="Arial" w:cs="Arial"/>
                <w:sz w:val="16"/>
                <w:szCs w:val="16"/>
              </w:rPr>
              <w:t>bancarios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DI</w:t>
            </w:r>
          </w:p>
        </w:tc>
        <w:tc>
          <w:tcPr>
            <w:tcW w:w="7483" w:type="dxa"/>
          </w:tcPr>
          <w:p w:rsidR="00EC42F2" w:rsidRPr="001D3C0C" w:rsidRDefault="00EC42F2" w:rsidP="00752510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</w:t>
            </w:r>
            <w:r w:rsidR="00752510" w:rsidRPr="001D3C0C">
              <w:rPr>
                <w:rFonts w:ascii="Arial" w:hAnsi="Arial" w:cs="Arial"/>
                <w:sz w:val="16"/>
                <w:szCs w:val="16"/>
              </w:rPr>
              <w:t>escuento de letras o factoraje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CT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</w:t>
            </w:r>
            <w:r w:rsidR="00752510" w:rsidRPr="001D3C0C">
              <w:rPr>
                <w:rFonts w:ascii="Arial" w:hAnsi="Arial" w:cs="Arial"/>
                <w:sz w:val="16"/>
                <w:szCs w:val="16"/>
              </w:rPr>
              <w:t>réditos de tesorería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NA</w:t>
            </w:r>
          </w:p>
        </w:tc>
        <w:tc>
          <w:tcPr>
            <w:tcW w:w="7483" w:type="dxa"/>
          </w:tcPr>
          <w:p w:rsidR="00EC42F2" w:rsidRPr="001D3C0C" w:rsidRDefault="00752510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Créditos </w:t>
            </w:r>
            <w:r w:rsidR="00EC42F2" w:rsidRPr="001D3C0C">
              <w:rPr>
                <w:rFonts w:ascii="Arial" w:hAnsi="Arial" w:cs="Arial"/>
                <w:sz w:val="16"/>
                <w:szCs w:val="16"/>
              </w:rPr>
              <w:t>N</w:t>
            </w:r>
            <w:r w:rsidRPr="001D3C0C">
              <w:rPr>
                <w:rFonts w:ascii="Arial" w:hAnsi="Arial" w:cs="Arial"/>
                <w:sz w:val="16"/>
                <w:szCs w:val="16"/>
              </w:rPr>
              <w:t>uevo amanecer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SA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</w:t>
            </w:r>
            <w:r w:rsidR="00752510" w:rsidRPr="001D3C0C">
              <w:rPr>
                <w:rFonts w:ascii="Arial" w:hAnsi="Arial" w:cs="Arial"/>
                <w:sz w:val="16"/>
                <w:szCs w:val="16"/>
              </w:rPr>
              <w:t>obregiros autorizados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SO</w:t>
            </w:r>
          </w:p>
        </w:tc>
        <w:tc>
          <w:tcPr>
            <w:tcW w:w="7483" w:type="dxa"/>
          </w:tcPr>
          <w:p w:rsidR="00EC42F2" w:rsidRPr="001D3C0C" w:rsidRDefault="00EC42F2" w:rsidP="00752510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</w:t>
            </w:r>
            <w:r w:rsidR="00752510" w:rsidRPr="001D3C0C">
              <w:rPr>
                <w:rFonts w:ascii="Arial" w:hAnsi="Arial" w:cs="Arial"/>
                <w:sz w:val="16"/>
                <w:szCs w:val="16"/>
              </w:rPr>
              <w:t>obregiros ocasionales</w:t>
            </w:r>
          </w:p>
        </w:tc>
      </w:tr>
      <w:tr w:rsidR="00EC42F2" w:rsidRPr="001D3C0C" w:rsidTr="00EC42F2">
        <w:trPr>
          <w:trHeight w:val="170"/>
        </w:trPr>
        <w:tc>
          <w:tcPr>
            <w:tcW w:w="1417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CU</w:t>
            </w:r>
          </w:p>
        </w:tc>
        <w:tc>
          <w:tcPr>
            <w:tcW w:w="7483" w:type="dxa"/>
          </w:tcPr>
          <w:p w:rsidR="00EC42F2" w:rsidRPr="001D3C0C" w:rsidRDefault="00EC42F2" w:rsidP="00EC42F2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</w:t>
            </w:r>
            <w:r w:rsidR="00752510" w:rsidRPr="001D3C0C">
              <w:rPr>
                <w:rFonts w:ascii="Arial" w:hAnsi="Arial" w:cs="Arial"/>
                <w:sz w:val="16"/>
                <w:szCs w:val="16"/>
              </w:rPr>
              <w:t>réditos puente</w:t>
            </w:r>
          </w:p>
        </w:tc>
      </w:tr>
    </w:tbl>
    <w:p w:rsidR="00EC42F2" w:rsidRPr="001D3C0C" w:rsidRDefault="00EC42F2" w:rsidP="00EC42F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CF1D08" w:rsidRPr="001D3C0C" w:rsidRDefault="00CF1D08" w:rsidP="00EC42F2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CF1D08" w:rsidRPr="001D3C0C" w:rsidRDefault="00CF1D08" w:rsidP="00CF1D0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19. Actividades económicas</w:t>
      </w:r>
    </w:p>
    <w:p w:rsidR="00CF1D08" w:rsidRPr="001D3C0C" w:rsidRDefault="00CF1D08" w:rsidP="00CF1D0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tbl>
      <w:tblPr>
        <w:tblStyle w:val="YV"/>
        <w:tblW w:w="8948" w:type="dxa"/>
        <w:tblInd w:w="108" w:type="dxa"/>
        <w:tblLook w:val="04A0"/>
      </w:tblPr>
      <w:tblGrid>
        <w:gridCol w:w="1645"/>
        <w:gridCol w:w="7303"/>
      </w:tblGrid>
      <w:tr w:rsidR="00E205CC" w:rsidRPr="001D3C0C" w:rsidTr="00595F9D">
        <w:trPr>
          <w:cnfStyle w:val="100000000000"/>
          <w:trHeight w:val="170"/>
          <w:tblHeader/>
        </w:trPr>
        <w:tc>
          <w:tcPr>
            <w:tcW w:w="1645" w:type="dxa"/>
            <w:noWrap/>
            <w:hideMark/>
          </w:tcPr>
          <w:p w:rsidR="00E205CC" w:rsidRPr="001D3C0C" w:rsidRDefault="00E205CC" w:rsidP="00E205C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303" w:type="dxa"/>
            <w:noWrap/>
            <w:hideMark/>
          </w:tcPr>
          <w:p w:rsidR="00E205CC" w:rsidRPr="001D3C0C" w:rsidRDefault="00E205CC" w:rsidP="00E205CC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E205CC" w:rsidRPr="001D3C0C" w:rsidTr="00D9217C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E205CC" w:rsidRPr="001D3C0C" w:rsidRDefault="00E205CC" w:rsidP="00E205CC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Sector agropecuario</w:t>
            </w:r>
          </w:p>
        </w:tc>
      </w:tr>
      <w:tr w:rsidR="00E205CC" w:rsidRPr="001D3C0C" w:rsidTr="00D9217C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E205CC" w:rsidRPr="001D3C0C" w:rsidRDefault="00E205CC" w:rsidP="00E205CC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Agricultura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granos básicos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verduras y legumbres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frutas y plantas cuyas hojas o frutos se</w:t>
            </w:r>
            <w:r w:rsidR="00E205C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utilizan para preparar bebidas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no incluye el cultivo de café</w:t>
            </w:r>
            <w:r w:rsidR="00E205C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café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caña de azúcar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algodón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plantas que dan materiales textiles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plantas y flores ornamentales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10199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cultivos agrícolas no clasificados previamente</w:t>
            </w:r>
          </w:p>
        </w:tc>
      </w:tr>
      <w:tr w:rsidR="00E205CC" w:rsidRPr="001D3C0C" w:rsidTr="00D9217C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E205CC" w:rsidRPr="001D3C0C" w:rsidRDefault="00E205CC" w:rsidP="00E205CC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Ganadería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Cría de ganado bovino y producción de leche y sus derivados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Porquerizas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10203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Cría de ganado caballar, caprino y ovino</w:t>
            </w:r>
          </w:p>
        </w:tc>
      </w:tr>
      <w:tr w:rsidR="00314953" w:rsidRPr="001D3C0C" w:rsidTr="00D9217C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314953" w:rsidRPr="001D3C0C" w:rsidRDefault="00314953" w:rsidP="00D9217C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Otras actividades agropecuarias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Avicultura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Apicultura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10303</w:t>
            </w:r>
          </w:p>
        </w:tc>
        <w:tc>
          <w:tcPr>
            <w:tcW w:w="7303" w:type="dxa"/>
            <w:hideMark/>
          </w:tcPr>
          <w:p w:rsidR="00CF1D08" w:rsidRPr="001D3C0C" w:rsidRDefault="00E205CC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Cría de otros animales (</w:t>
            </w:r>
            <w:r w:rsidR="00CF1D08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la cunicultura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  <w:r w:rsidR="007626F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; no incluye la avicultura ni la apicultura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agricultura y ganaderos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10305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Caza ordinaria y mediante trampas, r</w:t>
            </w:r>
            <w:r w:rsidR="00E205C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epoblación de animales de caza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servicios conexos</w:t>
            </w:r>
            <w:r w:rsidR="00E205C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Silvicultura, extracción de madera y servicios conexos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Pesca de altura, costera e interior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Explotación de criadero</w:t>
            </w:r>
            <w:r w:rsidR="00E205C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 de peces y granjas piscícolas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servicios conexos</w:t>
            </w:r>
            <w:r w:rsidR="00E205C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10309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a la pesca y a la piscicultura</w:t>
            </w:r>
          </w:p>
        </w:tc>
      </w:tr>
      <w:tr w:rsidR="00314953" w:rsidRPr="001D3C0C" w:rsidTr="00D9217C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314953" w:rsidRPr="001D3C0C" w:rsidRDefault="00314953" w:rsidP="00D9217C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lastRenderedPageBreak/>
              <w:t>Explotación de minas y canteras</w:t>
            </w:r>
          </w:p>
        </w:tc>
      </w:tr>
      <w:tr w:rsidR="00314953" w:rsidRPr="001D3C0C" w:rsidTr="00D9217C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314953" w:rsidRPr="001D3C0C" w:rsidRDefault="00314953" w:rsidP="00D9217C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 xml:space="preserve">Extracción </w:t>
            </w:r>
            <w:r w:rsidR="00D9217C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de minerales no metálicos y metálicos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20101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Extracción de sal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20102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Extracción de piedra, arena y arcilla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20103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Extracción de oro y plata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20104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Explotación de otras minas y canteras no clasificadas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20105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directos del sector minero</w:t>
            </w:r>
          </w:p>
        </w:tc>
      </w:tr>
      <w:tr w:rsidR="00D9217C" w:rsidRPr="001D3C0C" w:rsidTr="00F96B30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D9217C" w:rsidRPr="001D3C0C" w:rsidRDefault="00D9217C" w:rsidP="00D9217C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Industrias manufactureras</w:t>
            </w:r>
          </w:p>
        </w:tc>
      </w:tr>
      <w:tr w:rsidR="00D9217C" w:rsidRPr="001D3C0C" w:rsidTr="00F96B30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D9217C" w:rsidRPr="001D3C0C" w:rsidRDefault="00D9217C" w:rsidP="00D9217C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Productos alimenticios</w:t>
            </w:r>
            <w:r w:rsidR="007626FE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 xml:space="preserve"> (excepto bebidas)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D9217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</w:t>
            </w:r>
            <w:r w:rsidR="00D9217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ración y conservación de carnes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mataderos</w:t>
            </w:r>
            <w:r w:rsidR="00D9217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y conservación de pescado, crustáceos y otros  productos marinos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y conservación de frutas, verduras y legumbres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aceites y grasas vegetales y animales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productos lácteos y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productos de molinería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Beneficiado de café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</w:t>
            </w:r>
            <w:r w:rsidR="00D9217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aboración de productos de café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el tostado</w:t>
            </w:r>
            <w:r w:rsidR="00D9217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almidones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productos de panadería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pastas alimenticias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30112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y refinado de azúcar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30113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cacao, chocolate y productos de confitería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30114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alimentos preparados para animales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30199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otros productos alimenticios no clasificados previamente</w:t>
            </w:r>
          </w:p>
        </w:tc>
      </w:tr>
      <w:tr w:rsidR="00F96B30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F96B30" w:rsidRPr="001D3C0C" w:rsidRDefault="00F96B30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Bebidas y tabaco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F96B30" w:rsidP="00F96B30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Destilación, </w:t>
            </w:r>
            <w:r w:rsidR="00CF1D08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rectificación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="00CF1D08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y mezcla  de bebidas alcohólicas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vinos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30203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bebidas malteadas y de malta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30204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bebidas no alcohólicas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30205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productos de tabaco</w:t>
            </w:r>
          </w:p>
        </w:tc>
      </w:tr>
      <w:tr w:rsidR="00F96B30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F96B30" w:rsidRPr="001D3C0C" w:rsidRDefault="007626FE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Textiles, prendas de vestir y cuero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Hilados, tejido y acabado de materiales textiles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Acabado de materiales textiles no producidos en la misma empresa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Confección de materiales textiles no 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producidos en la misma fábrica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prendas de vestir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tapices y alfombras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cuerdas, cordeles, bramantes y redes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tejidos y artículos de punto y ganchillo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0C4FC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ión de prendas de vestir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prendas de piel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textiles no clasificados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30309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Preparación, adobo y teñido de pieles;  fa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bricación de artículos de piel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calzado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0C4FC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Curtido, adobo o preparación del cuero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30311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artículos d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 cuero y sucedáneos del cuero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el calzado y prendas de vestir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30312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calzado y sus partes</w:t>
            </w:r>
          </w:p>
        </w:tc>
      </w:tr>
      <w:tr w:rsidR="000C4FCA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0C4FCA" w:rsidRPr="001D3C0C" w:rsidRDefault="000C4FCA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Industrias de madera, corcho y papel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Producción de madera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productos de madera y corcho 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muebles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artículos de paja y materiales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trenzables</w:t>
            </w:r>
            <w:proofErr w:type="spellEnd"/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pasta de madera, papel  y cartón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diversos de papel y cartón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Edición de libros, periódicos, revistas y otras publicaciones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impresión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servicios relacionados con la impresión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30409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Reproducción de grabaciones</w:t>
            </w:r>
          </w:p>
        </w:tc>
      </w:tr>
      <w:tr w:rsidR="000C4FCA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0C4FCA" w:rsidRPr="001D3C0C" w:rsidRDefault="000C4FCA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sustancias químicas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30501</w:t>
            </w:r>
          </w:p>
        </w:tc>
        <w:tc>
          <w:tcPr>
            <w:tcW w:w="7303" w:type="dxa"/>
            <w:hideMark/>
          </w:tcPr>
          <w:p w:rsidR="00CF1D08" w:rsidRPr="001D3C0C" w:rsidRDefault="00CF1D08" w:rsidP="000C4FCA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de sustancias químicas básicas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abonos y compuestos de nitrógeno</w:t>
            </w:r>
            <w:r w:rsidR="000C4FC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abonos y compuestos de  nitrógeno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plaguicidas y otros productos químicos de uso agropecuario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de la refinación del petróleo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plástico en formas primarias y de caucho sintético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de plástico y caucho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30507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pinturas, barnices y productos de revestimiento similares, tintas de imprenta y masillas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farmacéuticos y medicamentos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30509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jabones y detergentes preparados para limpiar y pulir, perfumes,  cosméticos y otros productos de tocador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pirotécnicos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30511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químicos no clasificados previamente</w:t>
            </w:r>
          </w:p>
        </w:tc>
      </w:tr>
      <w:tr w:rsidR="00F70C8E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F70C8E" w:rsidRPr="001D3C0C" w:rsidRDefault="00F70C8E" w:rsidP="00F70C8E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minerales no metálicos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vidrio y productos de vidrio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de cerámica para uso no estructural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de cerámica para la construcción y metalurgia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cemento, cal y yeso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artículos de hormigón,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</w:t>
            </w:r>
            <w:r w:rsidR="00F70C8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risotilo</w:t>
            </w:r>
            <w:proofErr w:type="spellEnd"/>
            <w:r w:rsidR="00F70C8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, c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emento y  yeso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30606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Corte, tallado y acabado de la piedra, incluye mármol y piedra para la construcción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30699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minerales no metálicos no clasificados previamente</w:t>
            </w:r>
          </w:p>
        </w:tc>
      </w:tr>
      <w:tr w:rsidR="00F70C8E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F70C8E" w:rsidRPr="001D3C0C" w:rsidRDefault="00F70C8E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minerales metálicos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30701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Industrias básicas de hierro y acero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30702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primarios de metales preciosos y metales no ferrosos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30703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metálicos para uso estructural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30704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Tratamiento y revestimiento de metales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30705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artículos de cuchillería, herramientas manuales y otros artículos de ferretería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30799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elaborados de metal, no clasificados previamente</w:t>
            </w:r>
          </w:p>
        </w:tc>
      </w:tr>
      <w:tr w:rsidR="0077155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771555" w:rsidRPr="001D3C0C" w:rsidRDefault="0077155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maquinaria, aparatos, accesorios y suministros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30801</w:t>
            </w:r>
          </w:p>
        </w:tc>
        <w:tc>
          <w:tcPr>
            <w:tcW w:w="7303" w:type="dxa"/>
            <w:hideMark/>
          </w:tcPr>
          <w:p w:rsidR="00CF1D08" w:rsidRPr="001D3C0C" w:rsidRDefault="00CF1D08" w:rsidP="00771555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</w:t>
            </w:r>
            <w:r w:rsidR="0077155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bricación de motores y turbinas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motores para aeronaves</w:t>
            </w:r>
            <w:r w:rsidR="0077155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, vehículos automotores y motocicletas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bombas, compresores, grifos y válvulas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cojinetes, engranajes, trenes de engranajes y piezas de transmisión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hornos, hogares y quemadores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equipo de elevación y manipulación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30806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tipos de maquinaria de uso general no clasificados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 de maquinaria de uso especial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</w:t>
            </w:r>
            <w:r w:rsidR="007626F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 aparatos de uso domé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stico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30809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receptores de radio y televisión, aparatos de grabación y reproducción de sonido y video y productos conexos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30810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equipos y aparatos de radio, televisión y comunicaciones no clasificados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maquinaria de oficina, contabilidad e informática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30812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acumuladores de pilas y baterías primarias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30813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lámparas eléctricas y equipo de iluminación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30814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tipos de equipo eléctrico no clasificados previamente</w:t>
            </w:r>
          </w:p>
        </w:tc>
      </w:tr>
      <w:tr w:rsidR="0077155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771555" w:rsidRPr="001D3C0C" w:rsidRDefault="00771555" w:rsidP="0077155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equipos de transporte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y/o ensamble de vehículos automotores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30902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carrocerías para vehículos automotores, fabricación de remolques y semirremolques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partes, piezas y accesorios para vehículos automotores  y sus motores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y reparación de embarcaciones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30905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locomotoras y de material rodante para ferrocarriles y tranvías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aeronaves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 de motocicletas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bicicletas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30999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equipos de transporte no clasificados previamente</w:t>
            </w:r>
          </w:p>
        </w:tc>
      </w:tr>
      <w:tr w:rsidR="006F0462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F0462" w:rsidRPr="001D3C0C" w:rsidRDefault="006F0462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Otras manufacturas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muebles de todo tipo de material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joyas y artículos conexos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aparatos e instrumentos médicos quirúrg</w:t>
            </w:r>
            <w:r w:rsidR="006F046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icos y ortopédicos y aparatos para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medir, verificar, </w:t>
            </w:r>
            <w:r w:rsidR="006F046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ensayar, navegar y otros fines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excepto instrumentos de óptica</w:t>
            </w:r>
            <w:r w:rsidR="006F046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instrumentos de óptica y equipo fotográfico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relojes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39906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instrumentos de música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</w:t>
            </w:r>
            <w:r w:rsidR="006F046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rtículos y equipo para deporte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excluye prenda de vestir</w:t>
            </w:r>
            <w:r w:rsidR="006F046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juegos y juguetes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39999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industrias manufactureras no clasificadas previamente</w:t>
            </w:r>
          </w:p>
        </w:tc>
      </w:tr>
      <w:tr w:rsidR="006F0462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F0462" w:rsidRPr="001D3C0C" w:rsidRDefault="00DF0F46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Electricidad, gas y agua</w:t>
            </w:r>
          </w:p>
        </w:tc>
      </w:tr>
      <w:tr w:rsidR="006F0462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F0462" w:rsidRPr="001D3C0C" w:rsidRDefault="00DF0F46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Luz y fuerza eléctrica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40101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Generación y distribución de energía eléctrica</w:t>
            </w:r>
          </w:p>
        </w:tc>
      </w:tr>
      <w:tr w:rsidR="00DF0F46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DF0F46" w:rsidRPr="001D3C0C" w:rsidRDefault="00DF0F46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Producción de gas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40201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gas; distribución de combustibles gaseosos por tuberías</w:t>
            </w:r>
          </w:p>
        </w:tc>
      </w:tr>
      <w:tr w:rsidR="00DF0F46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DF0F46" w:rsidRPr="001D3C0C" w:rsidRDefault="00DF0F46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Suministros de agua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40301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Captación, depuración y distribución de agua</w:t>
            </w:r>
          </w:p>
        </w:tc>
      </w:tr>
      <w:tr w:rsidR="00DF0F46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DF0F46" w:rsidRPr="001D3C0C" w:rsidRDefault="00DF0F46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Construcción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50101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Preparación de terrenos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50102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casas y edificios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50103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obras de ingeniería civil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50104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Acondicionamiento y acabado de edificaciones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50105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Alquiler de equipo de construcción y demolición dotado de operarios</w:t>
            </w:r>
          </w:p>
        </w:tc>
      </w:tr>
      <w:tr w:rsidR="00432977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432977" w:rsidRPr="001D3C0C" w:rsidRDefault="00432977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Comercio</w:t>
            </w:r>
          </w:p>
        </w:tc>
      </w:tr>
      <w:tr w:rsidR="00432977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432977" w:rsidRPr="001D3C0C" w:rsidRDefault="00432977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Comercio al por mayor y al por menor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granos básicos y azúcar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frutas y verduras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flores y plantas ornamentales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café oro y uva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algodón oro o en pacas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agrícolas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ganado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otras especies vivas del reino animal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leña y carbón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carnes y productos cárnicos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lácteos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huevos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farináceos y de panadería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60114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otros productos alimenticio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 no clasificados previamente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no incluye bebidas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bebidas no alcohólicas, para su consumo fuera del establecimiento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Ventas de bebidas alcohólicas, para su consumo fuera del establecimiento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textiles y prendas de vestir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calzado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60119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de peletería, marroquinería, talabartería y guarnicionería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madera y sus productos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60121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papel, cartón, libros, revistas y útiles escolares y de escritorio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para uso agropecuario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combustibles y lubricantes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farmacéuticos y medicinales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60125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de uso personal, perfumería, cosméticos, artículos de tocado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r, adornos y productos para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limpieza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pirotécnicos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60127</w:t>
            </w:r>
          </w:p>
        </w:tc>
        <w:tc>
          <w:tcPr>
            <w:tcW w:w="7303" w:type="dxa"/>
            <w:hideMark/>
          </w:tcPr>
          <w:p w:rsidR="00CF1D08" w:rsidRPr="001D3C0C" w:rsidRDefault="00CF1D08" w:rsidP="0043297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Venta de artículos de ferretería,  de materiales y 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accesorios para la construcción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pinturas y productos conexos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60128</w:t>
            </w:r>
          </w:p>
        </w:tc>
        <w:tc>
          <w:tcPr>
            <w:tcW w:w="7303" w:type="dxa"/>
            <w:hideMark/>
          </w:tcPr>
          <w:p w:rsidR="00CF1D08" w:rsidRPr="001D3C0C" w:rsidRDefault="00CF1D08" w:rsidP="00432977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Venta de enseres domésticos como cubiertos, vajillas, cristalería, 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objetos de porcelana y cerámica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artículos de iluminación</w:t>
            </w:r>
            <w:r w:rsidR="004329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60129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al por mayor de instrumentos de óptica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Venta de equipo fotográfico y productos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fotoquímicos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.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relojería, relojes y joyería,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60132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juegos, juguetes, artículos deportivos y otros productos de entretenimiento y esparcimiento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a cuenta de terceros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desperdicios y desechos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artículos usados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instrumentos musicales y de equipos y aparatos conexos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productos diversos por correo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billetes de lotería, rifas, espectáculos y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60139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vehículos automotores y motocicletas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partes, piezas y accesorios de vehículos automotores y motocicletas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60141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maquinaria y equipo de uso general y especial; materiales conexos y sus repuestos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60142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Venta de maquinaria y equipo de oficina, </w:t>
            </w:r>
            <w:r w:rsidR="00AF39D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computadores y sus componentes (incluye software)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</w:t>
            </w:r>
            <w:r w:rsidR="00595F9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equipos 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</w:t>
            </w:r>
            <w:r w:rsidR="00595F9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instrumentos de uso</w:t>
            </w:r>
            <w:r w:rsidR="00595F9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profesional </w:t>
            </w:r>
            <w:r w:rsidR="00595F9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y científico, y de aparatos de medida y control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60144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muebles, electrodomésticos y otros enseres eléctricos y de comunicación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bicicletas y sus accesorios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60146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establecimientos no especializados, con surtido compuesto principalmente</w:t>
            </w:r>
            <w:r w:rsidR="00AF39D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de alimentos bebidas y tabaco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supermercados</w:t>
            </w:r>
            <w:r w:rsidR="00AF39D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60147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otros productos en establecimientos no especializados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60199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Venta de otros productos no clasificados previamente</w:t>
            </w:r>
          </w:p>
        </w:tc>
      </w:tr>
      <w:tr w:rsidR="00161688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161688" w:rsidRPr="001D3C0C" w:rsidRDefault="00161688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Hoteles, restaurantes y similares</w:t>
            </w:r>
          </w:p>
        </w:tc>
      </w:tr>
      <w:tr w:rsidR="00161688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161688" w:rsidRPr="001D3C0C" w:rsidRDefault="00161688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Hoteles y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Hoteles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Moteles y hospedajes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Centros vacacionales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70199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servicios de hospedaje, no clasificados previamente</w:t>
            </w:r>
          </w:p>
        </w:tc>
      </w:tr>
      <w:tr w:rsidR="00161688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161688" w:rsidRPr="001D3C0C" w:rsidRDefault="00161688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lastRenderedPageBreak/>
              <w:t>Restaurantes y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Restaurantes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Comedores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Suministro de banquetes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Cafeterías y fruterías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Merenderos ambulantes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Suministro de bebidas alcohólicas para su consumo dentro del establecimiento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70299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establecimientos de comidas y bebidas no clasificados previamente</w:t>
            </w:r>
          </w:p>
        </w:tc>
      </w:tr>
      <w:tr w:rsidR="00161688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161688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Transporte, almacenamiento y comunicaciones</w:t>
            </w:r>
          </w:p>
        </w:tc>
      </w:tr>
      <w:tr w:rsidR="00161688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161688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Transporte y servicios conexos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colectivo de pasajeros a través de autobuses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colectivo de pasajeros a través de microbuses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colectivo de pasajeros a través de pick-ups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de personal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Alquiler de vehíc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ulos comerciales con conductor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taxis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de carga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ferroviario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por vía acuática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aéreo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Alquiler de aeronaves con tripulación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Terminales de transporte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80112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Estacionamiento de automóviles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80113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carga y descarga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80114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agencias de viajes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80115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Otras actividades relacionadas con el transporte 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luyendo tramitaciones de aduana)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Almacenaje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9D3995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Almacenamiento y depósi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to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excluye almacenes generales de depósito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Comunicaciones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80301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correo, envíos  y otros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80302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telefonía y telegrafía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80303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9D3995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televisión (</w:t>
            </w:r>
            <w:r w:rsidR="00CF1D08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televisión por cable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80304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radiodifusión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80305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de transmisión de datos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80399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servicios de telecomunicaciones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Establecimientos financieros, seguros y bienes raíces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Actividades financieras y servicios auxiliares de la intermediación financiera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Bancos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Instituciones de ahorro y crédito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Cooperativas de ahorro y crédito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90104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Entidades financieras dedicadas a la transferencia de fondos y al servicio de tarjetas de crédito y débito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Compra de cartera e inversión financiera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Casas de cambio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Bolsas, comisionistas de bolsas y corredores de valores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Fondos mutuos y fondos mutuos de inversión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Almacenes generales de depósito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Fiduciarias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Sociedades de capitalización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90199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tipos de intermediación financiera o de actividades auxiliares no clasificadas previamente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Seguros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Seguros en general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Agentes corredores de seguros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90203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Peritos, tasadores, actuarios y liquidadores de siniestros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90204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Administradores de fondos  de pensiones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90299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actividades de seguros no clasificadas previamente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Bienes y raíces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90301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inmobiliarias realizadas con bienes propios o  arrendados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90302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inmobiliarias realizadas a cambio de una retribución o por contrat</w:t>
            </w:r>
            <w:r w:rsidR="002B1F07">
              <w:rPr>
                <w:rFonts w:ascii="Arial" w:hAnsi="Arial" w:cs="Arial"/>
                <w:sz w:val="16"/>
                <w:szCs w:val="16"/>
                <w:lang w:val="es-GT" w:eastAsia="es-GT"/>
              </w:rPr>
              <w:t>o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Servicios</w:t>
            </w:r>
          </w:p>
        </w:tc>
      </w:tr>
      <w:tr w:rsidR="009D3995" w:rsidRPr="001D3C0C" w:rsidTr="009D3995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9D3995" w:rsidRPr="001D3C0C" w:rsidRDefault="009D3995" w:rsidP="009D3995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enfocados principalmente hacia empresas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Alquiler de equipo de transporte sin operario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Alquiler de otros tipos de maquinaria y equipo sin operario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Consultores de equipo y programas de informática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Procesamiento de datos y actividades relacionadas con base  de datos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Investig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aciones científicas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jurídicas y notariales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100107</w:t>
            </w:r>
          </w:p>
        </w:tc>
        <w:tc>
          <w:tcPr>
            <w:tcW w:w="7303" w:type="dxa"/>
            <w:hideMark/>
          </w:tcPr>
          <w:p w:rsidR="00CF1D08" w:rsidRPr="001D3C0C" w:rsidRDefault="00CF1D08" w:rsidP="009D3995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contabilidad, teneduría de libros y auditoría</w:t>
            </w:r>
            <w:r w:rsidR="009D399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,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asesoramiento en materia de impuestos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100108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Investigación de mercados y realización de encuestas de opinión pública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100109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Actividades de asesoramiento empresarial y en materia 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 gestión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la obtención y dotación de personal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100110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arquitectura e ingeniería y actividades conexas de asesoramiento técnico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100111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Ensayos y análisis técnicos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100112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Publicidad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investigación y seguridad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 de limpieza de edificaciones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incluye la desinfección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fotografía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envase y empaque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100117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7626FE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</w:t>
            </w:r>
            <w:r w:rsidR="007626F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de fotocopias y de servicios eventuales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100199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servicios a empresas no clasificadas previamente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92C86" w:rsidP="00F45AF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Otros servicios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100201</w:t>
            </w:r>
          </w:p>
        </w:tc>
        <w:tc>
          <w:tcPr>
            <w:tcW w:w="7303" w:type="dxa"/>
            <w:hideMark/>
          </w:tcPr>
          <w:p w:rsidR="00CF1D08" w:rsidRPr="001D3C0C" w:rsidRDefault="00CF1D08" w:rsidP="00692C8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Alquiler de efectos personales y 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enseres domésticos de todo tipo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incluye alquiler al público de 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videocintas)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y otros no clasificados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Enseñanza formal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Enseñanza no formal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hospitalarios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médicos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odontológicos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Laboratorios clínicos, radiología y asimilados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servicios relacionados con la salud humana no clasificados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100209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Servicios veterinarios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Producción, distribución y exhibición de filmes y videocintas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radio y televisión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grabación y reproducción de discos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100213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discotecas, salas de bailes, parques de diversión y centros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Juegos electrónicos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teatrales, musicales y otras actividades artísticas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Empresarios y representantes de artistas nacionales y extranjeros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deportivas profesionales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Gimnasios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100219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agencias de noticias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Actividades de bibliotecas, archivos, museos y otras actividades culturales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100221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</w:t>
            </w:r>
            <w:r w:rsidR="007626F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actividades de entretenimiento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y esparcimiento no clasificadas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100222</w:t>
            </w:r>
          </w:p>
        </w:tc>
        <w:tc>
          <w:tcPr>
            <w:tcW w:w="7303" w:type="dxa"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Lavado y limpieza de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telas, prendas de tela y piel (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incluso la limpieza en seco</w:t>
            </w:r>
            <w:r w:rsidR="00692C8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, lavado de alfombras y tapices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Lavado de automóviles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Mantenimiento y reparación automotriz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Reconstrucción y reparación de piezas automotrices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Enderezado y pintura de vehículos y servicios conexos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Reparación eléctrica de vehículos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100228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Reparación de radiadores y escapes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100229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Reparación de llantas para vehículos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100230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Remolque de automóviles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100231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Mantenimiento y reparación de maquinaria de oficina, contabilidad e informática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100232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servicios de reparación no clasificados previamente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100233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Peluquería y otros tratamientos de belleza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100234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Saunas, baños turcos, masajes y similares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100235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Pompas fúnebres y actividades conexas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100299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actividades de servicios no clasificados previamente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92C86" w:rsidP="00F45AF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Actividades no bien especificadas, administración pública, organismos no gubernamentales e instituciones foráneas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92C86" w:rsidP="00F45AF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Administración pública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Gobierno central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Administración de justicia  y legislación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110103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Instituciones de la seguridad social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110104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instituciones públicas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110105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Alcaldías municipales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92C86" w:rsidP="00F45AF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Organismos no gubernamentales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de asistencia social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de promoción del desarrollo económico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110203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gremiales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110204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sindicales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110205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académicas, culturales y de opinión pública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110206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religiosas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110207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Organizaciones políticas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110299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tipos de organizaciones no clasificadas previamente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92C86" w:rsidP="00F45AF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Instituciones foráneas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110301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Representaciones diplomáticas y consulares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110302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Organismos internacionales.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92C86" w:rsidP="00F45AF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Empleados y otras personas naturales</w:t>
            </w:r>
          </w:p>
        </w:tc>
      </w:tr>
      <w:tr w:rsidR="00692C86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92C86" w:rsidRPr="001D3C0C" w:rsidRDefault="00632970" w:rsidP="00F45AF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Empleados públicos y privado</w:t>
            </w:r>
            <w:r w:rsidR="007626FE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120101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Empleados del sector público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120102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Empleados del sector privado</w:t>
            </w:r>
          </w:p>
        </w:tc>
      </w:tr>
      <w:tr w:rsidR="00632970" w:rsidRPr="001D3C0C" w:rsidTr="00F45AF1">
        <w:trPr>
          <w:trHeight w:val="170"/>
        </w:trPr>
        <w:tc>
          <w:tcPr>
            <w:tcW w:w="8948" w:type="dxa"/>
            <w:gridSpan w:val="2"/>
            <w:shd w:val="clear" w:color="auto" w:fill="F2F2F2" w:themeFill="background1" w:themeFillShade="F2"/>
            <w:noWrap/>
            <w:hideMark/>
          </w:tcPr>
          <w:p w:rsidR="00632970" w:rsidRPr="001D3C0C" w:rsidRDefault="00632970" w:rsidP="00F45AF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Otras personas naturales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120201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trabajadores dependientes</w:t>
            </w:r>
          </w:p>
        </w:tc>
      </w:tr>
      <w:tr w:rsidR="00E205CC" w:rsidRPr="001D3C0C" w:rsidTr="00E205CC">
        <w:trPr>
          <w:trHeight w:val="170"/>
        </w:trPr>
        <w:tc>
          <w:tcPr>
            <w:tcW w:w="1645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120202</w:t>
            </w:r>
          </w:p>
        </w:tc>
        <w:tc>
          <w:tcPr>
            <w:tcW w:w="7303" w:type="dxa"/>
            <w:noWrap/>
            <w:hideMark/>
          </w:tcPr>
          <w:p w:rsidR="00CF1D08" w:rsidRPr="001D3C0C" w:rsidRDefault="00CF1D08" w:rsidP="00E205C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personas naturales</w:t>
            </w:r>
          </w:p>
        </w:tc>
      </w:tr>
    </w:tbl>
    <w:p w:rsidR="00B03ABB" w:rsidRPr="001D3C0C" w:rsidRDefault="00B03ABB" w:rsidP="00AB02C2">
      <w:pPr>
        <w:spacing w:line="260" w:lineRule="atLeast"/>
        <w:rPr>
          <w:rFonts w:ascii="Arial Narrow" w:hAnsi="Arial Narrow"/>
          <w:iCs/>
          <w:sz w:val="22"/>
          <w:szCs w:val="22"/>
        </w:rPr>
      </w:pPr>
    </w:p>
    <w:p w:rsidR="000662AF" w:rsidRPr="001D3C0C" w:rsidRDefault="000662AF" w:rsidP="00AB02C2">
      <w:pPr>
        <w:spacing w:line="260" w:lineRule="atLeast"/>
        <w:rPr>
          <w:rFonts w:ascii="Arial Narrow" w:hAnsi="Arial Narrow"/>
          <w:iCs/>
          <w:sz w:val="22"/>
          <w:szCs w:val="22"/>
        </w:rPr>
      </w:pPr>
    </w:p>
    <w:p w:rsidR="000662AF" w:rsidRPr="001D3C0C" w:rsidRDefault="000662AF" w:rsidP="000662A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20. Tamaño de empresa</w:t>
      </w:r>
    </w:p>
    <w:p w:rsidR="000662AF" w:rsidRPr="001D3C0C" w:rsidRDefault="000662AF" w:rsidP="000662AF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0662AF" w:rsidRPr="001D3C0C" w:rsidTr="00595F9D">
        <w:trPr>
          <w:cnfStyle w:val="100000000000"/>
          <w:tblHeader/>
        </w:trPr>
        <w:tc>
          <w:tcPr>
            <w:tcW w:w="1304" w:type="dxa"/>
          </w:tcPr>
          <w:p w:rsidR="000662AF" w:rsidRPr="001D3C0C" w:rsidRDefault="000662AF" w:rsidP="000662A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PA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Cuenta propia o Autoempleo       (11)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MI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Micro empresa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PE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Pequeña Empresa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Mediana Empresa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GE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Gran Empresa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GO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Gobierno</w:t>
            </w:r>
          </w:p>
        </w:tc>
      </w:tr>
    </w:tbl>
    <w:p w:rsidR="000662AF" w:rsidRPr="001D3C0C" w:rsidRDefault="000662AF" w:rsidP="000662A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lastRenderedPageBreak/>
        <w:t>Tabla 21. Fuentes de recursos</w:t>
      </w:r>
    </w:p>
    <w:p w:rsidR="000662AF" w:rsidRPr="001D3C0C" w:rsidRDefault="000662AF" w:rsidP="000662AF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0662AF" w:rsidRPr="001D3C0C" w:rsidTr="000662AF">
        <w:trPr>
          <w:cnfStyle w:val="100000000000"/>
        </w:trPr>
        <w:tc>
          <w:tcPr>
            <w:tcW w:w="1304" w:type="dxa"/>
          </w:tcPr>
          <w:p w:rsidR="000662AF" w:rsidRPr="001D3C0C" w:rsidRDefault="000662AF" w:rsidP="000662A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propios de la entidad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 bancos extranjeros de corto plazo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 bancos extranjeros de mediano y largo plazo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Banco Central de Reserva de El Salvador (BCR)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Banco</w:t>
            </w:r>
            <w:r w:rsidRPr="001D3C0C">
              <w:rPr>
                <w:rFonts w:ascii="Arial" w:hAnsi="Arial" w:cs="Arial"/>
                <w:bCs/>
                <w:sz w:val="16"/>
                <w:lang w:eastAsia="es-GT"/>
              </w:rPr>
              <w:t xml:space="preserve"> de Desarrollo de El Salvador</w:t>
            </w:r>
            <w:r w:rsidRPr="001D3C0C">
              <w:rPr>
                <w:rFonts w:ascii="Arial" w:hAnsi="Arial" w:cs="Arial"/>
                <w:sz w:val="16"/>
                <w:szCs w:val="16"/>
              </w:rPr>
              <w:t xml:space="preserve"> (BANDESAL)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Banco Centroamericano de Integración Económica (BCIE)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Banco Interamericano de Desarrollo (BID)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Banco Mundial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Fondo Nacional para la Vivienda Popular ( FONAVIPO)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del Fondo Social para la Vivienda (FSV)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 Certificados de Depósitos a Plazo de Vivienda (CEDEVIV)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 Certificados de Depósitos a Plazo Agropecuario (CEDEAGRO)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Préstamos BCR-BID</w:t>
            </w:r>
          </w:p>
        </w:tc>
      </w:tr>
      <w:tr w:rsidR="000662AF" w:rsidRPr="001D3C0C" w:rsidTr="000662AF">
        <w:tc>
          <w:tcPr>
            <w:tcW w:w="1304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7540" w:type="dxa"/>
          </w:tcPr>
          <w:p w:rsidR="000662AF" w:rsidRPr="001D3C0C" w:rsidRDefault="000662AF" w:rsidP="000662AF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Recursos de otras fuentes</w:t>
            </w:r>
          </w:p>
        </w:tc>
      </w:tr>
    </w:tbl>
    <w:p w:rsidR="000662AF" w:rsidRPr="001D3C0C" w:rsidRDefault="000662AF" w:rsidP="000662AF">
      <w:pPr>
        <w:spacing w:line="260" w:lineRule="atLeast"/>
        <w:rPr>
          <w:rFonts w:ascii="Arial Narrow" w:hAnsi="Arial Narrow"/>
          <w:iCs/>
          <w:sz w:val="22"/>
          <w:szCs w:val="22"/>
        </w:rPr>
      </w:pPr>
    </w:p>
    <w:p w:rsidR="000662AF" w:rsidRPr="001D3C0C" w:rsidRDefault="000662AF">
      <w:pPr>
        <w:rPr>
          <w:rFonts w:ascii="Arial Narrow" w:hAnsi="Arial Narrow"/>
          <w:b/>
          <w:iCs/>
          <w:szCs w:val="22"/>
        </w:rPr>
      </w:pPr>
    </w:p>
    <w:p w:rsidR="000662AF" w:rsidRPr="001D3C0C" w:rsidRDefault="000662AF" w:rsidP="000662AF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22. Uso del financiamiento</w:t>
      </w:r>
    </w:p>
    <w:p w:rsidR="000662AF" w:rsidRPr="001D3C0C" w:rsidRDefault="000662AF" w:rsidP="000662AF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0662AF" w:rsidRPr="001D3C0C" w:rsidTr="00FB6638">
        <w:trPr>
          <w:cnfStyle w:val="100000000000"/>
        </w:trPr>
        <w:tc>
          <w:tcPr>
            <w:tcW w:w="1304" w:type="dxa"/>
          </w:tcPr>
          <w:p w:rsidR="000662AF" w:rsidRPr="001D3C0C" w:rsidRDefault="000662AF" w:rsidP="00FB6638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0662AF" w:rsidRPr="001D3C0C" w:rsidRDefault="000662AF" w:rsidP="00FB6638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Gastos corrientes o capital de trabajo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011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Compra de maquinaria y equipo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012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Construcción y mejoras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013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Instalaciones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014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Estudios técnicos y de factibilidad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015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Asistencia técnica y capacitación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016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Adquisición de lotes de terreno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017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Compra de locales comerciales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018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Compra de mobiliario y equipo de oficina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019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Estantería para locales comerciales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Otras actividades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090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Otros no especificados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095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Refinanciamientos</w:t>
            </w:r>
          </w:p>
        </w:tc>
      </w:tr>
    </w:tbl>
    <w:p w:rsidR="000662AF" w:rsidRPr="001D3C0C" w:rsidRDefault="000662AF" w:rsidP="000662AF">
      <w:pPr>
        <w:spacing w:line="260" w:lineRule="atLeast"/>
        <w:rPr>
          <w:rFonts w:ascii="Arial Narrow" w:hAnsi="Arial Narrow"/>
          <w:iCs/>
          <w:sz w:val="22"/>
          <w:szCs w:val="22"/>
        </w:rPr>
      </w:pPr>
    </w:p>
    <w:p w:rsidR="00595F9D" w:rsidRPr="001D3C0C" w:rsidRDefault="00595F9D" w:rsidP="000662AF">
      <w:pPr>
        <w:spacing w:line="260" w:lineRule="atLeast"/>
        <w:rPr>
          <w:rFonts w:ascii="Arial Narrow" w:hAnsi="Arial Narrow"/>
          <w:iCs/>
          <w:sz w:val="22"/>
          <w:szCs w:val="22"/>
        </w:rPr>
      </w:pPr>
    </w:p>
    <w:p w:rsidR="00595F9D" w:rsidRPr="001D3C0C" w:rsidRDefault="00595F9D" w:rsidP="00FB663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595F9D" w:rsidRPr="001D3C0C" w:rsidRDefault="00595F9D" w:rsidP="00FB663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595F9D" w:rsidRPr="001D3C0C" w:rsidRDefault="00595F9D" w:rsidP="00FB663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595F9D" w:rsidRPr="001D3C0C" w:rsidRDefault="00595F9D" w:rsidP="00FB663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FB6638" w:rsidRPr="001D3C0C" w:rsidRDefault="00FB6638" w:rsidP="00FB6638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lastRenderedPageBreak/>
        <w:t xml:space="preserve">Tabla 23. </w:t>
      </w:r>
      <w:r w:rsidR="007803DC" w:rsidRPr="001D3C0C">
        <w:rPr>
          <w:rFonts w:ascii="Arial Narrow" w:hAnsi="Arial Narrow"/>
          <w:b/>
          <w:iCs/>
          <w:sz w:val="22"/>
          <w:szCs w:val="22"/>
        </w:rPr>
        <w:t>Unidad de medida</w:t>
      </w:r>
    </w:p>
    <w:p w:rsidR="00FB6638" w:rsidRPr="001D3C0C" w:rsidRDefault="00FB6638" w:rsidP="00FB6638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FB6638" w:rsidRPr="001D3C0C" w:rsidTr="00FB6638">
        <w:trPr>
          <w:cnfStyle w:val="100000000000"/>
        </w:trPr>
        <w:tc>
          <w:tcPr>
            <w:tcW w:w="1304" w:type="dxa"/>
          </w:tcPr>
          <w:p w:rsidR="00FB6638" w:rsidRPr="001D3C0C" w:rsidRDefault="00FB6638" w:rsidP="00FB6638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Varas cuadradas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Cabezas de ganado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Quintales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Metros cuadrados de construcción</w:t>
            </w:r>
          </w:p>
        </w:tc>
      </w:tr>
      <w:tr w:rsidR="00FB6638" w:rsidRPr="001D3C0C" w:rsidTr="00FB6638">
        <w:tc>
          <w:tcPr>
            <w:tcW w:w="1304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7540" w:type="dxa"/>
          </w:tcPr>
          <w:p w:rsidR="00FB6638" w:rsidRPr="001D3C0C" w:rsidRDefault="00FB6638" w:rsidP="00FB6638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Otras no clasificadas</w:t>
            </w:r>
          </w:p>
        </w:tc>
      </w:tr>
    </w:tbl>
    <w:p w:rsidR="000662AF" w:rsidRPr="001D3C0C" w:rsidRDefault="000662AF">
      <w:pPr>
        <w:rPr>
          <w:rFonts w:ascii="Arial Narrow" w:hAnsi="Arial Narrow"/>
          <w:b/>
          <w:iCs/>
          <w:szCs w:val="22"/>
        </w:rPr>
      </w:pPr>
    </w:p>
    <w:p w:rsidR="009B38C9" w:rsidRPr="001D3C0C" w:rsidRDefault="009B38C9">
      <w:pPr>
        <w:rPr>
          <w:rFonts w:ascii="Arial Narrow" w:hAnsi="Arial Narrow"/>
          <w:b/>
          <w:iCs/>
          <w:szCs w:val="22"/>
        </w:rPr>
      </w:pPr>
    </w:p>
    <w:p w:rsidR="009B38C9" w:rsidRPr="001D3C0C" w:rsidRDefault="009B38C9" w:rsidP="009B38C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Tabla </w:t>
      </w:r>
      <w:r w:rsidR="007803DC" w:rsidRPr="001D3C0C">
        <w:rPr>
          <w:rFonts w:ascii="Arial Narrow" w:hAnsi="Arial Narrow"/>
          <w:b/>
          <w:iCs/>
          <w:sz w:val="22"/>
          <w:szCs w:val="22"/>
        </w:rPr>
        <w:t>24. Sector de destino</w:t>
      </w:r>
    </w:p>
    <w:p w:rsidR="009B38C9" w:rsidRPr="001D3C0C" w:rsidRDefault="009B38C9" w:rsidP="009B38C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720F2E" w:rsidRPr="001D3C0C" w:rsidTr="00595F9D">
        <w:trPr>
          <w:cnfStyle w:val="100000000000"/>
          <w:trHeight w:val="240"/>
          <w:tblHeader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Código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Descripción</w:t>
            </w:r>
          </w:p>
        </w:tc>
      </w:tr>
      <w:tr w:rsidR="00626CD2" w:rsidRPr="001D3C0C" w:rsidTr="00ED16A6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626CD2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Agropecuario</w:t>
            </w:r>
          </w:p>
        </w:tc>
      </w:tr>
      <w:tr w:rsidR="00ED16A6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ED16A6" w:rsidRPr="001D3C0C" w:rsidRDefault="00ED16A6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</w:tcPr>
          <w:p w:rsidR="00ED16A6" w:rsidRPr="001D3C0C" w:rsidRDefault="00ED16A6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Agricultura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del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afeto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lgodón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</w:t>
            </w:r>
            <w:r w:rsidR="00626CD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caña de a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zúcar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</w:t>
            </w:r>
            <w:r w:rsidR="00626CD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maíz para c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onsumo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010105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</w:t>
            </w:r>
            <w:r w:rsidR="00626CD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="00626CD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frijol bajo riego y s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ecano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010106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arroz bajo riego y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ecano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010107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t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abaco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010108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f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ruta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010109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m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aicillo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626CD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jonjolí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h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enequén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k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enaf</w:t>
            </w:r>
            <w:proofErr w:type="spellEnd"/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acao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m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elón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010115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b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rócoli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010116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t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omate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010117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p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apa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010118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p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epino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010119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chile d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ulce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ebolla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r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epollo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y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uca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andía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igna</w:t>
            </w:r>
            <w:proofErr w:type="spellEnd"/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010125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acahuete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010126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ardamomo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010127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u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010128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oya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010129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j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ojoba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ábila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kra</w:t>
            </w:r>
            <w:proofErr w:type="spellEnd"/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g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andul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f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lores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maíz para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emilla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010135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arroz para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emilla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010136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maíz-maicillo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sociados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010137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oliflor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010138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l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echuga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010139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r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emolacha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010140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z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anahoria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010141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pio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010142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A33AC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  otras verduras y l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egumbres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010190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</w:t>
            </w:r>
            <w:r w:rsidR="000A33AC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otros productos a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grícolas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Ganadería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010201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5B7C7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Crianza de ganado b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ovino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010202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Cri</w:t>
            </w:r>
            <w:r w:rsidR="005B7C72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anza de ganado p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orcino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010204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5B7C7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Crianza de ganado e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quino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010290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5B7C72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Crianza de ganado no e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specificado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010300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Avicultura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010400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</w:t>
            </w:r>
            <w:r w:rsidR="00FE1577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ilvicultura y extracción de madera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Pesca y captura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010501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Pesca de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ltura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010502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Cultivo de</w:t>
            </w:r>
            <w:r w:rsidR="00FE15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="00FE15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camarón de r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ío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010504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Pesca </w:t>
            </w:r>
            <w:r w:rsidR="00FE15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ostera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010505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Cultivo de </w:t>
            </w:r>
            <w:r w:rsidR="00FE15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peces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010590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Pesca no e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specificada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010600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</w:t>
            </w:r>
            <w:r w:rsidR="00FE1577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picultura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010700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agropecuarios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010800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Cunicultura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019501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al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afé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019502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al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lgodón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019503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a la caña de 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zúcar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019504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ereales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019512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a la g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anadería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019590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Otros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</w:t>
            </w:r>
            <w:r w:rsidR="00FE1577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efinanciamientos para destino a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gropecuario</w:t>
            </w:r>
          </w:p>
        </w:tc>
      </w:tr>
      <w:tr w:rsidR="00FE1577" w:rsidRPr="001D3C0C" w:rsidTr="00ED16A6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FE1577" w:rsidRPr="001D3C0C" w:rsidRDefault="00FE1577" w:rsidP="00ED16A6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Sector minería y canteras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Minerales metálicos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020101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Oro y p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lata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020190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minerales m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etálicos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Minerales no metálicos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020201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Extracción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piedra, arena y a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rcilla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020202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Extracción de s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020203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Extracción de cal y y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020290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Extracción de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otros minerales no metálicos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029500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al destino minería y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anteras</w:t>
            </w:r>
          </w:p>
        </w:tc>
      </w:tr>
      <w:tr w:rsidR="00080ABA" w:rsidRPr="001D3C0C" w:rsidTr="00ED16A6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080ABA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Industria manufacturera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Productos alimenticios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Matanza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ganado, preparación y conservación de carnes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Elaboración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productos lácteos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Envase y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conservación de frutas y legu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mbres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Envase y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conservación de pescado y otros productos marinos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030105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Manufactura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productos de molino y </w:t>
            </w:r>
            <w:proofErr w:type="spellStart"/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tostadurías</w:t>
            </w:r>
            <w:proofErr w:type="spellEnd"/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de café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030106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Elaboración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productos de panadería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030107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Producción y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refinación de azúcar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030108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chocolates y confiterías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030109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aceites y mantecas vegetales comestibles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030110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Beneficiado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afé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030111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alimentos para animales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030190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Industrias de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productos alimenticios diversos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Bebidas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030201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Destilación,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rectificación y mezcla de bebidas espirituosas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030202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v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inos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030203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 cerveza y m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alta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030204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Elaboración de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bebidas no alcohólicas y gaseosas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030300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080ABA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Industria del tabaco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textiles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030401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hilados, tejidos y acabados de textiles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030402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tejidos de punto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030403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sacos, cordel y jarcia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030490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Fabricación de </w:t>
            </w:r>
            <w:r w:rsidR="00080ABA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productos textiles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calzado, vestuario y otros artículos confeccionados con textiles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030501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alzado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030502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prendas de v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estir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030590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artículos confeccionados de materiales t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extiles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(excepto prendas de v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estir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030600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Industria maderera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030700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muebles y accesorios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papel, cartón y productos de papel y cartón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030801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papel y c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artón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030802</w:t>
            </w:r>
          </w:p>
        </w:tc>
        <w:tc>
          <w:tcPr>
            <w:tcW w:w="7540" w:type="dxa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de papel y ca</w:t>
            </w:r>
            <w:r w:rsidR="00720F2E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rtón</w:t>
            </w:r>
          </w:p>
        </w:tc>
      </w:tr>
      <w:tr w:rsidR="00720F2E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20F2E" w:rsidRPr="001D3C0C" w:rsidRDefault="00720F2E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030900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20F2E" w:rsidRPr="001D3C0C" w:rsidRDefault="00110047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Imprentas, editoriales e industrias conexas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Industrias del cuero y productos de cuero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Curtiembres y talleres de acabado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artículos de cuero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Productos de caucho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llantas y cámaras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031102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de caucho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químicos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031201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químicos industriales y abonos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031202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aceites y grasas vegetales y animales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031203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pinturas, barnices y lacas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031290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químicos diversos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031300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derivados del petróleo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minerales no metálicos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031401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no metálicos para construcción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031402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vidrio y productos de vidrio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031403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objetos de barro, loza y porcelana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031404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cemento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031490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no metálicos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031500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industrias metálicas básicas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metálicos (excepto maquinaria y equipo de transporte)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031601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muebles y accesorios metálicos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031602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metálicos estructurales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031690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metálicos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031700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y ensamble de maquinaria excepto eléctrica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031800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y ensamble de maquinaria, aparatos, accesorios y artículos eléctricos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031900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material de transporte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productos plásticos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de material plástico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juguetes de material plástico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032003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carteras y bolsos de material plástico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032090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productos de material plástico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Fabricación de instrumentos de óptica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032101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lentes ópticos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032190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otros instrumentos de óptica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Industria de la maquila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032201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Maquila textil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032202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Maquila electrónica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Industrias manufactureras diversas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039001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productos pirotécnicos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039002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Fabricación de artesanías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039090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Manufacturas diversas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039500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industria manufacturera</w:t>
            </w:r>
          </w:p>
        </w:tc>
      </w:tr>
      <w:tr w:rsidR="00B75103" w:rsidRPr="001D3C0C" w:rsidTr="00ED16A6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Construcción</w:t>
            </w:r>
          </w:p>
        </w:tc>
      </w:tr>
      <w:tr w:rsidR="00B75103" w:rsidRPr="001D3C0C" w:rsidTr="00B75103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B75103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Construcción de viviendas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040101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viviendas y condominios habitacionales con financiamiento hasta ¢80,000.00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040102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viviendas y condominios habitacionales con financiamiento mayor de ¢80,000.00 hasta ¢150,000.00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040103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viviendas y condominios habitacionales con financiamiento mayor de ¢150,000.00 hasta ¢300,000.00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040104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viviendas y condominios habitacionales con financiamiento mayor de ¢300,000.00 hasta ¢600,000.00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040105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12030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viviendas y condominios habitacionale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 con financiamiento mayor de ¢60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0,000.00 hasta ¢1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,00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040106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12030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de viviendas y condominios habitacionales con financiamiento mayor de ¢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1,000,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000.00 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040200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Construcciones agropecuarias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040300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Construcciones industriales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040400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Construcción de edificios comerciales y de servicios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040500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Construcción de hoteles y similares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040600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Urbanización de terrenos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040700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120306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Ampliación</w:t>
            </w:r>
            <w:r w:rsidR="00B75103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 xml:space="preserve"> y </w:t>
            </w: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reparación</w:t>
            </w:r>
            <w:r w:rsidR="00B75103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 xml:space="preserve"> de vivienda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049000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Otras construcciones</w:t>
            </w:r>
          </w:p>
        </w:tc>
      </w:tr>
      <w:tr w:rsidR="00B75103" w:rsidRPr="001D3C0C" w:rsidTr="00CF1EB1">
        <w:trPr>
          <w:trHeight w:val="240"/>
        </w:trPr>
        <w:tc>
          <w:tcPr>
            <w:tcW w:w="1304" w:type="dxa"/>
            <w:shd w:val="clear" w:color="auto" w:fill="auto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049500</w:t>
            </w:r>
          </w:p>
        </w:tc>
        <w:tc>
          <w:tcPr>
            <w:tcW w:w="7540" w:type="dxa"/>
            <w:shd w:val="clear" w:color="auto" w:fill="auto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destinado a la construcción</w:t>
            </w:r>
          </w:p>
        </w:tc>
      </w:tr>
      <w:tr w:rsidR="00120306" w:rsidRPr="001D3C0C" w:rsidTr="005E4CB1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120306" w:rsidRPr="001D3C0C" w:rsidRDefault="00120306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Electricidad, gas, agua y servicios sanitarios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050100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Producción, transmisión y distribución de energía eléctrica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050200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Producción y distribución de gas natural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050300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Abastecimiento de agua</w:t>
            </w:r>
          </w:p>
        </w:tc>
      </w:tr>
      <w:tr w:rsidR="00B75103" w:rsidRPr="001D3C0C" w:rsidTr="00120306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050400</w:t>
            </w: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sanitarios</w:t>
            </w:r>
          </w:p>
        </w:tc>
      </w:tr>
      <w:tr w:rsidR="00B75103" w:rsidRPr="001D3C0C" w:rsidTr="00CF1EB1">
        <w:trPr>
          <w:trHeight w:val="240"/>
        </w:trPr>
        <w:tc>
          <w:tcPr>
            <w:tcW w:w="1304" w:type="dxa"/>
            <w:shd w:val="clear" w:color="auto" w:fill="auto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059500</w:t>
            </w:r>
          </w:p>
        </w:tc>
        <w:tc>
          <w:tcPr>
            <w:tcW w:w="7540" w:type="dxa"/>
            <w:shd w:val="clear" w:color="auto" w:fill="auto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destinado para electricidad, gas, agua y servicios sanitarios</w:t>
            </w:r>
          </w:p>
        </w:tc>
      </w:tr>
      <w:tr w:rsidR="00120306" w:rsidRPr="001D3C0C" w:rsidTr="005E4CB1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120306" w:rsidRPr="001D3C0C" w:rsidRDefault="00120306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Comercio</w:t>
            </w:r>
          </w:p>
        </w:tc>
      </w:tr>
      <w:tr w:rsidR="00120306" w:rsidRPr="001D3C0C" w:rsidTr="005E4CB1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120306" w:rsidRPr="001D3C0C" w:rsidRDefault="00120306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120306" w:rsidRPr="001D3C0C" w:rsidRDefault="00120306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Importaciones para el destino comercio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importación de maquinaría y equipo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importación de equipo de transporte para actividades productivas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lastRenderedPageBreak/>
              <w:t>060103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importación de vehículos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importación de materias primas, productos </w:t>
            </w:r>
            <w:proofErr w:type="spellStart"/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semi</w:t>
            </w:r>
            <w:proofErr w:type="spellEnd"/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-elaborados y otros insumos para la agricultura e industria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importación de productos alimenticios y medicinales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 importación de productos textiles y prendas de vestir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importación de bebidas, tabaco, perfumes y cosméticos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060108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importación de manufacturas de metal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060109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 importación de maquinaría, aparatos y utensilios eléctricos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060110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destino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agropecuario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060120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destino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minería y canteras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060130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destino de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 industria manufacturera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060140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destino de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construcción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060150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12030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destino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electricidad, gas natural, agua y servicios sanitarios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060160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12030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destino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transporte, almacenaje y comunicaciones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060170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Importaciones para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destino servicios (para su comercialización)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060190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importaciones del comercio</w:t>
            </w:r>
          </w:p>
        </w:tc>
      </w:tr>
      <w:tr w:rsidR="00120306" w:rsidRPr="001D3C0C" w:rsidTr="005E4CB1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120306" w:rsidRPr="001D3C0C" w:rsidRDefault="00120306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120306" w:rsidRPr="001D3C0C" w:rsidRDefault="00120306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Comercio de exportación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café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azúcar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pescado y marisco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otros productos alimenticios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algodón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hilazas y tejidos de algodón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artículos de vestuario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060208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productos derivados del petróleo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060209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productos químicos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CF1E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rtación de productos metálicos (excepto maquinaria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y eq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uipo</w:t>
            </w:r>
            <w:r w:rsidR="0012030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de transporte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material de transporte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productos minerales no metálicos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productos de madera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bebidas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 exportación de productos de cuero y caucho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 exportación de papel y cartón y productos de papel y cartón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ganado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060218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servicios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060219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hilos, hilazas y tejidos de fibras artificiales o sintéticas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060220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CF1E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la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exportación de fibras y tejidos de fibras burdas y otros productos de fibras burdas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060290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productos de exportación</w:t>
            </w:r>
          </w:p>
        </w:tc>
      </w:tr>
      <w:tr w:rsidR="00CF1EB1" w:rsidRPr="001D3C0C" w:rsidTr="005E4CB1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CF1EB1" w:rsidRPr="001D3C0C" w:rsidRDefault="00CF1EB1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CF1EB1" w:rsidRPr="001D3C0C" w:rsidRDefault="00CF1EB1" w:rsidP="00CF1E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Comercio interno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Comercialización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de productos industriales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Comercialización de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productos agropecuarios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Comercialización de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vehículos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CF1E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Comercialización de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productos nacionales (no especificados anteriormente)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Comercialización de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aparatos eléctricos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Préstamos 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supermercados, carnicerías y tiendas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060308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Préstamos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 droguerías o farmacias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060309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para otras actividades comerciales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060390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Comercialización de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productos importados no especificados anteriormente</w:t>
            </w:r>
          </w:p>
        </w:tc>
      </w:tr>
      <w:tr w:rsidR="00CF1EB1" w:rsidRPr="001D3C0C" w:rsidTr="005E4CB1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CF1EB1" w:rsidRPr="001D3C0C" w:rsidRDefault="00CF1EB1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CF1EB1" w:rsidRPr="001D3C0C" w:rsidRDefault="00CF1EB1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Otras actividades comerciales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060407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Compra venta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 bienes raíces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069500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destinado al comercio</w:t>
            </w:r>
          </w:p>
        </w:tc>
      </w:tr>
      <w:tr w:rsidR="00CF1EB1" w:rsidRPr="001D3C0C" w:rsidTr="005E4CB1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CF1EB1" w:rsidRPr="001D3C0C" w:rsidRDefault="00CF1EB1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Transporte, almacenaje y comunicaciones</w:t>
            </w:r>
          </w:p>
        </w:tc>
      </w:tr>
      <w:tr w:rsidR="00CF1EB1" w:rsidRPr="001D3C0C" w:rsidTr="005E4CB1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CF1EB1" w:rsidRPr="001D3C0C" w:rsidRDefault="00CF1EB1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CF1EB1" w:rsidRPr="001D3C0C" w:rsidRDefault="00CF1EB1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Transporte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Transporte de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pasajeros o carga por ferrocarril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de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pasajeros por autobuses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de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 pasajeros por taxis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Transporte de </w:t>
            </w:r>
            <w:r w:rsidR="00CF1EB1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carga por carretera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aéreo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7F3426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Agencias de t</w:t>
            </w:r>
            <w:r w:rsidR="00B75103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urismo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Transporte de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 pasajeros y carga por vía marítima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070108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Pasajes aéreos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070200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de depósitos y almacenaje de mercaderías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070300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Transporte de correo y telecomunicaciones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079501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7F3426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t</w:t>
            </w:r>
            <w:r w:rsidR="00B75103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ransporte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079502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7F3426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a</w:t>
            </w:r>
            <w:r w:rsidR="00B75103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lmacenaje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079503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7F3426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c</w:t>
            </w:r>
            <w:r w:rsidR="00B75103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omunicaciones</w:t>
            </w:r>
          </w:p>
        </w:tc>
      </w:tr>
      <w:tr w:rsidR="007F3426" w:rsidRPr="001D3C0C" w:rsidTr="005E4CB1">
        <w:trPr>
          <w:trHeight w:val="240"/>
        </w:trPr>
        <w:tc>
          <w:tcPr>
            <w:tcW w:w="8844" w:type="dxa"/>
            <w:gridSpan w:val="2"/>
            <w:shd w:val="clear" w:color="auto" w:fill="EEECE1" w:themeFill="background2"/>
            <w:noWrap/>
            <w:hideMark/>
          </w:tcPr>
          <w:p w:rsidR="007F3426" w:rsidRPr="001D3C0C" w:rsidRDefault="007F3426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Servicios</w:t>
            </w:r>
          </w:p>
        </w:tc>
      </w:tr>
      <w:tr w:rsidR="007F3426" w:rsidRPr="001D3C0C" w:rsidTr="005E4CB1">
        <w:trPr>
          <w:trHeight w:val="240"/>
        </w:trPr>
        <w:tc>
          <w:tcPr>
            <w:tcW w:w="1304" w:type="dxa"/>
            <w:shd w:val="clear" w:color="auto" w:fill="EEECE1" w:themeFill="background2"/>
            <w:noWrap/>
            <w:hideMark/>
          </w:tcPr>
          <w:p w:rsidR="007F3426" w:rsidRPr="001D3C0C" w:rsidRDefault="007F3426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EEECE1" w:themeFill="background2"/>
            <w:noWrap/>
            <w:hideMark/>
          </w:tcPr>
          <w:p w:rsidR="007F3426" w:rsidRPr="001D3C0C" w:rsidRDefault="007F3426" w:rsidP="007F342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Establecimientos de enseñanza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080101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Establecimie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ntos de enseñanza b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ásica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080102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Establecimientos de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enseñanza media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080103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Establecimientos de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enseñanza super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ior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080104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Establecimientos de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formación técnic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080190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Otros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establecimientos de enseña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nza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080200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medico y sanitarios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080300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técnicos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080400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de esparcimiento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080500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de educación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lastRenderedPageBreak/>
              <w:t>080600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Alquiler y arrendamiento de maquinaria y equipo</w:t>
            </w:r>
          </w:p>
        </w:tc>
      </w:tr>
      <w:tr w:rsidR="007F3426" w:rsidRPr="001D3C0C" w:rsidTr="005E4CB1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7F3426" w:rsidRPr="001D3C0C" w:rsidRDefault="007F3426" w:rsidP="007F342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7F3426" w:rsidRPr="001D3C0C" w:rsidRDefault="007F3426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Servicios personales diversos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Restaurantes,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cafés y similares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Hoteles,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moteles y similares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Lavanderías, </w:t>
            </w:r>
            <w:proofErr w:type="spellStart"/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aplanchadurías</w:t>
            </w:r>
            <w:proofErr w:type="spellEnd"/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y tintorerías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servicios personales diversos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Talleres de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reparaciones eléctricos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Talleres de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reparaciones de vehículos de transporte colectivo y de carga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089007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Talleres de </w:t>
            </w:r>
            <w:r w:rsidR="007F3426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reparaciones de automóviles y motocicletas</w:t>
            </w:r>
          </w:p>
        </w:tc>
      </w:tr>
      <w:tr w:rsidR="00B75103" w:rsidRPr="001D3C0C" w:rsidTr="007F3426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089100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Otros servicios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089500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servicios</w:t>
            </w:r>
          </w:p>
        </w:tc>
      </w:tr>
      <w:tr w:rsidR="00317585" w:rsidRPr="001D3C0C" w:rsidTr="0056661F">
        <w:trPr>
          <w:trHeight w:val="240"/>
        </w:trPr>
        <w:tc>
          <w:tcPr>
            <w:tcW w:w="8844" w:type="dxa"/>
            <w:gridSpan w:val="2"/>
            <w:shd w:val="clear" w:color="auto" w:fill="F2F2F2" w:themeFill="background1" w:themeFillShade="F2"/>
            <w:noWrap/>
            <w:hideMark/>
          </w:tcPr>
          <w:p w:rsidR="00317585" w:rsidRPr="001D3C0C" w:rsidRDefault="00317585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Adquisición de vivienda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compra de viviendas y apartamentos con valor de hasta ¢80,000.00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compra de viviendas y apartamentos mayores de ¢80,000.00 hasta ¢150,000.00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compra de viviendas y apartamentos mayores de ¢150,000.00 hasta ¢300,000.00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compra de viviendas y apartamentos mayores de ¢300,000.00 hasta ¢600,000.00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compra de viviendas y apartamentos mayores de ¢600,000.00 hasta ¢1,000,000.00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para compra de viviendas y apartamentos mayores de ¢1,000,000.00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090007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la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adquisición de lotes de terreno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090099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Adquisición de </w:t>
            </w:r>
            <w:r w:rsidR="00317585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locales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099500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al sector vivienda</w:t>
            </w:r>
          </w:p>
        </w:tc>
      </w:tr>
      <w:tr w:rsidR="00E07B7D" w:rsidRPr="001D3C0C" w:rsidTr="0056661F">
        <w:trPr>
          <w:trHeight w:val="240"/>
        </w:trPr>
        <w:tc>
          <w:tcPr>
            <w:tcW w:w="8844" w:type="dxa"/>
            <w:gridSpan w:val="2"/>
            <w:shd w:val="clear" w:color="auto" w:fill="F2F2F2" w:themeFill="background1" w:themeFillShade="F2"/>
            <w:noWrap/>
            <w:hideMark/>
          </w:tcPr>
          <w:p w:rsidR="00E07B7D" w:rsidRPr="001D3C0C" w:rsidRDefault="00E07B7D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Consumo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Préstamos para adquisición de vehículo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Préstamos para gastos de viajes turísticos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Préstamos para tratamientos médicos y clínicos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Préstamos para consolidación y cancelación de deudas originadas por consumo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Préstamos para la compra de electrodomésticos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Préstamos para la compra de muebles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100099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Otros préstamos destinados a la adquisición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 bienes y servicios para el consumo personal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109500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consumo</w:t>
            </w:r>
          </w:p>
        </w:tc>
      </w:tr>
      <w:tr w:rsidR="00E07B7D" w:rsidRPr="001D3C0C" w:rsidTr="0056661F">
        <w:trPr>
          <w:trHeight w:val="240"/>
        </w:trPr>
        <w:tc>
          <w:tcPr>
            <w:tcW w:w="8844" w:type="dxa"/>
            <w:gridSpan w:val="2"/>
            <w:shd w:val="clear" w:color="auto" w:fill="F2F2F2" w:themeFill="background1" w:themeFillShade="F2"/>
            <w:noWrap/>
            <w:hideMark/>
          </w:tcPr>
          <w:p w:rsidR="00E07B7D" w:rsidRPr="001D3C0C" w:rsidRDefault="00E07B7D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t>Instituciones financieras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110001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Créditos a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bancos comerciales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110002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Créditos a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financieras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110003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Créditos a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casas de corredores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110004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Créditos a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compañías de seguros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110005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Créditos a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administradoras de fondos para pensiones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110006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Crédito a </w:t>
            </w:r>
            <w:r w:rsidR="00E07B7D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instituciones financieras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119500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Refinanciamiento para destino financiero</w:t>
            </w:r>
          </w:p>
        </w:tc>
      </w:tr>
      <w:tr w:rsidR="00E07B7D" w:rsidRPr="001D3C0C" w:rsidTr="0056661F">
        <w:trPr>
          <w:trHeight w:val="240"/>
        </w:trPr>
        <w:tc>
          <w:tcPr>
            <w:tcW w:w="8844" w:type="dxa"/>
            <w:gridSpan w:val="2"/>
            <w:shd w:val="clear" w:color="auto" w:fill="F2F2F2" w:themeFill="background1" w:themeFillShade="F2"/>
            <w:noWrap/>
            <w:hideMark/>
          </w:tcPr>
          <w:p w:rsidR="00E07B7D" w:rsidRPr="001D3C0C" w:rsidRDefault="00E07B7D" w:rsidP="005E4CB1">
            <w:pPr>
              <w:spacing w:before="20" w:line="240" w:lineRule="atLeast"/>
              <w:jc w:val="left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  <w:lang w:val="es-GT" w:eastAsia="es-GT"/>
              </w:rPr>
              <w:lastRenderedPageBreak/>
              <w:t>Otras actividades</w:t>
            </w:r>
          </w:p>
        </w:tc>
      </w:tr>
      <w:tr w:rsidR="0056661F" w:rsidRPr="001D3C0C" w:rsidTr="005E4CB1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56661F" w:rsidRPr="001D3C0C" w:rsidRDefault="0056661F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56661F" w:rsidRPr="001D3C0C" w:rsidRDefault="0056661F" w:rsidP="005E4CB1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Títulos y acciones en cartera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120101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Financiamiento p</w:t>
            </w:r>
            <w:r w:rsidR="0056661F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ara la adquisición de títulos-valores emitidos por el gobierno central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120102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la </w:t>
            </w:r>
            <w:r w:rsidR="008B6979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adquisición de títulos-valores emitidos por EPNF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120103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Financiamiento para la </w:t>
            </w:r>
            <w:r w:rsidR="008B6979"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adquisición de títulos-valores de empresas privadas</w:t>
            </w:r>
          </w:p>
        </w:tc>
      </w:tr>
      <w:tr w:rsidR="00B75103" w:rsidRPr="001D3C0C" w:rsidTr="008B6979">
        <w:trPr>
          <w:trHeight w:val="240"/>
        </w:trPr>
        <w:tc>
          <w:tcPr>
            <w:tcW w:w="1304" w:type="dxa"/>
            <w:shd w:val="clear" w:color="auto" w:fill="F2F2F2" w:themeFill="background1" w:themeFillShade="F2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120200</w:t>
            </w:r>
          </w:p>
        </w:tc>
        <w:tc>
          <w:tcPr>
            <w:tcW w:w="7540" w:type="dxa"/>
            <w:shd w:val="clear" w:color="auto" w:fill="F2F2F2" w:themeFill="background1" w:themeFillShade="F2"/>
            <w:noWrap/>
            <w:hideMark/>
          </w:tcPr>
          <w:p w:rsidR="00B75103" w:rsidRPr="001D3C0C" w:rsidRDefault="008B6979" w:rsidP="00ED16A6">
            <w:pPr>
              <w:spacing w:before="20" w:line="240" w:lineRule="atLeast"/>
              <w:jc w:val="left"/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>Créditos</w:t>
            </w:r>
            <w:r w:rsidR="00B75103" w:rsidRPr="001D3C0C">
              <w:rPr>
                <w:rFonts w:ascii="Arial" w:hAnsi="Arial" w:cs="Arial"/>
                <w:i/>
                <w:color w:val="404040" w:themeColor="text1" w:themeTint="BF"/>
                <w:sz w:val="16"/>
                <w:szCs w:val="16"/>
                <w:lang w:val="es-GT" w:eastAsia="es-GT"/>
              </w:rPr>
              <w:t xml:space="preserve"> para el pago de impuestos</w:t>
            </w:r>
          </w:p>
        </w:tc>
      </w:tr>
      <w:tr w:rsidR="008B6979" w:rsidRPr="001D3C0C" w:rsidTr="00573076">
        <w:trPr>
          <w:trHeight w:val="240"/>
        </w:trPr>
        <w:tc>
          <w:tcPr>
            <w:tcW w:w="1304" w:type="dxa"/>
            <w:shd w:val="clear" w:color="auto" w:fill="auto"/>
            <w:noWrap/>
            <w:hideMark/>
          </w:tcPr>
          <w:p w:rsidR="008B6979" w:rsidRPr="001D3C0C" w:rsidRDefault="008B697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120099</w:t>
            </w:r>
          </w:p>
        </w:tc>
        <w:tc>
          <w:tcPr>
            <w:tcW w:w="7540" w:type="dxa"/>
            <w:shd w:val="clear" w:color="auto" w:fill="auto"/>
            <w:noWrap/>
            <w:hideMark/>
          </w:tcPr>
          <w:p w:rsidR="008B6979" w:rsidRPr="001D3C0C" w:rsidRDefault="008B6979" w:rsidP="005E4CB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créditos no clasificados</w:t>
            </w:r>
          </w:p>
        </w:tc>
      </w:tr>
      <w:tr w:rsidR="00B75103" w:rsidRPr="001D3C0C" w:rsidTr="00ED16A6">
        <w:trPr>
          <w:trHeight w:val="240"/>
        </w:trPr>
        <w:tc>
          <w:tcPr>
            <w:tcW w:w="1304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129500</w:t>
            </w:r>
          </w:p>
        </w:tc>
        <w:tc>
          <w:tcPr>
            <w:tcW w:w="7540" w:type="dxa"/>
            <w:noWrap/>
            <w:hideMark/>
          </w:tcPr>
          <w:p w:rsidR="00B75103" w:rsidRPr="001D3C0C" w:rsidRDefault="00B75103" w:rsidP="00ED16A6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Otros refinanciamientos</w:t>
            </w:r>
          </w:p>
        </w:tc>
      </w:tr>
    </w:tbl>
    <w:p w:rsidR="00720F2E" w:rsidRPr="001D3C0C" w:rsidRDefault="00720F2E" w:rsidP="009B38C9">
      <w:pPr>
        <w:rPr>
          <w:rFonts w:ascii="Arial Narrow" w:hAnsi="Arial Narrow"/>
          <w:b/>
          <w:iCs/>
          <w:szCs w:val="22"/>
        </w:rPr>
      </w:pPr>
    </w:p>
    <w:p w:rsidR="00720F2E" w:rsidRPr="001D3C0C" w:rsidRDefault="00720F2E" w:rsidP="009B38C9">
      <w:pPr>
        <w:rPr>
          <w:rFonts w:ascii="Arial Narrow" w:hAnsi="Arial Narrow"/>
          <w:b/>
          <w:iCs/>
          <w:szCs w:val="22"/>
        </w:rPr>
      </w:pPr>
    </w:p>
    <w:p w:rsidR="009B38C9" w:rsidRPr="001D3C0C" w:rsidRDefault="009B38C9" w:rsidP="009B38C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25. Lista de ocupaciones</w:t>
      </w:r>
    </w:p>
    <w:p w:rsidR="009B38C9" w:rsidRPr="001D3C0C" w:rsidRDefault="009B38C9" w:rsidP="009B38C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82399C" w:rsidRPr="001D3C0C" w:rsidTr="00426C9F">
        <w:trPr>
          <w:cnfStyle w:val="100000000000"/>
          <w:trHeight w:val="240"/>
          <w:tblHeader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Código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Descripción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Administrador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Agente de aduana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Agente de ventas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Agricultor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Agrónomo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Albañil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Ama de casa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Analista de computación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Apicultor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Arquitecto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Artesano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Ascensorista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Asistente de abogacía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Asistente de auditoría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Asistente de consultorio médico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Asesor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Auditor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Auxiliar de contabilidad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Auxiliar dental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Auxiliar de cocina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Ayudante de mecánico general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Ayudante operario,  construcción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Bachiller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Barbero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Bartender</w:t>
            </w:r>
            <w:proofErr w:type="spellEnd"/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Bodeguero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lastRenderedPageBreak/>
              <w:t>27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Bombero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Botones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29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Cajero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Camarógrafo de prensa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Cantante de música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Carnicero (destazador)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Carpintero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Catedrático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Cerrajero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Chequeador de buses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Chofer de bus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Chofer de tráiler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39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Chofer de vehículo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Cobrador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Cocinero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Comerciante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Constructor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Consultor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Contador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Corredor de seguros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Cosmetóloga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Costurera (modista)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49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Dependiente de mostrador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Despachador agencia de aduana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Dibujante de artes gráficas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Dibujante ingeniería, arquitectura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Digitador</w:t>
            </w:r>
            <w:proofErr w:type="spellEnd"/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Diputado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Director centro educativo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Diseñador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Ebanista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Electricista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59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Empacador, etiquetador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Empleada domestica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Empleado de despacho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Empleado sector público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Empresario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indicar acomodo parqueo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de limpieza en general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lastRenderedPageBreak/>
              <w:t>66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limpieza en piscinas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mantenimiento correctivo computo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mantenimiento preventivo computo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69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de poner discos (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discjockey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)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de fotocopiadora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Encargado mantenimiento edificio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Encuadernador-empastador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Encuestador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Enderezador automotriz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Engrasador de autos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Ensamblador de computadoras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Estampador en textil (serigrafía)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Estilista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79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Florista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Fontanero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Fotógrafo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Fumigador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Fundidor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Guía turístico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Hojalatero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Horneador</w:t>
            </w:r>
            <w:proofErr w:type="spellEnd"/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Ingeniero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Instructor de bailes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89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Jardinero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Jefe de cocina (chef)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Joyero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Laboratorista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 clínico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Lavador de baños, pisos, etc.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Lavador de cabellos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Lavador de carros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Levantador de textos (artes gráficas)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Locutor de radioemisora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Locutor de televisión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99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Llanteros</w:t>
            </w:r>
            <w:proofErr w:type="spellEnd"/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 xml:space="preserve">Maestro 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Maestro de obras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Mecánico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Mecánico dental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Mensajero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lastRenderedPageBreak/>
              <w:t>105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Mesero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Oficinista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de computación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de grúa estacionaria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109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de máquina de lavar ropa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de máquina  en general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de planta transmisora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de radio-taxi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Operador escogedoras de café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Operario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Ordenanza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Ordeñador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Panadero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Pastelero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119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Peluquero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Periodista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Pintor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Portero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Recamarera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Recepcionista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Recolector de café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Relojero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Sastre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Secretaria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129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Soldador en general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Tapicero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Taxista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664298">
            <w:pPr>
              <w:spacing w:before="20" w:line="240" w:lineRule="atLeast"/>
              <w:ind w:left="708" w:hanging="708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Técnico en educación superior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Técnico en aparatos ortopédicos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134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Técnico en refrigeración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135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Técnico máquinas coser industrial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136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Técnico en salud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137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Telefonista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138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Tornero en madera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139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Tornero en metal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140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Verdulero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141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Zapatero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142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664298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Otras ocupaciones</w:t>
            </w:r>
          </w:p>
        </w:tc>
      </w:tr>
      <w:tr w:rsidR="0082399C" w:rsidRPr="001D3C0C" w:rsidTr="0082399C">
        <w:trPr>
          <w:trHeight w:val="240"/>
        </w:trPr>
        <w:tc>
          <w:tcPr>
            <w:tcW w:w="1304" w:type="dxa"/>
            <w:noWrap/>
            <w:hideMark/>
          </w:tcPr>
          <w:p w:rsidR="0082399C" w:rsidRPr="001D3C0C" w:rsidRDefault="0082399C" w:rsidP="0082399C">
            <w:pPr>
              <w:spacing w:before="20" w:line="240" w:lineRule="atLeast"/>
              <w:jc w:val="left"/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color w:val="000000"/>
                <w:sz w:val="16"/>
                <w:szCs w:val="16"/>
                <w:lang w:val="es-GT" w:eastAsia="es-GT"/>
              </w:rPr>
              <w:t>143</w:t>
            </w:r>
          </w:p>
        </w:tc>
        <w:tc>
          <w:tcPr>
            <w:tcW w:w="7540" w:type="dxa"/>
            <w:noWrap/>
            <w:hideMark/>
          </w:tcPr>
          <w:p w:rsidR="0082399C" w:rsidRPr="001D3C0C" w:rsidRDefault="00664298" w:rsidP="0082399C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  <w:lang w:val="es-GT" w:eastAsia="es-GT"/>
              </w:rPr>
            </w:pPr>
            <w:r w:rsidRPr="001D3C0C">
              <w:rPr>
                <w:rFonts w:ascii="Arial" w:hAnsi="Arial" w:cs="Arial"/>
                <w:sz w:val="16"/>
                <w:szCs w:val="16"/>
                <w:lang w:val="es-GT" w:eastAsia="es-GT"/>
              </w:rPr>
              <w:t>Doctor en medicina</w:t>
            </w:r>
          </w:p>
        </w:tc>
      </w:tr>
    </w:tbl>
    <w:p w:rsidR="00F45AF1" w:rsidRPr="001D3C0C" w:rsidRDefault="00F45AF1" w:rsidP="00F45AF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lastRenderedPageBreak/>
        <w:t>Tabla 26. Almacenadoras de depósito</w:t>
      </w:r>
    </w:p>
    <w:p w:rsidR="00F45AF1" w:rsidRPr="001D3C0C" w:rsidRDefault="00F45AF1" w:rsidP="00F45AF1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F45AF1" w:rsidRPr="001D3C0C" w:rsidTr="00F45AF1">
        <w:trPr>
          <w:cnfStyle w:val="100000000000"/>
        </w:trPr>
        <w:tc>
          <w:tcPr>
            <w:tcW w:w="1304" w:type="dxa"/>
          </w:tcPr>
          <w:p w:rsidR="00F45AF1" w:rsidRPr="001D3C0C" w:rsidRDefault="00F45AF1" w:rsidP="00F45AF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AGDOSA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Almacenes Generales de Depósito de Occidente, S.A.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ALAGISA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Almacenadora Agrícola e Industrial, S.A.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ALDESA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Almacenes de Desarrollo, S.A.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ALMA</w:t>
            </w:r>
            <w:r w:rsidR="00A76CBB" w:rsidRPr="001D3C0C">
              <w:rPr>
                <w:rFonts w:ascii="Arial" w:hAnsi="Arial" w:cs="Arial"/>
                <w:sz w:val="16"/>
                <w:szCs w:val="16"/>
              </w:rPr>
              <w:t>DA</w:t>
            </w:r>
          </w:p>
        </w:tc>
        <w:tc>
          <w:tcPr>
            <w:tcW w:w="7540" w:type="dxa"/>
          </w:tcPr>
          <w:p w:rsidR="00F45AF1" w:rsidRPr="001D3C0C" w:rsidRDefault="00F45AF1" w:rsidP="00A76CBB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 xml:space="preserve">Almacenadora </w:t>
            </w:r>
            <w:proofErr w:type="spellStart"/>
            <w:r w:rsidR="00A76CBB" w:rsidRPr="001D3C0C">
              <w:rPr>
                <w:rFonts w:ascii="Arial" w:hAnsi="Arial" w:cs="Arial"/>
                <w:sz w:val="16"/>
                <w:szCs w:val="16"/>
              </w:rPr>
              <w:t>Davivienda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>, S.A.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BODESA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Bodegas Generales de Depósito, S.A.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ALMACONSA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Almacenes Consolidados de El Salvador, S.A. DE C.V.  (13)</w:t>
            </w:r>
          </w:p>
        </w:tc>
      </w:tr>
      <w:tr w:rsidR="00F45AF1" w:rsidRPr="001D3C0C" w:rsidTr="00F45AF1">
        <w:tc>
          <w:tcPr>
            <w:tcW w:w="1304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NOAPLICA</w:t>
            </w:r>
          </w:p>
        </w:tc>
        <w:tc>
          <w:tcPr>
            <w:tcW w:w="7540" w:type="dxa"/>
          </w:tcPr>
          <w:p w:rsidR="00F45AF1" w:rsidRPr="001D3C0C" w:rsidRDefault="00F45AF1" w:rsidP="00F45AF1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No aplica según tipo de bono de prenda</w:t>
            </w:r>
          </w:p>
        </w:tc>
      </w:tr>
    </w:tbl>
    <w:p w:rsidR="00F45AF1" w:rsidRPr="001D3C0C" w:rsidRDefault="00F45AF1" w:rsidP="00F45AF1">
      <w:pPr>
        <w:rPr>
          <w:rFonts w:ascii="Arial Narrow" w:hAnsi="Arial Narrow"/>
          <w:iCs/>
          <w:szCs w:val="22"/>
        </w:rPr>
      </w:pPr>
    </w:p>
    <w:p w:rsidR="00F45AF1" w:rsidRPr="001D3C0C" w:rsidRDefault="00F45AF1">
      <w:pPr>
        <w:rPr>
          <w:rFonts w:ascii="Arial Narrow" w:hAnsi="Arial Narrow"/>
          <w:iCs/>
          <w:szCs w:val="22"/>
        </w:rPr>
      </w:pPr>
    </w:p>
    <w:p w:rsidR="00F45AF1" w:rsidRPr="001D3C0C" w:rsidRDefault="00F45AF1" w:rsidP="00F45AF1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Tabla 27. </w:t>
      </w:r>
      <w:r w:rsidR="00A54179" w:rsidRPr="001D3C0C">
        <w:rPr>
          <w:rFonts w:ascii="Arial Narrow" w:hAnsi="Arial Narrow"/>
          <w:b/>
          <w:iCs/>
          <w:sz w:val="22"/>
          <w:szCs w:val="22"/>
        </w:rPr>
        <w:t>Identificador alterno</w:t>
      </w:r>
    </w:p>
    <w:p w:rsidR="00F45AF1" w:rsidRPr="001D3C0C" w:rsidRDefault="00F45AF1" w:rsidP="00F45AF1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F45AF1" w:rsidRPr="001D3C0C" w:rsidTr="00A54179">
        <w:trPr>
          <w:cnfStyle w:val="100000000000"/>
        </w:trPr>
        <w:tc>
          <w:tcPr>
            <w:tcW w:w="1304" w:type="dxa"/>
          </w:tcPr>
          <w:p w:rsidR="00F45AF1" w:rsidRPr="001D3C0C" w:rsidRDefault="00F45AF1" w:rsidP="00A5417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F45AF1" w:rsidRPr="001D3C0C" w:rsidRDefault="00F45AF1" w:rsidP="00A5417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PS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Pasaporte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SS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Seguro social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CI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Cedula de identidad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CR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Carné de residente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LI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Licencia de conducir</w:t>
            </w:r>
          </w:p>
        </w:tc>
      </w:tr>
    </w:tbl>
    <w:p w:rsidR="00F45AF1" w:rsidRPr="001D3C0C" w:rsidRDefault="00F45AF1">
      <w:pPr>
        <w:rPr>
          <w:rFonts w:ascii="Arial Narrow" w:hAnsi="Arial Narrow"/>
          <w:b/>
          <w:iCs/>
          <w:szCs w:val="22"/>
        </w:rPr>
      </w:pPr>
    </w:p>
    <w:p w:rsidR="00A54179" w:rsidRPr="001D3C0C" w:rsidRDefault="00A54179" w:rsidP="00A54179">
      <w:pPr>
        <w:widowControl w:val="0"/>
        <w:spacing w:line="260" w:lineRule="atLeast"/>
        <w:jc w:val="both"/>
        <w:rPr>
          <w:rFonts w:ascii="Arial Narrow" w:hAnsi="Arial Narrow"/>
          <w:b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>Tabla 28. Clase de tarjeta de crédito</w:t>
      </w:r>
    </w:p>
    <w:p w:rsidR="00A54179" w:rsidRPr="001D3C0C" w:rsidRDefault="00A54179" w:rsidP="00A5417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A54179" w:rsidRPr="001D3C0C" w:rsidTr="00A54179">
        <w:trPr>
          <w:cnfStyle w:val="100000000000"/>
        </w:trPr>
        <w:tc>
          <w:tcPr>
            <w:tcW w:w="1304" w:type="dxa"/>
          </w:tcPr>
          <w:p w:rsidR="00A54179" w:rsidRPr="001D3C0C" w:rsidRDefault="00A54179" w:rsidP="00A5417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VISA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Master</w:t>
            </w:r>
            <w:proofErr w:type="spellEnd"/>
            <w:r w:rsidRPr="001D3C0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1D3C0C">
              <w:rPr>
                <w:rFonts w:ascii="Arial" w:hAnsi="Arial" w:cs="Arial"/>
                <w:sz w:val="16"/>
                <w:szCs w:val="16"/>
              </w:rPr>
              <w:t>Card</w:t>
            </w:r>
            <w:proofErr w:type="spellEnd"/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American Express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Otras</w:t>
            </w:r>
          </w:p>
        </w:tc>
      </w:tr>
    </w:tbl>
    <w:p w:rsidR="00A54179" w:rsidRPr="001D3C0C" w:rsidRDefault="00A54179">
      <w:pPr>
        <w:rPr>
          <w:rFonts w:ascii="Arial Narrow" w:hAnsi="Arial Narrow"/>
          <w:b/>
          <w:iCs/>
          <w:szCs w:val="22"/>
        </w:rPr>
      </w:pPr>
    </w:p>
    <w:p w:rsidR="00A54179" w:rsidRPr="001D3C0C" w:rsidRDefault="00A54179">
      <w:pPr>
        <w:rPr>
          <w:rFonts w:ascii="Arial Narrow" w:hAnsi="Arial Narrow"/>
          <w:b/>
          <w:iCs/>
          <w:szCs w:val="22"/>
        </w:rPr>
      </w:pPr>
    </w:p>
    <w:p w:rsidR="00A54179" w:rsidRPr="001D3C0C" w:rsidRDefault="00A54179" w:rsidP="00A5417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  <w:r w:rsidRPr="001D3C0C">
        <w:rPr>
          <w:rFonts w:ascii="Arial Narrow" w:hAnsi="Arial Narrow"/>
          <w:b/>
          <w:iCs/>
          <w:sz w:val="22"/>
          <w:szCs w:val="22"/>
        </w:rPr>
        <w:t xml:space="preserve">Tabla 29. Etapas del crédito en vía judicial </w:t>
      </w:r>
      <w:r w:rsidRPr="001D3C0C">
        <w:rPr>
          <w:rFonts w:ascii="Arial Narrow" w:hAnsi="Arial Narrow"/>
          <w:iCs/>
          <w:sz w:val="22"/>
          <w:szCs w:val="22"/>
        </w:rPr>
        <w:t>(13)</w:t>
      </w:r>
    </w:p>
    <w:p w:rsidR="00A54179" w:rsidRPr="001D3C0C" w:rsidRDefault="00A54179" w:rsidP="00A54179">
      <w:pPr>
        <w:widowControl w:val="0"/>
        <w:spacing w:line="260" w:lineRule="atLeast"/>
        <w:jc w:val="both"/>
        <w:rPr>
          <w:rFonts w:ascii="Arial Narrow" w:hAnsi="Arial Narrow"/>
          <w:iCs/>
          <w:sz w:val="22"/>
          <w:szCs w:val="22"/>
        </w:rPr>
      </w:pPr>
    </w:p>
    <w:tbl>
      <w:tblPr>
        <w:tblStyle w:val="YV"/>
        <w:tblW w:w="8844" w:type="dxa"/>
        <w:tblInd w:w="108" w:type="dxa"/>
        <w:tblLook w:val="04A0"/>
      </w:tblPr>
      <w:tblGrid>
        <w:gridCol w:w="1304"/>
        <w:gridCol w:w="7540"/>
      </w:tblGrid>
      <w:tr w:rsidR="00A54179" w:rsidRPr="001D3C0C" w:rsidTr="00A54179">
        <w:trPr>
          <w:cnfStyle w:val="100000000000"/>
        </w:trPr>
        <w:tc>
          <w:tcPr>
            <w:tcW w:w="1304" w:type="dxa"/>
          </w:tcPr>
          <w:p w:rsidR="00A54179" w:rsidRPr="001D3C0C" w:rsidRDefault="00A54179" w:rsidP="00A5417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Código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widowControl w:val="0"/>
              <w:spacing w:before="20" w:line="240" w:lineRule="atLeast"/>
              <w:jc w:val="left"/>
              <w:rPr>
                <w:rFonts w:ascii="Arial" w:hAnsi="Arial" w:cs="Arial"/>
                <w:bCs/>
                <w:sz w:val="16"/>
                <w:szCs w:val="16"/>
                <w:lang w:eastAsia="es-GT"/>
              </w:rPr>
            </w:pPr>
            <w:r w:rsidRPr="001D3C0C">
              <w:rPr>
                <w:rFonts w:ascii="Arial" w:hAnsi="Arial" w:cs="Arial"/>
                <w:bCs/>
                <w:sz w:val="16"/>
                <w:szCs w:val="16"/>
                <w:lang w:eastAsia="es-GT"/>
              </w:rPr>
              <w:t>Descripción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Demanda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Emplazamiento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Contestación de demanda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Apertura de pruebas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Sentencia</w:t>
            </w:r>
          </w:p>
        </w:tc>
      </w:tr>
      <w:tr w:rsidR="00A54179" w:rsidRPr="001D3C0C" w:rsidTr="00A54179">
        <w:tc>
          <w:tcPr>
            <w:tcW w:w="1304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540" w:type="dxa"/>
          </w:tcPr>
          <w:p w:rsidR="00A54179" w:rsidRPr="001D3C0C" w:rsidRDefault="00A54179" w:rsidP="00A54179">
            <w:pPr>
              <w:spacing w:before="20" w:line="240" w:lineRule="atLeas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D3C0C">
              <w:rPr>
                <w:rFonts w:ascii="Arial" w:hAnsi="Arial" w:cs="Arial"/>
                <w:sz w:val="16"/>
                <w:szCs w:val="16"/>
              </w:rPr>
              <w:t>Apelación</w:t>
            </w:r>
          </w:p>
        </w:tc>
      </w:tr>
    </w:tbl>
    <w:p w:rsidR="003C09F1" w:rsidRPr="00CE2182" w:rsidRDefault="003C09F1" w:rsidP="00122D61">
      <w:pPr>
        <w:widowControl w:val="0"/>
        <w:spacing w:line="260" w:lineRule="atLeast"/>
        <w:rPr>
          <w:rFonts w:ascii="Arial Narrow" w:hAnsi="Arial Narrow"/>
          <w:iCs/>
          <w:sz w:val="22"/>
          <w:szCs w:val="22"/>
        </w:rPr>
      </w:pPr>
    </w:p>
    <w:sectPr w:rsidR="003C09F1" w:rsidRPr="00CE2182" w:rsidSect="00B80DAB">
      <w:headerReference w:type="even" r:id="rId8"/>
      <w:headerReference w:type="default" r:id="rId9"/>
      <w:footerReference w:type="default" r:id="rId10"/>
      <w:pgSz w:w="12242" w:h="15842" w:code="1"/>
      <w:pgMar w:top="1418" w:right="170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F60" w:rsidRDefault="00A55F60" w:rsidP="00B02CF6">
      <w:r>
        <w:separator/>
      </w:r>
    </w:p>
  </w:endnote>
  <w:endnote w:type="continuationSeparator" w:id="0">
    <w:p w:rsidR="00A55F60" w:rsidRDefault="00A55F60" w:rsidP="00B02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32" w:type="dxa"/>
      <w:tblInd w:w="-743" w:type="dxa"/>
      <w:tblBorders>
        <w:top w:val="triple" w:sz="4" w:space="0" w:color="A6A6A6" w:themeColor="background1" w:themeShade="A6"/>
      </w:tblBorders>
      <w:tblLook w:val="04A0"/>
    </w:tblPr>
    <w:tblGrid>
      <w:gridCol w:w="1985"/>
      <w:gridCol w:w="6521"/>
      <w:gridCol w:w="2126"/>
    </w:tblGrid>
    <w:tr w:rsidR="00A8558E" w:rsidRPr="00B076B4" w:rsidTr="005C627E">
      <w:trPr>
        <w:trHeight w:val="822"/>
      </w:trPr>
      <w:tc>
        <w:tcPr>
          <w:tcW w:w="1985" w:type="dxa"/>
          <w:vAlign w:val="bottom"/>
        </w:tcPr>
        <w:p w:rsidR="00A8558E" w:rsidRDefault="00A8558E" w:rsidP="00A77D8D">
          <w:pPr>
            <w:pStyle w:val="Piedepgina"/>
            <w:widowControl w:val="0"/>
            <w:ind w:firstLine="34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</w:p>
        <w:p w:rsidR="00A8558E" w:rsidRDefault="00A8558E" w:rsidP="00A77D8D">
          <w:pPr>
            <w:pStyle w:val="Piedepgina"/>
            <w:widowControl w:val="0"/>
            <w:ind w:firstLine="34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</w:p>
        <w:p w:rsidR="00A8558E" w:rsidRPr="00B076B4" w:rsidRDefault="00A8558E" w:rsidP="00A77D8D">
          <w:pPr>
            <w:pStyle w:val="Piedepgina"/>
            <w:widowControl w:val="0"/>
            <w:ind w:firstLine="34"/>
            <w:rPr>
              <w:rFonts w:ascii="Arial Narrow" w:hAnsi="Arial Narrow"/>
              <w:sz w:val="20"/>
              <w:szCs w:val="20"/>
              <w:lang w:val="es-ES"/>
            </w:rPr>
          </w:pPr>
        </w:p>
      </w:tc>
      <w:tc>
        <w:tcPr>
          <w:tcW w:w="6521" w:type="dxa"/>
          <w:vAlign w:val="center"/>
        </w:tcPr>
        <w:p w:rsidR="00A8558E" w:rsidRDefault="00A8558E" w:rsidP="00A77D8D">
          <w:pPr>
            <w:pStyle w:val="Piedepgina"/>
            <w:widowControl w:val="0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r w:rsidRPr="00437961">
            <w:rPr>
              <w:rFonts w:ascii="Arial Narrow" w:hAnsi="Arial Narrow" w:cs="Arial"/>
              <w:color w:val="818284"/>
              <w:sz w:val="20"/>
              <w:szCs w:val="20"/>
            </w:rPr>
            <w:t xml:space="preserve">Alameda Juan Pablo II, entre 15 y 17 Av. Norte, San Salvador, </w:t>
          </w:r>
          <w:r>
            <w:rPr>
              <w:rFonts w:ascii="Arial Narrow" w:hAnsi="Arial Narrow" w:cs="Arial"/>
              <w:color w:val="818284"/>
              <w:sz w:val="20"/>
              <w:szCs w:val="20"/>
            </w:rPr>
            <w:t>El</w:t>
          </w:r>
          <w:r w:rsidRPr="00437961">
            <w:rPr>
              <w:rFonts w:ascii="Arial Narrow" w:hAnsi="Arial Narrow" w:cs="Arial"/>
              <w:color w:val="818284"/>
              <w:sz w:val="20"/>
              <w:szCs w:val="20"/>
            </w:rPr>
            <w:t xml:space="preserve"> Salvador.</w:t>
          </w:r>
        </w:p>
        <w:p w:rsidR="00A8558E" w:rsidRPr="00437961" w:rsidRDefault="00A8558E" w:rsidP="00A77D8D">
          <w:pPr>
            <w:pStyle w:val="Piedepgina"/>
            <w:widowControl w:val="0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r w:rsidRPr="00437961">
            <w:rPr>
              <w:rFonts w:ascii="Arial Narrow" w:hAnsi="Arial Narrow" w:cs="Arial"/>
              <w:color w:val="818284"/>
              <w:sz w:val="20"/>
              <w:szCs w:val="20"/>
            </w:rPr>
            <w:t>Tel. (503) 2281-8000</w:t>
          </w:r>
        </w:p>
        <w:p w:rsidR="00A8558E" w:rsidRPr="00437961" w:rsidRDefault="00A8558E" w:rsidP="00A77D8D">
          <w:pPr>
            <w:pStyle w:val="Piedepgina"/>
            <w:widowControl w:val="0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r w:rsidRPr="00437961">
            <w:rPr>
              <w:rFonts w:ascii="Arial Narrow" w:hAnsi="Arial Narrow" w:cs="Arial"/>
              <w:color w:val="818284"/>
              <w:sz w:val="20"/>
              <w:szCs w:val="20"/>
            </w:rPr>
            <w:t xml:space="preserve"> www.bcr.gob.sv</w:t>
          </w:r>
        </w:p>
      </w:tc>
      <w:tc>
        <w:tcPr>
          <w:tcW w:w="2126" w:type="dxa"/>
          <w:vAlign w:val="center"/>
        </w:tcPr>
        <w:p w:rsidR="00A8558E" w:rsidRPr="00437961" w:rsidRDefault="008C1A65" w:rsidP="00A77D8D">
          <w:pPr>
            <w:pStyle w:val="Piedepgina"/>
            <w:widowControl w:val="0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sdt>
            <w:sdtPr>
              <w:rPr>
                <w:rFonts w:ascii="Arial Narrow" w:hAnsi="Arial Narrow" w:cs="Arial"/>
                <w:color w:val="818284"/>
                <w:sz w:val="20"/>
                <w:szCs w:val="20"/>
              </w:rPr>
              <w:id w:val="20553880"/>
              <w:docPartObj>
                <w:docPartGallery w:val="Page Numbers (Bottom of Page)"/>
                <w:docPartUnique/>
              </w:docPartObj>
            </w:sdtPr>
            <w:sdtContent>
              <w:sdt>
                <w:sdtPr>
                  <w:rPr>
                    <w:rFonts w:ascii="Arial Narrow" w:hAnsi="Arial Narrow" w:cs="Arial"/>
                    <w:color w:val="818284"/>
                    <w:sz w:val="20"/>
                    <w:szCs w:val="20"/>
                  </w:rPr>
                  <w:id w:val="216747587"/>
                  <w:docPartObj>
                    <w:docPartGallery w:val="Page Numbers (Top of Page)"/>
                    <w:docPartUnique/>
                  </w:docPartObj>
                </w:sdtPr>
                <w:sdtContent>
                  <w:r w:rsidR="00A8558E"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t xml:space="preserve">Página </w:t>
                  </w:r>
                  <w:r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fldChar w:fldCharType="begin"/>
                  </w:r>
                  <w:r w:rsidR="00A8558E"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instrText>PAGE</w:instrText>
                  </w:r>
                  <w:r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fldChar w:fldCharType="separate"/>
                  </w:r>
                  <w:r w:rsidR="00122D61">
                    <w:rPr>
                      <w:rFonts w:ascii="Arial Narrow" w:hAnsi="Arial Narrow" w:cs="Arial"/>
                      <w:noProof/>
                      <w:color w:val="818284"/>
                      <w:sz w:val="20"/>
                      <w:szCs w:val="20"/>
                    </w:rPr>
                    <w:t>38</w:t>
                  </w:r>
                  <w:r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fldChar w:fldCharType="end"/>
                  </w:r>
                  <w:r w:rsidR="00A8558E"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t xml:space="preserve"> de </w:t>
                  </w:r>
                  <w:r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fldChar w:fldCharType="begin"/>
                  </w:r>
                  <w:r w:rsidR="00A8558E"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instrText>NUMPAGES</w:instrText>
                  </w:r>
                  <w:r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fldChar w:fldCharType="separate"/>
                  </w:r>
                  <w:r w:rsidR="00122D61">
                    <w:rPr>
                      <w:rFonts w:ascii="Arial Narrow" w:hAnsi="Arial Narrow" w:cs="Arial"/>
                      <w:noProof/>
                      <w:color w:val="818284"/>
                      <w:sz w:val="20"/>
                      <w:szCs w:val="20"/>
                    </w:rPr>
                    <w:t>38</w:t>
                  </w:r>
                  <w:r w:rsidRPr="00437961">
                    <w:rPr>
                      <w:rFonts w:ascii="Arial Narrow" w:hAnsi="Arial Narrow" w:cs="Arial"/>
                      <w:color w:val="818284"/>
                      <w:sz w:val="20"/>
                      <w:szCs w:val="20"/>
                    </w:rPr>
                    <w:fldChar w:fldCharType="end"/>
                  </w:r>
                </w:sdtContent>
              </w:sdt>
            </w:sdtContent>
          </w:sdt>
        </w:p>
      </w:tc>
    </w:tr>
  </w:tbl>
  <w:p w:rsidR="00A8558E" w:rsidRDefault="00A8558E" w:rsidP="00A77D8D">
    <w:pPr>
      <w:pStyle w:val="Piedepgina"/>
      <w:widowControl w:val="0"/>
      <w:jc w:val="center"/>
      <w:rPr>
        <w:rFonts w:ascii="Arial" w:hAnsi="Arial" w:cs="Arial"/>
        <w:color w:val="818284"/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F60" w:rsidRDefault="00A55F60" w:rsidP="00B02CF6">
      <w:r>
        <w:separator/>
      </w:r>
    </w:p>
  </w:footnote>
  <w:footnote w:type="continuationSeparator" w:id="0">
    <w:p w:rsidR="00A55F60" w:rsidRDefault="00A55F60" w:rsidP="00B02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58E" w:rsidRDefault="00A8558E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27" w:type="dxa"/>
      <w:tblInd w:w="-738" w:type="dxa"/>
      <w:tblBorders>
        <w:top w:val="triple" w:sz="4" w:space="0" w:color="A6A6A6" w:themeColor="background1" w:themeShade="A6"/>
        <w:left w:val="triple" w:sz="4" w:space="0" w:color="A6A6A6" w:themeColor="background1" w:themeShade="A6"/>
        <w:bottom w:val="triple" w:sz="4" w:space="0" w:color="A6A6A6" w:themeColor="background1" w:themeShade="A6"/>
        <w:right w:val="triple" w:sz="4" w:space="0" w:color="A6A6A6" w:themeColor="background1" w:themeShade="A6"/>
        <w:insideH w:val="triple" w:sz="4" w:space="0" w:color="A6A6A6" w:themeColor="background1" w:themeShade="A6"/>
        <w:insideV w:val="triple" w:sz="4" w:space="0" w:color="A6A6A6" w:themeColor="background1" w:themeShade="A6"/>
      </w:tblBorders>
      <w:tblLook w:val="04A0"/>
    </w:tblPr>
    <w:tblGrid>
      <w:gridCol w:w="2122"/>
      <w:gridCol w:w="6946"/>
      <w:gridCol w:w="1559"/>
    </w:tblGrid>
    <w:tr w:rsidR="00A8558E" w:rsidRPr="00437961" w:rsidTr="00C56A58">
      <w:trPr>
        <w:trHeight w:val="520"/>
      </w:trPr>
      <w:tc>
        <w:tcPr>
          <w:tcW w:w="2122" w:type="dxa"/>
          <w:vAlign w:val="center"/>
        </w:tcPr>
        <w:p w:rsidR="00A8558E" w:rsidRPr="00437961" w:rsidRDefault="00F73F4D" w:rsidP="00C20D45">
          <w:pPr>
            <w:pStyle w:val="Piedepgina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r>
            <w:rPr>
              <w:rFonts w:ascii="Arial Narrow" w:hAnsi="Arial Narrow" w:cs="Arial"/>
              <w:color w:val="818284"/>
              <w:sz w:val="20"/>
              <w:szCs w:val="20"/>
            </w:rPr>
            <w:t>CN-13</w:t>
          </w:r>
          <w:r w:rsidR="00A8558E">
            <w:rPr>
              <w:rFonts w:ascii="Arial Narrow" w:hAnsi="Arial Narrow" w:cs="Arial"/>
              <w:color w:val="818284"/>
              <w:sz w:val="20"/>
              <w:szCs w:val="20"/>
            </w:rPr>
            <w:t>/</w:t>
          </w:r>
          <w:r w:rsidR="00A8558E" w:rsidRPr="00437961">
            <w:rPr>
              <w:rFonts w:ascii="Arial Narrow" w:hAnsi="Arial Narrow" w:cs="Arial"/>
              <w:color w:val="818284"/>
              <w:sz w:val="20"/>
              <w:szCs w:val="20"/>
            </w:rPr>
            <w:t>20</w:t>
          </w:r>
          <w:r w:rsidR="00A8558E">
            <w:rPr>
              <w:rFonts w:ascii="Arial Narrow" w:hAnsi="Arial Narrow" w:cs="Arial"/>
              <w:color w:val="818284"/>
              <w:sz w:val="20"/>
              <w:szCs w:val="20"/>
            </w:rPr>
            <w:t>12</w:t>
          </w:r>
        </w:p>
      </w:tc>
      <w:tc>
        <w:tcPr>
          <w:tcW w:w="6946" w:type="dxa"/>
          <w:vMerge w:val="restart"/>
          <w:vAlign w:val="center"/>
        </w:tcPr>
        <w:p w:rsidR="00A8558E" w:rsidRPr="00437961" w:rsidRDefault="00A8558E" w:rsidP="00437961">
          <w:pPr>
            <w:pStyle w:val="Piedepgina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r>
            <w:rPr>
              <w:rFonts w:ascii="Arial Narrow" w:hAnsi="Arial Narrow" w:cs="Arial"/>
              <w:color w:val="818284"/>
              <w:sz w:val="20"/>
              <w:szCs w:val="20"/>
            </w:rPr>
            <w:t>MODIFICACIONES A:</w:t>
          </w:r>
          <w:r w:rsidRPr="00437961">
            <w:rPr>
              <w:rFonts w:ascii="Arial Narrow" w:hAnsi="Arial Narrow" w:cs="Arial"/>
              <w:color w:val="818284"/>
              <w:sz w:val="20"/>
              <w:szCs w:val="20"/>
            </w:rPr>
            <w:t xml:space="preserve"> </w:t>
          </w:r>
        </w:p>
        <w:p w:rsidR="00A8558E" w:rsidRPr="00B822FA" w:rsidRDefault="00A8558E" w:rsidP="00B822FA">
          <w:pPr>
            <w:jc w:val="center"/>
            <w:rPr>
              <w:rFonts w:ascii="Arial Narrow" w:hAnsi="Arial Narrow"/>
              <w:sz w:val="20"/>
              <w:lang w:val="es-ES"/>
            </w:rPr>
          </w:pPr>
          <w:r>
            <w:rPr>
              <w:rFonts w:ascii="Arial Narrow" w:hAnsi="Arial Narrow"/>
              <w:sz w:val="20"/>
              <w:lang w:val="es-ES"/>
            </w:rPr>
            <w:t>NPB4-17</w:t>
          </w:r>
        </w:p>
        <w:p w:rsidR="00A8558E" w:rsidRPr="00965835" w:rsidRDefault="00A8558E" w:rsidP="00965835">
          <w:pPr>
            <w:autoSpaceDE w:val="0"/>
            <w:autoSpaceDN w:val="0"/>
            <w:adjustRightInd w:val="0"/>
            <w:jc w:val="center"/>
            <w:rPr>
              <w:rFonts w:ascii="Arial Narrow" w:hAnsi="Arial Narrow"/>
              <w:bCs/>
              <w:sz w:val="20"/>
              <w:szCs w:val="20"/>
              <w:lang w:val="es-MX"/>
            </w:rPr>
          </w:pPr>
          <w:r w:rsidRPr="00965835">
            <w:rPr>
              <w:rFonts w:ascii="Arial Narrow" w:hAnsi="Arial Narrow"/>
              <w:bCs/>
              <w:sz w:val="20"/>
              <w:szCs w:val="20"/>
              <w:lang w:val="es-MX"/>
            </w:rPr>
            <w:t>NORMAS SOBRE EL PROCEDIMIENTO PARA LA RECOLECCION DE DATOS</w:t>
          </w:r>
        </w:p>
        <w:p w:rsidR="00A8558E" w:rsidRPr="00B822FA" w:rsidRDefault="00A8558E" w:rsidP="00965835">
          <w:pPr>
            <w:jc w:val="center"/>
            <w:rPr>
              <w:rFonts w:ascii="Arial Narrow" w:hAnsi="Arial Narrow"/>
              <w:b/>
              <w:sz w:val="20"/>
              <w:lang w:val="es-ES"/>
            </w:rPr>
          </w:pPr>
          <w:r w:rsidRPr="00965835">
            <w:rPr>
              <w:rFonts w:ascii="Arial Narrow" w:hAnsi="Arial Narrow"/>
              <w:bCs/>
              <w:sz w:val="20"/>
              <w:szCs w:val="20"/>
              <w:lang w:val="es-MX"/>
            </w:rPr>
            <w:t>DEL SISTEMA CENTRAL DE RIESGOS</w:t>
          </w:r>
        </w:p>
      </w:tc>
      <w:tc>
        <w:tcPr>
          <w:tcW w:w="1559" w:type="dxa"/>
          <w:vMerge w:val="restart"/>
          <w:vAlign w:val="center"/>
        </w:tcPr>
        <w:p w:rsidR="00A8558E" w:rsidRPr="00437961" w:rsidRDefault="00A8558E" w:rsidP="007C1F0D">
          <w:pPr>
            <w:pStyle w:val="Encabezado"/>
            <w:jc w:val="center"/>
            <w:rPr>
              <w:rFonts w:ascii="Arial Narrow" w:hAnsi="Arial Narrow"/>
              <w:sz w:val="20"/>
              <w:szCs w:val="20"/>
            </w:rPr>
          </w:pPr>
          <w:r w:rsidRPr="00437961">
            <w:rPr>
              <w:rFonts w:ascii="Arial Narrow" w:hAnsi="Arial Narrow"/>
              <w:noProof/>
              <w:sz w:val="20"/>
              <w:szCs w:val="20"/>
              <w:lang w:eastAsia="es-SV"/>
            </w:rPr>
            <w:drawing>
              <wp:inline distT="0" distB="0" distL="0" distR="0">
                <wp:extent cx="574675" cy="581660"/>
                <wp:effectExtent l="19050" t="0" r="0" b="0"/>
                <wp:docPr id="5" name="12 Imagen" descr="logo_siglasBCR_color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siglasBCR_color.bmp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675" cy="581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8558E" w:rsidRPr="00437961" w:rsidTr="00C56A58">
      <w:trPr>
        <w:trHeight w:val="526"/>
      </w:trPr>
      <w:tc>
        <w:tcPr>
          <w:tcW w:w="2122" w:type="dxa"/>
          <w:vAlign w:val="center"/>
        </w:tcPr>
        <w:p w:rsidR="00A8558E" w:rsidRPr="00437961" w:rsidRDefault="00F73F4D" w:rsidP="00B32EE7">
          <w:pPr>
            <w:pStyle w:val="Piedepgina"/>
            <w:jc w:val="center"/>
            <w:rPr>
              <w:rFonts w:ascii="Arial Narrow" w:hAnsi="Arial Narrow" w:cs="Arial"/>
              <w:color w:val="818284"/>
              <w:sz w:val="20"/>
              <w:szCs w:val="20"/>
            </w:rPr>
          </w:pPr>
          <w:r>
            <w:rPr>
              <w:rFonts w:ascii="Arial Narrow" w:hAnsi="Arial Narrow" w:cs="Arial"/>
              <w:color w:val="818284"/>
              <w:sz w:val="20"/>
              <w:szCs w:val="20"/>
            </w:rPr>
            <w:t>Aprobación: 14/12</w:t>
          </w:r>
          <w:r w:rsidR="00A8558E">
            <w:rPr>
              <w:rFonts w:ascii="Arial Narrow" w:hAnsi="Arial Narrow" w:cs="Arial"/>
              <w:color w:val="818284"/>
              <w:sz w:val="20"/>
              <w:szCs w:val="20"/>
            </w:rPr>
            <w:t>/2012</w:t>
          </w:r>
        </w:p>
      </w:tc>
      <w:tc>
        <w:tcPr>
          <w:tcW w:w="6946" w:type="dxa"/>
          <w:vMerge/>
          <w:vAlign w:val="center"/>
        </w:tcPr>
        <w:p w:rsidR="00A8558E" w:rsidRPr="00437961" w:rsidRDefault="00A8558E" w:rsidP="001B0BE2">
          <w:pPr>
            <w:pStyle w:val="Encabezado"/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559" w:type="dxa"/>
          <w:vMerge/>
          <w:vAlign w:val="center"/>
        </w:tcPr>
        <w:p w:rsidR="00A8558E" w:rsidRPr="00437961" w:rsidRDefault="00A8558E" w:rsidP="007C1F0D">
          <w:pPr>
            <w:pStyle w:val="Encabezado"/>
            <w:jc w:val="center"/>
            <w:rPr>
              <w:rFonts w:ascii="Arial Narrow" w:hAnsi="Arial Narrow"/>
              <w:noProof/>
              <w:sz w:val="20"/>
              <w:szCs w:val="20"/>
              <w:lang w:val="es-ES"/>
            </w:rPr>
          </w:pPr>
        </w:p>
      </w:tc>
    </w:tr>
    <w:tr w:rsidR="00A8558E" w:rsidRPr="00437961" w:rsidTr="00C56A58">
      <w:trPr>
        <w:trHeight w:val="545"/>
      </w:trPr>
      <w:tc>
        <w:tcPr>
          <w:tcW w:w="2122" w:type="dxa"/>
          <w:vAlign w:val="center"/>
        </w:tcPr>
        <w:p w:rsidR="00A8558E" w:rsidRPr="00437961" w:rsidRDefault="00A8558E" w:rsidP="00965835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 w:cs="Arial"/>
              <w:color w:val="818284"/>
              <w:sz w:val="20"/>
              <w:szCs w:val="20"/>
            </w:rPr>
            <w:t>Vigencia: 01/01/2013</w:t>
          </w:r>
        </w:p>
      </w:tc>
      <w:tc>
        <w:tcPr>
          <w:tcW w:w="6946" w:type="dxa"/>
          <w:vMerge/>
          <w:vAlign w:val="center"/>
        </w:tcPr>
        <w:p w:rsidR="00A8558E" w:rsidRPr="00437961" w:rsidRDefault="00A8558E" w:rsidP="00254DE3">
          <w:pPr>
            <w:pStyle w:val="Encabezado"/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559" w:type="dxa"/>
          <w:vMerge/>
          <w:vAlign w:val="center"/>
        </w:tcPr>
        <w:p w:rsidR="00A8558E" w:rsidRPr="00437961" w:rsidRDefault="00A8558E" w:rsidP="00055F3C">
          <w:pPr>
            <w:pStyle w:val="Encabezado"/>
            <w:jc w:val="center"/>
            <w:rPr>
              <w:rFonts w:ascii="Arial Narrow" w:hAnsi="Arial Narrow"/>
              <w:sz w:val="20"/>
              <w:szCs w:val="20"/>
            </w:rPr>
          </w:pPr>
        </w:p>
      </w:tc>
    </w:tr>
  </w:tbl>
  <w:p w:rsidR="00A8558E" w:rsidRDefault="00A8558E">
    <w:pPr>
      <w:pStyle w:val="Encabezado"/>
    </w:pPr>
  </w:p>
  <w:p w:rsidR="00A8558E" w:rsidRDefault="00A8558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2F7"/>
    <w:multiLevelType w:val="hybridMultilevel"/>
    <w:tmpl w:val="CF44F5F0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819D9"/>
    <w:multiLevelType w:val="hybridMultilevel"/>
    <w:tmpl w:val="A8E60EEC"/>
    <w:lvl w:ilvl="0" w:tplc="202A7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D5AC5"/>
    <w:multiLevelType w:val="hybridMultilevel"/>
    <w:tmpl w:val="9FD4F0E2"/>
    <w:lvl w:ilvl="0" w:tplc="95DCB924">
      <w:start w:val="1"/>
      <w:numFmt w:val="upperRoman"/>
      <w:pStyle w:val="Ttulo7"/>
      <w:lvlText w:val="%1."/>
      <w:lvlJc w:val="right"/>
      <w:pPr>
        <w:tabs>
          <w:tab w:val="num" w:pos="720"/>
        </w:tabs>
        <w:ind w:left="720" w:hanging="180"/>
      </w:pPr>
    </w:lvl>
    <w:lvl w:ilvl="1" w:tplc="0C0A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012ECE"/>
    <w:multiLevelType w:val="hybridMultilevel"/>
    <w:tmpl w:val="B01CD8BA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96122"/>
    <w:multiLevelType w:val="hybridMultilevel"/>
    <w:tmpl w:val="54C47F1C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504CDA"/>
    <w:multiLevelType w:val="hybridMultilevel"/>
    <w:tmpl w:val="342282FE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58107F"/>
    <w:multiLevelType w:val="hybridMultilevel"/>
    <w:tmpl w:val="FC88A3D8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39619F"/>
    <w:multiLevelType w:val="hybridMultilevel"/>
    <w:tmpl w:val="1CAE9D4C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3149A7"/>
    <w:multiLevelType w:val="hybridMultilevel"/>
    <w:tmpl w:val="8574130E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C0956"/>
    <w:multiLevelType w:val="hybridMultilevel"/>
    <w:tmpl w:val="8C70316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973BA1"/>
    <w:multiLevelType w:val="hybridMultilevel"/>
    <w:tmpl w:val="AED8FF76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F131018"/>
    <w:multiLevelType w:val="hybridMultilevel"/>
    <w:tmpl w:val="A166477E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F2E7F76"/>
    <w:multiLevelType w:val="hybridMultilevel"/>
    <w:tmpl w:val="B756CB74"/>
    <w:lvl w:ilvl="0" w:tplc="FA3C987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F50D30"/>
    <w:multiLevelType w:val="hybridMultilevel"/>
    <w:tmpl w:val="23A28828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A01A22"/>
    <w:multiLevelType w:val="hybridMultilevel"/>
    <w:tmpl w:val="E69C9838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AA3121D"/>
    <w:multiLevelType w:val="hybridMultilevel"/>
    <w:tmpl w:val="486836C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27CCE"/>
    <w:multiLevelType w:val="hybridMultilevel"/>
    <w:tmpl w:val="6AAE313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B63E73"/>
    <w:multiLevelType w:val="hybridMultilevel"/>
    <w:tmpl w:val="26A60ACA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653970"/>
    <w:multiLevelType w:val="hybridMultilevel"/>
    <w:tmpl w:val="3A424846"/>
    <w:lvl w:ilvl="0" w:tplc="5C963A18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4C574D3"/>
    <w:multiLevelType w:val="hybridMultilevel"/>
    <w:tmpl w:val="87A2DD1A"/>
    <w:lvl w:ilvl="0" w:tplc="202A74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2"/>
  </w:num>
  <w:num w:numId="5">
    <w:abstractNumId w:val="1"/>
  </w:num>
  <w:num w:numId="6">
    <w:abstractNumId w:val="17"/>
  </w:num>
  <w:num w:numId="7">
    <w:abstractNumId w:val="15"/>
  </w:num>
  <w:num w:numId="8">
    <w:abstractNumId w:val="14"/>
  </w:num>
  <w:num w:numId="9">
    <w:abstractNumId w:val="7"/>
  </w:num>
  <w:num w:numId="10">
    <w:abstractNumId w:val="19"/>
  </w:num>
  <w:num w:numId="11">
    <w:abstractNumId w:val="9"/>
  </w:num>
  <w:num w:numId="12">
    <w:abstractNumId w:val="3"/>
  </w:num>
  <w:num w:numId="13">
    <w:abstractNumId w:val="8"/>
  </w:num>
  <w:num w:numId="14">
    <w:abstractNumId w:val="5"/>
  </w:num>
  <w:num w:numId="15">
    <w:abstractNumId w:val="16"/>
  </w:num>
  <w:num w:numId="16">
    <w:abstractNumId w:val="0"/>
  </w:num>
  <w:num w:numId="17">
    <w:abstractNumId w:val="4"/>
  </w:num>
  <w:num w:numId="18">
    <w:abstractNumId w:val="13"/>
  </w:num>
  <w:num w:numId="19">
    <w:abstractNumId w:val="6"/>
  </w:num>
  <w:num w:numId="20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/>
  <w:rsids>
    <w:rsidRoot w:val="00B02CF6"/>
    <w:rsid w:val="00001BD5"/>
    <w:rsid w:val="00004E4C"/>
    <w:rsid w:val="000063FB"/>
    <w:rsid w:val="000227D7"/>
    <w:rsid w:val="0002328F"/>
    <w:rsid w:val="000238DA"/>
    <w:rsid w:val="00030152"/>
    <w:rsid w:val="00032F17"/>
    <w:rsid w:val="00034AC4"/>
    <w:rsid w:val="00036D94"/>
    <w:rsid w:val="0005350C"/>
    <w:rsid w:val="00055F3C"/>
    <w:rsid w:val="000662AF"/>
    <w:rsid w:val="00080ABA"/>
    <w:rsid w:val="00081188"/>
    <w:rsid w:val="000820B8"/>
    <w:rsid w:val="00086ED4"/>
    <w:rsid w:val="00093545"/>
    <w:rsid w:val="000940DE"/>
    <w:rsid w:val="00094574"/>
    <w:rsid w:val="000979CD"/>
    <w:rsid w:val="000A1E13"/>
    <w:rsid w:val="000A33AC"/>
    <w:rsid w:val="000A3E0C"/>
    <w:rsid w:val="000A7377"/>
    <w:rsid w:val="000B2234"/>
    <w:rsid w:val="000B7CEB"/>
    <w:rsid w:val="000B7F14"/>
    <w:rsid w:val="000C0D29"/>
    <w:rsid w:val="000C4FCA"/>
    <w:rsid w:val="000C6A84"/>
    <w:rsid w:val="000D6425"/>
    <w:rsid w:val="000D6EFC"/>
    <w:rsid w:val="000E04A4"/>
    <w:rsid w:val="000E077D"/>
    <w:rsid w:val="000E4EB0"/>
    <w:rsid w:val="000F5CC0"/>
    <w:rsid w:val="00102800"/>
    <w:rsid w:val="00103B69"/>
    <w:rsid w:val="001045B3"/>
    <w:rsid w:val="00105F01"/>
    <w:rsid w:val="00110047"/>
    <w:rsid w:val="001111DF"/>
    <w:rsid w:val="00111A5D"/>
    <w:rsid w:val="001157EF"/>
    <w:rsid w:val="00120306"/>
    <w:rsid w:val="00121133"/>
    <w:rsid w:val="00122D61"/>
    <w:rsid w:val="001247BF"/>
    <w:rsid w:val="00126C98"/>
    <w:rsid w:val="001329AD"/>
    <w:rsid w:val="00133ADD"/>
    <w:rsid w:val="00136CF9"/>
    <w:rsid w:val="001400EC"/>
    <w:rsid w:val="00142B10"/>
    <w:rsid w:val="00143AB1"/>
    <w:rsid w:val="001472D2"/>
    <w:rsid w:val="00156EFC"/>
    <w:rsid w:val="00161688"/>
    <w:rsid w:val="00184784"/>
    <w:rsid w:val="00186FB6"/>
    <w:rsid w:val="001871ED"/>
    <w:rsid w:val="00191B56"/>
    <w:rsid w:val="001941F1"/>
    <w:rsid w:val="001969C9"/>
    <w:rsid w:val="001A0BF9"/>
    <w:rsid w:val="001A1449"/>
    <w:rsid w:val="001A6179"/>
    <w:rsid w:val="001A7EE5"/>
    <w:rsid w:val="001B09F0"/>
    <w:rsid w:val="001B0BE2"/>
    <w:rsid w:val="001B1B15"/>
    <w:rsid w:val="001B3140"/>
    <w:rsid w:val="001B3CD2"/>
    <w:rsid w:val="001B48EA"/>
    <w:rsid w:val="001B7424"/>
    <w:rsid w:val="001B7D70"/>
    <w:rsid w:val="001C3B7E"/>
    <w:rsid w:val="001D3C0C"/>
    <w:rsid w:val="001D4FFE"/>
    <w:rsid w:val="001E08D2"/>
    <w:rsid w:val="001E0C84"/>
    <w:rsid w:val="001E42CC"/>
    <w:rsid w:val="001F4D71"/>
    <w:rsid w:val="001F60DA"/>
    <w:rsid w:val="00200A28"/>
    <w:rsid w:val="002053F2"/>
    <w:rsid w:val="002114DC"/>
    <w:rsid w:val="00212086"/>
    <w:rsid w:val="00213B47"/>
    <w:rsid w:val="00214170"/>
    <w:rsid w:val="002147AA"/>
    <w:rsid w:val="00217FF0"/>
    <w:rsid w:val="0023139E"/>
    <w:rsid w:val="00232D81"/>
    <w:rsid w:val="00233C28"/>
    <w:rsid w:val="002348E9"/>
    <w:rsid w:val="00241293"/>
    <w:rsid w:val="00252A45"/>
    <w:rsid w:val="00252A9D"/>
    <w:rsid w:val="00253689"/>
    <w:rsid w:val="00254075"/>
    <w:rsid w:val="00254DE3"/>
    <w:rsid w:val="00256857"/>
    <w:rsid w:val="00257C4A"/>
    <w:rsid w:val="00261041"/>
    <w:rsid w:val="0026769C"/>
    <w:rsid w:val="00270F44"/>
    <w:rsid w:val="00274846"/>
    <w:rsid w:val="0027510D"/>
    <w:rsid w:val="00277FF3"/>
    <w:rsid w:val="00281549"/>
    <w:rsid w:val="00282D28"/>
    <w:rsid w:val="002832AC"/>
    <w:rsid w:val="00286C52"/>
    <w:rsid w:val="00292479"/>
    <w:rsid w:val="00295D8C"/>
    <w:rsid w:val="002963E5"/>
    <w:rsid w:val="002A5E4A"/>
    <w:rsid w:val="002B124E"/>
    <w:rsid w:val="002B1A22"/>
    <w:rsid w:val="002B1F07"/>
    <w:rsid w:val="002C12A4"/>
    <w:rsid w:val="002C1F1F"/>
    <w:rsid w:val="002C2A6E"/>
    <w:rsid w:val="002C54C3"/>
    <w:rsid w:val="002D1426"/>
    <w:rsid w:val="002E46D0"/>
    <w:rsid w:val="002E595D"/>
    <w:rsid w:val="002F0544"/>
    <w:rsid w:val="002F2D81"/>
    <w:rsid w:val="002F3640"/>
    <w:rsid w:val="002F6D41"/>
    <w:rsid w:val="002F7051"/>
    <w:rsid w:val="00300C80"/>
    <w:rsid w:val="003013BF"/>
    <w:rsid w:val="00303FB6"/>
    <w:rsid w:val="00306029"/>
    <w:rsid w:val="00307F76"/>
    <w:rsid w:val="00310839"/>
    <w:rsid w:val="00312107"/>
    <w:rsid w:val="00313A6B"/>
    <w:rsid w:val="00313C5F"/>
    <w:rsid w:val="00314953"/>
    <w:rsid w:val="003165C1"/>
    <w:rsid w:val="003174B0"/>
    <w:rsid w:val="00317585"/>
    <w:rsid w:val="00320E05"/>
    <w:rsid w:val="0032300F"/>
    <w:rsid w:val="0033193F"/>
    <w:rsid w:val="003331D5"/>
    <w:rsid w:val="0033388F"/>
    <w:rsid w:val="00337057"/>
    <w:rsid w:val="003404BC"/>
    <w:rsid w:val="00340B38"/>
    <w:rsid w:val="00347F3B"/>
    <w:rsid w:val="00351826"/>
    <w:rsid w:val="003521E0"/>
    <w:rsid w:val="003561FE"/>
    <w:rsid w:val="00363ED1"/>
    <w:rsid w:val="00366FB7"/>
    <w:rsid w:val="00372990"/>
    <w:rsid w:val="003734E1"/>
    <w:rsid w:val="00380D22"/>
    <w:rsid w:val="00381159"/>
    <w:rsid w:val="00382716"/>
    <w:rsid w:val="00383AB5"/>
    <w:rsid w:val="00386347"/>
    <w:rsid w:val="00395A2D"/>
    <w:rsid w:val="0039787C"/>
    <w:rsid w:val="00397D72"/>
    <w:rsid w:val="003A24CC"/>
    <w:rsid w:val="003B3814"/>
    <w:rsid w:val="003B563C"/>
    <w:rsid w:val="003B57F1"/>
    <w:rsid w:val="003B610D"/>
    <w:rsid w:val="003C09F1"/>
    <w:rsid w:val="003C18DA"/>
    <w:rsid w:val="003C2984"/>
    <w:rsid w:val="003C4C6E"/>
    <w:rsid w:val="003C57F4"/>
    <w:rsid w:val="003C7ED1"/>
    <w:rsid w:val="003D706E"/>
    <w:rsid w:val="003E22E3"/>
    <w:rsid w:val="003F39E1"/>
    <w:rsid w:val="003F3B0E"/>
    <w:rsid w:val="003F5073"/>
    <w:rsid w:val="00402DAF"/>
    <w:rsid w:val="00405407"/>
    <w:rsid w:val="00406EBF"/>
    <w:rsid w:val="004149DE"/>
    <w:rsid w:val="00414B65"/>
    <w:rsid w:val="00426C9F"/>
    <w:rsid w:val="00427525"/>
    <w:rsid w:val="00427DDF"/>
    <w:rsid w:val="00431F87"/>
    <w:rsid w:val="00432189"/>
    <w:rsid w:val="00432977"/>
    <w:rsid w:val="00435F8D"/>
    <w:rsid w:val="004362DD"/>
    <w:rsid w:val="00437624"/>
    <w:rsid w:val="00437961"/>
    <w:rsid w:val="00437A1A"/>
    <w:rsid w:val="0044079A"/>
    <w:rsid w:val="00441BDB"/>
    <w:rsid w:val="00450358"/>
    <w:rsid w:val="004530D4"/>
    <w:rsid w:val="00453B1E"/>
    <w:rsid w:val="0045695F"/>
    <w:rsid w:val="0046347F"/>
    <w:rsid w:val="00463855"/>
    <w:rsid w:val="00472C79"/>
    <w:rsid w:val="00476686"/>
    <w:rsid w:val="004840D8"/>
    <w:rsid w:val="00491EAD"/>
    <w:rsid w:val="00494D43"/>
    <w:rsid w:val="00495653"/>
    <w:rsid w:val="004A5907"/>
    <w:rsid w:val="004B117D"/>
    <w:rsid w:val="004B3B3F"/>
    <w:rsid w:val="004B3B52"/>
    <w:rsid w:val="004B4FC7"/>
    <w:rsid w:val="004B5C21"/>
    <w:rsid w:val="004B76DA"/>
    <w:rsid w:val="004C1696"/>
    <w:rsid w:val="004C375C"/>
    <w:rsid w:val="004E1EF2"/>
    <w:rsid w:val="004E264F"/>
    <w:rsid w:val="004E2A71"/>
    <w:rsid w:val="004E6D04"/>
    <w:rsid w:val="004F3472"/>
    <w:rsid w:val="004F51D6"/>
    <w:rsid w:val="004F5FBE"/>
    <w:rsid w:val="004F669C"/>
    <w:rsid w:val="004F7A01"/>
    <w:rsid w:val="00502746"/>
    <w:rsid w:val="00507D8C"/>
    <w:rsid w:val="005103F9"/>
    <w:rsid w:val="0051199E"/>
    <w:rsid w:val="00514D72"/>
    <w:rsid w:val="00517A83"/>
    <w:rsid w:val="00523D5A"/>
    <w:rsid w:val="005310ED"/>
    <w:rsid w:val="005360EB"/>
    <w:rsid w:val="00542018"/>
    <w:rsid w:val="0054299A"/>
    <w:rsid w:val="005438D2"/>
    <w:rsid w:val="00545DA8"/>
    <w:rsid w:val="0054756D"/>
    <w:rsid w:val="005504DC"/>
    <w:rsid w:val="00565E33"/>
    <w:rsid w:val="005664C5"/>
    <w:rsid w:val="0056661F"/>
    <w:rsid w:val="00573076"/>
    <w:rsid w:val="00574103"/>
    <w:rsid w:val="00590594"/>
    <w:rsid w:val="005956DE"/>
    <w:rsid w:val="00595F9D"/>
    <w:rsid w:val="00597BB2"/>
    <w:rsid w:val="005A1885"/>
    <w:rsid w:val="005A2FE8"/>
    <w:rsid w:val="005A792E"/>
    <w:rsid w:val="005B0139"/>
    <w:rsid w:val="005B044A"/>
    <w:rsid w:val="005B1730"/>
    <w:rsid w:val="005B7C72"/>
    <w:rsid w:val="005C05D2"/>
    <w:rsid w:val="005C627E"/>
    <w:rsid w:val="005C6C40"/>
    <w:rsid w:val="005C7BF6"/>
    <w:rsid w:val="005D17BA"/>
    <w:rsid w:val="005D2E28"/>
    <w:rsid w:val="005D339A"/>
    <w:rsid w:val="005D5AF3"/>
    <w:rsid w:val="005D73D0"/>
    <w:rsid w:val="005D7A2F"/>
    <w:rsid w:val="005D7BF9"/>
    <w:rsid w:val="005E2020"/>
    <w:rsid w:val="005E3522"/>
    <w:rsid w:val="005E4A66"/>
    <w:rsid w:val="005E4CB1"/>
    <w:rsid w:val="005E5894"/>
    <w:rsid w:val="005E7CE7"/>
    <w:rsid w:val="005F6417"/>
    <w:rsid w:val="005F6F0E"/>
    <w:rsid w:val="00602B68"/>
    <w:rsid w:val="0060677F"/>
    <w:rsid w:val="006068EE"/>
    <w:rsid w:val="00611FFB"/>
    <w:rsid w:val="00612BD2"/>
    <w:rsid w:val="006134AB"/>
    <w:rsid w:val="00615ED3"/>
    <w:rsid w:val="0061791C"/>
    <w:rsid w:val="00626CD2"/>
    <w:rsid w:val="00626F35"/>
    <w:rsid w:val="00627FB4"/>
    <w:rsid w:val="00630CEA"/>
    <w:rsid w:val="00632970"/>
    <w:rsid w:val="00636A10"/>
    <w:rsid w:val="00641F6F"/>
    <w:rsid w:val="00643FFD"/>
    <w:rsid w:val="00645F04"/>
    <w:rsid w:val="00654DD3"/>
    <w:rsid w:val="006558FD"/>
    <w:rsid w:val="00660A65"/>
    <w:rsid w:val="00661DCC"/>
    <w:rsid w:val="00662088"/>
    <w:rsid w:val="00664298"/>
    <w:rsid w:val="00665EEA"/>
    <w:rsid w:val="00667FB9"/>
    <w:rsid w:val="00672BA4"/>
    <w:rsid w:val="006740A0"/>
    <w:rsid w:val="00674F1A"/>
    <w:rsid w:val="00675595"/>
    <w:rsid w:val="00684266"/>
    <w:rsid w:val="00692C86"/>
    <w:rsid w:val="00693276"/>
    <w:rsid w:val="00694EA9"/>
    <w:rsid w:val="006A14BA"/>
    <w:rsid w:val="006A492D"/>
    <w:rsid w:val="006B1D7C"/>
    <w:rsid w:val="006B2591"/>
    <w:rsid w:val="006B43F6"/>
    <w:rsid w:val="006B4C31"/>
    <w:rsid w:val="006B72F5"/>
    <w:rsid w:val="006C0B42"/>
    <w:rsid w:val="006C16CF"/>
    <w:rsid w:val="006C3CBC"/>
    <w:rsid w:val="006D325D"/>
    <w:rsid w:val="006E09C7"/>
    <w:rsid w:val="006F0462"/>
    <w:rsid w:val="006F2E3A"/>
    <w:rsid w:val="006F639E"/>
    <w:rsid w:val="00700B80"/>
    <w:rsid w:val="007076D9"/>
    <w:rsid w:val="00720F2E"/>
    <w:rsid w:val="00725900"/>
    <w:rsid w:val="00727EE1"/>
    <w:rsid w:val="00730AA5"/>
    <w:rsid w:val="00733642"/>
    <w:rsid w:val="00735475"/>
    <w:rsid w:val="007433B9"/>
    <w:rsid w:val="00745BC0"/>
    <w:rsid w:val="00750A75"/>
    <w:rsid w:val="00752510"/>
    <w:rsid w:val="007538D0"/>
    <w:rsid w:val="00760301"/>
    <w:rsid w:val="007614B8"/>
    <w:rsid w:val="007626FE"/>
    <w:rsid w:val="00763644"/>
    <w:rsid w:val="00765DA7"/>
    <w:rsid w:val="00767F1A"/>
    <w:rsid w:val="00771555"/>
    <w:rsid w:val="007746DF"/>
    <w:rsid w:val="007803DC"/>
    <w:rsid w:val="007827E9"/>
    <w:rsid w:val="00784B56"/>
    <w:rsid w:val="007930DB"/>
    <w:rsid w:val="00796C15"/>
    <w:rsid w:val="007C1F0D"/>
    <w:rsid w:val="007C7E1F"/>
    <w:rsid w:val="007D79DD"/>
    <w:rsid w:val="007E21B7"/>
    <w:rsid w:val="007F01BA"/>
    <w:rsid w:val="007F0346"/>
    <w:rsid w:val="007F1A82"/>
    <w:rsid w:val="007F3426"/>
    <w:rsid w:val="007F45CE"/>
    <w:rsid w:val="007F53F8"/>
    <w:rsid w:val="007F66F3"/>
    <w:rsid w:val="007F71F7"/>
    <w:rsid w:val="007F769B"/>
    <w:rsid w:val="007F7817"/>
    <w:rsid w:val="00804096"/>
    <w:rsid w:val="00804A22"/>
    <w:rsid w:val="008145B1"/>
    <w:rsid w:val="008145E7"/>
    <w:rsid w:val="00814818"/>
    <w:rsid w:val="0082399C"/>
    <w:rsid w:val="008304CA"/>
    <w:rsid w:val="00835B08"/>
    <w:rsid w:val="0084095B"/>
    <w:rsid w:val="008411DE"/>
    <w:rsid w:val="00842073"/>
    <w:rsid w:val="00847C5C"/>
    <w:rsid w:val="0085154A"/>
    <w:rsid w:val="00860FA1"/>
    <w:rsid w:val="00862B1E"/>
    <w:rsid w:val="008642A7"/>
    <w:rsid w:val="00875EFF"/>
    <w:rsid w:val="00876FF5"/>
    <w:rsid w:val="00881E4C"/>
    <w:rsid w:val="00884BB4"/>
    <w:rsid w:val="008912B2"/>
    <w:rsid w:val="008941AB"/>
    <w:rsid w:val="00897BDB"/>
    <w:rsid w:val="008A002A"/>
    <w:rsid w:val="008A293D"/>
    <w:rsid w:val="008A39AC"/>
    <w:rsid w:val="008B00E8"/>
    <w:rsid w:val="008B0DE9"/>
    <w:rsid w:val="008B198F"/>
    <w:rsid w:val="008B3615"/>
    <w:rsid w:val="008B4124"/>
    <w:rsid w:val="008B66DF"/>
    <w:rsid w:val="008B6979"/>
    <w:rsid w:val="008B7031"/>
    <w:rsid w:val="008C0128"/>
    <w:rsid w:val="008C1A65"/>
    <w:rsid w:val="008C1F9E"/>
    <w:rsid w:val="008C5F60"/>
    <w:rsid w:val="008C6069"/>
    <w:rsid w:val="008C6547"/>
    <w:rsid w:val="008C7096"/>
    <w:rsid w:val="008D03B2"/>
    <w:rsid w:val="008D160B"/>
    <w:rsid w:val="008D1C26"/>
    <w:rsid w:val="008D4002"/>
    <w:rsid w:val="008D71E7"/>
    <w:rsid w:val="008E190E"/>
    <w:rsid w:val="008E372B"/>
    <w:rsid w:val="008E773D"/>
    <w:rsid w:val="008F0DFB"/>
    <w:rsid w:val="008F0F8A"/>
    <w:rsid w:val="008F34E3"/>
    <w:rsid w:val="008F4F39"/>
    <w:rsid w:val="008F7CA6"/>
    <w:rsid w:val="009031EF"/>
    <w:rsid w:val="0090596C"/>
    <w:rsid w:val="00912DBB"/>
    <w:rsid w:val="00913375"/>
    <w:rsid w:val="0091341B"/>
    <w:rsid w:val="00915B58"/>
    <w:rsid w:val="00917B5E"/>
    <w:rsid w:val="0092222C"/>
    <w:rsid w:val="009303E3"/>
    <w:rsid w:val="00933130"/>
    <w:rsid w:val="0095135E"/>
    <w:rsid w:val="00957B09"/>
    <w:rsid w:val="00961FEE"/>
    <w:rsid w:val="009626DE"/>
    <w:rsid w:val="009653CD"/>
    <w:rsid w:val="00965835"/>
    <w:rsid w:val="0096689D"/>
    <w:rsid w:val="009711F1"/>
    <w:rsid w:val="00983A7C"/>
    <w:rsid w:val="0098432B"/>
    <w:rsid w:val="00993975"/>
    <w:rsid w:val="00995C1B"/>
    <w:rsid w:val="009A23D2"/>
    <w:rsid w:val="009A7DF2"/>
    <w:rsid w:val="009B0056"/>
    <w:rsid w:val="009B118A"/>
    <w:rsid w:val="009B34C8"/>
    <w:rsid w:val="009B38C9"/>
    <w:rsid w:val="009B3A45"/>
    <w:rsid w:val="009D3428"/>
    <w:rsid w:val="009D3995"/>
    <w:rsid w:val="009E1498"/>
    <w:rsid w:val="009E1CF1"/>
    <w:rsid w:val="009E393B"/>
    <w:rsid w:val="009F0374"/>
    <w:rsid w:val="009F0D8D"/>
    <w:rsid w:val="009F4EFA"/>
    <w:rsid w:val="009F59AA"/>
    <w:rsid w:val="009F6D63"/>
    <w:rsid w:val="00A045B9"/>
    <w:rsid w:val="00A060A9"/>
    <w:rsid w:val="00A07681"/>
    <w:rsid w:val="00A07BAD"/>
    <w:rsid w:val="00A12557"/>
    <w:rsid w:val="00A12F3C"/>
    <w:rsid w:val="00A226BD"/>
    <w:rsid w:val="00A260B1"/>
    <w:rsid w:val="00A35C2B"/>
    <w:rsid w:val="00A36484"/>
    <w:rsid w:val="00A36C3F"/>
    <w:rsid w:val="00A41576"/>
    <w:rsid w:val="00A534B2"/>
    <w:rsid w:val="00A54179"/>
    <w:rsid w:val="00A55F60"/>
    <w:rsid w:val="00A5605D"/>
    <w:rsid w:val="00A6242B"/>
    <w:rsid w:val="00A65966"/>
    <w:rsid w:val="00A67D68"/>
    <w:rsid w:val="00A71B18"/>
    <w:rsid w:val="00A73861"/>
    <w:rsid w:val="00A76CBB"/>
    <w:rsid w:val="00A77D8D"/>
    <w:rsid w:val="00A82B4B"/>
    <w:rsid w:val="00A8558E"/>
    <w:rsid w:val="00A879FD"/>
    <w:rsid w:val="00A90B8E"/>
    <w:rsid w:val="00AA05FC"/>
    <w:rsid w:val="00AA14A1"/>
    <w:rsid w:val="00AA2AC7"/>
    <w:rsid w:val="00AA318D"/>
    <w:rsid w:val="00AA6E2C"/>
    <w:rsid w:val="00AA70B3"/>
    <w:rsid w:val="00AB02C2"/>
    <w:rsid w:val="00AB1121"/>
    <w:rsid w:val="00AB2B1F"/>
    <w:rsid w:val="00AB5917"/>
    <w:rsid w:val="00AC3C62"/>
    <w:rsid w:val="00AC3E31"/>
    <w:rsid w:val="00AC5138"/>
    <w:rsid w:val="00AC5F4D"/>
    <w:rsid w:val="00AC66CC"/>
    <w:rsid w:val="00AC6E20"/>
    <w:rsid w:val="00AD274C"/>
    <w:rsid w:val="00AD4D44"/>
    <w:rsid w:val="00AD6CA5"/>
    <w:rsid w:val="00AF20BD"/>
    <w:rsid w:val="00AF2AE7"/>
    <w:rsid w:val="00AF39D6"/>
    <w:rsid w:val="00AF6D49"/>
    <w:rsid w:val="00B02CF6"/>
    <w:rsid w:val="00B03ABB"/>
    <w:rsid w:val="00B076B4"/>
    <w:rsid w:val="00B10DEE"/>
    <w:rsid w:val="00B13908"/>
    <w:rsid w:val="00B13EFD"/>
    <w:rsid w:val="00B15621"/>
    <w:rsid w:val="00B16589"/>
    <w:rsid w:val="00B212D3"/>
    <w:rsid w:val="00B21417"/>
    <w:rsid w:val="00B2445F"/>
    <w:rsid w:val="00B26912"/>
    <w:rsid w:val="00B30D4A"/>
    <w:rsid w:val="00B314FE"/>
    <w:rsid w:val="00B31636"/>
    <w:rsid w:val="00B32EE7"/>
    <w:rsid w:val="00B340C2"/>
    <w:rsid w:val="00B34400"/>
    <w:rsid w:val="00B347D3"/>
    <w:rsid w:val="00B40FBB"/>
    <w:rsid w:val="00B41C41"/>
    <w:rsid w:val="00B4711C"/>
    <w:rsid w:val="00B577D0"/>
    <w:rsid w:val="00B60156"/>
    <w:rsid w:val="00B62429"/>
    <w:rsid w:val="00B6417A"/>
    <w:rsid w:val="00B70C69"/>
    <w:rsid w:val="00B720F6"/>
    <w:rsid w:val="00B75103"/>
    <w:rsid w:val="00B80DAB"/>
    <w:rsid w:val="00B822FA"/>
    <w:rsid w:val="00B90985"/>
    <w:rsid w:val="00B95C54"/>
    <w:rsid w:val="00BA0BA1"/>
    <w:rsid w:val="00BC3773"/>
    <w:rsid w:val="00BC39B0"/>
    <w:rsid w:val="00BC5455"/>
    <w:rsid w:val="00BC5D27"/>
    <w:rsid w:val="00BD0972"/>
    <w:rsid w:val="00BD2467"/>
    <w:rsid w:val="00BE05FE"/>
    <w:rsid w:val="00BE2612"/>
    <w:rsid w:val="00BE36DE"/>
    <w:rsid w:val="00BF4496"/>
    <w:rsid w:val="00BF535F"/>
    <w:rsid w:val="00C00DC4"/>
    <w:rsid w:val="00C039F0"/>
    <w:rsid w:val="00C1423C"/>
    <w:rsid w:val="00C1502A"/>
    <w:rsid w:val="00C20D45"/>
    <w:rsid w:val="00C23D89"/>
    <w:rsid w:val="00C24D52"/>
    <w:rsid w:val="00C25AE6"/>
    <w:rsid w:val="00C26488"/>
    <w:rsid w:val="00C26610"/>
    <w:rsid w:val="00C33DD2"/>
    <w:rsid w:val="00C373BB"/>
    <w:rsid w:val="00C40B88"/>
    <w:rsid w:val="00C42C67"/>
    <w:rsid w:val="00C46CCF"/>
    <w:rsid w:val="00C4752C"/>
    <w:rsid w:val="00C52B9A"/>
    <w:rsid w:val="00C5520A"/>
    <w:rsid w:val="00C56A58"/>
    <w:rsid w:val="00C651F4"/>
    <w:rsid w:val="00C66E4A"/>
    <w:rsid w:val="00C67CD4"/>
    <w:rsid w:val="00C70726"/>
    <w:rsid w:val="00C774A3"/>
    <w:rsid w:val="00C815C0"/>
    <w:rsid w:val="00C81ADE"/>
    <w:rsid w:val="00C83BB1"/>
    <w:rsid w:val="00C92EC4"/>
    <w:rsid w:val="00C95BA6"/>
    <w:rsid w:val="00CA4A3B"/>
    <w:rsid w:val="00CA6A99"/>
    <w:rsid w:val="00CC3A02"/>
    <w:rsid w:val="00CD30E1"/>
    <w:rsid w:val="00CD3CF7"/>
    <w:rsid w:val="00CE409B"/>
    <w:rsid w:val="00CE6794"/>
    <w:rsid w:val="00CF0058"/>
    <w:rsid w:val="00CF1D08"/>
    <w:rsid w:val="00CF1EB1"/>
    <w:rsid w:val="00CF2441"/>
    <w:rsid w:val="00CF44B3"/>
    <w:rsid w:val="00CF4644"/>
    <w:rsid w:val="00CF4DE1"/>
    <w:rsid w:val="00D1590D"/>
    <w:rsid w:val="00D217F8"/>
    <w:rsid w:val="00D238BB"/>
    <w:rsid w:val="00D23998"/>
    <w:rsid w:val="00D24BFC"/>
    <w:rsid w:val="00D258D3"/>
    <w:rsid w:val="00D26FFD"/>
    <w:rsid w:val="00D30EB1"/>
    <w:rsid w:val="00D31ECA"/>
    <w:rsid w:val="00D32245"/>
    <w:rsid w:val="00D32A6E"/>
    <w:rsid w:val="00D34226"/>
    <w:rsid w:val="00D410F0"/>
    <w:rsid w:val="00D4235E"/>
    <w:rsid w:val="00D47CE2"/>
    <w:rsid w:val="00D50E39"/>
    <w:rsid w:val="00D5186A"/>
    <w:rsid w:val="00D51973"/>
    <w:rsid w:val="00D54713"/>
    <w:rsid w:val="00D552A4"/>
    <w:rsid w:val="00D56D3D"/>
    <w:rsid w:val="00D6073B"/>
    <w:rsid w:val="00D62253"/>
    <w:rsid w:val="00D63F34"/>
    <w:rsid w:val="00D642F2"/>
    <w:rsid w:val="00D7061C"/>
    <w:rsid w:val="00D70D4F"/>
    <w:rsid w:val="00D7418E"/>
    <w:rsid w:val="00D745FF"/>
    <w:rsid w:val="00D83EE0"/>
    <w:rsid w:val="00D86FE1"/>
    <w:rsid w:val="00D87C20"/>
    <w:rsid w:val="00D87CE3"/>
    <w:rsid w:val="00D911C9"/>
    <w:rsid w:val="00D9217C"/>
    <w:rsid w:val="00DA3597"/>
    <w:rsid w:val="00DA3E32"/>
    <w:rsid w:val="00DA6FA8"/>
    <w:rsid w:val="00DA70AE"/>
    <w:rsid w:val="00DB00D4"/>
    <w:rsid w:val="00DB174E"/>
    <w:rsid w:val="00DB5B04"/>
    <w:rsid w:val="00DC2ADC"/>
    <w:rsid w:val="00DC648D"/>
    <w:rsid w:val="00DC6766"/>
    <w:rsid w:val="00DD0D4B"/>
    <w:rsid w:val="00DD7716"/>
    <w:rsid w:val="00DE0298"/>
    <w:rsid w:val="00DE02D4"/>
    <w:rsid w:val="00DE14C0"/>
    <w:rsid w:val="00DE1D6D"/>
    <w:rsid w:val="00DE623B"/>
    <w:rsid w:val="00DF0F46"/>
    <w:rsid w:val="00DF1939"/>
    <w:rsid w:val="00DF29DA"/>
    <w:rsid w:val="00DF52A8"/>
    <w:rsid w:val="00DF5D12"/>
    <w:rsid w:val="00E055DA"/>
    <w:rsid w:val="00E07B7D"/>
    <w:rsid w:val="00E07EC5"/>
    <w:rsid w:val="00E07FCA"/>
    <w:rsid w:val="00E11289"/>
    <w:rsid w:val="00E205CC"/>
    <w:rsid w:val="00E20686"/>
    <w:rsid w:val="00E20C10"/>
    <w:rsid w:val="00E30717"/>
    <w:rsid w:val="00E3137E"/>
    <w:rsid w:val="00E32A74"/>
    <w:rsid w:val="00E411EE"/>
    <w:rsid w:val="00E43237"/>
    <w:rsid w:val="00E43D2A"/>
    <w:rsid w:val="00E45190"/>
    <w:rsid w:val="00E46AF1"/>
    <w:rsid w:val="00E5018B"/>
    <w:rsid w:val="00E51471"/>
    <w:rsid w:val="00E517FB"/>
    <w:rsid w:val="00E54BF8"/>
    <w:rsid w:val="00E60857"/>
    <w:rsid w:val="00E610AB"/>
    <w:rsid w:val="00E6622A"/>
    <w:rsid w:val="00E66EE3"/>
    <w:rsid w:val="00E717EB"/>
    <w:rsid w:val="00E73A68"/>
    <w:rsid w:val="00E76DF9"/>
    <w:rsid w:val="00E8071D"/>
    <w:rsid w:val="00E8215F"/>
    <w:rsid w:val="00E82B22"/>
    <w:rsid w:val="00E82BD8"/>
    <w:rsid w:val="00E83043"/>
    <w:rsid w:val="00E85E18"/>
    <w:rsid w:val="00E869E5"/>
    <w:rsid w:val="00E86FA8"/>
    <w:rsid w:val="00E870BE"/>
    <w:rsid w:val="00E875A9"/>
    <w:rsid w:val="00E87B7D"/>
    <w:rsid w:val="00E93865"/>
    <w:rsid w:val="00E95788"/>
    <w:rsid w:val="00E97869"/>
    <w:rsid w:val="00EA1607"/>
    <w:rsid w:val="00EA1B92"/>
    <w:rsid w:val="00EA2296"/>
    <w:rsid w:val="00EA5752"/>
    <w:rsid w:val="00EA76EA"/>
    <w:rsid w:val="00EB031A"/>
    <w:rsid w:val="00EB0482"/>
    <w:rsid w:val="00EB60B1"/>
    <w:rsid w:val="00EC131A"/>
    <w:rsid w:val="00EC42F2"/>
    <w:rsid w:val="00EC70B9"/>
    <w:rsid w:val="00ED16A6"/>
    <w:rsid w:val="00ED31DA"/>
    <w:rsid w:val="00ED6222"/>
    <w:rsid w:val="00EE3AC4"/>
    <w:rsid w:val="00EF11DD"/>
    <w:rsid w:val="00F0117A"/>
    <w:rsid w:val="00F06196"/>
    <w:rsid w:val="00F131C5"/>
    <w:rsid w:val="00F23C4C"/>
    <w:rsid w:val="00F316A8"/>
    <w:rsid w:val="00F346A2"/>
    <w:rsid w:val="00F35499"/>
    <w:rsid w:val="00F37BBF"/>
    <w:rsid w:val="00F40BAE"/>
    <w:rsid w:val="00F41769"/>
    <w:rsid w:val="00F42259"/>
    <w:rsid w:val="00F433EB"/>
    <w:rsid w:val="00F45AF1"/>
    <w:rsid w:val="00F47022"/>
    <w:rsid w:val="00F52B3F"/>
    <w:rsid w:val="00F549B8"/>
    <w:rsid w:val="00F702FC"/>
    <w:rsid w:val="00F70C8E"/>
    <w:rsid w:val="00F73F4D"/>
    <w:rsid w:val="00F74B60"/>
    <w:rsid w:val="00F76308"/>
    <w:rsid w:val="00F831B7"/>
    <w:rsid w:val="00F8442F"/>
    <w:rsid w:val="00F871DC"/>
    <w:rsid w:val="00F92112"/>
    <w:rsid w:val="00F92CFE"/>
    <w:rsid w:val="00F95FDB"/>
    <w:rsid w:val="00F969DD"/>
    <w:rsid w:val="00F96B30"/>
    <w:rsid w:val="00FA0CA6"/>
    <w:rsid w:val="00FA1208"/>
    <w:rsid w:val="00FB3253"/>
    <w:rsid w:val="00FB5FA3"/>
    <w:rsid w:val="00FB6638"/>
    <w:rsid w:val="00FC036D"/>
    <w:rsid w:val="00FC0B8C"/>
    <w:rsid w:val="00FC223C"/>
    <w:rsid w:val="00FC47FA"/>
    <w:rsid w:val="00FC549A"/>
    <w:rsid w:val="00FD0968"/>
    <w:rsid w:val="00FD7460"/>
    <w:rsid w:val="00FE04F0"/>
    <w:rsid w:val="00FE1577"/>
    <w:rsid w:val="00FE1E79"/>
    <w:rsid w:val="00FE2D93"/>
    <w:rsid w:val="00FE65E1"/>
    <w:rsid w:val="00FF0C35"/>
    <w:rsid w:val="00FF37F9"/>
    <w:rsid w:val="00FF5408"/>
    <w:rsid w:val="00FF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4713"/>
    <w:rPr>
      <w:sz w:val="24"/>
      <w:szCs w:val="24"/>
      <w:lang w:val="es-SV"/>
    </w:rPr>
  </w:style>
  <w:style w:type="paragraph" w:styleId="Ttulo1">
    <w:name w:val="heading 1"/>
    <w:basedOn w:val="Normal"/>
    <w:next w:val="Normal"/>
    <w:link w:val="Ttulo1Car"/>
    <w:qFormat/>
    <w:rsid w:val="00111A5D"/>
    <w:pPr>
      <w:keepNext/>
      <w:jc w:val="both"/>
      <w:outlineLvl w:val="0"/>
    </w:pPr>
    <w:rPr>
      <w:b/>
      <w:szCs w:val="20"/>
      <w:lang w:val="es-GT"/>
    </w:rPr>
  </w:style>
  <w:style w:type="paragraph" w:styleId="Ttulo2">
    <w:name w:val="heading 2"/>
    <w:basedOn w:val="Normal"/>
    <w:next w:val="Normal"/>
    <w:link w:val="Ttulo2Car"/>
    <w:qFormat/>
    <w:rsid w:val="00111A5D"/>
    <w:pPr>
      <w:keepNext/>
      <w:jc w:val="center"/>
      <w:outlineLvl w:val="1"/>
    </w:pPr>
    <w:rPr>
      <w:rFonts w:ascii="Arial" w:hAnsi="Arial"/>
      <w:b/>
      <w:szCs w:val="20"/>
      <w:lang w:val="es-GT"/>
    </w:rPr>
  </w:style>
  <w:style w:type="paragraph" w:styleId="Ttulo3">
    <w:name w:val="heading 3"/>
    <w:basedOn w:val="Normal"/>
    <w:next w:val="Normal"/>
    <w:link w:val="Ttulo3Car"/>
    <w:qFormat/>
    <w:rsid w:val="00111A5D"/>
    <w:pPr>
      <w:keepNext/>
      <w:ind w:firstLine="708"/>
      <w:jc w:val="both"/>
      <w:outlineLvl w:val="2"/>
    </w:pPr>
    <w:rPr>
      <w:rFonts w:ascii="Arial" w:hAnsi="Arial"/>
      <w:b/>
      <w:szCs w:val="20"/>
      <w:lang w:val="es-GT"/>
    </w:rPr>
  </w:style>
  <w:style w:type="paragraph" w:styleId="Ttulo4">
    <w:name w:val="heading 4"/>
    <w:basedOn w:val="Normal"/>
    <w:next w:val="Normal"/>
    <w:link w:val="Ttulo4Car"/>
    <w:unhideWhenUsed/>
    <w:qFormat/>
    <w:rsid w:val="00C56A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E6622A"/>
    <w:pPr>
      <w:keepNext/>
      <w:tabs>
        <w:tab w:val="left" w:pos="-2250"/>
        <w:tab w:val="left" w:pos="-2160"/>
        <w:tab w:val="left" w:pos="-2070"/>
        <w:tab w:val="left" w:pos="-1980"/>
      </w:tabs>
      <w:ind w:firstLine="709"/>
      <w:jc w:val="both"/>
      <w:outlineLvl w:val="4"/>
    </w:pPr>
    <w:rPr>
      <w:szCs w:val="20"/>
      <w:lang w:val="es-ES"/>
    </w:rPr>
  </w:style>
  <w:style w:type="paragraph" w:styleId="Ttulo6">
    <w:name w:val="heading 6"/>
    <w:basedOn w:val="Normal"/>
    <w:next w:val="Normal"/>
    <w:link w:val="Ttulo6Car"/>
    <w:qFormat/>
    <w:rsid w:val="00E6622A"/>
    <w:pPr>
      <w:keepNext/>
      <w:tabs>
        <w:tab w:val="left" w:pos="-2250"/>
        <w:tab w:val="left" w:pos="-2160"/>
        <w:tab w:val="left" w:pos="-2070"/>
        <w:tab w:val="left" w:pos="-1980"/>
        <w:tab w:val="left" w:pos="896"/>
      </w:tabs>
      <w:jc w:val="both"/>
      <w:outlineLvl w:val="5"/>
    </w:pPr>
    <w:rPr>
      <w:rFonts w:ascii="Arial" w:hAnsi="Arial" w:cs="Arial"/>
      <w:b/>
      <w:lang w:val="es-GT"/>
    </w:rPr>
  </w:style>
  <w:style w:type="paragraph" w:styleId="Ttulo7">
    <w:name w:val="heading 7"/>
    <w:basedOn w:val="Normal"/>
    <w:next w:val="Normal"/>
    <w:link w:val="Ttulo7Car"/>
    <w:qFormat/>
    <w:rsid w:val="00E6622A"/>
    <w:pPr>
      <w:keepNext/>
      <w:numPr>
        <w:numId w:val="1"/>
      </w:numPr>
      <w:autoSpaceDE w:val="0"/>
      <w:autoSpaceDN w:val="0"/>
      <w:adjustRightInd w:val="0"/>
      <w:jc w:val="both"/>
      <w:outlineLvl w:val="6"/>
    </w:pPr>
    <w:rPr>
      <w:rFonts w:ascii="Arial" w:hAnsi="Arial" w:cs="Arial"/>
      <w:szCs w:val="20"/>
      <w:lang w:val="es-ES"/>
    </w:rPr>
  </w:style>
  <w:style w:type="paragraph" w:styleId="Ttulo8">
    <w:name w:val="heading 8"/>
    <w:basedOn w:val="Normal"/>
    <w:next w:val="Normal"/>
    <w:link w:val="Ttulo8Car"/>
    <w:unhideWhenUsed/>
    <w:qFormat/>
    <w:rsid w:val="002536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E662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11A5D"/>
    <w:rPr>
      <w:b/>
      <w:sz w:val="24"/>
      <w:lang w:val="es-GT"/>
    </w:rPr>
  </w:style>
  <w:style w:type="character" w:customStyle="1" w:styleId="Ttulo2Car">
    <w:name w:val="Título 2 Car"/>
    <w:basedOn w:val="Fuentedeprrafopredeter"/>
    <w:link w:val="Ttulo2"/>
    <w:rsid w:val="00111A5D"/>
    <w:rPr>
      <w:rFonts w:ascii="Arial" w:hAnsi="Arial"/>
      <w:b/>
      <w:sz w:val="24"/>
      <w:lang w:val="es-GT"/>
    </w:rPr>
  </w:style>
  <w:style w:type="character" w:customStyle="1" w:styleId="Ttulo3Car">
    <w:name w:val="Título 3 Car"/>
    <w:basedOn w:val="Fuentedeprrafopredeter"/>
    <w:link w:val="Ttulo3"/>
    <w:rsid w:val="00111A5D"/>
    <w:rPr>
      <w:rFonts w:ascii="Arial" w:hAnsi="Arial"/>
      <w:b/>
      <w:sz w:val="24"/>
      <w:lang w:val="es-GT"/>
    </w:rPr>
  </w:style>
  <w:style w:type="character" w:customStyle="1" w:styleId="Ttulo4Car">
    <w:name w:val="Título 4 Car"/>
    <w:basedOn w:val="Fuentedeprrafopredeter"/>
    <w:link w:val="Ttulo4"/>
    <w:rsid w:val="00C56A5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SV"/>
    </w:rPr>
  </w:style>
  <w:style w:type="character" w:customStyle="1" w:styleId="Ttulo5Car">
    <w:name w:val="Título 5 Car"/>
    <w:basedOn w:val="Fuentedeprrafopredeter"/>
    <w:link w:val="Ttulo5"/>
    <w:rsid w:val="00E6622A"/>
    <w:rPr>
      <w:sz w:val="24"/>
    </w:rPr>
  </w:style>
  <w:style w:type="character" w:customStyle="1" w:styleId="Ttulo6Car">
    <w:name w:val="Título 6 Car"/>
    <w:basedOn w:val="Fuentedeprrafopredeter"/>
    <w:link w:val="Ttulo6"/>
    <w:rsid w:val="00E6622A"/>
    <w:rPr>
      <w:rFonts w:ascii="Arial" w:hAnsi="Arial" w:cs="Arial"/>
      <w:b/>
      <w:sz w:val="24"/>
      <w:szCs w:val="24"/>
      <w:lang w:val="es-GT"/>
    </w:rPr>
  </w:style>
  <w:style w:type="character" w:customStyle="1" w:styleId="Ttulo7Car">
    <w:name w:val="Título 7 Car"/>
    <w:basedOn w:val="Fuentedeprrafopredeter"/>
    <w:link w:val="Ttulo7"/>
    <w:rsid w:val="00E6622A"/>
    <w:rPr>
      <w:rFonts w:ascii="Arial" w:hAnsi="Arial" w:cs="Arial"/>
      <w:sz w:val="24"/>
    </w:rPr>
  </w:style>
  <w:style w:type="character" w:customStyle="1" w:styleId="Ttulo8Car">
    <w:name w:val="Título 8 Car"/>
    <w:basedOn w:val="Fuentedeprrafopredeter"/>
    <w:link w:val="Ttulo8"/>
    <w:semiHidden/>
    <w:rsid w:val="00253689"/>
    <w:rPr>
      <w:rFonts w:asciiTheme="majorHAnsi" w:eastAsiaTheme="majorEastAsia" w:hAnsiTheme="majorHAnsi" w:cstheme="majorBidi"/>
      <w:color w:val="404040" w:themeColor="text1" w:themeTint="BF"/>
      <w:lang w:val="es-SV"/>
    </w:rPr>
  </w:style>
  <w:style w:type="character" w:customStyle="1" w:styleId="Ttulo9Car">
    <w:name w:val="Título 9 Car"/>
    <w:basedOn w:val="Fuentedeprrafopredeter"/>
    <w:link w:val="Ttulo9"/>
    <w:rsid w:val="00E6622A"/>
    <w:rPr>
      <w:rFonts w:asciiTheme="majorHAnsi" w:eastAsiaTheme="majorEastAsia" w:hAnsiTheme="majorHAnsi" w:cstheme="majorBidi"/>
      <w:i/>
      <w:iCs/>
      <w:color w:val="404040" w:themeColor="text1" w:themeTint="BF"/>
      <w:lang w:val="es-SV"/>
    </w:rPr>
  </w:style>
  <w:style w:type="paragraph" w:styleId="Encabezado">
    <w:name w:val="header"/>
    <w:basedOn w:val="Normal"/>
    <w:link w:val="EncabezadoCar"/>
    <w:rsid w:val="00B02C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02CF6"/>
    <w:rPr>
      <w:sz w:val="24"/>
      <w:szCs w:val="24"/>
      <w:lang w:val="es-SV"/>
    </w:rPr>
  </w:style>
  <w:style w:type="paragraph" w:styleId="Piedepgina">
    <w:name w:val="footer"/>
    <w:basedOn w:val="Normal"/>
    <w:link w:val="PiedepginaCar"/>
    <w:rsid w:val="00B02C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02CF6"/>
    <w:rPr>
      <w:sz w:val="24"/>
      <w:szCs w:val="24"/>
      <w:lang w:val="es-SV"/>
    </w:rPr>
  </w:style>
  <w:style w:type="paragraph" w:styleId="Textodeglobo">
    <w:name w:val="Balloon Text"/>
    <w:basedOn w:val="Normal"/>
    <w:link w:val="TextodegloboCar"/>
    <w:rsid w:val="00B02CF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02CF6"/>
    <w:rPr>
      <w:rFonts w:ascii="Tahoma" w:hAnsi="Tahoma" w:cs="Tahoma"/>
      <w:sz w:val="16"/>
      <w:szCs w:val="16"/>
      <w:lang w:val="es-SV"/>
    </w:rPr>
  </w:style>
  <w:style w:type="paragraph" w:styleId="Textoindependiente">
    <w:name w:val="Body Text"/>
    <w:basedOn w:val="Normal"/>
    <w:link w:val="TextoindependienteCar"/>
    <w:rsid w:val="001157EF"/>
    <w:pPr>
      <w:jc w:val="both"/>
    </w:pPr>
    <w:rPr>
      <w:szCs w:val="20"/>
      <w:lang w:val="es-GT"/>
    </w:rPr>
  </w:style>
  <w:style w:type="character" w:customStyle="1" w:styleId="TextoindependienteCar">
    <w:name w:val="Texto independiente Car"/>
    <w:basedOn w:val="Fuentedeprrafopredeter"/>
    <w:link w:val="Textoindependiente"/>
    <w:rsid w:val="001157EF"/>
    <w:rPr>
      <w:sz w:val="24"/>
      <w:lang w:val="es-GT"/>
    </w:rPr>
  </w:style>
  <w:style w:type="paragraph" w:styleId="Prrafodelista">
    <w:name w:val="List Paragraph"/>
    <w:basedOn w:val="Normal"/>
    <w:uiPriority w:val="34"/>
    <w:qFormat/>
    <w:rsid w:val="001157EF"/>
    <w:pPr>
      <w:ind w:left="708"/>
    </w:pPr>
    <w:rPr>
      <w:rFonts w:ascii="Arial" w:hAnsi="Arial"/>
      <w:szCs w:val="20"/>
      <w:lang w:val="es-ES_tradnl"/>
    </w:rPr>
  </w:style>
  <w:style w:type="paragraph" w:styleId="Textoindependiente2">
    <w:name w:val="Body Text 2"/>
    <w:basedOn w:val="Normal"/>
    <w:link w:val="Textoindependiente2Car"/>
    <w:rsid w:val="00AD6CA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AD6CA5"/>
    <w:rPr>
      <w:sz w:val="24"/>
      <w:szCs w:val="24"/>
      <w:lang w:val="es-SV"/>
    </w:rPr>
  </w:style>
  <w:style w:type="table" w:styleId="Tablaconcuadrcula">
    <w:name w:val="Table Grid"/>
    <w:basedOn w:val="Tablanormal"/>
    <w:uiPriority w:val="59"/>
    <w:rsid w:val="00C42C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rsid w:val="00507D8C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507D8C"/>
  </w:style>
  <w:style w:type="character" w:styleId="Refdenotaalpie">
    <w:name w:val="footnote reference"/>
    <w:basedOn w:val="Fuentedeprrafopredeter"/>
    <w:rsid w:val="00507D8C"/>
    <w:rPr>
      <w:vertAlign w:val="superscript"/>
    </w:rPr>
  </w:style>
  <w:style w:type="paragraph" w:styleId="NormalWeb">
    <w:name w:val="Normal (Web)"/>
    <w:basedOn w:val="Normal"/>
    <w:rsid w:val="00507D8C"/>
    <w:pPr>
      <w:spacing w:before="100" w:beforeAutospacing="1" w:after="100" w:afterAutospacing="1"/>
    </w:pPr>
    <w:rPr>
      <w:lang w:val="es-ES"/>
    </w:rPr>
  </w:style>
  <w:style w:type="paragraph" w:customStyle="1" w:styleId="CUERPOTEXTO">
    <w:name w:val="CUERPO TEXTO"/>
    <w:basedOn w:val="Normal"/>
    <w:rsid w:val="00507D8C"/>
    <w:pPr>
      <w:tabs>
        <w:tab w:val="center" w:pos="510"/>
        <w:tab w:val="left" w:pos="1134"/>
      </w:tabs>
      <w:spacing w:before="28" w:after="28" w:line="210" w:lineRule="atLeast"/>
      <w:ind w:firstLine="283"/>
      <w:jc w:val="both"/>
    </w:pPr>
    <w:rPr>
      <w:rFonts w:ascii="Times" w:hAnsi="Times"/>
      <w:color w:val="000000"/>
      <w:sz w:val="19"/>
      <w:szCs w:val="20"/>
      <w:lang w:val="es-ES_tradnl"/>
    </w:rPr>
  </w:style>
  <w:style w:type="paragraph" w:styleId="Sinespaciado">
    <w:name w:val="No Spacing"/>
    <w:uiPriority w:val="1"/>
    <w:qFormat/>
    <w:rsid w:val="00507D8C"/>
    <w:rPr>
      <w:rFonts w:ascii="Calibri" w:hAnsi="Calibri"/>
      <w:sz w:val="22"/>
      <w:szCs w:val="22"/>
      <w:vertAlign w:val="superscript"/>
      <w:lang w:val="es-SV" w:eastAsia="en-US"/>
    </w:rPr>
  </w:style>
  <w:style w:type="character" w:styleId="Hipervnculo">
    <w:name w:val="Hyperlink"/>
    <w:basedOn w:val="Fuentedeprrafopredeter"/>
    <w:rsid w:val="00AD274C"/>
    <w:rPr>
      <w:color w:val="0000FF" w:themeColor="hyperlink"/>
      <w:u w:val="single"/>
    </w:rPr>
  </w:style>
  <w:style w:type="paragraph" w:styleId="Textoindependiente3">
    <w:name w:val="Body Text 3"/>
    <w:basedOn w:val="Normal"/>
    <w:link w:val="Textoindependiente3Car"/>
    <w:rsid w:val="00E6622A"/>
    <w:pPr>
      <w:tabs>
        <w:tab w:val="left" w:pos="-2250"/>
        <w:tab w:val="left" w:pos="-2160"/>
        <w:tab w:val="left" w:pos="-2070"/>
        <w:tab w:val="left" w:pos="-1980"/>
      </w:tabs>
      <w:jc w:val="both"/>
    </w:pPr>
    <w:rPr>
      <w:rFonts w:ascii="Arial" w:hAnsi="Arial" w:cs="Arial"/>
      <w:b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6622A"/>
    <w:rPr>
      <w:rFonts w:ascii="Arial" w:hAnsi="Arial" w:cs="Arial"/>
      <w:b/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E6622A"/>
    <w:pPr>
      <w:spacing w:line="360" w:lineRule="auto"/>
      <w:ind w:left="360"/>
      <w:jc w:val="both"/>
    </w:pPr>
    <w:rPr>
      <w:rFonts w:ascii="Tahoma" w:hAnsi="Tahoma" w:cs="Tahoma"/>
      <w:i/>
      <w:iCs/>
      <w:sz w:val="20"/>
      <w:szCs w:val="20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E6622A"/>
    <w:rPr>
      <w:rFonts w:ascii="Tahoma" w:hAnsi="Tahoma" w:cs="Tahoma"/>
      <w:i/>
      <w:iCs/>
      <w:lang w:val="es-MX"/>
    </w:rPr>
  </w:style>
  <w:style w:type="paragraph" w:styleId="Sangra3detindependiente">
    <w:name w:val="Body Text Indent 3"/>
    <w:basedOn w:val="Normal"/>
    <w:link w:val="Sangra3detindependienteCar"/>
    <w:rsid w:val="00E6622A"/>
    <w:pPr>
      <w:ind w:firstLine="708"/>
      <w:jc w:val="both"/>
    </w:pPr>
    <w:rPr>
      <w:rFonts w:ascii="Arial" w:hAnsi="Arial" w:cs="Arial"/>
      <w:bCs/>
      <w:sz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6622A"/>
    <w:rPr>
      <w:rFonts w:ascii="Arial" w:hAnsi="Arial" w:cs="Arial"/>
      <w:bCs/>
      <w:sz w:val="16"/>
      <w:szCs w:val="24"/>
    </w:rPr>
  </w:style>
  <w:style w:type="paragraph" w:styleId="Sangra2detindependiente">
    <w:name w:val="Body Text Indent 2"/>
    <w:basedOn w:val="Normal"/>
    <w:link w:val="Sangra2detindependienteCar"/>
    <w:rsid w:val="00E6622A"/>
    <w:pPr>
      <w:autoSpaceDE w:val="0"/>
      <w:autoSpaceDN w:val="0"/>
      <w:adjustRightInd w:val="0"/>
      <w:ind w:left="540"/>
      <w:jc w:val="both"/>
    </w:pPr>
    <w:rPr>
      <w:rFonts w:ascii="Arial" w:hAnsi="Arial" w:cs="Arial"/>
      <w:szCs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6622A"/>
    <w:rPr>
      <w:rFonts w:ascii="Arial" w:hAnsi="Arial" w:cs="Arial"/>
      <w:sz w:val="24"/>
    </w:rPr>
  </w:style>
  <w:style w:type="character" w:styleId="Nmerodepgina">
    <w:name w:val="page number"/>
    <w:basedOn w:val="Fuentedeprrafopredeter"/>
    <w:rsid w:val="00E6622A"/>
  </w:style>
  <w:style w:type="character" w:styleId="Refdecomentario">
    <w:name w:val="annotation reference"/>
    <w:basedOn w:val="Fuentedeprrafopredeter"/>
    <w:uiPriority w:val="99"/>
    <w:unhideWhenUsed/>
    <w:rsid w:val="002536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53689"/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536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5368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53689"/>
    <w:rPr>
      <w:b/>
      <w:bCs/>
    </w:rPr>
  </w:style>
  <w:style w:type="table" w:customStyle="1" w:styleId="YV">
    <w:name w:val="YV"/>
    <w:basedOn w:val="Tablanormal"/>
    <w:uiPriority w:val="99"/>
    <w:qFormat/>
    <w:rsid w:val="006558FD"/>
    <w:pPr>
      <w:spacing w:line="280" w:lineRule="atLeast"/>
      <w:jc w:val="center"/>
    </w:pPr>
    <w:rPr>
      <w:rFonts w:ascii="Arial Narrow" w:hAnsi="Arial Narrow"/>
      <w:sz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6A6A6" w:themeColor="background1" w:themeShade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 Narrow" w:hAnsi="Arial Narrow"/>
        <w:b/>
        <w:sz w:val="24"/>
      </w:rPr>
      <w:tblPr/>
      <w:tcPr>
        <w:tcBorders>
          <w:top w:val="single" w:sz="4" w:space="0" w:color="auto"/>
          <w:bottom w:val="single" w:sz="4" w:space="0" w:color="auto"/>
        </w:tcBorders>
      </w:tcPr>
    </w:tblStylePr>
  </w:style>
  <w:style w:type="paragraph" w:styleId="TtulodeTDC">
    <w:name w:val="TOC Heading"/>
    <w:basedOn w:val="Ttulo1"/>
    <w:next w:val="Normal"/>
    <w:uiPriority w:val="39"/>
    <w:semiHidden/>
    <w:unhideWhenUsed/>
    <w:qFormat/>
    <w:rsid w:val="007F034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s-ES" w:eastAsia="en-US"/>
    </w:rPr>
  </w:style>
  <w:style w:type="paragraph" w:styleId="TDC1">
    <w:name w:val="toc 1"/>
    <w:basedOn w:val="Normal"/>
    <w:next w:val="Normal"/>
    <w:autoRedefine/>
    <w:uiPriority w:val="39"/>
    <w:rsid w:val="007F0346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7F0346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rsid w:val="007F0346"/>
    <w:pPr>
      <w:spacing w:after="100"/>
      <w:ind w:left="480"/>
    </w:pPr>
  </w:style>
  <w:style w:type="paragraph" w:styleId="Mapadeldocumento">
    <w:name w:val="Document Map"/>
    <w:basedOn w:val="Normal"/>
    <w:link w:val="MapadeldocumentoCar"/>
    <w:rsid w:val="002F6D41"/>
    <w:pPr>
      <w:widowControl w:val="0"/>
      <w:shd w:val="clear" w:color="auto" w:fill="000080"/>
    </w:pPr>
    <w:rPr>
      <w:rFonts w:ascii="Tahoma" w:hAnsi="Tahoma"/>
      <w:snapToGrid w:val="0"/>
      <w:szCs w:val="20"/>
      <w:lang w:val="en-US"/>
    </w:rPr>
  </w:style>
  <w:style w:type="character" w:customStyle="1" w:styleId="MapadeldocumentoCar">
    <w:name w:val="Mapa del documento Car"/>
    <w:basedOn w:val="Fuentedeprrafopredeter"/>
    <w:link w:val="Mapadeldocumento"/>
    <w:rsid w:val="002F6D41"/>
    <w:rPr>
      <w:rFonts w:ascii="Tahoma" w:hAnsi="Tahoma"/>
      <w:snapToGrid w:val="0"/>
      <w:sz w:val="24"/>
      <w:shd w:val="clear" w:color="auto" w:fill="00008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23571-2401-48E0-844C-2F85BC8A3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7159</Words>
  <Characters>44911</Characters>
  <Application>Microsoft Office Word</Application>
  <DocSecurity>0</DocSecurity>
  <Lines>374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</Company>
  <LinksUpToDate>false</LinksUpToDate>
  <CharactersWithSpaces>51967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Milton Eduardo Rodríguez Chicas.</dc:creator>
  <cp:lastModifiedBy>jjsm</cp:lastModifiedBy>
  <cp:revision>3</cp:revision>
  <cp:lastPrinted>2012-12-21T21:17:00Z</cp:lastPrinted>
  <dcterms:created xsi:type="dcterms:W3CDTF">2012-12-22T01:03:00Z</dcterms:created>
  <dcterms:modified xsi:type="dcterms:W3CDTF">2013-09-04T15:55:00Z</dcterms:modified>
</cp:coreProperties>
</file>