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05BAF" w14:textId="77777777" w:rsidR="00971AF6" w:rsidRPr="00FA2779" w:rsidRDefault="003A4128" w:rsidP="00971AF6">
      <w:pPr>
        <w:pStyle w:val="Ttulo1"/>
        <w:spacing w:after="120"/>
        <w:rPr>
          <w:rFonts w:ascii="Museo Sans 300" w:hAnsi="Museo Sans 300"/>
          <w:b w:val="0"/>
          <w:sz w:val="22"/>
          <w:szCs w:val="22"/>
        </w:rPr>
      </w:pPr>
      <w:r w:rsidRPr="00FA2779">
        <w:rPr>
          <w:rFonts w:ascii="Museo Sans 300" w:hAnsi="Museo Sans 300"/>
          <w:b w:val="0"/>
          <w:sz w:val="22"/>
          <w:szCs w:val="22"/>
          <w:lang w:val="es-SV"/>
        </w:rPr>
        <w:t>El Consejo Directivo de la Superintendencia del Sistema Financiero, con base al literal c) del artículo 10 de la Ley Orgánica de la Superintendencia del Sistema Financiero, los artículos 59 y 61 de la Ley de Bancos y los artículos 39, 146 y 155 de la Ley de Bancos Cooperativos y Sociedades de Ahorro y Crédito, emite las: (12)</w:t>
      </w:r>
    </w:p>
    <w:p w14:paraId="30179E9A" w14:textId="77777777" w:rsidR="00971AF6" w:rsidRPr="00FA2779" w:rsidRDefault="00971AF6" w:rsidP="00971AF6">
      <w:pPr>
        <w:pStyle w:val="Ttulo1"/>
        <w:spacing w:after="120"/>
        <w:rPr>
          <w:rFonts w:ascii="Museo Sans 300" w:hAnsi="Museo Sans 300"/>
          <w:b w:val="0"/>
          <w:sz w:val="22"/>
          <w:szCs w:val="22"/>
        </w:rPr>
      </w:pPr>
    </w:p>
    <w:p w14:paraId="5200F844" w14:textId="0C583C8D" w:rsidR="009E1151" w:rsidRPr="00FA2779" w:rsidRDefault="009E1151" w:rsidP="00971AF6">
      <w:pPr>
        <w:pStyle w:val="Ttulo1"/>
        <w:spacing w:after="120"/>
        <w:jc w:val="center"/>
        <w:rPr>
          <w:rFonts w:ascii="Museo Sans 300" w:hAnsi="Museo Sans 300"/>
          <w:b w:val="0"/>
          <w:sz w:val="22"/>
          <w:szCs w:val="22"/>
        </w:rPr>
      </w:pPr>
      <w:r w:rsidRPr="00FA2779">
        <w:rPr>
          <w:rFonts w:ascii="Museo Sans 300" w:hAnsi="Museo Sans 300"/>
          <w:sz w:val="22"/>
          <w:szCs w:val="22"/>
        </w:rPr>
        <w:t>NORMAS SOBRE EL PROCEDIMIENTO PARA LA RECOLECCI</w:t>
      </w:r>
      <w:r w:rsidR="00190A1E" w:rsidRPr="00FA2779">
        <w:rPr>
          <w:rFonts w:ascii="Museo Sans 300" w:hAnsi="Museo Sans 300"/>
          <w:sz w:val="22"/>
          <w:szCs w:val="22"/>
        </w:rPr>
        <w:t>Ó</w:t>
      </w:r>
      <w:r w:rsidRPr="00FA2779">
        <w:rPr>
          <w:rFonts w:ascii="Museo Sans 300" w:hAnsi="Museo Sans 300"/>
          <w:sz w:val="22"/>
          <w:szCs w:val="22"/>
        </w:rPr>
        <w:t>N DE DATOS DEL SISTEMA CENTRAL DE RIESGOS</w:t>
      </w:r>
    </w:p>
    <w:p w14:paraId="5200F845" w14:textId="77777777" w:rsidR="003A4128" w:rsidRPr="00FA2779" w:rsidRDefault="003A4128" w:rsidP="009E1151">
      <w:pPr>
        <w:pStyle w:val="Textoindependiente"/>
        <w:jc w:val="center"/>
        <w:rPr>
          <w:rFonts w:ascii="Museo Sans 300" w:eastAsiaTheme="majorEastAsia" w:hAnsi="Museo Sans 300"/>
          <w:b/>
          <w:sz w:val="22"/>
          <w:szCs w:val="22"/>
        </w:rPr>
      </w:pPr>
    </w:p>
    <w:p w14:paraId="5200F846" w14:textId="77777777" w:rsidR="009E1151" w:rsidRPr="00FA2779" w:rsidRDefault="009E1151" w:rsidP="009E1151">
      <w:pPr>
        <w:pStyle w:val="Textoindependiente"/>
        <w:jc w:val="center"/>
        <w:rPr>
          <w:rFonts w:ascii="Museo Sans 300" w:eastAsiaTheme="majorEastAsia" w:hAnsi="Museo Sans 300"/>
          <w:b/>
          <w:sz w:val="22"/>
          <w:szCs w:val="22"/>
        </w:rPr>
      </w:pPr>
      <w:r w:rsidRPr="00FA2779">
        <w:rPr>
          <w:rFonts w:ascii="Museo Sans 300" w:eastAsiaTheme="majorEastAsia" w:hAnsi="Museo Sans 300"/>
          <w:b/>
          <w:sz w:val="22"/>
          <w:szCs w:val="22"/>
        </w:rPr>
        <w:t>CAPÍTULO I</w:t>
      </w:r>
    </w:p>
    <w:p w14:paraId="5200F847" w14:textId="77777777" w:rsidR="009E1151" w:rsidRPr="00FA2779" w:rsidRDefault="009E1151" w:rsidP="009E1151">
      <w:pPr>
        <w:pStyle w:val="Textoindependiente"/>
        <w:jc w:val="center"/>
        <w:rPr>
          <w:rFonts w:ascii="Museo Sans 300" w:eastAsiaTheme="majorEastAsia" w:hAnsi="Museo Sans 300"/>
          <w:b/>
          <w:sz w:val="22"/>
          <w:szCs w:val="22"/>
        </w:rPr>
      </w:pPr>
      <w:r w:rsidRPr="00FA2779">
        <w:rPr>
          <w:rFonts w:ascii="Museo Sans 300" w:eastAsiaTheme="majorEastAsia" w:hAnsi="Museo Sans 300"/>
          <w:b/>
          <w:sz w:val="22"/>
          <w:szCs w:val="22"/>
        </w:rPr>
        <w:t>OBJETOS Y SUJETOS OBLIGADOS</w:t>
      </w:r>
    </w:p>
    <w:p w14:paraId="5200F848" w14:textId="77777777" w:rsidR="009E1151" w:rsidRPr="00FA2779" w:rsidRDefault="009E1151" w:rsidP="009E1393">
      <w:pPr>
        <w:pStyle w:val="Textoindependiente"/>
        <w:ind w:left="709" w:hanging="709"/>
        <w:rPr>
          <w:rFonts w:ascii="Museo Sans 300" w:eastAsiaTheme="majorEastAsia" w:hAnsi="Museo Sans 300"/>
          <w:sz w:val="22"/>
          <w:szCs w:val="22"/>
        </w:rPr>
      </w:pPr>
    </w:p>
    <w:p w14:paraId="5200F849" w14:textId="77777777" w:rsidR="009E1151" w:rsidRPr="00FA2779" w:rsidRDefault="009E1151" w:rsidP="009E1151">
      <w:pPr>
        <w:pStyle w:val="Textoindependiente"/>
        <w:rPr>
          <w:rFonts w:ascii="Museo Sans 300" w:eastAsiaTheme="majorEastAsia" w:hAnsi="Museo Sans 300"/>
          <w:b/>
          <w:sz w:val="22"/>
          <w:szCs w:val="22"/>
        </w:rPr>
      </w:pPr>
      <w:r w:rsidRPr="00FA2779">
        <w:rPr>
          <w:rFonts w:ascii="Museo Sans 300" w:eastAsiaTheme="majorEastAsia" w:hAnsi="Museo Sans 300"/>
          <w:b/>
          <w:sz w:val="22"/>
          <w:szCs w:val="22"/>
        </w:rPr>
        <w:t>Objeto</w:t>
      </w:r>
    </w:p>
    <w:p w14:paraId="5200F84A"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1.-</w:t>
      </w:r>
      <w:r w:rsidRPr="00FA2779">
        <w:rPr>
          <w:rFonts w:ascii="Museo Sans 300" w:eastAsiaTheme="majorEastAsia" w:hAnsi="Museo Sans 300"/>
          <w:sz w:val="22"/>
          <w:szCs w:val="22"/>
        </w:rPr>
        <w:t xml:space="preserve"> El objeto de las presentes Normas es la recolección de información sobre operaciones de riesgo crediticio que realizan las entidades del Sistema Financiero Nacional. Estos requerimientos</w:t>
      </w:r>
      <w:r w:rsidR="006463F8" w:rsidRPr="00FA2779">
        <w:rPr>
          <w:rFonts w:ascii="Museo Sans 300" w:eastAsiaTheme="majorEastAsia" w:hAnsi="Museo Sans 300"/>
          <w:sz w:val="22"/>
          <w:szCs w:val="22"/>
        </w:rPr>
        <w:t xml:space="preserve"> </w:t>
      </w:r>
      <w:r w:rsidRPr="00FA2779">
        <w:rPr>
          <w:rFonts w:ascii="Museo Sans 300" w:eastAsiaTheme="majorEastAsia" w:hAnsi="Museo Sans 300"/>
          <w:sz w:val="22"/>
          <w:szCs w:val="22"/>
        </w:rPr>
        <w:t xml:space="preserve">deberán estar incorporados en su plataforma informática de producción e integrados en sus sistemas I.B.S. (Sistema Integral Bancario). (6) </w:t>
      </w:r>
    </w:p>
    <w:p w14:paraId="5200F84B" w14:textId="77777777" w:rsidR="009E1151" w:rsidRPr="00FA2779" w:rsidRDefault="009E1151" w:rsidP="009E1151">
      <w:pPr>
        <w:pStyle w:val="Textoindependiente"/>
        <w:rPr>
          <w:rFonts w:ascii="Museo Sans 300" w:eastAsiaTheme="majorEastAsia" w:hAnsi="Museo Sans 300"/>
          <w:sz w:val="22"/>
          <w:szCs w:val="22"/>
        </w:rPr>
      </w:pPr>
    </w:p>
    <w:p w14:paraId="5200F84C" w14:textId="77777777" w:rsidR="009E1151" w:rsidRPr="00FA2779" w:rsidRDefault="009E1151" w:rsidP="009E1151">
      <w:pPr>
        <w:pStyle w:val="Textoindependiente"/>
        <w:rPr>
          <w:rFonts w:ascii="Museo Sans 300" w:eastAsiaTheme="majorEastAsia" w:hAnsi="Museo Sans 300"/>
          <w:b/>
          <w:sz w:val="22"/>
          <w:szCs w:val="22"/>
        </w:rPr>
      </w:pPr>
      <w:r w:rsidRPr="00FA2779">
        <w:rPr>
          <w:rFonts w:ascii="Museo Sans 300" w:eastAsiaTheme="majorEastAsia" w:hAnsi="Museo Sans 300"/>
          <w:b/>
          <w:sz w:val="22"/>
          <w:szCs w:val="22"/>
        </w:rPr>
        <w:t xml:space="preserve">Sujetos </w:t>
      </w:r>
    </w:p>
    <w:p w14:paraId="5200F84D"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2.-</w:t>
      </w:r>
      <w:r w:rsidRPr="00FA2779">
        <w:rPr>
          <w:rFonts w:ascii="Museo Sans 300" w:eastAsiaTheme="majorEastAsia" w:hAnsi="Museo Sans 300"/>
          <w:sz w:val="22"/>
          <w:szCs w:val="22"/>
        </w:rPr>
        <w:t xml:space="preserve"> Las presentes Normas son de aplicación a los bancos, sucursales de bancos extranjeros, subsidiarias de bancos, bancos cooperativos, sociedades de ahorro y crédito, federaciones de bancos cooperativos, sociedades de seguros y sus filiales, sucursales de aseguradoras extranjeras, cooperativas que prestan servicios de seguros, instituciones oficiales de crédito, Fondo Fiduciario Especial para Atender a los Afectados de las Operaciones Ilegales del Grupo Insepro (FEAGIN), Fondo de Saneamiento y Fortalecimiento Financiero (FOSAFFI) y, en general, a las entidades sometidas a la supervisión de la Superintendencia del Sistema Financiero. (7) (12) </w:t>
      </w:r>
    </w:p>
    <w:p w14:paraId="5200F84E" w14:textId="77777777" w:rsidR="009E1151" w:rsidRPr="00FA2779" w:rsidRDefault="009E1151" w:rsidP="009E1151">
      <w:pPr>
        <w:pStyle w:val="Textoindependiente"/>
        <w:rPr>
          <w:rFonts w:ascii="Museo Sans 300" w:eastAsiaTheme="majorEastAsia" w:hAnsi="Museo Sans 300"/>
          <w:sz w:val="22"/>
          <w:szCs w:val="22"/>
        </w:rPr>
      </w:pPr>
    </w:p>
    <w:p w14:paraId="5200F84F" w14:textId="246EEA1E"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Las entidades mencionadas en el inciso anterior, para efectos de estas Nor</w:t>
      </w:r>
      <w:r w:rsidR="006872A2" w:rsidRPr="00FA2779">
        <w:rPr>
          <w:rFonts w:ascii="Museo Sans 300" w:eastAsiaTheme="majorEastAsia" w:hAnsi="Museo Sans 300"/>
          <w:sz w:val="22"/>
          <w:szCs w:val="22"/>
        </w:rPr>
        <w:t>mas, serán identificadas como "</w:t>
      </w:r>
      <w:r w:rsidRPr="00FA2779">
        <w:rPr>
          <w:rFonts w:ascii="Museo Sans 300" w:eastAsiaTheme="majorEastAsia" w:hAnsi="Museo Sans 300"/>
          <w:sz w:val="22"/>
          <w:szCs w:val="22"/>
        </w:rPr>
        <w:t>entidades" y la expresión Superintendencia del Sistema Financiero equivaldrá al término "Superintendencia".</w:t>
      </w:r>
      <w:r w:rsidR="006463F8" w:rsidRPr="00FA2779">
        <w:rPr>
          <w:rFonts w:ascii="Museo Sans 300" w:eastAsiaTheme="majorEastAsia" w:hAnsi="Museo Sans 300"/>
          <w:sz w:val="22"/>
          <w:szCs w:val="22"/>
        </w:rPr>
        <w:t xml:space="preserve"> </w:t>
      </w:r>
    </w:p>
    <w:p w14:paraId="5200F850" w14:textId="77777777" w:rsidR="009E1151" w:rsidRPr="00FA2779" w:rsidRDefault="009E1151" w:rsidP="009E1151">
      <w:pPr>
        <w:pStyle w:val="Textoindependiente"/>
        <w:rPr>
          <w:rFonts w:ascii="Museo Sans 300" w:eastAsiaTheme="majorEastAsia" w:hAnsi="Museo Sans 300"/>
          <w:sz w:val="22"/>
          <w:szCs w:val="22"/>
        </w:rPr>
      </w:pPr>
    </w:p>
    <w:p w14:paraId="5200F851" w14:textId="7B0A2020" w:rsidR="009E1151" w:rsidRPr="00FA2779" w:rsidRDefault="009E1151" w:rsidP="009E1151">
      <w:pPr>
        <w:pStyle w:val="Textoindependiente"/>
        <w:jc w:val="center"/>
        <w:rPr>
          <w:rFonts w:ascii="Museo Sans 300" w:eastAsiaTheme="majorEastAsia" w:hAnsi="Museo Sans 300"/>
          <w:b/>
          <w:sz w:val="22"/>
          <w:szCs w:val="22"/>
        </w:rPr>
      </w:pPr>
      <w:r w:rsidRPr="00FA2779">
        <w:rPr>
          <w:rFonts w:ascii="Museo Sans 300" w:eastAsiaTheme="majorEastAsia" w:hAnsi="Museo Sans 300"/>
          <w:b/>
          <w:sz w:val="22"/>
          <w:szCs w:val="22"/>
        </w:rPr>
        <w:t>CAP</w:t>
      </w:r>
      <w:r w:rsidR="00190A1E" w:rsidRPr="00FA2779">
        <w:rPr>
          <w:rFonts w:ascii="Museo Sans 300" w:eastAsiaTheme="majorEastAsia" w:hAnsi="Museo Sans 300"/>
          <w:b/>
          <w:sz w:val="22"/>
          <w:szCs w:val="22"/>
        </w:rPr>
        <w:t>Í</w:t>
      </w:r>
      <w:r w:rsidRPr="00FA2779">
        <w:rPr>
          <w:rFonts w:ascii="Museo Sans 300" w:eastAsiaTheme="majorEastAsia" w:hAnsi="Museo Sans 300"/>
          <w:b/>
          <w:sz w:val="22"/>
          <w:szCs w:val="22"/>
        </w:rPr>
        <w:t>TULO II</w:t>
      </w:r>
    </w:p>
    <w:p w14:paraId="5200F852" w14:textId="77777777" w:rsidR="009E1151" w:rsidRPr="00FA2779" w:rsidRDefault="009E1151" w:rsidP="009E1151">
      <w:pPr>
        <w:pStyle w:val="Textoindependiente"/>
        <w:jc w:val="center"/>
        <w:rPr>
          <w:rFonts w:ascii="Museo Sans 300" w:eastAsiaTheme="majorEastAsia" w:hAnsi="Museo Sans 300"/>
          <w:b/>
          <w:sz w:val="22"/>
          <w:szCs w:val="22"/>
        </w:rPr>
      </w:pPr>
      <w:r w:rsidRPr="00FA2779">
        <w:rPr>
          <w:rFonts w:ascii="Museo Sans 300" w:eastAsiaTheme="majorEastAsia" w:hAnsi="Museo Sans 300"/>
          <w:b/>
          <w:sz w:val="22"/>
          <w:szCs w:val="22"/>
        </w:rPr>
        <w:t>CARACTERÍSTICAS DEL ENVÍO.</w:t>
      </w:r>
    </w:p>
    <w:p w14:paraId="5200F853" w14:textId="77777777" w:rsidR="009E1151" w:rsidRPr="00FA2779" w:rsidRDefault="009E1151" w:rsidP="009E1151">
      <w:pPr>
        <w:pStyle w:val="Textoindependiente"/>
        <w:rPr>
          <w:rFonts w:ascii="Museo Sans 300" w:eastAsiaTheme="majorEastAsia" w:hAnsi="Museo Sans 300"/>
          <w:sz w:val="22"/>
          <w:szCs w:val="22"/>
        </w:rPr>
      </w:pPr>
    </w:p>
    <w:p w14:paraId="5200F854" w14:textId="77777777" w:rsidR="009E1151" w:rsidRPr="00FA2779" w:rsidRDefault="009E1151" w:rsidP="009E1151">
      <w:pPr>
        <w:pStyle w:val="Textoindependiente"/>
        <w:rPr>
          <w:rFonts w:ascii="Museo Sans 300" w:eastAsiaTheme="majorEastAsia" w:hAnsi="Museo Sans 300"/>
          <w:b/>
          <w:sz w:val="22"/>
          <w:szCs w:val="22"/>
        </w:rPr>
      </w:pPr>
      <w:r w:rsidRPr="00FA2779">
        <w:rPr>
          <w:rFonts w:ascii="Museo Sans 300" w:eastAsiaTheme="majorEastAsia" w:hAnsi="Museo Sans 300"/>
          <w:b/>
          <w:sz w:val="22"/>
          <w:szCs w:val="22"/>
        </w:rPr>
        <w:t>Archivos</w:t>
      </w:r>
    </w:p>
    <w:p w14:paraId="5200F855"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3.-</w:t>
      </w:r>
      <w:r w:rsidRPr="00FA2779">
        <w:rPr>
          <w:rFonts w:ascii="Museo Sans 300" w:eastAsiaTheme="majorEastAsia" w:hAnsi="Museo Sans 300"/>
          <w:sz w:val="22"/>
          <w:szCs w:val="22"/>
        </w:rPr>
        <w:t xml:space="preserve"> La estructura de los archivos de datos y el nombre de los archivos de datos XML a remitir por las entidades, se encuentran contemplados en el Anexo “A”. (1) (13) (14) (15)</w:t>
      </w:r>
    </w:p>
    <w:p w14:paraId="5200F856" w14:textId="77777777" w:rsidR="009E1151" w:rsidRPr="00FA2779" w:rsidRDefault="009E1151" w:rsidP="009E1151">
      <w:pPr>
        <w:pStyle w:val="Textoindependiente"/>
        <w:rPr>
          <w:rFonts w:ascii="Museo Sans 300" w:eastAsiaTheme="majorEastAsia" w:hAnsi="Museo Sans 300"/>
          <w:sz w:val="22"/>
          <w:szCs w:val="22"/>
        </w:rPr>
      </w:pPr>
    </w:p>
    <w:p w14:paraId="5200F857" w14:textId="77777777" w:rsidR="009E1151" w:rsidRPr="00FA2779" w:rsidRDefault="009E1151" w:rsidP="009E1151">
      <w:pPr>
        <w:pStyle w:val="Textoindependiente"/>
        <w:rPr>
          <w:rFonts w:ascii="Museo Sans 300" w:eastAsiaTheme="majorEastAsia" w:hAnsi="Museo Sans 300"/>
          <w:b/>
          <w:sz w:val="22"/>
          <w:szCs w:val="22"/>
        </w:rPr>
      </w:pPr>
      <w:r w:rsidRPr="00FA2779">
        <w:rPr>
          <w:rFonts w:ascii="Museo Sans 300" w:eastAsiaTheme="majorEastAsia" w:hAnsi="Museo Sans 300"/>
          <w:b/>
          <w:sz w:val="22"/>
          <w:szCs w:val="22"/>
        </w:rPr>
        <w:t>Estructura</w:t>
      </w:r>
    </w:p>
    <w:p w14:paraId="5200F858"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4.-</w:t>
      </w:r>
      <w:r w:rsidRPr="00FA2779">
        <w:rPr>
          <w:rFonts w:ascii="Museo Sans 300" w:eastAsiaTheme="majorEastAsia" w:hAnsi="Museo Sans 300"/>
          <w:sz w:val="22"/>
          <w:szCs w:val="22"/>
        </w:rPr>
        <w:t xml:space="preserve"> Derogado (13) (14) (15).</w:t>
      </w:r>
    </w:p>
    <w:p w14:paraId="5200F85A" w14:textId="312F337F" w:rsidR="00581D1C" w:rsidRPr="00FA2779" w:rsidRDefault="00581D1C" w:rsidP="009E1151">
      <w:pPr>
        <w:pStyle w:val="Textoindependiente"/>
        <w:rPr>
          <w:rFonts w:ascii="Museo Sans 300" w:eastAsiaTheme="majorEastAsia" w:hAnsi="Museo Sans 300"/>
          <w:sz w:val="22"/>
          <w:szCs w:val="22"/>
        </w:rPr>
      </w:pPr>
    </w:p>
    <w:p w14:paraId="7AD751F8" w14:textId="77777777" w:rsidR="002C1394" w:rsidRPr="00FA2779" w:rsidRDefault="002C1394" w:rsidP="009E1151">
      <w:pPr>
        <w:pStyle w:val="Textoindependiente"/>
        <w:rPr>
          <w:rFonts w:ascii="Museo Sans 300" w:eastAsiaTheme="majorEastAsia" w:hAnsi="Museo Sans 300"/>
          <w:sz w:val="22"/>
          <w:szCs w:val="22"/>
        </w:rPr>
      </w:pPr>
    </w:p>
    <w:p w14:paraId="5200F85B" w14:textId="77777777" w:rsidR="009E1151" w:rsidRPr="00FA2779" w:rsidRDefault="009E1151" w:rsidP="009E1151">
      <w:pPr>
        <w:pStyle w:val="Textoindependiente"/>
        <w:rPr>
          <w:rFonts w:ascii="Museo Sans 300" w:eastAsiaTheme="majorEastAsia" w:hAnsi="Museo Sans 300"/>
          <w:b/>
          <w:sz w:val="22"/>
          <w:szCs w:val="22"/>
        </w:rPr>
      </w:pPr>
      <w:r w:rsidRPr="00FA2779">
        <w:rPr>
          <w:rFonts w:ascii="Museo Sans 300" w:eastAsiaTheme="majorEastAsia" w:hAnsi="Museo Sans 300"/>
          <w:b/>
          <w:sz w:val="22"/>
          <w:szCs w:val="22"/>
        </w:rPr>
        <w:lastRenderedPageBreak/>
        <w:t>Validador</w:t>
      </w:r>
    </w:p>
    <w:p w14:paraId="5200F85C"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5.-</w:t>
      </w:r>
      <w:r w:rsidRPr="00FA2779">
        <w:rPr>
          <w:rFonts w:ascii="Museo Sans 300" w:eastAsiaTheme="majorEastAsia" w:hAnsi="Museo Sans 300"/>
          <w:sz w:val="22"/>
          <w:szCs w:val="22"/>
        </w:rPr>
        <w:t xml:space="preserve"> Las entidades están obligadas a actualizar el programa validador cuando la Superintendencia comunique que se ha efectuado algún cambio. Toda nueva versión a este sistema, será colocada en nuestro sitio web, salvo excepciones que en cuyo caso la Superintendencia informará oportunamente.</w:t>
      </w:r>
    </w:p>
    <w:p w14:paraId="5200F85D" w14:textId="77777777" w:rsidR="009E1151" w:rsidRPr="00FA2779" w:rsidRDefault="009E1151" w:rsidP="009E1151">
      <w:pPr>
        <w:pStyle w:val="Textoindependiente"/>
        <w:rPr>
          <w:rFonts w:ascii="Museo Sans 300" w:eastAsiaTheme="majorEastAsia" w:hAnsi="Museo Sans 300"/>
          <w:sz w:val="22"/>
          <w:szCs w:val="22"/>
        </w:rPr>
      </w:pPr>
    </w:p>
    <w:p w14:paraId="5200F85E"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6.-</w:t>
      </w:r>
      <w:r w:rsidRPr="00FA2779">
        <w:rPr>
          <w:rFonts w:ascii="Museo Sans 300" w:eastAsiaTheme="majorEastAsia" w:hAnsi="Museo Sans 300"/>
          <w:sz w:val="22"/>
          <w:szCs w:val="22"/>
        </w:rPr>
        <w:t xml:space="preserve"> Los archivos deberán ser enviados utilizando la opción "Generar Envío" del módulo de validación de datos, la cual sólo podrá generar el envío siempre y cuando no existan errores críticos.</w:t>
      </w:r>
      <w:r w:rsidR="006463F8" w:rsidRPr="00FA2779">
        <w:rPr>
          <w:rFonts w:ascii="Museo Sans 300" w:eastAsiaTheme="majorEastAsia" w:hAnsi="Museo Sans 300"/>
          <w:sz w:val="22"/>
          <w:szCs w:val="22"/>
        </w:rPr>
        <w:t xml:space="preserve"> </w:t>
      </w:r>
      <w:r w:rsidRPr="00FA2779">
        <w:rPr>
          <w:rFonts w:ascii="Museo Sans 300" w:eastAsiaTheme="majorEastAsia" w:hAnsi="Museo Sans 300"/>
          <w:sz w:val="22"/>
          <w:szCs w:val="22"/>
        </w:rPr>
        <w:t>En el Anexo “D” se encuentra la lista de todos los errores emitidos por el módulo de validación,</w:t>
      </w:r>
      <w:r w:rsidR="006463F8" w:rsidRPr="00FA2779">
        <w:rPr>
          <w:rFonts w:ascii="Museo Sans 300" w:eastAsiaTheme="majorEastAsia" w:hAnsi="Museo Sans 300"/>
          <w:sz w:val="22"/>
          <w:szCs w:val="22"/>
        </w:rPr>
        <w:t xml:space="preserve"> </w:t>
      </w:r>
      <w:r w:rsidRPr="00FA2779">
        <w:rPr>
          <w:rFonts w:ascii="Museo Sans 300" w:eastAsiaTheme="majorEastAsia" w:hAnsi="Museo Sans 300"/>
          <w:sz w:val="22"/>
          <w:szCs w:val="22"/>
        </w:rPr>
        <w:t>tanto los errores críticos como los errores superables. (13) (14) (15)</w:t>
      </w:r>
    </w:p>
    <w:p w14:paraId="5200F85F" w14:textId="77777777" w:rsidR="009E1151" w:rsidRPr="00FA2779" w:rsidRDefault="009E1151" w:rsidP="009E1151">
      <w:pPr>
        <w:pStyle w:val="Textoindependiente"/>
        <w:rPr>
          <w:rFonts w:ascii="Museo Sans 300" w:eastAsiaTheme="majorEastAsia" w:hAnsi="Museo Sans 300"/>
          <w:sz w:val="22"/>
          <w:szCs w:val="22"/>
        </w:rPr>
      </w:pPr>
    </w:p>
    <w:p w14:paraId="5200F860"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7.-</w:t>
      </w:r>
      <w:r w:rsidRPr="00FA2779">
        <w:rPr>
          <w:rFonts w:ascii="Museo Sans 300" w:eastAsiaTheme="majorEastAsia" w:hAnsi="Museo Sans 300"/>
          <w:sz w:val="22"/>
          <w:szCs w:val="22"/>
        </w:rPr>
        <w:t xml:space="preserve"> Derogado (13) (14) (15)</w:t>
      </w:r>
    </w:p>
    <w:p w14:paraId="5200F861" w14:textId="77777777" w:rsidR="009E1151" w:rsidRPr="00FA2779" w:rsidRDefault="009E1151" w:rsidP="009E1151">
      <w:pPr>
        <w:pStyle w:val="Textoindependiente"/>
        <w:rPr>
          <w:rFonts w:ascii="Museo Sans 300" w:eastAsiaTheme="majorEastAsia" w:hAnsi="Museo Sans 300"/>
          <w:sz w:val="22"/>
          <w:szCs w:val="22"/>
        </w:rPr>
      </w:pPr>
    </w:p>
    <w:p w14:paraId="5200F862" w14:textId="77777777" w:rsidR="009E1151" w:rsidRPr="00FA2779" w:rsidRDefault="009E1151" w:rsidP="009E1151">
      <w:pPr>
        <w:pStyle w:val="Textoindependiente"/>
        <w:rPr>
          <w:rFonts w:ascii="Museo Sans 300" w:eastAsiaTheme="majorEastAsia" w:hAnsi="Museo Sans 300"/>
          <w:b/>
          <w:sz w:val="22"/>
          <w:szCs w:val="22"/>
        </w:rPr>
      </w:pPr>
      <w:r w:rsidRPr="00FA2779">
        <w:rPr>
          <w:rFonts w:ascii="Museo Sans 300" w:eastAsiaTheme="majorEastAsia" w:hAnsi="Museo Sans 300"/>
          <w:b/>
          <w:sz w:val="22"/>
          <w:szCs w:val="22"/>
        </w:rPr>
        <w:t>Actualización de la Central de Riesgos</w:t>
      </w:r>
    </w:p>
    <w:p w14:paraId="5200F863" w14:textId="2EB1EB9D"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8.-</w:t>
      </w:r>
      <w:r w:rsidRPr="00FA2779">
        <w:rPr>
          <w:rFonts w:ascii="Museo Sans 300" w:eastAsiaTheme="majorEastAsia" w:hAnsi="Museo Sans 300"/>
          <w:sz w:val="22"/>
          <w:szCs w:val="22"/>
        </w:rPr>
        <w:t xml:space="preserve"> El sistema será actualizado con la información que provenga de los sistemas de información de las entidades, la cual deberán</w:t>
      </w:r>
      <w:r w:rsidR="006463F8" w:rsidRPr="00FA2779">
        <w:rPr>
          <w:rFonts w:ascii="Museo Sans 300" w:eastAsiaTheme="majorEastAsia" w:hAnsi="Museo Sans 300"/>
          <w:sz w:val="22"/>
          <w:szCs w:val="22"/>
        </w:rPr>
        <w:t xml:space="preserve"> </w:t>
      </w:r>
      <w:r w:rsidRPr="00FA2779">
        <w:rPr>
          <w:rFonts w:ascii="Museo Sans 300" w:eastAsiaTheme="majorEastAsia" w:hAnsi="Museo Sans 300"/>
          <w:sz w:val="22"/>
          <w:szCs w:val="22"/>
        </w:rPr>
        <w:t>remitir a la Superintendencia en los primeros</w:t>
      </w:r>
      <w:r w:rsidR="006463F8" w:rsidRPr="00FA2779">
        <w:rPr>
          <w:rFonts w:ascii="Museo Sans 300" w:eastAsiaTheme="majorEastAsia" w:hAnsi="Museo Sans 300"/>
          <w:sz w:val="22"/>
          <w:szCs w:val="22"/>
        </w:rPr>
        <w:t xml:space="preserve"> </w:t>
      </w:r>
      <w:r w:rsidRPr="00FA2779">
        <w:rPr>
          <w:rFonts w:ascii="Museo Sans 300" w:eastAsiaTheme="majorEastAsia" w:hAnsi="Museo Sans 300"/>
          <w:sz w:val="22"/>
          <w:szCs w:val="22"/>
        </w:rPr>
        <w:t>siete días hábiles de cada mes, excepto para los cierres trimestrales que deberán</w:t>
      </w:r>
      <w:r w:rsidR="006463F8" w:rsidRPr="00FA2779">
        <w:rPr>
          <w:rFonts w:ascii="Museo Sans 300" w:eastAsiaTheme="majorEastAsia" w:hAnsi="Museo Sans 300"/>
          <w:sz w:val="22"/>
          <w:szCs w:val="22"/>
        </w:rPr>
        <w:t xml:space="preserve"> </w:t>
      </w:r>
      <w:r w:rsidRPr="00FA2779">
        <w:rPr>
          <w:rFonts w:ascii="Museo Sans 300" w:eastAsiaTheme="majorEastAsia" w:hAnsi="Museo Sans 300"/>
          <w:sz w:val="22"/>
          <w:szCs w:val="22"/>
        </w:rPr>
        <w:t>enviarla en los primeros 10 días hábiles, con carta de remisión del funcionario responsable de la veracidad de los datos (reporte de envío de datos). Para tal efecto la entidad estará informando a la Superintendencia de los cambios internos del funcionario responsable del envío y del técnico informático, detallando nombres, cargo, teléfono y dirección de correo electrónico. (1) (5)</w:t>
      </w:r>
      <w:r w:rsidR="009B2B6B" w:rsidRPr="00FA2779">
        <w:rPr>
          <w:rFonts w:ascii="Museo Sans 300" w:eastAsiaTheme="majorEastAsia" w:hAnsi="Museo Sans 300"/>
          <w:sz w:val="22"/>
          <w:szCs w:val="22"/>
        </w:rPr>
        <w:t xml:space="preserve"> (19)</w:t>
      </w:r>
    </w:p>
    <w:p w14:paraId="5200F864" w14:textId="77777777" w:rsidR="009E1151" w:rsidRPr="00FA2779" w:rsidRDefault="009E1151" w:rsidP="009E1151">
      <w:pPr>
        <w:pStyle w:val="Textoindependiente"/>
        <w:rPr>
          <w:rFonts w:ascii="Museo Sans 300" w:eastAsiaTheme="majorEastAsia" w:hAnsi="Museo Sans 300"/>
          <w:sz w:val="22"/>
          <w:szCs w:val="22"/>
        </w:rPr>
      </w:pPr>
    </w:p>
    <w:p w14:paraId="5200F865"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 xml:space="preserve">Al momento de la recepción de la información, se efectuará una revisión adicional en la cual se determinará si el envío ha sido generado correctamente, de lo contrario, éste será rechazado, concediéndose dos días hábiles luego de vencido el período de entrega para presentar el envío nuevamente, no obstante lo anterior, se considera que el plazo legal de presentación de la información serán los primeros siete días hábiles del mes, excepto para los cierres trimestrales que serán en los primeros diez días hábiles de cada mes. (5) </w:t>
      </w:r>
    </w:p>
    <w:p w14:paraId="5200F866" w14:textId="77777777" w:rsidR="009E1151" w:rsidRPr="00FA2779" w:rsidRDefault="009E1151" w:rsidP="009E1151">
      <w:pPr>
        <w:pStyle w:val="Textoindependiente"/>
        <w:rPr>
          <w:rFonts w:ascii="Museo Sans 300" w:eastAsiaTheme="majorEastAsia" w:hAnsi="Museo Sans 300"/>
          <w:sz w:val="22"/>
          <w:szCs w:val="22"/>
        </w:rPr>
      </w:pPr>
    </w:p>
    <w:p w14:paraId="5200F867" w14:textId="77777777" w:rsidR="009E1151" w:rsidRPr="00FA2779" w:rsidRDefault="009E1151" w:rsidP="009E1151">
      <w:pPr>
        <w:pStyle w:val="Textoindependiente"/>
        <w:rPr>
          <w:rFonts w:ascii="Museo Sans 300" w:eastAsiaTheme="majorEastAsia" w:hAnsi="Museo Sans 300"/>
          <w:b/>
          <w:sz w:val="22"/>
          <w:szCs w:val="22"/>
        </w:rPr>
      </w:pPr>
      <w:r w:rsidRPr="00FA2779">
        <w:rPr>
          <w:rFonts w:ascii="Museo Sans 300" w:eastAsiaTheme="majorEastAsia" w:hAnsi="Museo Sans 300"/>
          <w:b/>
          <w:sz w:val="22"/>
          <w:szCs w:val="22"/>
        </w:rPr>
        <w:t>Cobertura y Frecuencia de las Evaluaciones</w:t>
      </w:r>
    </w:p>
    <w:p w14:paraId="5200F868"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9.-</w:t>
      </w:r>
      <w:r w:rsidRPr="00FA2779">
        <w:rPr>
          <w:rFonts w:ascii="Museo Sans 300" w:eastAsiaTheme="majorEastAsia" w:hAnsi="Museo Sans 300"/>
          <w:sz w:val="22"/>
          <w:szCs w:val="22"/>
        </w:rPr>
        <w:t xml:space="preserve"> Las entidades deberán remitir el cien por ciento de los deudores por préstamos, operaciones contingentes y cualesquiera otro saldo que represente riesgo de crédito, debe tener su correspondiente categoría de riesgo, entendiéndose que la categoría de riesgo es única para cada deudor, salvo instrucciones de la Superintendencia.</w:t>
      </w:r>
    </w:p>
    <w:p w14:paraId="5200F869" w14:textId="77777777" w:rsidR="009E1151" w:rsidRPr="00FA2779" w:rsidRDefault="009E1151" w:rsidP="009E1151">
      <w:pPr>
        <w:pStyle w:val="Textoindependiente"/>
        <w:rPr>
          <w:rFonts w:ascii="Museo Sans 300" w:eastAsiaTheme="majorEastAsia" w:hAnsi="Museo Sans 300"/>
          <w:sz w:val="22"/>
          <w:szCs w:val="22"/>
        </w:rPr>
      </w:pPr>
    </w:p>
    <w:p w14:paraId="5200F86A"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 xml:space="preserve">Los sujetos obligados al cumplimiento de estas Normas deben mantener evaluado en todo momento su cartera de activos de riesgo crediticio. </w:t>
      </w:r>
    </w:p>
    <w:p w14:paraId="14286AD8" w14:textId="77777777" w:rsidR="007364E9" w:rsidRPr="00FA2779" w:rsidRDefault="007364E9" w:rsidP="009E1151">
      <w:pPr>
        <w:pStyle w:val="Textoindependiente"/>
        <w:rPr>
          <w:rFonts w:ascii="Museo Sans 300" w:eastAsiaTheme="majorEastAsia" w:hAnsi="Museo Sans 300"/>
          <w:sz w:val="22"/>
          <w:szCs w:val="22"/>
        </w:rPr>
      </w:pPr>
    </w:p>
    <w:p w14:paraId="5200F86C" w14:textId="77777777" w:rsidR="009E1151" w:rsidRPr="00FA2779" w:rsidRDefault="009E1151" w:rsidP="009E1151">
      <w:pPr>
        <w:pStyle w:val="Textoindependiente"/>
        <w:rPr>
          <w:rFonts w:ascii="Museo Sans 300" w:eastAsiaTheme="majorEastAsia" w:hAnsi="Museo Sans 300"/>
          <w:b/>
          <w:sz w:val="22"/>
          <w:szCs w:val="22"/>
        </w:rPr>
      </w:pPr>
      <w:r w:rsidRPr="00FA2779">
        <w:rPr>
          <w:rFonts w:ascii="Museo Sans 300" w:eastAsiaTheme="majorEastAsia" w:hAnsi="Museo Sans 300"/>
          <w:b/>
          <w:sz w:val="22"/>
          <w:szCs w:val="22"/>
        </w:rPr>
        <w:t>Formato de Cantidades Monetarias</w:t>
      </w:r>
    </w:p>
    <w:p w14:paraId="228D4C45" w14:textId="7FE14426" w:rsidR="007364E9"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10.-</w:t>
      </w:r>
      <w:r w:rsidRPr="00FA2779">
        <w:rPr>
          <w:rFonts w:ascii="Museo Sans 300" w:eastAsiaTheme="majorEastAsia" w:hAnsi="Museo Sans 300"/>
          <w:sz w:val="22"/>
          <w:szCs w:val="22"/>
        </w:rPr>
        <w:t xml:space="preserve"> Las cantidades monetarias deberán estar representadas en dólares con dos decimales.</w:t>
      </w:r>
    </w:p>
    <w:p w14:paraId="5200F86F" w14:textId="77777777" w:rsidR="009E1151" w:rsidRPr="00FA2779" w:rsidRDefault="009E1151" w:rsidP="009E1151">
      <w:pPr>
        <w:pStyle w:val="Textoindependiente"/>
        <w:rPr>
          <w:rFonts w:ascii="Museo Sans 300" w:eastAsiaTheme="majorEastAsia" w:hAnsi="Museo Sans 300"/>
          <w:b/>
          <w:sz w:val="22"/>
          <w:szCs w:val="22"/>
        </w:rPr>
      </w:pPr>
      <w:r w:rsidRPr="00FA2779">
        <w:rPr>
          <w:rFonts w:ascii="Museo Sans 300" w:eastAsiaTheme="majorEastAsia" w:hAnsi="Museo Sans 300"/>
          <w:b/>
          <w:sz w:val="22"/>
          <w:szCs w:val="22"/>
        </w:rPr>
        <w:lastRenderedPageBreak/>
        <w:t>Identificación de las Personas</w:t>
      </w:r>
    </w:p>
    <w:p w14:paraId="5200F870"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11.-</w:t>
      </w:r>
      <w:r w:rsidRPr="00FA2779">
        <w:rPr>
          <w:rFonts w:ascii="Museo Sans 300" w:eastAsiaTheme="majorEastAsia" w:hAnsi="Museo Sans 300"/>
          <w:sz w:val="22"/>
          <w:szCs w:val="22"/>
        </w:rPr>
        <w:t xml:space="preserve"> Mientras que en el país no exista un documento único que identifique a la persona natural o jurídica, la Superintendencia exigirá como tal el número de identificación tributaria (NIT), para las personas antes mencionadas.</w:t>
      </w:r>
    </w:p>
    <w:p w14:paraId="5200F871" w14:textId="77777777" w:rsidR="009E1151" w:rsidRPr="00FA2779" w:rsidRDefault="009E1151" w:rsidP="009E1151">
      <w:pPr>
        <w:pStyle w:val="Textoindependiente"/>
        <w:rPr>
          <w:rFonts w:ascii="Museo Sans 300" w:eastAsiaTheme="majorEastAsia" w:hAnsi="Museo Sans 300"/>
          <w:sz w:val="22"/>
          <w:szCs w:val="22"/>
        </w:rPr>
      </w:pPr>
    </w:p>
    <w:p w14:paraId="5200F872"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Todo deudor nuevo sin importar su saldo, así como los deudores ya existentes, deben tener su correspondiente NIT válido. (13) (14) (15)</w:t>
      </w:r>
    </w:p>
    <w:p w14:paraId="5200F873" w14:textId="77777777" w:rsidR="009E1151" w:rsidRPr="00FA2779" w:rsidRDefault="009E1151" w:rsidP="009E1151">
      <w:pPr>
        <w:pStyle w:val="Textoindependiente"/>
        <w:rPr>
          <w:rFonts w:ascii="Museo Sans 300" w:eastAsiaTheme="majorEastAsia" w:hAnsi="Museo Sans 300"/>
          <w:sz w:val="22"/>
          <w:szCs w:val="22"/>
        </w:rPr>
      </w:pPr>
    </w:p>
    <w:p w14:paraId="5200F874"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Las entidades deberán buscar el mecanismo de actualización y depuración de sus bases de datos correspondientes al</w:t>
      </w:r>
      <w:r w:rsidR="006463F8" w:rsidRPr="00FA2779">
        <w:rPr>
          <w:rFonts w:ascii="Museo Sans 300" w:eastAsiaTheme="majorEastAsia" w:hAnsi="Museo Sans 300"/>
          <w:sz w:val="22"/>
          <w:szCs w:val="22"/>
        </w:rPr>
        <w:t xml:space="preserve"> </w:t>
      </w:r>
      <w:r w:rsidRPr="00FA2779">
        <w:rPr>
          <w:rFonts w:ascii="Museo Sans 300" w:eastAsiaTheme="majorEastAsia" w:hAnsi="Museo Sans 300"/>
          <w:sz w:val="22"/>
          <w:szCs w:val="22"/>
        </w:rPr>
        <w:t>número de identificación tributaria (NIT), ya que este número representa la llave de consolidación de las deudas en forma directa o indirecta de un deudor en todo el sistema financiero.</w:t>
      </w:r>
    </w:p>
    <w:p w14:paraId="5200F875" w14:textId="77777777" w:rsidR="009E1151" w:rsidRPr="00FA2779" w:rsidRDefault="009E1151" w:rsidP="009E1151">
      <w:pPr>
        <w:pStyle w:val="Textoindependiente"/>
        <w:rPr>
          <w:rFonts w:ascii="Museo Sans 300" w:eastAsiaTheme="majorEastAsia" w:hAnsi="Museo Sans 300"/>
          <w:sz w:val="22"/>
          <w:szCs w:val="22"/>
        </w:rPr>
      </w:pPr>
    </w:p>
    <w:p w14:paraId="5200F876"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En el caso de las personas no residentes o no domiciliadas en el país, sean éstas</w:t>
      </w:r>
      <w:r w:rsidR="006463F8" w:rsidRPr="00FA2779">
        <w:rPr>
          <w:rFonts w:ascii="Museo Sans 300" w:eastAsiaTheme="majorEastAsia" w:hAnsi="Museo Sans 300"/>
          <w:sz w:val="22"/>
          <w:szCs w:val="22"/>
        </w:rPr>
        <w:t xml:space="preserve"> </w:t>
      </w:r>
      <w:r w:rsidRPr="00FA2779">
        <w:rPr>
          <w:rFonts w:ascii="Museo Sans 300" w:eastAsiaTheme="majorEastAsia" w:hAnsi="Museo Sans 300"/>
          <w:sz w:val="22"/>
          <w:szCs w:val="22"/>
        </w:rPr>
        <w:t>naturales ó jurídicas, que no posean NIT, las entidades deberán solicitar a la Superintendencia un número de identificación único que hará las veces del número de identificación tributaria (NIT) para dicho deudor.</w:t>
      </w:r>
    </w:p>
    <w:p w14:paraId="5200F877" w14:textId="77777777" w:rsidR="009E1151" w:rsidRPr="00FA2779" w:rsidRDefault="009E1151" w:rsidP="009E1151">
      <w:pPr>
        <w:pStyle w:val="Textoindependiente"/>
        <w:rPr>
          <w:rFonts w:ascii="Museo Sans 300" w:eastAsiaTheme="majorEastAsia" w:hAnsi="Museo Sans 300"/>
          <w:sz w:val="22"/>
          <w:szCs w:val="22"/>
        </w:rPr>
      </w:pPr>
    </w:p>
    <w:p w14:paraId="5200F878" w14:textId="2787CB13"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Esta identificación será exclusivamente de uso interno de la Superintendencia, y no surtirá ningún efecto para cualquier otro trámite.</w:t>
      </w:r>
    </w:p>
    <w:p w14:paraId="1F8666BB" w14:textId="021FCAB6" w:rsidR="00913939" w:rsidRPr="00FA2779" w:rsidRDefault="00913939" w:rsidP="009E1151">
      <w:pPr>
        <w:pStyle w:val="Textoindependiente"/>
        <w:rPr>
          <w:rFonts w:ascii="Museo Sans 300" w:eastAsiaTheme="majorEastAsia" w:hAnsi="Museo Sans 300"/>
          <w:sz w:val="22"/>
          <w:szCs w:val="22"/>
        </w:rPr>
      </w:pPr>
    </w:p>
    <w:p w14:paraId="18B05321" w14:textId="2E720831" w:rsidR="00913939" w:rsidRPr="00FA2779" w:rsidRDefault="00913939"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En el caso de créditos de bajo monto a que hace referencia la Ley Especial para Facilitar el Acceso al Crédito, en los cuales solo se requiere el Documento Único de Identidad (DUI), se tomara el Número de Identificación Tributaria que aparece en el dorso de dicho documento para su ingreso a la Central de Riesgos. Excepcional y solamente cuando en el reverso del DUI no aparezca el Número de Identificación Tributaria (NIT), las entidades deberán asignar el Número de Identificación Único al deudor. (19)</w:t>
      </w:r>
    </w:p>
    <w:p w14:paraId="5200F879" w14:textId="77777777" w:rsidR="009E1151" w:rsidRPr="00FA2779" w:rsidRDefault="009E1151" w:rsidP="009E1151">
      <w:pPr>
        <w:pStyle w:val="Textoindependiente"/>
        <w:rPr>
          <w:rFonts w:ascii="Museo Sans 300" w:eastAsiaTheme="majorEastAsia" w:hAnsi="Museo Sans 300"/>
          <w:sz w:val="22"/>
          <w:szCs w:val="22"/>
        </w:rPr>
      </w:pPr>
    </w:p>
    <w:p w14:paraId="5200F87A" w14:textId="77777777" w:rsidR="009E1151" w:rsidRPr="00FA2779" w:rsidRDefault="009E1151" w:rsidP="009E1151">
      <w:pPr>
        <w:pStyle w:val="Textoindependiente"/>
        <w:rPr>
          <w:rFonts w:ascii="Museo Sans 300" w:eastAsiaTheme="majorEastAsia" w:hAnsi="Museo Sans 300"/>
          <w:b/>
          <w:sz w:val="22"/>
          <w:szCs w:val="22"/>
        </w:rPr>
      </w:pPr>
      <w:r w:rsidRPr="00FA2779">
        <w:rPr>
          <w:rFonts w:ascii="Museo Sans 300" w:eastAsiaTheme="majorEastAsia" w:hAnsi="Museo Sans 300"/>
          <w:b/>
          <w:sz w:val="22"/>
          <w:szCs w:val="22"/>
        </w:rPr>
        <w:t>Anexos.</w:t>
      </w:r>
    </w:p>
    <w:p w14:paraId="5200F87B"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12.-</w:t>
      </w:r>
      <w:r w:rsidRPr="00FA2779">
        <w:rPr>
          <w:rFonts w:ascii="Museo Sans 300" w:eastAsiaTheme="majorEastAsia" w:hAnsi="Museo Sans 300"/>
          <w:sz w:val="22"/>
          <w:szCs w:val="22"/>
        </w:rPr>
        <w:t xml:space="preserve"> Los anexos siguientes son partes integrantes de estas Normas: (3)</w:t>
      </w:r>
    </w:p>
    <w:p w14:paraId="5200F87C" w14:textId="77777777" w:rsidR="009E1151" w:rsidRPr="00FA2779" w:rsidRDefault="009E1151" w:rsidP="009E1151">
      <w:pPr>
        <w:pStyle w:val="Textoindependiente"/>
        <w:rPr>
          <w:rFonts w:ascii="Museo Sans 300" w:eastAsiaTheme="majorEastAsia" w:hAnsi="Museo Sans 300"/>
          <w:sz w:val="22"/>
          <w:szCs w:val="22"/>
        </w:rPr>
      </w:pPr>
    </w:p>
    <w:p w14:paraId="5200F87D" w14:textId="5BBA1283"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 xml:space="preserve">Anexo A. </w:t>
      </w:r>
      <w:r w:rsidRPr="00FA2779">
        <w:rPr>
          <w:rFonts w:ascii="Museo Sans 300" w:eastAsiaTheme="majorEastAsia" w:hAnsi="Museo Sans 300"/>
          <w:sz w:val="22"/>
          <w:szCs w:val="22"/>
        </w:rPr>
        <w:tab/>
        <w:t>Estructuras de Archivos. (2) (6) (7) (13) (14) (15) (17) (18)</w:t>
      </w:r>
      <w:r w:rsidR="0095166E" w:rsidRPr="00FA2779">
        <w:rPr>
          <w:rFonts w:ascii="Museo Sans 300" w:eastAsiaTheme="majorEastAsia" w:hAnsi="Museo Sans 300"/>
          <w:sz w:val="22"/>
          <w:szCs w:val="22"/>
        </w:rPr>
        <w:t xml:space="preserve"> (20)</w:t>
      </w:r>
      <w:r w:rsidR="00855856" w:rsidRPr="00FA2779">
        <w:rPr>
          <w:rFonts w:ascii="Museo Sans 300" w:eastAsiaTheme="majorEastAsia" w:hAnsi="Museo Sans 300"/>
          <w:sz w:val="22"/>
          <w:szCs w:val="22"/>
        </w:rPr>
        <w:t xml:space="preserve"> </w:t>
      </w:r>
    </w:p>
    <w:p w14:paraId="5200F87E" w14:textId="1684E3E5" w:rsidR="009E1151" w:rsidRPr="00FA2779" w:rsidRDefault="009E1151" w:rsidP="00913939">
      <w:pPr>
        <w:pStyle w:val="Textoindependiente"/>
        <w:ind w:left="1412" w:hanging="1412"/>
        <w:rPr>
          <w:rFonts w:ascii="Museo Sans 300" w:eastAsiaTheme="majorEastAsia" w:hAnsi="Museo Sans 300"/>
          <w:sz w:val="22"/>
          <w:szCs w:val="22"/>
        </w:rPr>
      </w:pPr>
      <w:r w:rsidRPr="00FA2779">
        <w:rPr>
          <w:rFonts w:ascii="Museo Sans 300" w:eastAsiaTheme="majorEastAsia" w:hAnsi="Museo Sans 300"/>
          <w:sz w:val="22"/>
          <w:szCs w:val="22"/>
        </w:rPr>
        <w:t xml:space="preserve">Anexo B. </w:t>
      </w:r>
      <w:r w:rsidRPr="00FA2779">
        <w:rPr>
          <w:rFonts w:ascii="Museo Sans 300" w:eastAsiaTheme="majorEastAsia" w:hAnsi="Museo Sans 300"/>
          <w:sz w:val="22"/>
          <w:szCs w:val="22"/>
        </w:rPr>
        <w:tab/>
        <w:t>Tablas que se Utilizan en el Sistema. (2) (6) (7) (8) (10) (11) (13) (14) (15) (16) (17)</w:t>
      </w:r>
      <w:r w:rsidR="00913939" w:rsidRPr="00FA2779">
        <w:rPr>
          <w:rFonts w:ascii="Museo Sans 300" w:eastAsiaTheme="majorEastAsia" w:hAnsi="Museo Sans 300"/>
          <w:sz w:val="22"/>
          <w:szCs w:val="22"/>
        </w:rPr>
        <w:t xml:space="preserve"> (19)</w:t>
      </w:r>
    </w:p>
    <w:p w14:paraId="5200F87F" w14:textId="15F2091D"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Anexo C.</w:t>
      </w:r>
      <w:r w:rsidRPr="00FA2779">
        <w:rPr>
          <w:rFonts w:ascii="Museo Sans 300" w:eastAsiaTheme="majorEastAsia" w:hAnsi="Museo Sans 300"/>
          <w:sz w:val="22"/>
          <w:szCs w:val="22"/>
        </w:rPr>
        <w:tab/>
        <w:t>Descripción de Campos (7) (11) (13) (14) (15) (16) (17) (18)</w:t>
      </w:r>
      <w:r w:rsidR="00913939" w:rsidRPr="00FA2779">
        <w:rPr>
          <w:rFonts w:ascii="Museo Sans 300" w:eastAsiaTheme="majorEastAsia" w:hAnsi="Museo Sans 300"/>
          <w:sz w:val="22"/>
          <w:szCs w:val="22"/>
        </w:rPr>
        <w:t xml:space="preserve"> (19)</w:t>
      </w:r>
      <w:r w:rsidR="0095166E" w:rsidRPr="00FA2779">
        <w:rPr>
          <w:rFonts w:ascii="Museo Sans 300" w:eastAsiaTheme="majorEastAsia" w:hAnsi="Museo Sans 300"/>
          <w:sz w:val="22"/>
          <w:szCs w:val="22"/>
        </w:rPr>
        <w:t xml:space="preserve"> (20)</w:t>
      </w:r>
    </w:p>
    <w:p w14:paraId="5200F880" w14:textId="1B6CA97D" w:rsidR="009E1151" w:rsidRPr="00FA2779" w:rsidRDefault="009E1151" w:rsidP="009E1151">
      <w:pPr>
        <w:pStyle w:val="Textoindependiente"/>
        <w:ind w:left="1410" w:hanging="1410"/>
        <w:rPr>
          <w:rFonts w:ascii="Museo Sans 300" w:eastAsiaTheme="majorEastAsia" w:hAnsi="Museo Sans 300"/>
          <w:sz w:val="22"/>
          <w:szCs w:val="22"/>
        </w:rPr>
      </w:pPr>
      <w:r w:rsidRPr="00FA2779">
        <w:rPr>
          <w:rFonts w:ascii="Museo Sans 300" w:eastAsiaTheme="majorEastAsia" w:hAnsi="Museo Sans 300"/>
          <w:sz w:val="22"/>
          <w:szCs w:val="22"/>
        </w:rPr>
        <w:t xml:space="preserve">Anexo D. </w:t>
      </w:r>
      <w:r w:rsidRPr="00FA2779">
        <w:rPr>
          <w:rFonts w:ascii="Museo Sans 300" w:eastAsiaTheme="majorEastAsia" w:hAnsi="Museo Sans 300"/>
          <w:sz w:val="22"/>
          <w:szCs w:val="22"/>
        </w:rPr>
        <w:tab/>
        <w:t>Lista de Errores emitidos por el Módulo de Validación. (7) (13) (14) (15) (16) (17) (18)</w:t>
      </w:r>
      <w:r w:rsidR="00913939" w:rsidRPr="00FA2779">
        <w:rPr>
          <w:rFonts w:ascii="Museo Sans 300" w:eastAsiaTheme="majorEastAsia" w:hAnsi="Museo Sans 300"/>
          <w:sz w:val="22"/>
          <w:szCs w:val="22"/>
        </w:rPr>
        <w:t xml:space="preserve"> (19)</w:t>
      </w:r>
      <w:r w:rsidR="0095166E" w:rsidRPr="00FA2779">
        <w:rPr>
          <w:rFonts w:ascii="Museo Sans 300" w:eastAsiaTheme="majorEastAsia" w:hAnsi="Museo Sans 300"/>
          <w:sz w:val="22"/>
          <w:szCs w:val="22"/>
        </w:rPr>
        <w:t xml:space="preserve"> (20)</w:t>
      </w:r>
    </w:p>
    <w:p w14:paraId="5200F881"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 xml:space="preserve">Anexo E. </w:t>
      </w:r>
      <w:r w:rsidRPr="00FA2779">
        <w:rPr>
          <w:rFonts w:ascii="Museo Sans 300" w:eastAsiaTheme="majorEastAsia" w:hAnsi="Museo Sans 300"/>
          <w:sz w:val="22"/>
          <w:szCs w:val="22"/>
        </w:rPr>
        <w:tab/>
        <w:t xml:space="preserve">Códigos de Destino para la Clasificación de Crédito. (2) </w:t>
      </w:r>
    </w:p>
    <w:p w14:paraId="5200F882" w14:textId="77777777" w:rsidR="009E1151" w:rsidRPr="00FA2779" w:rsidRDefault="009E1151" w:rsidP="009E1151">
      <w:pPr>
        <w:pStyle w:val="Textoindependiente"/>
        <w:ind w:left="1410" w:hanging="1410"/>
        <w:rPr>
          <w:rFonts w:ascii="Museo Sans 300" w:eastAsiaTheme="majorEastAsia" w:hAnsi="Museo Sans 300"/>
          <w:sz w:val="22"/>
          <w:szCs w:val="22"/>
        </w:rPr>
      </w:pPr>
      <w:r w:rsidRPr="00FA2779">
        <w:rPr>
          <w:rFonts w:ascii="Museo Sans 300" w:eastAsiaTheme="majorEastAsia" w:hAnsi="Museo Sans 300"/>
          <w:sz w:val="22"/>
          <w:szCs w:val="22"/>
        </w:rPr>
        <w:t>Anexo F.</w:t>
      </w:r>
      <w:r w:rsidRPr="00FA2779">
        <w:rPr>
          <w:rFonts w:ascii="Museo Sans 300" w:eastAsiaTheme="majorEastAsia" w:hAnsi="Museo Sans 300"/>
          <w:sz w:val="22"/>
          <w:szCs w:val="22"/>
        </w:rPr>
        <w:tab/>
        <w:t xml:space="preserve">Tabla de Equivalencia entre Códigos de Destino del Manual emitido en junio de 1995 con los códigos vigentes a partir de enero de 2002 </w:t>
      </w:r>
    </w:p>
    <w:p w14:paraId="5200F883"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 xml:space="preserve">Anexo G. </w:t>
      </w:r>
      <w:r w:rsidRPr="00FA2779">
        <w:rPr>
          <w:rFonts w:ascii="Museo Sans 300" w:eastAsiaTheme="majorEastAsia" w:hAnsi="Museo Sans 300"/>
          <w:sz w:val="22"/>
          <w:szCs w:val="22"/>
        </w:rPr>
        <w:tab/>
        <w:t>Reporte de Envío de Datos. (7)</w:t>
      </w:r>
    </w:p>
    <w:p w14:paraId="5200F884"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 xml:space="preserve">Anexo H. </w:t>
      </w:r>
      <w:r w:rsidRPr="00FA2779">
        <w:rPr>
          <w:rFonts w:ascii="Museo Sans 300" w:eastAsiaTheme="majorEastAsia" w:hAnsi="Museo Sans 300"/>
          <w:sz w:val="22"/>
          <w:szCs w:val="22"/>
        </w:rPr>
        <w:tab/>
        <w:t>Derogado (7) (13) (14) (15)</w:t>
      </w:r>
    </w:p>
    <w:p w14:paraId="5200F885"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Anexo I.</w:t>
      </w:r>
      <w:r w:rsidRPr="00FA2779">
        <w:rPr>
          <w:rFonts w:ascii="Museo Sans 300" w:eastAsiaTheme="majorEastAsia" w:hAnsi="Museo Sans 300"/>
          <w:sz w:val="22"/>
          <w:szCs w:val="22"/>
        </w:rPr>
        <w:tab/>
        <w:t>Conceptos Utilizados (11) (13) (14) (15)</w:t>
      </w:r>
    </w:p>
    <w:p w14:paraId="5200F887" w14:textId="04B0949D"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lastRenderedPageBreak/>
        <w:t>Art. 13.-</w:t>
      </w:r>
      <w:r w:rsidRPr="00FA2779">
        <w:rPr>
          <w:rFonts w:ascii="Museo Sans 300" w:eastAsiaTheme="majorEastAsia" w:hAnsi="Museo Sans 300"/>
          <w:sz w:val="22"/>
          <w:szCs w:val="22"/>
        </w:rPr>
        <w:t xml:space="preserve"> Derogado (3) </w:t>
      </w:r>
    </w:p>
    <w:p w14:paraId="0F5F7EFA" w14:textId="77777777" w:rsidR="00050626" w:rsidRDefault="00050626" w:rsidP="009E1151">
      <w:pPr>
        <w:pStyle w:val="Textoindependiente"/>
        <w:jc w:val="center"/>
        <w:rPr>
          <w:rFonts w:ascii="Museo Sans 300" w:eastAsiaTheme="majorEastAsia" w:hAnsi="Museo Sans 300"/>
          <w:b/>
          <w:sz w:val="22"/>
          <w:szCs w:val="22"/>
        </w:rPr>
      </w:pPr>
    </w:p>
    <w:p w14:paraId="5200F889" w14:textId="479A8EA7" w:rsidR="009E1151" w:rsidRPr="00FA2779" w:rsidRDefault="009E1151" w:rsidP="009E1151">
      <w:pPr>
        <w:pStyle w:val="Textoindependiente"/>
        <w:jc w:val="center"/>
        <w:rPr>
          <w:rFonts w:ascii="Museo Sans 300" w:eastAsiaTheme="majorEastAsia" w:hAnsi="Museo Sans 300"/>
          <w:b/>
          <w:sz w:val="22"/>
          <w:szCs w:val="22"/>
        </w:rPr>
      </w:pPr>
      <w:r w:rsidRPr="00FA2779">
        <w:rPr>
          <w:rFonts w:ascii="Museo Sans 300" w:eastAsiaTheme="majorEastAsia" w:hAnsi="Museo Sans 300"/>
          <w:b/>
          <w:sz w:val="22"/>
          <w:szCs w:val="22"/>
        </w:rPr>
        <w:t>CAP</w:t>
      </w:r>
      <w:r w:rsidR="00530607" w:rsidRPr="00FA2779">
        <w:rPr>
          <w:rFonts w:ascii="Museo Sans 300" w:eastAsiaTheme="majorEastAsia" w:hAnsi="Museo Sans 300"/>
          <w:b/>
          <w:sz w:val="22"/>
          <w:szCs w:val="22"/>
        </w:rPr>
        <w:t>Í</w:t>
      </w:r>
      <w:r w:rsidRPr="00FA2779">
        <w:rPr>
          <w:rFonts w:ascii="Museo Sans 300" w:eastAsiaTheme="majorEastAsia" w:hAnsi="Museo Sans 300"/>
          <w:b/>
          <w:sz w:val="22"/>
          <w:szCs w:val="22"/>
        </w:rPr>
        <w:t>TULO III</w:t>
      </w:r>
    </w:p>
    <w:p w14:paraId="30FEB08C" w14:textId="156BBA7E" w:rsidR="006872A2" w:rsidRPr="00FA2779" w:rsidRDefault="009E1151" w:rsidP="00A308DE">
      <w:pPr>
        <w:pStyle w:val="Textoindependiente"/>
        <w:jc w:val="center"/>
        <w:rPr>
          <w:rFonts w:ascii="Museo Sans 300" w:eastAsiaTheme="majorEastAsia" w:hAnsi="Museo Sans 300"/>
          <w:b/>
          <w:sz w:val="22"/>
          <w:szCs w:val="22"/>
        </w:rPr>
      </w:pPr>
      <w:r w:rsidRPr="00FA2779">
        <w:rPr>
          <w:rFonts w:ascii="Museo Sans 300" w:eastAsiaTheme="majorEastAsia" w:hAnsi="Museo Sans 300"/>
          <w:b/>
          <w:sz w:val="22"/>
          <w:szCs w:val="22"/>
        </w:rPr>
        <w:t>OTRAS DISPOSICIONES</w:t>
      </w:r>
    </w:p>
    <w:p w14:paraId="44B8770E" w14:textId="77777777" w:rsidR="006872A2" w:rsidRPr="00FA2779" w:rsidRDefault="006872A2" w:rsidP="009E1151">
      <w:pPr>
        <w:pStyle w:val="Textoindependiente"/>
        <w:rPr>
          <w:rFonts w:ascii="Museo Sans 300" w:eastAsiaTheme="majorEastAsia" w:hAnsi="Museo Sans 300"/>
          <w:sz w:val="22"/>
          <w:szCs w:val="22"/>
        </w:rPr>
      </w:pPr>
    </w:p>
    <w:p w14:paraId="5200F88D" w14:textId="77777777" w:rsidR="009E1151" w:rsidRPr="00FA2779" w:rsidRDefault="009E1151" w:rsidP="009E1151">
      <w:pPr>
        <w:pStyle w:val="Textoindependiente"/>
        <w:rPr>
          <w:rFonts w:ascii="Museo Sans 300" w:eastAsiaTheme="majorEastAsia" w:hAnsi="Museo Sans 300"/>
          <w:b/>
          <w:sz w:val="22"/>
          <w:szCs w:val="22"/>
        </w:rPr>
      </w:pPr>
      <w:r w:rsidRPr="00FA2779">
        <w:rPr>
          <w:rFonts w:ascii="Museo Sans 300" w:eastAsiaTheme="majorEastAsia" w:hAnsi="Museo Sans 300"/>
          <w:b/>
          <w:sz w:val="22"/>
          <w:szCs w:val="22"/>
        </w:rPr>
        <w:t>Responsabilidad</w:t>
      </w:r>
    </w:p>
    <w:p w14:paraId="5200F88E"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14.-</w:t>
      </w:r>
      <w:r w:rsidRPr="00FA2779">
        <w:rPr>
          <w:rFonts w:ascii="Museo Sans 300" w:eastAsiaTheme="majorEastAsia" w:hAnsi="Museo Sans 300"/>
          <w:sz w:val="22"/>
          <w:szCs w:val="22"/>
        </w:rPr>
        <w:t xml:space="preserve"> Los directores, gerentes y empleados a quienes corresponda la preparación o revisión de la información que se enviará a través del sistema verificador de la central de riesgos a la Superintendencia, responderán en su calidad personal de los errores, omisiones e irregularidades que ésta contenga. (3)</w:t>
      </w:r>
    </w:p>
    <w:p w14:paraId="5200F88F" w14:textId="77777777" w:rsidR="009E1151" w:rsidRPr="00FA2779" w:rsidRDefault="009E1151" w:rsidP="009E1151">
      <w:pPr>
        <w:pStyle w:val="Textoindependiente"/>
        <w:rPr>
          <w:rFonts w:ascii="Museo Sans 300" w:eastAsiaTheme="majorEastAsia" w:hAnsi="Museo Sans 300"/>
          <w:sz w:val="22"/>
          <w:szCs w:val="22"/>
        </w:rPr>
      </w:pPr>
    </w:p>
    <w:p w14:paraId="5200F890"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La información recibida por la Superintendencia puede ser modificada por la entidad remitente, dentro del plazo establecido para su presentación, vencido éste, se considerará definitiva; sin embargo, la institución puede solicitar la sustitución de la misma,</w:t>
      </w:r>
      <w:r w:rsidR="006463F8" w:rsidRPr="00FA2779">
        <w:rPr>
          <w:rFonts w:ascii="Museo Sans 300" w:eastAsiaTheme="majorEastAsia" w:hAnsi="Museo Sans 300"/>
          <w:sz w:val="22"/>
          <w:szCs w:val="22"/>
        </w:rPr>
        <w:t xml:space="preserve"> </w:t>
      </w:r>
      <w:r w:rsidRPr="00FA2779">
        <w:rPr>
          <w:rFonts w:ascii="Museo Sans 300" w:eastAsiaTheme="majorEastAsia" w:hAnsi="Museo Sans 300"/>
          <w:sz w:val="22"/>
          <w:szCs w:val="22"/>
        </w:rPr>
        <w:t>justificándolo apropiadamente, no obstante haber sido autorizada para ello, la información se considerará recibida fuera de plazo para los efectos legales pertinentes. (3)</w:t>
      </w:r>
    </w:p>
    <w:p w14:paraId="5200F891" w14:textId="77777777" w:rsidR="009E1151" w:rsidRPr="00FA2779" w:rsidRDefault="009E1151" w:rsidP="009E1151">
      <w:pPr>
        <w:pStyle w:val="Textoindependiente"/>
        <w:rPr>
          <w:rFonts w:ascii="Museo Sans 300" w:eastAsiaTheme="majorEastAsia" w:hAnsi="Museo Sans 300"/>
          <w:sz w:val="22"/>
          <w:szCs w:val="22"/>
        </w:rPr>
      </w:pPr>
    </w:p>
    <w:p w14:paraId="5200F892"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15.-</w:t>
      </w:r>
      <w:r w:rsidRPr="00FA2779">
        <w:rPr>
          <w:rFonts w:ascii="Museo Sans 300" w:eastAsiaTheme="majorEastAsia" w:hAnsi="Museo Sans 300"/>
          <w:sz w:val="22"/>
          <w:szCs w:val="22"/>
        </w:rPr>
        <w:t xml:space="preserve"> Lo no previsto en estas Normas será resuelto por el Consejo Directivo de la Superintendencia del Sistema Financiero.</w:t>
      </w:r>
    </w:p>
    <w:p w14:paraId="5200F893" w14:textId="77777777" w:rsidR="009E1151" w:rsidRPr="00FA2779" w:rsidRDefault="009E1151" w:rsidP="009E1151">
      <w:pPr>
        <w:pStyle w:val="Textoindependiente"/>
        <w:rPr>
          <w:rFonts w:ascii="Museo Sans 300" w:eastAsiaTheme="majorEastAsia" w:hAnsi="Museo Sans 300"/>
          <w:sz w:val="22"/>
          <w:szCs w:val="22"/>
        </w:rPr>
      </w:pPr>
    </w:p>
    <w:p w14:paraId="5200F894" w14:textId="77777777" w:rsidR="009E1151" w:rsidRPr="00FA2779" w:rsidRDefault="009E1151" w:rsidP="009E1151">
      <w:pPr>
        <w:pStyle w:val="Textoindependiente"/>
        <w:rPr>
          <w:rFonts w:ascii="Museo Sans 300" w:eastAsiaTheme="majorEastAsia" w:hAnsi="Museo Sans 300"/>
          <w:b/>
          <w:sz w:val="22"/>
          <w:szCs w:val="22"/>
        </w:rPr>
      </w:pPr>
      <w:r w:rsidRPr="00FA2779">
        <w:rPr>
          <w:rFonts w:ascii="Museo Sans 300" w:eastAsiaTheme="majorEastAsia" w:hAnsi="Museo Sans 300"/>
          <w:b/>
          <w:sz w:val="22"/>
          <w:szCs w:val="22"/>
        </w:rPr>
        <w:t>Vigencia</w:t>
      </w:r>
    </w:p>
    <w:p w14:paraId="5200F895"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16.-</w:t>
      </w:r>
      <w:r w:rsidRPr="00FA2779">
        <w:rPr>
          <w:rFonts w:ascii="Museo Sans 300" w:eastAsiaTheme="majorEastAsia" w:hAnsi="Museo Sans 300"/>
          <w:sz w:val="22"/>
          <w:szCs w:val="22"/>
        </w:rPr>
        <w:t xml:space="preserve"> Las modificaciones entrarán en vigencia a partir del 01 de enero de 2002 con el envío de la información de dicho mes que será remitida por las entidades financieras en el mes de febrero de 2002. Se entenderá que los créditos nuevos concedidos a partir de la vigencia de las modificaciones a las presentes Normas deberán cumplir con todos los requerimientos nuevos que les apliquen y para los créditos ya existentes, se requerirán con la siguiente gradualidad:</w:t>
      </w:r>
    </w:p>
    <w:p w14:paraId="5200F896" w14:textId="77777777" w:rsidR="009E1151" w:rsidRPr="00FA2779" w:rsidRDefault="009E1151" w:rsidP="009E1151">
      <w:pPr>
        <w:pStyle w:val="Textoindependiente"/>
        <w:rPr>
          <w:rFonts w:ascii="Museo Sans 300" w:eastAsiaTheme="majorEastAsia" w:hAnsi="Museo Sans 300"/>
          <w:sz w:val="22"/>
          <w:szCs w:val="22"/>
        </w:rPr>
      </w:pPr>
    </w:p>
    <w:tbl>
      <w:tblPr>
        <w:tblStyle w:val="Tablaconcuadrcula"/>
        <w:tblW w:w="0" w:type="auto"/>
        <w:tblInd w:w="108" w:type="dxa"/>
        <w:tblLook w:val="04A0" w:firstRow="1" w:lastRow="0" w:firstColumn="1" w:lastColumn="0" w:noHBand="0" w:noVBand="1"/>
      </w:tblPr>
      <w:tblGrid>
        <w:gridCol w:w="2513"/>
        <w:gridCol w:w="3470"/>
        <w:gridCol w:w="2737"/>
      </w:tblGrid>
      <w:tr w:rsidR="00855856" w:rsidRPr="00FA2779" w14:paraId="5200F89A" w14:textId="77777777" w:rsidTr="007364E9">
        <w:tc>
          <w:tcPr>
            <w:tcW w:w="2513" w:type="dxa"/>
            <w:vAlign w:val="center"/>
          </w:tcPr>
          <w:p w14:paraId="5200F897" w14:textId="77777777" w:rsidR="009E1151" w:rsidRPr="00FA2779" w:rsidRDefault="009E1151" w:rsidP="003A4128">
            <w:pPr>
              <w:pStyle w:val="Textoindependiente"/>
              <w:jc w:val="center"/>
              <w:rPr>
                <w:rFonts w:ascii="Museo Sans 300" w:eastAsiaTheme="majorEastAsia" w:hAnsi="Museo Sans 300"/>
                <w:b/>
                <w:sz w:val="22"/>
                <w:szCs w:val="22"/>
              </w:rPr>
            </w:pPr>
            <w:r w:rsidRPr="00FA2779">
              <w:rPr>
                <w:rFonts w:ascii="Museo Sans 300" w:eastAsiaTheme="majorEastAsia" w:hAnsi="Museo Sans 300"/>
                <w:b/>
                <w:sz w:val="22"/>
                <w:szCs w:val="22"/>
              </w:rPr>
              <w:t>Gradualidad</w:t>
            </w:r>
          </w:p>
        </w:tc>
        <w:tc>
          <w:tcPr>
            <w:tcW w:w="3470" w:type="dxa"/>
          </w:tcPr>
          <w:p w14:paraId="5200F898" w14:textId="77777777" w:rsidR="009E1151" w:rsidRPr="00FA2779" w:rsidRDefault="009E1151" w:rsidP="003A4128">
            <w:pPr>
              <w:pStyle w:val="Textoindependiente"/>
              <w:jc w:val="center"/>
              <w:rPr>
                <w:rFonts w:ascii="Museo Sans 300" w:eastAsiaTheme="majorEastAsia" w:hAnsi="Museo Sans 300"/>
                <w:b/>
                <w:sz w:val="22"/>
                <w:szCs w:val="22"/>
              </w:rPr>
            </w:pPr>
            <w:r w:rsidRPr="00FA2779">
              <w:rPr>
                <w:rFonts w:ascii="Museo Sans 300" w:eastAsiaTheme="majorEastAsia" w:hAnsi="Museo Sans 300"/>
                <w:b/>
                <w:sz w:val="22"/>
                <w:szCs w:val="22"/>
              </w:rPr>
              <w:t>Clientes con saldos consolidados mayores a US$</w:t>
            </w:r>
          </w:p>
        </w:tc>
        <w:tc>
          <w:tcPr>
            <w:tcW w:w="2737" w:type="dxa"/>
          </w:tcPr>
          <w:p w14:paraId="5200F899" w14:textId="77777777" w:rsidR="009E1151" w:rsidRPr="00FA2779" w:rsidRDefault="009E1151" w:rsidP="003A4128">
            <w:pPr>
              <w:pStyle w:val="Textoindependiente"/>
              <w:jc w:val="center"/>
              <w:rPr>
                <w:rFonts w:ascii="Museo Sans 300" w:eastAsiaTheme="majorEastAsia" w:hAnsi="Museo Sans 300"/>
                <w:b/>
                <w:sz w:val="22"/>
                <w:szCs w:val="22"/>
              </w:rPr>
            </w:pPr>
            <w:r w:rsidRPr="00FA2779">
              <w:rPr>
                <w:rFonts w:ascii="Museo Sans 300" w:eastAsiaTheme="majorEastAsia" w:hAnsi="Museo Sans 300"/>
                <w:b/>
                <w:sz w:val="22"/>
                <w:szCs w:val="22"/>
              </w:rPr>
              <w:t>Clientes con saldos consolidados hasta US$</w:t>
            </w:r>
          </w:p>
        </w:tc>
      </w:tr>
      <w:tr w:rsidR="00855856" w:rsidRPr="00FA2779" w14:paraId="5200F89E" w14:textId="77777777" w:rsidTr="007364E9">
        <w:tc>
          <w:tcPr>
            <w:tcW w:w="2513" w:type="dxa"/>
          </w:tcPr>
          <w:p w14:paraId="5200F89B"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Enero de 2002</w:t>
            </w:r>
          </w:p>
        </w:tc>
        <w:tc>
          <w:tcPr>
            <w:tcW w:w="3470" w:type="dxa"/>
          </w:tcPr>
          <w:p w14:paraId="5200F89C"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1,150,000.00</w:t>
            </w:r>
          </w:p>
        </w:tc>
        <w:tc>
          <w:tcPr>
            <w:tcW w:w="2737" w:type="dxa"/>
          </w:tcPr>
          <w:p w14:paraId="5200F89D" w14:textId="77777777" w:rsidR="009E1151" w:rsidRPr="00FA2779" w:rsidRDefault="009E1151" w:rsidP="003A4128">
            <w:pPr>
              <w:pStyle w:val="Textoindependiente"/>
              <w:rPr>
                <w:rFonts w:ascii="Museo Sans 300" w:eastAsiaTheme="majorEastAsia" w:hAnsi="Museo Sans 300"/>
                <w:sz w:val="22"/>
                <w:szCs w:val="22"/>
              </w:rPr>
            </w:pPr>
          </w:p>
        </w:tc>
      </w:tr>
      <w:tr w:rsidR="00855856" w:rsidRPr="00FA2779" w14:paraId="5200F8A2" w14:textId="77777777" w:rsidTr="007364E9">
        <w:tc>
          <w:tcPr>
            <w:tcW w:w="2513" w:type="dxa"/>
          </w:tcPr>
          <w:p w14:paraId="5200F89F"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Febrero de 2002</w:t>
            </w:r>
          </w:p>
        </w:tc>
        <w:tc>
          <w:tcPr>
            <w:tcW w:w="3470" w:type="dxa"/>
          </w:tcPr>
          <w:p w14:paraId="5200F8A0"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570,000.00</w:t>
            </w:r>
          </w:p>
        </w:tc>
        <w:tc>
          <w:tcPr>
            <w:tcW w:w="2737" w:type="dxa"/>
          </w:tcPr>
          <w:p w14:paraId="5200F8A1"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1,150,000.00</w:t>
            </w:r>
          </w:p>
        </w:tc>
      </w:tr>
      <w:tr w:rsidR="00855856" w:rsidRPr="00FA2779" w14:paraId="5200F8A6" w14:textId="77777777" w:rsidTr="007364E9">
        <w:tc>
          <w:tcPr>
            <w:tcW w:w="2513" w:type="dxa"/>
          </w:tcPr>
          <w:p w14:paraId="5200F8A3"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Marzo de 2002</w:t>
            </w:r>
          </w:p>
        </w:tc>
        <w:tc>
          <w:tcPr>
            <w:tcW w:w="3470" w:type="dxa"/>
          </w:tcPr>
          <w:p w14:paraId="5200F8A4"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115,000.00</w:t>
            </w:r>
          </w:p>
        </w:tc>
        <w:tc>
          <w:tcPr>
            <w:tcW w:w="2737" w:type="dxa"/>
          </w:tcPr>
          <w:p w14:paraId="5200F8A5"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570,000.00</w:t>
            </w:r>
          </w:p>
        </w:tc>
      </w:tr>
      <w:tr w:rsidR="00855856" w:rsidRPr="00FA2779" w14:paraId="5200F8AA" w14:textId="77777777" w:rsidTr="007364E9">
        <w:tc>
          <w:tcPr>
            <w:tcW w:w="2513" w:type="dxa"/>
          </w:tcPr>
          <w:p w14:paraId="5200F8A7"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Junio de 2002</w:t>
            </w:r>
          </w:p>
        </w:tc>
        <w:tc>
          <w:tcPr>
            <w:tcW w:w="3470" w:type="dxa"/>
          </w:tcPr>
          <w:p w14:paraId="5200F8A8"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57,000.00</w:t>
            </w:r>
          </w:p>
        </w:tc>
        <w:tc>
          <w:tcPr>
            <w:tcW w:w="2737" w:type="dxa"/>
          </w:tcPr>
          <w:p w14:paraId="5200F8A9"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115,000.00</w:t>
            </w:r>
          </w:p>
        </w:tc>
      </w:tr>
      <w:tr w:rsidR="00855856" w:rsidRPr="00FA2779" w14:paraId="5200F8AE" w14:textId="77777777" w:rsidTr="007364E9">
        <w:tc>
          <w:tcPr>
            <w:tcW w:w="2513" w:type="dxa"/>
          </w:tcPr>
          <w:p w14:paraId="5200F8AB"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Diciembre de 2002</w:t>
            </w:r>
          </w:p>
        </w:tc>
        <w:tc>
          <w:tcPr>
            <w:tcW w:w="3470" w:type="dxa"/>
          </w:tcPr>
          <w:p w14:paraId="5200F8AC"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0</w:t>
            </w:r>
          </w:p>
        </w:tc>
        <w:tc>
          <w:tcPr>
            <w:tcW w:w="2737" w:type="dxa"/>
          </w:tcPr>
          <w:p w14:paraId="5200F8AD" w14:textId="77777777" w:rsidR="009E1151" w:rsidRPr="00FA2779" w:rsidRDefault="009E1151" w:rsidP="003A4128">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57,000.00</w:t>
            </w:r>
          </w:p>
        </w:tc>
      </w:tr>
    </w:tbl>
    <w:p w14:paraId="5200F8AF" w14:textId="77777777" w:rsidR="009E1151" w:rsidRPr="00FA2779"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sz w:val="22"/>
          <w:szCs w:val="22"/>
        </w:rPr>
        <w:t xml:space="preserve">(3)(4) </w:t>
      </w:r>
    </w:p>
    <w:p w14:paraId="5200F8B0" w14:textId="77777777" w:rsidR="009E1151" w:rsidRPr="00FA2779" w:rsidRDefault="009E1151" w:rsidP="009E1151">
      <w:pPr>
        <w:pStyle w:val="Textoindependiente"/>
        <w:rPr>
          <w:rFonts w:ascii="Museo Sans 300" w:eastAsiaTheme="majorEastAsia" w:hAnsi="Museo Sans 300"/>
          <w:sz w:val="22"/>
          <w:szCs w:val="22"/>
        </w:rPr>
      </w:pPr>
    </w:p>
    <w:p w14:paraId="5200F8B1" w14:textId="34695ACF" w:rsidR="009E1151" w:rsidRDefault="009E1151" w:rsidP="009E1151">
      <w:pPr>
        <w:pStyle w:val="Textoindependiente"/>
        <w:rPr>
          <w:rFonts w:ascii="Museo Sans 300" w:eastAsiaTheme="majorEastAsia" w:hAnsi="Museo Sans 300"/>
          <w:sz w:val="22"/>
          <w:szCs w:val="22"/>
        </w:rPr>
      </w:pPr>
      <w:r w:rsidRPr="00FA2779">
        <w:rPr>
          <w:rFonts w:ascii="Museo Sans 300" w:eastAsiaTheme="majorEastAsia" w:hAnsi="Museo Sans 300"/>
          <w:b/>
          <w:sz w:val="22"/>
          <w:szCs w:val="22"/>
        </w:rPr>
        <w:t>Art. 17.-</w:t>
      </w:r>
      <w:r w:rsidRPr="00FA2779">
        <w:rPr>
          <w:rFonts w:ascii="Museo Sans 300" w:eastAsiaTheme="majorEastAsia" w:hAnsi="Museo Sans 300"/>
          <w:sz w:val="22"/>
          <w:szCs w:val="22"/>
        </w:rPr>
        <w:t xml:space="preserve"> Las presentes Normas derogan el “Instructivo para la</w:t>
      </w:r>
      <w:r w:rsidR="006463F8" w:rsidRPr="00FA2779">
        <w:rPr>
          <w:rFonts w:ascii="Museo Sans 300" w:eastAsiaTheme="majorEastAsia" w:hAnsi="Museo Sans 300"/>
          <w:sz w:val="22"/>
          <w:szCs w:val="22"/>
        </w:rPr>
        <w:t xml:space="preserve"> </w:t>
      </w:r>
      <w:r w:rsidRPr="00FA2779">
        <w:rPr>
          <w:rFonts w:ascii="Museo Sans 300" w:eastAsiaTheme="majorEastAsia" w:hAnsi="Museo Sans 300"/>
          <w:sz w:val="22"/>
          <w:szCs w:val="22"/>
        </w:rPr>
        <w:t xml:space="preserve">recolección de datos del Sistema Central de Riesgos de las Sociedades de Seguros NPS4-17”, aprobado por el Consejo Directivo en la Sesión CD 09/96 del 29 de enero de 1996. </w:t>
      </w:r>
    </w:p>
    <w:p w14:paraId="48CD947C" w14:textId="3B2CA024" w:rsidR="007364E9" w:rsidRDefault="007364E9" w:rsidP="009E1151">
      <w:pPr>
        <w:pStyle w:val="Textoindependiente"/>
        <w:rPr>
          <w:rFonts w:ascii="Museo Sans 300" w:eastAsiaTheme="majorEastAsia" w:hAnsi="Museo Sans 300"/>
          <w:sz w:val="22"/>
          <w:szCs w:val="22"/>
        </w:rPr>
      </w:pPr>
    </w:p>
    <w:p w14:paraId="3A086AC2" w14:textId="77777777" w:rsidR="00E66DE8" w:rsidRDefault="00E66DE8" w:rsidP="009E1151">
      <w:pPr>
        <w:pStyle w:val="Textoindependiente"/>
        <w:rPr>
          <w:rFonts w:ascii="Museo Sans 300" w:eastAsiaTheme="majorEastAsia" w:hAnsi="Museo Sans 300"/>
          <w:sz w:val="22"/>
          <w:szCs w:val="22"/>
        </w:rPr>
      </w:pPr>
    </w:p>
    <w:p w14:paraId="5200F8B4" w14:textId="77777777" w:rsidR="009E1151" w:rsidRPr="00FA2779" w:rsidRDefault="009E1151" w:rsidP="009E1151">
      <w:pPr>
        <w:pStyle w:val="Textoindependiente"/>
        <w:rPr>
          <w:rFonts w:ascii="Museo Sans 300" w:eastAsiaTheme="majorEastAsia" w:hAnsi="Museo Sans 300"/>
          <w:b/>
          <w:sz w:val="20"/>
        </w:rPr>
      </w:pPr>
      <w:r w:rsidRPr="00FA2779">
        <w:rPr>
          <w:rFonts w:ascii="Museo Sans 300" w:eastAsiaTheme="majorEastAsia" w:hAnsi="Museo Sans 300"/>
          <w:b/>
          <w:sz w:val="20"/>
        </w:rPr>
        <w:lastRenderedPageBreak/>
        <w:t>MODIFICACIONES:</w:t>
      </w:r>
    </w:p>
    <w:p w14:paraId="5200F8B5"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(1)</w:t>
      </w:r>
      <w:r w:rsidRPr="00FA2779">
        <w:rPr>
          <w:rFonts w:ascii="Museo Sans 300" w:eastAsiaTheme="majorEastAsia" w:hAnsi="Museo Sans 300"/>
          <w:b/>
          <w:sz w:val="20"/>
        </w:rPr>
        <w:tab/>
        <w:t>Reforma aprobada por el Consejo Directivo de la Superintendencia del Sistema Financiero, en Sesión CD 64/99 del 16 de septiembre de 1999.</w:t>
      </w:r>
    </w:p>
    <w:p w14:paraId="5200F8B6"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(2)</w:t>
      </w:r>
      <w:r w:rsidRPr="00FA2779">
        <w:rPr>
          <w:rFonts w:ascii="Museo Sans 300" w:eastAsiaTheme="majorEastAsia" w:hAnsi="Museo Sans 300"/>
          <w:b/>
          <w:sz w:val="20"/>
        </w:rPr>
        <w:tab/>
        <w:t>Reforma aprobada por el Consejo Directivo de la Superintendencia del Sistema Financiero, en Sesión CD 19/2000 del 19 de abril de 2000.</w:t>
      </w:r>
    </w:p>
    <w:p w14:paraId="5200F8B7"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(3)</w:t>
      </w:r>
      <w:r w:rsidRPr="00FA2779">
        <w:rPr>
          <w:rFonts w:ascii="Museo Sans 300" w:eastAsiaTheme="majorEastAsia" w:hAnsi="Museo Sans 300"/>
          <w:b/>
          <w:sz w:val="20"/>
        </w:rPr>
        <w:tab/>
        <w:t>Reforma aprobada por el Consejo Directivo de la Superintendencia del Sistema Financiero, en Sesión CD 59/2000 del 8 de noviembre de 2000.</w:t>
      </w:r>
    </w:p>
    <w:p w14:paraId="5200F8B8"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(4)</w:t>
      </w:r>
      <w:r w:rsidRPr="00FA2779">
        <w:rPr>
          <w:rFonts w:ascii="Museo Sans 300" w:eastAsiaTheme="majorEastAsia" w:hAnsi="Museo Sans 300"/>
          <w:b/>
          <w:sz w:val="20"/>
        </w:rPr>
        <w:tab/>
        <w:t>Reforma aprobada por el Consejo Directivo de la Superintendencia del Sistema Financiero, en Sesión CD 29 / 2001 del 07 de junio de 2001.</w:t>
      </w:r>
    </w:p>
    <w:p w14:paraId="5200F8B9"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(5)</w:t>
      </w:r>
      <w:r w:rsidRPr="00FA2779">
        <w:rPr>
          <w:rFonts w:ascii="Museo Sans 300" w:eastAsiaTheme="majorEastAsia" w:hAnsi="Museo Sans 300"/>
          <w:b/>
          <w:sz w:val="20"/>
        </w:rPr>
        <w:tab/>
        <w:t>Reforma aprobada por el Consejo Directivo de la Superintendencia del Sistema Financiero, en Sesión CD 48 / 2001 del 17 de octubre de 2001.</w:t>
      </w:r>
    </w:p>
    <w:p w14:paraId="5200F8BA"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(6)</w:t>
      </w:r>
      <w:r w:rsidRPr="00FA2779">
        <w:rPr>
          <w:rFonts w:ascii="Museo Sans 300" w:eastAsiaTheme="majorEastAsia" w:hAnsi="Museo Sans 300"/>
          <w:b/>
          <w:sz w:val="20"/>
        </w:rPr>
        <w:tab/>
        <w:t>Reforma aprobada por el Consejo Directivo de la Superintendencia del Sistema Financiero, en Sesión CD 06 / 02 del 06 de febrero de 2002.</w:t>
      </w:r>
    </w:p>
    <w:p w14:paraId="5200F8BB"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(7)</w:t>
      </w:r>
      <w:r w:rsidRPr="00FA2779">
        <w:rPr>
          <w:rFonts w:ascii="Museo Sans 300" w:eastAsiaTheme="majorEastAsia" w:hAnsi="Museo Sans 300"/>
          <w:b/>
          <w:sz w:val="20"/>
        </w:rPr>
        <w:tab/>
        <w:t>Reforma aprobada por el Consejo Directivo de la Superintendencia del Sistema Financiero, en Sesión CD-02/ 07 del 10 de enero de 2007, vigentes a partir del envío de información del mes de enero de 2007</w:t>
      </w:r>
    </w:p>
    <w:p w14:paraId="5200F8BC"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(8)</w:t>
      </w:r>
      <w:r w:rsidRPr="00FA2779">
        <w:rPr>
          <w:rFonts w:ascii="Museo Sans 300" w:eastAsiaTheme="majorEastAsia" w:hAnsi="Museo Sans 300"/>
          <w:b/>
          <w:sz w:val="20"/>
        </w:rPr>
        <w:tab/>
        <w:t>Reforma aprobada por el Consejo Directivo de la Superintendencia del Sistema Financiero, en Sesión CD-01/09 de fecha 08 de enero de 2009, vigentes a partir del día siguiente a la fecha de su comunicación</w:t>
      </w:r>
    </w:p>
    <w:p w14:paraId="5200F8BD"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(9)</w:t>
      </w:r>
      <w:r w:rsidRPr="00FA2779">
        <w:rPr>
          <w:rFonts w:ascii="Museo Sans 300" w:eastAsiaTheme="majorEastAsia" w:hAnsi="Museo Sans 300"/>
          <w:b/>
          <w:sz w:val="20"/>
        </w:rPr>
        <w:tab/>
        <w:t>Reforma aprobada por el Consejo Directivo de la Superintendencia del Sistema Financiero, en Sesión CD-36/09 de fecha 02 de septiembre de 2009, vigentes a partir del día siguiente a la fecha de su comunicación</w:t>
      </w:r>
    </w:p>
    <w:p w14:paraId="5200F8BE"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(10)</w:t>
      </w:r>
      <w:r w:rsidRPr="00FA2779">
        <w:rPr>
          <w:rFonts w:ascii="Museo Sans 300" w:eastAsiaTheme="majorEastAsia" w:hAnsi="Museo Sans 300"/>
          <w:b/>
          <w:sz w:val="20"/>
        </w:rPr>
        <w:tab/>
        <w:t>Reforma aprobada por el Consejo Directivo de la Superintendencia del Sistema Financiero, en Sesión CD-32/10 de fecha 25 de agosto de 2010, vigentes a partir del día siguiente a la fecha de su comunicación, 27/08/10</w:t>
      </w:r>
    </w:p>
    <w:p w14:paraId="5200F8BF"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(11)</w:t>
      </w:r>
      <w:r w:rsidRPr="00FA2779">
        <w:rPr>
          <w:rFonts w:ascii="Museo Sans 300" w:eastAsiaTheme="majorEastAsia" w:hAnsi="Museo Sans 300"/>
          <w:b/>
          <w:sz w:val="20"/>
        </w:rPr>
        <w:tab/>
        <w:t>Reforma aprobada por el Consejo Directivo de la Superintendencia del Sistema Financiero, en Sesión CD-38/10 de fecha 13 de octubre de 2010, vigente a partir del tres de enero de dos mil once</w:t>
      </w:r>
    </w:p>
    <w:p w14:paraId="5200F8C0"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(12)</w:t>
      </w:r>
      <w:r w:rsidRPr="00FA2779">
        <w:rPr>
          <w:rFonts w:ascii="Museo Sans 300" w:eastAsiaTheme="majorEastAsia" w:hAnsi="Museo Sans 300"/>
          <w:b/>
          <w:sz w:val="20"/>
        </w:rPr>
        <w:tab/>
        <w:t>Reforma aprobada por el Consejo Directivo de la Superintendencia del Sistema Financiero, en Sesión CD-13/11 de fecha 14 de abril de 2011, vigente a partir del uno de agosto de dos mil once</w:t>
      </w:r>
    </w:p>
    <w:p w14:paraId="5200F8C1"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(13)</w:t>
      </w:r>
      <w:r w:rsidRPr="00FA2779">
        <w:rPr>
          <w:rFonts w:ascii="Museo Sans 300" w:eastAsiaTheme="majorEastAsia" w:hAnsi="Museo Sans 300"/>
          <w:b/>
          <w:sz w:val="20"/>
        </w:rPr>
        <w:tab/>
        <w:t>Reforma aprobada por el Consejo Directivo de la Superintendencia del Sistema Financiero, en Sesión CD-23/11 de fecha 06 de julio de 2011, vigente a partir del uno de marzo de dos mil doce</w:t>
      </w:r>
    </w:p>
    <w:p w14:paraId="5200F8C2"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(14)</w:t>
      </w:r>
      <w:r w:rsidRPr="00FA2779">
        <w:rPr>
          <w:rFonts w:ascii="Museo Sans 300" w:eastAsiaTheme="majorEastAsia" w:hAnsi="Museo Sans 300"/>
          <w:b/>
          <w:sz w:val="20"/>
        </w:rPr>
        <w:tab/>
        <w:t>Prórroga hasta el uno de julio de dos mil doce de la entrada en vigencia de las reformas aprobadas por el Consejo Directivo de la Superintendencia del Sistema Financiero, en Sesión CD-23/11, de fecha 06 de julio de 2011; aprobada por el Banco Central de Reserva de El Salvador, a través del Comité de Normas, en Sesión No. CN-03/2012, de 24 de febrero de 2012</w:t>
      </w:r>
    </w:p>
    <w:p w14:paraId="5200F8C3"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(15)</w:t>
      </w:r>
      <w:r w:rsidRPr="00FA2779">
        <w:rPr>
          <w:rFonts w:ascii="Museo Sans 300" w:eastAsiaTheme="majorEastAsia" w:hAnsi="Museo Sans 300"/>
          <w:b/>
          <w:sz w:val="20"/>
        </w:rPr>
        <w:tab/>
        <w:t>Prórroga hasta el uno de enero de dos mil trece de la entrada en vigencia de las reformas aprobadas por el Consejo Directivo de la Superintendencia del Sistema Financiero, en Sesión CD-23/11, de fecha 06 de julio de 2011; aprobada por el Banco Central de Reserva de El Salvador, a través del Comité de Normas, en Sesión No. CN-07/2012, de 26 de junio de 2012</w:t>
      </w:r>
    </w:p>
    <w:p w14:paraId="5200F8C4"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(16)</w:t>
      </w:r>
      <w:r w:rsidRPr="00FA2779">
        <w:rPr>
          <w:rFonts w:ascii="Museo Sans 300" w:eastAsiaTheme="majorEastAsia" w:hAnsi="Museo Sans 300"/>
          <w:b/>
          <w:sz w:val="20"/>
        </w:rPr>
        <w:tab/>
        <w:t>Reformas aprobadas por el Banco Central de Reserva de El Salvador, a través del Comité de Normas, en Sesión No. CN-10/2012, de 02 de octubre de 2012</w:t>
      </w:r>
    </w:p>
    <w:p w14:paraId="5200F8C5" w14:textId="77777777" w:rsidR="009E1151" w:rsidRPr="00FA2779" w:rsidRDefault="009E1151" w:rsidP="009E1151">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(17)</w:t>
      </w:r>
      <w:r w:rsidRPr="00FA2779">
        <w:rPr>
          <w:rFonts w:ascii="Museo Sans 300" w:eastAsiaTheme="majorEastAsia" w:hAnsi="Museo Sans 300"/>
          <w:b/>
          <w:sz w:val="20"/>
        </w:rPr>
        <w:tab/>
        <w:t>Reformas aprobadas por el Banco Central de Reserva de El Salvador, a través del Comité de Normas, en Sesión No. CN-13/2012, de 14 de diciembre de 2012</w:t>
      </w:r>
    </w:p>
    <w:p w14:paraId="75FB693C" w14:textId="77777777" w:rsidR="00515732" w:rsidRPr="00FA2779" w:rsidRDefault="009E1151" w:rsidP="00515732">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lastRenderedPageBreak/>
        <w:t>(18)</w:t>
      </w:r>
      <w:r w:rsidRPr="00FA2779">
        <w:rPr>
          <w:rFonts w:ascii="Museo Sans 300" w:eastAsiaTheme="majorEastAsia" w:hAnsi="Museo Sans 300"/>
          <w:b/>
          <w:sz w:val="20"/>
        </w:rPr>
        <w:tab/>
        <w:t>Reformas aprobadas por el Banco Central de Reserva de El Salvador, a través del Comité de Normas, en Sesión No. CN-10/2013, de 29 de agosto de 2013</w:t>
      </w:r>
    </w:p>
    <w:p w14:paraId="72E7C185" w14:textId="5EDEF7D6" w:rsidR="00515732" w:rsidRPr="00FA2779" w:rsidRDefault="00515732" w:rsidP="00C54FC9">
      <w:pPr>
        <w:pStyle w:val="Textoindependiente"/>
        <w:ind w:left="425" w:hanging="425"/>
        <w:rPr>
          <w:rFonts w:ascii="Museo Sans 300" w:eastAsiaTheme="majorEastAsia" w:hAnsi="Museo Sans 300"/>
          <w:b/>
          <w:sz w:val="20"/>
        </w:rPr>
      </w:pPr>
      <w:r w:rsidRPr="00FA2779">
        <w:rPr>
          <w:rFonts w:ascii="Museo Sans 300" w:eastAsiaTheme="majorEastAsia" w:hAnsi="Museo Sans 300"/>
          <w:b/>
          <w:sz w:val="20"/>
        </w:rPr>
        <w:t xml:space="preserve">(19) Modificaciones en </w:t>
      </w:r>
      <w:r w:rsidR="00594EE4" w:rsidRPr="00FA2779">
        <w:rPr>
          <w:rFonts w:ascii="Museo Sans 300" w:eastAsiaTheme="majorEastAsia" w:hAnsi="Museo Sans 300"/>
          <w:b/>
          <w:sz w:val="20"/>
        </w:rPr>
        <w:t>los</w:t>
      </w:r>
      <w:r w:rsidRPr="00FA2779">
        <w:rPr>
          <w:rFonts w:ascii="Museo Sans 300" w:eastAsiaTheme="majorEastAsia" w:hAnsi="Museo Sans 300"/>
          <w:b/>
          <w:sz w:val="20"/>
        </w:rPr>
        <w:t xml:space="preserve"> artículos 8 y 11</w:t>
      </w:r>
      <w:r w:rsidR="002C1394" w:rsidRPr="00FA2779">
        <w:rPr>
          <w:rFonts w:ascii="Museo Sans 300" w:eastAsiaTheme="majorEastAsia" w:hAnsi="Museo Sans 300"/>
          <w:b/>
          <w:sz w:val="20"/>
        </w:rPr>
        <w:t>,</w:t>
      </w:r>
      <w:r w:rsidRPr="00FA2779">
        <w:rPr>
          <w:rFonts w:ascii="Museo Sans 300" w:eastAsiaTheme="majorEastAsia" w:hAnsi="Museo Sans 300"/>
          <w:b/>
          <w:sz w:val="20"/>
        </w:rPr>
        <w:t xml:space="preserve"> Anexos B, Anexo C y Anexo D, aprobadas por el Banco Central </w:t>
      </w:r>
      <w:r w:rsidR="00A831DC" w:rsidRPr="00FA2779">
        <w:rPr>
          <w:rFonts w:ascii="Museo Sans 300" w:eastAsiaTheme="majorEastAsia" w:hAnsi="Museo Sans 300"/>
          <w:b/>
          <w:sz w:val="20"/>
        </w:rPr>
        <w:t xml:space="preserve">de Reserva </w:t>
      </w:r>
      <w:r w:rsidRPr="00FA2779">
        <w:rPr>
          <w:rFonts w:ascii="Museo Sans 300" w:eastAsiaTheme="majorEastAsia" w:hAnsi="Museo Sans 300"/>
          <w:b/>
          <w:sz w:val="20"/>
        </w:rPr>
        <w:t>por medio de su Comité de Normas, en Sesión No. CN-</w:t>
      </w:r>
      <w:r w:rsidR="00DD39DF" w:rsidRPr="00FA2779">
        <w:rPr>
          <w:rFonts w:ascii="Museo Sans 300" w:eastAsiaTheme="majorEastAsia" w:hAnsi="Museo Sans 300"/>
          <w:b/>
          <w:sz w:val="20"/>
        </w:rPr>
        <w:t>20</w:t>
      </w:r>
      <w:r w:rsidRPr="00FA2779">
        <w:rPr>
          <w:rFonts w:ascii="Museo Sans 300" w:eastAsiaTheme="majorEastAsia" w:hAnsi="Museo Sans 300"/>
          <w:b/>
          <w:sz w:val="20"/>
        </w:rPr>
        <w:t>/2020, de f</w:t>
      </w:r>
      <w:r w:rsidR="00536106" w:rsidRPr="00FA2779">
        <w:rPr>
          <w:rFonts w:ascii="Museo Sans 300" w:eastAsiaTheme="majorEastAsia" w:hAnsi="Museo Sans 300"/>
          <w:b/>
          <w:sz w:val="20"/>
        </w:rPr>
        <w:t>echa 3</w:t>
      </w:r>
      <w:r w:rsidRPr="00FA2779">
        <w:rPr>
          <w:rFonts w:ascii="Museo Sans 300" w:eastAsiaTheme="majorEastAsia" w:hAnsi="Museo Sans 300"/>
          <w:b/>
          <w:sz w:val="20"/>
        </w:rPr>
        <w:t xml:space="preserve"> de </w:t>
      </w:r>
      <w:r w:rsidR="00536106" w:rsidRPr="00FA2779">
        <w:rPr>
          <w:rFonts w:ascii="Museo Sans 300" w:eastAsiaTheme="majorEastAsia" w:hAnsi="Museo Sans 300"/>
          <w:b/>
          <w:sz w:val="20"/>
        </w:rPr>
        <w:t>dic</w:t>
      </w:r>
      <w:r w:rsidRPr="00FA2779">
        <w:rPr>
          <w:rFonts w:ascii="Museo Sans 300" w:eastAsiaTheme="majorEastAsia" w:hAnsi="Museo Sans 300"/>
          <w:b/>
          <w:sz w:val="20"/>
        </w:rPr>
        <w:t xml:space="preserve">iembre de dos mil veinte, con vigencia a partir del día </w:t>
      </w:r>
      <w:r w:rsidR="00FF2C86" w:rsidRPr="00FA2779">
        <w:rPr>
          <w:rFonts w:ascii="Museo Sans 300" w:eastAsiaTheme="majorEastAsia" w:hAnsi="Museo Sans 300"/>
          <w:b/>
          <w:sz w:val="20"/>
        </w:rPr>
        <w:t>22</w:t>
      </w:r>
      <w:r w:rsidRPr="00FA2779">
        <w:rPr>
          <w:rFonts w:ascii="Museo Sans 300" w:eastAsiaTheme="majorEastAsia" w:hAnsi="Museo Sans 300"/>
          <w:b/>
          <w:sz w:val="20"/>
        </w:rPr>
        <w:t xml:space="preserve"> de </w:t>
      </w:r>
      <w:r w:rsidR="001D5EB6" w:rsidRPr="00FA2779">
        <w:rPr>
          <w:rFonts w:ascii="Museo Sans 300" w:eastAsiaTheme="majorEastAsia" w:hAnsi="Museo Sans 300"/>
          <w:b/>
          <w:sz w:val="20"/>
        </w:rPr>
        <w:t>dic</w:t>
      </w:r>
      <w:r w:rsidRPr="00FA2779">
        <w:rPr>
          <w:rFonts w:ascii="Museo Sans 300" w:eastAsiaTheme="majorEastAsia" w:hAnsi="Museo Sans 300"/>
          <w:b/>
          <w:sz w:val="20"/>
        </w:rPr>
        <w:t>iembre de dos mil veinte.</w:t>
      </w:r>
    </w:p>
    <w:p w14:paraId="5200F8C8" w14:textId="5436F1CE" w:rsidR="00C54FC9" w:rsidRPr="00FA2779" w:rsidRDefault="00C54FC9" w:rsidP="00C54FC9">
      <w:pPr>
        <w:pStyle w:val="Textoindependiente"/>
        <w:ind w:left="425" w:hanging="425"/>
        <w:rPr>
          <w:rFonts w:ascii="Museo Sans 300" w:eastAsiaTheme="majorEastAsia" w:hAnsi="Museo Sans 300"/>
          <w:b/>
          <w:sz w:val="20"/>
        </w:rPr>
        <w:sectPr w:rsidR="00C54FC9" w:rsidRPr="00FA2779">
          <w:headerReference w:type="default" r:id="rId12"/>
          <w:footerReference w:type="default" r:id="rId13"/>
          <w:pgSz w:w="12240" w:h="15840"/>
          <w:pgMar w:top="1417" w:right="1701" w:bottom="1417" w:left="1701" w:header="708" w:footer="708" w:gutter="0"/>
          <w:cols w:space="708"/>
          <w:docGrid w:linePitch="360"/>
        </w:sectPr>
      </w:pPr>
      <w:r w:rsidRPr="00FA2779">
        <w:rPr>
          <w:rFonts w:ascii="Museo Sans 300" w:eastAsiaTheme="majorEastAsia" w:hAnsi="Museo Sans 300"/>
          <w:b/>
          <w:sz w:val="20"/>
        </w:rPr>
        <w:t xml:space="preserve">(20) </w:t>
      </w:r>
      <w:r w:rsidR="004F7DA5">
        <w:rPr>
          <w:rFonts w:ascii="Museo Sans 300" w:eastAsiaTheme="majorEastAsia" w:hAnsi="Museo Sans 300"/>
          <w:b/>
          <w:sz w:val="20"/>
        </w:rPr>
        <w:t xml:space="preserve">Modificaciones </w:t>
      </w:r>
      <w:r w:rsidR="00B34F24">
        <w:rPr>
          <w:rFonts w:ascii="Museo Sans 300" w:eastAsiaTheme="majorEastAsia" w:hAnsi="Museo Sans 300"/>
          <w:b/>
          <w:sz w:val="20"/>
        </w:rPr>
        <w:t xml:space="preserve">en los anexos </w:t>
      </w:r>
      <w:r w:rsidR="00EA7D6A">
        <w:rPr>
          <w:rFonts w:ascii="Museo Sans 300" w:eastAsiaTheme="majorEastAsia" w:hAnsi="Museo Sans 300"/>
          <w:b/>
          <w:sz w:val="20"/>
        </w:rPr>
        <w:t xml:space="preserve">A, C y D, </w:t>
      </w:r>
      <w:r w:rsidR="00EA7D6A" w:rsidRPr="00EA7D6A">
        <w:rPr>
          <w:rFonts w:ascii="Museo Sans 300" w:eastAsiaTheme="majorEastAsia" w:hAnsi="Museo Sans 300"/>
          <w:b/>
          <w:sz w:val="20"/>
        </w:rPr>
        <w:t>aprobadas por el Banco Central de Reserva por medio de su Comité de Normas, en Sesión No. CN-</w:t>
      </w:r>
      <w:r w:rsidR="00157D23">
        <w:rPr>
          <w:rFonts w:ascii="Museo Sans 300" w:eastAsiaTheme="majorEastAsia" w:hAnsi="Museo Sans 300"/>
          <w:b/>
          <w:sz w:val="20"/>
        </w:rPr>
        <w:t>08</w:t>
      </w:r>
      <w:r w:rsidR="00EA7D6A" w:rsidRPr="00EA7D6A">
        <w:rPr>
          <w:rFonts w:ascii="Museo Sans 300" w:eastAsiaTheme="majorEastAsia" w:hAnsi="Museo Sans 300"/>
          <w:b/>
          <w:sz w:val="20"/>
        </w:rPr>
        <w:t>/202</w:t>
      </w:r>
      <w:r w:rsidR="00157D23">
        <w:rPr>
          <w:rFonts w:ascii="Museo Sans 300" w:eastAsiaTheme="majorEastAsia" w:hAnsi="Museo Sans 300"/>
          <w:b/>
          <w:sz w:val="20"/>
        </w:rPr>
        <w:t>1</w:t>
      </w:r>
      <w:r w:rsidR="00EA7D6A" w:rsidRPr="00EA7D6A">
        <w:rPr>
          <w:rFonts w:ascii="Museo Sans 300" w:eastAsiaTheme="majorEastAsia" w:hAnsi="Museo Sans 300"/>
          <w:b/>
          <w:sz w:val="20"/>
        </w:rPr>
        <w:t xml:space="preserve">, de fecha </w:t>
      </w:r>
      <w:r w:rsidR="00157D23">
        <w:rPr>
          <w:rFonts w:ascii="Museo Sans 300" w:eastAsiaTheme="majorEastAsia" w:hAnsi="Museo Sans 300"/>
          <w:b/>
          <w:sz w:val="20"/>
        </w:rPr>
        <w:t>29</w:t>
      </w:r>
      <w:r w:rsidR="00EA7D6A" w:rsidRPr="00EA7D6A">
        <w:rPr>
          <w:rFonts w:ascii="Museo Sans 300" w:eastAsiaTheme="majorEastAsia" w:hAnsi="Museo Sans 300"/>
          <w:b/>
          <w:sz w:val="20"/>
        </w:rPr>
        <w:t xml:space="preserve"> de </w:t>
      </w:r>
      <w:r w:rsidR="00157D23">
        <w:rPr>
          <w:rFonts w:ascii="Museo Sans 300" w:eastAsiaTheme="majorEastAsia" w:hAnsi="Museo Sans 300"/>
          <w:b/>
          <w:sz w:val="20"/>
        </w:rPr>
        <w:t>julio</w:t>
      </w:r>
      <w:r w:rsidR="00EA7D6A" w:rsidRPr="00EA7D6A">
        <w:rPr>
          <w:rFonts w:ascii="Museo Sans 300" w:eastAsiaTheme="majorEastAsia" w:hAnsi="Museo Sans 300"/>
          <w:b/>
          <w:sz w:val="20"/>
        </w:rPr>
        <w:t xml:space="preserve"> de dos mil veint</w:t>
      </w:r>
      <w:r w:rsidR="00157D23">
        <w:rPr>
          <w:rFonts w:ascii="Museo Sans 300" w:eastAsiaTheme="majorEastAsia" w:hAnsi="Museo Sans 300"/>
          <w:b/>
          <w:sz w:val="20"/>
        </w:rPr>
        <w:t>iuno</w:t>
      </w:r>
      <w:r w:rsidR="00EA7D6A" w:rsidRPr="00EA7D6A">
        <w:rPr>
          <w:rFonts w:ascii="Museo Sans 300" w:eastAsiaTheme="majorEastAsia" w:hAnsi="Museo Sans 300"/>
          <w:b/>
          <w:sz w:val="20"/>
        </w:rPr>
        <w:t xml:space="preserve">, con vigencia a partir del día </w:t>
      </w:r>
      <w:r w:rsidR="008121FB">
        <w:rPr>
          <w:rFonts w:ascii="Museo Sans 300" w:eastAsiaTheme="majorEastAsia" w:hAnsi="Museo Sans 300"/>
          <w:b/>
          <w:sz w:val="20"/>
        </w:rPr>
        <w:t>16</w:t>
      </w:r>
      <w:r w:rsidR="00EA7D6A" w:rsidRPr="008121FB">
        <w:rPr>
          <w:rFonts w:ascii="Museo Sans 300" w:eastAsiaTheme="majorEastAsia" w:hAnsi="Museo Sans 300"/>
          <w:b/>
          <w:sz w:val="20"/>
        </w:rPr>
        <w:t xml:space="preserve"> de </w:t>
      </w:r>
      <w:r w:rsidR="008121FB">
        <w:rPr>
          <w:rFonts w:ascii="Museo Sans 300" w:eastAsiaTheme="majorEastAsia" w:hAnsi="Museo Sans 300"/>
          <w:b/>
          <w:sz w:val="20"/>
        </w:rPr>
        <w:t>agosto</w:t>
      </w:r>
      <w:r w:rsidR="00EA7D6A" w:rsidRPr="008121FB">
        <w:rPr>
          <w:rFonts w:ascii="Museo Sans 300" w:eastAsiaTheme="majorEastAsia" w:hAnsi="Museo Sans 300"/>
          <w:b/>
          <w:sz w:val="20"/>
        </w:rPr>
        <w:t xml:space="preserve"> de dos mil </w:t>
      </w:r>
      <w:r w:rsidR="000F2B89">
        <w:rPr>
          <w:rFonts w:ascii="Museo Sans 300" w:eastAsiaTheme="majorEastAsia" w:hAnsi="Museo Sans 300"/>
          <w:b/>
          <w:sz w:val="20"/>
        </w:rPr>
        <w:t>v</w:t>
      </w:r>
      <w:r w:rsidR="008121FB" w:rsidRPr="008121FB">
        <w:rPr>
          <w:rFonts w:ascii="Museo Sans 300" w:eastAsiaTheme="majorEastAsia" w:hAnsi="Museo Sans 300"/>
          <w:b/>
          <w:sz w:val="20"/>
        </w:rPr>
        <w:t>eintiuno</w:t>
      </w:r>
      <w:r w:rsidR="00EA7D6A" w:rsidRPr="00EA7D6A">
        <w:rPr>
          <w:rFonts w:ascii="Museo Sans 300" w:eastAsiaTheme="majorEastAsia" w:hAnsi="Museo Sans 300"/>
          <w:b/>
          <w:sz w:val="20"/>
        </w:rPr>
        <w:t>.</w:t>
      </w:r>
    </w:p>
    <w:p w14:paraId="5200F8C9" w14:textId="161AE19A" w:rsidR="003A4128" w:rsidRPr="00FA2779" w:rsidRDefault="002C4B31" w:rsidP="002C4B31">
      <w:pPr>
        <w:widowControl w:val="0"/>
        <w:spacing w:after="0" w:line="240" w:lineRule="auto"/>
        <w:jc w:val="right"/>
        <w:rPr>
          <w:rFonts w:ascii="Museo Sans 300" w:hAnsi="Museo Sans 300"/>
          <w:b/>
          <w:iCs/>
        </w:rPr>
      </w:pPr>
      <w:r w:rsidRPr="00FA2779">
        <w:rPr>
          <w:rFonts w:ascii="Museo Sans 300" w:hAnsi="Museo Sans 300"/>
          <w:b/>
          <w:iCs/>
        </w:rPr>
        <w:lastRenderedPageBreak/>
        <w:t>Anexo A</w:t>
      </w:r>
      <w:r w:rsidR="00C54FC9" w:rsidRPr="00FA2779">
        <w:rPr>
          <w:rFonts w:ascii="Museo Sans 300" w:hAnsi="Museo Sans 300"/>
          <w:b/>
          <w:iCs/>
        </w:rPr>
        <w:tab/>
      </w:r>
    </w:p>
    <w:p w14:paraId="5200F8CA" w14:textId="77777777" w:rsidR="003A4128" w:rsidRPr="00FA2779" w:rsidRDefault="003A4128" w:rsidP="003A4128">
      <w:pPr>
        <w:widowControl w:val="0"/>
        <w:spacing w:after="0" w:line="240" w:lineRule="auto"/>
        <w:jc w:val="center"/>
        <w:rPr>
          <w:rFonts w:ascii="Museo Sans 300" w:hAnsi="Museo Sans 300"/>
          <w:b/>
          <w:iCs/>
        </w:rPr>
      </w:pPr>
      <w:r w:rsidRPr="00FA2779">
        <w:rPr>
          <w:rFonts w:ascii="Museo Sans 300" w:hAnsi="Museo Sans 300"/>
          <w:b/>
          <w:iCs/>
        </w:rPr>
        <w:t>ESTRUCTURAS DE ARCHIVOS XML</w:t>
      </w:r>
    </w:p>
    <w:p w14:paraId="5200F8CB" w14:textId="77777777" w:rsidR="003A4128" w:rsidRPr="00FA2779" w:rsidRDefault="003A4128" w:rsidP="003A4128">
      <w:pPr>
        <w:widowControl w:val="0"/>
        <w:spacing w:after="0" w:line="240" w:lineRule="auto"/>
        <w:jc w:val="both"/>
        <w:rPr>
          <w:rFonts w:ascii="Museo Sans 300" w:hAnsi="Museo Sans 300"/>
          <w:iCs/>
        </w:rPr>
      </w:pPr>
    </w:p>
    <w:p w14:paraId="5200F8CC" w14:textId="77777777" w:rsidR="003A4128" w:rsidRPr="00FA2779" w:rsidRDefault="003A4128" w:rsidP="003A4128">
      <w:pPr>
        <w:widowControl w:val="0"/>
        <w:spacing w:after="0" w:line="240" w:lineRule="auto"/>
        <w:jc w:val="both"/>
        <w:rPr>
          <w:rFonts w:ascii="Museo Sans 300" w:hAnsi="Museo Sans 300"/>
          <w:iCs/>
        </w:rPr>
      </w:pPr>
      <w:r w:rsidRPr="00FA2779">
        <w:rPr>
          <w:rFonts w:ascii="Museo Sans 300" w:hAnsi="Museo Sans 300"/>
          <w:iCs/>
        </w:rPr>
        <w:t>A continuación se presentan los nombres y estructura de los archivos de datos XML a remitir por las entidades. La descripción de los mismos y las características de cada una de las columnas que los componen se presentan en el Anexo C.</w:t>
      </w:r>
    </w:p>
    <w:p w14:paraId="5200F8CD" w14:textId="77777777" w:rsidR="003A4128" w:rsidRPr="00FA2779" w:rsidRDefault="003A4128" w:rsidP="003A4128">
      <w:pPr>
        <w:widowControl w:val="0"/>
        <w:tabs>
          <w:tab w:val="left" w:pos="8130"/>
        </w:tabs>
        <w:spacing w:after="0" w:line="240" w:lineRule="auto"/>
        <w:jc w:val="both"/>
        <w:rPr>
          <w:rFonts w:ascii="Museo Sans 300" w:hAnsi="Museo Sans 300"/>
          <w:b/>
          <w:iCs/>
        </w:rPr>
      </w:pPr>
    </w:p>
    <w:p w14:paraId="5200F8CE" w14:textId="77777777" w:rsidR="003A4128" w:rsidRPr="00FA2779" w:rsidRDefault="003A4128" w:rsidP="003A4128">
      <w:pPr>
        <w:widowControl w:val="0"/>
        <w:tabs>
          <w:tab w:val="left" w:pos="8130"/>
        </w:tabs>
        <w:spacing w:after="0" w:line="240" w:lineRule="auto"/>
        <w:jc w:val="both"/>
        <w:rPr>
          <w:rFonts w:ascii="Museo Sans 300" w:hAnsi="Museo Sans 300"/>
          <w:i/>
          <w:iCs/>
        </w:rPr>
      </w:pPr>
      <w:r w:rsidRPr="00FA2779">
        <w:rPr>
          <w:rFonts w:ascii="Museo Sans 300" w:hAnsi="Museo Sans 300"/>
          <w:b/>
          <w:iCs/>
        </w:rPr>
        <w:t xml:space="preserve">Archivo 1. Personas </w:t>
      </w:r>
      <w:r w:rsidRPr="00FA2779">
        <w:rPr>
          <w:rFonts w:ascii="Museo Sans 300" w:hAnsi="Museo Sans 300"/>
          <w:i/>
          <w:iCs/>
        </w:rPr>
        <w:t>(persona.xml)</w:t>
      </w:r>
    </w:p>
    <w:tbl>
      <w:tblPr>
        <w:tblStyle w:val="Tablaconcuadrcula"/>
        <w:tblpPr w:leftFromText="141" w:rightFromText="141" w:vertAnchor="text" w:tblpXSpec="right" w:tblpY="1"/>
        <w:tblOverlap w:val="never"/>
        <w:tblW w:w="8897" w:type="dxa"/>
        <w:tblLook w:val="04A0" w:firstRow="1" w:lastRow="0" w:firstColumn="1" w:lastColumn="0" w:noHBand="0" w:noVBand="1"/>
      </w:tblPr>
      <w:tblGrid>
        <w:gridCol w:w="653"/>
        <w:gridCol w:w="2045"/>
        <w:gridCol w:w="1191"/>
        <w:gridCol w:w="1181"/>
        <w:gridCol w:w="1219"/>
        <w:gridCol w:w="2608"/>
      </w:tblGrid>
      <w:tr w:rsidR="00855856" w:rsidRPr="00FA2779" w14:paraId="5200F8D5" w14:textId="77777777" w:rsidTr="00E250C7">
        <w:trPr>
          <w:trHeight w:val="170"/>
          <w:tblHeader/>
        </w:trPr>
        <w:tc>
          <w:tcPr>
            <w:tcW w:w="653" w:type="dxa"/>
            <w:tcBorders>
              <w:top w:val="single" w:sz="4" w:space="0" w:color="auto"/>
              <w:left w:val="single" w:sz="4" w:space="0" w:color="auto"/>
              <w:bottom w:val="single" w:sz="4" w:space="0" w:color="auto"/>
              <w:right w:val="single" w:sz="4" w:space="0" w:color="auto"/>
            </w:tcBorders>
            <w:vAlign w:val="center"/>
            <w:hideMark/>
          </w:tcPr>
          <w:p w14:paraId="5200F8CF" w14:textId="77777777" w:rsidR="003A4128" w:rsidRPr="00FA2779" w:rsidRDefault="003A4128" w:rsidP="00E250C7">
            <w:pPr>
              <w:widowControl w:val="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8D0" w14:textId="77777777" w:rsidR="003A4128" w:rsidRPr="00FA2779" w:rsidRDefault="003A4128" w:rsidP="00E250C7">
            <w:pPr>
              <w:widowControl w:val="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8D1" w14:textId="77777777" w:rsidR="003A4128" w:rsidRPr="00FA2779" w:rsidRDefault="003A4128" w:rsidP="00E250C7">
            <w:pPr>
              <w:widowControl w:val="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8D2" w14:textId="77777777" w:rsidR="003A4128" w:rsidRPr="00FA2779" w:rsidRDefault="003A4128" w:rsidP="00E250C7">
            <w:pPr>
              <w:widowControl w:val="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8D3" w14:textId="77777777" w:rsidR="003A4128" w:rsidRPr="00FA2779" w:rsidRDefault="003A4128" w:rsidP="00E250C7">
            <w:pPr>
              <w:widowControl w:val="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8D4" w14:textId="77777777" w:rsidR="003A4128" w:rsidRPr="00FA2779" w:rsidRDefault="003A4128" w:rsidP="00E250C7">
            <w:pPr>
              <w:widowControl w:val="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8DC"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8D6"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1.1.</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8D7"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nit_persona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8D8"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8D9"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14</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8DA"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8DB"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NIT de la persona</w:t>
            </w:r>
          </w:p>
        </w:tc>
      </w:tr>
      <w:tr w:rsidR="00855856" w:rsidRPr="00FA2779" w14:paraId="5200F8E3"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8DD"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1.2.</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8DE" w14:textId="5A20BCB5" w:rsidR="003A4128" w:rsidRPr="00FA2779" w:rsidRDefault="0095166E"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d</w:t>
            </w:r>
            <w:r w:rsidR="003A4128" w:rsidRPr="00FA2779">
              <w:rPr>
                <w:rFonts w:ascii="Museo Sans 300" w:hAnsi="Museo Sans 300" w:cs="Arial"/>
                <w:sz w:val="20"/>
                <w:szCs w:val="20"/>
                <w:lang w:eastAsia="es-GT"/>
              </w:rPr>
              <w:t>ui</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8DF"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8E0"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9</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8E1"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8E2"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DUI de la persona</w:t>
            </w:r>
          </w:p>
        </w:tc>
      </w:tr>
      <w:tr w:rsidR="00855856" w:rsidRPr="00FA2779" w14:paraId="5200F8EA"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8E4"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1.3.</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8E5"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primer_apellido</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8E6"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8E7"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8E8"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8E9"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Primer apellido de la persona</w:t>
            </w:r>
          </w:p>
        </w:tc>
      </w:tr>
      <w:tr w:rsidR="00855856" w:rsidRPr="00FA2779" w14:paraId="5200F8F1"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8EB"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1.4.</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8EC"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segundo_apellido</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8ED"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8EE"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8EF"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8F0"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Segundo apellido de la persona</w:t>
            </w:r>
          </w:p>
        </w:tc>
      </w:tr>
      <w:tr w:rsidR="00855856" w:rsidRPr="00FA2779" w14:paraId="5200F8F8"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8F2"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1.5.</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8F3"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apellido_casada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8F4"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8F5"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8F6"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8F7"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Apellido de casada de la persona</w:t>
            </w:r>
          </w:p>
        </w:tc>
      </w:tr>
      <w:tr w:rsidR="00855856" w:rsidRPr="00FA2779" w14:paraId="5200F8FF"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8F9"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1.6.</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8FA"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primer_nombre</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8FB"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8FC"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8FD"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8FE"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Primer nombre de la persona</w:t>
            </w:r>
          </w:p>
        </w:tc>
      </w:tr>
      <w:tr w:rsidR="00855856" w:rsidRPr="00FA2779" w14:paraId="5200F906"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00"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1.7.</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01"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segundo_nombre</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02"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03"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04"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05"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Segundo nombre de la persona</w:t>
            </w:r>
          </w:p>
        </w:tc>
      </w:tr>
      <w:tr w:rsidR="00855856" w:rsidRPr="00FA2779" w14:paraId="5200F90D"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07"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1.8.</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08"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nombre_sociedad</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09"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0A"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100</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0B"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0C"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Nombre de la persona jurídica</w:t>
            </w:r>
          </w:p>
        </w:tc>
      </w:tr>
      <w:tr w:rsidR="00855856" w:rsidRPr="00FA2779" w14:paraId="5200F914"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0E"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1.9.</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0F"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tipo_persona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10"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11"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12"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13"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Código del tipo de persona</w:t>
            </w:r>
          </w:p>
        </w:tc>
      </w:tr>
      <w:tr w:rsidR="00855856" w:rsidRPr="00FA2779" w14:paraId="5200F91B"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15"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1.10.</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16"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tipo_relacion</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17"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18"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19"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1A"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Código del tipo de relación del deudor con la entidad</w:t>
            </w:r>
          </w:p>
        </w:tc>
      </w:tr>
      <w:tr w:rsidR="00855856" w:rsidRPr="00FA2779" w14:paraId="5200F922"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1C"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1.11.</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1D"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tipo_identificador</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1E"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1F"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20"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21"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Código del tipo de identificador</w:t>
            </w:r>
          </w:p>
        </w:tc>
      </w:tr>
      <w:tr w:rsidR="00855856" w:rsidRPr="00FA2779" w14:paraId="5200F929"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23"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1.12.</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24"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nit_anterior</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25"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26"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14</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27"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28"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NIT para actualización y cambios</w:t>
            </w:r>
          </w:p>
        </w:tc>
      </w:tr>
      <w:tr w:rsidR="00855856" w:rsidRPr="00FA2779" w14:paraId="5200F930"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2A"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1.13.</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2B"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residente</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2C"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2D"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2E"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2F"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Si la persona es residente o no</w:t>
            </w:r>
          </w:p>
        </w:tc>
      </w:tr>
      <w:tr w:rsidR="00855856" w:rsidRPr="00FA2779" w14:paraId="5200F937"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31"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1.14.</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32"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giro_persona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33"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34"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6</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35"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36"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Código del giro o actividad económica de la persona</w:t>
            </w:r>
          </w:p>
        </w:tc>
      </w:tr>
      <w:tr w:rsidR="00855856" w:rsidRPr="00FA2779" w14:paraId="5200F93E"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38"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1.15.</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39"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tamano_empresa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3A"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3B"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3C"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3D"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Código del tamaño de la empresa</w:t>
            </w:r>
          </w:p>
        </w:tc>
      </w:tr>
      <w:tr w:rsidR="00855856" w:rsidRPr="00FA2779" w14:paraId="5200F945"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3F"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1.16.</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40"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tipo_empresa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41"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42"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43"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44"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Si la empresa es nueva o existente</w:t>
            </w:r>
          </w:p>
        </w:tc>
      </w:tr>
      <w:tr w:rsidR="00855856" w:rsidRPr="00FA2779" w14:paraId="5200F94C"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46"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1.17.</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47"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reserva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48"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XsDecimal</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49"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12</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4A"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w:t>
            </w: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4B"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Reservas de saneamiento</w:t>
            </w:r>
          </w:p>
        </w:tc>
      </w:tr>
      <w:tr w:rsidR="00855856" w:rsidRPr="00FA2779" w14:paraId="5200F953"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4D"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1.18.</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4E"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categoria_riesgo</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4F"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50"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51"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52"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Código de la categoría de riesgo</w:t>
            </w:r>
          </w:p>
        </w:tc>
      </w:tr>
      <w:tr w:rsidR="00855856" w:rsidRPr="00FA2779" w14:paraId="5200F95A"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54"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1.19.</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55"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numero_cliente</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56"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57"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17</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58"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59"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 xml:space="preserve">Número de Identificación </w:t>
            </w:r>
            <w:r w:rsidRPr="00FA2779">
              <w:rPr>
                <w:rFonts w:ascii="Museo Sans 300" w:hAnsi="Museo Sans 300" w:cs="Arial"/>
                <w:sz w:val="20"/>
                <w:szCs w:val="20"/>
                <w:lang w:eastAsia="es-GT"/>
              </w:rPr>
              <w:lastRenderedPageBreak/>
              <w:t>Único (NIU) del cliente</w:t>
            </w:r>
          </w:p>
        </w:tc>
      </w:tr>
      <w:tr w:rsidR="00855856" w:rsidRPr="00FA2779" w14:paraId="5200F961"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5B"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lastRenderedPageBreak/>
              <w:t>1.20.</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5C"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id_alterno</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5D"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5E"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20</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5F"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60"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Número de identificación</w:t>
            </w:r>
            <w:r w:rsidR="006463F8" w:rsidRPr="00FA2779">
              <w:rPr>
                <w:rFonts w:ascii="Museo Sans 300" w:hAnsi="Museo Sans 300" w:cs="Arial"/>
                <w:sz w:val="20"/>
                <w:szCs w:val="20"/>
                <w:lang w:eastAsia="es-GT"/>
              </w:rPr>
              <w:t xml:space="preserve"> </w:t>
            </w:r>
            <w:r w:rsidRPr="00FA2779">
              <w:rPr>
                <w:rFonts w:ascii="Museo Sans 300" w:hAnsi="Museo Sans 300" w:cs="Arial"/>
                <w:sz w:val="20"/>
                <w:szCs w:val="20"/>
                <w:lang w:eastAsia="es-GT"/>
              </w:rPr>
              <w:t>alterno</w:t>
            </w:r>
          </w:p>
        </w:tc>
      </w:tr>
      <w:tr w:rsidR="00855856" w:rsidRPr="00FA2779" w14:paraId="5200F968"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62"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1.21.</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63"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tipo_id_alterno</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64"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65"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66"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67"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Tipo de identificación alterno</w:t>
            </w:r>
          </w:p>
        </w:tc>
      </w:tr>
      <w:tr w:rsidR="00855856" w:rsidRPr="00FA2779" w14:paraId="5200F96F"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69"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1.22.</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6A"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fecha_nacimiento</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6B"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XsDate</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6C" w14:textId="77777777" w:rsidR="003A4128" w:rsidRPr="00FA2779" w:rsidRDefault="003A4128" w:rsidP="00E250C7">
            <w:pPr>
              <w:rPr>
                <w:rFonts w:ascii="Museo Sans 300" w:hAnsi="Museo Sans 3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6D"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6E"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Fecha de nacimiento o constitución</w:t>
            </w:r>
          </w:p>
        </w:tc>
      </w:tr>
      <w:tr w:rsidR="00855856" w:rsidRPr="00FA2779" w14:paraId="5200F976"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70"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1.23.</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71"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pais_residencia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72"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73"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74"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75"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País de residencia de la persona</w:t>
            </w:r>
          </w:p>
        </w:tc>
      </w:tr>
      <w:tr w:rsidR="00855856" w:rsidRPr="00FA2779" w14:paraId="5200F97D"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77"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1.24.</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78"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riesgo_consolidado</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79"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XsDecimal</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7A"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12</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7B"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w:t>
            </w: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7C"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Sumatoria de saldos de referencias</w:t>
            </w:r>
          </w:p>
        </w:tc>
      </w:tr>
      <w:tr w:rsidR="00855856" w:rsidRPr="00FA2779" w14:paraId="5200F984"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7E"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1.25.</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7F"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sexo_persona</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80"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81"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82"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83"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Sexo de la persona</w:t>
            </w:r>
          </w:p>
        </w:tc>
      </w:tr>
      <w:tr w:rsidR="00855856" w:rsidRPr="00FA2779" w14:paraId="5200F98B"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85"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1.26.</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86"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ocupación</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87"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88"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3</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89"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8A"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Ocupación de la persona</w:t>
            </w:r>
          </w:p>
        </w:tc>
      </w:tr>
      <w:tr w:rsidR="003A4128" w:rsidRPr="00FA2779" w14:paraId="5200F992" w14:textId="77777777" w:rsidTr="00E250C7">
        <w:trPr>
          <w:trHeight w:val="170"/>
        </w:trPr>
        <w:tc>
          <w:tcPr>
            <w:tcW w:w="653" w:type="dxa"/>
            <w:tcBorders>
              <w:top w:val="single" w:sz="4" w:space="0" w:color="auto"/>
              <w:left w:val="single" w:sz="4" w:space="0" w:color="auto"/>
              <w:bottom w:val="single" w:sz="4" w:space="0" w:color="auto"/>
              <w:right w:val="single" w:sz="4" w:space="0" w:color="auto"/>
            </w:tcBorders>
            <w:vAlign w:val="center"/>
            <w:hideMark/>
          </w:tcPr>
          <w:p w14:paraId="5200F98C"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1.27.</w:t>
            </w:r>
          </w:p>
        </w:tc>
        <w:tc>
          <w:tcPr>
            <w:tcW w:w="2045" w:type="dxa"/>
            <w:tcBorders>
              <w:top w:val="single" w:sz="4" w:space="0" w:color="auto"/>
              <w:left w:val="single" w:sz="4" w:space="0" w:color="auto"/>
              <w:bottom w:val="single" w:sz="4" w:space="0" w:color="auto"/>
              <w:right w:val="single" w:sz="4" w:space="0" w:color="auto"/>
            </w:tcBorders>
            <w:noWrap/>
            <w:vAlign w:val="center"/>
            <w:hideMark/>
          </w:tcPr>
          <w:p w14:paraId="5200F98D"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id_pais_origen</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200F98E"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XsString</w:t>
            </w:r>
          </w:p>
        </w:tc>
        <w:tc>
          <w:tcPr>
            <w:tcW w:w="1181" w:type="dxa"/>
            <w:tcBorders>
              <w:top w:val="single" w:sz="4" w:space="0" w:color="auto"/>
              <w:left w:val="single" w:sz="4" w:space="0" w:color="auto"/>
              <w:bottom w:val="single" w:sz="4" w:space="0" w:color="auto"/>
              <w:right w:val="single" w:sz="4" w:space="0" w:color="auto"/>
            </w:tcBorders>
            <w:noWrap/>
            <w:vAlign w:val="center"/>
            <w:hideMark/>
          </w:tcPr>
          <w:p w14:paraId="5200F98F"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20</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5200F990" w14:textId="77777777" w:rsidR="003A4128" w:rsidRPr="00FA2779" w:rsidRDefault="003A4128" w:rsidP="00E250C7">
            <w:pPr>
              <w:rPr>
                <w:rFonts w:ascii="Museo Sans 300" w:hAnsi="Museo Sans 300"/>
                <w:sz w:val="20"/>
                <w:szCs w:val="20"/>
              </w:rPr>
            </w:pPr>
          </w:p>
        </w:tc>
        <w:tc>
          <w:tcPr>
            <w:tcW w:w="2608" w:type="dxa"/>
            <w:tcBorders>
              <w:top w:val="single" w:sz="4" w:space="0" w:color="auto"/>
              <w:left w:val="single" w:sz="4" w:space="0" w:color="auto"/>
              <w:bottom w:val="single" w:sz="4" w:space="0" w:color="auto"/>
              <w:right w:val="single" w:sz="4" w:space="0" w:color="auto"/>
            </w:tcBorders>
            <w:noWrap/>
            <w:vAlign w:val="center"/>
            <w:hideMark/>
          </w:tcPr>
          <w:p w14:paraId="5200F991" w14:textId="77777777" w:rsidR="003A4128" w:rsidRPr="00FA2779" w:rsidRDefault="003A4128" w:rsidP="00E250C7">
            <w:pPr>
              <w:widowControl w:val="0"/>
              <w:rPr>
                <w:rFonts w:ascii="Museo Sans 300" w:hAnsi="Museo Sans 300" w:cs="Arial"/>
                <w:sz w:val="20"/>
                <w:szCs w:val="20"/>
                <w:lang w:eastAsia="es-GT"/>
              </w:rPr>
            </w:pPr>
            <w:r w:rsidRPr="00FA2779">
              <w:rPr>
                <w:rFonts w:ascii="Museo Sans 300" w:hAnsi="Museo Sans 300" w:cs="Arial"/>
                <w:sz w:val="20"/>
                <w:szCs w:val="20"/>
                <w:lang w:eastAsia="es-GT"/>
              </w:rPr>
              <w:t>Identificación tributaria del país de origen de la persona</w:t>
            </w:r>
          </w:p>
        </w:tc>
      </w:tr>
    </w:tbl>
    <w:p w14:paraId="5200F995" w14:textId="76F54B8A" w:rsidR="00FC6082" w:rsidRDefault="00FC6082" w:rsidP="003A4128">
      <w:pPr>
        <w:spacing w:after="0" w:line="240" w:lineRule="auto"/>
        <w:rPr>
          <w:rFonts w:ascii="Museo Sans 300" w:hAnsi="Museo Sans 300"/>
          <w:b/>
          <w:iCs/>
        </w:rPr>
      </w:pPr>
    </w:p>
    <w:p w14:paraId="3B5FE76B" w14:textId="77777777" w:rsidR="00794C69" w:rsidRPr="00FA2779" w:rsidRDefault="00794C69" w:rsidP="003A4128">
      <w:pPr>
        <w:spacing w:after="0" w:line="240" w:lineRule="auto"/>
        <w:rPr>
          <w:rFonts w:ascii="Museo Sans 300" w:hAnsi="Museo Sans 300"/>
          <w:b/>
          <w:iCs/>
        </w:rPr>
      </w:pPr>
    </w:p>
    <w:p w14:paraId="5200F996" w14:textId="77777777" w:rsidR="003A4128" w:rsidRPr="00FA2779" w:rsidRDefault="003A4128" w:rsidP="003A4128">
      <w:pPr>
        <w:spacing w:after="0" w:line="240" w:lineRule="auto"/>
        <w:rPr>
          <w:rFonts w:ascii="Museo Sans 300" w:hAnsi="Museo Sans 300"/>
          <w:i/>
          <w:iCs/>
        </w:rPr>
      </w:pPr>
      <w:r w:rsidRPr="00FA2779">
        <w:rPr>
          <w:rFonts w:ascii="Museo Sans 300" w:hAnsi="Museo Sans 300"/>
          <w:b/>
          <w:iCs/>
        </w:rPr>
        <w:t xml:space="preserve">Archivo 2. Referencias de activos de riesgo </w:t>
      </w:r>
      <w:r w:rsidRPr="00FA2779">
        <w:rPr>
          <w:rFonts w:ascii="Museo Sans 300" w:hAnsi="Museo Sans 300"/>
          <w:i/>
          <w:iCs/>
        </w:rPr>
        <w:t>(referencia.xml)</w:t>
      </w:r>
    </w:p>
    <w:tbl>
      <w:tblPr>
        <w:tblStyle w:val="Tablaconcuadrcula1"/>
        <w:tblW w:w="8926" w:type="dxa"/>
        <w:tblLook w:val="04A0" w:firstRow="1" w:lastRow="0" w:firstColumn="1" w:lastColumn="0" w:noHBand="0" w:noVBand="1"/>
      </w:tblPr>
      <w:tblGrid>
        <w:gridCol w:w="673"/>
        <w:gridCol w:w="2715"/>
        <w:gridCol w:w="1341"/>
        <w:gridCol w:w="1094"/>
        <w:gridCol w:w="1203"/>
        <w:gridCol w:w="1900"/>
      </w:tblGrid>
      <w:tr w:rsidR="00EA6E73" w:rsidRPr="00FA2779" w14:paraId="5200F99D" w14:textId="77777777" w:rsidTr="00EA6E73">
        <w:trPr>
          <w:trHeight w:val="170"/>
          <w:tblHeader/>
        </w:trPr>
        <w:tc>
          <w:tcPr>
            <w:tcW w:w="673" w:type="dxa"/>
            <w:tcBorders>
              <w:top w:val="single" w:sz="4" w:space="0" w:color="000000"/>
              <w:left w:val="single" w:sz="4" w:space="0" w:color="000000"/>
              <w:bottom w:val="single" w:sz="4" w:space="0" w:color="000000"/>
              <w:right w:val="single" w:sz="4" w:space="0" w:color="000000"/>
            </w:tcBorders>
            <w:vAlign w:val="bottom"/>
            <w:hideMark/>
          </w:tcPr>
          <w:p w14:paraId="5200F997"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N°</w:t>
            </w:r>
          </w:p>
        </w:tc>
        <w:tc>
          <w:tcPr>
            <w:tcW w:w="2715" w:type="dxa"/>
            <w:tcBorders>
              <w:top w:val="single" w:sz="4" w:space="0" w:color="000000"/>
              <w:left w:val="single" w:sz="4" w:space="0" w:color="000000"/>
              <w:bottom w:val="single" w:sz="4" w:space="0" w:color="000000"/>
              <w:right w:val="single" w:sz="4" w:space="0" w:color="000000"/>
            </w:tcBorders>
            <w:noWrap/>
            <w:vAlign w:val="bottom"/>
            <w:hideMark/>
          </w:tcPr>
          <w:p w14:paraId="5200F998"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Nombre de la columna</w:t>
            </w:r>
          </w:p>
        </w:tc>
        <w:tc>
          <w:tcPr>
            <w:tcW w:w="1341" w:type="dxa"/>
            <w:tcBorders>
              <w:top w:val="single" w:sz="4" w:space="0" w:color="000000"/>
              <w:left w:val="single" w:sz="4" w:space="0" w:color="000000"/>
              <w:bottom w:val="single" w:sz="4" w:space="0" w:color="000000"/>
              <w:right w:val="single" w:sz="4" w:space="0" w:color="000000"/>
            </w:tcBorders>
            <w:noWrap/>
            <w:vAlign w:val="bottom"/>
            <w:hideMark/>
          </w:tcPr>
          <w:p w14:paraId="5200F999"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Tipo</w:t>
            </w:r>
          </w:p>
        </w:tc>
        <w:tc>
          <w:tcPr>
            <w:tcW w:w="1094" w:type="dxa"/>
            <w:tcBorders>
              <w:top w:val="single" w:sz="4" w:space="0" w:color="000000"/>
              <w:left w:val="single" w:sz="4" w:space="0" w:color="000000"/>
              <w:bottom w:val="single" w:sz="4" w:space="0" w:color="000000"/>
              <w:right w:val="single" w:sz="4" w:space="0" w:color="000000"/>
            </w:tcBorders>
            <w:noWrap/>
            <w:vAlign w:val="bottom"/>
            <w:hideMark/>
          </w:tcPr>
          <w:p w14:paraId="5200F99A"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Longitud</w:t>
            </w:r>
          </w:p>
        </w:tc>
        <w:tc>
          <w:tcPr>
            <w:tcW w:w="1203" w:type="dxa"/>
            <w:tcBorders>
              <w:top w:val="single" w:sz="4" w:space="0" w:color="000000"/>
              <w:left w:val="single" w:sz="4" w:space="0" w:color="000000"/>
              <w:bottom w:val="single" w:sz="4" w:space="0" w:color="000000"/>
              <w:right w:val="single" w:sz="4" w:space="0" w:color="000000"/>
            </w:tcBorders>
            <w:noWrap/>
            <w:vAlign w:val="bottom"/>
            <w:hideMark/>
          </w:tcPr>
          <w:p w14:paraId="5200F99B"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Decimales</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5200F99C"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Descripción</w:t>
            </w:r>
          </w:p>
        </w:tc>
      </w:tr>
      <w:tr w:rsidR="00EA6E73" w:rsidRPr="00FA2779" w14:paraId="5200F9A4"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9E" w14:textId="77777777" w:rsidR="003A4128" w:rsidRPr="00FA2779" w:rsidRDefault="003A4128">
            <w:pPr>
              <w:rPr>
                <w:rFonts w:ascii="Museo Sans 300" w:hAnsi="Museo Sans 300" w:cs="Arial"/>
              </w:rPr>
            </w:pPr>
            <w:r w:rsidRPr="00FA2779">
              <w:rPr>
                <w:rFonts w:ascii="Museo Sans 300" w:hAnsi="Museo Sans 300" w:cs="Arial"/>
              </w:rPr>
              <w:t>2.1.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9F" w14:textId="77777777" w:rsidR="003A4128" w:rsidRPr="00FA2779" w:rsidRDefault="003A4128">
            <w:pPr>
              <w:rPr>
                <w:rFonts w:ascii="Museo Sans 300" w:hAnsi="Museo Sans 300" w:cs="Arial"/>
              </w:rPr>
            </w:pPr>
            <w:r w:rsidRPr="00FA2779">
              <w:rPr>
                <w:rFonts w:ascii="Museo Sans 300" w:hAnsi="Museo Sans 300" w:cs="Arial"/>
              </w:rPr>
              <w:t>nit_deudor</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A0"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A1" w14:textId="77777777" w:rsidR="003A4128" w:rsidRPr="00FA2779" w:rsidRDefault="003A4128">
            <w:pPr>
              <w:rPr>
                <w:rFonts w:ascii="Museo Sans 300" w:hAnsi="Museo Sans 300" w:cs="Arial"/>
              </w:rPr>
            </w:pPr>
            <w:r w:rsidRPr="00FA2779">
              <w:rPr>
                <w:rFonts w:ascii="Museo Sans 300" w:hAnsi="Museo Sans 300" w:cs="Arial"/>
              </w:rPr>
              <w:t>14</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A2"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A3" w14:textId="77777777" w:rsidR="003A4128" w:rsidRPr="00FA2779" w:rsidRDefault="003A4128">
            <w:pPr>
              <w:rPr>
                <w:rFonts w:ascii="Museo Sans 300" w:hAnsi="Museo Sans 300" w:cs="Arial"/>
              </w:rPr>
            </w:pPr>
            <w:r w:rsidRPr="00FA2779">
              <w:rPr>
                <w:rFonts w:ascii="Museo Sans 300" w:hAnsi="Museo Sans 300" w:cs="Arial"/>
              </w:rPr>
              <w:t>NIT del deudor</w:t>
            </w:r>
          </w:p>
        </w:tc>
      </w:tr>
      <w:tr w:rsidR="00EA6E73" w:rsidRPr="00FA2779" w14:paraId="5200F9AB"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A5" w14:textId="77777777" w:rsidR="003A4128" w:rsidRPr="00FA2779" w:rsidRDefault="003A4128">
            <w:pPr>
              <w:rPr>
                <w:rFonts w:ascii="Museo Sans 300" w:hAnsi="Museo Sans 300" w:cs="Arial"/>
              </w:rPr>
            </w:pPr>
            <w:r w:rsidRPr="00FA2779">
              <w:rPr>
                <w:rFonts w:ascii="Museo Sans 300" w:hAnsi="Museo Sans 300" w:cs="Arial"/>
              </w:rPr>
              <w:t>2.2.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A6" w14:textId="77777777" w:rsidR="003A4128" w:rsidRPr="00FA2779" w:rsidRDefault="003A4128">
            <w:pPr>
              <w:rPr>
                <w:rFonts w:ascii="Museo Sans 300" w:hAnsi="Museo Sans 300" w:cs="Arial"/>
              </w:rPr>
            </w:pPr>
            <w:r w:rsidRPr="00FA2779">
              <w:rPr>
                <w:rFonts w:ascii="Museo Sans 300" w:hAnsi="Museo Sans 300" w:cs="Arial"/>
              </w:rPr>
              <w:t>cod_cartera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A7"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A8" w14:textId="77777777" w:rsidR="003A4128" w:rsidRPr="00FA2779" w:rsidRDefault="003A4128">
            <w:pPr>
              <w:rPr>
                <w:rFonts w:ascii="Museo Sans 300" w:hAnsi="Museo Sans 300" w:cs="Arial"/>
              </w:rPr>
            </w:pPr>
            <w:r w:rsidRPr="00FA2779">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A9"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AA" w14:textId="77777777" w:rsidR="003A4128" w:rsidRPr="00FA2779" w:rsidRDefault="003A4128">
            <w:pPr>
              <w:rPr>
                <w:rFonts w:ascii="Museo Sans 300" w:hAnsi="Museo Sans 300" w:cs="Arial"/>
              </w:rPr>
            </w:pPr>
            <w:r w:rsidRPr="00FA2779">
              <w:rPr>
                <w:rFonts w:ascii="Museo Sans 300" w:hAnsi="Museo Sans 300" w:cs="Arial"/>
              </w:rPr>
              <w:t>Código del tipo de cartera</w:t>
            </w:r>
          </w:p>
        </w:tc>
      </w:tr>
      <w:tr w:rsidR="00EA6E73" w:rsidRPr="00FA2779" w14:paraId="5200F9B2"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AC" w14:textId="77777777" w:rsidR="003A4128" w:rsidRPr="00FA2779" w:rsidRDefault="003A4128">
            <w:pPr>
              <w:rPr>
                <w:rFonts w:ascii="Museo Sans 300" w:hAnsi="Museo Sans 300" w:cs="Arial"/>
              </w:rPr>
            </w:pPr>
            <w:r w:rsidRPr="00FA2779">
              <w:rPr>
                <w:rFonts w:ascii="Museo Sans 300" w:hAnsi="Museo Sans 300" w:cs="Arial"/>
              </w:rPr>
              <w:t>2.3.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AD" w14:textId="77777777" w:rsidR="003A4128" w:rsidRPr="00FA2779" w:rsidRDefault="003A4128">
            <w:pPr>
              <w:rPr>
                <w:rFonts w:ascii="Museo Sans 300" w:hAnsi="Museo Sans 300" w:cs="Arial"/>
              </w:rPr>
            </w:pPr>
            <w:r w:rsidRPr="00FA2779">
              <w:rPr>
                <w:rFonts w:ascii="Museo Sans 300" w:hAnsi="Museo Sans 300" w:cs="Arial"/>
              </w:rPr>
              <w:t>cod_activo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AE"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AF" w14:textId="77777777" w:rsidR="003A4128" w:rsidRPr="00FA2779" w:rsidRDefault="003A4128">
            <w:pPr>
              <w:rPr>
                <w:rFonts w:ascii="Museo Sans 300" w:hAnsi="Museo Sans 300" w:cs="Arial"/>
              </w:rPr>
            </w:pPr>
            <w:r w:rsidRPr="00FA2779">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B0"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B1" w14:textId="77777777" w:rsidR="003A4128" w:rsidRPr="00FA2779" w:rsidRDefault="003A4128">
            <w:pPr>
              <w:rPr>
                <w:rFonts w:ascii="Museo Sans 300" w:hAnsi="Museo Sans 300" w:cs="Arial"/>
              </w:rPr>
            </w:pPr>
            <w:r w:rsidRPr="00FA2779">
              <w:rPr>
                <w:rFonts w:ascii="Museo Sans 300" w:hAnsi="Museo Sans 300" w:cs="Arial"/>
              </w:rPr>
              <w:t>Código del tipo de activo de riesgo</w:t>
            </w:r>
          </w:p>
        </w:tc>
      </w:tr>
      <w:tr w:rsidR="00EA6E73" w:rsidRPr="00FA2779" w14:paraId="5200F9B9"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B3" w14:textId="77777777" w:rsidR="003A4128" w:rsidRPr="00FA2779" w:rsidRDefault="003A4128">
            <w:pPr>
              <w:rPr>
                <w:rFonts w:ascii="Museo Sans 300" w:hAnsi="Museo Sans 300" w:cs="Arial"/>
              </w:rPr>
            </w:pPr>
            <w:r w:rsidRPr="00FA2779">
              <w:rPr>
                <w:rFonts w:ascii="Museo Sans 300" w:hAnsi="Museo Sans 300" w:cs="Arial"/>
              </w:rPr>
              <w:t>2.4.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B4" w14:textId="77777777" w:rsidR="003A4128" w:rsidRPr="00FA2779" w:rsidRDefault="003A4128">
            <w:pPr>
              <w:rPr>
                <w:rFonts w:ascii="Museo Sans 300" w:hAnsi="Museo Sans 300" w:cs="Arial"/>
              </w:rPr>
            </w:pPr>
            <w:r w:rsidRPr="00FA2779">
              <w:rPr>
                <w:rFonts w:ascii="Museo Sans 300" w:hAnsi="Museo Sans 300" w:cs="Arial"/>
              </w:rPr>
              <w:t>num_referencia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B5"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B6" w14:textId="77777777" w:rsidR="003A4128" w:rsidRPr="00FA2779" w:rsidRDefault="003A4128">
            <w:pPr>
              <w:rPr>
                <w:rFonts w:ascii="Museo Sans 300" w:hAnsi="Museo Sans 300" w:cs="Arial"/>
              </w:rPr>
            </w:pPr>
            <w:r w:rsidRPr="00FA2779">
              <w:rPr>
                <w:rFonts w:ascii="Museo Sans 300" w:hAnsi="Museo Sans 300" w:cs="Arial"/>
              </w:rPr>
              <w:t>20</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B7"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B8" w14:textId="77777777" w:rsidR="003A4128" w:rsidRPr="00FA2779" w:rsidRDefault="003A4128">
            <w:pPr>
              <w:rPr>
                <w:rFonts w:ascii="Museo Sans 300" w:hAnsi="Museo Sans 300" w:cs="Arial"/>
              </w:rPr>
            </w:pPr>
            <w:r w:rsidRPr="00FA2779">
              <w:rPr>
                <w:rFonts w:ascii="Museo Sans 300" w:hAnsi="Museo Sans 300" w:cs="Arial"/>
              </w:rPr>
              <w:t>Número de la referencia</w:t>
            </w:r>
          </w:p>
        </w:tc>
      </w:tr>
      <w:tr w:rsidR="00EA6E73" w:rsidRPr="00FA2779" w14:paraId="5200F9C0"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BA" w14:textId="77777777" w:rsidR="003A4128" w:rsidRPr="00FA2779" w:rsidRDefault="003A4128">
            <w:pPr>
              <w:rPr>
                <w:rFonts w:ascii="Museo Sans 300" w:hAnsi="Museo Sans 300" w:cs="Arial"/>
              </w:rPr>
            </w:pPr>
            <w:r w:rsidRPr="00FA2779">
              <w:rPr>
                <w:rFonts w:ascii="Museo Sans 300" w:hAnsi="Museo Sans 300" w:cs="Arial"/>
              </w:rPr>
              <w:t>2.5.</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BB" w14:textId="77777777" w:rsidR="003A4128" w:rsidRPr="00FA2779" w:rsidRDefault="003A4128">
            <w:pPr>
              <w:rPr>
                <w:rFonts w:ascii="Museo Sans 300" w:hAnsi="Museo Sans 300" w:cs="Arial"/>
              </w:rPr>
            </w:pPr>
            <w:r w:rsidRPr="00FA2779">
              <w:rPr>
                <w:rFonts w:ascii="Museo Sans 300" w:hAnsi="Museo Sans 300" w:cs="Arial"/>
              </w:rPr>
              <w:t>monto_referencia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BC"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BD"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BE"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BF" w14:textId="77777777" w:rsidR="003A4128" w:rsidRPr="00FA2779" w:rsidRDefault="003A4128">
            <w:pPr>
              <w:rPr>
                <w:rFonts w:ascii="Museo Sans 300" w:hAnsi="Museo Sans 300" w:cs="Arial"/>
              </w:rPr>
            </w:pPr>
            <w:r w:rsidRPr="00FA2779">
              <w:rPr>
                <w:rFonts w:ascii="Museo Sans 300" w:hAnsi="Museo Sans 300" w:cs="Arial"/>
              </w:rPr>
              <w:t>Monto de la referencia</w:t>
            </w:r>
          </w:p>
        </w:tc>
      </w:tr>
      <w:tr w:rsidR="00EA6E73" w:rsidRPr="00FA2779" w14:paraId="5200F9C7"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C1" w14:textId="77777777" w:rsidR="003A4128" w:rsidRPr="00FA2779" w:rsidRDefault="003A4128">
            <w:pPr>
              <w:rPr>
                <w:rFonts w:ascii="Museo Sans 300" w:hAnsi="Museo Sans 300" w:cs="Arial"/>
              </w:rPr>
            </w:pPr>
            <w:r w:rsidRPr="00FA2779">
              <w:rPr>
                <w:rFonts w:ascii="Museo Sans 300" w:hAnsi="Museo Sans 300" w:cs="Arial"/>
              </w:rPr>
              <w:t>2.6.</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C2" w14:textId="77777777" w:rsidR="003A4128" w:rsidRPr="00FA2779" w:rsidRDefault="003A4128">
            <w:pPr>
              <w:rPr>
                <w:rFonts w:ascii="Museo Sans 300" w:hAnsi="Museo Sans 300" w:cs="Arial"/>
              </w:rPr>
            </w:pPr>
            <w:r w:rsidRPr="00FA2779">
              <w:rPr>
                <w:rFonts w:ascii="Museo Sans 300" w:hAnsi="Museo Sans 300" w:cs="Arial"/>
              </w:rPr>
              <w:t>saldo_referencia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C3"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C4"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C5"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C6" w14:textId="77777777" w:rsidR="003A4128" w:rsidRPr="00FA2779" w:rsidRDefault="003A4128">
            <w:pPr>
              <w:rPr>
                <w:rFonts w:ascii="Museo Sans 300" w:hAnsi="Museo Sans 300" w:cs="Arial"/>
              </w:rPr>
            </w:pPr>
            <w:r w:rsidRPr="00FA2779">
              <w:rPr>
                <w:rFonts w:ascii="Museo Sans 300" w:hAnsi="Museo Sans 300" w:cs="Arial"/>
              </w:rPr>
              <w:t>Saldo de la referencia</w:t>
            </w:r>
          </w:p>
        </w:tc>
      </w:tr>
      <w:tr w:rsidR="00EA6E73" w:rsidRPr="00FA2779" w14:paraId="5200F9CE"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C8" w14:textId="77777777" w:rsidR="003A4128" w:rsidRPr="00FA2779" w:rsidRDefault="003A4128">
            <w:pPr>
              <w:rPr>
                <w:rFonts w:ascii="Museo Sans 300" w:hAnsi="Museo Sans 300" w:cs="Arial"/>
              </w:rPr>
            </w:pPr>
            <w:r w:rsidRPr="00FA2779">
              <w:rPr>
                <w:rFonts w:ascii="Museo Sans 300" w:hAnsi="Museo Sans 300" w:cs="Arial"/>
              </w:rPr>
              <w:t>2.7.</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C9" w14:textId="77777777" w:rsidR="003A4128" w:rsidRPr="00FA2779" w:rsidRDefault="003A4128">
            <w:pPr>
              <w:rPr>
                <w:rFonts w:ascii="Museo Sans 300" w:hAnsi="Museo Sans 300" w:cs="Arial"/>
              </w:rPr>
            </w:pPr>
            <w:r w:rsidRPr="00FA2779">
              <w:rPr>
                <w:rFonts w:ascii="Museo Sans 300" w:hAnsi="Museo Sans 300" w:cs="Arial"/>
              </w:rPr>
              <w:t>saldo_vigente_k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CA"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CB"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CC"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CD" w14:textId="77777777" w:rsidR="003A4128" w:rsidRPr="00FA2779" w:rsidRDefault="003A4128">
            <w:pPr>
              <w:rPr>
                <w:rFonts w:ascii="Museo Sans 300" w:hAnsi="Museo Sans 300" w:cs="Arial"/>
              </w:rPr>
            </w:pPr>
            <w:r w:rsidRPr="00FA2779">
              <w:rPr>
                <w:rFonts w:ascii="Museo Sans 300" w:hAnsi="Museo Sans 300" w:cs="Arial"/>
              </w:rPr>
              <w:t>Saldo vigente de capital</w:t>
            </w:r>
          </w:p>
        </w:tc>
      </w:tr>
      <w:tr w:rsidR="00EA6E73" w:rsidRPr="00FA2779" w14:paraId="5200F9D5"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CF" w14:textId="77777777" w:rsidR="003A4128" w:rsidRPr="00FA2779" w:rsidRDefault="003A4128">
            <w:pPr>
              <w:rPr>
                <w:rFonts w:ascii="Museo Sans 300" w:hAnsi="Museo Sans 300" w:cs="Arial"/>
              </w:rPr>
            </w:pPr>
            <w:r w:rsidRPr="00FA2779">
              <w:rPr>
                <w:rFonts w:ascii="Museo Sans 300" w:hAnsi="Museo Sans 300" w:cs="Arial"/>
              </w:rPr>
              <w:t>2.8.</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D0" w14:textId="77777777" w:rsidR="003A4128" w:rsidRPr="00FA2779" w:rsidRDefault="003A4128">
            <w:pPr>
              <w:rPr>
                <w:rFonts w:ascii="Museo Sans 300" w:hAnsi="Museo Sans 300" w:cs="Arial"/>
              </w:rPr>
            </w:pPr>
            <w:r w:rsidRPr="00FA2779">
              <w:rPr>
                <w:rFonts w:ascii="Museo Sans 300" w:hAnsi="Museo Sans 300" w:cs="Arial"/>
              </w:rPr>
              <w:t>saldo_vencido_k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D1"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D2"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D3"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D4" w14:textId="77777777" w:rsidR="003A4128" w:rsidRPr="00FA2779" w:rsidRDefault="003A4128">
            <w:pPr>
              <w:rPr>
                <w:rFonts w:ascii="Museo Sans 300" w:hAnsi="Museo Sans 300" w:cs="Arial"/>
              </w:rPr>
            </w:pPr>
            <w:r w:rsidRPr="00FA2779">
              <w:rPr>
                <w:rFonts w:ascii="Museo Sans 300" w:hAnsi="Museo Sans 300" w:cs="Arial"/>
              </w:rPr>
              <w:t>Saldo vencido de capital</w:t>
            </w:r>
          </w:p>
        </w:tc>
      </w:tr>
      <w:tr w:rsidR="00EA6E73" w:rsidRPr="00FA2779" w14:paraId="5200F9DC"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D6" w14:textId="77777777" w:rsidR="003A4128" w:rsidRPr="00FA2779" w:rsidRDefault="003A4128">
            <w:pPr>
              <w:rPr>
                <w:rFonts w:ascii="Museo Sans 300" w:hAnsi="Museo Sans 300" w:cs="Arial"/>
              </w:rPr>
            </w:pPr>
            <w:r w:rsidRPr="00FA2779">
              <w:rPr>
                <w:rFonts w:ascii="Museo Sans 300" w:hAnsi="Museo Sans 300" w:cs="Arial"/>
              </w:rPr>
              <w:t>2.9.</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D7" w14:textId="77777777" w:rsidR="003A4128" w:rsidRPr="00FA2779" w:rsidRDefault="003A4128">
            <w:pPr>
              <w:rPr>
                <w:rFonts w:ascii="Museo Sans 300" w:hAnsi="Museo Sans 300" w:cs="Arial"/>
              </w:rPr>
            </w:pPr>
            <w:r w:rsidRPr="00FA2779">
              <w:rPr>
                <w:rFonts w:ascii="Museo Sans 300" w:hAnsi="Museo Sans 300" w:cs="Arial"/>
              </w:rPr>
              <w:t>saldo_vigente_i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D8"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D9"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DA"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DB" w14:textId="77777777" w:rsidR="003A4128" w:rsidRPr="00FA2779" w:rsidRDefault="003A4128">
            <w:pPr>
              <w:rPr>
                <w:rFonts w:ascii="Museo Sans 300" w:hAnsi="Museo Sans 300" w:cs="Arial"/>
              </w:rPr>
            </w:pPr>
            <w:r w:rsidRPr="00FA2779">
              <w:rPr>
                <w:rFonts w:ascii="Museo Sans 300" w:hAnsi="Museo Sans 300" w:cs="Arial"/>
              </w:rPr>
              <w:t>Saldo vigente de intereses</w:t>
            </w:r>
          </w:p>
        </w:tc>
      </w:tr>
      <w:tr w:rsidR="00EA6E73" w:rsidRPr="00FA2779" w14:paraId="5200F9E3"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DD" w14:textId="77777777" w:rsidR="003A4128" w:rsidRPr="00FA2779" w:rsidRDefault="003A4128">
            <w:pPr>
              <w:rPr>
                <w:rFonts w:ascii="Museo Sans 300" w:hAnsi="Museo Sans 300" w:cs="Arial"/>
              </w:rPr>
            </w:pPr>
            <w:r w:rsidRPr="00FA2779">
              <w:rPr>
                <w:rFonts w:ascii="Museo Sans 300" w:hAnsi="Museo Sans 300" w:cs="Arial"/>
              </w:rPr>
              <w:t>2.10.</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DE" w14:textId="77777777" w:rsidR="003A4128" w:rsidRPr="00FA2779" w:rsidRDefault="003A4128">
            <w:pPr>
              <w:rPr>
                <w:rFonts w:ascii="Museo Sans 300" w:hAnsi="Museo Sans 300" w:cs="Arial"/>
              </w:rPr>
            </w:pPr>
            <w:r w:rsidRPr="00FA2779">
              <w:rPr>
                <w:rFonts w:ascii="Museo Sans 300" w:hAnsi="Museo Sans 300" w:cs="Arial"/>
              </w:rPr>
              <w:t>saldo_vencido_i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DF"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E0"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E1"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E2" w14:textId="77777777" w:rsidR="003A4128" w:rsidRPr="00FA2779" w:rsidRDefault="003A4128">
            <w:pPr>
              <w:rPr>
                <w:rFonts w:ascii="Museo Sans 300" w:hAnsi="Museo Sans 300" w:cs="Arial"/>
              </w:rPr>
            </w:pPr>
            <w:r w:rsidRPr="00FA2779">
              <w:rPr>
                <w:rFonts w:ascii="Museo Sans 300" w:hAnsi="Museo Sans 300" w:cs="Arial"/>
              </w:rPr>
              <w:t>Saldo vencido de intereses</w:t>
            </w:r>
          </w:p>
        </w:tc>
      </w:tr>
      <w:tr w:rsidR="00EA6E73" w:rsidRPr="00FA2779" w14:paraId="5200F9EA"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E4" w14:textId="77777777" w:rsidR="003A4128" w:rsidRPr="00FA2779" w:rsidRDefault="003A4128">
            <w:pPr>
              <w:rPr>
                <w:rFonts w:ascii="Museo Sans 300" w:hAnsi="Museo Sans 300" w:cs="Arial"/>
              </w:rPr>
            </w:pPr>
            <w:r w:rsidRPr="00FA2779">
              <w:rPr>
                <w:rFonts w:ascii="Museo Sans 300" w:hAnsi="Museo Sans 300" w:cs="Arial"/>
              </w:rPr>
              <w:t>2.11.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E5" w14:textId="77777777" w:rsidR="003A4128" w:rsidRPr="00FA2779" w:rsidRDefault="003A4128">
            <w:pPr>
              <w:rPr>
                <w:rFonts w:ascii="Museo Sans 300" w:hAnsi="Museo Sans 300" w:cs="Arial"/>
              </w:rPr>
            </w:pPr>
            <w:r w:rsidRPr="00FA2779">
              <w:rPr>
                <w:rFonts w:ascii="Museo Sans 300" w:hAnsi="Museo Sans 300" w:cs="Arial"/>
              </w:rPr>
              <w:t>abono_deposito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E6"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E7"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E8"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E9" w14:textId="77777777" w:rsidR="003A4128" w:rsidRPr="00FA2779" w:rsidRDefault="003A4128">
            <w:pPr>
              <w:rPr>
                <w:rFonts w:ascii="Museo Sans 300" w:hAnsi="Museo Sans 300" w:cs="Arial"/>
              </w:rPr>
            </w:pPr>
            <w:r w:rsidRPr="00FA2779">
              <w:rPr>
                <w:rFonts w:ascii="Museo Sans 300" w:hAnsi="Museo Sans 300" w:cs="Arial"/>
              </w:rPr>
              <w:t>Abonos sin aplicar al préstamo/ depósito sin aplicar a carta de crédito</w:t>
            </w:r>
          </w:p>
        </w:tc>
      </w:tr>
      <w:tr w:rsidR="00EA6E73" w:rsidRPr="00FA2779" w14:paraId="5200F9F1"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EB" w14:textId="77777777" w:rsidR="003A4128" w:rsidRPr="00FA2779" w:rsidRDefault="003A4128">
            <w:pPr>
              <w:rPr>
                <w:rFonts w:ascii="Museo Sans 300" w:hAnsi="Museo Sans 300" w:cs="Arial"/>
              </w:rPr>
            </w:pPr>
            <w:r w:rsidRPr="00FA2779">
              <w:rPr>
                <w:rFonts w:ascii="Museo Sans 300" w:hAnsi="Museo Sans 300" w:cs="Arial"/>
              </w:rPr>
              <w:lastRenderedPageBreak/>
              <w:t>2.12.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EC" w14:textId="77777777" w:rsidR="003A4128" w:rsidRPr="00FA2779" w:rsidRDefault="003A4128">
            <w:pPr>
              <w:rPr>
                <w:rFonts w:ascii="Museo Sans 300" w:hAnsi="Museo Sans 300" w:cs="Arial"/>
              </w:rPr>
            </w:pPr>
            <w:r w:rsidRPr="00FA2779">
              <w:rPr>
                <w:rFonts w:ascii="Museo Sans 300" w:hAnsi="Museo Sans 300" w:cs="Arial"/>
              </w:rPr>
              <w:t>fecha_otorgamiento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ED" w14:textId="77777777" w:rsidR="003A4128" w:rsidRPr="00FA2779" w:rsidRDefault="003A4128">
            <w:pPr>
              <w:rPr>
                <w:rFonts w:ascii="Museo Sans 300" w:hAnsi="Museo Sans 300" w:cs="Arial"/>
              </w:rPr>
            </w:pPr>
            <w:r w:rsidRPr="00FA2779">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EE"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EF"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F0" w14:textId="77777777" w:rsidR="003A4128" w:rsidRPr="00FA2779" w:rsidRDefault="003A4128">
            <w:pPr>
              <w:rPr>
                <w:rFonts w:ascii="Museo Sans 300" w:hAnsi="Museo Sans 300" w:cs="Arial"/>
              </w:rPr>
            </w:pPr>
            <w:r w:rsidRPr="00FA2779">
              <w:rPr>
                <w:rFonts w:ascii="Museo Sans 300" w:hAnsi="Museo Sans 300" w:cs="Arial"/>
              </w:rPr>
              <w:t xml:space="preserve">Fecha de otorgamiento </w:t>
            </w:r>
          </w:p>
        </w:tc>
      </w:tr>
      <w:tr w:rsidR="00EA6E73" w:rsidRPr="00FA2779" w14:paraId="5200F9F8"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F2" w14:textId="77777777" w:rsidR="003A4128" w:rsidRPr="00FA2779" w:rsidRDefault="003A4128">
            <w:pPr>
              <w:rPr>
                <w:rFonts w:ascii="Museo Sans 300" w:hAnsi="Museo Sans 300" w:cs="Arial"/>
              </w:rPr>
            </w:pPr>
            <w:r w:rsidRPr="00FA2779">
              <w:rPr>
                <w:rFonts w:ascii="Museo Sans 300" w:hAnsi="Museo Sans 300" w:cs="Arial"/>
              </w:rPr>
              <w:t>2.13.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F3" w14:textId="77777777" w:rsidR="003A4128" w:rsidRPr="00FA2779" w:rsidRDefault="003A4128">
            <w:pPr>
              <w:rPr>
                <w:rFonts w:ascii="Museo Sans 300" w:hAnsi="Museo Sans 300" w:cs="Arial"/>
              </w:rPr>
            </w:pPr>
            <w:r w:rsidRPr="00FA2779">
              <w:rPr>
                <w:rFonts w:ascii="Museo Sans 300" w:hAnsi="Museo Sans 300" w:cs="Arial"/>
              </w:rPr>
              <w:t>fecha_vencimiento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F4" w14:textId="77777777" w:rsidR="003A4128" w:rsidRPr="00FA2779" w:rsidRDefault="003A4128">
            <w:pPr>
              <w:rPr>
                <w:rFonts w:ascii="Museo Sans 300" w:hAnsi="Museo Sans 300" w:cs="Arial"/>
              </w:rPr>
            </w:pPr>
            <w:r w:rsidRPr="00FA2779">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F5"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F6"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F7" w14:textId="77777777" w:rsidR="003A4128" w:rsidRPr="00FA2779" w:rsidRDefault="003A4128">
            <w:pPr>
              <w:rPr>
                <w:rFonts w:ascii="Museo Sans 300" w:hAnsi="Museo Sans 300" w:cs="Arial"/>
              </w:rPr>
            </w:pPr>
            <w:r w:rsidRPr="00FA2779">
              <w:rPr>
                <w:rFonts w:ascii="Museo Sans 300" w:hAnsi="Museo Sans 300" w:cs="Arial"/>
              </w:rPr>
              <w:t xml:space="preserve">Fecha de vencimiento </w:t>
            </w:r>
          </w:p>
        </w:tc>
      </w:tr>
      <w:tr w:rsidR="00EA6E73" w:rsidRPr="00FA2779" w14:paraId="5200F9FF"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F9" w14:textId="77777777" w:rsidR="003A4128" w:rsidRPr="00FA2779" w:rsidRDefault="003A4128">
            <w:pPr>
              <w:rPr>
                <w:rFonts w:ascii="Museo Sans 300" w:hAnsi="Museo Sans 300" w:cs="Arial"/>
              </w:rPr>
            </w:pPr>
            <w:r w:rsidRPr="00FA2779">
              <w:rPr>
                <w:rFonts w:ascii="Museo Sans 300" w:hAnsi="Museo Sans 300" w:cs="Arial"/>
              </w:rPr>
              <w:t>2.14.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FA" w14:textId="77777777" w:rsidR="003A4128" w:rsidRPr="00FA2779" w:rsidRDefault="003A4128">
            <w:pPr>
              <w:rPr>
                <w:rFonts w:ascii="Museo Sans 300" w:hAnsi="Museo Sans 300" w:cs="Arial"/>
              </w:rPr>
            </w:pPr>
            <w:r w:rsidRPr="00FA2779">
              <w:rPr>
                <w:rFonts w:ascii="Museo Sans 300" w:hAnsi="Museo Sans 300" w:cs="Arial"/>
              </w:rPr>
              <w:t>fecha_castigo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FB" w14:textId="77777777" w:rsidR="003A4128" w:rsidRPr="00FA2779" w:rsidRDefault="003A4128">
            <w:pPr>
              <w:rPr>
                <w:rFonts w:ascii="Museo Sans 300" w:hAnsi="Museo Sans 300" w:cs="Arial"/>
              </w:rPr>
            </w:pPr>
            <w:r w:rsidRPr="00FA2779">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FC"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FD"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FE" w14:textId="77777777" w:rsidR="003A4128" w:rsidRPr="00FA2779" w:rsidRDefault="003A4128">
            <w:pPr>
              <w:rPr>
                <w:rFonts w:ascii="Museo Sans 300" w:hAnsi="Museo Sans 300" w:cs="Arial"/>
              </w:rPr>
            </w:pPr>
            <w:r w:rsidRPr="00FA2779">
              <w:rPr>
                <w:rFonts w:ascii="Museo Sans 300" w:hAnsi="Museo Sans 300" w:cs="Arial"/>
              </w:rPr>
              <w:t xml:space="preserve">Fecha de castigo </w:t>
            </w:r>
          </w:p>
        </w:tc>
      </w:tr>
      <w:tr w:rsidR="00EA6E73" w:rsidRPr="00FA2779" w14:paraId="5200FA06"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00" w14:textId="77777777" w:rsidR="003A4128" w:rsidRPr="00FA2779" w:rsidRDefault="003A4128">
            <w:pPr>
              <w:rPr>
                <w:rFonts w:ascii="Museo Sans 300" w:hAnsi="Museo Sans 300" w:cs="Arial"/>
              </w:rPr>
            </w:pPr>
            <w:r w:rsidRPr="00FA2779">
              <w:rPr>
                <w:rFonts w:ascii="Museo Sans 300" w:hAnsi="Museo Sans 300" w:cs="Arial"/>
              </w:rPr>
              <w:t>2.15.</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01" w14:textId="77777777" w:rsidR="003A4128" w:rsidRPr="00FA2779" w:rsidRDefault="003A4128">
            <w:pPr>
              <w:rPr>
                <w:rFonts w:ascii="Museo Sans 300" w:hAnsi="Museo Sans 300" w:cs="Arial"/>
              </w:rPr>
            </w:pPr>
            <w:r w:rsidRPr="00FA2779">
              <w:rPr>
                <w:rFonts w:ascii="Museo Sans 300" w:hAnsi="Museo Sans 300" w:cs="Arial"/>
              </w:rPr>
              <w:t>estado_credito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02"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03" w14:textId="77777777" w:rsidR="003A4128" w:rsidRPr="00FA2779" w:rsidRDefault="003A4128">
            <w:pPr>
              <w:rPr>
                <w:rFonts w:ascii="Museo Sans 300" w:hAnsi="Museo Sans 300" w:cs="Arial"/>
              </w:rPr>
            </w:pPr>
            <w:r w:rsidRPr="00FA2779">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04"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05" w14:textId="77777777" w:rsidR="003A4128" w:rsidRPr="00FA2779" w:rsidRDefault="003A4128">
            <w:pPr>
              <w:rPr>
                <w:rFonts w:ascii="Museo Sans 300" w:hAnsi="Museo Sans 300" w:cs="Arial"/>
              </w:rPr>
            </w:pPr>
            <w:r w:rsidRPr="00FA2779">
              <w:rPr>
                <w:rFonts w:ascii="Museo Sans 300" w:hAnsi="Museo Sans 300" w:cs="Arial"/>
              </w:rPr>
              <w:t>Código del estado del crédito</w:t>
            </w:r>
          </w:p>
        </w:tc>
      </w:tr>
      <w:tr w:rsidR="00EA6E73" w:rsidRPr="00FA2779" w14:paraId="5200FA0D"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07" w14:textId="77777777" w:rsidR="003A4128" w:rsidRPr="00FA2779" w:rsidRDefault="003A4128">
            <w:pPr>
              <w:rPr>
                <w:rFonts w:ascii="Museo Sans 300" w:hAnsi="Museo Sans 300" w:cs="Arial"/>
              </w:rPr>
            </w:pPr>
            <w:r w:rsidRPr="00FA2779">
              <w:rPr>
                <w:rFonts w:ascii="Museo Sans 300" w:hAnsi="Museo Sans 300" w:cs="Arial"/>
              </w:rPr>
              <w:t>2.16.</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08" w14:textId="77777777" w:rsidR="003A4128" w:rsidRPr="00FA2779" w:rsidRDefault="003A4128">
            <w:pPr>
              <w:rPr>
                <w:rFonts w:ascii="Museo Sans 300" w:hAnsi="Museo Sans 300" w:cs="Arial"/>
              </w:rPr>
            </w:pPr>
            <w:r w:rsidRPr="00FA2779">
              <w:rPr>
                <w:rFonts w:ascii="Museo Sans 300" w:hAnsi="Museo Sans 300" w:cs="Arial"/>
              </w:rPr>
              <w:t>saldo_mora_k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09"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0A"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0B"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0C" w14:textId="77777777" w:rsidR="003A4128" w:rsidRPr="00FA2779" w:rsidRDefault="003A4128">
            <w:pPr>
              <w:rPr>
                <w:rFonts w:ascii="Museo Sans 300" w:hAnsi="Museo Sans 300" w:cs="Arial"/>
              </w:rPr>
            </w:pPr>
            <w:r w:rsidRPr="00FA2779">
              <w:rPr>
                <w:rFonts w:ascii="Museo Sans 300" w:hAnsi="Museo Sans 300" w:cs="Arial"/>
              </w:rPr>
              <w:t>Saldo en mora de capital</w:t>
            </w:r>
          </w:p>
        </w:tc>
      </w:tr>
      <w:tr w:rsidR="00EA6E73" w:rsidRPr="00FA2779" w14:paraId="5200FA14"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0E" w14:textId="77777777" w:rsidR="003A4128" w:rsidRPr="00FA2779" w:rsidRDefault="003A4128">
            <w:pPr>
              <w:rPr>
                <w:rFonts w:ascii="Museo Sans 300" w:hAnsi="Museo Sans 300" w:cs="Arial"/>
              </w:rPr>
            </w:pPr>
            <w:r w:rsidRPr="00FA2779">
              <w:rPr>
                <w:rFonts w:ascii="Museo Sans 300" w:hAnsi="Museo Sans 300" w:cs="Arial"/>
              </w:rPr>
              <w:t>2.17.</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0F" w14:textId="77777777" w:rsidR="003A4128" w:rsidRPr="00FA2779" w:rsidRDefault="003A4128">
            <w:pPr>
              <w:rPr>
                <w:rFonts w:ascii="Museo Sans 300" w:hAnsi="Museo Sans 300" w:cs="Arial"/>
              </w:rPr>
            </w:pPr>
            <w:r w:rsidRPr="00FA2779">
              <w:rPr>
                <w:rFonts w:ascii="Museo Sans 300" w:hAnsi="Museo Sans 300" w:cs="Arial"/>
              </w:rPr>
              <w:t>saldo_mora_i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10"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11"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12"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13" w14:textId="77777777" w:rsidR="003A4128" w:rsidRPr="00FA2779" w:rsidRDefault="003A4128">
            <w:pPr>
              <w:rPr>
                <w:rFonts w:ascii="Museo Sans 300" w:hAnsi="Museo Sans 300" w:cs="Arial"/>
              </w:rPr>
            </w:pPr>
            <w:r w:rsidRPr="00FA2779">
              <w:rPr>
                <w:rFonts w:ascii="Museo Sans 300" w:hAnsi="Museo Sans 300" w:cs="Arial"/>
              </w:rPr>
              <w:t>Saldo en mora de intereses</w:t>
            </w:r>
          </w:p>
        </w:tc>
      </w:tr>
      <w:tr w:rsidR="00EA6E73" w:rsidRPr="00FA2779" w14:paraId="5200FA1B"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15" w14:textId="77777777" w:rsidR="003A4128" w:rsidRPr="00FA2779" w:rsidRDefault="003A4128">
            <w:pPr>
              <w:rPr>
                <w:rFonts w:ascii="Museo Sans 300" w:hAnsi="Museo Sans 300" w:cs="Arial"/>
              </w:rPr>
            </w:pPr>
            <w:r w:rsidRPr="00FA2779">
              <w:rPr>
                <w:rFonts w:ascii="Museo Sans 300" w:hAnsi="Museo Sans 300" w:cs="Arial"/>
              </w:rPr>
              <w:t>2.18.</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16" w14:textId="77777777" w:rsidR="003A4128" w:rsidRPr="00FA2779" w:rsidRDefault="003A4128">
            <w:pPr>
              <w:rPr>
                <w:rFonts w:ascii="Museo Sans 300" w:hAnsi="Museo Sans 300" w:cs="Arial"/>
              </w:rPr>
            </w:pPr>
            <w:r w:rsidRPr="00FA2779">
              <w:rPr>
                <w:rFonts w:ascii="Museo Sans 300" w:hAnsi="Museo Sans 300" w:cs="Arial"/>
              </w:rPr>
              <w:t>dias_mora_k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17" w14:textId="77777777" w:rsidR="003A4128" w:rsidRPr="00FA2779" w:rsidRDefault="003A4128">
            <w:pPr>
              <w:rPr>
                <w:rFonts w:ascii="Museo Sans 300" w:hAnsi="Museo Sans 300" w:cs="Arial"/>
              </w:rPr>
            </w:pPr>
            <w:r w:rsidRPr="00FA2779">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18"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19"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1A" w14:textId="77777777" w:rsidR="003A4128" w:rsidRPr="00FA2779" w:rsidRDefault="003A4128">
            <w:pPr>
              <w:rPr>
                <w:rFonts w:ascii="Museo Sans 300" w:hAnsi="Museo Sans 300" w:cs="Arial"/>
              </w:rPr>
            </w:pPr>
            <w:r w:rsidRPr="00FA2779">
              <w:rPr>
                <w:rFonts w:ascii="Museo Sans 300" w:hAnsi="Museo Sans 300" w:cs="Arial"/>
              </w:rPr>
              <w:t>Días de mora de capital</w:t>
            </w:r>
          </w:p>
        </w:tc>
      </w:tr>
      <w:tr w:rsidR="00EA6E73" w:rsidRPr="00FA2779" w14:paraId="5200FA22"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1C" w14:textId="77777777" w:rsidR="003A4128" w:rsidRPr="00FA2779" w:rsidRDefault="003A4128">
            <w:pPr>
              <w:rPr>
                <w:rFonts w:ascii="Museo Sans 300" w:hAnsi="Museo Sans 300" w:cs="Arial"/>
              </w:rPr>
            </w:pPr>
            <w:r w:rsidRPr="00FA2779">
              <w:rPr>
                <w:rFonts w:ascii="Museo Sans 300" w:hAnsi="Museo Sans 300" w:cs="Arial"/>
              </w:rPr>
              <w:t>2.19.</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1D" w14:textId="77777777" w:rsidR="003A4128" w:rsidRPr="00FA2779" w:rsidRDefault="003A4128">
            <w:pPr>
              <w:rPr>
                <w:rFonts w:ascii="Museo Sans 300" w:hAnsi="Museo Sans 300" w:cs="Arial"/>
              </w:rPr>
            </w:pPr>
            <w:r w:rsidRPr="00FA2779">
              <w:rPr>
                <w:rFonts w:ascii="Museo Sans 300" w:hAnsi="Museo Sans 300" w:cs="Arial"/>
              </w:rPr>
              <w:t>dias_mora_i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1E" w14:textId="77777777" w:rsidR="003A4128" w:rsidRPr="00FA2779" w:rsidRDefault="003A4128">
            <w:pPr>
              <w:rPr>
                <w:rFonts w:ascii="Museo Sans 300" w:hAnsi="Museo Sans 300" w:cs="Arial"/>
              </w:rPr>
            </w:pPr>
            <w:r w:rsidRPr="00FA2779">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1F"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20"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21" w14:textId="77777777" w:rsidR="003A4128" w:rsidRPr="00FA2779" w:rsidRDefault="003A4128">
            <w:pPr>
              <w:rPr>
                <w:rFonts w:ascii="Museo Sans 300" w:hAnsi="Museo Sans 300" w:cs="Arial"/>
              </w:rPr>
            </w:pPr>
            <w:r w:rsidRPr="00FA2779">
              <w:rPr>
                <w:rFonts w:ascii="Museo Sans 300" w:hAnsi="Museo Sans 300" w:cs="Arial"/>
              </w:rPr>
              <w:t>Días de mora de intereses</w:t>
            </w:r>
          </w:p>
        </w:tc>
      </w:tr>
      <w:tr w:rsidR="00EA6E73" w:rsidRPr="00FA2779" w14:paraId="5200FA29"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23" w14:textId="77777777" w:rsidR="003A4128" w:rsidRPr="00FA2779" w:rsidRDefault="003A4128">
            <w:pPr>
              <w:rPr>
                <w:rFonts w:ascii="Museo Sans 300" w:hAnsi="Museo Sans 300" w:cs="Arial"/>
              </w:rPr>
            </w:pPr>
            <w:r w:rsidRPr="00FA2779">
              <w:rPr>
                <w:rFonts w:ascii="Museo Sans 300" w:hAnsi="Museo Sans 300" w:cs="Arial"/>
              </w:rPr>
              <w:t>2.20.</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24" w14:textId="77777777" w:rsidR="003A4128" w:rsidRPr="00FA2779" w:rsidRDefault="003A4128">
            <w:pPr>
              <w:rPr>
                <w:rFonts w:ascii="Museo Sans 300" w:hAnsi="Museo Sans 300" w:cs="Arial"/>
              </w:rPr>
            </w:pPr>
            <w:r w:rsidRPr="00FA2779">
              <w:rPr>
                <w:rFonts w:ascii="Museo Sans 300" w:hAnsi="Museo Sans 300" w:cs="Arial"/>
              </w:rPr>
              <w:t>fecha_inicio_mora_k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25" w14:textId="77777777" w:rsidR="003A4128" w:rsidRPr="00FA2779" w:rsidRDefault="003A4128">
            <w:pPr>
              <w:rPr>
                <w:rFonts w:ascii="Museo Sans 300" w:hAnsi="Museo Sans 300" w:cs="Arial"/>
              </w:rPr>
            </w:pPr>
            <w:r w:rsidRPr="00FA2779">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26"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27"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28" w14:textId="77777777" w:rsidR="003A4128" w:rsidRPr="00FA2779" w:rsidRDefault="003A4128">
            <w:pPr>
              <w:rPr>
                <w:rFonts w:ascii="Museo Sans 300" w:hAnsi="Museo Sans 300" w:cs="Arial"/>
              </w:rPr>
            </w:pPr>
            <w:r w:rsidRPr="00FA2779">
              <w:rPr>
                <w:rFonts w:ascii="Museo Sans 300" w:hAnsi="Museo Sans 300" w:cs="Arial"/>
              </w:rPr>
              <w:t>Fecha de inicio de mora de capital</w:t>
            </w:r>
          </w:p>
        </w:tc>
      </w:tr>
      <w:tr w:rsidR="00EA6E73" w:rsidRPr="00FA2779" w14:paraId="5200FA30"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2A" w14:textId="77777777" w:rsidR="003A4128" w:rsidRPr="00FA2779" w:rsidRDefault="003A4128">
            <w:pPr>
              <w:rPr>
                <w:rFonts w:ascii="Museo Sans 300" w:hAnsi="Museo Sans 300" w:cs="Arial"/>
              </w:rPr>
            </w:pPr>
            <w:r w:rsidRPr="00FA2779">
              <w:rPr>
                <w:rFonts w:ascii="Museo Sans 300" w:hAnsi="Museo Sans 300" w:cs="Arial"/>
              </w:rPr>
              <w:t>2.21.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2B" w14:textId="77777777" w:rsidR="003A4128" w:rsidRPr="00FA2779" w:rsidRDefault="003A4128">
            <w:pPr>
              <w:rPr>
                <w:rFonts w:ascii="Museo Sans 300" w:hAnsi="Museo Sans 300" w:cs="Arial"/>
              </w:rPr>
            </w:pPr>
            <w:r w:rsidRPr="00FA2779">
              <w:rPr>
                <w:rFonts w:ascii="Museo Sans 300" w:hAnsi="Museo Sans 300" w:cs="Arial"/>
              </w:rPr>
              <w:t>fecha_inicio_mora_i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2C" w14:textId="77777777" w:rsidR="003A4128" w:rsidRPr="00FA2779" w:rsidRDefault="003A4128">
            <w:pPr>
              <w:rPr>
                <w:rFonts w:ascii="Museo Sans 300" w:hAnsi="Museo Sans 300" w:cs="Arial"/>
              </w:rPr>
            </w:pPr>
            <w:r w:rsidRPr="00FA2779">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2D"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2E"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2F" w14:textId="77777777" w:rsidR="003A4128" w:rsidRPr="00FA2779" w:rsidRDefault="003A4128">
            <w:pPr>
              <w:rPr>
                <w:rFonts w:ascii="Museo Sans 300" w:hAnsi="Museo Sans 300" w:cs="Arial"/>
              </w:rPr>
            </w:pPr>
            <w:r w:rsidRPr="00FA2779">
              <w:rPr>
                <w:rFonts w:ascii="Museo Sans 300" w:hAnsi="Museo Sans 300" w:cs="Arial"/>
              </w:rPr>
              <w:t>Fecha de inicio de mora de intereses</w:t>
            </w:r>
          </w:p>
        </w:tc>
      </w:tr>
      <w:tr w:rsidR="00EA6E73" w:rsidRPr="00FA2779" w14:paraId="5200FA37"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31" w14:textId="77777777" w:rsidR="003A4128" w:rsidRPr="00FA2779" w:rsidRDefault="003A4128">
            <w:pPr>
              <w:rPr>
                <w:rFonts w:ascii="Museo Sans 300" w:hAnsi="Museo Sans 300" w:cs="Arial"/>
              </w:rPr>
            </w:pPr>
            <w:r w:rsidRPr="00FA2779">
              <w:rPr>
                <w:rFonts w:ascii="Museo Sans 300" w:hAnsi="Museo Sans 300" w:cs="Arial"/>
              </w:rPr>
              <w:t>2.22.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32" w14:textId="77777777" w:rsidR="003A4128" w:rsidRPr="00FA2779" w:rsidRDefault="003A4128">
            <w:pPr>
              <w:rPr>
                <w:rFonts w:ascii="Museo Sans 300" w:hAnsi="Museo Sans 300" w:cs="Arial"/>
              </w:rPr>
            </w:pPr>
            <w:r w:rsidRPr="00FA2779">
              <w:rPr>
                <w:rFonts w:ascii="Museo Sans 300" w:hAnsi="Museo Sans 300" w:cs="Arial"/>
              </w:rPr>
              <w:t>pago_capital</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33"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34" w14:textId="77777777" w:rsidR="003A4128" w:rsidRPr="00FA2779" w:rsidRDefault="003A4128">
            <w:pPr>
              <w:rPr>
                <w:rFonts w:ascii="Museo Sans 300" w:hAnsi="Museo Sans 300" w:cs="Arial"/>
              </w:rPr>
            </w:pPr>
            <w:r w:rsidRPr="00FA2779">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35"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36" w14:textId="77777777" w:rsidR="003A4128" w:rsidRPr="00FA2779" w:rsidRDefault="003A4128">
            <w:pPr>
              <w:rPr>
                <w:rFonts w:ascii="Museo Sans 300" w:hAnsi="Museo Sans 300" w:cs="Arial"/>
              </w:rPr>
            </w:pPr>
            <w:r w:rsidRPr="00FA2779">
              <w:rPr>
                <w:rFonts w:ascii="Museo Sans 300" w:hAnsi="Museo Sans 300" w:cs="Arial"/>
              </w:rPr>
              <w:t>Código de forma de pago de capital</w:t>
            </w:r>
          </w:p>
        </w:tc>
      </w:tr>
      <w:tr w:rsidR="00EA6E73" w:rsidRPr="00FA2779" w14:paraId="5200FA3E"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38" w14:textId="77777777" w:rsidR="003A4128" w:rsidRPr="00FA2779" w:rsidRDefault="003A4128">
            <w:pPr>
              <w:rPr>
                <w:rFonts w:ascii="Museo Sans 300" w:hAnsi="Museo Sans 300" w:cs="Arial"/>
              </w:rPr>
            </w:pPr>
            <w:r w:rsidRPr="00FA2779">
              <w:rPr>
                <w:rFonts w:ascii="Museo Sans 300" w:hAnsi="Museo Sans 300" w:cs="Arial"/>
              </w:rPr>
              <w:t>2.23.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39" w14:textId="77777777" w:rsidR="003A4128" w:rsidRPr="00FA2779" w:rsidRDefault="003A4128">
            <w:pPr>
              <w:rPr>
                <w:rFonts w:ascii="Museo Sans 300" w:hAnsi="Museo Sans 300" w:cs="Arial"/>
              </w:rPr>
            </w:pPr>
            <w:r w:rsidRPr="00FA2779">
              <w:rPr>
                <w:rFonts w:ascii="Museo Sans 300" w:hAnsi="Museo Sans 300" w:cs="Arial"/>
              </w:rPr>
              <w:t>pago_interes</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3A"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3B" w14:textId="77777777" w:rsidR="003A4128" w:rsidRPr="00FA2779" w:rsidRDefault="003A4128">
            <w:pPr>
              <w:rPr>
                <w:rFonts w:ascii="Museo Sans 300" w:hAnsi="Museo Sans 300" w:cs="Arial"/>
              </w:rPr>
            </w:pPr>
            <w:r w:rsidRPr="00FA2779">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3C"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3D" w14:textId="77777777" w:rsidR="003A4128" w:rsidRPr="00FA2779" w:rsidRDefault="003A4128">
            <w:pPr>
              <w:rPr>
                <w:rFonts w:ascii="Museo Sans 300" w:hAnsi="Museo Sans 300" w:cs="Arial"/>
              </w:rPr>
            </w:pPr>
            <w:r w:rsidRPr="00FA2779">
              <w:rPr>
                <w:rFonts w:ascii="Museo Sans 300" w:hAnsi="Museo Sans 300" w:cs="Arial"/>
              </w:rPr>
              <w:t>Código de forma de pago de intereses</w:t>
            </w:r>
          </w:p>
        </w:tc>
      </w:tr>
      <w:tr w:rsidR="00EA6E73" w:rsidRPr="00FA2779" w14:paraId="5200FA45"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3F" w14:textId="77777777" w:rsidR="003A4128" w:rsidRPr="00FA2779" w:rsidRDefault="003A4128">
            <w:pPr>
              <w:rPr>
                <w:rFonts w:ascii="Museo Sans 300" w:hAnsi="Museo Sans 300" w:cs="Arial"/>
              </w:rPr>
            </w:pPr>
            <w:r w:rsidRPr="00FA2779">
              <w:rPr>
                <w:rFonts w:ascii="Museo Sans 300" w:hAnsi="Museo Sans 300" w:cs="Arial"/>
              </w:rPr>
              <w:t>2.24.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40" w14:textId="77777777" w:rsidR="003A4128" w:rsidRPr="00FA2779" w:rsidRDefault="003A4128">
            <w:pPr>
              <w:rPr>
                <w:rFonts w:ascii="Museo Sans 300" w:hAnsi="Museo Sans 300" w:cs="Arial"/>
              </w:rPr>
            </w:pPr>
            <w:r w:rsidRPr="00FA2779">
              <w:rPr>
                <w:rFonts w:ascii="Museo Sans 300" w:hAnsi="Museo Sans 300" w:cs="Arial"/>
              </w:rPr>
              <w:t>periodo_gracia_k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41" w14:textId="77777777" w:rsidR="003A4128" w:rsidRPr="00FA2779" w:rsidRDefault="003A4128">
            <w:pPr>
              <w:rPr>
                <w:rFonts w:ascii="Museo Sans 300" w:hAnsi="Museo Sans 300" w:cs="Arial"/>
              </w:rPr>
            </w:pPr>
            <w:r w:rsidRPr="00FA2779">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42"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43"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44" w14:textId="77777777" w:rsidR="003A4128" w:rsidRPr="00FA2779" w:rsidRDefault="003A4128">
            <w:pPr>
              <w:rPr>
                <w:rFonts w:ascii="Museo Sans 300" w:hAnsi="Museo Sans 300" w:cs="Arial"/>
              </w:rPr>
            </w:pPr>
            <w:r w:rsidRPr="00FA2779">
              <w:rPr>
                <w:rFonts w:ascii="Museo Sans 300" w:hAnsi="Museo Sans 300" w:cs="Arial"/>
              </w:rPr>
              <w:t>Periodo de gracia para el pago de capital</w:t>
            </w:r>
          </w:p>
        </w:tc>
      </w:tr>
      <w:tr w:rsidR="00EA6E73" w:rsidRPr="00FA2779" w14:paraId="5200FA4C"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46" w14:textId="77777777" w:rsidR="003A4128" w:rsidRPr="00FA2779" w:rsidRDefault="003A4128">
            <w:pPr>
              <w:rPr>
                <w:rFonts w:ascii="Museo Sans 300" w:hAnsi="Museo Sans 300" w:cs="Arial"/>
              </w:rPr>
            </w:pPr>
            <w:r w:rsidRPr="00FA2779">
              <w:rPr>
                <w:rFonts w:ascii="Museo Sans 300" w:hAnsi="Museo Sans 300" w:cs="Arial"/>
              </w:rPr>
              <w:t>2.25.</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47" w14:textId="77777777" w:rsidR="003A4128" w:rsidRPr="00FA2779" w:rsidRDefault="003A4128">
            <w:pPr>
              <w:rPr>
                <w:rFonts w:ascii="Museo Sans 300" w:hAnsi="Museo Sans 300" w:cs="Arial"/>
              </w:rPr>
            </w:pPr>
            <w:r w:rsidRPr="00FA2779">
              <w:rPr>
                <w:rFonts w:ascii="Museo Sans 300" w:hAnsi="Museo Sans 300" w:cs="Arial"/>
              </w:rPr>
              <w:t>periodo_gracia_i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48" w14:textId="77777777" w:rsidR="003A4128" w:rsidRPr="00FA2779" w:rsidRDefault="003A4128">
            <w:pPr>
              <w:rPr>
                <w:rFonts w:ascii="Museo Sans 300" w:hAnsi="Museo Sans 300" w:cs="Arial"/>
              </w:rPr>
            </w:pPr>
            <w:r w:rsidRPr="00FA2779">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49"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4A"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4B" w14:textId="77777777" w:rsidR="003A4128" w:rsidRPr="00FA2779" w:rsidRDefault="003A4128">
            <w:pPr>
              <w:rPr>
                <w:rFonts w:ascii="Museo Sans 300" w:hAnsi="Museo Sans 300" w:cs="Arial"/>
              </w:rPr>
            </w:pPr>
            <w:r w:rsidRPr="00FA2779">
              <w:rPr>
                <w:rFonts w:ascii="Museo Sans 300" w:hAnsi="Museo Sans 300" w:cs="Arial"/>
              </w:rPr>
              <w:t>Periodo de gracia para el pago de intereses</w:t>
            </w:r>
          </w:p>
        </w:tc>
      </w:tr>
      <w:tr w:rsidR="00EA6E73" w:rsidRPr="00FA2779" w14:paraId="5200FA53"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4D" w14:textId="77777777" w:rsidR="003A4128" w:rsidRPr="00FA2779" w:rsidRDefault="003A4128">
            <w:pPr>
              <w:rPr>
                <w:rFonts w:ascii="Museo Sans 300" w:hAnsi="Museo Sans 300" w:cs="Arial"/>
              </w:rPr>
            </w:pPr>
            <w:r w:rsidRPr="00FA2779">
              <w:rPr>
                <w:rFonts w:ascii="Museo Sans 300" w:hAnsi="Museo Sans 300" w:cs="Arial"/>
              </w:rPr>
              <w:t>2.26.</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4E" w14:textId="77777777" w:rsidR="003A4128" w:rsidRPr="00FA2779" w:rsidRDefault="003A4128">
            <w:pPr>
              <w:rPr>
                <w:rFonts w:ascii="Museo Sans 300" w:hAnsi="Museo Sans 300" w:cs="Arial"/>
              </w:rPr>
            </w:pPr>
            <w:r w:rsidRPr="00FA2779">
              <w:rPr>
                <w:rFonts w:ascii="Museo Sans 300" w:hAnsi="Museo Sans 300" w:cs="Arial"/>
              </w:rPr>
              <w:t>garante</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4F"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50" w14:textId="77777777" w:rsidR="003A4128" w:rsidRPr="00FA2779" w:rsidRDefault="003A4128">
            <w:pPr>
              <w:rPr>
                <w:rFonts w:ascii="Museo Sans 300" w:hAnsi="Museo Sans 300" w:cs="Arial"/>
              </w:rPr>
            </w:pPr>
            <w:r w:rsidRPr="00FA2779">
              <w:rPr>
                <w:rFonts w:ascii="Museo Sans 300" w:hAnsi="Museo Sans 300" w:cs="Arial"/>
              </w:rPr>
              <w:t>10</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51"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52" w14:textId="77777777" w:rsidR="003A4128" w:rsidRPr="00FA2779" w:rsidRDefault="003A4128">
            <w:pPr>
              <w:rPr>
                <w:rFonts w:ascii="Museo Sans 300" w:hAnsi="Museo Sans 300" w:cs="Arial"/>
              </w:rPr>
            </w:pPr>
            <w:r w:rsidRPr="00FA2779">
              <w:rPr>
                <w:rFonts w:ascii="Museo Sans 300" w:hAnsi="Museo Sans 300" w:cs="Arial"/>
              </w:rPr>
              <w:t>Código de garantes de créditos pignorados</w:t>
            </w:r>
          </w:p>
        </w:tc>
      </w:tr>
      <w:tr w:rsidR="00EA6E73" w:rsidRPr="00FA2779" w14:paraId="5200FA5A"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54" w14:textId="77777777" w:rsidR="003A4128" w:rsidRPr="00FA2779" w:rsidRDefault="003A4128">
            <w:pPr>
              <w:rPr>
                <w:rFonts w:ascii="Museo Sans 300" w:hAnsi="Museo Sans 300" w:cs="Arial"/>
              </w:rPr>
            </w:pPr>
            <w:r w:rsidRPr="00FA2779">
              <w:rPr>
                <w:rFonts w:ascii="Museo Sans 300" w:hAnsi="Museo Sans 300" w:cs="Arial"/>
              </w:rPr>
              <w:t>2.27.</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55" w14:textId="77777777" w:rsidR="003A4128" w:rsidRPr="00FA2779" w:rsidRDefault="003A4128">
            <w:pPr>
              <w:rPr>
                <w:rFonts w:ascii="Museo Sans 300" w:hAnsi="Museo Sans 300" w:cs="Arial"/>
              </w:rPr>
            </w:pPr>
            <w:r w:rsidRPr="00FA2779">
              <w:rPr>
                <w:rFonts w:ascii="Museo Sans 300" w:hAnsi="Museo Sans 300" w:cs="Arial"/>
              </w:rPr>
              <w:t>emisión</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56"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57" w14:textId="77777777" w:rsidR="003A4128" w:rsidRPr="00FA2779" w:rsidRDefault="003A4128">
            <w:pPr>
              <w:rPr>
                <w:rFonts w:ascii="Museo Sans 300" w:hAnsi="Museo Sans 300" w:cs="Arial"/>
              </w:rPr>
            </w:pPr>
            <w:r w:rsidRPr="00FA2779">
              <w:rPr>
                <w:rFonts w:ascii="Museo Sans 300" w:hAnsi="Museo Sans 300" w:cs="Arial"/>
              </w:rPr>
              <w:t>15</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58"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59" w14:textId="77777777" w:rsidR="003A4128" w:rsidRPr="00FA2779" w:rsidRDefault="003A4128">
            <w:pPr>
              <w:rPr>
                <w:rFonts w:ascii="Museo Sans 300" w:hAnsi="Museo Sans 300" w:cs="Arial"/>
              </w:rPr>
            </w:pPr>
            <w:r w:rsidRPr="00FA2779">
              <w:rPr>
                <w:rFonts w:ascii="Museo Sans 300" w:hAnsi="Museo Sans 300" w:cs="Arial"/>
              </w:rPr>
              <w:t>Denominación de la emisión</w:t>
            </w:r>
          </w:p>
        </w:tc>
      </w:tr>
      <w:tr w:rsidR="00EA6E73" w:rsidRPr="00FA2779" w14:paraId="5200FA61"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5B" w14:textId="77777777" w:rsidR="003A4128" w:rsidRPr="00FA2779" w:rsidRDefault="003A4128">
            <w:pPr>
              <w:rPr>
                <w:rFonts w:ascii="Museo Sans 300" w:hAnsi="Museo Sans 300" w:cs="Arial"/>
              </w:rPr>
            </w:pPr>
            <w:r w:rsidRPr="00FA2779">
              <w:rPr>
                <w:rFonts w:ascii="Museo Sans 300" w:hAnsi="Museo Sans 300" w:cs="Arial"/>
              </w:rPr>
              <w:t>2.28.</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5C" w14:textId="77777777" w:rsidR="003A4128" w:rsidRPr="00FA2779" w:rsidRDefault="003A4128">
            <w:pPr>
              <w:rPr>
                <w:rFonts w:ascii="Museo Sans 300" w:hAnsi="Museo Sans 300" w:cs="Arial"/>
              </w:rPr>
            </w:pPr>
            <w:r w:rsidRPr="00FA2779">
              <w:rPr>
                <w:rFonts w:ascii="Museo Sans 300" w:hAnsi="Museo Sans 300" w:cs="Arial"/>
              </w:rPr>
              <w:t>pais_destino_credito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5D"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5E" w14:textId="77777777" w:rsidR="003A4128" w:rsidRPr="00FA2779" w:rsidRDefault="003A4128">
            <w:pPr>
              <w:rPr>
                <w:rFonts w:ascii="Museo Sans 300" w:hAnsi="Museo Sans 300" w:cs="Arial"/>
              </w:rPr>
            </w:pPr>
            <w:r w:rsidRPr="00FA2779">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5F"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60" w14:textId="77777777" w:rsidR="003A4128" w:rsidRPr="00FA2779" w:rsidRDefault="003A4128">
            <w:pPr>
              <w:rPr>
                <w:rFonts w:ascii="Museo Sans 300" w:hAnsi="Museo Sans 300" w:cs="Arial"/>
              </w:rPr>
            </w:pPr>
            <w:r w:rsidRPr="00FA2779">
              <w:rPr>
                <w:rFonts w:ascii="Museo Sans 300" w:hAnsi="Museo Sans 300" w:cs="Arial"/>
              </w:rPr>
              <w:t>Código de departamento o país de destino del crédito</w:t>
            </w:r>
          </w:p>
        </w:tc>
      </w:tr>
      <w:tr w:rsidR="00EA6E73" w:rsidRPr="00FA2779" w14:paraId="5200FA68"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62" w14:textId="77777777" w:rsidR="003A4128" w:rsidRPr="00FA2779" w:rsidRDefault="003A4128">
            <w:pPr>
              <w:rPr>
                <w:rFonts w:ascii="Museo Sans 300" w:hAnsi="Museo Sans 300" w:cs="Arial"/>
              </w:rPr>
            </w:pPr>
            <w:r w:rsidRPr="00FA2779">
              <w:rPr>
                <w:rFonts w:ascii="Museo Sans 300" w:hAnsi="Museo Sans 300" w:cs="Arial"/>
              </w:rPr>
              <w:t>2.29.</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63" w14:textId="77777777" w:rsidR="003A4128" w:rsidRPr="00FA2779" w:rsidRDefault="003A4128">
            <w:pPr>
              <w:rPr>
                <w:rFonts w:ascii="Museo Sans 300" w:hAnsi="Museo Sans 300" w:cs="Arial"/>
              </w:rPr>
            </w:pPr>
            <w:r w:rsidRPr="00FA2779">
              <w:rPr>
                <w:rFonts w:ascii="Museo Sans 300" w:hAnsi="Museo Sans 300" w:cs="Arial"/>
              </w:rPr>
              <w:t>destino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64"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65" w14:textId="77777777" w:rsidR="003A4128" w:rsidRPr="00FA2779" w:rsidRDefault="003A4128">
            <w:pPr>
              <w:rPr>
                <w:rFonts w:ascii="Museo Sans 300" w:hAnsi="Museo Sans 300" w:cs="Arial"/>
              </w:rPr>
            </w:pPr>
            <w:r w:rsidRPr="00FA2779">
              <w:rPr>
                <w:rFonts w:ascii="Museo Sans 300" w:hAnsi="Museo Sans 300" w:cs="Arial"/>
              </w:rPr>
              <w:t>6</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66"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67" w14:textId="77777777" w:rsidR="003A4128" w:rsidRPr="00FA2779" w:rsidRDefault="003A4128">
            <w:pPr>
              <w:rPr>
                <w:rFonts w:ascii="Museo Sans 300" w:hAnsi="Museo Sans 300" w:cs="Arial"/>
              </w:rPr>
            </w:pPr>
            <w:r w:rsidRPr="00FA2779">
              <w:rPr>
                <w:rFonts w:ascii="Museo Sans 300" w:hAnsi="Museo Sans 300" w:cs="Arial"/>
              </w:rPr>
              <w:t>Código de destino de los préstamos por sector económico</w:t>
            </w:r>
          </w:p>
        </w:tc>
      </w:tr>
      <w:tr w:rsidR="00EA6E73" w:rsidRPr="00FA2779" w14:paraId="5200FA6F"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69" w14:textId="77777777" w:rsidR="003A4128" w:rsidRPr="00FA2779" w:rsidRDefault="003A4128">
            <w:pPr>
              <w:rPr>
                <w:rFonts w:ascii="Museo Sans 300" w:hAnsi="Museo Sans 300" w:cs="Arial"/>
              </w:rPr>
            </w:pPr>
            <w:r w:rsidRPr="00FA2779">
              <w:rPr>
                <w:rFonts w:ascii="Museo Sans 300" w:hAnsi="Museo Sans 300" w:cs="Arial"/>
              </w:rPr>
              <w:lastRenderedPageBreak/>
              <w:t>2.30.</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6A" w14:textId="77777777" w:rsidR="003A4128" w:rsidRPr="00FA2779" w:rsidRDefault="003A4128">
            <w:pPr>
              <w:rPr>
                <w:rFonts w:ascii="Museo Sans 300" w:hAnsi="Museo Sans 300" w:cs="Arial"/>
              </w:rPr>
            </w:pPr>
            <w:r w:rsidRPr="00FA2779">
              <w:rPr>
                <w:rFonts w:ascii="Museo Sans 300" w:hAnsi="Museo Sans 300" w:cs="Arial"/>
              </w:rPr>
              <w:t>codigo_moneda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6B"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6C" w14:textId="77777777" w:rsidR="003A4128" w:rsidRPr="00FA2779" w:rsidRDefault="003A4128">
            <w:pPr>
              <w:rPr>
                <w:rFonts w:ascii="Museo Sans 300" w:hAnsi="Museo Sans 300" w:cs="Arial"/>
              </w:rPr>
            </w:pPr>
            <w:r w:rsidRPr="00FA2779">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6D"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6E" w14:textId="77777777" w:rsidR="003A4128" w:rsidRPr="00FA2779" w:rsidRDefault="003A4128">
            <w:pPr>
              <w:rPr>
                <w:rFonts w:ascii="Museo Sans 300" w:hAnsi="Museo Sans 300" w:cs="Arial"/>
              </w:rPr>
            </w:pPr>
            <w:r w:rsidRPr="00FA2779">
              <w:rPr>
                <w:rFonts w:ascii="Museo Sans 300" w:hAnsi="Museo Sans 300" w:cs="Arial"/>
              </w:rPr>
              <w:t>Código de moneda</w:t>
            </w:r>
          </w:p>
        </w:tc>
      </w:tr>
      <w:tr w:rsidR="00EA6E73" w:rsidRPr="00FA2779" w14:paraId="5200FA76"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70" w14:textId="77777777" w:rsidR="003A4128" w:rsidRPr="00FA2779" w:rsidRDefault="003A4128">
            <w:pPr>
              <w:rPr>
                <w:rFonts w:ascii="Museo Sans 300" w:hAnsi="Museo Sans 300" w:cs="Arial"/>
              </w:rPr>
            </w:pPr>
            <w:r w:rsidRPr="00FA2779">
              <w:rPr>
                <w:rFonts w:ascii="Museo Sans 300" w:hAnsi="Museo Sans 300" w:cs="Arial"/>
              </w:rPr>
              <w:t>2.31.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71" w14:textId="77777777" w:rsidR="003A4128" w:rsidRPr="00FA2779" w:rsidRDefault="003A4128">
            <w:pPr>
              <w:rPr>
                <w:rFonts w:ascii="Museo Sans 300" w:hAnsi="Museo Sans 300" w:cs="Arial"/>
              </w:rPr>
            </w:pPr>
            <w:r w:rsidRPr="00FA2779">
              <w:rPr>
                <w:rFonts w:ascii="Museo Sans 300" w:hAnsi="Museo Sans 300" w:cs="Arial"/>
              </w:rPr>
              <w:t>tasa_interes</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72"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73" w14:textId="77777777" w:rsidR="003A4128" w:rsidRPr="00FA2779" w:rsidRDefault="003A4128">
            <w:pPr>
              <w:rPr>
                <w:rFonts w:ascii="Museo Sans 300" w:hAnsi="Museo Sans 300" w:cs="Arial"/>
              </w:rPr>
            </w:pPr>
            <w:r w:rsidRPr="00FA2779">
              <w:rPr>
                <w:rFonts w:ascii="Museo Sans 300" w:hAnsi="Museo Sans 300" w:cs="Arial"/>
              </w:rPr>
              <w:t>5</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74"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75" w14:textId="77777777" w:rsidR="003A4128" w:rsidRPr="00FA2779" w:rsidRDefault="003A4128">
            <w:pPr>
              <w:rPr>
                <w:rFonts w:ascii="Museo Sans 300" w:hAnsi="Museo Sans 300" w:cs="Arial"/>
              </w:rPr>
            </w:pPr>
            <w:r w:rsidRPr="00FA2779">
              <w:rPr>
                <w:rFonts w:ascii="Museo Sans 300" w:hAnsi="Museo Sans 300" w:cs="Arial"/>
              </w:rPr>
              <w:t>Tasa de interés actual</w:t>
            </w:r>
          </w:p>
        </w:tc>
      </w:tr>
      <w:tr w:rsidR="00EA6E73" w:rsidRPr="00FA2779" w14:paraId="5200FA7D"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77" w14:textId="77777777" w:rsidR="003A4128" w:rsidRPr="00FA2779" w:rsidRDefault="003A4128">
            <w:pPr>
              <w:rPr>
                <w:rFonts w:ascii="Museo Sans 300" w:hAnsi="Museo Sans 300" w:cs="Arial"/>
              </w:rPr>
            </w:pPr>
            <w:r w:rsidRPr="00FA2779">
              <w:rPr>
                <w:rFonts w:ascii="Museo Sans 300" w:hAnsi="Museo Sans 300" w:cs="Arial"/>
              </w:rPr>
              <w:t>2.32.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78" w14:textId="77777777" w:rsidR="003A4128" w:rsidRPr="00FA2779" w:rsidRDefault="003A4128">
            <w:pPr>
              <w:rPr>
                <w:rFonts w:ascii="Museo Sans 300" w:hAnsi="Museo Sans 300" w:cs="Arial"/>
              </w:rPr>
            </w:pPr>
            <w:r w:rsidRPr="00FA2779">
              <w:rPr>
                <w:rFonts w:ascii="Museo Sans 300" w:hAnsi="Museo Sans 300" w:cs="Arial"/>
              </w:rPr>
              <w:t>tasa_contractual</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79"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7A" w14:textId="77777777" w:rsidR="003A4128" w:rsidRPr="00FA2779" w:rsidRDefault="003A4128">
            <w:pPr>
              <w:rPr>
                <w:rFonts w:ascii="Museo Sans 300" w:hAnsi="Museo Sans 300" w:cs="Arial"/>
              </w:rPr>
            </w:pPr>
            <w:r w:rsidRPr="00FA2779">
              <w:rPr>
                <w:rFonts w:ascii="Museo Sans 300" w:hAnsi="Museo Sans 300" w:cs="Arial"/>
              </w:rPr>
              <w:t>5</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7B"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7C" w14:textId="77777777" w:rsidR="003A4128" w:rsidRPr="00FA2779" w:rsidRDefault="003A4128">
            <w:pPr>
              <w:rPr>
                <w:rFonts w:ascii="Museo Sans 300" w:hAnsi="Museo Sans 300" w:cs="Arial"/>
              </w:rPr>
            </w:pPr>
            <w:r w:rsidRPr="00FA2779">
              <w:rPr>
                <w:rFonts w:ascii="Museo Sans 300" w:hAnsi="Museo Sans 300" w:cs="Arial"/>
              </w:rPr>
              <w:t>Tasa contractual o nominal</w:t>
            </w:r>
          </w:p>
        </w:tc>
      </w:tr>
      <w:tr w:rsidR="00EA6E73" w:rsidRPr="00FA2779" w14:paraId="5200FA84"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7E" w14:textId="77777777" w:rsidR="003A4128" w:rsidRPr="00FA2779" w:rsidRDefault="003A4128">
            <w:pPr>
              <w:rPr>
                <w:rFonts w:ascii="Museo Sans 300" w:hAnsi="Museo Sans 300" w:cs="Arial"/>
              </w:rPr>
            </w:pPr>
            <w:r w:rsidRPr="00FA2779">
              <w:rPr>
                <w:rFonts w:ascii="Museo Sans 300" w:hAnsi="Museo Sans 300" w:cs="Arial"/>
              </w:rPr>
              <w:t>2.33.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7F" w14:textId="77777777" w:rsidR="003A4128" w:rsidRPr="00FA2779" w:rsidRDefault="003A4128">
            <w:pPr>
              <w:rPr>
                <w:rFonts w:ascii="Museo Sans 300" w:hAnsi="Museo Sans 300" w:cs="Arial"/>
              </w:rPr>
            </w:pPr>
            <w:r w:rsidRPr="00FA2779">
              <w:rPr>
                <w:rFonts w:ascii="Museo Sans 300" w:hAnsi="Museo Sans 300" w:cs="Arial"/>
              </w:rPr>
              <w:t>tasa_referencia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80"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81" w14:textId="77777777" w:rsidR="003A4128" w:rsidRPr="00FA2779" w:rsidRDefault="003A4128">
            <w:pPr>
              <w:rPr>
                <w:rFonts w:ascii="Museo Sans 300" w:hAnsi="Museo Sans 300" w:cs="Arial"/>
              </w:rPr>
            </w:pPr>
            <w:r w:rsidRPr="00FA2779">
              <w:rPr>
                <w:rFonts w:ascii="Museo Sans 300" w:hAnsi="Museo Sans 300" w:cs="Arial"/>
              </w:rPr>
              <w:t>5</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82"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83" w14:textId="77777777" w:rsidR="003A4128" w:rsidRPr="00FA2779" w:rsidRDefault="003A4128">
            <w:pPr>
              <w:rPr>
                <w:rFonts w:ascii="Museo Sans 300" w:hAnsi="Museo Sans 300" w:cs="Arial"/>
              </w:rPr>
            </w:pPr>
            <w:r w:rsidRPr="00FA2779">
              <w:rPr>
                <w:rFonts w:ascii="Museo Sans 300" w:hAnsi="Museo Sans 300" w:cs="Arial"/>
              </w:rPr>
              <w:t>Tasa de referencia publicada</w:t>
            </w:r>
          </w:p>
        </w:tc>
      </w:tr>
      <w:tr w:rsidR="00EA6E73" w:rsidRPr="00FA2779" w14:paraId="5200FA8B"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85" w14:textId="77777777" w:rsidR="003A4128" w:rsidRPr="00FA2779" w:rsidRDefault="003A4128">
            <w:pPr>
              <w:rPr>
                <w:rFonts w:ascii="Museo Sans 300" w:hAnsi="Museo Sans 300" w:cs="Arial"/>
              </w:rPr>
            </w:pPr>
            <w:r w:rsidRPr="00FA2779">
              <w:rPr>
                <w:rFonts w:ascii="Museo Sans 300" w:hAnsi="Museo Sans 300" w:cs="Arial"/>
              </w:rPr>
              <w:t>2.34.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86" w14:textId="77777777" w:rsidR="003A4128" w:rsidRPr="00FA2779" w:rsidRDefault="003A4128">
            <w:pPr>
              <w:rPr>
                <w:rFonts w:ascii="Museo Sans 300" w:hAnsi="Museo Sans 300" w:cs="Arial"/>
              </w:rPr>
            </w:pPr>
            <w:r w:rsidRPr="00FA2779">
              <w:rPr>
                <w:rFonts w:ascii="Museo Sans 300" w:hAnsi="Museo Sans 300" w:cs="Arial"/>
              </w:rPr>
              <w:t>tasa_efectiva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87"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88" w14:textId="77777777" w:rsidR="003A4128" w:rsidRPr="00FA2779" w:rsidRDefault="003A4128">
            <w:pPr>
              <w:rPr>
                <w:rFonts w:ascii="Museo Sans 300" w:hAnsi="Museo Sans 300" w:cs="Arial"/>
              </w:rPr>
            </w:pPr>
            <w:r w:rsidRPr="00FA2779">
              <w:rPr>
                <w:rFonts w:ascii="Museo Sans 300" w:hAnsi="Museo Sans 300" w:cs="Arial"/>
              </w:rPr>
              <w:t>5</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89"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8A" w14:textId="77777777" w:rsidR="003A4128" w:rsidRPr="00FA2779" w:rsidRDefault="003A4128">
            <w:pPr>
              <w:rPr>
                <w:rFonts w:ascii="Museo Sans 300" w:hAnsi="Museo Sans 300" w:cs="Arial"/>
              </w:rPr>
            </w:pPr>
            <w:r w:rsidRPr="00FA2779">
              <w:rPr>
                <w:rFonts w:ascii="Museo Sans 300" w:hAnsi="Museo Sans 300" w:cs="Arial"/>
              </w:rPr>
              <w:t>Tasa efectiva</w:t>
            </w:r>
          </w:p>
        </w:tc>
      </w:tr>
      <w:tr w:rsidR="00EA6E73" w:rsidRPr="00FA2779" w14:paraId="5200FA92"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8C" w14:textId="77777777" w:rsidR="003A4128" w:rsidRPr="00FA2779" w:rsidRDefault="003A4128">
            <w:pPr>
              <w:rPr>
                <w:rFonts w:ascii="Museo Sans 300" w:hAnsi="Museo Sans 300" w:cs="Arial"/>
              </w:rPr>
            </w:pPr>
            <w:r w:rsidRPr="00FA2779">
              <w:rPr>
                <w:rFonts w:ascii="Museo Sans 300" w:hAnsi="Museo Sans 300" w:cs="Arial"/>
              </w:rPr>
              <w:t>2.35.</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8D" w14:textId="77777777" w:rsidR="003A4128" w:rsidRPr="00FA2779" w:rsidRDefault="003A4128">
            <w:pPr>
              <w:rPr>
                <w:rFonts w:ascii="Museo Sans 300" w:hAnsi="Museo Sans 300" w:cs="Arial"/>
              </w:rPr>
            </w:pPr>
            <w:r w:rsidRPr="00FA2779">
              <w:rPr>
                <w:rFonts w:ascii="Museo Sans 300" w:hAnsi="Museo Sans 300" w:cs="Arial"/>
              </w:rPr>
              <w:t>tipo_tasa_interes</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8E"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8F" w14:textId="77777777" w:rsidR="003A4128" w:rsidRPr="00FA2779" w:rsidRDefault="003A4128">
            <w:pPr>
              <w:rPr>
                <w:rFonts w:ascii="Museo Sans 300" w:hAnsi="Museo Sans 300" w:cs="Arial"/>
              </w:rPr>
            </w:pPr>
            <w:r w:rsidRPr="00FA2779">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90"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91" w14:textId="77777777" w:rsidR="003A4128" w:rsidRPr="00FA2779" w:rsidRDefault="003A4128">
            <w:pPr>
              <w:rPr>
                <w:rFonts w:ascii="Museo Sans 300" w:hAnsi="Museo Sans 300" w:cs="Arial"/>
              </w:rPr>
            </w:pPr>
            <w:r w:rsidRPr="00FA2779">
              <w:rPr>
                <w:rFonts w:ascii="Museo Sans 300" w:hAnsi="Museo Sans 300" w:cs="Arial"/>
              </w:rPr>
              <w:t>Tipo de tasa nominal</w:t>
            </w:r>
          </w:p>
        </w:tc>
      </w:tr>
      <w:tr w:rsidR="00EA6E73" w:rsidRPr="00FA2779" w14:paraId="5200FA99"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93" w14:textId="77777777" w:rsidR="003A4128" w:rsidRPr="00FA2779" w:rsidRDefault="003A4128">
            <w:pPr>
              <w:rPr>
                <w:rFonts w:ascii="Museo Sans 300" w:hAnsi="Museo Sans 300" w:cs="Arial"/>
              </w:rPr>
            </w:pPr>
            <w:r w:rsidRPr="00FA2779">
              <w:rPr>
                <w:rFonts w:ascii="Museo Sans 300" w:hAnsi="Museo Sans 300" w:cs="Arial"/>
              </w:rPr>
              <w:t>2.36.</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94" w14:textId="77777777" w:rsidR="003A4128" w:rsidRPr="00FA2779" w:rsidRDefault="003A4128">
            <w:pPr>
              <w:rPr>
                <w:rFonts w:ascii="Museo Sans 300" w:hAnsi="Museo Sans 300" w:cs="Arial"/>
              </w:rPr>
            </w:pPr>
            <w:r w:rsidRPr="00FA2779">
              <w:rPr>
                <w:rFonts w:ascii="Museo Sans 300" w:hAnsi="Museo Sans 300" w:cs="Arial"/>
              </w:rPr>
              <w:t>tipo_prestamo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95"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96" w14:textId="77777777" w:rsidR="003A4128" w:rsidRPr="00FA2779" w:rsidRDefault="003A4128">
            <w:pPr>
              <w:rPr>
                <w:rFonts w:ascii="Museo Sans 300" w:hAnsi="Museo Sans 300" w:cs="Arial"/>
              </w:rPr>
            </w:pPr>
            <w:r w:rsidRPr="00FA2779">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97"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98" w14:textId="77777777" w:rsidR="003A4128" w:rsidRPr="00FA2779" w:rsidRDefault="003A4128">
            <w:pPr>
              <w:rPr>
                <w:rFonts w:ascii="Museo Sans 300" w:hAnsi="Museo Sans 300" w:cs="Arial"/>
              </w:rPr>
            </w:pPr>
            <w:r w:rsidRPr="00FA2779">
              <w:rPr>
                <w:rFonts w:ascii="Museo Sans 300" w:hAnsi="Museo Sans 300" w:cs="Arial"/>
              </w:rPr>
              <w:t>Código del tipo de prestamos</w:t>
            </w:r>
          </w:p>
        </w:tc>
      </w:tr>
      <w:tr w:rsidR="00EA6E73" w:rsidRPr="00FA2779" w14:paraId="5200FAA0"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9A" w14:textId="77777777" w:rsidR="003A4128" w:rsidRPr="00FA2779" w:rsidRDefault="003A4128">
            <w:pPr>
              <w:rPr>
                <w:rFonts w:ascii="Museo Sans 300" w:hAnsi="Museo Sans 300" w:cs="Arial"/>
              </w:rPr>
            </w:pPr>
            <w:r w:rsidRPr="00FA2779">
              <w:rPr>
                <w:rFonts w:ascii="Museo Sans 300" w:hAnsi="Museo Sans 300" w:cs="Arial"/>
              </w:rPr>
              <w:t>2.37.</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9B" w14:textId="77777777" w:rsidR="003A4128" w:rsidRPr="00FA2779" w:rsidRDefault="003A4128">
            <w:pPr>
              <w:rPr>
                <w:rFonts w:ascii="Museo Sans 300" w:hAnsi="Museo Sans 300" w:cs="Arial"/>
              </w:rPr>
            </w:pPr>
            <w:r w:rsidRPr="00FA2779">
              <w:rPr>
                <w:rFonts w:ascii="Museo Sans 300" w:hAnsi="Museo Sans 300" w:cs="Arial"/>
              </w:rPr>
              <w:t>codigo_recurso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9C"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9D" w14:textId="77777777" w:rsidR="003A4128" w:rsidRPr="00FA2779" w:rsidRDefault="003A4128">
            <w:pPr>
              <w:rPr>
                <w:rFonts w:ascii="Museo Sans 300" w:hAnsi="Museo Sans 300" w:cs="Arial"/>
              </w:rPr>
            </w:pPr>
            <w:r w:rsidRPr="00FA2779">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9E"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9F" w14:textId="77777777" w:rsidR="003A4128" w:rsidRPr="00FA2779" w:rsidRDefault="003A4128">
            <w:pPr>
              <w:rPr>
                <w:rFonts w:ascii="Museo Sans 300" w:hAnsi="Museo Sans 300" w:cs="Arial"/>
              </w:rPr>
            </w:pPr>
            <w:r w:rsidRPr="00FA2779">
              <w:rPr>
                <w:rFonts w:ascii="Museo Sans 300" w:hAnsi="Museo Sans 300" w:cs="Arial"/>
              </w:rPr>
              <w:t>Código de fuente de recursos</w:t>
            </w:r>
          </w:p>
        </w:tc>
      </w:tr>
      <w:tr w:rsidR="00EA6E73" w:rsidRPr="00FA2779" w14:paraId="5200FAA7"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A1" w14:textId="77777777" w:rsidR="003A4128" w:rsidRPr="00FA2779" w:rsidRDefault="003A4128">
            <w:pPr>
              <w:rPr>
                <w:rFonts w:ascii="Museo Sans 300" w:hAnsi="Museo Sans 300" w:cs="Arial"/>
              </w:rPr>
            </w:pPr>
            <w:r w:rsidRPr="00FA2779">
              <w:rPr>
                <w:rFonts w:ascii="Museo Sans 300" w:hAnsi="Museo Sans 300" w:cs="Arial"/>
              </w:rPr>
              <w:t>2.38.</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A2" w14:textId="77777777" w:rsidR="003A4128" w:rsidRPr="00FA2779" w:rsidRDefault="003A4128">
            <w:pPr>
              <w:rPr>
                <w:rFonts w:ascii="Museo Sans 300" w:hAnsi="Museo Sans 300" w:cs="Arial"/>
              </w:rPr>
            </w:pPr>
            <w:r w:rsidRPr="00FA2779">
              <w:rPr>
                <w:rFonts w:ascii="Museo Sans 300" w:hAnsi="Museo Sans 300" w:cs="Arial"/>
              </w:rPr>
              <w:t>ultima_fecha_venc</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A3" w14:textId="77777777" w:rsidR="003A4128" w:rsidRPr="00FA2779" w:rsidRDefault="003A4128">
            <w:pPr>
              <w:rPr>
                <w:rFonts w:ascii="Museo Sans 300" w:hAnsi="Museo Sans 300" w:cs="Arial"/>
              </w:rPr>
            </w:pPr>
            <w:r w:rsidRPr="00FA2779">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A4"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A5"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A6" w14:textId="77777777" w:rsidR="003A4128" w:rsidRPr="00FA2779" w:rsidRDefault="003A4128">
            <w:pPr>
              <w:rPr>
                <w:rFonts w:ascii="Museo Sans 300" w:hAnsi="Museo Sans 300" w:cs="Arial"/>
              </w:rPr>
            </w:pPr>
            <w:r w:rsidRPr="00FA2779">
              <w:rPr>
                <w:rFonts w:ascii="Museo Sans 300" w:hAnsi="Museo Sans 300" w:cs="Arial"/>
              </w:rPr>
              <w:t>Última fecha de vencimiento</w:t>
            </w:r>
          </w:p>
        </w:tc>
      </w:tr>
      <w:tr w:rsidR="00EA6E73" w:rsidRPr="00FA2779" w14:paraId="5200FAAE"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A8" w14:textId="77777777" w:rsidR="003A4128" w:rsidRPr="00FA2779" w:rsidRDefault="003A4128">
            <w:pPr>
              <w:rPr>
                <w:rFonts w:ascii="Museo Sans 300" w:hAnsi="Museo Sans 300" w:cs="Arial"/>
              </w:rPr>
            </w:pPr>
            <w:r w:rsidRPr="00FA2779">
              <w:rPr>
                <w:rFonts w:ascii="Museo Sans 300" w:hAnsi="Museo Sans 300" w:cs="Arial"/>
              </w:rPr>
              <w:t>2.39.</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A9" w14:textId="77777777" w:rsidR="003A4128" w:rsidRPr="00FA2779" w:rsidRDefault="003A4128">
            <w:pPr>
              <w:rPr>
                <w:rFonts w:ascii="Museo Sans 300" w:hAnsi="Museo Sans 300" w:cs="Arial"/>
              </w:rPr>
            </w:pPr>
            <w:r w:rsidRPr="00FA2779">
              <w:rPr>
                <w:rFonts w:ascii="Museo Sans 300" w:hAnsi="Museo Sans 300" w:cs="Arial"/>
              </w:rPr>
              <w:t>dias_prorroga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AA" w14:textId="77777777" w:rsidR="003A4128" w:rsidRPr="00FA2779" w:rsidRDefault="003A4128">
            <w:pPr>
              <w:rPr>
                <w:rFonts w:ascii="Museo Sans 300" w:hAnsi="Museo Sans 300" w:cs="Arial"/>
              </w:rPr>
            </w:pPr>
            <w:r w:rsidRPr="00FA2779">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AB"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AC"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AD" w14:textId="77777777" w:rsidR="003A4128" w:rsidRPr="00FA2779" w:rsidRDefault="003A4128">
            <w:pPr>
              <w:rPr>
                <w:rFonts w:ascii="Museo Sans 300" w:hAnsi="Museo Sans 300" w:cs="Arial"/>
              </w:rPr>
            </w:pPr>
            <w:r w:rsidRPr="00FA2779">
              <w:rPr>
                <w:rFonts w:ascii="Museo Sans 300" w:hAnsi="Museo Sans 300" w:cs="Arial"/>
              </w:rPr>
              <w:t>Días de prorroga</w:t>
            </w:r>
          </w:p>
        </w:tc>
      </w:tr>
      <w:tr w:rsidR="00EA6E73" w:rsidRPr="00FA2779" w14:paraId="5200FAB5"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AF" w14:textId="77777777" w:rsidR="003A4128" w:rsidRPr="00FA2779" w:rsidRDefault="003A4128">
            <w:pPr>
              <w:rPr>
                <w:rFonts w:ascii="Museo Sans 300" w:hAnsi="Museo Sans 300" w:cs="Arial"/>
              </w:rPr>
            </w:pPr>
            <w:r w:rsidRPr="00FA2779">
              <w:rPr>
                <w:rFonts w:ascii="Museo Sans 300" w:hAnsi="Museo Sans 300" w:cs="Arial"/>
              </w:rPr>
              <w:t>2.40.</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B0" w14:textId="77777777" w:rsidR="003A4128" w:rsidRPr="00FA2779" w:rsidRDefault="003A4128">
            <w:pPr>
              <w:rPr>
                <w:rFonts w:ascii="Museo Sans 300" w:hAnsi="Museo Sans 300" w:cs="Arial"/>
              </w:rPr>
            </w:pPr>
            <w:r w:rsidRPr="00FA2779">
              <w:rPr>
                <w:rFonts w:ascii="Museo Sans 300" w:hAnsi="Museo Sans 300" w:cs="Arial"/>
              </w:rPr>
              <w:t>monto_desembolsado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B1"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B2"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B3"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B4" w14:textId="77777777" w:rsidR="003A4128" w:rsidRPr="00FA2779" w:rsidRDefault="003A4128">
            <w:pPr>
              <w:rPr>
                <w:rFonts w:ascii="Museo Sans 300" w:hAnsi="Museo Sans 300" w:cs="Arial"/>
              </w:rPr>
            </w:pPr>
            <w:r w:rsidRPr="00FA2779">
              <w:rPr>
                <w:rFonts w:ascii="Museo Sans 300" w:hAnsi="Museo Sans 300" w:cs="Arial"/>
              </w:rPr>
              <w:t>Monto desembolsado en el mes</w:t>
            </w:r>
          </w:p>
        </w:tc>
      </w:tr>
      <w:tr w:rsidR="00EA6E73" w:rsidRPr="00FA2779" w14:paraId="5200FABC"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B6" w14:textId="77777777" w:rsidR="003A4128" w:rsidRPr="00FA2779" w:rsidRDefault="003A4128">
            <w:pPr>
              <w:rPr>
                <w:rFonts w:ascii="Museo Sans 300" w:hAnsi="Museo Sans 300" w:cs="Arial"/>
              </w:rPr>
            </w:pPr>
            <w:r w:rsidRPr="00FA2779">
              <w:rPr>
                <w:rFonts w:ascii="Museo Sans 300" w:hAnsi="Museo Sans 300" w:cs="Arial"/>
              </w:rPr>
              <w:t>2.41.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B7" w14:textId="77777777" w:rsidR="003A4128" w:rsidRPr="00FA2779" w:rsidRDefault="003A4128">
            <w:pPr>
              <w:rPr>
                <w:rFonts w:ascii="Museo Sans 300" w:hAnsi="Museo Sans 300" w:cs="Arial"/>
              </w:rPr>
            </w:pPr>
            <w:r w:rsidRPr="00FA2779">
              <w:rPr>
                <w:rFonts w:ascii="Museo Sans 300" w:hAnsi="Museo Sans 300" w:cs="Arial"/>
              </w:rPr>
              <w:t>tipo_credito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B8"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B9" w14:textId="77777777" w:rsidR="003A4128" w:rsidRPr="00FA2779" w:rsidRDefault="003A4128">
            <w:pPr>
              <w:rPr>
                <w:rFonts w:ascii="Museo Sans 300" w:hAnsi="Museo Sans 300" w:cs="Arial"/>
              </w:rPr>
            </w:pPr>
            <w:r w:rsidRPr="00FA2779">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BA"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BB" w14:textId="77777777" w:rsidR="003A4128" w:rsidRPr="00FA2779" w:rsidRDefault="003A4128">
            <w:pPr>
              <w:rPr>
                <w:rFonts w:ascii="Museo Sans 300" w:hAnsi="Museo Sans 300" w:cs="Arial"/>
              </w:rPr>
            </w:pPr>
            <w:r w:rsidRPr="00FA2779">
              <w:rPr>
                <w:rFonts w:ascii="Museo Sans 300" w:hAnsi="Museo Sans 300" w:cs="Arial"/>
              </w:rPr>
              <w:t>Tipo de crédito</w:t>
            </w:r>
          </w:p>
        </w:tc>
      </w:tr>
      <w:tr w:rsidR="00EA6E73" w:rsidRPr="00FA2779" w14:paraId="5200FAC3"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BD" w14:textId="77777777" w:rsidR="003A4128" w:rsidRPr="00FA2779" w:rsidRDefault="003A4128">
            <w:pPr>
              <w:rPr>
                <w:rFonts w:ascii="Museo Sans 300" w:hAnsi="Museo Sans 300" w:cs="Arial"/>
              </w:rPr>
            </w:pPr>
            <w:r w:rsidRPr="00FA2779">
              <w:rPr>
                <w:rFonts w:ascii="Museo Sans 300" w:hAnsi="Museo Sans 300" w:cs="Arial"/>
              </w:rPr>
              <w:t>2.42.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BE" w14:textId="77777777" w:rsidR="003A4128" w:rsidRPr="00FA2779" w:rsidRDefault="003A4128">
            <w:pPr>
              <w:rPr>
                <w:rFonts w:ascii="Museo Sans 300" w:hAnsi="Museo Sans 300" w:cs="Arial"/>
              </w:rPr>
            </w:pPr>
            <w:r w:rsidRPr="00FA2779">
              <w:rPr>
                <w:rFonts w:ascii="Museo Sans 300" w:hAnsi="Museo Sans 300" w:cs="Arial"/>
              </w:rPr>
              <w:t>fecha_ultimo_pago_k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BF" w14:textId="77777777" w:rsidR="003A4128" w:rsidRPr="00FA2779" w:rsidRDefault="003A4128">
            <w:pPr>
              <w:rPr>
                <w:rFonts w:ascii="Museo Sans 300" w:hAnsi="Museo Sans 300" w:cs="Arial"/>
              </w:rPr>
            </w:pPr>
            <w:r w:rsidRPr="00FA2779">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C0"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C1"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C2" w14:textId="77777777" w:rsidR="003A4128" w:rsidRPr="00FA2779" w:rsidRDefault="003A4128">
            <w:pPr>
              <w:rPr>
                <w:rFonts w:ascii="Museo Sans 300" w:hAnsi="Museo Sans 300" w:cs="Arial"/>
              </w:rPr>
            </w:pPr>
            <w:r w:rsidRPr="00FA2779">
              <w:rPr>
                <w:rFonts w:ascii="Museo Sans 300" w:hAnsi="Museo Sans 300" w:cs="Arial"/>
              </w:rPr>
              <w:t>Fecha del último pago de capital cubierto</w:t>
            </w:r>
          </w:p>
        </w:tc>
      </w:tr>
      <w:tr w:rsidR="00EA6E73" w:rsidRPr="00FA2779" w14:paraId="5200FACA"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C4" w14:textId="77777777" w:rsidR="003A4128" w:rsidRPr="00FA2779" w:rsidRDefault="003A4128">
            <w:pPr>
              <w:rPr>
                <w:rFonts w:ascii="Museo Sans 300" w:hAnsi="Museo Sans 300" w:cs="Arial"/>
              </w:rPr>
            </w:pPr>
            <w:r w:rsidRPr="00FA2779">
              <w:rPr>
                <w:rFonts w:ascii="Museo Sans 300" w:hAnsi="Museo Sans 300" w:cs="Arial"/>
              </w:rPr>
              <w:t>2.43.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C5" w14:textId="77777777" w:rsidR="003A4128" w:rsidRPr="00FA2779" w:rsidRDefault="003A4128">
            <w:pPr>
              <w:rPr>
                <w:rFonts w:ascii="Museo Sans 300" w:hAnsi="Museo Sans 300" w:cs="Arial"/>
              </w:rPr>
            </w:pPr>
            <w:r w:rsidRPr="00FA2779">
              <w:rPr>
                <w:rFonts w:ascii="Museo Sans 300" w:hAnsi="Museo Sans 300" w:cs="Arial"/>
              </w:rPr>
              <w:t>fecha_ultimo_pago_i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C6" w14:textId="77777777" w:rsidR="003A4128" w:rsidRPr="00FA2779" w:rsidRDefault="003A4128">
            <w:pPr>
              <w:rPr>
                <w:rFonts w:ascii="Museo Sans 300" w:hAnsi="Museo Sans 300" w:cs="Arial"/>
              </w:rPr>
            </w:pPr>
            <w:r w:rsidRPr="00FA2779">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C7"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C8"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C9" w14:textId="77777777" w:rsidR="003A4128" w:rsidRPr="00FA2779" w:rsidRDefault="003A4128">
            <w:pPr>
              <w:rPr>
                <w:rFonts w:ascii="Museo Sans 300" w:hAnsi="Museo Sans 300" w:cs="Arial"/>
              </w:rPr>
            </w:pPr>
            <w:r w:rsidRPr="00FA2779">
              <w:rPr>
                <w:rFonts w:ascii="Museo Sans 300" w:hAnsi="Museo Sans 300" w:cs="Arial"/>
              </w:rPr>
              <w:t>Fecha del último pago de intereses cubierto</w:t>
            </w:r>
          </w:p>
        </w:tc>
      </w:tr>
      <w:tr w:rsidR="00EA6E73" w:rsidRPr="00FA2779" w14:paraId="5200FAD1"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CB" w14:textId="77777777" w:rsidR="003A4128" w:rsidRPr="00FA2779" w:rsidRDefault="003A4128">
            <w:pPr>
              <w:rPr>
                <w:rFonts w:ascii="Museo Sans 300" w:hAnsi="Museo Sans 300" w:cs="Arial"/>
              </w:rPr>
            </w:pPr>
            <w:r w:rsidRPr="00FA2779">
              <w:rPr>
                <w:rFonts w:ascii="Museo Sans 300" w:hAnsi="Museo Sans 300" w:cs="Arial"/>
              </w:rPr>
              <w:t>2.44.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CC" w14:textId="77777777" w:rsidR="003A4128" w:rsidRPr="00FA2779" w:rsidRDefault="003A4128">
            <w:pPr>
              <w:rPr>
                <w:rFonts w:ascii="Museo Sans 300" w:hAnsi="Museo Sans 300" w:cs="Arial"/>
              </w:rPr>
            </w:pPr>
            <w:r w:rsidRPr="00FA2779">
              <w:rPr>
                <w:rFonts w:ascii="Museo Sans 300" w:hAnsi="Museo Sans 300" w:cs="Arial"/>
              </w:rPr>
              <w:t>dia_pago_k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CD" w14:textId="77777777" w:rsidR="003A4128" w:rsidRPr="00FA2779" w:rsidRDefault="003A4128">
            <w:pPr>
              <w:rPr>
                <w:rFonts w:ascii="Museo Sans 300" w:hAnsi="Museo Sans 300" w:cs="Arial"/>
              </w:rPr>
            </w:pPr>
            <w:r w:rsidRPr="00FA2779">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CE"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CF"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D0" w14:textId="77777777" w:rsidR="003A4128" w:rsidRPr="00FA2779" w:rsidRDefault="003A4128">
            <w:pPr>
              <w:rPr>
                <w:rFonts w:ascii="Museo Sans 300" w:hAnsi="Museo Sans 300" w:cs="Arial"/>
              </w:rPr>
            </w:pPr>
            <w:r w:rsidRPr="00FA2779">
              <w:rPr>
                <w:rFonts w:ascii="Museo Sans 300" w:hAnsi="Museo Sans 300" w:cs="Arial"/>
              </w:rPr>
              <w:t>Día del pago del capital</w:t>
            </w:r>
          </w:p>
        </w:tc>
      </w:tr>
      <w:tr w:rsidR="00EA6E73" w:rsidRPr="00FA2779" w14:paraId="5200FAD8"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D2" w14:textId="77777777" w:rsidR="003A4128" w:rsidRPr="00FA2779" w:rsidRDefault="003A4128">
            <w:pPr>
              <w:rPr>
                <w:rFonts w:ascii="Museo Sans 300" w:hAnsi="Museo Sans 300" w:cs="Arial"/>
              </w:rPr>
            </w:pPr>
            <w:r w:rsidRPr="00FA2779">
              <w:rPr>
                <w:rFonts w:ascii="Museo Sans 300" w:hAnsi="Museo Sans 300" w:cs="Arial"/>
              </w:rPr>
              <w:t>2.45.</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D3" w14:textId="77777777" w:rsidR="003A4128" w:rsidRPr="00FA2779" w:rsidRDefault="003A4128">
            <w:pPr>
              <w:rPr>
                <w:rFonts w:ascii="Museo Sans 300" w:hAnsi="Museo Sans 300" w:cs="Arial"/>
              </w:rPr>
            </w:pPr>
            <w:r w:rsidRPr="00FA2779">
              <w:rPr>
                <w:rFonts w:ascii="Museo Sans 300" w:hAnsi="Museo Sans 300" w:cs="Arial"/>
              </w:rPr>
              <w:t>dia_pago_i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D4" w14:textId="77777777" w:rsidR="003A4128" w:rsidRPr="00FA2779" w:rsidRDefault="003A4128">
            <w:pPr>
              <w:rPr>
                <w:rFonts w:ascii="Museo Sans 300" w:hAnsi="Museo Sans 300" w:cs="Arial"/>
              </w:rPr>
            </w:pPr>
            <w:r w:rsidRPr="00FA2779">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D5"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D6"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D7" w14:textId="77777777" w:rsidR="003A4128" w:rsidRPr="00FA2779" w:rsidRDefault="003A4128">
            <w:pPr>
              <w:rPr>
                <w:rFonts w:ascii="Museo Sans 300" w:hAnsi="Museo Sans 300" w:cs="Arial"/>
              </w:rPr>
            </w:pPr>
            <w:r w:rsidRPr="00FA2779">
              <w:rPr>
                <w:rFonts w:ascii="Museo Sans 300" w:hAnsi="Museo Sans 300" w:cs="Arial"/>
              </w:rPr>
              <w:t>Día del pago de intereses</w:t>
            </w:r>
          </w:p>
        </w:tc>
      </w:tr>
      <w:tr w:rsidR="00EA6E73" w:rsidRPr="00FA2779" w14:paraId="5200FADF"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D9" w14:textId="77777777" w:rsidR="003A4128" w:rsidRPr="00FA2779" w:rsidRDefault="003A4128">
            <w:pPr>
              <w:rPr>
                <w:rFonts w:ascii="Museo Sans 300" w:hAnsi="Museo Sans 300" w:cs="Arial"/>
              </w:rPr>
            </w:pPr>
            <w:r w:rsidRPr="00FA2779">
              <w:rPr>
                <w:rFonts w:ascii="Museo Sans 300" w:hAnsi="Museo Sans 300" w:cs="Arial"/>
              </w:rPr>
              <w:t>2.46.</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DA" w14:textId="77777777" w:rsidR="003A4128" w:rsidRPr="00FA2779" w:rsidRDefault="003A4128">
            <w:pPr>
              <w:rPr>
                <w:rFonts w:ascii="Museo Sans 300" w:hAnsi="Museo Sans 300" w:cs="Arial"/>
              </w:rPr>
            </w:pPr>
            <w:r w:rsidRPr="00FA2779">
              <w:rPr>
                <w:rFonts w:ascii="Museo Sans 300" w:hAnsi="Museo Sans 300" w:cs="Arial"/>
              </w:rPr>
              <w:t>cuota_mora_k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DB" w14:textId="77777777" w:rsidR="003A4128" w:rsidRPr="00FA2779" w:rsidRDefault="003A4128">
            <w:pPr>
              <w:rPr>
                <w:rFonts w:ascii="Museo Sans 300" w:hAnsi="Museo Sans 300" w:cs="Arial"/>
              </w:rPr>
            </w:pPr>
            <w:r w:rsidRPr="00FA2779">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DC"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DD"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DE" w14:textId="77777777" w:rsidR="003A4128" w:rsidRPr="00FA2779" w:rsidRDefault="003A4128">
            <w:pPr>
              <w:rPr>
                <w:rFonts w:ascii="Museo Sans 300" w:hAnsi="Museo Sans 300" w:cs="Arial"/>
              </w:rPr>
            </w:pPr>
            <w:r w:rsidRPr="00FA2779">
              <w:rPr>
                <w:rFonts w:ascii="Museo Sans 300" w:hAnsi="Museo Sans 300" w:cs="Arial"/>
              </w:rPr>
              <w:t>Número de cuotas en mora de capital</w:t>
            </w:r>
          </w:p>
        </w:tc>
      </w:tr>
      <w:tr w:rsidR="00EA6E73" w:rsidRPr="00FA2779" w14:paraId="5200FAE6"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E0" w14:textId="77777777" w:rsidR="003A4128" w:rsidRPr="00FA2779" w:rsidRDefault="003A4128">
            <w:pPr>
              <w:rPr>
                <w:rFonts w:ascii="Museo Sans 300" w:hAnsi="Museo Sans 300" w:cs="Arial"/>
              </w:rPr>
            </w:pPr>
            <w:r w:rsidRPr="00FA2779">
              <w:rPr>
                <w:rFonts w:ascii="Museo Sans 300" w:hAnsi="Museo Sans 300" w:cs="Arial"/>
              </w:rPr>
              <w:t>2.47.</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E1" w14:textId="77777777" w:rsidR="003A4128" w:rsidRPr="00FA2779" w:rsidRDefault="003A4128">
            <w:pPr>
              <w:rPr>
                <w:rFonts w:ascii="Museo Sans 300" w:hAnsi="Museo Sans 300" w:cs="Arial"/>
              </w:rPr>
            </w:pPr>
            <w:r w:rsidRPr="00FA2779">
              <w:rPr>
                <w:rFonts w:ascii="Museo Sans 300" w:hAnsi="Museo Sans 300" w:cs="Arial"/>
              </w:rPr>
              <w:t>cuota_mora_i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E2" w14:textId="77777777" w:rsidR="003A4128" w:rsidRPr="00FA2779" w:rsidRDefault="003A4128">
            <w:pPr>
              <w:rPr>
                <w:rFonts w:ascii="Museo Sans 300" w:hAnsi="Museo Sans 300" w:cs="Arial"/>
              </w:rPr>
            </w:pPr>
            <w:r w:rsidRPr="00FA2779">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E3"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E4"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E5" w14:textId="77777777" w:rsidR="003A4128" w:rsidRPr="00FA2779" w:rsidRDefault="003A4128">
            <w:pPr>
              <w:rPr>
                <w:rFonts w:ascii="Museo Sans 300" w:hAnsi="Museo Sans 300" w:cs="Arial"/>
              </w:rPr>
            </w:pPr>
            <w:r w:rsidRPr="00FA2779">
              <w:rPr>
                <w:rFonts w:ascii="Museo Sans 300" w:hAnsi="Museo Sans 300" w:cs="Arial"/>
              </w:rPr>
              <w:t>Número de cuotas en mora de intereses</w:t>
            </w:r>
          </w:p>
        </w:tc>
      </w:tr>
      <w:tr w:rsidR="00EA6E73" w:rsidRPr="00FA2779" w14:paraId="5200FAED"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E7" w14:textId="77777777" w:rsidR="003A4128" w:rsidRPr="00FA2779" w:rsidRDefault="003A4128">
            <w:pPr>
              <w:rPr>
                <w:rFonts w:ascii="Museo Sans 300" w:hAnsi="Museo Sans 300" w:cs="Arial"/>
              </w:rPr>
            </w:pPr>
            <w:r w:rsidRPr="00FA2779">
              <w:rPr>
                <w:rFonts w:ascii="Museo Sans 300" w:hAnsi="Museo Sans 300" w:cs="Arial"/>
              </w:rPr>
              <w:t>2.48.</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E8" w14:textId="77777777" w:rsidR="003A4128" w:rsidRPr="00FA2779" w:rsidRDefault="003A4128">
            <w:pPr>
              <w:rPr>
                <w:rFonts w:ascii="Museo Sans 300" w:hAnsi="Museo Sans 300" w:cs="Arial"/>
              </w:rPr>
            </w:pPr>
            <w:r w:rsidRPr="00FA2779">
              <w:rPr>
                <w:rFonts w:ascii="Museo Sans 300" w:hAnsi="Museo Sans 300" w:cs="Arial"/>
              </w:rPr>
              <w:t>monto_cuota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E9"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EA"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EB"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EC" w14:textId="77777777" w:rsidR="003A4128" w:rsidRPr="00FA2779" w:rsidRDefault="003A4128">
            <w:pPr>
              <w:rPr>
                <w:rFonts w:ascii="Museo Sans 300" w:hAnsi="Museo Sans 300" w:cs="Arial"/>
              </w:rPr>
            </w:pPr>
            <w:r w:rsidRPr="00FA2779">
              <w:rPr>
                <w:rFonts w:ascii="Museo Sans 300" w:hAnsi="Museo Sans 300" w:cs="Arial"/>
              </w:rPr>
              <w:t>Monto de la cuota de la referencia incluyendo capital más intereses</w:t>
            </w:r>
          </w:p>
        </w:tc>
      </w:tr>
      <w:tr w:rsidR="00EA6E73" w:rsidRPr="00FA2779" w14:paraId="5200FAF4"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EE" w14:textId="77777777" w:rsidR="003A4128" w:rsidRPr="00FA2779" w:rsidRDefault="003A4128">
            <w:pPr>
              <w:rPr>
                <w:rFonts w:ascii="Museo Sans 300" w:hAnsi="Museo Sans 300" w:cs="Arial"/>
              </w:rPr>
            </w:pPr>
            <w:r w:rsidRPr="00FA2779">
              <w:rPr>
                <w:rFonts w:ascii="Museo Sans 300" w:hAnsi="Museo Sans 300" w:cs="Arial"/>
              </w:rPr>
              <w:t>2.49.</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EF" w14:textId="77777777" w:rsidR="003A4128" w:rsidRPr="00FA2779" w:rsidRDefault="003A4128">
            <w:pPr>
              <w:rPr>
                <w:rFonts w:ascii="Museo Sans 300" w:hAnsi="Museo Sans 300" w:cs="Arial"/>
              </w:rPr>
            </w:pPr>
            <w:r w:rsidRPr="00FA2779">
              <w:rPr>
                <w:rFonts w:ascii="Museo Sans 300" w:hAnsi="Museo Sans 300" w:cs="Arial"/>
              </w:rPr>
              <w:t>cuenta_contable_k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F0"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F1"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F2"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F3" w14:textId="77777777" w:rsidR="003A4128" w:rsidRPr="00FA2779" w:rsidRDefault="003A4128">
            <w:pPr>
              <w:rPr>
                <w:rFonts w:ascii="Museo Sans 300" w:hAnsi="Museo Sans 300" w:cs="Arial"/>
              </w:rPr>
            </w:pPr>
            <w:r w:rsidRPr="00FA2779">
              <w:rPr>
                <w:rFonts w:ascii="Museo Sans 300" w:hAnsi="Museo Sans 300" w:cs="Arial"/>
              </w:rPr>
              <w:t>Cuenta contable de capital</w:t>
            </w:r>
          </w:p>
        </w:tc>
      </w:tr>
      <w:tr w:rsidR="00EA6E73" w:rsidRPr="00FA2779" w14:paraId="5200FAFB"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F5" w14:textId="77777777" w:rsidR="003A4128" w:rsidRPr="00FA2779" w:rsidRDefault="003A4128">
            <w:pPr>
              <w:rPr>
                <w:rFonts w:ascii="Museo Sans 300" w:hAnsi="Museo Sans 300" w:cs="Arial"/>
              </w:rPr>
            </w:pPr>
            <w:r w:rsidRPr="00FA2779">
              <w:rPr>
                <w:rFonts w:ascii="Museo Sans 300" w:hAnsi="Museo Sans 300" w:cs="Arial"/>
              </w:rPr>
              <w:lastRenderedPageBreak/>
              <w:t>2.50.</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F6" w14:textId="77777777" w:rsidR="003A4128" w:rsidRPr="00FA2779" w:rsidRDefault="003A4128">
            <w:pPr>
              <w:rPr>
                <w:rFonts w:ascii="Museo Sans 300" w:hAnsi="Museo Sans 300" w:cs="Arial"/>
              </w:rPr>
            </w:pPr>
            <w:r w:rsidRPr="00FA2779">
              <w:rPr>
                <w:rFonts w:ascii="Museo Sans 300" w:hAnsi="Museo Sans 300" w:cs="Arial"/>
              </w:rPr>
              <w:t>cuenta_contable_i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F7"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F8"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F9"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FA" w14:textId="77777777" w:rsidR="003A4128" w:rsidRPr="00FA2779" w:rsidRDefault="003A4128">
            <w:pPr>
              <w:rPr>
                <w:rFonts w:ascii="Museo Sans 300" w:hAnsi="Museo Sans 300" w:cs="Arial"/>
              </w:rPr>
            </w:pPr>
            <w:r w:rsidRPr="00FA2779">
              <w:rPr>
                <w:rFonts w:ascii="Museo Sans 300" w:hAnsi="Museo Sans 300" w:cs="Arial"/>
              </w:rPr>
              <w:t>Cuenta contable de intereses</w:t>
            </w:r>
          </w:p>
        </w:tc>
      </w:tr>
      <w:tr w:rsidR="00EA6E73" w:rsidRPr="00FA2779" w14:paraId="5200FB02"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FC" w14:textId="77777777" w:rsidR="003A4128" w:rsidRPr="00FA2779" w:rsidRDefault="003A4128">
            <w:pPr>
              <w:rPr>
                <w:rFonts w:ascii="Museo Sans 300" w:hAnsi="Museo Sans 300" w:cs="Arial"/>
              </w:rPr>
            </w:pPr>
            <w:r w:rsidRPr="00FA2779">
              <w:rPr>
                <w:rFonts w:ascii="Museo Sans 300" w:hAnsi="Museo Sans 300" w:cs="Arial"/>
              </w:rPr>
              <w:t>2.51.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FD" w14:textId="77777777" w:rsidR="003A4128" w:rsidRPr="00FA2779" w:rsidRDefault="003A4128">
            <w:pPr>
              <w:rPr>
                <w:rFonts w:ascii="Museo Sans 300" w:hAnsi="Museo Sans 300" w:cs="Arial"/>
              </w:rPr>
            </w:pPr>
            <w:r w:rsidRPr="00FA2779">
              <w:rPr>
                <w:rFonts w:ascii="Museo Sans 300" w:hAnsi="Museo Sans 300" w:cs="Arial"/>
              </w:rPr>
              <w:t>fecha_cancelacion</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FE" w14:textId="77777777" w:rsidR="003A4128" w:rsidRPr="00FA2779" w:rsidRDefault="003A4128">
            <w:pPr>
              <w:rPr>
                <w:rFonts w:ascii="Museo Sans 300" w:hAnsi="Museo Sans 300" w:cs="Arial"/>
              </w:rPr>
            </w:pPr>
            <w:r w:rsidRPr="00FA2779">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FF"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00"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01" w14:textId="77777777" w:rsidR="003A4128" w:rsidRPr="00FA2779" w:rsidRDefault="003A4128">
            <w:pPr>
              <w:rPr>
                <w:rFonts w:ascii="Museo Sans 300" w:hAnsi="Museo Sans 300" w:cs="Arial"/>
              </w:rPr>
            </w:pPr>
            <w:r w:rsidRPr="00FA2779">
              <w:rPr>
                <w:rFonts w:ascii="Museo Sans 300" w:hAnsi="Museo Sans 300" w:cs="Arial"/>
              </w:rPr>
              <w:t>Fecha de cancelación de la referencia</w:t>
            </w:r>
          </w:p>
        </w:tc>
      </w:tr>
      <w:tr w:rsidR="00EA6E73" w:rsidRPr="00FA2779" w14:paraId="5200FB09"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03" w14:textId="77777777" w:rsidR="003A4128" w:rsidRPr="00FA2779" w:rsidRDefault="003A4128">
            <w:pPr>
              <w:rPr>
                <w:rFonts w:ascii="Museo Sans 300" w:hAnsi="Museo Sans 300" w:cs="Arial"/>
              </w:rPr>
            </w:pPr>
            <w:r w:rsidRPr="00FA2779">
              <w:rPr>
                <w:rFonts w:ascii="Museo Sans 300" w:hAnsi="Museo Sans 300" w:cs="Arial"/>
              </w:rPr>
              <w:t>2.52.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04" w14:textId="77777777" w:rsidR="003A4128" w:rsidRPr="00FA2779" w:rsidRDefault="003A4128">
            <w:pPr>
              <w:rPr>
                <w:rFonts w:ascii="Museo Sans 300" w:hAnsi="Museo Sans 300" w:cs="Arial"/>
              </w:rPr>
            </w:pPr>
            <w:r w:rsidRPr="00FA2779">
              <w:rPr>
                <w:rFonts w:ascii="Museo Sans 300" w:hAnsi="Museo Sans 300" w:cs="Arial"/>
              </w:rPr>
              <w:t>adelanto_capital</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05"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06"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07"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08" w14:textId="77777777" w:rsidR="003A4128" w:rsidRPr="00FA2779" w:rsidRDefault="003A4128">
            <w:pPr>
              <w:rPr>
                <w:rFonts w:ascii="Museo Sans 300" w:hAnsi="Museo Sans 300" w:cs="Arial"/>
              </w:rPr>
            </w:pPr>
            <w:r w:rsidRPr="00FA2779">
              <w:rPr>
                <w:rFonts w:ascii="Museo Sans 300" w:hAnsi="Museo Sans 300" w:cs="Arial"/>
              </w:rPr>
              <w:t>Pagos adelantados de capital</w:t>
            </w:r>
          </w:p>
        </w:tc>
      </w:tr>
      <w:tr w:rsidR="00EA6E73" w:rsidRPr="00FA2779" w14:paraId="5200FB10"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0A" w14:textId="77777777" w:rsidR="003A4128" w:rsidRPr="00FA2779" w:rsidRDefault="003A4128">
            <w:pPr>
              <w:rPr>
                <w:rFonts w:ascii="Museo Sans 300" w:hAnsi="Museo Sans 300" w:cs="Arial"/>
              </w:rPr>
            </w:pPr>
            <w:r w:rsidRPr="00FA2779">
              <w:rPr>
                <w:rFonts w:ascii="Museo Sans 300" w:hAnsi="Museo Sans 300" w:cs="Arial"/>
              </w:rPr>
              <w:t>2.53.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0B" w14:textId="77777777" w:rsidR="003A4128" w:rsidRPr="00FA2779" w:rsidRDefault="003A4128">
            <w:pPr>
              <w:rPr>
                <w:rFonts w:ascii="Museo Sans 300" w:hAnsi="Museo Sans 300" w:cs="Arial"/>
              </w:rPr>
            </w:pPr>
            <w:r w:rsidRPr="00FA2779">
              <w:rPr>
                <w:rFonts w:ascii="Museo Sans 300" w:hAnsi="Museo Sans 300" w:cs="Arial"/>
              </w:rPr>
              <w:t>riesgo_neto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0C"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0D"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0E"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0F" w14:textId="77777777" w:rsidR="003A4128" w:rsidRPr="00FA2779" w:rsidRDefault="003A4128">
            <w:pPr>
              <w:rPr>
                <w:rFonts w:ascii="Museo Sans 300" w:hAnsi="Museo Sans 300" w:cs="Arial"/>
              </w:rPr>
            </w:pPr>
            <w:r w:rsidRPr="00FA2779">
              <w:rPr>
                <w:rFonts w:ascii="Museo Sans 300" w:hAnsi="Museo Sans 300" w:cs="Arial"/>
              </w:rPr>
              <w:t>Riesgo neto</w:t>
            </w:r>
          </w:p>
        </w:tc>
      </w:tr>
      <w:tr w:rsidR="00EA6E73" w:rsidRPr="00FA2779" w14:paraId="5200FB17"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11" w14:textId="77777777" w:rsidR="003A4128" w:rsidRPr="00FA2779" w:rsidRDefault="003A4128">
            <w:pPr>
              <w:rPr>
                <w:rFonts w:ascii="Museo Sans 300" w:hAnsi="Museo Sans 300" w:cs="Arial"/>
              </w:rPr>
            </w:pPr>
            <w:r w:rsidRPr="00FA2779">
              <w:rPr>
                <w:rFonts w:ascii="Museo Sans 300" w:hAnsi="Museo Sans 300" w:cs="Arial"/>
              </w:rPr>
              <w:t>2.54.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12" w14:textId="77777777" w:rsidR="003A4128" w:rsidRPr="00FA2779" w:rsidRDefault="003A4128">
            <w:pPr>
              <w:rPr>
                <w:rFonts w:ascii="Museo Sans 300" w:hAnsi="Museo Sans 300" w:cs="Arial"/>
              </w:rPr>
            </w:pPr>
            <w:r w:rsidRPr="00FA2779">
              <w:rPr>
                <w:rFonts w:ascii="Museo Sans 300" w:hAnsi="Museo Sans 300" w:cs="Arial"/>
              </w:rPr>
              <w:t>saldo_seguro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13"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14"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15"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16" w14:textId="77777777" w:rsidR="003A4128" w:rsidRPr="00FA2779" w:rsidRDefault="003A4128">
            <w:pPr>
              <w:rPr>
                <w:rFonts w:ascii="Museo Sans 300" w:hAnsi="Museo Sans 300" w:cs="Arial"/>
              </w:rPr>
            </w:pPr>
            <w:r w:rsidRPr="00FA2779">
              <w:rPr>
                <w:rFonts w:ascii="Museo Sans 300" w:hAnsi="Museo Sans 300" w:cs="Arial"/>
              </w:rPr>
              <w:t>Saldo del seguro del crédito</w:t>
            </w:r>
          </w:p>
        </w:tc>
      </w:tr>
      <w:tr w:rsidR="00EA6E73" w:rsidRPr="00FA2779" w14:paraId="5200FB1E"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18" w14:textId="77777777" w:rsidR="003A4128" w:rsidRPr="00FA2779" w:rsidRDefault="003A4128">
            <w:pPr>
              <w:rPr>
                <w:rFonts w:ascii="Museo Sans 300" w:hAnsi="Museo Sans 300" w:cs="Arial"/>
              </w:rPr>
            </w:pPr>
            <w:r w:rsidRPr="00FA2779">
              <w:rPr>
                <w:rFonts w:ascii="Museo Sans 300" w:hAnsi="Museo Sans 300" w:cs="Arial"/>
              </w:rPr>
              <w:t>2.55.</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19" w14:textId="77777777" w:rsidR="003A4128" w:rsidRPr="00FA2779" w:rsidRDefault="003A4128">
            <w:pPr>
              <w:rPr>
                <w:rFonts w:ascii="Museo Sans 300" w:hAnsi="Museo Sans 300" w:cs="Arial"/>
              </w:rPr>
            </w:pPr>
            <w:r w:rsidRPr="00FA2779">
              <w:rPr>
                <w:rFonts w:ascii="Museo Sans 300" w:hAnsi="Museo Sans 300" w:cs="Arial"/>
              </w:rPr>
              <w:t>saldo_costas_procesales</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1A"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1B"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1C"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1D" w14:textId="77777777" w:rsidR="003A4128" w:rsidRPr="00FA2779" w:rsidRDefault="003A4128">
            <w:pPr>
              <w:rPr>
                <w:rFonts w:ascii="Museo Sans 300" w:hAnsi="Museo Sans 300" w:cs="Arial"/>
              </w:rPr>
            </w:pPr>
            <w:r w:rsidRPr="00FA2779">
              <w:rPr>
                <w:rFonts w:ascii="Museo Sans 300" w:hAnsi="Museo Sans 300" w:cs="Arial"/>
              </w:rPr>
              <w:t>Saldo por costas procesales</w:t>
            </w:r>
          </w:p>
        </w:tc>
      </w:tr>
      <w:tr w:rsidR="00EA6E73" w:rsidRPr="00FA2779" w14:paraId="5200FB25"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1F" w14:textId="77777777" w:rsidR="003A4128" w:rsidRPr="00FA2779" w:rsidRDefault="003A4128">
            <w:pPr>
              <w:rPr>
                <w:rFonts w:ascii="Museo Sans 300" w:hAnsi="Museo Sans 300" w:cs="Arial"/>
              </w:rPr>
            </w:pPr>
            <w:r w:rsidRPr="00FA2779">
              <w:rPr>
                <w:rFonts w:ascii="Museo Sans 300" w:hAnsi="Museo Sans 300" w:cs="Arial"/>
              </w:rPr>
              <w:t>2.56.</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20" w14:textId="77777777" w:rsidR="003A4128" w:rsidRPr="00FA2779" w:rsidRDefault="003A4128">
            <w:pPr>
              <w:rPr>
                <w:rFonts w:ascii="Museo Sans 300" w:hAnsi="Museo Sans 300" w:cs="Arial"/>
              </w:rPr>
            </w:pPr>
            <w:r w:rsidRPr="00FA2779">
              <w:rPr>
                <w:rFonts w:ascii="Museo Sans 300" w:hAnsi="Museo Sans 300" w:cs="Arial"/>
              </w:rPr>
              <w:t>tipo_tarjeta_credito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21"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22" w14:textId="77777777" w:rsidR="003A4128" w:rsidRPr="00FA2779" w:rsidRDefault="003A4128">
            <w:pPr>
              <w:rPr>
                <w:rFonts w:ascii="Museo Sans 300" w:hAnsi="Museo Sans 300" w:cs="Arial"/>
              </w:rPr>
            </w:pPr>
            <w:r w:rsidRPr="00FA2779">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23"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24" w14:textId="77777777" w:rsidR="003A4128" w:rsidRPr="00FA2779" w:rsidRDefault="003A4128">
            <w:pPr>
              <w:rPr>
                <w:rFonts w:ascii="Museo Sans 300" w:hAnsi="Museo Sans 300" w:cs="Arial"/>
              </w:rPr>
            </w:pPr>
            <w:r w:rsidRPr="00FA2779">
              <w:rPr>
                <w:rFonts w:ascii="Museo Sans 300" w:hAnsi="Museo Sans 300" w:cs="Arial"/>
              </w:rPr>
              <w:t>Tipo de tarjeta de crédito</w:t>
            </w:r>
          </w:p>
        </w:tc>
      </w:tr>
      <w:tr w:rsidR="00EA6E73" w:rsidRPr="00FA2779" w14:paraId="5200FB2C"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26" w14:textId="77777777" w:rsidR="003A4128" w:rsidRPr="00FA2779" w:rsidRDefault="003A4128">
            <w:pPr>
              <w:rPr>
                <w:rFonts w:ascii="Museo Sans 300" w:hAnsi="Museo Sans 300" w:cs="Arial"/>
              </w:rPr>
            </w:pPr>
            <w:r w:rsidRPr="00FA2779">
              <w:rPr>
                <w:rFonts w:ascii="Museo Sans 300" w:hAnsi="Museo Sans 300" w:cs="Arial"/>
              </w:rPr>
              <w:t>2.57.</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27" w14:textId="77777777" w:rsidR="003A4128" w:rsidRPr="00FA2779" w:rsidRDefault="003A4128">
            <w:pPr>
              <w:rPr>
                <w:rFonts w:ascii="Museo Sans 300" w:hAnsi="Museo Sans 300" w:cs="Arial"/>
              </w:rPr>
            </w:pPr>
            <w:r w:rsidRPr="00FA2779">
              <w:rPr>
                <w:rFonts w:ascii="Museo Sans 300" w:hAnsi="Museo Sans 300" w:cs="Arial"/>
              </w:rPr>
              <w:t>clase_tarjeta_credito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28"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29" w14:textId="77777777" w:rsidR="003A4128" w:rsidRPr="00FA2779" w:rsidRDefault="003A4128">
            <w:pPr>
              <w:rPr>
                <w:rFonts w:ascii="Museo Sans 300" w:hAnsi="Museo Sans 300" w:cs="Arial"/>
              </w:rPr>
            </w:pPr>
            <w:r w:rsidRPr="00FA2779">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2A"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2B" w14:textId="77777777" w:rsidR="003A4128" w:rsidRPr="00FA2779" w:rsidRDefault="003A4128">
            <w:pPr>
              <w:rPr>
                <w:rFonts w:ascii="Museo Sans 300" w:hAnsi="Museo Sans 300" w:cs="Arial"/>
              </w:rPr>
            </w:pPr>
            <w:r w:rsidRPr="00FA2779">
              <w:rPr>
                <w:rFonts w:ascii="Museo Sans 300" w:hAnsi="Museo Sans 300" w:cs="Arial"/>
              </w:rPr>
              <w:t>Código de la clase de tarjeta de crédito</w:t>
            </w:r>
          </w:p>
        </w:tc>
      </w:tr>
      <w:tr w:rsidR="00EA6E73" w:rsidRPr="00FA2779" w14:paraId="5200FB33"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2D" w14:textId="77777777" w:rsidR="003A4128" w:rsidRPr="00FA2779" w:rsidRDefault="003A4128">
            <w:pPr>
              <w:rPr>
                <w:rFonts w:ascii="Museo Sans 300" w:hAnsi="Museo Sans 300" w:cs="Arial"/>
              </w:rPr>
            </w:pPr>
            <w:r w:rsidRPr="00FA2779">
              <w:rPr>
                <w:rFonts w:ascii="Museo Sans 300" w:hAnsi="Museo Sans 300" w:cs="Arial"/>
              </w:rPr>
              <w:t>2.58.</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2E" w14:textId="77777777" w:rsidR="003A4128" w:rsidRPr="00FA2779" w:rsidRDefault="003A4128">
            <w:pPr>
              <w:rPr>
                <w:rFonts w:ascii="Museo Sans 300" w:hAnsi="Museo Sans 300" w:cs="Arial"/>
              </w:rPr>
            </w:pPr>
            <w:r w:rsidRPr="00FA2779">
              <w:rPr>
                <w:rFonts w:ascii="Museo Sans 300" w:hAnsi="Museo Sans 300" w:cs="Arial"/>
              </w:rPr>
              <w:t>producto_tarjeta_credito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2F"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30" w14:textId="77777777" w:rsidR="003A4128" w:rsidRPr="00FA2779" w:rsidRDefault="003A4128">
            <w:pPr>
              <w:rPr>
                <w:rFonts w:ascii="Museo Sans 300" w:hAnsi="Museo Sans 300" w:cs="Arial"/>
              </w:rPr>
            </w:pPr>
            <w:r w:rsidRPr="00FA2779">
              <w:rPr>
                <w:rFonts w:ascii="Museo Sans 300" w:hAnsi="Museo Sans 300" w:cs="Arial"/>
              </w:rPr>
              <w:t>20</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31"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32" w14:textId="77777777" w:rsidR="003A4128" w:rsidRPr="00FA2779" w:rsidRDefault="003A4128">
            <w:pPr>
              <w:rPr>
                <w:rFonts w:ascii="Museo Sans 300" w:hAnsi="Museo Sans 300" w:cs="Arial"/>
              </w:rPr>
            </w:pPr>
            <w:r w:rsidRPr="00FA2779">
              <w:rPr>
                <w:rFonts w:ascii="Museo Sans 300" w:hAnsi="Museo Sans 300" w:cs="Arial"/>
              </w:rPr>
              <w:t>Producto de la tarjeta de crédito</w:t>
            </w:r>
          </w:p>
        </w:tc>
      </w:tr>
      <w:tr w:rsidR="00EA6E73" w:rsidRPr="00FA2779" w14:paraId="5200FB3A"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34" w14:textId="77777777" w:rsidR="003A4128" w:rsidRPr="00FA2779" w:rsidRDefault="003A4128">
            <w:pPr>
              <w:rPr>
                <w:rFonts w:ascii="Museo Sans 300" w:hAnsi="Museo Sans 300" w:cs="Arial"/>
              </w:rPr>
            </w:pPr>
            <w:r w:rsidRPr="00FA2779">
              <w:rPr>
                <w:rFonts w:ascii="Museo Sans 300" w:hAnsi="Museo Sans 300" w:cs="Arial"/>
              </w:rPr>
              <w:t>2.59.</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35" w14:textId="77777777" w:rsidR="003A4128" w:rsidRPr="00FA2779" w:rsidRDefault="003A4128">
            <w:pPr>
              <w:rPr>
                <w:rFonts w:ascii="Museo Sans 300" w:hAnsi="Museo Sans 300" w:cs="Arial"/>
              </w:rPr>
            </w:pPr>
            <w:r w:rsidRPr="00FA2779">
              <w:rPr>
                <w:rFonts w:ascii="Museo Sans 300" w:hAnsi="Museo Sans 300" w:cs="Arial"/>
              </w:rPr>
              <w:t>valor_garantia_cons</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36"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37"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38"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39" w14:textId="77777777" w:rsidR="003A4128" w:rsidRPr="00FA2779" w:rsidRDefault="003A4128">
            <w:pPr>
              <w:rPr>
                <w:rFonts w:ascii="Museo Sans 300" w:hAnsi="Museo Sans 300" w:cs="Arial"/>
              </w:rPr>
            </w:pPr>
            <w:r w:rsidRPr="00FA2779">
              <w:rPr>
                <w:rFonts w:ascii="Museo Sans 300" w:hAnsi="Museo Sans 300" w:cs="Arial"/>
              </w:rPr>
              <w:t>Valor consolidado de la garantía</w:t>
            </w:r>
          </w:p>
        </w:tc>
      </w:tr>
      <w:tr w:rsidR="00EA6E73" w:rsidRPr="00FA2779" w14:paraId="5200FB41"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3B" w14:textId="77777777" w:rsidR="003A4128" w:rsidRPr="00FA2779" w:rsidRDefault="003A4128">
            <w:pPr>
              <w:rPr>
                <w:rFonts w:ascii="Museo Sans 300" w:hAnsi="Museo Sans 300" w:cs="Arial"/>
              </w:rPr>
            </w:pPr>
            <w:r w:rsidRPr="00FA2779">
              <w:rPr>
                <w:rFonts w:ascii="Museo Sans 300" w:hAnsi="Museo Sans 300" w:cs="Arial"/>
              </w:rPr>
              <w:t>2.60.</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3C" w14:textId="77777777" w:rsidR="003A4128" w:rsidRPr="00FA2779" w:rsidRDefault="003A4128">
            <w:pPr>
              <w:rPr>
                <w:rFonts w:ascii="Museo Sans 300" w:hAnsi="Museo Sans 300" w:cs="Arial"/>
              </w:rPr>
            </w:pPr>
            <w:r w:rsidRPr="00FA2779">
              <w:rPr>
                <w:rFonts w:ascii="Museo Sans 300" w:hAnsi="Museo Sans 300" w:cs="Arial"/>
              </w:rPr>
              <w:t>municipio_otorgamiento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3D"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3E" w14:textId="77777777" w:rsidR="003A4128" w:rsidRPr="00FA2779" w:rsidRDefault="003A4128">
            <w:pPr>
              <w:rPr>
                <w:rFonts w:ascii="Museo Sans 300" w:hAnsi="Museo Sans 300" w:cs="Arial"/>
              </w:rPr>
            </w:pPr>
            <w:r w:rsidRPr="00FA2779">
              <w:rPr>
                <w:rFonts w:ascii="Museo Sans 300" w:hAnsi="Museo Sans 300" w:cs="Arial"/>
              </w:rPr>
              <w:t>4</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3F"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40" w14:textId="77777777" w:rsidR="003A4128" w:rsidRPr="00FA2779" w:rsidRDefault="003A4128">
            <w:pPr>
              <w:rPr>
                <w:rFonts w:ascii="Museo Sans 300" w:hAnsi="Museo Sans 300" w:cs="Arial"/>
              </w:rPr>
            </w:pPr>
            <w:r w:rsidRPr="00FA2779">
              <w:rPr>
                <w:rFonts w:ascii="Museo Sans 300" w:hAnsi="Museo Sans 300" w:cs="Arial"/>
              </w:rPr>
              <w:t>Código del municipio destino del crédito</w:t>
            </w:r>
          </w:p>
        </w:tc>
      </w:tr>
      <w:tr w:rsidR="00EA6E73" w:rsidRPr="00FA2779" w14:paraId="5200FB48"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42" w14:textId="77777777" w:rsidR="003A4128" w:rsidRPr="00FA2779" w:rsidRDefault="003A4128">
            <w:pPr>
              <w:rPr>
                <w:rFonts w:ascii="Museo Sans 300" w:hAnsi="Museo Sans 300" w:cs="Arial"/>
              </w:rPr>
            </w:pPr>
            <w:r w:rsidRPr="00FA2779">
              <w:rPr>
                <w:rFonts w:ascii="Museo Sans 300" w:hAnsi="Museo Sans 300" w:cs="Arial"/>
              </w:rPr>
              <w:t>2.61.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43" w14:textId="77777777" w:rsidR="003A4128" w:rsidRPr="00FA2779" w:rsidRDefault="003A4128">
            <w:pPr>
              <w:rPr>
                <w:rFonts w:ascii="Museo Sans 300" w:hAnsi="Museo Sans 300" w:cs="Arial"/>
              </w:rPr>
            </w:pPr>
            <w:r w:rsidRPr="00FA2779">
              <w:rPr>
                <w:rFonts w:ascii="Museo Sans 300" w:hAnsi="Museo Sans 300" w:cs="Arial"/>
              </w:rPr>
              <w:t>reserva_referencia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44"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45" w14:textId="77777777" w:rsidR="003A4128" w:rsidRPr="00FA2779" w:rsidRDefault="003A4128">
            <w:pPr>
              <w:rPr>
                <w:rFonts w:ascii="Museo Sans 300" w:hAnsi="Museo Sans 300" w:cs="Arial"/>
              </w:rPr>
            </w:pPr>
            <w:r w:rsidRPr="00FA2779">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46" w14:textId="77777777" w:rsidR="003A4128" w:rsidRPr="00FA2779" w:rsidRDefault="003A4128">
            <w:pPr>
              <w:rPr>
                <w:rFonts w:ascii="Museo Sans 300" w:hAnsi="Museo Sans 300" w:cs="Arial"/>
              </w:rPr>
            </w:pPr>
            <w:r w:rsidRPr="00FA2779">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47" w14:textId="77777777" w:rsidR="003A4128" w:rsidRPr="00FA2779" w:rsidRDefault="003A4128">
            <w:pPr>
              <w:rPr>
                <w:rFonts w:ascii="Museo Sans 300" w:hAnsi="Museo Sans 300" w:cs="Arial"/>
              </w:rPr>
            </w:pPr>
            <w:r w:rsidRPr="00FA2779">
              <w:rPr>
                <w:rFonts w:ascii="Museo Sans 300" w:hAnsi="Museo Sans 300" w:cs="Arial"/>
              </w:rPr>
              <w:t xml:space="preserve">Reserva por referencia </w:t>
            </w:r>
          </w:p>
        </w:tc>
      </w:tr>
      <w:tr w:rsidR="00EA6E73" w:rsidRPr="00FA2779" w14:paraId="5200FB4F"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49" w14:textId="77777777" w:rsidR="003A4128" w:rsidRPr="00FA2779" w:rsidRDefault="003A4128">
            <w:pPr>
              <w:rPr>
                <w:rFonts w:ascii="Museo Sans 300" w:hAnsi="Museo Sans 300" w:cs="Arial"/>
              </w:rPr>
            </w:pPr>
            <w:r w:rsidRPr="00FA2779">
              <w:rPr>
                <w:rFonts w:ascii="Museo Sans 300" w:hAnsi="Museo Sans 300" w:cs="Arial"/>
              </w:rPr>
              <w:t>2.62.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4A" w14:textId="77777777" w:rsidR="003A4128" w:rsidRPr="00FA2779" w:rsidRDefault="003A4128">
            <w:pPr>
              <w:rPr>
                <w:rFonts w:ascii="Museo Sans 300" w:hAnsi="Museo Sans 300" w:cs="Arial"/>
              </w:rPr>
            </w:pPr>
            <w:r w:rsidRPr="00FA2779">
              <w:rPr>
                <w:rFonts w:ascii="Museo Sans 300" w:hAnsi="Museo Sans 300" w:cs="Arial"/>
              </w:rPr>
              <w:t>etapa_judicial</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4B"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4C" w14:textId="77777777" w:rsidR="003A4128" w:rsidRPr="00FA2779" w:rsidRDefault="003A4128">
            <w:pPr>
              <w:rPr>
                <w:rFonts w:ascii="Museo Sans 300" w:hAnsi="Museo Sans 300" w:cs="Arial"/>
              </w:rPr>
            </w:pPr>
            <w:r w:rsidRPr="00FA2779">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4D"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4E" w14:textId="77777777" w:rsidR="003A4128" w:rsidRPr="00FA2779" w:rsidRDefault="003A4128">
            <w:pPr>
              <w:rPr>
                <w:rFonts w:ascii="Museo Sans 300" w:hAnsi="Museo Sans 300" w:cs="Arial"/>
              </w:rPr>
            </w:pPr>
            <w:r w:rsidRPr="00FA2779">
              <w:rPr>
                <w:rFonts w:ascii="Museo Sans 300" w:hAnsi="Museo Sans 300" w:cs="Arial"/>
              </w:rPr>
              <w:t>Código de la etapa del crédito en vía judicial</w:t>
            </w:r>
          </w:p>
        </w:tc>
      </w:tr>
      <w:tr w:rsidR="00EA6E73" w:rsidRPr="00FA2779" w14:paraId="5200FB56"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50" w14:textId="77777777" w:rsidR="003A4128" w:rsidRPr="00FA2779" w:rsidRDefault="003A4128">
            <w:pPr>
              <w:rPr>
                <w:rFonts w:ascii="Museo Sans 300" w:hAnsi="Museo Sans 300" w:cs="Arial"/>
              </w:rPr>
            </w:pPr>
            <w:r w:rsidRPr="00FA2779">
              <w:rPr>
                <w:rFonts w:ascii="Museo Sans 300" w:hAnsi="Museo Sans 300" w:cs="Arial"/>
              </w:rPr>
              <w:t>2.63.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51" w14:textId="77777777" w:rsidR="003A4128" w:rsidRPr="00FA2779" w:rsidRDefault="003A4128">
            <w:pPr>
              <w:rPr>
                <w:rFonts w:ascii="Museo Sans 300" w:hAnsi="Museo Sans 300" w:cs="Arial"/>
              </w:rPr>
            </w:pPr>
            <w:r w:rsidRPr="00FA2779">
              <w:rPr>
                <w:rFonts w:ascii="Museo Sans 300" w:hAnsi="Museo Sans 300" w:cs="Arial"/>
              </w:rPr>
              <w:t>fecha_demanda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52" w14:textId="77777777" w:rsidR="003A4128" w:rsidRPr="00FA2779" w:rsidRDefault="003A4128">
            <w:pPr>
              <w:rPr>
                <w:rFonts w:ascii="Museo Sans 300" w:hAnsi="Museo Sans 300" w:cs="Arial"/>
              </w:rPr>
            </w:pPr>
            <w:r w:rsidRPr="00FA2779">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53"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54"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55" w14:textId="77777777" w:rsidR="003A4128" w:rsidRPr="00FA2779" w:rsidRDefault="003A4128">
            <w:pPr>
              <w:rPr>
                <w:rFonts w:ascii="Museo Sans 300" w:hAnsi="Museo Sans 300" w:cs="Arial"/>
              </w:rPr>
            </w:pPr>
            <w:r w:rsidRPr="00FA2779">
              <w:rPr>
                <w:rFonts w:ascii="Museo Sans 300" w:hAnsi="Museo Sans 300" w:cs="Arial"/>
              </w:rPr>
              <w:t>Fecha de la demanda</w:t>
            </w:r>
          </w:p>
        </w:tc>
      </w:tr>
      <w:tr w:rsidR="00EA6E73" w:rsidRPr="00FA2779" w14:paraId="5200FB5D"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57" w14:textId="77777777" w:rsidR="003A4128" w:rsidRPr="00FA2779" w:rsidRDefault="003A4128">
            <w:pPr>
              <w:rPr>
                <w:rFonts w:ascii="Museo Sans 300" w:hAnsi="Museo Sans 300" w:cs="Arial"/>
              </w:rPr>
            </w:pPr>
            <w:r w:rsidRPr="00FA2779">
              <w:rPr>
                <w:rFonts w:ascii="Museo Sans 300" w:hAnsi="Museo Sans 300" w:cs="Arial"/>
              </w:rPr>
              <w:t>2.64.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58" w14:textId="77777777" w:rsidR="003A4128" w:rsidRPr="00FA2779" w:rsidRDefault="003A4128">
            <w:pPr>
              <w:rPr>
                <w:rFonts w:ascii="Museo Sans 300" w:hAnsi="Museo Sans 300" w:cs="Arial"/>
              </w:rPr>
            </w:pPr>
            <w:r w:rsidRPr="00FA2779">
              <w:rPr>
                <w:rFonts w:ascii="Museo Sans 300" w:hAnsi="Museo Sans 300" w:cs="Arial"/>
              </w:rPr>
              <w:t>plazo_credito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59" w14:textId="77777777" w:rsidR="003A4128" w:rsidRPr="00FA2779" w:rsidRDefault="003A4128">
            <w:pPr>
              <w:rPr>
                <w:rFonts w:ascii="Museo Sans 300" w:hAnsi="Museo Sans 300" w:cs="Arial"/>
              </w:rPr>
            </w:pPr>
            <w:r w:rsidRPr="00FA2779">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5A" w14:textId="77777777" w:rsidR="003A4128" w:rsidRPr="00FA2779"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5B" w14:textId="77777777" w:rsidR="003A4128" w:rsidRPr="00FA2779"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5C" w14:textId="77777777" w:rsidR="003A4128" w:rsidRPr="00FA2779" w:rsidRDefault="003A4128">
            <w:pPr>
              <w:rPr>
                <w:rFonts w:ascii="Museo Sans 300" w:hAnsi="Museo Sans 300" w:cs="Arial"/>
              </w:rPr>
            </w:pPr>
            <w:r w:rsidRPr="00FA2779">
              <w:rPr>
                <w:rFonts w:ascii="Museo Sans 300" w:hAnsi="Museo Sans 300" w:cs="Arial"/>
              </w:rPr>
              <w:t>Plazo del crédito</w:t>
            </w:r>
          </w:p>
        </w:tc>
      </w:tr>
      <w:tr w:rsidR="00EA6E73" w:rsidRPr="00FA2779" w14:paraId="5200FB64"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5E" w14:textId="64FCB6B6" w:rsidR="003A4128" w:rsidRPr="00FA2779" w:rsidRDefault="003A4128">
            <w:pPr>
              <w:rPr>
                <w:rFonts w:ascii="Museo Sans 300" w:hAnsi="Museo Sans 300" w:cs="Arial"/>
              </w:rPr>
            </w:pPr>
            <w:r w:rsidRPr="00FA2779">
              <w:rPr>
                <w:rFonts w:ascii="Museo Sans 300" w:hAnsi="Museo Sans 300" w:cs="Arial"/>
              </w:rPr>
              <w:t>2.65</w:t>
            </w:r>
            <w:r w:rsidR="008A6777">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5F" w14:textId="77777777" w:rsidR="003A4128" w:rsidRPr="00FA2779" w:rsidRDefault="003A4128">
            <w:pPr>
              <w:rPr>
                <w:rFonts w:ascii="Museo Sans 300" w:hAnsi="Museo Sans 300" w:cs="Arial"/>
              </w:rPr>
            </w:pPr>
            <w:r w:rsidRPr="00FA2779">
              <w:rPr>
                <w:rFonts w:ascii="Museo Sans 300" w:hAnsi="Museo Sans 300" w:cs="Arial"/>
              </w:rPr>
              <w:t>orden_descuento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60"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61" w14:textId="77777777" w:rsidR="003A4128" w:rsidRPr="00FA2779" w:rsidRDefault="003A4128">
            <w:pPr>
              <w:rPr>
                <w:rFonts w:ascii="Museo Sans 300" w:hAnsi="Museo Sans 300" w:cs="Arial"/>
              </w:rPr>
            </w:pPr>
            <w:r w:rsidRPr="00FA2779">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tcPr>
          <w:p w14:paraId="5200FB62" w14:textId="77777777" w:rsidR="003A4128" w:rsidRPr="00FA2779" w:rsidRDefault="003A4128">
            <w:pPr>
              <w:rPr>
                <w:rFonts w:ascii="Museo Sans 300" w:hAnsi="Museo Sans 300" w:cs="Arial"/>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63" w14:textId="77777777" w:rsidR="003A4128" w:rsidRPr="00FA2779" w:rsidRDefault="003A4128">
            <w:pPr>
              <w:rPr>
                <w:rFonts w:ascii="Museo Sans 300" w:hAnsi="Museo Sans 300" w:cs="Arial"/>
              </w:rPr>
            </w:pPr>
            <w:r w:rsidRPr="00FA2779">
              <w:rPr>
                <w:rFonts w:ascii="Museo Sans 300" w:hAnsi="Museo Sans 300" w:cs="Arial"/>
              </w:rPr>
              <w:t>Con o sin orden de descuento</w:t>
            </w:r>
          </w:p>
        </w:tc>
      </w:tr>
      <w:tr w:rsidR="00EA6E73" w:rsidRPr="00FA2779" w14:paraId="4A7FCE0D" w14:textId="77777777" w:rsidTr="006F023B">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472B0" w14:textId="77777777" w:rsidR="004B1C09" w:rsidRPr="006F023B" w:rsidRDefault="004B1C09" w:rsidP="006F023B">
            <w:pPr>
              <w:rPr>
                <w:rFonts w:ascii="Museo Sans 300" w:hAnsi="Museo Sans 300" w:cs="Arial"/>
              </w:rPr>
            </w:pPr>
          </w:p>
          <w:p w14:paraId="0B1CE0B9" w14:textId="7A213C48" w:rsidR="004B1C09" w:rsidRPr="006F023B" w:rsidRDefault="004B1C09" w:rsidP="006F023B">
            <w:pPr>
              <w:rPr>
                <w:rFonts w:ascii="Museo Sans 300" w:hAnsi="Museo Sans 300" w:cs="Arial"/>
              </w:rPr>
            </w:pPr>
            <w:r w:rsidRPr="006F023B">
              <w:rPr>
                <w:rFonts w:ascii="Museo Sans 300" w:hAnsi="Museo Sans 300" w:cs="Arial"/>
              </w:rPr>
              <w:t>2.66</w:t>
            </w:r>
            <w:r w:rsidR="008A6777">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5D586" w14:textId="27B0483D" w:rsidR="004B1C09" w:rsidRPr="006F023B" w:rsidRDefault="004B1C09" w:rsidP="004B1C09">
            <w:pPr>
              <w:rPr>
                <w:rFonts w:ascii="Museo Sans 300" w:hAnsi="Museo Sans 300" w:cs="Arial"/>
              </w:rPr>
            </w:pPr>
            <w:r w:rsidRPr="006F023B">
              <w:rPr>
                <w:rFonts w:ascii="Museo Sans 300" w:hAnsi="Museo Sans 300" w:cs="Arial"/>
              </w:rPr>
              <w:t>categoria_riesgo_ref</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D57FD" w14:textId="3BB086C9" w:rsidR="004B1C09" w:rsidRPr="006F023B" w:rsidRDefault="004B1C09" w:rsidP="004B1C09">
            <w:pPr>
              <w:rPr>
                <w:rFonts w:ascii="Museo Sans 300" w:hAnsi="Museo Sans 300" w:cs="Arial"/>
              </w:rPr>
            </w:pPr>
            <w:r w:rsidRPr="006F023B">
              <w:rPr>
                <w:rFonts w:ascii="Museo Sans 300" w:hAnsi="Museo Sans 300" w:cs="Arial"/>
              </w:rPr>
              <w:t xml:space="preserve">XsString </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54460" w14:textId="0488BE74" w:rsidR="004B1C09" w:rsidRPr="006F023B" w:rsidRDefault="004B1C09" w:rsidP="004B1C09">
            <w:pPr>
              <w:rPr>
                <w:rFonts w:ascii="Museo Sans 300" w:hAnsi="Museo Sans 300" w:cs="Arial"/>
              </w:rPr>
            </w:pPr>
            <w:r w:rsidRPr="006F023B">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CEAF1" w14:textId="77777777" w:rsidR="004B1C09" w:rsidRPr="006F023B" w:rsidRDefault="004B1C09" w:rsidP="004B1C09">
            <w:pPr>
              <w:rPr>
                <w:rFonts w:ascii="Museo Sans 300" w:hAnsi="Museo Sans 300" w:cs="Arial"/>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E181D" w14:textId="3001A306" w:rsidR="004B1C09" w:rsidRPr="006F023B" w:rsidRDefault="004B1C09" w:rsidP="004B1C09">
            <w:pPr>
              <w:rPr>
                <w:rFonts w:ascii="Museo Sans 300" w:hAnsi="Museo Sans 300" w:cs="Arial"/>
              </w:rPr>
            </w:pPr>
            <w:r w:rsidRPr="006F023B">
              <w:rPr>
                <w:rFonts w:ascii="Museo Sans 300" w:hAnsi="Museo Sans 300" w:cs="Arial"/>
              </w:rPr>
              <w:t>Código de la categoría de riesgo de la referencia (20)</w:t>
            </w:r>
          </w:p>
        </w:tc>
      </w:tr>
      <w:tr w:rsidR="00EA6E73" w:rsidRPr="00FA2779" w14:paraId="1A62DF43" w14:textId="77777777" w:rsidTr="006F023B">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D9ACE" w14:textId="3B02EBEA" w:rsidR="004B1C09" w:rsidRPr="006F023B" w:rsidRDefault="004B1C09" w:rsidP="006F023B">
            <w:pPr>
              <w:rPr>
                <w:rFonts w:ascii="Museo Sans 300" w:hAnsi="Museo Sans 300" w:cs="Arial"/>
              </w:rPr>
            </w:pPr>
            <w:r w:rsidRPr="006F023B">
              <w:rPr>
                <w:rFonts w:ascii="Museo Sans 300" w:hAnsi="Museo Sans 300" w:cs="Arial"/>
              </w:rPr>
              <w:t>2.67</w:t>
            </w:r>
            <w:r w:rsidR="008A6777">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8B670" w14:textId="507E3782" w:rsidR="004B1C09" w:rsidRPr="006F023B" w:rsidRDefault="004B1C09" w:rsidP="004B1C09">
            <w:pPr>
              <w:rPr>
                <w:rFonts w:ascii="Museo Sans 300" w:hAnsi="Museo Sans 300" w:cs="Arial"/>
              </w:rPr>
            </w:pPr>
            <w:r w:rsidRPr="006F023B">
              <w:rPr>
                <w:rFonts w:ascii="Museo Sans 300" w:hAnsi="Museo Sans 300" w:cs="Arial"/>
              </w:rPr>
              <w:t>reserva_constituir</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BCC36" w14:textId="2FBE2FB7" w:rsidR="004B1C09" w:rsidRPr="006F023B" w:rsidRDefault="004B1C09" w:rsidP="004B1C09">
            <w:pPr>
              <w:rPr>
                <w:rFonts w:ascii="Museo Sans 300" w:hAnsi="Museo Sans 300" w:cs="Arial"/>
              </w:rPr>
            </w:pPr>
            <w:r w:rsidRPr="006F023B">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6388B" w14:textId="68E8132D" w:rsidR="004B1C09" w:rsidRPr="006F023B" w:rsidRDefault="004B1C09" w:rsidP="004B1C09">
            <w:pPr>
              <w:rPr>
                <w:rFonts w:ascii="Museo Sans 300" w:hAnsi="Museo Sans 300" w:cs="Arial"/>
              </w:rPr>
            </w:pPr>
            <w:r w:rsidRPr="006F023B">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3E8F8" w14:textId="3C6775F2" w:rsidR="004B1C09" w:rsidRPr="006F023B" w:rsidRDefault="004B1C09" w:rsidP="004B1C09">
            <w:pPr>
              <w:rPr>
                <w:rFonts w:ascii="Museo Sans 300" w:hAnsi="Museo Sans 300" w:cs="Arial"/>
              </w:rPr>
            </w:pPr>
            <w:r w:rsidRPr="006F023B">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D159C" w14:textId="0C051C62" w:rsidR="004B1C09" w:rsidRPr="006F023B" w:rsidRDefault="004B1C09" w:rsidP="004B1C09">
            <w:pPr>
              <w:rPr>
                <w:rFonts w:ascii="Museo Sans 300" w:hAnsi="Museo Sans 300" w:cs="Arial"/>
              </w:rPr>
            </w:pPr>
            <w:r w:rsidRPr="006F023B">
              <w:rPr>
                <w:rFonts w:ascii="Museo Sans 300" w:hAnsi="Museo Sans 300" w:cs="Arial"/>
              </w:rPr>
              <w:t xml:space="preserve">Reserva </w:t>
            </w:r>
            <w:r w:rsidR="00242D95" w:rsidRPr="006F023B">
              <w:rPr>
                <w:rFonts w:ascii="Museo Sans 300" w:hAnsi="Museo Sans 300" w:cs="Arial"/>
              </w:rPr>
              <w:t xml:space="preserve">acumulada </w:t>
            </w:r>
            <w:r w:rsidRPr="006F023B">
              <w:rPr>
                <w:rFonts w:ascii="Museo Sans 300" w:hAnsi="Museo Sans 300" w:cs="Arial"/>
              </w:rPr>
              <w:t>a constituir créditos COVID (20)</w:t>
            </w:r>
          </w:p>
        </w:tc>
      </w:tr>
      <w:tr w:rsidR="00EA6E73" w:rsidRPr="00FA2779" w14:paraId="23FBF0A7" w14:textId="77777777" w:rsidTr="006F023B">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173B" w14:textId="2C00EFF9" w:rsidR="004B1C09" w:rsidRPr="006F023B" w:rsidRDefault="004B1C09" w:rsidP="006F023B">
            <w:pPr>
              <w:rPr>
                <w:rFonts w:ascii="Museo Sans 300" w:hAnsi="Museo Sans 300" w:cs="Arial"/>
              </w:rPr>
            </w:pPr>
            <w:r w:rsidRPr="006F023B">
              <w:rPr>
                <w:rFonts w:ascii="Museo Sans 300" w:hAnsi="Museo Sans 300" w:cs="Arial"/>
              </w:rPr>
              <w:lastRenderedPageBreak/>
              <w:t>2</w:t>
            </w:r>
            <w:r w:rsidR="008A6777">
              <w:rPr>
                <w:rFonts w:ascii="Museo Sans 300" w:hAnsi="Museo Sans 300" w:cs="Arial"/>
              </w:rPr>
              <w:t>.</w:t>
            </w:r>
            <w:r w:rsidRPr="006F023B">
              <w:rPr>
                <w:rFonts w:ascii="Museo Sans 300" w:hAnsi="Museo Sans 300" w:cs="Arial"/>
              </w:rPr>
              <w:t>68</w:t>
            </w:r>
            <w:r w:rsidR="008A6777">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223F3" w14:textId="7228BBAD" w:rsidR="004B1C09" w:rsidRPr="006F023B" w:rsidRDefault="004B1C09" w:rsidP="004B1C09">
            <w:pPr>
              <w:rPr>
                <w:rFonts w:ascii="Museo Sans 300" w:hAnsi="Museo Sans 300" w:cs="Arial"/>
              </w:rPr>
            </w:pPr>
            <w:r w:rsidRPr="006F023B">
              <w:rPr>
                <w:rFonts w:ascii="Museo Sans 300" w:hAnsi="Museo Sans 300" w:cs="Arial"/>
              </w:rPr>
              <w:t>porcentaje_reserva</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A023C" w14:textId="743A80C8" w:rsidR="004B1C09" w:rsidRPr="006F023B" w:rsidRDefault="004B1C09" w:rsidP="004B1C09">
            <w:pPr>
              <w:rPr>
                <w:rFonts w:ascii="Museo Sans 300" w:hAnsi="Museo Sans 300" w:cs="Arial"/>
              </w:rPr>
            </w:pPr>
            <w:r w:rsidRPr="006F023B">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49370" w14:textId="49B2A827" w:rsidR="004B1C09" w:rsidRPr="006F023B" w:rsidRDefault="004B1C09" w:rsidP="004B1C09">
            <w:pPr>
              <w:rPr>
                <w:rFonts w:ascii="Museo Sans 300" w:hAnsi="Museo Sans 300" w:cs="Arial"/>
              </w:rPr>
            </w:pPr>
            <w:r w:rsidRPr="006F023B">
              <w:rPr>
                <w:rFonts w:ascii="Museo Sans 300" w:hAnsi="Museo Sans 300" w:cs="Arial"/>
              </w:rPr>
              <w:t>6</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8E8C9" w14:textId="540A3F75" w:rsidR="004B1C09" w:rsidRPr="006F023B" w:rsidRDefault="004B1C09" w:rsidP="004B1C09">
            <w:pPr>
              <w:rPr>
                <w:rFonts w:ascii="Museo Sans 300" w:hAnsi="Museo Sans 300" w:cs="Arial"/>
              </w:rPr>
            </w:pPr>
            <w:r w:rsidRPr="006F023B">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72A3B" w14:textId="6D429C5C" w:rsidR="004B1C09" w:rsidRPr="006F023B" w:rsidRDefault="004B1C09" w:rsidP="004B1C09">
            <w:pPr>
              <w:rPr>
                <w:rFonts w:ascii="Museo Sans 300" w:hAnsi="Museo Sans 300" w:cs="Arial"/>
              </w:rPr>
            </w:pPr>
            <w:r w:rsidRPr="006F023B">
              <w:rPr>
                <w:rFonts w:ascii="Museo Sans 300" w:hAnsi="Museo Sans 300" w:cs="Arial"/>
              </w:rPr>
              <w:t xml:space="preserve">Porcentaje de reserva constituida </w:t>
            </w:r>
            <w:r w:rsidR="00242D95" w:rsidRPr="006F023B">
              <w:rPr>
                <w:rFonts w:ascii="Museo Sans 300" w:hAnsi="Museo Sans 300" w:cs="Arial"/>
              </w:rPr>
              <w:t xml:space="preserve">de acuerdo con la gradualidad </w:t>
            </w:r>
            <w:r w:rsidRPr="006F023B">
              <w:rPr>
                <w:rFonts w:ascii="Museo Sans 300" w:hAnsi="Museo Sans 300" w:cs="Arial"/>
              </w:rPr>
              <w:t>créditos COVID (20)</w:t>
            </w:r>
          </w:p>
        </w:tc>
      </w:tr>
      <w:tr w:rsidR="00EA6E73" w:rsidRPr="00FA2779" w14:paraId="09430562" w14:textId="77777777" w:rsidTr="006F023B">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E1ED2" w14:textId="134AD322" w:rsidR="004B1C09" w:rsidRPr="006F023B" w:rsidRDefault="004B1C09" w:rsidP="006F023B">
            <w:pPr>
              <w:rPr>
                <w:rFonts w:ascii="Museo Sans 300" w:hAnsi="Museo Sans 300" w:cs="Arial"/>
              </w:rPr>
            </w:pPr>
            <w:r w:rsidRPr="006F023B">
              <w:rPr>
                <w:rFonts w:ascii="Museo Sans 300" w:hAnsi="Museo Sans 300" w:cs="Arial"/>
              </w:rPr>
              <w:t>2.69</w:t>
            </w:r>
            <w:r w:rsidR="0037423E">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2372" w14:textId="12888A80" w:rsidR="004B1C09" w:rsidRPr="006F023B" w:rsidRDefault="004B1C09" w:rsidP="004B1C09">
            <w:pPr>
              <w:rPr>
                <w:rFonts w:ascii="Museo Sans 300" w:hAnsi="Museo Sans 300" w:cs="Arial"/>
              </w:rPr>
            </w:pPr>
            <w:r w:rsidRPr="006F023B">
              <w:rPr>
                <w:rFonts w:ascii="Museo Sans 300" w:hAnsi="Museo Sans 300" w:cs="Arial"/>
              </w:rPr>
              <w:t>pago_cuota</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9BF5B" w14:textId="02BEF9EF" w:rsidR="004B1C09" w:rsidRPr="006F023B" w:rsidRDefault="004B1C09" w:rsidP="004B1C09">
            <w:pPr>
              <w:rPr>
                <w:rFonts w:ascii="Museo Sans 300" w:hAnsi="Museo Sans 300" w:cs="Arial"/>
              </w:rPr>
            </w:pPr>
            <w:r w:rsidRPr="006F023B">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ED1F7" w14:textId="1E361835" w:rsidR="004B1C09" w:rsidRPr="006F023B" w:rsidRDefault="004B1C09" w:rsidP="004B1C09">
            <w:pPr>
              <w:rPr>
                <w:rFonts w:ascii="Museo Sans 300" w:hAnsi="Museo Sans 300" w:cs="Arial"/>
              </w:rPr>
            </w:pPr>
            <w:r w:rsidRPr="006F023B">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9A448" w14:textId="13D4F0BA" w:rsidR="004B1C09" w:rsidRPr="006F023B" w:rsidRDefault="004B1C09" w:rsidP="004B1C09">
            <w:pPr>
              <w:rPr>
                <w:rFonts w:ascii="Museo Sans 300" w:hAnsi="Museo Sans 300" w:cs="Arial"/>
              </w:rPr>
            </w:pPr>
            <w:r w:rsidRPr="006F023B">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036CC" w14:textId="57BEE0DB" w:rsidR="004B1C09" w:rsidRPr="006F023B" w:rsidRDefault="004B1C09" w:rsidP="004B1C09">
            <w:pPr>
              <w:rPr>
                <w:rFonts w:ascii="Museo Sans 300" w:hAnsi="Museo Sans 300" w:cs="Arial"/>
              </w:rPr>
            </w:pPr>
            <w:r w:rsidRPr="006F023B">
              <w:rPr>
                <w:rFonts w:ascii="Museo Sans 300" w:hAnsi="Museo Sans 300" w:cs="Arial"/>
              </w:rPr>
              <w:t>Monto pagado por el deudor en concepto de cuota COVID (20)</w:t>
            </w:r>
          </w:p>
        </w:tc>
      </w:tr>
      <w:tr w:rsidR="00EA6E73" w:rsidRPr="00FA2779" w14:paraId="586D7DBE" w14:textId="77777777" w:rsidTr="006F023B">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917FE" w14:textId="1BD1852A" w:rsidR="004B1C09" w:rsidRPr="006F023B" w:rsidRDefault="004B1C09" w:rsidP="006F023B">
            <w:pPr>
              <w:rPr>
                <w:rFonts w:ascii="Museo Sans 300" w:hAnsi="Museo Sans 300" w:cs="Arial"/>
              </w:rPr>
            </w:pPr>
            <w:r w:rsidRPr="006F023B">
              <w:rPr>
                <w:rFonts w:ascii="Museo Sans 300" w:hAnsi="Museo Sans 300" w:cs="Arial"/>
              </w:rPr>
              <w:t>2.70</w:t>
            </w:r>
            <w:r w:rsidR="008A6777">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A2843" w14:textId="13C5BCED" w:rsidR="004B1C09" w:rsidRPr="006F023B" w:rsidRDefault="004B1C09" w:rsidP="004B1C09">
            <w:pPr>
              <w:rPr>
                <w:rFonts w:ascii="Museo Sans 300" w:hAnsi="Museo Sans 300" w:cs="Arial"/>
              </w:rPr>
            </w:pPr>
            <w:r w:rsidRPr="006F023B">
              <w:rPr>
                <w:rFonts w:ascii="Museo Sans 300" w:hAnsi="Museo Sans 300" w:cs="Arial"/>
              </w:rPr>
              <w:t>fecha_pago</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78CFF" w14:textId="6D69C734" w:rsidR="004B1C09" w:rsidRPr="006F023B" w:rsidRDefault="004B1C09" w:rsidP="004B1C09">
            <w:pPr>
              <w:rPr>
                <w:rFonts w:ascii="Museo Sans 300" w:hAnsi="Museo Sans 300" w:cs="Arial"/>
              </w:rPr>
            </w:pPr>
            <w:r w:rsidRPr="006F023B">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8F9BC" w14:textId="77777777" w:rsidR="004B1C09" w:rsidRPr="006F023B" w:rsidRDefault="004B1C09" w:rsidP="004B1C09">
            <w:pPr>
              <w:rPr>
                <w:rFonts w:ascii="Museo Sans 300" w:hAnsi="Museo Sans 300"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19F1B" w14:textId="77777777" w:rsidR="004B1C09" w:rsidRPr="006F023B" w:rsidRDefault="004B1C09" w:rsidP="004B1C09">
            <w:pPr>
              <w:rPr>
                <w:rFonts w:ascii="Museo Sans 300" w:hAnsi="Museo Sans 300" w:cs="Arial"/>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18163" w14:textId="00F7A5A0" w:rsidR="004B1C09" w:rsidRPr="006F023B" w:rsidRDefault="004B1C09" w:rsidP="004B1C09">
            <w:pPr>
              <w:rPr>
                <w:rFonts w:ascii="Museo Sans 300" w:hAnsi="Museo Sans 300" w:cs="Arial"/>
              </w:rPr>
            </w:pPr>
            <w:r w:rsidRPr="006F023B">
              <w:rPr>
                <w:rFonts w:ascii="Museo Sans 300" w:hAnsi="Museo Sans 300" w:cs="Arial"/>
              </w:rPr>
              <w:t>Fecha en que realizó el pago de la cuota COVID.(20)</w:t>
            </w:r>
          </w:p>
        </w:tc>
      </w:tr>
      <w:tr w:rsidR="00EA6E73" w:rsidRPr="00FA2779" w14:paraId="5F119DC3" w14:textId="77777777" w:rsidTr="006F023B">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DC680" w14:textId="194C3672" w:rsidR="004B1C09" w:rsidRPr="006F023B" w:rsidRDefault="004B1C09" w:rsidP="006F023B">
            <w:pPr>
              <w:rPr>
                <w:rFonts w:ascii="Museo Sans 300" w:hAnsi="Museo Sans 300" w:cs="Arial"/>
              </w:rPr>
            </w:pPr>
            <w:r w:rsidRPr="006F023B">
              <w:rPr>
                <w:rFonts w:ascii="Museo Sans 300" w:hAnsi="Museo Sans 300" w:cs="Arial"/>
              </w:rPr>
              <w:t>2.71</w:t>
            </w:r>
            <w:r w:rsidR="008A6777">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50C98" w14:textId="1C386CC0" w:rsidR="004B1C09" w:rsidRPr="006F023B" w:rsidRDefault="004B1C09" w:rsidP="004B1C09">
            <w:pPr>
              <w:rPr>
                <w:rFonts w:ascii="Museo Sans 300" w:hAnsi="Museo Sans 300" w:cs="Arial"/>
              </w:rPr>
            </w:pPr>
            <w:r w:rsidRPr="006F023B">
              <w:rPr>
                <w:rFonts w:ascii="Museo Sans 300" w:hAnsi="Museo Sans 300" w:cs="Arial"/>
              </w:rPr>
              <w:t>porcenta_reserva_descon</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0F2DE" w14:textId="06C8F0DD" w:rsidR="004B1C09" w:rsidRPr="006F023B" w:rsidRDefault="004B1C09" w:rsidP="004B1C09">
            <w:pPr>
              <w:rPr>
                <w:rFonts w:ascii="Museo Sans 300" w:hAnsi="Museo Sans 300" w:cs="Arial"/>
              </w:rPr>
            </w:pPr>
            <w:r w:rsidRPr="006F023B">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20BB7" w14:textId="0689D357" w:rsidR="004B1C09" w:rsidRPr="006F023B" w:rsidRDefault="004B1C09" w:rsidP="004B1C09">
            <w:pPr>
              <w:rPr>
                <w:rFonts w:ascii="Museo Sans 300" w:hAnsi="Museo Sans 300" w:cs="Arial"/>
              </w:rPr>
            </w:pPr>
            <w:r w:rsidRPr="006F023B">
              <w:rPr>
                <w:rFonts w:ascii="Museo Sans 300" w:hAnsi="Museo Sans 300" w:cs="Arial"/>
              </w:rPr>
              <w:t>6</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80F85" w14:textId="16C87C0B" w:rsidR="004B1C09" w:rsidRPr="006F023B" w:rsidRDefault="004B1C09" w:rsidP="004B1C09">
            <w:pPr>
              <w:rPr>
                <w:rFonts w:ascii="Museo Sans 300" w:hAnsi="Museo Sans 300" w:cs="Arial"/>
              </w:rPr>
            </w:pPr>
            <w:r w:rsidRPr="006F023B">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84951" w14:textId="7D4C8FEF" w:rsidR="004B1C09" w:rsidRPr="006F023B" w:rsidRDefault="004B1C09" w:rsidP="004B1C09">
            <w:pPr>
              <w:rPr>
                <w:rFonts w:ascii="Museo Sans 300" w:hAnsi="Museo Sans 300" w:cs="Arial"/>
              </w:rPr>
            </w:pPr>
            <w:r w:rsidRPr="006F023B">
              <w:rPr>
                <w:rFonts w:ascii="Museo Sans 300" w:hAnsi="Museo Sans 300" w:cs="Arial"/>
              </w:rPr>
              <w:t>Porcentaje de reserva a descontar créditos agropecuarios (20)</w:t>
            </w:r>
          </w:p>
        </w:tc>
      </w:tr>
      <w:tr w:rsidR="00EA6E73" w:rsidRPr="00FA2779" w14:paraId="25354013" w14:textId="77777777" w:rsidTr="00EA6E73">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E2D10" w14:textId="4DFA6046" w:rsidR="004B1C09" w:rsidRPr="006F023B" w:rsidRDefault="004B1C09" w:rsidP="004B1C09">
            <w:pPr>
              <w:rPr>
                <w:rFonts w:ascii="Museo Sans 300" w:hAnsi="Museo Sans 300" w:cs="Arial"/>
              </w:rPr>
            </w:pPr>
            <w:r w:rsidRPr="006F023B">
              <w:rPr>
                <w:rFonts w:ascii="Museo Sans 300" w:hAnsi="Museo Sans 300" w:cs="Arial"/>
              </w:rPr>
              <w:t>2.72</w:t>
            </w:r>
            <w:r w:rsidR="008A6777">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395E2" w14:textId="5159DF7B" w:rsidR="004B1C09" w:rsidRPr="006F023B" w:rsidRDefault="004B1C09" w:rsidP="004B1C09">
            <w:pPr>
              <w:rPr>
                <w:rFonts w:ascii="Museo Sans 300" w:hAnsi="Museo Sans 300" w:cs="Arial"/>
              </w:rPr>
            </w:pPr>
            <w:r w:rsidRPr="006F023B">
              <w:rPr>
                <w:rFonts w:ascii="Museo Sans 300" w:hAnsi="Museo Sans 300" w:cs="Arial"/>
              </w:rPr>
              <w:t>porcenta_adiciona_descon</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9B521" w14:textId="7FDF5077" w:rsidR="004B1C09" w:rsidRPr="006F023B" w:rsidRDefault="004B1C09" w:rsidP="004B1C09">
            <w:pPr>
              <w:rPr>
                <w:rFonts w:ascii="Museo Sans 300" w:hAnsi="Museo Sans 300" w:cs="Arial"/>
              </w:rPr>
            </w:pPr>
            <w:r w:rsidRPr="006F023B">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6650B" w14:textId="351EDCD1" w:rsidR="004B1C09" w:rsidRPr="006F023B" w:rsidRDefault="004B1C09" w:rsidP="004B1C09">
            <w:pPr>
              <w:rPr>
                <w:rFonts w:ascii="Museo Sans 300" w:hAnsi="Museo Sans 300" w:cs="Arial"/>
              </w:rPr>
            </w:pPr>
            <w:r w:rsidRPr="006F023B">
              <w:rPr>
                <w:rFonts w:ascii="Museo Sans 300" w:hAnsi="Museo Sans 300" w:cs="Arial"/>
              </w:rPr>
              <w:t>6</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F175C" w14:textId="7C0A13DD" w:rsidR="004B1C09" w:rsidRPr="006F023B" w:rsidRDefault="004B1C09" w:rsidP="004B1C09">
            <w:pPr>
              <w:rPr>
                <w:rFonts w:ascii="Museo Sans 300" w:hAnsi="Museo Sans 300" w:cs="Arial"/>
              </w:rPr>
            </w:pPr>
            <w:r w:rsidRPr="006F023B">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FFF63" w14:textId="29A9129A" w:rsidR="004B1C09" w:rsidRPr="006F023B" w:rsidRDefault="004B1C09" w:rsidP="004B1C09">
            <w:pPr>
              <w:rPr>
                <w:rFonts w:ascii="Museo Sans 300" w:hAnsi="Museo Sans 300" w:cs="Arial"/>
              </w:rPr>
            </w:pPr>
            <w:r w:rsidRPr="006F023B">
              <w:rPr>
                <w:rFonts w:ascii="Museo Sans 300" w:hAnsi="Museo Sans 300" w:cs="Arial"/>
              </w:rPr>
              <w:t>Porcentaje de reserva adicional a descontar créditos agropecuarios (20)</w:t>
            </w:r>
          </w:p>
        </w:tc>
      </w:tr>
    </w:tbl>
    <w:p w14:paraId="6C08C3AC" w14:textId="693DB821" w:rsidR="00BD0888" w:rsidRDefault="00BD0888" w:rsidP="003A4128">
      <w:pPr>
        <w:widowControl w:val="0"/>
        <w:spacing w:after="0" w:line="240" w:lineRule="auto"/>
        <w:rPr>
          <w:rFonts w:ascii="Museo Sans 300" w:hAnsi="Museo Sans 300"/>
          <w:b/>
          <w:iCs/>
        </w:rPr>
      </w:pPr>
    </w:p>
    <w:p w14:paraId="7FCDB608" w14:textId="77777777" w:rsidR="00794C69" w:rsidRPr="00FA2779" w:rsidRDefault="00794C69" w:rsidP="003A4128">
      <w:pPr>
        <w:widowControl w:val="0"/>
        <w:spacing w:after="0" w:line="240" w:lineRule="auto"/>
        <w:rPr>
          <w:rFonts w:ascii="Museo Sans 300" w:hAnsi="Museo Sans 300"/>
          <w:b/>
          <w:iCs/>
        </w:rPr>
      </w:pPr>
    </w:p>
    <w:p w14:paraId="5200FB67" w14:textId="77777777" w:rsidR="003A4128" w:rsidRPr="00FA2779" w:rsidRDefault="003A4128" w:rsidP="003A4128">
      <w:pPr>
        <w:widowControl w:val="0"/>
        <w:spacing w:after="0" w:line="240" w:lineRule="auto"/>
        <w:rPr>
          <w:rFonts w:ascii="Museo Sans 300" w:hAnsi="Museo Sans 300"/>
          <w:b/>
          <w:iCs/>
        </w:rPr>
      </w:pPr>
      <w:r w:rsidRPr="00FA2779">
        <w:rPr>
          <w:rFonts w:ascii="Museo Sans 300" w:hAnsi="Museo Sans 300"/>
          <w:b/>
          <w:iCs/>
        </w:rPr>
        <w:t xml:space="preserve">Archivo 3. Asociación referencias y garantías </w:t>
      </w:r>
      <w:r w:rsidRPr="00FA2779">
        <w:rPr>
          <w:rFonts w:ascii="Museo Sans 300" w:hAnsi="Museo Sans 300"/>
          <w:i/>
          <w:iCs/>
        </w:rPr>
        <w:t>(referencia_garantia.xml)</w:t>
      </w:r>
    </w:p>
    <w:tbl>
      <w:tblPr>
        <w:tblStyle w:val="Tablaconcuadrcula"/>
        <w:tblW w:w="8897" w:type="dxa"/>
        <w:tblLook w:val="04A0" w:firstRow="1" w:lastRow="0" w:firstColumn="1" w:lastColumn="0" w:noHBand="0" w:noVBand="1"/>
      </w:tblPr>
      <w:tblGrid>
        <w:gridCol w:w="580"/>
        <w:gridCol w:w="3066"/>
        <w:gridCol w:w="1271"/>
        <w:gridCol w:w="1145"/>
        <w:gridCol w:w="1302"/>
        <w:gridCol w:w="1533"/>
      </w:tblGrid>
      <w:tr w:rsidR="00855856" w:rsidRPr="00FA2779" w14:paraId="5200FB6E" w14:textId="77777777" w:rsidTr="004336C9">
        <w:trPr>
          <w:trHeight w:val="170"/>
          <w:tblHeader/>
        </w:trPr>
        <w:tc>
          <w:tcPr>
            <w:tcW w:w="580" w:type="dxa"/>
            <w:tcBorders>
              <w:top w:val="single" w:sz="4" w:space="0" w:color="auto"/>
              <w:left w:val="single" w:sz="4" w:space="0" w:color="auto"/>
              <w:bottom w:val="single" w:sz="4" w:space="0" w:color="auto"/>
              <w:right w:val="single" w:sz="4" w:space="0" w:color="auto"/>
            </w:tcBorders>
            <w:vAlign w:val="center"/>
            <w:hideMark/>
          </w:tcPr>
          <w:p w14:paraId="5200FB68"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69"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6A"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6B"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6C"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6D"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B75" w14:textId="77777777" w:rsidTr="004336C9">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5200FB6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3.1.</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7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num_referencia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7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7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73" w14:textId="77777777" w:rsidR="003A4128" w:rsidRPr="00FA2779" w:rsidRDefault="003A4128">
            <w:pPr>
              <w:rPr>
                <w:rFonts w:ascii="Museo Sans 300" w:hAnsi="Museo Sans 300"/>
                <w:sz w:val="20"/>
                <w:szCs w:val="20"/>
              </w:rPr>
            </w:pP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7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Número de la referencia</w:t>
            </w:r>
          </w:p>
        </w:tc>
      </w:tr>
      <w:tr w:rsidR="00855856" w:rsidRPr="00FA2779" w14:paraId="5200FB7C" w14:textId="77777777" w:rsidTr="004336C9">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5200FB7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3.2.</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7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cod_cartera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7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7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7A" w14:textId="77777777" w:rsidR="003A4128" w:rsidRPr="00FA2779" w:rsidRDefault="003A4128">
            <w:pPr>
              <w:rPr>
                <w:rFonts w:ascii="Museo Sans 300" w:hAnsi="Museo Sans 300"/>
                <w:sz w:val="20"/>
                <w:szCs w:val="20"/>
              </w:rPr>
            </w:pP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7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cartera</w:t>
            </w:r>
          </w:p>
        </w:tc>
      </w:tr>
      <w:tr w:rsidR="00855856" w:rsidRPr="00FA2779" w14:paraId="5200FB83" w14:textId="77777777" w:rsidTr="004336C9">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5200FB7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3.3.</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7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cod_activo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7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8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81" w14:textId="77777777" w:rsidR="003A4128" w:rsidRPr="00FA2779" w:rsidRDefault="003A4128">
            <w:pPr>
              <w:rPr>
                <w:rFonts w:ascii="Museo Sans 300" w:hAnsi="Museo Sans 300"/>
                <w:sz w:val="20"/>
                <w:szCs w:val="20"/>
              </w:rPr>
            </w:pP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8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activo de riesgo</w:t>
            </w:r>
          </w:p>
        </w:tc>
      </w:tr>
      <w:tr w:rsidR="00855856" w:rsidRPr="00FA2779" w14:paraId="5200FB8A" w14:textId="77777777" w:rsidTr="004336C9">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5200FB8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3.4.</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8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identificacion_garantia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8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8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88" w14:textId="77777777" w:rsidR="003A4128" w:rsidRPr="00FA2779" w:rsidRDefault="003A4128">
            <w:pPr>
              <w:rPr>
                <w:rFonts w:ascii="Museo Sans 300" w:hAnsi="Museo Sans 300"/>
                <w:sz w:val="20"/>
                <w:szCs w:val="20"/>
              </w:rPr>
            </w:pP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8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Identificación única de la garantía</w:t>
            </w:r>
          </w:p>
        </w:tc>
      </w:tr>
      <w:tr w:rsidR="00855856" w:rsidRPr="00FA2779" w14:paraId="5200FB91" w14:textId="77777777" w:rsidTr="004336C9">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5200FB8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3.5.</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8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tipo_garantia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8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8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8F" w14:textId="77777777" w:rsidR="003A4128" w:rsidRPr="00FA2779" w:rsidRDefault="003A4128">
            <w:pPr>
              <w:rPr>
                <w:rFonts w:ascii="Museo Sans 300" w:hAnsi="Museo Sans 300"/>
                <w:sz w:val="20"/>
                <w:szCs w:val="20"/>
              </w:rPr>
            </w:pP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9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garantía</w:t>
            </w:r>
          </w:p>
        </w:tc>
      </w:tr>
      <w:tr w:rsidR="003A4128" w:rsidRPr="00FA2779" w14:paraId="5200FB98" w14:textId="77777777" w:rsidTr="004336C9">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5200FB9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lastRenderedPageBreak/>
              <w:t>3.6.</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9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valor_garantia_proporcional</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9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9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9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9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 proporcional de la garantía que cubre a la referencia</w:t>
            </w:r>
          </w:p>
        </w:tc>
      </w:tr>
    </w:tbl>
    <w:p w14:paraId="7E431FAB" w14:textId="11CD4E44" w:rsidR="00BD0888" w:rsidRDefault="00BD0888" w:rsidP="003A4128">
      <w:pPr>
        <w:widowControl w:val="0"/>
        <w:spacing w:after="0" w:line="240" w:lineRule="auto"/>
        <w:rPr>
          <w:rFonts w:ascii="Museo Sans 300" w:hAnsi="Museo Sans 300"/>
          <w:iCs/>
        </w:rPr>
      </w:pPr>
    </w:p>
    <w:p w14:paraId="0C4035D6" w14:textId="77777777" w:rsidR="00794C69" w:rsidRPr="00FA2779" w:rsidRDefault="00794C69" w:rsidP="003A4128">
      <w:pPr>
        <w:widowControl w:val="0"/>
        <w:spacing w:after="0" w:line="240" w:lineRule="auto"/>
        <w:rPr>
          <w:rFonts w:ascii="Museo Sans 300" w:hAnsi="Museo Sans 300"/>
          <w:iCs/>
        </w:rPr>
      </w:pPr>
    </w:p>
    <w:p w14:paraId="5200FB9B" w14:textId="77777777" w:rsidR="003A4128" w:rsidRPr="00FA2779" w:rsidRDefault="003A4128" w:rsidP="003A4128">
      <w:pPr>
        <w:widowControl w:val="0"/>
        <w:spacing w:after="0" w:line="240" w:lineRule="auto"/>
        <w:jc w:val="both"/>
        <w:rPr>
          <w:rFonts w:ascii="Museo Sans 300" w:hAnsi="Museo Sans 300"/>
          <w:b/>
          <w:iCs/>
        </w:rPr>
      </w:pPr>
      <w:r w:rsidRPr="00FA2779">
        <w:rPr>
          <w:rFonts w:ascii="Museo Sans 300" w:hAnsi="Museo Sans 300"/>
          <w:b/>
          <w:iCs/>
        </w:rPr>
        <w:t xml:space="preserve">Archivo 4. Garantías hipotecarias </w:t>
      </w:r>
      <w:r w:rsidRPr="00FA2779">
        <w:rPr>
          <w:rFonts w:ascii="Museo Sans 300" w:hAnsi="Museo Sans 300"/>
          <w:i/>
          <w:iCs/>
        </w:rPr>
        <w:t>(garantia_hipotecaria.xml)</w:t>
      </w:r>
    </w:p>
    <w:tbl>
      <w:tblPr>
        <w:tblStyle w:val="Tablaconcuadrcula"/>
        <w:tblW w:w="8897" w:type="dxa"/>
        <w:tblLook w:val="04A0" w:firstRow="1" w:lastRow="0" w:firstColumn="1" w:lastColumn="0" w:noHBand="0" w:noVBand="1"/>
      </w:tblPr>
      <w:tblGrid>
        <w:gridCol w:w="697"/>
        <w:gridCol w:w="2503"/>
        <w:gridCol w:w="1271"/>
        <w:gridCol w:w="1145"/>
        <w:gridCol w:w="1302"/>
        <w:gridCol w:w="1979"/>
      </w:tblGrid>
      <w:tr w:rsidR="00855856" w:rsidRPr="00FA2779" w14:paraId="5200FBA2" w14:textId="77777777" w:rsidTr="004336C9">
        <w:trPr>
          <w:trHeight w:val="170"/>
          <w:tblHeader/>
        </w:trPr>
        <w:tc>
          <w:tcPr>
            <w:tcW w:w="697" w:type="dxa"/>
            <w:tcBorders>
              <w:top w:val="single" w:sz="4" w:space="0" w:color="auto"/>
              <w:left w:val="single" w:sz="4" w:space="0" w:color="auto"/>
              <w:bottom w:val="single" w:sz="4" w:space="0" w:color="auto"/>
              <w:right w:val="single" w:sz="4" w:space="0" w:color="auto"/>
            </w:tcBorders>
            <w:vAlign w:val="center"/>
            <w:hideMark/>
          </w:tcPr>
          <w:p w14:paraId="5200FB9C"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9D"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9E"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9F"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A0"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A1"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BA9"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A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4.1.</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A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identificacion_garantia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A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A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A7"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A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Identificación única de la garantía</w:t>
            </w:r>
          </w:p>
        </w:tc>
      </w:tr>
      <w:tr w:rsidR="00855856" w:rsidRPr="00FA2779" w14:paraId="5200FBB0"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A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4.2.</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A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numero_registro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A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A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AE"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A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Número de registro asignado por el CNR</w:t>
            </w:r>
          </w:p>
        </w:tc>
      </w:tr>
      <w:tr w:rsidR="00855856" w:rsidRPr="00FA2779" w14:paraId="5200FBB7"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B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4.3.</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B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nit_propietario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B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B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B5"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B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 del propietario de la garantía</w:t>
            </w:r>
          </w:p>
        </w:tc>
      </w:tr>
      <w:tr w:rsidR="00855856" w:rsidRPr="00FA2779" w14:paraId="5200FBBE"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B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4.4.</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B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fecha_registro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B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XsDate</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BB" w14:textId="77777777" w:rsidR="003A4128" w:rsidRPr="00FA2779" w:rsidRDefault="003A4128">
            <w:pPr>
              <w:rPr>
                <w:rFonts w:ascii="Museo Sans 300" w:hAnsi="Museo Sans 300"/>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BC"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B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 xml:space="preserve">Fecha de registro </w:t>
            </w:r>
          </w:p>
        </w:tc>
      </w:tr>
      <w:tr w:rsidR="00855856" w:rsidRPr="00FA2779" w14:paraId="5200FBC5"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B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4.5.</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C0" w14:textId="47D810C0" w:rsidR="003A4128" w:rsidRPr="00FA2779" w:rsidRDefault="00242D95">
            <w:pPr>
              <w:rPr>
                <w:rFonts w:ascii="Museo Sans 300" w:hAnsi="Museo Sans 300" w:cs="Arial"/>
                <w:sz w:val="20"/>
                <w:szCs w:val="20"/>
              </w:rPr>
            </w:pPr>
            <w:r w:rsidRPr="00FA2779">
              <w:rPr>
                <w:rFonts w:ascii="Museo Sans 300" w:hAnsi="Museo Sans 300" w:cs="Arial"/>
                <w:sz w:val="20"/>
                <w:szCs w:val="20"/>
              </w:rPr>
              <w:t>e</w:t>
            </w:r>
            <w:r w:rsidR="003A4128" w:rsidRPr="00FA2779">
              <w:rPr>
                <w:rFonts w:ascii="Museo Sans 300" w:hAnsi="Museo Sans 300" w:cs="Arial"/>
                <w:sz w:val="20"/>
                <w:szCs w:val="20"/>
              </w:rPr>
              <w:t>stado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C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C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C3"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C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 xml:space="preserve">Estado de la garantía </w:t>
            </w:r>
          </w:p>
        </w:tc>
      </w:tr>
      <w:tr w:rsidR="00855856" w:rsidRPr="00FA2779" w14:paraId="5200FBCC"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C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4.6.</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C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cod_ubicacion</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C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C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CA"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C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 ubicación de la garantía</w:t>
            </w:r>
          </w:p>
        </w:tc>
      </w:tr>
      <w:tr w:rsidR="00855856" w:rsidRPr="00FA2779" w14:paraId="5200FBD3"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C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4.7.</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CE" w14:textId="05928B89" w:rsidR="003A4128" w:rsidRPr="00FA2779" w:rsidRDefault="00242D95">
            <w:pPr>
              <w:rPr>
                <w:rFonts w:ascii="Museo Sans 300" w:hAnsi="Museo Sans 300" w:cs="Arial"/>
                <w:sz w:val="20"/>
                <w:szCs w:val="20"/>
              </w:rPr>
            </w:pPr>
            <w:r w:rsidRPr="00FA2779">
              <w:rPr>
                <w:rFonts w:ascii="Museo Sans 300" w:hAnsi="Museo Sans 300" w:cs="Arial"/>
                <w:sz w:val="20"/>
                <w:szCs w:val="20"/>
              </w:rPr>
              <w:t>d</w:t>
            </w:r>
            <w:r w:rsidR="004B1C09" w:rsidRPr="00FA2779">
              <w:rPr>
                <w:rFonts w:ascii="Museo Sans 300" w:hAnsi="Museo Sans 300" w:cs="Arial"/>
                <w:sz w:val="20"/>
                <w:szCs w:val="20"/>
              </w:rPr>
              <w:t>escripción</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C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D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60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D1"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D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Descripción del inmueble</w:t>
            </w:r>
          </w:p>
        </w:tc>
      </w:tr>
      <w:tr w:rsidR="00855856" w:rsidRPr="00FA2779" w14:paraId="5200FBDA"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D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4.8.</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D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fecha_valuo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D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XsDate</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D7" w14:textId="77777777" w:rsidR="003A4128" w:rsidRPr="00FA2779" w:rsidRDefault="003A4128">
            <w:pPr>
              <w:rPr>
                <w:rFonts w:ascii="Museo Sans 300" w:hAnsi="Museo Sans 300"/>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D8"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D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 de valúo</w:t>
            </w:r>
          </w:p>
        </w:tc>
      </w:tr>
      <w:tr w:rsidR="00855856" w:rsidRPr="00FA2779" w14:paraId="5200FBE1"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D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4.9.</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D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valor_pericial</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D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D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D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E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 pericial</w:t>
            </w:r>
          </w:p>
        </w:tc>
      </w:tr>
      <w:tr w:rsidR="00855856" w:rsidRPr="00FA2779" w14:paraId="5200FBE8"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E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4.10.</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E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valor_contractual</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E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E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E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E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 contractual</w:t>
            </w:r>
          </w:p>
        </w:tc>
      </w:tr>
      <w:tr w:rsidR="00855856" w:rsidRPr="00FA2779" w14:paraId="5200FBEF"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E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4.11.</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E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valor_mercado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E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E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E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E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 de mercado</w:t>
            </w:r>
          </w:p>
        </w:tc>
      </w:tr>
      <w:tr w:rsidR="00855856" w:rsidRPr="00FA2779" w14:paraId="5200FBF6"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F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4.12.</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F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grado_hipoteca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F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XsInt</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F3" w14:textId="77777777" w:rsidR="003A4128" w:rsidRPr="00FA2779" w:rsidRDefault="003A4128">
            <w:pPr>
              <w:rPr>
                <w:rFonts w:ascii="Museo Sans 300" w:hAnsi="Museo Sans 300"/>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F4"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F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 xml:space="preserve">Número de hipoteca para una referencia en particular </w:t>
            </w:r>
          </w:p>
        </w:tc>
      </w:tr>
      <w:tr w:rsidR="00855856" w:rsidRPr="00FA2779" w14:paraId="5200FBFD"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F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4.13.</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F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direccion_gtia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F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F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60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FB"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F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Dirección de la garantía</w:t>
            </w:r>
          </w:p>
        </w:tc>
      </w:tr>
      <w:tr w:rsidR="00855856" w:rsidRPr="00FA2779" w14:paraId="5200FC04"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F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4.14.</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F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cod_perito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0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0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02"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C0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perito valuador</w:t>
            </w:r>
          </w:p>
        </w:tc>
      </w:tr>
      <w:tr w:rsidR="00855856" w:rsidRPr="00FA2779" w14:paraId="5200FC0B"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C0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4.15.</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0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nombre_perito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0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0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70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09"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C0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 xml:space="preserve">Nombre del perito valuador </w:t>
            </w:r>
          </w:p>
        </w:tc>
      </w:tr>
      <w:tr w:rsidR="003A4128" w:rsidRPr="00FA2779" w14:paraId="5200FC12"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C0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4.16.</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0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tipo_perito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0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0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10" w14:textId="77777777" w:rsidR="003A4128" w:rsidRPr="00FA2779"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C1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Tipo del perito valuador</w:t>
            </w:r>
          </w:p>
        </w:tc>
      </w:tr>
    </w:tbl>
    <w:p w14:paraId="1396BE1F" w14:textId="165E0FE3" w:rsidR="00794C69" w:rsidRDefault="00794C69" w:rsidP="003A4128">
      <w:pPr>
        <w:spacing w:after="0" w:line="240" w:lineRule="auto"/>
        <w:rPr>
          <w:rFonts w:ascii="Museo Sans 300" w:hAnsi="Museo Sans 300"/>
          <w:b/>
          <w:iCs/>
        </w:rPr>
      </w:pPr>
    </w:p>
    <w:p w14:paraId="31943355" w14:textId="6A3BA979" w:rsidR="00794C69" w:rsidRDefault="00794C69" w:rsidP="003A4128">
      <w:pPr>
        <w:spacing w:after="0" w:line="240" w:lineRule="auto"/>
        <w:rPr>
          <w:rFonts w:ascii="Museo Sans 300" w:hAnsi="Museo Sans 300"/>
          <w:b/>
          <w:iCs/>
        </w:rPr>
      </w:pPr>
    </w:p>
    <w:p w14:paraId="0DE16B24" w14:textId="77777777" w:rsidR="00050626" w:rsidRDefault="00050626" w:rsidP="003A4128">
      <w:pPr>
        <w:spacing w:after="0" w:line="240" w:lineRule="auto"/>
        <w:rPr>
          <w:rFonts w:ascii="Museo Sans 300" w:hAnsi="Museo Sans 300"/>
          <w:b/>
          <w:iCs/>
        </w:rPr>
      </w:pPr>
    </w:p>
    <w:p w14:paraId="5200FC15" w14:textId="751DCEE3" w:rsidR="003A4128" w:rsidRPr="00FA2779" w:rsidRDefault="003A4128" w:rsidP="003A4128">
      <w:pPr>
        <w:spacing w:after="0" w:line="240" w:lineRule="auto"/>
        <w:rPr>
          <w:rFonts w:ascii="Museo Sans 300" w:hAnsi="Museo Sans 300"/>
          <w:b/>
          <w:iCs/>
        </w:rPr>
      </w:pPr>
      <w:r w:rsidRPr="00FA2779">
        <w:rPr>
          <w:rFonts w:ascii="Museo Sans 300" w:hAnsi="Museo Sans 300"/>
          <w:b/>
          <w:iCs/>
        </w:rPr>
        <w:lastRenderedPageBreak/>
        <w:t xml:space="preserve">Archivo 5. Garantías fiduciarias </w:t>
      </w:r>
      <w:r w:rsidRPr="00FA2779">
        <w:rPr>
          <w:rFonts w:ascii="Museo Sans 300" w:hAnsi="Museo Sans 300"/>
          <w:i/>
          <w:iCs/>
        </w:rPr>
        <w:t>(garantia_fiduciaria.xml)</w:t>
      </w:r>
    </w:p>
    <w:tbl>
      <w:tblPr>
        <w:tblStyle w:val="Tablaconcuadrcula"/>
        <w:tblW w:w="8897" w:type="dxa"/>
        <w:tblLook w:val="04A0" w:firstRow="1" w:lastRow="0" w:firstColumn="1" w:lastColumn="0" w:noHBand="0" w:noVBand="1"/>
      </w:tblPr>
      <w:tblGrid>
        <w:gridCol w:w="579"/>
        <w:gridCol w:w="2292"/>
        <w:gridCol w:w="1085"/>
        <w:gridCol w:w="1146"/>
        <w:gridCol w:w="1424"/>
        <w:gridCol w:w="2371"/>
      </w:tblGrid>
      <w:tr w:rsidR="00855856" w:rsidRPr="00FA2779" w14:paraId="5200FC1C" w14:textId="77777777" w:rsidTr="004336C9">
        <w:trPr>
          <w:trHeight w:val="170"/>
          <w:tblHeader/>
        </w:trPr>
        <w:tc>
          <w:tcPr>
            <w:tcW w:w="579" w:type="dxa"/>
            <w:tcBorders>
              <w:top w:val="single" w:sz="4" w:space="0" w:color="auto"/>
              <w:left w:val="single" w:sz="4" w:space="0" w:color="auto"/>
              <w:bottom w:val="single" w:sz="4" w:space="0" w:color="auto"/>
              <w:right w:val="single" w:sz="4" w:space="0" w:color="auto"/>
            </w:tcBorders>
            <w:vAlign w:val="center"/>
            <w:hideMark/>
          </w:tcPr>
          <w:p w14:paraId="5200FC16"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5200FC17"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200FC18"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5200FC19"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200FC1A"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2371" w:type="dxa"/>
            <w:tcBorders>
              <w:top w:val="single" w:sz="4" w:space="0" w:color="auto"/>
              <w:left w:val="single" w:sz="4" w:space="0" w:color="auto"/>
              <w:bottom w:val="single" w:sz="4" w:space="0" w:color="auto"/>
              <w:right w:val="single" w:sz="4" w:space="0" w:color="auto"/>
            </w:tcBorders>
            <w:noWrap/>
            <w:vAlign w:val="center"/>
            <w:hideMark/>
          </w:tcPr>
          <w:p w14:paraId="5200FC1B"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C23" w14:textId="77777777" w:rsidTr="004336C9">
        <w:trPr>
          <w:trHeight w:val="170"/>
        </w:trPr>
        <w:tc>
          <w:tcPr>
            <w:tcW w:w="579" w:type="dxa"/>
            <w:tcBorders>
              <w:top w:val="single" w:sz="4" w:space="0" w:color="auto"/>
              <w:left w:val="single" w:sz="4" w:space="0" w:color="auto"/>
              <w:bottom w:val="single" w:sz="4" w:space="0" w:color="auto"/>
              <w:right w:val="single" w:sz="4" w:space="0" w:color="auto"/>
            </w:tcBorders>
            <w:vAlign w:val="center"/>
            <w:hideMark/>
          </w:tcPr>
          <w:p w14:paraId="5200FC1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5.1.</w:t>
            </w: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5200FC1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num_referencia</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200FC1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5200FC2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200FC21" w14:textId="77777777" w:rsidR="003A4128" w:rsidRPr="00FA2779" w:rsidRDefault="003A4128">
            <w:pPr>
              <w:rPr>
                <w:rFonts w:ascii="Museo Sans 300" w:hAnsi="Museo Sans 300"/>
                <w:sz w:val="20"/>
                <w:szCs w:val="20"/>
              </w:rPr>
            </w:pPr>
          </w:p>
        </w:tc>
        <w:tc>
          <w:tcPr>
            <w:tcW w:w="2371" w:type="dxa"/>
            <w:tcBorders>
              <w:top w:val="single" w:sz="4" w:space="0" w:color="auto"/>
              <w:left w:val="single" w:sz="4" w:space="0" w:color="auto"/>
              <w:bottom w:val="single" w:sz="4" w:space="0" w:color="auto"/>
              <w:right w:val="single" w:sz="4" w:space="0" w:color="auto"/>
            </w:tcBorders>
            <w:noWrap/>
            <w:vAlign w:val="center"/>
            <w:hideMark/>
          </w:tcPr>
          <w:p w14:paraId="5200FC2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Número de la referencia</w:t>
            </w:r>
          </w:p>
        </w:tc>
      </w:tr>
      <w:tr w:rsidR="00855856" w:rsidRPr="00FA2779" w14:paraId="5200FC2A" w14:textId="77777777" w:rsidTr="004336C9">
        <w:trPr>
          <w:trHeight w:val="170"/>
        </w:trPr>
        <w:tc>
          <w:tcPr>
            <w:tcW w:w="579" w:type="dxa"/>
            <w:tcBorders>
              <w:top w:val="single" w:sz="4" w:space="0" w:color="auto"/>
              <w:left w:val="single" w:sz="4" w:space="0" w:color="auto"/>
              <w:bottom w:val="single" w:sz="4" w:space="0" w:color="auto"/>
              <w:right w:val="single" w:sz="4" w:space="0" w:color="auto"/>
            </w:tcBorders>
            <w:vAlign w:val="center"/>
            <w:hideMark/>
          </w:tcPr>
          <w:p w14:paraId="5200FC2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5.2.</w:t>
            </w: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5200FC2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cod_cartera</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200FC2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5200FC2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200FC28" w14:textId="77777777" w:rsidR="003A4128" w:rsidRPr="00FA2779" w:rsidRDefault="003A4128">
            <w:pPr>
              <w:rPr>
                <w:rFonts w:ascii="Museo Sans 300" w:hAnsi="Museo Sans 300"/>
                <w:sz w:val="20"/>
                <w:szCs w:val="20"/>
              </w:rPr>
            </w:pPr>
          </w:p>
        </w:tc>
        <w:tc>
          <w:tcPr>
            <w:tcW w:w="2371" w:type="dxa"/>
            <w:tcBorders>
              <w:top w:val="single" w:sz="4" w:space="0" w:color="auto"/>
              <w:left w:val="single" w:sz="4" w:space="0" w:color="auto"/>
              <w:bottom w:val="single" w:sz="4" w:space="0" w:color="auto"/>
              <w:right w:val="single" w:sz="4" w:space="0" w:color="auto"/>
            </w:tcBorders>
            <w:noWrap/>
            <w:vAlign w:val="center"/>
            <w:hideMark/>
          </w:tcPr>
          <w:p w14:paraId="5200FC2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cartera</w:t>
            </w:r>
          </w:p>
        </w:tc>
      </w:tr>
      <w:tr w:rsidR="00855856" w:rsidRPr="00FA2779" w14:paraId="5200FC31" w14:textId="77777777" w:rsidTr="004336C9">
        <w:trPr>
          <w:trHeight w:val="170"/>
        </w:trPr>
        <w:tc>
          <w:tcPr>
            <w:tcW w:w="579" w:type="dxa"/>
            <w:tcBorders>
              <w:top w:val="single" w:sz="4" w:space="0" w:color="auto"/>
              <w:left w:val="single" w:sz="4" w:space="0" w:color="auto"/>
              <w:bottom w:val="single" w:sz="4" w:space="0" w:color="auto"/>
              <w:right w:val="single" w:sz="4" w:space="0" w:color="auto"/>
            </w:tcBorders>
            <w:vAlign w:val="center"/>
            <w:hideMark/>
          </w:tcPr>
          <w:p w14:paraId="5200FC2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5.3.</w:t>
            </w: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5200FC2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cod_activo</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200FC2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5200FC2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200FC2F" w14:textId="77777777" w:rsidR="003A4128" w:rsidRPr="00FA2779" w:rsidRDefault="003A4128">
            <w:pPr>
              <w:rPr>
                <w:rFonts w:ascii="Museo Sans 300" w:hAnsi="Museo Sans 300"/>
                <w:sz w:val="20"/>
                <w:szCs w:val="20"/>
              </w:rPr>
            </w:pPr>
          </w:p>
        </w:tc>
        <w:tc>
          <w:tcPr>
            <w:tcW w:w="2371" w:type="dxa"/>
            <w:tcBorders>
              <w:top w:val="single" w:sz="4" w:space="0" w:color="auto"/>
              <w:left w:val="single" w:sz="4" w:space="0" w:color="auto"/>
              <w:bottom w:val="single" w:sz="4" w:space="0" w:color="auto"/>
              <w:right w:val="single" w:sz="4" w:space="0" w:color="auto"/>
            </w:tcBorders>
            <w:noWrap/>
            <w:vAlign w:val="center"/>
            <w:hideMark/>
          </w:tcPr>
          <w:p w14:paraId="5200FC3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activo de riesgo</w:t>
            </w:r>
          </w:p>
        </w:tc>
      </w:tr>
      <w:tr w:rsidR="00855856" w:rsidRPr="00FA2779" w14:paraId="5200FC38" w14:textId="77777777" w:rsidTr="004336C9">
        <w:trPr>
          <w:trHeight w:val="170"/>
        </w:trPr>
        <w:tc>
          <w:tcPr>
            <w:tcW w:w="579" w:type="dxa"/>
            <w:tcBorders>
              <w:top w:val="single" w:sz="4" w:space="0" w:color="auto"/>
              <w:left w:val="single" w:sz="4" w:space="0" w:color="auto"/>
              <w:bottom w:val="single" w:sz="4" w:space="0" w:color="auto"/>
              <w:right w:val="single" w:sz="4" w:space="0" w:color="auto"/>
            </w:tcBorders>
            <w:vAlign w:val="center"/>
            <w:hideMark/>
          </w:tcPr>
          <w:p w14:paraId="5200FC3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5.4.</w:t>
            </w: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5200FC3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nit_fiador_codeudor</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200FC3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5200FC3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200FC36" w14:textId="77777777" w:rsidR="003A4128" w:rsidRPr="00FA2779" w:rsidRDefault="003A4128">
            <w:pPr>
              <w:rPr>
                <w:rFonts w:ascii="Museo Sans 300" w:hAnsi="Museo Sans 300"/>
                <w:sz w:val="20"/>
                <w:szCs w:val="20"/>
              </w:rPr>
            </w:pPr>
          </w:p>
        </w:tc>
        <w:tc>
          <w:tcPr>
            <w:tcW w:w="2371" w:type="dxa"/>
            <w:tcBorders>
              <w:top w:val="single" w:sz="4" w:space="0" w:color="auto"/>
              <w:left w:val="single" w:sz="4" w:space="0" w:color="auto"/>
              <w:bottom w:val="single" w:sz="4" w:space="0" w:color="auto"/>
              <w:right w:val="single" w:sz="4" w:space="0" w:color="auto"/>
            </w:tcBorders>
            <w:noWrap/>
            <w:vAlign w:val="center"/>
            <w:hideMark/>
          </w:tcPr>
          <w:p w14:paraId="5200FC3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 del fiador o codeudor de la referencia</w:t>
            </w:r>
          </w:p>
        </w:tc>
      </w:tr>
      <w:tr w:rsidR="005F3311" w:rsidRPr="00FA2779" w14:paraId="5200FC3F" w14:textId="77777777" w:rsidTr="004336C9">
        <w:trPr>
          <w:trHeight w:val="170"/>
        </w:trPr>
        <w:tc>
          <w:tcPr>
            <w:tcW w:w="579" w:type="dxa"/>
            <w:tcBorders>
              <w:top w:val="single" w:sz="4" w:space="0" w:color="auto"/>
              <w:left w:val="single" w:sz="4" w:space="0" w:color="auto"/>
              <w:bottom w:val="single" w:sz="4" w:space="0" w:color="auto"/>
              <w:right w:val="single" w:sz="4" w:space="0" w:color="auto"/>
            </w:tcBorders>
            <w:vAlign w:val="center"/>
            <w:hideMark/>
          </w:tcPr>
          <w:p w14:paraId="5200FC3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5.5.</w:t>
            </w: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5200FC3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fiador_codeudor</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200FC3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5200FC3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200FC3D" w14:textId="77777777" w:rsidR="003A4128" w:rsidRPr="00FA2779" w:rsidRDefault="003A4128">
            <w:pPr>
              <w:rPr>
                <w:rFonts w:ascii="Museo Sans 300" w:hAnsi="Museo Sans 300"/>
                <w:sz w:val="20"/>
                <w:szCs w:val="20"/>
              </w:rPr>
            </w:pPr>
          </w:p>
        </w:tc>
        <w:tc>
          <w:tcPr>
            <w:tcW w:w="2371" w:type="dxa"/>
            <w:tcBorders>
              <w:top w:val="single" w:sz="4" w:space="0" w:color="auto"/>
              <w:left w:val="single" w:sz="4" w:space="0" w:color="auto"/>
              <w:bottom w:val="single" w:sz="4" w:space="0" w:color="auto"/>
              <w:right w:val="single" w:sz="4" w:space="0" w:color="auto"/>
            </w:tcBorders>
            <w:noWrap/>
            <w:vAlign w:val="center"/>
            <w:hideMark/>
          </w:tcPr>
          <w:p w14:paraId="5200FC3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Si la persona es fiadora o codeudora de la referencia</w:t>
            </w:r>
          </w:p>
        </w:tc>
      </w:tr>
    </w:tbl>
    <w:p w14:paraId="57574D31" w14:textId="1D8222BE" w:rsidR="00BD0888" w:rsidRDefault="00BD0888" w:rsidP="003A4128">
      <w:pPr>
        <w:widowControl w:val="0"/>
        <w:spacing w:after="0" w:line="240" w:lineRule="auto"/>
        <w:jc w:val="both"/>
        <w:rPr>
          <w:rFonts w:ascii="Museo Sans 300" w:hAnsi="Museo Sans 300"/>
          <w:b/>
          <w:iCs/>
        </w:rPr>
      </w:pPr>
    </w:p>
    <w:p w14:paraId="247B84DA" w14:textId="77777777" w:rsidR="00794C69" w:rsidRPr="00FA2779" w:rsidRDefault="00794C69" w:rsidP="003A4128">
      <w:pPr>
        <w:widowControl w:val="0"/>
        <w:spacing w:after="0" w:line="240" w:lineRule="auto"/>
        <w:jc w:val="both"/>
        <w:rPr>
          <w:rFonts w:ascii="Museo Sans 300" w:hAnsi="Museo Sans 300"/>
          <w:b/>
          <w:iCs/>
        </w:rPr>
      </w:pPr>
    </w:p>
    <w:p w14:paraId="5200FC41" w14:textId="77777777" w:rsidR="003A4128" w:rsidRPr="00FA2779" w:rsidRDefault="003A4128" w:rsidP="003A4128">
      <w:pPr>
        <w:widowControl w:val="0"/>
        <w:spacing w:after="0" w:line="240" w:lineRule="auto"/>
        <w:jc w:val="both"/>
        <w:rPr>
          <w:rFonts w:ascii="Museo Sans 300" w:hAnsi="Museo Sans 300"/>
          <w:i/>
          <w:iCs/>
        </w:rPr>
      </w:pPr>
      <w:r w:rsidRPr="00FA2779">
        <w:rPr>
          <w:rFonts w:ascii="Museo Sans 300" w:hAnsi="Museo Sans 300"/>
          <w:b/>
          <w:iCs/>
        </w:rPr>
        <w:t xml:space="preserve">Archivo 6. Garantías de avales, fianzas y cartas stand by </w:t>
      </w:r>
      <w:r w:rsidRPr="00FA2779">
        <w:rPr>
          <w:rFonts w:ascii="Museo Sans 300" w:hAnsi="Museo Sans 300"/>
          <w:i/>
          <w:iCs/>
        </w:rPr>
        <w:t>(garantia_aval.xml)</w:t>
      </w:r>
    </w:p>
    <w:tbl>
      <w:tblPr>
        <w:tblStyle w:val="Tablaconcuadrcula"/>
        <w:tblW w:w="8897" w:type="dxa"/>
        <w:tblLook w:val="04A0" w:firstRow="1" w:lastRow="0" w:firstColumn="1" w:lastColumn="0" w:noHBand="0" w:noVBand="1"/>
      </w:tblPr>
      <w:tblGrid>
        <w:gridCol w:w="589"/>
        <w:gridCol w:w="2503"/>
        <w:gridCol w:w="1271"/>
        <w:gridCol w:w="1180"/>
        <w:gridCol w:w="1425"/>
        <w:gridCol w:w="1929"/>
      </w:tblGrid>
      <w:tr w:rsidR="00855856" w:rsidRPr="00FA2779" w14:paraId="5200FC48"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42"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43"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44"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45"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46"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47"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C4F"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4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6.1.</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4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num_referencia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4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4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4D" w14:textId="77777777" w:rsidR="003A4128" w:rsidRPr="00FA2779"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4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Número de la referencia</w:t>
            </w:r>
          </w:p>
        </w:tc>
      </w:tr>
      <w:tr w:rsidR="00855856" w:rsidRPr="00FA2779" w14:paraId="5200FC56"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5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6.2.</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5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cod_cartera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5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5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54" w14:textId="77777777" w:rsidR="003A4128" w:rsidRPr="00FA2779"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5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cartera</w:t>
            </w:r>
          </w:p>
        </w:tc>
      </w:tr>
      <w:tr w:rsidR="00855856" w:rsidRPr="00FA2779" w14:paraId="5200FC5D"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5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6.3.</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5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cod_activo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5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5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5B" w14:textId="77777777" w:rsidR="003A4128" w:rsidRPr="00FA2779"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5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activo de riesgo</w:t>
            </w:r>
          </w:p>
        </w:tc>
      </w:tr>
      <w:tr w:rsidR="00855856" w:rsidRPr="00FA2779" w14:paraId="5200FC64"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5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6.4.</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5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identificacion_garantia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6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6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62" w14:textId="77777777" w:rsidR="003A4128" w:rsidRPr="00FA2779"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6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Identificación única de la garantía</w:t>
            </w:r>
          </w:p>
        </w:tc>
      </w:tr>
      <w:tr w:rsidR="00855856" w:rsidRPr="00FA2779" w14:paraId="5200FC6B"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6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6.5.</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6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cod_banco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6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6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69" w14:textId="77777777" w:rsidR="003A4128" w:rsidRPr="00FA2779"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6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 banco emisor de la garantía</w:t>
            </w:r>
          </w:p>
        </w:tc>
      </w:tr>
      <w:tr w:rsidR="00855856" w:rsidRPr="00FA2779" w14:paraId="5200FC72"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6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6.6.</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6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monto_aval</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6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6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7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7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 xml:space="preserve">Monto avalado </w:t>
            </w:r>
          </w:p>
        </w:tc>
      </w:tr>
      <w:tr w:rsidR="00855856" w:rsidRPr="00FA2779" w14:paraId="5200FC79"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7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6.7.</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7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fecha_otorgamiento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7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XsDate</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76" w14:textId="77777777" w:rsidR="003A4128" w:rsidRPr="00FA2779" w:rsidRDefault="003A4128">
            <w:pPr>
              <w:rPr>
                <w:rFonts w:ascii="Museo Sans 300" w:hAnsi="Museo Sans 300"/>
                <w:sz w:val="20"/>
                <w:szCs w:val="20"/>
              </w:rPr>
            </w:pP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77" w14:textId="77777777" w:rsidR="003A4128" w:rsidRPr="00FA2779"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7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 de otorgamiento de la garantía</w:t>
            </w:r>
          </w:p>
        </w:tc>
      </w:tr>
      <w:tr w:rsidR="003A4128" w:rsidRPr="00FA2779" w14:paraId="5200FC80"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7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6.8.</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7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fecha_vencimiento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7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XsDate</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7D" w14:textId="77777777" w:rsidR="003A4128" w:rsidRPr="00FA2779" w:rsidRDefault="003A4128">
            <w:pPr>
              <w:rPr>
                <w:rFonts w:ascii="Museo Sans 300" w:hAnsi="Museo Sans 300"/>
                <w:sz w:val="20"/>
                <w:szCs w:val="20"/>
              </w:rPr>
            </w:pP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7E" w14:textId="77777777" w:rsidR="003A4128" w:rsidRPr="00FA2779"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7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 de vencimiento de la garantía</w:t>
            </w:r>
          </w:p>
        </w:tc>
      </w:tr>
    </w:tbl>
    <w:p w14:paraId="250A7C86" w14:textId="31A47105" w:rsidR="00971AF6" w:rsidRDefault="00971AF6" w:rsidP="003A4128">
      <w:pPr>
        <w:widowControl w:val="0"/>
        <w:spacing w:after="0" w:line="240" w:lineRule="auto"/>
        <w:rPr>
          <w:rFonts w:ascii="Museo Sans 300" w:hAnsi="Museo Sans 300"/>
          <w:iCs/>
        </w:rPr>
      </w:pPr>
    </w:p>
    <w:p w14:paraId="0C908DC8" w14:textId="77777777" w:rsidR="00794C69" w:rsidRPr="00FA2779" w:rsidRDefault="00794C69" w:rsidP="003A4128">
      <w:pPr>
        <w:widowControl w:val="0"/>
        <w:spacing w:after="0" w:line="240" w:lineRule="auto"/>
        <w:rPr>
          <w:rFonts w:ascii="Museo Sans 300" w:hAnsi="Museo Sans 300"/>
          <w:iCs/>
        </w:rPr>
      </w:pPr>
    </w:p>
    <w:p w14:paraId="5200FC83" w14:textId="77777777" w:rsidR="003A4128" w:rsidRPr="00FA2779" w:rsidRDefault="003A4128" w:rsidP="003A4128">
      <w:pPr>
        <w:widowControl w:val="0"/>
        <w:spacing w:after="0" w:line="240" w:lineRule="auto"/>
        <w:jc w:val="both"/>
        <w:rPr>
          <w:rFonts w:ascii="Museo Sans 300" w:hAnsi="Museo Sans 300"/>
          <w:i/>
          <w:iCs/>
        </w:rPr>
      </w:pPr>
      <w:r w:rsidRPr="00FA2779">
        <w:rPr>
          <w:rFonts w:ascii="Museo Sans 300" w:hAnsi="Museo Sans 300"/>
          <w:b/>
          <w:iCs/>
        </w:rPr>
        <w:t>Archivo 7. Garantías de depósitos pignorados</w:t>
      </w:r>
      <w:r w:rsidRPr="00FA2779">
        <w:rPr>
          <w:rFonts w:ascii="Museo Sans 300" w:hAnsi="Museo Sans 300"/>
          <w:i/>
          <w:iCs/>
        </w:rPr>
        <w:t xml:space="preserve"> (garantia_pignorada.xml)</w:t>
      </w:r>
    </w:p>
    <w:tbl>
      <w:tblPr>
        <w:tblStyle w:val="Tablaconcuadrcula"/>
        <w:tblW w:w="8897" w:type="dxa"/>
        <w:tblLook w:val="04A0" w:firstRow="1" w:lastRow="0" w:firstColumn="1" w:lastColumn="0" w:noHBand="0" w:noVBand="1"/>
      </w:tblPr>
      <w:tblGrid>
        <w:gridCol w:w="571"/>
        <w:gridCol w:w="2503"/>
        <w:gridCol w:w="1271"/>
        <w:gridCol w:w="1152"/>
        <w:gridCol w:w="1402"/>
        <w:gridCol w:w="1998"/>
      </w:tblGrid>
      <w:tr w:rsidR="00855856" w:rsidRPr="00FA2779" w14:paraId="5200FC8A" w14:textId="77777777" w:rsidTr="004336C9">
        <w:trPr>
          <w:trHeight w:val="170"/>
          <w:tblHeader/>
        </w:trPr>
        <w:tc>
          <w:tcPr>
            <w:tcW w:w="571" w:type="dxa"/>
            <w:tcBorders>
              <w:top w:val="single" w:sz="4" w:space="0" w:color="auto"/>
              <w:left w:val="single" w:sz="4" w:space="0" w:color="auto"/>
              <w:bottom w:val="single" w:sz="4" w:space="0" w:color="auto"/>
              <w:right w:val="single" w:sz="4" w:space="0" w:color="auto"/>
            </w:tcBorders>
            <w:vAlign w:val="center"/>
            <w:hideMark/>
          </w:tcPr>
          <w:p w14:paraId="5200FC84"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85"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86"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87"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88"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89"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C91"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8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7.1.</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8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identificacion_garantia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8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8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8F" w14:textId="77777777" w:rsidR="003A4128" w:rsidRPr="00FA2779" w:rsidRDefault="003A4128">
            <w:pPr>
              <w:rPr>
                <w:rFonts w:ascii="Museo Sans 300" w:hAnsi="Museo Sans 300"/>
                <w:sz w:val="20"/>
                <w:szCs w:val="20"/>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9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 xml:space="preserve">Número del certificado de </w:t>
            </w:r>
            <w:r w:rsidRPr="00FA2779">
              <w:rPr>
                <w:rFonts w:ascii="Museo Sans 300" w:hAnsi="Museo Sans 300" w:cs="Arial"/>
                <w:sz w:val="20"/>
                <w:szCs w:val="20"/>
              </w:rPr>
              <w:lastRenderedPageBreak/>
              <w:t>depósito o número de cuenta</w:t>
            </w:r>
          </w:p>
        </w:tc>
      </w:tr>
      <w:tr w:rsidR="00855856" w:rsidRPr="00FA2779" w14:paraId="5200FC98"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9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lastRenderedPageBreak/>
              <w:t>7.2.</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9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nit_depositante</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9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9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96" w14:textId="77777777" w:rsidR="003A4128" w:rsidRPr="00FA2779" w:rsidRDefault="003A4128">
            <w:pPr>
              <w:rPr>
                <w:rFonts w:ascii="Museo Sans 300" w:hAnsi="Museo Sans 300"/>
                <w:sz w:val="20"/>
                <w:szCs w:val="20"/>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9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 de la persona propietaria del depósito</w:t>
            </w:r>
          </w:p>
        </w:tc>
      </w:tr>
      <w:tr w:rsidR="00855856" w:rsidRPr="00FA2779" w14:paraId="5200FC9F"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9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7.3.</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9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fecha_deposito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9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XsDate</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9C" w14:textId="77777777" w:rsidR="003A4128" w:rsidRPr="00FA2779" w:rsidRDefault="003A4128">
            <w:pPr>
              <w:rPr>
                <w:rFonts w:ascii="Museo Sans 300" w:hAnsi="Museo Sans 300"/>
                <w:sz w:val="20"/>
                <w:szCs w:val="20"/>
              </w:rPr>
            </w:pP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9D" w14:textId="77777777" w:rsidR="003A4128" w:rsidRPr="00FA2779" w:rsidRDefault="003A4128">
            <w:pPr>
              <w:rPr>
                <w:rFonts w:ascii="Museo Sans 300" w:hAnsi="Museo Sans 300"/>
                <w:sz w:val="20"/>
                <w:szCs w:val="20"/>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9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 de apertura del depósito</w:t>
            </w:r>
          </w:p>
        </w:tc>
      </w:tr>
      <w:tr w:rsidR="00855856" w:rsidRPr="00FA2779" w14:paraId="5200FCA6"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A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7.4.</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A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fecha_vencimiento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A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XsDate</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A3" w14:textId="77777777" w:rsidR="003A4128" w:rsidRPr="00FA2779" w:rsidRDefault="003A4128">
            <w:pPr>
              <w:rPr>
                <w:rFonts w:ascii="Museo Sans 300" w:hAnsi="Museo Sans 300"/>
                <w:sz w:val="20"/>
                <w:szCs w:val="20"/>
              </w:rPr>
            </w:pP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A4" w14:textId="77777777" w:rsidR="003A4128" w:rsidRPr="00FA2779" w:rsidRDefault="003A4128">
            <w:pPr>
              <w:rPr>
                <w:rFonts w:ascii="Museo Sans 300" w:hAnsi="Museo Sans 300"/>
                <w:sz w:val="20"/>
                <w:szCs w:val="20"/>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A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 de vencimiento del depósito</w:t>
            </w:r>
          </w:p>
        </w:tc>
      </w:tr>
      <w:tr w:rsidR="00855856" w:rsidRPr="00FA2779" w14:paraId="5200FCAD"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A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7.5.</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A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valor_deposito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A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A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A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A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 del depósito</w:t>
            </w:r>
          </w:p>
        </w:tc>
      </w:tr>
      <w:tr w:rsidR="00855856" w:rsidRPr="00FA2779" w14:paraId="5200FCB4"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A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7.6.</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A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tipo_deposito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B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B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B2" w14:textId="77777777" w:rsidR="003A4128" w:rsidRPr="00FA2779" w:rsidRDefault="003A4128">
            <w:pPr>
              <w:rPr>
                <w:rFonts w:ascii="Museo Sans 300" w:hAnsi="Museo Sans 300"/>
                <w:sz w:val="20"/>
                <w:szCs w:val="20"/>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B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Tipo de depósito</w:t>
            </w:r>
          </w:p>
        </w:tc>
      </w:tr>
      <w:tr w:rsidR="004336C9" w:rsidRPr="00FA2779" w14:paraId="5200FCBB"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B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7.7.</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B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cod_banco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B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B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4</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B9" w14:textId="77777777" w:rsidR="003A4128" w:rsidRPr="00FA2779" w:rsidRDefault="003A4128">
            <w:pPr>
              <w:rPr>
                <w:rFonts w:ascii="Museo Sans 300" w:hAnsi="Museo Sans 300"/>
                <w:sz w:val="20"/>
                <w:szCs w:val="20"/>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B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 banco emisor de la garantía</w:t>
            </w:r>
          </w:p>
        </w:tc>
      </w:tr>
    </w:tbl>
    <w:p w14:paraId="6D7B8C59" w14:textId="209BF7A4" w:rsidR="00BD0888" w:rsidRDefault="00BD0888" w:rsidP="003A4128">
      <w:pPr>
        <w:spacing w:after="0" w:line="240" w:lineRule="auto"/>
        <w:rPr>
          <w:rFonts w:ascii="Museo Sans 300" w:hAnsi="Museo Sans 300"/>
          <w:b/>
          <w:iCs/>
        </w:rPr>
      </w:pPr>
    </w:p>
    <w:p w14:paraId="1A781B15" w14:textId="77777777" w:rsidR="00794C69" w:rsidRPr="00FA2779" w:rsidRDefault="00794C69" w:rsidP="003A4128">
      <w:pPr>
        <w:spacing w:after="0" w:line="240" w:lineRule="auto"/>
        <w:rPr>
          <w:rFonts w:ascii="Museo Sans 300" w:hAnsi="Museo Sans 300"/>
          <w:b/>
          <w:iCs/>
        </w:rPr>
      </w:pPr>
    </w:p>
    <w:p w14:paraId="5200FCBE" w14:textId="77777777" w:rsidR="003A4128" w:rsidRPr="00FA2779" w:rsidRDefault="003A4128" w:rsidP="003A4128">
      <w:pPr>
        <w:widowControl w:val="0"/>
        <w:spacing w:after="0" w:line="240" w:lineRule="auto"/>
        <w:jc w:val="both"/>
        <w:rPr>
          <w:rFonts w:ascii="Museo Sans 300" w:hAnsi="Museo Sans 300"/>
          <w:b/>
          <w:iCs/>
        </w:rPr>
      </w:pPr>
      <w:r w:rsidRPr="00FA2779">
        <w:rPr>
          <w:rFonts w:ascii="Museo Sans 300" w:hAnsi="Museo Sans 300"/>
          <w:b/>
          <w:iCs/>
        </w:rPr>
        <w:t xml:space="preserve">Archivo 8. Garantías de prendas de valores de renta fija </w:t>
      </w:r>
      <w:r w:rsidRPr="00FA2779">
        <w:rPr>
          <w:rFonts w:ascii="Museo Sans 300" w:hAnsi="Museo Sans 300"/>
          <w:i/>
          <w:iCs/>
        </w:rPr>
        <w:t>(garantia_prenda.xml)</w:t>
      </w:r>
    </w:p>
    <w:tbl>
      <w:tblPr>
        <w:tblStyle w:val="Tablaconcuadrcula"/>
        <w:tblW w:w="8897" w:type="dxa"/>
        <w:tblLook w:val="04A0" w:firstRow="1" w:lastRow="0" w:firstColumn="1" w:lastColumn="0" w:noHBand="0" w:noVBand="1"/>
      </w:tblPr>
      <w:tblGrid>
        <w:gridCol w:w="589"/>
        <w:gridCol w:w="2503"/>
        <w:gridCol w:w="1271"/>
        <w:gridCol w:w="1145"/>
        <w:gridCol w:w="1302"/>
        <w:gridCol w:w="2087"/>
      </w:tblGrid>
      <w:tr w:rsidR="00855856" w:rsidRPr="00FA2779" w14:paraId="5200FCC5" w14:textId="77777777" w:rsidTr="0053043B">
        <w:trPr>
          <w:trHeight w:val="170"/>
          <w:tblHeader/>
        </w:trPr>
        <w:tc>
          <w:tcPr>
            <w:tcW w:w="589" w:type="dxa"/>
            <w:tcBorders>
              <w:top w:val="single" w:sz="4" w:space="0" w:color="auto"/>
              <w:left w:val="single" w:sz="4" w:space="0" w:color="auto"/>
              <w:bottom w:val="single" w:sz="4" w:space="0" w:color="auto"/>
              <w:right w:val="single" w:sz="4" w:space="0" w:color="auto"/>
            </w:tcBorders>
            <w:vAlign w:val="center"/>
            <w:hideMark/>
          </w:tcPr>
          <w:p w14:paraId="5200FCBF"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N°</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C0"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Nombre de la columna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C1"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Tipo</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C2"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Longitud</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C3"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Decimales</w:t>
            </w: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C4"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Descripción</w:t>
            </w:r>
          </w:p>
        </w:tc>
      </w:tr>
      <w:tr w:rsidR="00855856" w:rsidRPr="00FA2779" w14:paraId="5200FCCC"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C6" w14:textId="77777777" w:rsidR="003A4128" w:rsidRPr="00FA2779" w:rsidRDefault="003A4128">
            <w:pPr>
              <w:rPr>
                <w:rFonts w:ascii="Museo Sans 300" w:hAnsi="Museo Sans 300" w:cs="Arial"/>
              </w:rPr>
            </w:pPr>
            <w:r w:rsidRPr="00FA2779">
              <w:rPr>
                <w:rFonts w:ascii="Museo Sans 300" w:hAnsi="Museo Sans 300" w:cs="Arial"/>
              </w:rPr>
              <w:t>8.1.</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C7" w14:textId="77777777" w:rsidR="003A4128" w:rsidRPr="00FA2779" w:rsidRDefault="003A4128">
            <w:pPr>
              <w:rPr>
                <w:rFonts w:ascii="Museo Sans 300" w:hAnsi="Museo Sans 300" w:cs="Arial"/>
              </w:rPr>
            </w:pPr>
            <w:r w:rsidRPr="00FA2779">
              <w:rPr>
                <w:rFonts w:ascii="Museo Sans 300" w:hAnsi="Museo Sans 300" w:cs="Arial"/>
              </w:rPr>
              <w:t>identificacion_garantia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C8"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C9" w14:textId="77777777" w:rsidR="003A4128" w:rsidRPr="00FA2779" w:rsidRDefault="003A4128">
            <w:pPr>
              <w:rPr>
                <w:rFonts w:ascii="Museo Sans 300" w:hAnsi="Museo Sans 300" w:cs="Arial"/>
              </w:rPr>
            </w:pPr>
            <w:r w:rsidRPr="00FA2779">
              <w:rPr>
                <w:rFonts w:ascii="Museo Sans 300" w:hAnsi="Museo Sans 300" w:cs="Arial"/>
              </w:rPr>
              <w:t>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CA" w14:textId="77777777" w:rsidR="003A4128" w:rsidRPr="00FA2779" w:rsidRDefault="003A4128">
            <w:pPr>
              <w:rPr>
                <w:rFonts w:ascii="Museo Sans 300" w:hAnsi="Museo Sans 300"/>
              </w:rPr>
            </w:pP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CB" w14:textId="77777777" w:rsidR="003A4128" w:rsidRPr="00FA2779" w:rsidRDefault="003A4128">
            <w:pPr>
              <w:rPr>
                <w:rFonts w:ascii="Museo Sans 300" w:hAnsi="Museo Sans 300" w:cs="Arial"/>
              </w:rPr>
            </w:pPr>
            <w:r w:rsidRPr="00FA2779">
              <w:rPr>
                <w:rFonts w:ascii="Museo Sans 300" w:hAnsi="Museo Sans 300" w:cs="Arial"/>
              </w:rPr>
              <w:t>Número del título</w:t>
            </w:r>
          </w:p>
        </w:tc>
      </w:tr>
      <w:tr w:rsidR="00855856" w:rsidRPr="00FA2779" w14:paraId="5200FCD3"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CD" w14:textId="77777777" w:rsidR="003A4128" w:rsidRPr="00FA2779" w:rsidRDefault="003A4128">
            <w:pPr>
              <w:rPr>
                <w:rFonts w:ascii="Museo Sans 300" w:hAnsi="Museo Sans 300" w:cs="Arial"/>
              </w:rPr>
            </w:pPr>
            <w:r w:rsidRPr="00FA2779">
              <w:rPr>
                <w:rFonts w:ascii="Museo Sans 300" w:hAnsi="Museo Sans 300" w:cs="Arial"/>
              </w:rPr>
              <w:t>8.2.</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CE" w14:textId="77777777" w:rsidR="003A4128" w:rsidRPr="00FA2779" w:rsidRDefault="003A4128">
            <w:pPr>
              <w:rPr>
                <w:rFonts w:ascii="Museo Sans 300" w:hAnsi="Museo Sans 300" w:cs="Arial"/>
              </w:rPr>
            </w:pPr>
            <w:r w:rsidRPr="00FA2779">
              <w:rPr>
                <w:rFonts w:ascii="Museo Sans 300" w:hAnsi="Museo Sans 300" w:cs="Arial"/>
              </w:rPr>
              <w:t>denominacion_titulo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CF"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D0" w14:textId="77777777" w:rsidR="003A4128" w:rsidRPr="00FA2779" w:rsidRDefault="003A4128">
            <w:pPr>
              <w:rPr>
                <w:rFonts w:ascii="Museo Sans 300" w:hAnsi="Museo Sans 300" w:cs="Arial"/>
              </w:rPr>
            </w:pPr>
            <w:r w:rsidRPr="00FA2779">
              <w:rPr>
                <w:rFonts w:ascii="Museo Sans 300" w:hAnsi="Museo Sans 300" w:cs="Arial"/>
              </w:rPr>
              <w:t>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D1" w14:textId="77777777" w:rsidR="003A4128" w:rsidRPr="00FA2779" w:rsidRDefault="003A4128">
            <w:pPr>
              <w:rPr>
                <w:rFonts w:ascii="Museo Sans 300" w:hAnsi="Museo Sans 300"/>
              </w:rPr>
            </w:pP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D2" w14:textId="77777777" w:rsidR="003A4128" w:rsidRPr="00FA2779" w:rsidRDefault="003A4128">
            <w:pPr>
              <w:rPr>
                <w:rFonts w:ascii="Museo Sans 300" w:hAnsi="Museo Sans 300" w:cs="Arial"/>
              </w:rPr>
            </w:pPr>
            <w:r w:rsidRPr="00FA2779">
              <w:rPr>
                <w:rFonts w:ascii="Museo Sans 300" w:hAnsi="Museo Sans 300" w:cs="Arial"/>
              </w:rPr>
              <w:t>Denominación del título</w:t>
            </w:r>
          </w:p>
        </w:tc>
      </w:tr>
      <w:tr w:rsidR="00855856" w:rsidRPr="00FA2779" w14:paraId="5200FCDA"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D4" w14:textId="77777777" w:rsidR="003A4128" w:rsidRPr="00FA2779" w:rsidRDefault="003A4128">
            <w:pPr>
              <w:rPr>
                <w:rFonts w:ascii="Museo Sans 300" w:hAnsi="Museo Sans 300" w:cs="Arial"/>
              </w:rPr>
            </w:pPr>
            <w:r w:rsidRPr="00FA2779">
              <w:rPr>
                <w:rFonts w:ascii="Museo Sans 300" w:hAnsi="Museo Sans 300" w:cs="Arial"/>
              </w:rPr>
              <w:t>8.3.</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D5" w14:textId="77777777" w:rsidR="003A4128" w:rsidRPr="00FA2779" w:rsidRDefault="003A4128">
            <w:pPr>
              <w:rPr>
                <w:rFonts w:ascii="Museo Sans 300" w:hAnsi="Museo Sans 300" w:cs="Arial"/>
              </w:rPr>
            </w:pPr>
            <w:r w:rsidRPr="00FA2779">
              <w:rPr>
                <w:rFonts w:ascii="Museo Sans 300" w:hAnsi="Museo Sans 300" w:cs="Arial"/>
              </w:rPr>
              <w:t>local_extranjera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D6"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D7" w14:textId="77777777" w:rsidR="003A4128" w:rsidRPr="00FA2779" w:rsidRDefault="003A4128">
            <w:pPr>
              <w:rPr>
                <w:rFonts w:ascii="Museo Sans 300" w:hAnsi="Museo Sans 300" w:cs="Arial"/>
              </w:rPr>
            </w:pPr>
            <w:r w:rsidRPr="00FA2779">
              <w:rPr>
                <w:rFonts w:ascii="Museo Sans 300" w:hAnsi="Museo Sans 300" w:cs="Arial"/>
              </w:rPr>
              <w:t>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D8" w14:textId="77777777" w:rsidR="003A4128" w:rsidRPr="00FA2779" w:rsidRDefault="003A4128">
            <w:pPr>
              <w:rPr>
                <w:rFonts w:ascii="Museo Sans 300" w:hAnsi="Museo Sans 300"/>
              </w:rPr>
            </w:pP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D9" w14:textId="77777777" w:rsidR="003A4128" w:rsidRPr="00FA2779" w:rsidRDefault="003A4128">
            <w:pPr>
              <w:rPr>
                <w:rFonts w:ascii="Museo Sans 300" w:hAnsi="Museo Sans 300" w:cs="Arial"/>
              </w:rPr>
            </w:pPr>
            <w:r w:rsidRPr="00FA2779">
              <w:rPr>
                <w:rFonts w:ascii="Museo Sans 300" w:hAnsi="Museo Sans 300" w:cs="Arial"/>
              </w:rPr>
              <w:t>Si el título es local o extranjero</w:t>
            </w:r>
          </w:p>
        </w:tc>
      </w:tr>
      <w:tr w:rsidR="00855856" w:rsidRPr="00FA2779" w14:paraId="5200FCE1"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DB" w14:textId="77777777" w:rsidR="003A4128" w:rsidRPr="00FA2779" w:rsidRDefault="003A4128">
            <w:pPr>
              <w:rPr>
                <w:rFonts w:ascii="Museo Sans 300" w:hAnsi="Museo Sans 300" w:cs="Arial"/>
              </w:rPr>
            </w:pPr>
            <w:r w:rsidRPr="00FA2779">
              <w:rPr>
                <w:rFonts w:ascii="Museo Sans 300" w:hAnsi="Museo Sans 300" w:cs="Arial"/>
              </w:rPr>
              <w:t>8.4.</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DC" w14:textId="77777777" w:rsidR="003A4128" w:rsidRPr="00FA2779" w:rsidRDefault="003A4128">
            <w:pPr>
              <w:rPr>
                <w:rFonts w:ascii="Museo Sans 300" w:hAnsi="Museo Sans 300" w:cs="Arial"/>
              </w:rPr>
            </w:pPr>
            <w:r w:rsidRPr="00FA2779">
              <w:rPr>
                <w:rFonts w:ascii="Museo Sans 300" w:hAnsi="Museo Sans 300" w:cs="Arial"/>
              </w:rPr>
              <w:t>monto_inversion</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DD" w14:textId="77777777" w:rsidR="003A4128" w:rsidRPr="00FA2779" w:rsidRDefault="003A4128">
            <w:pPr>
              <w:rPr>
                <w:rFonts w:ascii="Museo Sans 300" w:hAnsi="Museo Sans 300" w:cs="Arial"/>
              </w:rPr>
            </w:pPr>
            <w:r w:rsidRPr="00FA2779">
              <w:rPr>
                <w:rFonts w:ascii="Museo Sans 300" w:hAnsi="Museo Sans 300" w:cs="Arial"/>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DE" w14:textId="77777777" w:rsidR="003A4128" w:rsidRPr="00FA2779" w:rsidRDefault="003A4128">
            <w:pPr>
              <w:rPr>
                <w:rFonts w:ascii="Museo Sans 300" w:hAnsi="Museo Sans 300" w:cs="Arial"/>
              </w:rPr>
            </w:pPr>
            <w:r w:rsidRPr="00FA2779">
              <w:rPr>
                <w:rFonts w:ascii="Museo Sans 300" w:hAnsi="Museo Sans 300" w:cs="Arial"/>
              </w:rPr>
              <w:t>14</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DF" w14:textId="77777777" w:rsidR="003A4128" w:rsidRPr="00FA2779" w:rsidRDefault="003A4128">
            <w:pPr>
              <w:rPr>
                <w:rFonts w:ascii="Museo Sans 300" w:hAnsi="Museo Sans 300" w:cs="Arial"/>
              </w:rPr>
            </w:pPr>
            <w:r w:rsidRPr="00FA2779">
              <w:rPr>
                <w:rFonts w:ascii="Museo Sans 300" w:hAnsi="Museo Sans 300" w:cs="Arial"/>
              </w:rPr>
              <w:t>2</w:t>
            </w: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E0" w14:textId="77777777" w:rsidR="003A4128" w:rsidRPr="00FA2779" w:rsidRDefault="003A4128">
            <w:pPr>
              <w:rPr>
                <w:rFonts w:ascii="Museo Sans 300" w:hAnsi="Museo Sans 300" w:cs="Arial"/>
              </w:rPr>
            </w:pPr>
            <w:r w:rsidRPr="00FA2779">
              <w:rPr>
                <w:rFonts w:ascii="Museo Sans 300" w:hAnsi="Museo Sans 300" w:cs="Arial"/>
              </w:rPr>
              <w:t>Monto de la inversión</w:t>
            </w:r>
          </w:p>
        </w:tc>
      </w:tr>
      <w:tr w:rsidR="00855856" w:rsidRPr="00FA2779" w14:paraId="5200FCE8"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E2" w14:textId="77777777" w:rsidR="003A4128" w:rsidRPr="00FA2779" w:rsidRDefault="003A4128">
            <w:pPr>
              <w:rPr>
                <w:rFonts w:ascii="Museo Sans 300" w:hAnsi="Museo Sans 300" w:cs="Arial"/>
              </w:rPr>
            </w:pPr>
            <w:r w:rsidRPr="00FA2779">
              <w:rPr>
                <w:rFonts w:ascii="Museo Sans 300" w:hAnsi="Museo Sans 300" w:cs="Arial"/>
              </w:rPr>
              <w:t>8.5.</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E3" w14:textId="77777777" w:rsidR="003A4128" w:rsidRPr="00FA2779" w:rsidRDefault="003A4128">
            <w:pPr>
              <w:rPr>
                <w:rFonts w:ascii="Museo Sans 300" w:hAnsi="Museo Sans 300" w:cs="Arial"/>
              </w:rPr>
            </w:pPr>
            <w:r w:rsidRPr="00FA2779">
              <w:rPr>
                <w:rFonts w:ascii="Museo Sans 300" w:hAnsi="Museo Sans 300" w:cs="Arial"/>
              </w:rPr>
              <w:t>fecha_vencimiento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E4" w14:textId="77777777" w:rsidR="003A4128" w:rsidRPr="00FA2779" w:rsidRDefault="003A4128">
            <w:pPr>
              <w:rPr>
                <w:rFonts w:ascii="Museo Sans 300" w:hAnsi="Museo Sans 300" w:cs="Arial"/>
              </w:rPr>
            </w:pPr>
            <w:r w:rsidRPr="00FA2779">
              <w:rPr>
                <w:rFonts w:ascii="Museo Sans 300" w:hAnsi="Museo Sans 300" w:cs="Arial"/>
              </w:rPr>
              <w:t>XsDate</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E5" w14:textId="77777777" w:rsidR="003A4128" w:rsidRPr="00FA2779" w:rsidRDefault="003A4128">
            <w:pPr>
              <w:rPr>
                <w:rFonts w:ascii="Museo Sans 300" w:hAnsi="Museo Sans 30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E6" w14:textId="77777777" w:rsidR="003A4128" w:rsidRPr="00FA2779" w:rsidRDefault="003A4128">
            <w:pPr>
              <w:rPr>
                <w:rFonts w:ascii="Museo Sans 300" w:hAnsi="Museo Sans 300"/>
              </w:rPr>
            </w:pP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E7" w14:textId="77777777" w:rsidR="003A4128" w:rsidRPr="00FA2779" w:rsidRDefault="003A4128">
            <w:pPr>
              <w:rPr>
                <w:rFonts w:ascii="Museo Sans 300" w:hAnsi="Museo Sans 300" w:cs="Arial"/>
              </w:rPr>
            </w:pPr>
            <w:r w:rsidRPr="00FA2779">
              <w:rPr>
                <w:rFonts w:ascii="Museo Sans 300" w:hAnsi="Museo Sans 300" w:cs="Arial"/>
              </w:rPr>
              <w:t>Fecha de vencimiento del título</w:t>
            </w:r>
          </w:p>
        </w:tc>
      </w:tr>
      <w:tr w:rsidR="00855856" w:rsidRPr="00FA2779" w14:paraId="5200FCEF"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E9" w14:textId="77777777" w:rsidR="003A4128" w:rsidRPr="00FA2779" w:rsidRDefault="003A4128">
            <w:pPr>
              <w:rPr>
                <w:rFonts w:ascii="Museo Sans 300" w:hAnsi="Museo Sans 300" w:cs="Arial"/>
              </w:rPr>
            </w:pPr>
            <w:r w:rsidRPr="00FA2779">
              <w:rPr>
                <w:rFonts w:ascii="Museo Sans 300" w:hAnsi="Museo Sans 300" w:cs="Arial"/>
              </w:rPr>
              <w:t>8.6.</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EA" w14:textId="2CE05A4F" w:rsidR="003A4128" w:rsidRPr="00FA2779" w:rsidRDefault="00242D95">
            <w:pPr>
              <w:rPr>
                <w:rFonts w:ascii="Museo Sans 300" w:hAnsi="Museo Sans 300" w:cs="Arial"/>
              </w:rPr>
            </w:pPr>
            <w:r w:rsidRPr="00FA2779">
              <w:rPr>
                <w:rFonts w:ascii="Museo Sans 300" w:hAnsi="Museo Sans 300" w:cs="Arial"/>
              </w:rPr>
              <w:t>c</w:t>
            </w:r>
            <w:r w:rsidR="003A4128" w:rsidRPr="00FA2779">
              <w:rPr>
                <w:rFonts w:ascii="Museo Sans 300" w:hAnsi="Museo Sans 300" w:cs="Arial"/>
              </w:rPr>
              <w:t>lasificación</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EB"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EC" w14:textId="77777777" w:rsidR="003A4128" w:rsidRPr="00FA2779" w:rsidRDefault="003A4128">
            <w:pPr>
              <w:rPr>
                <w:rFonts w:ascii="Museo Sans 300" w:hAnsi="Museo Sans 300" w:cs="Arial"/>
              </w:rPr>
            </w:pPr>
            <w:r w:rsidRPr="00FA2779">
              <w:rPr>
                <w:rFonts w:ascii="Museo Sans 300" w:hAnsi="Museo Sans 300" w:cs="Arial"/>
              </w:rPr>
              <w:t>25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ED" w14:textId="77777777" w:rsidR="003A4128" w:rsidRPr="00FA2779" w:rsidRDefault="003A4128">
            <w:pPr>
              <w:rPr>
                <w:rFonts w:ascii="Museo Sans 300" w:hAnsi="Museo Sans 300"/>
              </w:rPr>
            </w:pP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EE" w14:textId="77777777" w:rsidR="003A4128" w:rsidRPr="00FA2779" w:rsidRDefault="003A4128">
            <w:pPr>
              <w:rPr>
                <w:rFonts w:ascii="Museo Sans 300" w:hAnsi="Museo Sans 300" w:cs="Arial"/>
              </w:rPr>
            </w:pPr>
            <w:r w:rsidRPr="00FA2779">
              <w:rPr>
                <w:rFonts w:ascii="Museo Sans 300" w:hAnsi="Museo Sans 300" w:cs="Arial"/>
              </w:rPr>
              <w:t xml:space="preserve">Calificación de riesgo del título </w:t>
            </w:r>
          </w:p>
        </w:tc>
      </w:tr>
      <w:tr w:rsidR="0053043B" w:rsidRPr="00FA2779" w14:paraId="5200FCF6"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F0" w14:textId="77777777" w:rsidR="003A4128" w:rsidRPr="00FA2779" w:rsidRDefault="003A4128">
            <w:pPr>
              <w:rPr>
                <w:rFonts w:ascii="Museo Sans 300" w:hAnsi="Museo Sans 300" w:cs="Arial"/>
              </w:rPr>
            </w:pPr>
            <w:r w:rsidRPr="00FA2779">
              <w:rPr>
                <w:rFonts w:ascii="Museo Sans 300" w:hAnsi="Museo Sans 300" w:cs="Arial"/>
              </w:rPr>
              <w:t>8.7.</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F1" w14:textId="77777777" w:rsidR="003A4128" w:rsidRPr="00FA2779" w:rsidRDefault="003A4128">
            <w:pPr>
              <w:rPr>
                <w:rFonts w:ascii="Museo Sans 300" w:hAnsi="Museo Sans 300" w:cs="Arial"/>
              </w:rPr>
            </w:pPr>
            <w:r w:rsidRPr="00FA2779">
              <w:rPr>
                <w:rFonts w:ascii="Museo Sans 300" w:hAnsi="Museo Sans 300" w:cs="Arial"/>
              </w:rPr>
              <w:t>nombre_clasificadora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F2" w14:textId="77777777" w:rsidR="003A4128" w:rsidRPr="00FA2779" w:rsidRDefault="003A4128">
            <w:pPr>
              <w:rPr>
                <w:rFonts w:ascii="Museo Sans 300" w:hAnsi="Museo Sans 300" w:cs="Arial"/>
              </w:rPr>
            </w:pPr>
            <w:r w:rsidRPr="00FA2779">
              <w:rPr>
                <w:rFonts w:ascii="Museo Sans 300" w:hAnsi="Museo Sans 300" w:cs="Arial"/>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F3" w14:textId="77777777" w:rsidR="003A4128" w:rsidRPr="00FA2779" w:rsidRDefault="003A4128">
            <w:pPr>
              <w:rPr>
                <w:rFonts w:ascii="Museo Sans 300" w:hAnsi="Museo Sans 300" w:cs="Arial"/>
              </w:rPr>
            </w:pPr>
            <w:r w:rsidRPr="00FA2779">
              <w:rPr>
                <w:rFonts w:ascii="Museo Sans 300" w:hAnsi="Museo Sans 300" w:cs="Arial"/>
              </w:rPr>
              <w:t>50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F4" w14:textId="77777777" w:rsidR="003A4128" w:rsidRPr="00FA2779" w:rsidRDefault="003A4128">
            <w:pPr>
              <w:rPr>
                <w:rFonts w:ascii="Museo Sans 300" w:hAnsi="Museo Sans 300"/>
              </w:rPr>
            </w:pP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F5" w14:textId="77777777" w:rsidR="003A4128" w:rsidRPr="00FA2779" w:rsidRDefault="003A4128">
            <w:pPr>
              <w:rPr>
                <w:rFonts w:ascii="Museo Sans 300" w:hAnsi="Museo Sans 300" w:cs="Arial"/>
              </w:rPr>
            </w:pPr>
            <w:r w:rsidRPr="00FA2779">
              <w:rPr>
                <w:rFonts w:ascii="Museo Sans 300" w:hAnsi="Museo Sans 300" w:cs="Arial"/>
              </w:rPr>
              <w:t>Nombre de la clasificadora de riesgo que asignó la calificación</w:t>
            </w:r>
          </w:p>
        </w:tc>
      </w:tr>
    </w:tbl>
    <w:p w14:paraId="5200FCF9" w14:textId="0CB3B991" w:rsidR="00FC6082" w:rsidRDefault="00FC6082" w:rsidP="003A4128">
      <w:pPr>
        <w:widowControl w:val="0"/>
        <w:spacing w:after="0" w:line="240" w:lineRule="auto"/>
        <w:rPr>
          <w:rFonts w:ascii="Museo Sans 300" w:hAnsi="Museo Sans 300"/>
          <w:b/>
          <w:iCs/>
        </w:rPr>
      </w:pPr>
    </w:p>
    <w:p w14:paraId="65E2A758" w14:textId="77777777" w:rsidR="00794C69" w:rsidRPr="00FA2779" w:rsidRDefault="00794C69" w:rsidP="003A4128">
      <w:pPr>
        <w:widowControl w:val="0"/>
        <w:spacing w:after="0" w:line="240" w:lineRule="auto"/>
        <w:rPr>
          <w:rFonts w:ascii="Museo Sans 300" w:hAnsi="Museo Sans 300"/>
          <w:b/>
          <w:iCs/>
        </w:rPr>
      </w:pPr>
    </w:p>
    <w:p w14:paraId="5200FCFA" w14:textId="77777777" w:rsidR="003A4128" w:rsidRPr="00FA2779" w:rsidRDefault="003A4128" w:rsidP="003A4128">
      <w:pPr>
        <w:widowControl w:val="0"/>
        <w:spacing w:after="0" w:line="240" w:lineRule="auto"/>
        <w:jc w:val="both"/>
        <w:rPr>
          <w:rFonts w:ascii="Museo Sans 300" w:hAnsi="Museo Sans 300"/>
          <w:b/>
          <w:iCs/>
        </w:rPr>
      </w:pPr>
      <w:r w:rsidRPr="00FA2779">
        <w:rPr>
          <w:rFonts w:ascii="Museo Sans 300" w:hAnsi="Museo Sans 300"/>
          <w:b/>
          <w:iCs/>
        </w:rPr>
        <w:t xml:space="preserve">Archivo 9. Garantías de bonos de prenda </w:t>
      </w:r>
      <w:r w:rsidRPr="00FA2779">
        <w:rPr>
          <w:rFonts w:ascii="Museo Sans 300" w:hAnsi="Museo Sans 300"/>
          <w:i/>
          <w:iCs/>
        </w:rPr>
        <w:t>(garantia_bono.xml)</w:t>
      </w:r>
    </w:p>
    <w:tbl>
      <w:tblPr>
        <w:tblStyle w:val="Tablaconcuadrcula"/>
        <w:tblW w:w="8897" w:type="dxa"/>
        <w:tblLook w:val="04A0" w:firstRow="1" w:lastRow="0" w:firstColumn="1" w:lastColumn="0" w:noHBand="0" w:noVBand="1"/>
      </w:tblPr>
      <w:tblGrid>
        <w:gridCol w:w="587"/>
        <w:gridCol w:w="2503"/>
        <w:gridCol w:w="1271"/>
        <w:gridCol w:w="1145"/>
        <w:gridCol w:w="1302"/>
        <w:gridCol w:w="2089"/>
      </w:tblGrid>
      <w:tr w:rsidR="00855856" w:rsidRPr="00FA2779" w14:paraId="5200FD01" w14:textId="77777777" w:rsidTr="0053043B">
        <w:trPr>
          <w:trHeight w:val="170"/>
          <w:tblHeader/>
        </w:trPr>
        <w:tc>
          <w:tcPr>
            <w:tcW w:w="587" w:type="dxa"/>
            <w:tcBorders>
              <w:top w:val="single" w:sz="4" w:space="0" w:color="auto"/>
              <w:left w:val="single" w:sz="4" w:space="0" w:color="auto"/>
              <w:bottom w:val="single" w:sz="4" w:space="0" w:color="auto"/>
              <w:right w:val="single" w:sz="4" w:space="0" w:color="auto"/>
            </w:tcBorders>
            <w:vAlign w:val="center"/>
            <w:hideMark/>
          </w:tcPr>
          <w:p w14:paraId="5200FCFB"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FC"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FD"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FE"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FF"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00"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D08"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0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9.1.</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0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identificacion_garantia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0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0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06" w14:textId="77777777" w:rsidR="003A4128" w:rsidRPr="00FA2779" w:rsidRDefault="003A4128">
            <w:pPr>
              <w:rPr>
                <w:rFonts w:ascii="Museo Sans 300" w:hAnsi="Museo Sans 300"/>
                <w:sz w:val="20"/>
                <w:szCs w:val="20"/>
              </w:rPr>
            </w:pP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0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Número del bono de prenda</w:t>
            </w:r>
          </w:p>
        </w:tc>
      </w:tr>
      <w:tr w:rsidR="00855856" w:rsidRPr="00FA2779" w14:paraId="5200FD0F"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0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lastRenderedPageBreak/>
              <w:t>9.2.</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0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tipo_prenda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0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0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0D" w14:textId="77777777" w:rsidR="003A4128" w:rsidRPr="00FA2779" w:rsidRDefault="003A4128">
            <w:pPr>
              <w:rPr>
                <w:rFonts w:ascii="Museo Sans 300" w:hAnsi="Museo Sans 300"/>
                <w:sz w:val="20"/>
                <w:szCs w:val="20"/>
              </w:rPr>
            </w:pP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0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prenda</w:t>
            </w:r>
          </w:p>
        </w:tc>
      </w:tr>
      <w:tr w:rsidR="00855856" w:rsidRPr="00FA2779" w14:paraId="5200FD16"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1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9.3.</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11" w14:textId="1D1DAFFF" w:rsidR="003A4128" w:rsidRPr="00FA2779" w:rsidRDefault="00242D95">
            <w:pPr>
              <w:rPr>
                <w:rFonts w:ascii="Museo Sans 300" w:hAnsi="Museo Sans 300" w:cs="Arial"/>
                <w:sz w:val="20"/>
                <w:szCs w:val="20"/>
              </w:rPr>
            </w:pPr>
            <w:r w:rsidRPr="00FA2779">
              <w:rPr>
                <w:rFonts w:ascii="Museo Sans 300" w:hAnsi="Museo Sans 300" w:cs="Arial"/>
                <w:sz w:val="20"/>
                <w:szCs w:val="20"/>
              </w:rPr>
              <w:t>d</w:t>
            </w:r>
            <w:r w:rsidR="003A4128" w:rsidRPr="00FA2779">
              <w:rPr>
                <w:rFonts w:ascii="Museo Sans 300" w:hAnsi="Museo Sans 300" w:cs="Arial"/>
                <w:sz w:val="20"/>
                <w:szCs w:val="20"/>
              </w:rPr>
              <w:t>escripción</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1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1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60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14" w14:textId="77777777" w:rsidR="003A4128" w:rsidRPr="00FA2779" w:rsidRDefault="003A4128">
            <w:pPr>
              <w:rPr>
                <w:rFonts w:ascii="Museo Sans 300" w:hAnsi="Museo Sans 300"/>
                <w:sz w:val="20"/>
                <w:szCs w:val="20"/>
              </w:rPr>
            </w:pP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1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Descripción de la prenda que respalda el bono</w:t>
            </w:r>
          </w:p>
        </w:tc>
      </w:tr>
      <w:tr w:rsidR="00855856" w:rsidRPr="00FA2779" w14:paraId="5200FD1D"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1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9.4.</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1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fecha_certificado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1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XsDate</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1A" w14:textId="77777777" w:rsidR="003A4128" w:rsidRPr="00FA2779" w:rsidRDefault="003A4128">
            <w:pPr>
              <w:rPr>
                <w:rFonts w:ascii="Museo Sans 300" w:hAnsi="Museo Sans 300"/>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1B" w14:textId="77777777" w:rsidR="003A4128" w:rsidRPr="00FA2779" w:rsidRDefault="003A4128">
            <w:pPr>
              <w:rPr>
                <w:rFonts w:ascii="Museo Sans 300" w:hAnsi="Museo Sans 300"/>
                <w:sz w:val="20"/>
                <w:szCs w:val="20"/>
              </w:rPr>
            </w:pP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1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 del certificado</w:t>
            </w:r>
          </w:p>
        </w:tc>
      </w:tr>
      <w:tr w:rsidR="00855856" w:rsidRPr="00FA2779" w14:paraId="5200FD24"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1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9.5.</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1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valor_prenda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2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2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2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2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 del bono de prenda</w:t>
            </w:r>
          </w:p>
        </w:tc>
      </w:tr>
      <w:tr w:rsidR="00855856" w:rsidRPr="00FA2779" w14:paraId="5200FD2B"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2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9.6.</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2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saldo_prenda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2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2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2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2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Saldo del valor del bono de prenda</w:t>
            </w:r>
          </w:p>
        </w:tc>
      </w:tr>
      <w:tr w:rsidR="003A4128" w:rsidRPr="00FA2779" w14:paraId="5200FD32"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2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9.7.</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2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cod_almacenadora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2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2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30" w14:textId="77777777" w:rsidR="003A4128" w:rsidRPr="00FA2779" w:rsidRDefault="003A4128">
            <w:pPr>
              <w:rPr>
                <w:rFonts w:ascii="Museo Sans 300" w:hAnsi="Museo Sans 300"/>
                <w:sz w:val="20"/>
                <w:szCs w:val="20"/>
              </w:rPr>
            </w:pP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3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 la almacenadora</w:t>
            </w:r>
          </w:p>
        </w:tc>
      </w:tr>
    </w:tbl>
    <w:p w14:paraId="4329801B" w14:textId="433AD999" w:rsidR="00BD0888" w:rsidRDefault="00BD0888" w:rsidP="003A4128">
      <w:pPr>
        <w:widowControl w:val="0"/>
        <w:spacing w:after="0" w:line="240" w:lineRule="auto"/>
        <w:rPr>
          <w:rFonts w:ascii="Museo Sans 300" w:hAnsi="Museo Sans 300"/>
          <w:iCs/>
        </w:rPr>
      </w:pPr>
    </w:p>
    <w:p w14:paraId="43BA9B5F" w14:textId="77777777" w:rsidR="00794C69" w:rsidRPr="00FA2779" w:rsidRDefault="00794C69" w:rsidP="003A4128">
      <w:pPr>
        <w:widowControl w:val="0"/>
        <w:spacing w:after="0" w:line="240" w:lineRule="auto"/>
        <w:rPr>
          <w:rFonts w:ascii="Museo Sans 300" w:hAnsi="Museo Sans 300"/>
          <w:iCs/>
        </w:rPr>
      </w:pPr>
    </w:p>
    <w:p w14:paraId="5200FD35" w14:textId="77777777" w:rsidR="003A4128" w:rsidRPr="00FA2779" w:rsidRDefault="003A4128" w:rsidP="003A4128">
      <w:pPr>
        <w:widowControl w:val="0"/>
        <w:spacing w:after="0" w:line="240" w:lineRule="auto"/>
        <w:jc w:val="both"/>
        <w:rPr>
          <w:rFonts w:ascii="Museo Sans 300" w:hAnsi="Museo Sans 300"/>
          <w:i/>
          <w:iCs/>
        </w:rPr>
      </w:pPr>
      <w:r w:rsidRPr="00FA2779">
        <w:rPr>
          <w:rFonts w:ascii="Museo Sans 300" w:hAnsi="Museo Sans 300"/>
          <w:b/>
          <w:iCs/>
        </w:rPr>
        <w:t xml:space="preserve">Archivo 10. Garantías de pólizas </w:t>
      </w:r>
      <w:r w:rsidRPr="00FA2779">
        <w:rPr>
          <w:rFonts w:ascii="Museo Sans 300" w:hAnsi="Museo Sans 300"/>
          <w:i/>
          <w:iCs/>
        </w:rPr>
        <w:t>(garantia_poliza.xml)</w:t>
      </w:r>
    </w:p>
    <w:tbl>
      <w:tblPr>
        <w:tblStyle w:val="Tablaconcuadrcula"/>
        <w:tblW w:w="8897" w:type="dxa"/>
        <w:tblLook w:val="04A0" w:firstRow="1" w:lastRow="0" w:firstColumn="1" w:lastColumn="0" w:noHBand="0" w:noVBand="1"/>
      </w:tblPr>
      <w:tblGrid>
        <w:gridCol w:w="664"/>
        <w:gridCol w:w="2295"/>
        <w:gridCol w:w="1175"/>
        <w:gridCol w:w="1060"/>
        <w:gridCol w:w="1203"/>
        <w:gridCol w:w="2500"/>
      </w:tblGrid>
      <w:tr w:rsidR="00855856" w:rsidRPr="00FA2779" w14:paraId="5200FD3C"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36"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37"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38"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39"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3A"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3B"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D43"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3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10.1.</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3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identificacion_garantia</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3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4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41" w14:textId="77777777" w:rsidR="003A4128" w:rsidRPr="00FA2779" w:rsidRDefault="003A4128">
            <w:pPr>
              <w:rPr>
                <w:rFonts w:ascii="Museo Sans 300" w:hAnsi="Museo Sans 300"/>
                <w:sz w:val="20"/>
                <w:szCs w:val="20"/>
              </w:rPr>
            </w:pP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4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Número de la póliza</w:t>
            </w:r>
          </w:p>
        </w:tc>
      </w:tr>
      <w:tr w:rsidR="00855856" w:rsidRPr="00FA2779" w14:paraId="5200FD4A"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4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10.2.</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4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monto_poliza</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4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4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4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4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Monto de la póliza</w:t>
            </w:r>
          </w:p>
        </w:tc>
      </w:tr>
      <w:tr w:rsidR="00855856" w:rsidRPr="00FA2779" w14:paraId="5200FD51"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4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10.3.</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4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fecha_inicial</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4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XsDate</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4E" w14:textId="77777777" w:rsidR="003A4128" w:rsidRPr="00FA2779" w:rsidRDefault="003A4128">
            <w:pPr>
              <w:rPr>
                <w:rFonts w:ascii="Museo Sans 300" w:hAnsi="Museo Sans 300"/>
                <w:sz w:val="20"/>
                <w:szCs w:val="20"/>
              </w:rPr>
            </w:pP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4F" w14:textId="77777777" w:rsidR="003A4128" w:rsidRPr="00FA2779" w:rsidRDefault="003A4128">
            <w:pPr>
              <w:rPr>
                <w:rFonts w:ascii="Museo Sans 300" w:hAnsi="Museo Sans 300"/>
                <w:sz w:val="20"/>
                <w:szCs w:val="20"/>
              </w:rPr>
            </w:pP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5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 de inicio de la vigencia de la póliza</w:t>
            </w:r>
          </w:p>
        </w:tc>
      </w:tr>
      <w:tr w:rsidR="00855856" w:rsidRPr="00FA2779" w14:paraId="5200FD58"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5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10.4.</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5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fecha_final</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5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XsDate</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55" w14:textId="77777777" w:rsidR="003A4128" w:rsidRPr="00FA2779" w:rsidRDefault="003A4128">
            <w:pPr>
              <w:rPr>
                <w:rFonts w:ascii="Museo Sans 300" w:hAnsi="Museo Sans 300"/>
                <w:sz w:val="20"/>
                <w:szCs w:val="20"/>
              </w:rPr>
            </w:pP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56" w14:textId="77777777" w:rsidR="003A4128" w:rsidRPr="00FA2779" w:rsidRDefault="003A4128">
            <w:pPr>
              <w:rPr>
                <w:rFonts w:ascii="Museo Sans 300" w:hAnsi="Museo Sans 300"/>
                <w:sz w:val="20"/>
                <w:szCs w:val="20"/>
              </w:rPr>
            </w:pP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5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 de finalización de la vigencia de la póliza</w:t>
            </w:r>
          </w:p>
        </w:tc>
      </w:tr>
      <w:tr w:rsidR="00855856" w:rsidRPr="00FA2779" w14:paraId="5200FD5F"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5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10.5.</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5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nombre_asegurado</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5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5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100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5D" w14:textId="77777777" w:rsidR="003A4128" w:rsidRPr="00FA2779" w:rsidRDefault="003A4128">
            <w:pPr>
              <w:rPr>
                <w:rFonts w:ascii="Museo Sans 300" w:hAnsi="Museo Sans 300"/>
                <w:sz w:val="20"/>
                <w:szCs w:val="20"/>
              </w:rPr>
            </w:pP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5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Nombre del asegurado</w:t>
            </w:r>
          </w:p>
        </w:tc>
      </w:tr>
      <w:tr w:rsidR="00855856" w:rsidRPr="00FA2779" w14:paraId="5200FD66"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6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10.6.</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6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monto_reserva</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6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6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6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6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Monto de la reserva matemática</w:t>
            </w:r>
          </w:p>
        </w:tc>
      </w:tr>
      <w:tr w:rsidR="003A4128" w:rsidRPr="00FA2779" w14:paraId="5200FD6D"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6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10.7.</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6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valor_garantia</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6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6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6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6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Monto de los valores garantizados</w:t>
            </w:r>
          </w:p>
        </w:tc>
      </w:tr>
    </w:tbl>
    <w:p w14:paraId="5200FD6F" w14:textId="68E76EB7" w:rsidR="003A4128" w:rsidRDefault="003A4128" w:rsidP="003A4128">
      <w:pPr>
        <w:widowControl w:val="0"/>
        <w:spacing w:after="0" w:line="240" w:lineRule="auto"/>
        <w:jc w:val="both"/>
        <w:rPr>
          <w:rFonts w:ascii="Museo Sans 300" w:hAnsi="Museo Sans 300"/>
          <w:iCs/>
        </w:rPr>
      </w:pPr>
    </w:p>
    <w:p w14:paraId="118F4F34" w14:textId="77777777" w:rsidR="00794C69" w:rsidRPr="00FA2779" w:rsidRDefault="00794C69" w:rsidP="003A4128">
      <w:pPr>
        <w:widowControl w:val="0"/>
        <w:spacing w:after="0" w:line="240" w:lineRule="auto"/>
        <w:jc w:val="both"/>
        <w:rPr>
          <w:rFonts w:ascii="Museo Sans 300" w:hAnsi="Museo Sans 300"/>
          <w:iCs/>
        </w:rPr>
      </w:pPr>
    </w:p>
    <w:p w14:paraId="5200FD70" w14:textId="77777777" w:rsidR="003A4128" w:rsidRPr="00FA2779" w:rsidRDefault="003A4128" w:rsidP="003A4128">
      <w:pPr>
        <w:widowControl w:val="0"/>
        <w:spacing w:after="0" w:line="240" w:lineRule="auto"/>
        <w:jc w:val="both"/>
        <w:rPr>
          <w:rFonts w:ascii="Museo Sans 300" w:hAnsi="Museo Sans 300"/>
          <w:b/>
          <w:iCs/>
        </w:rPr>
      </w:pPr>
      <w:r w:rsidRPr="00FA2779">
        <w:rPr>
          <w:rFonts w:ascii="Museo Sans 300" w:hAnsi="Museo Sans 300"/>
          <w:b/>
          <w:iCs/>
        </w:rPr>
        <w:t xml:space="preserve">Archivo 11. Fondos de garantías </w:t>
      </w:r>
      <w:r w:rsidRPr="00FA2779">
        <w:rPr>
          <w:rFonts w:ascii="Museo Sans 300" w:hAnsi="Museo Sans 300"/>
          <w:i/>
          <w:iCs/>
        </w:rPr>
        <w:t>(garantia_fondo.xml)</w:t>
      </w:r>
    </w:p>
    <w:tbl>
      <w:tblPr>
        <w:tblStyle w:val="Tablaconcuadrcula"/>
        <w:tblW w:w="8897" w:type="dxa"/>
        <w:tblLook w:val="04A0" w:firstRow="1" w:lastRow="0" w:firstColumn="1" w:lastColumn="0" w:noHBand="0" w:noVBand="1"/>
      </w:tblPr>
      <w:tblGrid>
        <w:gridCol w:w="621"/>
        <w:gridCol w:w="2295"/>
        <w:gridCol w:w="1175"/>
        <w:gridCol w:w="1145"/>
        <w:gridCol w:w="1321"/>
        <w:gridCol w:w="2382"/>
      </w:tblGrid>
      <w:tr w:rsidR="00855856" w:rsidRPr="00FA2779" w14:paraId="5200FD77" w14:textId="77777777" w:rsidTr="00CB18C7">
        <w:trPr>
          <w:trHeight w:val="170"/>
          <w:tblHeader/>
        </w:trPr>
        <w:tc>
          <w:tcPr>
            <w:tcW w:w="615" w:type="dxa"/>
            <w:tcBorders>
              <w:top w:val="single" w:sz="4" w:space="0" w:color="auto"/>
              <w:left w:val="single" w:sz="4" w:space="0" w:color="auto"/>
              <w:bottom w:val="single" w:sz="4" w:space="0" w:color="auto"/>
              <w:right w:val="single" w:sz="4" w:space="0" w:color="auto"/>
            </w:tcBorders>
            <w:vAlign w:val="center"/>
            <w:hideMark/>
          </w:tcPr>
          <w:p w14:paraId="5200FD71"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200FD72"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200FD73"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74"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5200FD75"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5200FD76"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D7E" w14:textId="77777777" w:rsidTr="00CB18C7">
        <w:trPr>
          <w:trHeight w:val="170"/>
        </w:trPr>
        <w:tc>
          <w:tcPr>
            <w:tcW w:w="615" w:type="dxa"/>
            <w:tcBorders>
              <w:top w:val="single" w:sz="4" w:space="0" w:color="auto"/>
              <w:left w:val="single" w:sz="4" w:space="0" w:color="auto"/>
              <w:bottom w:val="single" w:sz="4" w:space="0" w:color="auto"/>
              <w:right w:val="single" w:sz="4" w:space="0" w:color="auto"/>
            </w:tcBorders>
            <w:vAlign w:val="center"/>
            <w:hideMark/>
          </w:tcPr>
          <w:p w14:paraId="5200FD7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11.1.</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200FD7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identificacion_garantia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200FD7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7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5200FD7C" w14:textId="77777777" w:rsidR="003A4128" w:rsidRPr="00FA2779" w:rsidRDefault="003A4128">
            <w:pPr>
              <w:rPr>
                <w:rFonts w:ascii="Museo Sans 300" w:hAnsi="Museo Sans 300"/>
                <w:sz w:val="20"/>
                <w:szCs w:val="20"/>
              </w:rPr>
            </w:pP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5200FD7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Número del aval</w:t>
            </w:r>
          </w:p>
        </w:tc>
      </w:tr>
      <w:tr w:rsidR="00855856" w:rsidRPr="00FA2779" w14:paraId="5200FD85" w14:textId="77777777" w:rsidTr="00CB18C7">
        <w:trPr>
          <w:trHeight w:val="170"/>
        </w:trPr>
        <w:tc>
          <w:tcPr>
            <w:tcW w:w="615" w:type="dxa"/>
            <w:tcBorders>
              <w:top w:val="single" w:sz="4" w:space="0" w:color="auto"/>
              <w:left w:val="single" w:sz="4" w:space="0" w:color="auto"/>
              <w:bottom w:val="single" w:sz="4" w:space="0" w:color="auto"/>
              <w:right w:val="single" w:sz="4" w:space="0" w:color="auto"/>
            </w:tcBorders>
            <w:vAlign w:val="center"/>
            <w:hideMark/>
          </w:tcPr>
          <w:p w14:paraId="5200FD7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11.2.</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200FD8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valor_garantia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200FD8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8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5200FD8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5200FD8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 xml:space="preserve">Valor del aval </w:t>
            </w:r>
          </w:p>
        </w:tc>
      </w:tr>
      <w:tr w:rsidR="00855856" w:rsidRPr="00FA2779" w14:paraId="5200FD8C" w14:textId="77777777" w:rsidTr="00CB18C7">
        <w:trPr>
          <w:trHeight w:val="170"/>
        </w:trPr>
        <w:tc>
          <w:tcPr>
            <w:tcW w:w="615" w:type="dxa"/>
            <w:tcBorders>
              <w:top w:val="single" w:sz="4" w:space="0" w:color="auto"/>
              <w:left w:val="single" w:sz="4" w:space="0" w:color="auto"/>
              <w:bottom w:val="single" w:sz="4" w:space="0" w:color="auto"/>
              <w:right w:val="single" w:sz="4" w:space="0" w:color="auto"/>
            </w:tcBorders>
            <w:vAlign w:val="center"/>
            <w:hideMark/>
          </w:tcPr>
          <w:p w14:paraId="5200FD8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11.3.</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200FD8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valor_porcentual</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200FD8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8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6</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5200FD8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5200FD8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Valor proporcional de la garantía que cubre a la referencia</w:t>
            </w:r>
          </w:p>
        </w:tc>
      </w:tr>
      <w:tr w:rsidR="00855856" w:rsidRPr="00FA2779" w14:paraId="5200FD93" w14:textId="77777777" w:rsidTr="00CB18C7">
        <w:trPr>
          <w:trHeight w:val="170"/>
        </w:trPr>
        <w:tc>
          <w:tcPr>
            <w:tcW w:w="615" w:type="dxa"/>
            <w:tcBorders>
              <w:top w:val="single" w:sz="4" w:space="0" w:color="auto"/>
              <w:left w:val="single" w:sz="4" w:space="0" w:color="auto"/>
              <w:bottom w:val="single" w:sz="4" w:space="0" w:color="auto"/>
              <w:right w:val="single" w:sz="4" w:space="0" w:color="auto"/>
            </w:tcBorders>
            <w:vAlign w:val="center"/>
            <w:hideMark/>
          </w:tcPr>
          <w:p w14:paraId="5200FD8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11.4.</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200FD8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tipo_fondo</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200FD8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9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3</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5200FD91" w14:textId="77777777" w:rsidR="003A4128" w:rsidRPr="00FA2779" w:rsidRDefault="003A4128">
            <w:pPr>
              <w:rPr>
                <w:rFonts w:ascii="Museo Sans 300" w:hAnsi="Museo Sans 300"/>
                <w:sz w:val="20"/>
                <w:szCs w:val="20"/>
              </w:rPr>
            </w:pP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5200FD9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fondo de garantía</w:t>
            </w:r>
          </w:p>
        </w:tc>
      </w:tr>
      <w:tr w:rsidR="003A4128" w:rsidRPr="00FA2779" w14:paraId="5200FD9A" w14:textId="77777777" w:rsidTr="00CB18C7">
        <w:trPr>
          <w:trHeight w:val="170"/>
        </w:trPr>
        <w:tc>
          <w:tcPr>
            <w:tcW w:w="615" w:type="dxa"/>
            <w:tcBorders>
              <w:top w:val="single" w:sz="4" w:space="0" w:color="auto"/>
              <w:left w:val="single" w:sz="4" w:space="0" w:color="auto"/>
              <w:bottom w:val="single" w:sz="4" w:space="0" w:color="auto"/>
              <w:right w:val="single" w:sz="4" w:space="0" w:color="auto"/>
            </w:tcBorders>
            <w:vAlign w:val="center"/>
            <w:hideMark/>
          </w:tcPr>
          <w:p w14:paraId="5200FD9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11.5.</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200FD95" w14:textId="04D1D1F3" w:rsidR="003A4128" w:rsidRPr="00FA2779" w:rsidRDefault="004E0A51">
            <w:pPr>
              <w:rPr>
                <w:rFonts w:ascii="Museo Sans 300" w:hAnsi="Museo Sans 300" w:cs="Arial"/>
                <w:sz w:val="20"/>
                <w:szCs w:val="20"/>
              </w:rPr>
            </w:pPr>
            <w:r w:rsidRPr="00FA2779">
              <w:rPr>
                <w:rFonts w:ascii="Museo Sans 300" w:hAnsi="Museo Sans 300" w:cs="Arial"/>
                <w:sz w:val="20"/>
                <w:szCs w:val="20"/>
              </w:rPr>
              <w:t>e</w:t>
            </w:r>
            <w:r w:rsidR="003A4128" w:rsidRPr="00FA2779">
              <w:rPr>
                <w:rFonts w:ascii="Museo Sans 300" w:hAnsi="Museo Sans 300" w:cs="Arial"/>
                <w:sz w:val="20"/>
                <w:szCs w:val="20"/>
              </w:rPr>
              <w:t>stado</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200FD9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9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5200FD98" w14:textId="77777777" w:rsidR="003A4128" w:rsidRPr="00FA2779" w:rsidRDefault="003A4128">
            <w:pPr>
              <w:rPr>
                <w:rFonts w:ascii="Museo Sans 300" w:hAnsi="Museo Sans 300"/>
                <w:sz w:val="20"/>
                <w:szCs w:val="20"/>
              </w:rPr>
            </w:pP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5200FD9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Estado de la garantía</w:t>
            </w:r>
          </w:p>
        </w:tc>
      </w:tr>
    </w:tbl>
    <w:p w14:paraId="2CE7D9B8" w14:textId="41DE46DF" w:rsidR="00794C69" w:rsidRDefault="00794C69" w:rsidP="003A4128">
      <w:pPr>
        <w:widowControl w:val="0"/>
        <w:spacing w:after="0" w:line="240" w:lineRule="auto"/>
        <w:jc w:val="both"/>
        <w:rPr>
          <w:rFonts w:ascii="Museo Sans 300" w:hAnsi="Museo Sans 300"/>
          <w:b/>
          <w:iCs/>
        </w:rPr>
      </w:pPr>
    </w:p>
    <w:p w14:paraId="5200FD9D" w14:textId="01635F28" w:rsidR="003A4128" w:rsidRPr="00FA2779" w:rsidRDefault="003A4128" w:rsidP="003A4128">
      <w:pPr>
        <w:widowControl w:val="0"/>
        <w:spacing w:after="0" w:line="240" w:lineRule="auto"/>
        <w:jc w:val="both"/>
        <w:rPr>
          <w:rFonts w:ascii="Museo Sans 300" w:hAnsi="Museo Sans 300"/>
          <w:b/>
          <w:iCs/>
        </w:rPr>
      </w:pPr>
      <w:r w:rsidRPr="00FA2779">
        <w:rPr>
          <w:rFonts w:ascii="Museo Sans 300" w:hAnsi="Museo Sans 300"/>
          <w:b/>
          <w:iCs/>
        </w:rPr>
        <w:lastRenderedPageBreak/>
        <w:t>Archivo 12. Tipos de gastos por referencia</w:t>
      </w:r>
      <w:r w:rsidRPr="00FA2779">
        <w:rPr>
          <w:rFonts w:ascii="Museo Sans 300" w:hAnsi="Museo Sans 300"/>
          <w:i/>
          <w:iCs/>
        </w:rPr>
        <w:t xml:space="preserve"> (referencia_gasto.xml)</w:t>
      </w:r>
    </w:p>
    <w:tbl>
      <w:tblPr>
        <w:tblStyle w:val="Tablaconcuadrcula"/>
        <w:tblW w:w="8897" w:type="dxa"/>
        <w:tblLook w:val="04A0" w:firstRow="1" w:lastRow="0" w:firstColumn="1" w:lastColumn="0" w:noHBand="0" w:noVBand="1"/>
      </w:tblPr>
      <w:tblGrid>
        <w:gridCol w:w="641"/>
        <w:gridCol w:w="2152"/>
        <w:gridCol w:w="1175"/>
        <w:gridCol w:w="1177"/>
        <w:gridCol w:w="1361"/>
        <w:gridCol w:w="2398"/>
      </w:tblGrid>
      <w:tr w:rsidR="00855856" w:rsidRPr="00FA2779" w14:paraId="5200FDA4"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9E"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9F"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A0"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A1"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A2"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A3"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DAB"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A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12.1.</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A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cod_cartera</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A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A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A9" w14:textId="77777777" w:rsidR="003A4128" w:rsidRPr="00FA2779" w:rsidRDefault="003A4128">
            <w:pPr>
              <w:rPr>
                <w:rFonts w:ascii="Museo Sans 300" w:hAnsi="Museo Sans 300"/>
                <w:sz w:val="20"/>
                <w:szCs w:val="20"/>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A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cartera</w:t>
            </w:r>
          </w:p>
        </w:tc>
      </w:tr>
      <w:tr w:rsidR="00855856" w:rsidRPr="00FA2779" w14:paraId="5200FDB2"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A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12.2.</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A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cod_activo</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A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A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B0" w14:textId="77777777" w:rsidR="003A4128" w:rsidRPr="00FA2779" w:rsidRDefault="003A4128">
            <w:pPr>
              <w:rPr>
                <w:rFonts w:ascii="Museo Sans 300" w:hAnsi="Museo Sans 300"/>
                <w:sz w:val="20"/>
                <w:szCs w:val="20"/>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B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activo de riesgo</w:t>
            </w:r>
          </w:p>
        </w:tc>
      </w:tr>
      <w:tr w:rsidR="00855856" w:rsidRPr="00FA2779" w14:paraId="5200FDB9"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B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12.3.</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B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num_referencia</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B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B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B7" w14:textId="77777777" w:rsidR="003A4128" w:rsidRPr="00FA2779" w:rsidRDefault="003A4128">
            <w:pPr>
              <w:rPr>
                <w:rFonts w:ascii="Museo Sans 300" w:hAnsi="Museo Sans 300"/>
                <w:sz w:val="20"/>
                <w:szCs w:val="20"/>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B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Número de la referencia</w:t>
            </w:r>
          </w:p>
        </w:tc>
      </w:tr>
      <w:tr w:rsidR="00855856" w:rsidRPr="00FA2779" w14:paraId="5200FDC0"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B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12.4.</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B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codigo_gasto</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B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B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3</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BE" w14:textId="77777777" w:rsidR="003A4128" w:rsidRPr="00FA2779" w:rsidRDefault="003A4128">
            <w:pPr>
              <w:rPr>
                <w:rFonts w:ascii="Museo Sans 300" w:hAnsi="Museo Sans 300"/>
                <w:sz w:val="20"/>
                <w:szCs w:val="20"/>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B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uso del financiamiento o gastos</w:t>
            </w:r>
          </w:p>
        </w:tc>
      </w:tr>
      <w:tr w:rsidR="00855856" w:rsidRPr="00FA2779" w14:paraId="5200FDC7"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C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12.5.</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C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tipo_gasto</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C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C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C5" w14:textId="77777777" w:rsidR="003A4128" w:rsidRPr="00FA2779" w:rsidRDefault="003A4128">
            <w:pPr>
              <w:rPr>
                <w:rFonts w:ascii="Museo Sans 300" w:hAnsi="Museo Sans 300"/>
                <w:sz w:val="20"/>
                <w:szCs w:val="20"/>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C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Tipo de gasto</w:t>
            </w:r>
          </w:p>
        </w:tc>
      </w:tr>
      <w:tr w:rsidR="003A4128" w:rsidRPr="00FA2779" w14:paraId="5200FDCE"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C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12.6.</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C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monto_gasto</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C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C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C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C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Monto del gasto</w:t>
            </w:r>
          </w:p>
        </w:tc>
      </w:tr>
    </w:tbl>
    <w:p w14:paraId="7E6C573D" w14:textId="65A8E157" w:rsidR="00794C69" w:rsidRDefault="00794C69" w:rsidP="003A4128">
      <w:pPr>
        <w:widowControl w:val="0"/>
        <w:spacing w:after="0" w:line="240" w:lineRule="auto"/>
        <w:rPr>
          <w:rFonts w:ascii="Museo Sans 300" w:hAnsi="Museo Sans 300"/>
          <w:b/>
          <w:iCs/>
        </w:rPr>
      </w:pPr>
    </w:p>
    <w:p w14:paraId="1AD9B32E" w14:textId="77777777" w:rsidR="00794C69" w:rsidRPr="00FA2779" w:rsidRDefault="00794C69" w:rsidP="003A4128">
      <w:pPr>
        <w:widowControl w:val="0"/>
        <w:spacing w:after="0" w:line="240" w:lineRule="auto"/>
        <w:rPr>
          <w:rFonts w:ascii="Museo Sans 300" w:hAnsi="Museo Sans 300"/>
          <w:b/>
          <w:iCs/>
        </w:rPr>
      </w:pPr>
    </w:p>
    <w:p w14:paraId="5200FDD1" w14:textId="77777777" w:rsidR="003A4128" w:rsidRPr="00FA2779" w:rsidRDefault="003A4128" w:rsidP="003A4128">
      <w:pPr>
        <w:widowControl w:val="0"/>
        <w:spacing w:after="0" w:line="240" w:lineRule="auto"/>
        <w:jc w:val="both"/>
        <w:rPr>
          <w:rFonts w:ascii="Museo Sans 300" w:hAnsi="Museo Sans 300"/>
          <w:b/>
          <w:iCs/>
        </w:rPr>
      </w:pPr>
      <w:r w:rsidRPr="00FA2779">
        <w:rPr>
          <w:rFonts w:ascii="Museo Sans 300" w:hAnsi="Museo Sans 300"/>
          <w:b/>
          <w:iCs/>
        </w:rPr>
        <w:t xml:space="preserve">Archivo 13. Unidades de medida financiadas por referencia </w:t>
      </w:r>
      <w:r w:rsidRPr="00FA2779">
        <w:rPr>
          <w:rFonts w:ascii="Museo Sans 300" w:hAnsi="Museo Sans 300"/>
          <w:i/>
          <w:iCs/>
        </w:rPr>
        <w:t>(referencia_unidad.xml)</w:t>
      </w:r>
    </w:p>
    <w:tbl>
      <w:tblPr>
        <w:tblStyle w:val="Tablaconcuadrcula"/>
        <w:tblW w:w="8897" w:type="dxa"/>
        <w:tblLook w:val="04A0" w:firstRow="1" w:lastRow="0" w:firstColumn="1" w:lastColumn="0" w:noHBand="0" w:noVBand="1"/>
      </w:tblPr>
      <w:tblGrid>
        <w:gridCol w:w="640"/>
        <w:gridCol w:w="2219"/>
        <w:gridCol w:w="1175"/>
        <w:gridCol w:w="1060"/>
        <w:gridCol w:w="1203"/>
        <w:gridCol w:w="2677"/>
      </w:tblGrid>
      <w:tr w:rsidR="00855856" w:rsidRPr="00FA2779" w14:paraId="5200FDD8" w14:textId="77777777" w:rsidTr="00946619">
        <w:trPr>
          <w:trHeight w:val="170"/>
        </w:trPr>
        <w:tc>
          <w:tcPr>
            <w:tcW w:w="630" w:type="dxa"/>
            <w:tcBorders>
              <w:top w:val="single" w:sz="4" w:space="0" w:color="auto"/>
              <w:left w:val="single" w:sz="4" w:space="0" w:color="auto"/>
              <w:bottom w:val="single" w:sz="4" w:space="0" w:color="auto"/>
              <w:right w:val="single" w:sz="4" w:space="0" w:color="auto"/>
            </w:tcBorders>
            <w:vAlign w:val="center"/>
            <w:hideMark/>
          </w:tcPr>
          <w:p w14:paraId="5200FDD2"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219" w:type="dxa"/>
            <w:tcBorders>
              <w:top w:val="single" w:sz="4" w:space="0" w:color="auto"/>
              <w:left w:val="single" w:sz="4" w:space="0" w:color="auto"/>
              <w:bottom w:val="single" w:sz="4" w:space="0" w:color="auto"/>
              <w:right w:val="single" w:sz="4" w:space="0" w:color="auto"/>
            </w:tcBorders>
            <w:noWrap/>
            <w:vAlign w:val="center"/>
            <w:hideMark/>
          </w:tcPr>
          <w:p w14:paraId="5200FDD3"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DD4"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00FDD5"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200FDD6"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2677" w:type="dxa"/>
            <w:tcBorders>
              <w:top w:val="single" w:sz="4" w:space="0" w:color="auto"/>
              <w:left w:val="single" w:sz="4" w:space="0" w:color="auto"/>
              <w:bottom w:val="single" w:sz="4" w:space="0" w:color="auto"/>
              <w:right w:val="single" w:sz="4" w:space="0" w:color="auto"/>
            </w:tcBorders>
            <w:noWrap/>
            <w:vAlign w:val="center"/>
            <w:hideMark/>
          </w:tcPr>
          <w:p w14:paraId="5200FDD7"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DDF" w14:textId="77777777" w:rsidTr="00946619">
        <w:trPr>
          <w:trHeight w:val="170"/>
        </w:trPr>
        <w:tc>
          <w:tcPr>
            <w:tcW w:w="630" w:type="dxa"/>
            <w:tcBorders>
              <w:top w:val="single" w:sz="4" w:space="0" w:color="auto"/>
              <w:left w:val="single" w:sz="4" w:space="0" w:color="auto"/>
              <w:bottom w:val="single" w:sz="4" w:space="0" w:color="auto"/>
              <w:right w:val="single" w:sz="4" w:space="0" w:color="auto"/>
            </w:tcBorders>
            <w:vAlign w:val="center"/>
            <w:hideMark/>
          </w:tcPr>
          <w:p w14:paraId="5200FDD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13.1.</w:t>
            </w:r>
          </w:p>
        </w:tc>
        <w:tc>
          <w:tcPr>
            <w:tcW w:w="2219" w:type="dxa"/>
            <w:tcBorders>
              <w:top w:val="single" w:sz="4" w:space="0" w:color="auto"/>
              <w:left w:val="single" w:sz="4" w:space="0" w:color="auto"/>
              <w:bottom w:val="single" w:sz="4" w:space="0" w:color="auto"/>
              <w:right w:val="single" w:sz="4" w:space="0" w:color="auto"/>
            </w:tcBorders>
            <w:noWrap/>
            <w:vAlign w:val="center"/>
            <w:hideMark/>
          </w:tcPr>
          <w:p w14:paraId="5200FDD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cod_cartera</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DD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00FDD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200FDDD" w14:textId="77777777" w:rsidR="003A4128" w:rsidRPr="00FA2779" w:rsidRDefault="003A4128">
            <w:pPr>
              <w:rPr>
                <w:rFonts w:ascii="Museo Sans 300" w:hAnsi="Museo Sans 300"/>
                <w:sz w:val="20"/>
                <w:szCs w:val="20"/>
              </w:rPr>
            </w:pPr>
          </w:p>
        </w:tc>
        <w:tc>
          <w:tcPr>
            <w:tcW w:w="2677" w:type="dxa"/>
            <w:tcBorders>
              <w:top w:val="single" w:sz="4" w:space="0" w:color="auto"/>
              <w:left w:val="single" w:sz="4" w:space="0" w:color="auto"/>
              <w:bottom w:val="single" w:sz="4" w:space="0" w:color="auto"/>
              <w:right w:val="single" w:sz="4" w:space="0" w:color="auto"/>
            </w:tcBorders>
            <w:noWrap/>
            <w:vAlign w:val="center"/>
            <w:hideMark/>
          </w:tcPr>
          <w:p w14:paraId="5200FDD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cartera</w:t>
            </w:r>
          </w:p>
        </w:tc>
      </w:tr>
      <w:tr w:rsidR="00855856" w:rsidRPr="00FA2779" w14:paraId="5200FDE6" w14:textId="77777777" w:rsidTr="00946619">
        <w:trPr>
          <w:trHeight w:val="170"/>
        </w:trPr>
        <w:tc>
          <w:tcPr>
            <w:tcW w:w="630" w:type="dxa"/>
            <w:tcBorders>
              <w:top w:val="single" w:sz="4" w:space="0" w:color="auto"/>
              <w:left w:val="single" w:sz="4" w:space="0" w:color="auto"/>
              <w:bottom w:val="single" w:sz="4" w:space="0" w:color="auto"/>
              <w:right w:val="single" w:sz="4" w:space="0" w:color="auto"/>
            </w:tcBorders>
            <w:vAlign w:val="center"/>
            <w:hideMark/>
          </w:tcPr>
          <w:p w14:paraId="5200FDE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13.2.</w:t>
            </w:r>
          </w:p>
        </w:tc>
        <w:tc>
          <w:tcPr>
            <w:tcW w:w="2219" w:type="dxa"/>
            <w:tcBorders>
              <w:top w:val="single" w:sz="4" w:space="0" w:color="auto"/>
              <w:left w:val="single" w:sz="4" w:space="0" w:color="auto"/>
              <w:bottom w:val="single" w:sz="4" w:space="0" w:color="auto"/>
              <w:right w:val="single" w:sz="4" w:space="0" w:color="auto"/>
            </w:tcBorders>
            <w:noWrap/>
            <w:vAlign w:val="center"/>
            <w:hideMark/>
          </w:tcPr>
          <w:p w14:paraId="5200FDE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cod_activo</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DE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00FDE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200FDE4" w14:textId="77777777" w:rsidR="003A4128" w:rsidRPr="00FA2779" w:rsidRDefault="003A4128">
            <w:pPr>
              <w:rPr>
                <w:rFonts w:ascii="Museo Sans 300" w:hAnsi="Museo Sans 300"/>
                <w:sz w:val="20"/>
                <w:szCs w:val="20"/>
              </w:rPr>
            </w:pPr>
          </w:p>
        </w:tc>
        <w:tc>
          <w:tcPr>
            <w:tcW w:w="2677" w:type="dxa"/>
            <w:tcBorders>
              <w:top w:val="single" w:sz="4" w:space="0" w:color="auto"/>
              <w:left w:val="single" w:sz="4" w:space="0" w:color="auto"/>
              <w:bottom w:val="single" w:sz="4" w:space="0" w:color="auto"/>
              <w:right w:val="single" w:sz="4" w:space="0" w:color="auto"/>
            </w:tcBorders>
            <w:noWrap/>
            <w:vAlign w:val="center"/>
            <w:hideMark/>
          </w:tcPr>
          <w:p w14:paraId="5200FDE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activo de riesgo</w:t>
            </w:r>
          </w:p>
        </w:tc>
      </w:tr>
      <w:tr w:rsidR="00855856" w:rsidRPr="00FA2779" w14:paraId="5200FDED" w14:textId="77777777" w:rsidTr="00946619">
        <w:trPr>
          <w:trHeight w:val="170"/>
        </w:trPr>
        <w:tc>
          <w:tcPr>
            <w:tcW w:w="630" w:type="dxa"/>
            <w:tcBorders>
              <w:top w:val="single" w:sz="4" w:space="0" w:color="auto"/>
              <w:left w:val="single" w:sz="4" w:space="0" w:color="auto"/>
              <w:bottom w:val="single" w:sz="4" w:space="0" w:color="auto"/>
              <w:right w:val="single" w:sz="4" w:space="0" w:color="auto"/>
            </w:tcBorders>
            <w:vAlign w:val="center"/>
            <w:hideMark/>
          </w:tcPr>
          <w:p w14:paraId="5200FDE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13.3.</w:t>
            </w:r>
          </w:p>
        </w:tc>
        <w:tc>
          <w:tcPr>
            <w:tcW w:w="2219" w:type="dxa"/>
            <w:tcBorders>
              <w:top w:val="single" w:sz="4" w:space="0" w:color="auto"/>
              <w:left w:val="single" w:sz="4" w:space="0" w:color="auto"/>
              <w:bottom w:val="single" w:sz="4" w:space="0" w:color="auto"/>
              <w:right w:val="single" w:sz="4" w:space="0" w:color="auto"/>
            </w:tcBorders>
            <w:noWrap/>
            <w:vAlign w:val="center"/>
            <w:hideMark/>
          </w:tcPr>
          <w:p w14:paraId="5200FDE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num_referencia</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DE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00FDE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200FDEB" w14:textId="77777777" w:rsidR="003A4128" w:rsidRPr="00FA2779" w:rsidRDefault="003A4128">
            <w:pPr>
              <w:rPr>
                <w:rFonts w:ascii="Museo Sans 300" w:hAnsi="Museo Sans 300"/>
                <w:sz w:val="20"/>
                <w:szCs w:val="20"/>
              </w:rPr>
            </w:pPr>
          </w:p>
        </w:tc>
        <w:tc>
          <w:tcPr>
            <w:tcW w:w="2677" w:type="dxa"/>
            <w:tcBorders>
              <w:top w:val="single" w:sz="4" w:space="0" w:color="auto"/>
              <w:left w:val="single" w:sz="4" w:space="0" w:color="auto"/>
              <w:bottom w:val="single" w:sz="4" w:space="0" w:color="auto"/>
              <w:right w:val="single" w:sz="4" w:space="0" w:color="auto"/>
            </w:tcBorders>
            <w:noWrap/>
            <w:vAlign w:val="center"/>
            <w:hideMark/>
          </w:tcPr>
          <w:p w14:paraId="5200FDE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Número de la referencia</w:t>
            </w:r>
          </w:p>
        </w:tc>
      </w:tr>
      <w:tr w:rsidR="00855856" w:rsidRPr="00FA2779" w14:paraId="5200FDF4" w14:textId="77777777" w:rsidTr="00946619">
        <w:trPr>
          <w:trHeight w:val="170"/>
        </w:trPr>
        <w:tc>
          <w:tcPr>
            <w:tcW w:w="630" w:type="dxa"/>
            <w:tcBorders>
              <w:top w:val="single" w:sz="4" w:space="0" w:color="auto"/>
              <w:left w:val="single" w:sz="4" w:space="0" w:color="auto"/>
              <w:bottom w:val="single" w:sz="4" w:space="0" w:color="auto"/>
              <w:right w:val="single" w:sz="4" w:space="0" w:color="auto"/>
            </w:tcBorders>
            <w:vAlign w:val="center"/>
            <w:hideMark/>
          </w:tcPr>
          <w:p w14:paraId="5200FDE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13.4.</w:t>
            </w:r>
          </w:p>
        </w:tc>
        <w:tc>
          <w:tcPr>
            <w:tcW w:w="2219" w:type="dxa"/>
            <w:tcBorders>
              <w:top w:val="single" w:sz="4" w:space="0" w:color="auto"/>
              <w:left w:val="single" w:sz="4" w:space="0" w:color="auto"/>
              <w:bottom w:val="single" w:sz="4" w:space="0" w:color="auto"/>
              <w:right w:val="single" w:sz="4" w:space="0" w:color="auto"/>
            </w:tcBorders>
            <w:noWrap/>
            <w:vAlign w:val="center"/>
            <w:hideMark/>
          </w:tcPr>
          <w:p w14:paraId="5200FDE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codigo_unidad</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DF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00FDF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200FDF2" w14:textId="77777777" w:rsidR="003A4128" w:rsidRPr="00FA2779" w:rsidRDefault="003A4128">
            <w:pPr>
              <w:rPr>
                <w:rFonts w:ascii="Museo Sans 300" w:hAnsi="Museo Sans 300"/>
                <w:sz w:val="20"/>
                <w:szCs w:val="20"/>
              </w:rPr>
            </w:pPr>
          </w:p>
        </w:tc>
        <w:tc>
          <w:tcPr>
            <w:tcW w:w="2677" w:type="dxa"/>
            <w:tcBorders>
              <w:top w:val="single" w:sz="4" w:space="0" w:color="auto"/>
              <w:left w:val="single" w:sz="4" w:space="0" w:color="auto"/>
              <w:bottom w:val="single" w:sz="4" w:space="0" w:color="auto"/>
              <w:right w:val="single" w:sz="4" w:space="0" w:color="auto"/>
            </w:tcBorders>
            <w:noWrap/>
            <w:vAlign w:val="center"/>
            <w:hideMark/>
          </w:tcPr>
          <w:p w14:paraId="5200FDF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 la unidad de medida</w:t>
            </w:r>
          </w:p>
        </w:tc>
      </w:tr>
      <w:tr w:rsidR="003A4128" w:rsidRPr="00FA2779" w14:paraId="5200FDFB" w14:textId="77777777" w:rsidTr="00946619">
        <w:trPr>
          <w:trHeight w:val="170"/>
        </w:trPr>
        <w:tc>
          <w:tcPr>
            <w:tcW w:w="630" w:type="dxa"/>
            <w:tcBorders>
              <w:top w:val="single" w:sz="4" w:space="0" w:color="auto"/>
              <w:left w:val="single" w:sz="4" w:space="0" w:color="auto"/>
              <w:bottom w:val="single" w:sz="4" w:space="0" w:color="auto"/>
              <w:right w:val="single" w:sz="4" w:space="0" w:color="auto"/>
            </w:tcBorders>
            <w:vAlign w:val="center"/>
            <w:hideMark/>
          </w:tcPr>
          <w:p w14:paraId="5200FDF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13.5.</w:t>
            </w:r>
          </w:p>
        </w:tc>
        <w:tc>
          <w:tcPr>
            <w:tcW w:w="2219" w:type="dxa"/>
            <w:tcBorders>
              <w:top w:val="single" w:sz="4" w:space="0" w:color="auto"/>
              <w:left w:val="single" w:sz="4" w:space="0" w:color="auto"/>
              <w:bottom w:val="single" w:sz="4" w:space="0" w:color="auto"/>
              <w:right w:val="single" w:sz="4" w:space="0" w:color="auto"/>
            </w:tcBorders>
            <w:noWrap/>
            <w:vAlign w:val="center"/>
            <w:hideMark/>
          </w:tcPr>
          <w:p w14:paraId="5200FDF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cantidad_unidad</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DF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00FDF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10</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200FDF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677" w:type="dxa"/>
            <w:tcBorders>
              <w:top w:val="single" w:sz="4" w:space="0" w:color="auto"/>
              <w:left w:val="single" w:sz="4" w:space="0" w:color="auto"/>
              <w:bottom w:val="single" w:sz="4" w:space="0" w:color="auto"/>
              <w:right w:val="single" w:sz="4" w:space="0" w:color="auto"/>
            </w:tcBorders>
            <w:noWrap/>
            <w:vAlign w:val="center"/>
            <w:hideMark/>
          </w:tcPr>
          <w:p w14:paraId="5200FDF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Cantidad de unidad de medida</w:t>
            </w:r>
          </w:p>
        </w:tc>
      </w:tr>
    </w:tbl>
    <w:p w14:paraId="64365F9E" w14:textId="2CBBB238" w:rsidR="00794C69" w:rsidRDefault="00794C69" w:rsidP="003A4128">
      <w:pPr>
        <w:widowControl w:val="0"/>
        <w:spacing w:after="0" w:line="240" w:lineRule="auto"/>
        <w:rPr>
          <w:rFonts w:ascii="Museo Sans 300" w:hAnsi="Museo Sans 300"/>
          <w:b/>
          <w:iCs/>
        </w:rPr>
      </w:pPr>
    </w:p>
    <w:p w14:paraId="37B0E543" w14:textId="77777777" w:rsidR="00794C69" w:rsidRPr="00FA2779" w:rsidRDefault="00794C69" w:rsidP="003A4128">
      <w:pPr>
        <w:widowControl w:val="0"/>
        <w:spacing w:after="0" w:line="240" w:lineRule="auto"/>
        <w:rPr>
          <w:rFonts w:ascii="Museo Sans 300" w:hAnsi="Museo Sans 300"/>
          <w:b/>
          <w:iCs/>
        </w:rPr>
      </w:pPr>
    </w:p>
    <w:p w14:paraId="5200FDFE" w14:textId="02AF085F" w:rsidR="003A4128" w:rsidRPr="00FA2779" w:rsidRDefault="003A4128" w:rsidP="003A4128">
      <w:pPr>
        <w:widowControl w:val="0"/>
        <w:spacing w:after="0" w:line="240" w:lineRule="auto"/>
        <w:jc w:val="both"/>
        <w:rPr>
          <w:rFonts w:ascii="Museo Sans 300" w:hAnsi="Museo Sans 300"/>
          <w:b/>
          <w:iCs/>
        </w:rPr>
      </w:pPr>
      <w:r w:rsidRPr="00FA2779">
        <w:rPr>
          <w:rFonts w:ascii="Museo Sans 300" w:hAnsi="Museo Sans 300"/>
          <w:b/>
          <w:iCs/>
        </w:rPr>
        <w:t>Archivo 14. Referencias canceladas por refinanciamiento</w:t>
      </w:r>
      <w:r w:rsidRPr="00FA2779">
        <w:rPr>
          <w:rFonts w:ascii="Museo Sans 300" w:hAnsi="Museo Sans 300"/>
          <w:i/>
          <w:iCs/>
        </w:rPr>
        <w:t xml:space="preserve"> (referencia_cancelada.xml)</w:t>
      </w:r>
    </w:p>
    <w:tbl>
      <w:tblPr>
        <w:tblStyle w:val="Tablaconcuadrcula"/>
        <w:tblW w:w="9054" w:type="dxa"/>
        <w:tblLook w:val="04A0" w:firstRow="1" w:lastRow="0" w:firstColumn="1" w:lastColumn="0" w:noHBand="0" w:noVBand="1"/>
      </w:tblPr>
      <w:tblGrid>
        <w:gridCol w:w="648"/>
        <w:gridCol w:w="2229"/>
        <w:gridCol w:w="1175"/>
        <w:gridCol w:w="1173"/>
        <w:gridCol w:w="1346"/>
        <w:gridCol w:w="2567"/>
      </w:tblGrid>
      <w:tr w:rsidR="00855856" w:rsidRPr="00FA2779" w14:paraId="5200FE05" w14:textId="77777777" w:rsidTr="00946619">
        <w:trPr>
          <w:trHeight w:val="170"/>
          <w:tblHeader/>
        </w:trPr>
        <w:tc>
          <w:tcPr>
            <w:tcW w:w="638" w:type="dxa"/>
            <w:tcBorders>
              <w:top w:val="single" w:sz="4" w:space="0" w:color="auto"/>
              <w:left w:val="single" w:sz="4" w:space="0" w:color="auto"/>
              <w:bottom w:val="single" w:sz="4" w:space="0" w:color="auto"/>
              <w:right w:val="single" w:sz="4" w:space="0" w:color="auto"/>
            </w:tcBorders>
            <w:vAlign w:val="center"/>
            <w:hideMark/>
          </w:tcPr>
          <w:p w14:paraId="5200FDFF"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00"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01"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02"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03"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04"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E0C"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0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14.1.</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0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cod_cartera</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0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0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0A" w14:textId="77777777" w:rsidR="003A4128" w:rsidRPr="00FA2779" w:rsidRDefault="003A4128">
            <w:pPr>
              <w:rPr>
                <w:rFonts w:ascii="Museo Sans 300" w:hAnsi="Museo Sans 3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0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cartera de la nueva referencia</w:t>
            </w:r>
          </w:p>
        </w:tc>
      </w:tr>
      <w:tr w:rsidR="00855856" w:rsidRPr="00FA2779" w14:paraId="5200FE13"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0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14.2.</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0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cod_activo</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0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1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11" w14:textId="77777777" w:rsidR="003A4128" w:rsidRPr="00FA2779" w:rsidRDefault="003A4128">
            <w:pPr>
              <w:rPr>
                <w:rFonts w:ascii="Museo Sans 300" w:hAnsi="Museo Sans 3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1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activo de riesgo de la nueva referencia</w:t>
            </w:r>
          </w:p>
        </w:tc>
      </w:tr>
      <w:tr w:rsidR="00855856" w:rsidRPr="00FA2779" w14:paraId="5200FE1A"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1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14.3.</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1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num_referencia</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1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1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18" w14:textId="77777777" w:rsidR="003A4128" w:rsidRPr="00FA2779" w:rsidRDefault="003A4128">
            <w:pPr>
              <w:rPr>
                <w:rFonts w:ascii="Museo Sans 300" w:hAnsi="Museo Sans 3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1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Número de la nueva referencia</w:t>
            </w:r>
          </w:p>
        </w:tc>
      </w:tr>
      <w:tr w:rsidR="00855856" w:rsidRPr="00FA2779" w14:paraId="5200FE21"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1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14.4.</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1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cod_cartera_canc</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1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1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1F" w14:textId="77777777" w:rsidR="003A4128" w:rsidRPr="00FA2779" w:rsidRDefault="003A4128">
            <w:pPr>
              <w:rPr>
                <w:rFonts w:ascii="Museo Sans 300" w:hAnsi="Museo Sans 3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2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cartera de la referencia cancelada</w:t>
            </w:r>
          </w:p>
        </w:tc>
      </w:tr>
      <w:tr w:rsidR="00855856" w:rsidRPr="00FA2779" w14:paraId="5200FE28"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2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lastRenderedPageBreak/>
              <w:t>14.5.</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2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cod_activo_canc</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2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2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26" w14:textId="77777777" w:rsidR="003A4128" w:rsidRPr="00FA2779" w:rsidRDefault="003A4128">
            <w:pPr>
              <w:rPr>
                <w:rFonts w:ascii="Museo Sans 300" w:hAnsi="Museo Sans 3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2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del tipo de activo de riesgo de la referencia cancelada</w:t>
            </w:r>
          </w:p>
        </w:tc>
      </w:tr>
      <w:tr w:rsidR="00855856" w:rsidRPr="00FA2779" w14:paraId="5200FE2F"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2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14.6.</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2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num_referencia_canc</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2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2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20</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2D" w14:textId="77777777" w:rsidR="003A4128" w:rsidRPr="00FA2779" w:rsidRDefault="003A4128">
            <w:pPr>
              <w:rPr>
                <w:rFonts w:ascii="Museo Sans 300" w:hAnsi="Museo Sans 3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2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Número de la referencia cancelada</w:t>
            </w:r>
          </w:p>
        </w:tc>
      </w:tr>
      <w:tr w:rsidR="00855856" w:rsidRPr="00FA2779" w14:paraId="5200FE36"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3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14.7.</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3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pago_capital</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3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3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3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3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Ultimo pago a capital efectuado por el cliente al cancelar la deuda</w:t>
            </w:r>
          </w:p>
        </w:tc>
      </w:tr>
      <w:tr w:rsidR="00855856" w:rsidRPr="00FA2779" w14:paraId="5200FE3D"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3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14.8.</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3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pago_interes</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3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3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3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3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Ultimo pago a intereses efectuado por el cliente al cancelar la deuda</w:t>
            </w:r>
          </w:p>
        </w:tc>
      </w:tr>
      <w:tr w:rsidR="003A4128" w:rsidRPr="00FA2779" w14:paraId="5200FE44"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3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14.9.</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3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saldo_total_interes</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4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4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4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4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Saldo total de intereses cuando el cliente saldó la deuda</w:t>
            </w:r>
          </w:p>
        </w:tc>
      </w:tr>
    </w:tbl>
    <w:p w14:paraId="047C6B0B" w14:textId="77777777" w:rsidR="00794C69" w:rsidRPr="00FA2779" w:rsidRDefault="00794C69" w:rsidP="003A4128">
      <w:pPr>
        <w:widowControl w:val="0"/>
        <w:spacing w:after="0" w:line="240" w:lineRule="auto"/>
        <w:rPr>
          <w:rFonts w:ascii="Museo Sans 300" w:hAnsi="Museo Sans 300"/>
          <w:b/>
          <w:iCs/>
        </w:rPr>
      </w:pPr>
    </w:p>
    <w:p w14:paraId="5200FE47" w14:textId="333960E0" w:rsidR="003A4128" w:rsidRPr="00FA2779" w:rsidRDefault="003A4128" w:rsidP="003A4128">
      <w:pPr>
        <w:widowControl w:val="0"/>
        <w:spacing w:after="0" w:line="240" w:lineRule="auto"/>
        <w:jc w:val="both"/>
        <w:rPr>
          <w:rFonts w:ascii="Museo Sans 300" w:hAnsi="Museo Sans 300"/>
          <w:b/>
          <w:iCs/>
        </w:rPr>
      </w:pPr>
      <w:r w:rsidRPr="00FA2779">
        <w:rPr>
          <w:rFonts w:ascii="Museo Sans 300" w:hAnsi="Museo Sans 300"/>
          <w:b/>
          <w:iCs/>
        </w:rPr>
        <w:t>Archivo 15. Socios de sociedades deudoras</w:t>
      </w:r>
      <w:r w:rsidRPr="00FA2779">
        <w:rPr>
          <w:rFonts w:ascii="Museo Sans 300" w:hAnsi="Museo Sans 300"/>
          <w:i/>
          <w:iCs/>
        </w:rPr>
        <w:t xml:space="preserve"> (socios_sociedades.xml)</w:t>
      </w:r>
    </w:p>
    <w:tbl>
      <w:tblPr>
        <w:tblStyle w:val="Tablaconcuadrcula"/>
        <w:tblW w:w="9054" w:type="dxa"/>
        <w:tblLook w:val="04A0" w:firstRow="1" w:lastRow="0" w:firstColumn="1" w:lastColumn="0" w:noHBand="0" w:noVBand="1"/>
      </w:tblPr>
      <w:tblGrid>
        <w:gridCol w:w="633"/>
        <w:gridCol w:w="2497"/>
        <w:gridCol w:w="1175"/>
        <w:gridCol w:w="1150"/>
        <w:gridCol w:w="1313"/>
        <w:gridCol w:w="2425"/>
      </w:tblGrid>
      <w:tr w:rsidR="00855856" w:rsidRPr="00FA2779" w14:paraId="5200FE4E" w14:textId="77777777" w:rsidTr="00A672BF">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5200FE48"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200FE49"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138" w:type="dxa"/>
            <w:tcBorders>
              <w:top w:val="single" w:sz="4" w:space="0" w:color="auto"/>
              <w:left w:val="single" w:sz="4" w:space="0" w:color="auto"/>
              <w:bottom w:val="single" w:sz="4" w:space="0" w:color="auto"/>
              <w:right w:val="single" w:sz="4" w:space="0" w:color="auto"/>
            </w:tcBorders>
            <w:noWrap/>
            <w:vAlign w:val="center"/>
            <w:hideMark/>
          </w:tcPr>
          <w:p w14:paraId="5200FE4A"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200FE4B"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5200FE4C"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5200FE4D"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E55" w14:textId="77777777" w:rsidTr="00A672BF">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5200FE4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15.1.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200FE5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nit_deudor</w:t>
            </w:r>
          </w:p>
        </w:tc>
        <w:tc>
          <w:tcPr>
            <w:tcW w:w="1138" w:type="dxa"/>
            <w:tcBorders>
              <w:top w:val="single" w:sz="4" w:space="0" w:color="auto"/>
              <w:left w:val="single" w:sz="4" w:space="0" w:color="auto"/>
              <w:bottom w:val="single" w:sz="4" w:space="0" w:color="auto"/>
              <w:right w:val="single" w:sz="4" w:space="0" w:color="auto"/>
            </w:tcBorders>
            <w:noWrap/>
            <w:vAlign w:val="center"/>
            <w:hideMark/>
          </w:tcPr>
          <w:p w14:paraId="5200FE5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200FE5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5200FE53" w14:textId="77777777" w:rsidR="003A4128" w:rsidRPr="00FA2779" w:rsidRDefault="003A4128">
            <w:pPr>
              <w:rPr>
                <w:rFonts w:ascii="Museo Sans 300" w:hAnsi="Museo Sans 300"/>
                <w:sz w:val="20"/>
                <w:szCs w:val="20"/>
              </w:rPr>
            </w:pP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5200FE5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 de la sociedad deudora</w:t>
            </w:r>
          </w:p>
        </w:tc>
      </w:tr>
      <w:tr w:rsidR="00855856" w:rsidRPr="00FA2779" w14:paraId="5200FE5C" w14:textId="77777777" w:rsidTr="00A672BF">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5200FE5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15.2.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200FE5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nit_socio</w:t>
            </w:r>
          </w:p>
        </w:tc>
        <w:tc>
          <w:tcPr>
            <w:tcW w:w="1138" w:type="dxa"/>
            <w:tcBorders>
              <w:top w:val="single" w:sz="4" w:space="0" w:color="auto"/>
              <w:left w:val="single" w:sz="4" w:space="0" w:color="auto"/>
              <w:bottom w:val="single" w:sz="4" w:space="0" w:color="auto"/>
              <w:right w:val="single" w:sz="4" w:space="0" w:color="auto"/>
            </w:tcBorders>
            <w:noWrap/>
            <w:vAlign w:val="center"/>
            <w:hideMark/>
          </w:tcPr>
          <w:p w14:paraId="5200FE5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200FE59"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5200FE5A" w14:textId="77777777" w:rsidR="003A4128" w:rsidRPr="00FA2779" w:rsidRDefault="003A4128">
            <w:pPr>
              <w:rPr>
                <w:rFonts w:ascii="Museo Sans 300" w:hAnsi="Museo Sans 300"/>
                <w:sz w:val="20"/>
                <w:szCs w:val="20"/>
              </w:rPr>
            </w:pP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5200FE5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 del socio de la sociedad deudora</w:t>
            </w:r>
          </w:p>
        </w:tc>
      </w:tr>
      <w:tr w:rsidR="003A4128" w:rsidRPr="00FA2779" w14:paraId="5200FE63" w14:textId="77777777" w:rsidTr="00A672BF">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5200FE5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15.3.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200FE5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porcentaje_participacion</w:t>
            </w:r>
          </w:p>
        </w:tc>
        <w:tc>
          <w:tcPr>
            <w:tcW w:w="1138" w:type="dxa"/>
            <w:tcBorders>
              <w:top w:val="single" w:sz="4" w:space="0" w:color="auto"/>
              <w:left w:val="single" w:sz="4" w:space="0" w:color="auto"/>
              <w:bottom w:val="single" w:sz="4" w:space="0" w:color="auto"/>
              <w:right w:val="single" w:sz="4" w:space="0" w:color="auto"/>
            </w:tcBorders>
            <w:noWrap/>
            <w:vAlign w:val="center"/>
            <w:hideMark/>
          </w:tcPr>
          <w:p w14:paraId="5200FE5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XsDecimal</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200FE6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5</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5200FE6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5200FE6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Porcentaje de participación</w:t>
            </w:r>
          </w:p>
        </w:tc>
      </w:tr>
    </w:tbl>
    <w:p w14:paraId="480BF6AE" w14:textId="77777777" w:rsidR="00794C69" w:rsidRPr="00FA2779" w:rsidRDefault="00794C69" w:rsidP="003A4128">
      <w:pPr>
        <w:widowControl w:val="0"/>
        <w:spacing w:after="0" w:line="240" w:lineRule="auto"/>
        <w:rPr>
          <w:rFonts w:ascii="Museo Sans 300" w:hAnsi="Museo Sans 300"/>
          <w:b/>
          <w:iCs/>
        </w:rPr>
      </w:pPr>
    </w:p>
    <w:p w14:paraId="5200FE66" w14:textId="77777777" w:rsidR="003A4128" w:rsidRPr="00FA2779" w:rsidRDefault="003A4128" w:rsidP="003A4128">
      <w:pPr>
        <w:widowControl w:val="0"/>
        <w:spacing w:after="0" w:line="240" w:lineRule="auto"/>
        <w:jc w:val="both"/>
        <w:rPr>
          <w:rFonts w:ascii="Museo Sans 300" w:hAnsi="Museo Sans 300"/>
          <w:b/>
          <w:iCs/>
        </w:rPr>
      </w:pPr>
      <w:r w:rsidRPr="00FA2779">
        <w:rPr>
          <w:rFonts w:ascii="Museo Sans 300" w:hAnsi="Museo Sans 300"/>
          <w:b/>
          <w:iCs/>
        </w:rPr>
        <w:t xml:space="preserve">Archivo 16. Miembros de la junta directiva de sociedades deudoras </w:t>
      </w:r>
      <w:r w:rsidRPr="00FA2779">
        <w:rPr>
          <w:rFonts w:ascii="Museo Sans 300" w:hAnsi="Museo Sans 300"/>
          <w:i/>
          <w:iCs/>
        </w:rPr>
        <w:t>(junta_directiva.xml)</w:t>
      </w:r>
    </w:p>
    <w:tbl>
      <w:tblPr>
        <w:tblStyle w:val="Tablaconcuadrcula"/>
        <w:tblW w:w="9054" w:type="dxa"/>
        <w:tblLook w:val="04A0" w:firstRow="1" w:lastRow="0" w:firstColumn="1" w:lastColumn="0" w:noHBand="0" w:noVBand="1"/>
      </w:tblPr>
      <w:tblGrid>
        <w:gridCol w:w="647"/>
        <w:gridCol w:w="2227"/>
        <w:gridCol w:w="1004"/>
        <w:gridCol w:w="1137"/>
        <w:gridCol w:w="1332"/>
        <w:gridCol w:w="2709"/>
      </w:tblGrid>
      <w:tr w:rsidR="00855856" w:rsidRPr="00FA2779" w14:paraId="5200FE6D"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67"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68"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Nombre de la columna</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69"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Tipo</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6A"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Longitud</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6B"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Decimales</w:t>
            </w: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6C" w14:textId="77777777" w:rsidR="003A4128" w:rsidRPr="00FA2779" w:rsidRDefault="003A4128" w:rsidP="00581D1C">
            <w:pPr>
              <w:widowControl w:val="0"/>
              <w:spacing w:after="120"/>
              <w:jc w:val="center"/>
              <w:rPr>
                <w:rFonts w:ascii="Museo Sans 300" w:hAnsi="Museo Sans 300" w:cs="Arial"/>
                <w:b/>
                <w:bCs/>
                <w:sz w:val="20"/>
                <w:szCs w:val="20"/>
                <w:lang w:eastAsia="es-GT"/>
              </w:rPr>
            </w:pPr>
            <w:r w:rsidRPr="00FA2779">
              <w:rPr>
                <w:rFonts w:ascii="Museo Sans 300" w:hAnsi="Museo Sans 300" w:cs="Arial"/>
                <w:b/>
                <w:bCs/>
                <w:sz w:val="20"/>
                <w:szCs w:val="20"/>
                <w:lang w:eastAsia="es-GT"/>
              </w:rPr>
              <w:t>Descripción</w:t>
            </w:r>
          </w:p>
        </w:tc>
      </w:tr>
      <w:tr w:rsidR="00855856" w:rsidRPr="00FA2779" w14:paraId="5200FE74"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6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16.1.</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6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nit_deudor</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70"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7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72" w14:textId="77777777" w:rsidR="003A4128" w:rsidRPr="00FA2779" w:rsidRDefault="003A4128">
            <w:pPr>
              <w:rPr>
                <w:rFonts w:ascii="Museo Sans 300" w:hAnsi="Museo Sans 300"/>
                <w:sz w:val="20"/>
                <w:szCs w:val="20"/>
              </w:rPr>
            </w:pP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7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 de la sociedad deudora</w:t>
            </w:r>
          </w:p>
        </w:tc>
      </w:tr>
      <w:tr w:rsidR="00855856" w:rsidRPr="00FA2779" w14:paraId="5200FE7B"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7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16.2.</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7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nit_miembro</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77"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7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14</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79" w14:textId="77777777" w:rsidR="003A4128" w:rsidRPr="00FA2779" w:rsidRDefault="003A4128">
            <w:pPr>
              <w:rPr>
                <w:rFonts w:ascii="Museo Sans 300" w:hAnsi="Museo Sans 300"/>
                <w:sz w:val="20"/>
                <w:szCs w:val="20"/>
              </w:rPr>
            </w:pP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7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NIT del miembro de junta directiva de la sociedad deudora</w:t>
            </w:r>
          </w:p>
        </w:tc>
      </w:tr>
      <w:tr w:rsidR="00855856" w:rsidRPr="00FA2779" w14:paraId="5200FE82"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7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16.3.</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7D"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cod_cargo</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7E"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7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2</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80" w14:textId="77777777" w:rsidR="003A4128" w:rsidRPr="00FA2779" w:rsidRDefault="003A4128">
            <w:pPr>
              <w:rPr>
                <w:rFonts w:ascii="Museo Sans 300" w:hAnsi="Museo Sans 300"/>
                <w:sz w:val="20"/>
                <w:szCs w:val="20"/>
              </w:rPr>
            </w:pP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8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Código de cargo del miembro de junta directiva de la sociedad deudora</w:t>
            </w:r>
          </w:p>
        </w:tc>
      </w:tr>
      <w:tr w:rsidR="00855856" w:rsidRPr="00FA2779" w14:paraId="5200FE89"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8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16.4.</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8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fecha_inicial_jd</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85"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XsDate</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86" w14:textId="77777777" w:rsidR="003A4128" w:rsidRPr="00FA2779" w:rsidRDefault="003A4128">
            <w:pPr>
              <w:rPr>
                <w:rFonts w:ascii="Museo Sans 300" w:hAnsi="Museo Sans 300"/>
                <w:sz w:val="20"/>
                <w:szCs w:val="20"/>
              </w:rPr>
            </w:pP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87" w14:textId="77777777" w:rsidR="003A4128" w:rsidRPr="00FA2779" w:rsidRDefault="003A4128">
            <w:pPr>
              <w:rPr>
                <w:rFonts w:ascii="Museo Sans 300" w:hAnsi="Museo Sans 300"/>
                <w:sz w:val="20"/>
                <w:szCs w:val="20"/>
              </w:rPr>
            </w:pP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88"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 inicial de vigencia de la junta directiva</w:t>
            </w:r>
          </w:p>
        </w:tc>
      </w:tr>
      <w:tr w:rsidR="00855856" w:rsidRPr="00FA2779" w14:paraId="5200FE90"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8A"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16.5.</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8B"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fecha_final_jd</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8C"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XsDate</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8D" w14:textId="77777777" w:rsidR="003A4128" w:rsidRPr="00FA2779" w:rsidRDefault="003A4128">
            <w:pPr>
              <w:rPr>
                <w:rFonts w:ascii="Museo Sans 300" w:hAnsi="Museo Sans 300"/>
                <w:sz w:val="20"/>
                <w:szCs w:val="20"/>
              </w:rPr>
            </w:pP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8E" w14:textId="77777777" w:rsidR="003A4128" w:rsidRPr="00FA2779" w:rsidRDefault="003A4128">
            <w:pPr>
              <w:rPr>
                <w:rFonts w:ascii="Museo Sans 300" w:hAnsi="Museo Sans 300"/>
                <w:sz w:val="20"/>
                <w:szCs w:val="20"/>
              </w:rPr>
            </w:pP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8F"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Fecha final de vigencia de la junta directiva</w:t>
            </w:r>
          </w:p>
        </w:tc>
      </w:tr>
      <w:tr w:rsidR="003A4128" w:rsidRPr="00FA2779" w14:paraId="5200FE97"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91"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16.6.</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92"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numero_credencial</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93"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XsString</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94"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17</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95" w14:textId="77777777" w:rsidR="003A4128" w:rsidRPr="00FA2779" w:rsidRDefault="003A4128">
            <w:pPr>
              <w:rPr>
                <w:rFonts w:ascii="Museo Sans 300" w:hAnsi="Museo Sans 300"/>
                <w:sz w:val="20"/>
                <w:szCs w:val="20"/>
              </w:rPr>
            </w:pP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96" w14:textId="77777777" w:rsidR="003A4128" w:rsidRPr="00FA2779" w:rsidRDefault="003A4128">
            <w:pPr>
              <w:rPr>
                <w:rFonts w:ascii="Museo Sans 300" w:hAnsi="Museo Sans 300" w:cs="Arial"/>
                <w:sz w:val="20"/>
                <w:szCs w:val="20"/>
              </w:rPr>
            </w:pPr>
            <w:r w:rsidRPr="00FA2779">
              <w:rPr>
                <w:rFonts w:ascii="Museo Sans 300" w:hAnsi="Museo Sans 300" w:cs="Arial"/>
                <w:sz w:val="20"/>
                <w:szCs w:val="20"/>
              </w:rPr>
              <w:t>Número de inscripción de la</w:t>
            </w:r>
            <w:r w:rsidR="006463F8" w:rsidRPr="00FA2779">
              <w:rPr>
                <w:rFonts w:ascii="Museo Sans 300" w:hAnsi="Museo Sans 300" w:cs="Arial"/>
                <w:sz w:val="20"/>
                <w:szCs w:val="20"/>
              </w:rPr>
              <w:t xml:space="preserve"> </w:t>
            </w:r>
            <w:r w:rsidRPr="00FA2779">
              <w:rPr>
                <w:rFonts w:ascii="Museo Sans 300" w:hAnsi="Museo Sans 300" w:cs="Arial"/>
                <w:sz w:val="20"/>
                <w:szCs w:val="20"/>
              </w:rPr>
              <w:t>credencial de junta directiva</w:t>
            </w:r>
          </w:p>
        </w:tc>
      </w:tr>
    </w:tbl>
    <w:p w14:paraId="5200FE98" w14:textId="77777777" w:rsidR="003A4128" w:rsidRPr="00FA2779" w:rsidRDefault="003A4128" w:rsidP="003A4128">
      <w:pPr>
        <w:spacing w:after="0" w:line="240" w:lineRule="auto"/>
        <w:rPr>
          <w:rFonts w:ascii="Museo Sans 300" w:hAnsi="Museo Sans 300"/>
          <w:lang w:val="es-GT" w:eastAsia="es-ES"/>
        </w:rPr>
        <w:sectPr w:rsidR="003A4128" w:rsidRPr="00FA2779">
          <w:pgSz w:w="12240" w:h="15840"/>
          <w:pgMar w:top="1418" w:right="1701" w:bottom="1418" w:left="1701" w:header="720" w:footer="720" w:gutter="0"/>
          <w:cols w:space="720"/>
        </w:sectPr>
      </w:pPr>
    </w:p>
    <w:p w14:paraId="5200FE99" w14:textId="77777777" w:rsidR="003A4128" w:rsidRPr="00FA2779" w:rsidRDefault="003A4128" w:rsidP="003A4128">
      <w:pPr>
        <w:spacing w:after="0" w:line="240" w:lineRule="auto"/>
        <w:jc w:val="right"/>
        <w:rPr>
          <w:rFonts w:ascii="Museo Sans 300" w:hAnsi="Museo Sans 300"/>
          <w:b/>
          <w:lang w:eastAsia="es-ES"/>
        </w:rPr>
      </w:pPr>
      <w:r w:rsidRPr="00FA2779">
        <w:rPr>
          <w:rFonts w:ascii="Museo Sans 300" w:hAnsi="Museo Sans 300"/>
          <w:b/>
          <w:lang w:eastAsia="es-ES"/>
        </w:rPr>
        <w:lastRenderedPageBreak/>
        <w:t>Anexo B</w:t>
      </w:r>
    </w:p>
    <w:p w14:paraId="5200FE9A" w14:textId="77777777" w:rsidR="003A4128" w:rsidRPr="00FA2779" w:rsidRDefault="003A4128" w:rsidP="003A4128">
      <w:pPr>
        <w:spacing w:after="0" w:line="240" w:lineRule="auto"/>
        <w:jc w:val="center"/>
        <w:rPr>
          <w:rFonts w:ascii="Museo Sans 300" w:hAnsi="Museo Sans 300"/>
          <w:b/>
          <w:lang w:eastAsia="es-ES"/>
        </w:rPr>
      </w:pPr>
      <w:r w:rsidRPr="00FA2779">
        <w:rPr>
          <w:rFonts w:ascii="Museo Sans 300" w:hAnsi="Museo Sans 300"/>
          <w:b/>
          <w:lang w:eastAsia="es-ES"/>
        </w:rPr>
        <w:t>TABLAS QUE SE UTILIZAN EN EL SISTEMA</w:t>
      </w:r>
    </w:p>
    <w:p w14:paraId="5200FE9B" w14:textId="77777777" w:rsidR="003A4128" w:rsidRPr="00FA2779" w:rsidRDefault="003A4128" w:rsidP="003A4128">
      <w:pPr>
        <w:spacing w:after="0" w:line="240" w:lineRule="auto"/>
        <w:jc w:val="both"/>
        <w:rPr>
          <w:rFonts w:ascii="Museo Sans 300" w:hAnsi="Museo Sans 300"/>
          <w:lang w:eastAsia="es-ES"/>
        </w:rPr>
      </w:pPr>
      <w:r w:rsidRPr="00FA2779">
        <w:rPr>
          <w:rFonts w:ascii="Museo Sans 300" w:hAnsi="Museo Sans 300"/>
          <w:lang w:eastAsia="es-ES"/>
        </w:rPr>
        <w:t>En este anexo se presentan las tablas de códigos a utilizar en el sistema, de acuerdo a los requerimientos establecidos en el Anexo C.</w:t>
      </w:r>
    </w:p>
    <w:p w14:paraId="5200FE9C" w14:textId="77777777" w:rsidR="003A4128" w:rsidRPr="00FA2779" w:rsidRDefault="003A4128" w:rsidP="003A4128">
      <w:pPr>
        <w:spacing w:after="0" w:line="240" w:lineRule="auto"/>
        <w:jc w:val="both"/>
        <w:rPr>
          <w:rFonts w:ascii="Museo Sans 300" w:hAnsi="Museo Sans 300"/>
          <w:sz w:val="18"/>
          <w:szCs w:val="18"/>
          <w:lang w:eastAsia="es-ES"/>
        </w:rPr>
      </w:pPr>
    </w:p>
    <w:p w14:paraId="5200FE9D" w14:textId="77777777" w:rsidR="003A4128" w:rsidRPr="00FA2779" w:rsidRDefault="003A4128" w:rsidP="00FC6082">
      <w:pPr>
        <w:spacing w:after="0" w:line="240" w:lineRule="auto"/>
        <w:ind w:firstLine="426"/>
        <w:jc w:val="both"/>
        <w:rPr>
          <w:rFonts w:ascii="Museo Sans 300" w:hAnsi="Museo Sans 300"/>
          <w:b/>
          <w:lang w:eastAsia="es-ES"/>
        </w:rPr>
      </w:pPr>
      <w:r w:rsidRPr="00FA2779">
        <w:rPr>
          <w:rFonts w:ascii="Museo Sans 300" w:hAnsi="Museo Sans 300"/>
          <w:b/>
          <w:lang w:eastAsia="es-ES"/>
        </w:rPr>
        <w:t>Tabla 1. Tipos de cartera</w:t>
      </w:r>
    </w:p>
    <w:tbl>
      <w:tblPr>
        <w:tblStyle w:val="Tablaconcuadrcula2"/>
        <w:tblW w:w="8168" w:type="dxa"/>
        <w:jc w:val="center"/>
        <w:tblLook w:val="04A0" w:firstRow="1" w:lastRow="0" w:firstColumn="1" w:lastColumn="0" w:noHBand="0" w:noVBand="1"/>
      </w:tblPr>
      <w:tblGrid>
        <w:gridCol w:w="1937"/>
        <w:gridCol w:w="6231"/>
      </w:tblGrid>
      <w:tr w:rsidR="00FA2779" w:rsidRPr="00FA2779" w14:paraId="5200FEA0" w14:textId="77777777" w:rsidTr="00BD0888">
        <w:trPr>
          <w:trHeight w:val="183"/>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9E" w14:textId="77777777" w:rsidR="003A4128" w:rsidRPr="00FA2779" w:rsidRDefault="003A4128" w:rsidP="00BD0888">
            <w:pPr>
              <w:widowControl w:val="0"/>
              <w:jc w:val="center"/>
              <w:rPr>
                <w:rFonts w:ascii="Museo Sans 300" w:hAnsi="Museo Sans 300" w:cs="Arial"/>
                <w:b/>
                <w:bCs/>
                <w:lang w:eastAsia="es-GT"/>
              </w:rPr>
            </w:pPr>
            <w:r w:rsidRPr="00FA2779">
              <w:rPr>
                <w:rFonts w:ascii="Museo Sans 300" w:hAnsi="Museo Sans 300" w:cs="Arial"/>
                <w:b/>
                <w:bCs/>
                <w:lang w:eastAsia="es-GT"/>
              </w:rPr>
              <w:t>Código</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9F" w14:textId="77777777" w:rsidR="003A4128" w:rsidRPr="00FA2779" w:rsidRDefault="003A4128" w:rsidP="00BD0888">
            <w:pPr>
              <w:widowControl w:val="0"/>
              <w:jc w:val="center"/>
              <w:rPr>
                <w:rFonts w:ascii="Museo Sans 300" w:hAnsi="Museo Sans 300" w:cs="Arial"/>
                <w:b/>
                <w:bCs/>
                <w:lang w:eastAsia="es-GT"/>
              </w:rPr>
            </w:pPr>
            <w:r w:rsidRPr="00FA2779">
              <w:rPr>
                <w:rFonts w:ascii="Museo Sans 300" w:hAnsi="Museo Sans 300" w:cs="Arial"/>
                <w:b/>
                <w:bCs/>
                <w:lang w:eastAsia="es-GT"/>
              </w:rPr>
              <w:t>Descripción</w:t>
            </w:r>
          </w:p>
        </w:tc>
      </w:tr>
      <w:tr w:rsidR="00FA2779" w:rsidRPr="00FA2779" w14:paraId="5200FEA3"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A1"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01</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A2"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propia</w:t>
            </w:r>
          </w:p>
        </w:tc>
      </w:tr>
      <w:tr w:rsidR="00FA2779" w:rsidRPr="00FA2779" w14:paraId="5200FEA6"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A4"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02</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A5" w14:textId="059D1988"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propia</w:t>
            </w:r>
            <w:r w:rsidR="006463F8" w:rsidRPr="00FA2779">
              <w:rPr>
                <w:rFonts w:ascii="Museo Sans 300" w:hAnsi="Museo Sans 300" w:cs="Arial"/>
                <w:bCs/>
                <w:lang w:eastAsia="es-GT"/>
              </w:rPr>
              <w:t xml:space="preserve"> </w:t>
            </w:r>
            <w:r w:rsidR="00C82283" w:rsidRPr="00FA2779">
              <w:rPr>
                <w:rFonts w:ascii="Museo Sans 300" w:hAnsi="Museo Sans 300" w:cs="Arial"/>
                <w:bCs/>
                <w:lang w:eastAsia="es-GT"/>
              </w:rPr>
              <w:t>292 o.</w:t>
            </w:r>
            <w:r w:rsidRPr="00FA2779">
              <w:rPr>
                <w:rFonts w:ascii="Museo Sans 300" w:hAnsi="Museo Sans 300" w:cs="Arial"/>
                <w:bCs/>
                <w:lang w:eastAsia="es-GT"/>
              </w:rPr>
              <w:t xml:space="preserve"> 263</w:t>
            </w:r>
          </w:p>
        </w:tc>
      </w:tr>
      <w:tr w:rsidR="00FA2779" w:rsidRPr="00FA2779" w14:paraId="5200FEA9"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A7"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03</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A8"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en administración FFRAP</w:t>
            </w:r>
          </w:p>
        </w:tc>
      </w:tr>
      <w:tr w:rsidR="00FA2779" w:rsidRPr="00FA2779" w14:paraId="5200FEAC"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AA"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04</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AB"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 Venta de acciones</w:t>
            </w:r>
          </w:p>
        </w:tc>
      </w:tr>
      <w:tr w:rsidR="00FA2779" w:rsidRPr="00FA2779" w14:paraId="5200FEAF"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AD"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05</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AE"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permutada</w:t>
            </w:r>
          </w:p>
        </w:tc>
      </w:tr>
      <w:tr w:rsidR="00FA2779" w:rsidRPr="00FA2779" w14:paraId="5200FEB2"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B0"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06</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B1"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cedida</w:t>
            </w:r>
          </w:p>
        </w:tc>
      </w:tr>
      <w:tr w:rsidR="00FA2779" w:rsidRPr="00FA2779" w14:paraId="5200FEB5"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B3"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07</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B4"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permutada 292</w:t>
            </w:r>
          </w:p>
        </w:tc>
      </w:tr>
      <w:tr w:rsidR="00FA2779" w:rsidRPr="00FA2779" w14:paraId="5200FEB8"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B6"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08</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B7"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cedida 292</w:t>
            </w:r>
          </w:p>
        </w:tc>
      </w:tr>
      <w:tr w:rsidR="00FA2779" w:rsidRPr="00FA2779" w14:paraId="5200FEBB"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B9"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09</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BA"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patrimonial EX-INCAFE</w:t>
            </w:r>
          </w:p>
        </w:tc>
      </w:tr>
      <w:tr w:rsidR="00FA2779" w:rsidRPr="00FA2779" w14:paraId="5200FEBE"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BC"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10</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BD"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patrimonial EX-BANAFI</w:t>
            </w:r>
          </w:p>
        </w:tc>
      </w:tr>
      <w:tr w:rsidR="00FA2779" w:rsidRPr="00FA2779" w14:paraId="5200FEC1"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BF"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11</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C0"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transferida EX-BANCAPI</w:t>
            </w:r>
          </w:p>
        </w:tc>
      </w:tr>
      <w:tr w:rsidR="00FA2779" w:rsidRPr="00FA2779" w14:paraId="5200FEC4"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C2"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12</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C3"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transferida EX-BANCREPO</w:t>
            </w:r>
          </w:p>
        </w:tc>
      </w:tr>
      <w:tr w:rsidR="00FA2779" w:rsidRPr="00FA2779" w14:paraId="5200FEC7"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C5"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13</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C6"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transferida EX-MERCANTIL</w:t>
            </w:r>
          </w:p>
        </w:tc>
      </w:tr>
      <w:tr w:rsidR="00FA2779" w:rsidRPr="00FA2779" w14:paraId="5200FECA"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C8"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14</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C9"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transferida Banco Hipotecario</w:t>
            </w:r>
          </w:p>
        </w:tc>
      </w:tr>
      <w:tr w:rsidR="00FA2779" w:rsidRPr="00FA2779" w14:paraId="5200FECD"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CB"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15</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CC"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transferida BANAFI</w:t>
            </w:r>
          </w:p>
        </w:tc>
      </w:tr>
      <w:tr w:rsidR="00FA2779" w:rsidRPr="00FA2779" w14:paraId="5200FED0"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CE"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16</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CF"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MIPLAN</w:t>
            </w:r>
          </w:p>
        </w:tc>
      </w:tr>
      <w:tr w:rsidR="00FA2779" w:rsidRPr="00FA2779" w14:paraId="5200FED3"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D1"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17</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D2"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Nuevo Amanecer</w:t>
            </w:r>
          </w:p>
        </w:tc>
      </w:tr>
      <w:tr w:rsidR="00FA2779" w:rsidRPr="00FA2779" w14:paraId="5200FED6"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D4"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18</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D5"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patrimonial EX-INCAFE 292</w:t>
            </w:r>
          </w:p>
        </w:tc>
      </w:tr>
      <w:tr w:rsidR="00FA2779" w:rsidRPr="00FA2779" w14:paraId="5200FED9"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D7"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19</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D8"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patrimonial EX-BANAFI 292</w:t>
            </w:r>
          </w:p>
        </w:tc>
      </w:tr>
      <w:tr w:rsidR="00FA2779" w:rsidRPr="00FA2779" w14:paraId="5200FEDC"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DA"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20</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DB"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transferida EX-BANCAPI 292</w:t>
            </w:r>
          </w:p>
        </w:tc>
      </w:tr>
      <w:tr w:rsidR="00FA2779" w:rsidRPr="00FA2779" w14:paraId="5200FEDF"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DD"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21</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DE"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transferida EX-BANCREPO 292</w:t>
            </w:r>
          </w:p>
        </w:tc>
      </w:tr>
      <w:tr w:rsidR="00FA2779" w:rsidRPr="00FA2779" w14:paraId="5200FEE2"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E0"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22</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E1"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transferida EX-MERCANTIL 292</w:t>
            </w:r>
          </w:p>
        </w:tc>
      </w:tr>
      <w:tr w:rsidR="00FA2779" w:rsidRPr="00FA2779" w14:paraId="5200FEE5"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E3"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23</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E4"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transferida Banco Hipotecario 292</w:t>
            </w:r>
          </w:p>
        </w:tc>
      </w:tr>
      <w:tr w:rsidR="00FA2779" w:rsidRPr="00FA2779" w14:paraId="5200FEE8"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E6"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24</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E7"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transferida BANAFI 292</w:t>
            </w:r>
          </w:p>
        </w:tc>
      </w:tr>
      <w:tr w:rsidR="00FA2779" w:rsidRPr="00FA2779" w14:paraId="5200FEEB"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E9"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25</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EA"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transferida CREDISA</w:t>
            </w:r>
          </w:p>
        </w:tc>
      </w:tr>
      <w:tr w:rsidR="00FA2779" w:rsidRPr="00FA2779" w14:paraId="5200FEEE"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EC"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26</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ED"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FIDEAGRO 292</w:t>
            </w:r>
          </w:p>
        </w:tc>
      </w:tr>
      <w:tr w:rsidR="00FA2779" w:rsidRPr="00FA2779" w14:paraId="5200FEF1"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EF"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27</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F0"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FIDEAGRO</w:t>
            </w:r>
          </w:p>
        </w:tc>
      </w:tr>
      <w:tr w:rsidR="00FA2779" w:rsidRPr="00FA2779" w14:paraId="5200FEF4"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F2"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28</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F3"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FICAFE</w:t>
            </w:r>
          </w:p>
        </w:tc>
      </w:tr>
      <w:tr w:rsidR="00FA2779" w:rsidRPr="00FA2779" w14:paraId="5200FEF7"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F5"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29</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F6"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FEPADA</w:t>
            </w:r>
          </w:p>
        </w:tc>
      </w:tr>
      <w:tr w:rsidR="00FA2779" w:rsidRPr="00FA2779" w14:paraId="5200FEFA"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F8"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30</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F9"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en administración BCR-BID</w:t>
            </w:r>
          </w:p>
        </w:tc>
      </w:tr>
      <w:tr w:rsidR="00FA2779" w:rsidRPr="00FA2779" w14:paraId="5200FEFD"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FB"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31</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FC"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Cartera FOSAFFI – FEAGIN</w:t>
            </w:r>
          </w:p>
        </w:tc>
      </w:tr>
      <w:tr w:rsidR="00FA2779" w:rsidRPr="00FA2779" w14:paraId="5200FF00"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FE"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32</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FF" w14:textId="467F9B4D"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Car</w:t>
            </w:r>
            <w:r w:rsidR="005166D7" w:rsidRPr="00FA2779">
              <w:rPr>
                <w:rFonts w:ascii="Museo Sans 300" w:hAnsi="Museo Sans 300" w:cs="Arial"/>
                <w:bCs/>
                <w:lang w:eastAsia="es-GT"/>
              </w:rPr>
              <w:t xml:space="preserve">tera fondo especial FONAVIPO </w:t>
            </w:r>
          </w:p>
        </w:tc>
      </w:tr>
      <w:tr w:rsidR="00FA2779" w:rsidRPr="00FA2779" w14:paraId="5947EDC7"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tcPr>
          <w:p w14:paraId="789A368D" w14:textId="5904B30F" w:rsidR="00515732" w:rsidRPr="00FA2779" w:rsidRDefault="00515732">
            <w:pPr>
              <w:widowControl w:val="0"/>
              <w:rPr>
                <w:rFonts w:ascii="Museo Sans 300" w:hAnsi="Museo Sans 300" w:cs="Arial"/>
                <w:bCs/>
                <w:lang w:eastAsia="es-GT"/>
              </w:rPr>
            </w:pPr>
            <w:r w:rsidRPr="00FA2779">
              <w:rPr>
                <w:rFonts w:ascii="Museo Sans 300" w:hAnsi="Museo Sans 300" w:cs="Arial"/>
                <w:bCs/>
                <w:lang w:eastAsia="es-GT"/>
              </w:rPr>
              <w:t>33</w:t>
            </w:r>
          </w:p>
        </w:tc>
        <w:tc>
          <w:tcPr>
            <w:tcW w:w="6231" w:type="dxa"/>
            <w:tcBorders>
              <w:top w:val="single" w:sz="4" w:space="0" w:color="000000"/>
              <w:left w:val="single" w:sz="4" w:space="0" w:color="000000"/>
              <w:bottom w:val="single" w:sz="4" w:space="0" w:color="000000"/>
              <w:right w:val="single" w:sz="4" w:space="0" w:color="000000"/>
            </w:tcBorders>
            <w:noWrap/>
          </w:tcPr>
          <w:p w14:paraId="4F2BAAE5" w14:textId="52389B90" w:rsidR="00515732" w:rsidRPr="00FA2779" w:rsidRDefault="00515732">
            <w:pPr>
              <w:widowControl w:val="0"/>
              <w:rPr>
                <w:rFonts w:ascii="Museo Sans 300" w:hAnsi="Museo Sans 300" w:cs="Arial"/>
                <w:bCs/>
                <w:lang w:eastAsia="es-GT"/>
              </w:rPr>
            </w:pPr>
            <w:r w:rsidRPr="00FA2779">
              <w:rPr>
                <w:rFonts w:ascii="Museo Sans 300" w:hAnsi="Museo Sans 300" w:cs="Arial"/>
                <w:bCs/>
                <w:lang w:eastAsia="es-GT"/>
              </w:rPr>
              <w:t>Cartera propia Ley Acceso al Crédito (19)</w:t>
            </w:r>
          </w:p>
        </w:tc>
      </w:tr>
      <w:tr w:rsidR="00FA2779" w:rsidRPr="00FA2779" w14:paraId="5200FF03"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F01"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98</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F02"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Otras 292</w:t>
            </w:r>
          </w:p>
        </w:tc>
      </w:tr>
      <w:tr w:rsidR="00FA2779" w:rsidRPr="00FA2779" w14:paraId="5200FF06"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F04"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99</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F05"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Otras</w:t>
            </w:r>
          </w:p>
        </w:tc>
      </w:tr>
    </w:tbl>
    <w:p w14:paraId="5200FF0A" w14:textId="7592E0F1" w:rsidR="003A4128" w:rsidRPr="00FA2779" w:rsidRDefault="003A4128" w:rsidP="003A4128">
      <w:pPr>
        <w:spacing w:after="0" w:line="240" w:lineRule="auto"/>
        <w:rPr>
          <w:rFonts w:ascii="Museo Sans 300" w:hAnsi="Museo Sans 300"/>
          <w:lang w:eastAsia="es-ES"/>
        </w:rPr>
      </w:pPr>
      <w:r w:rsidRPr="00FA2779">
        <w:rPr>
          <w:rFonts w:ascii="Museo Sans 300" w:eastAsia="Times New Roman" w:hAnsi="Museo Sans 300" w:cs="Arial"/>
          <w:b/>
          <w:bCs/>
        </w:rPr>
        <w:lastRenderedPageBreak/>
        <w:t>Tabla 2. Tipos de activos de riesgo</w:t>
      </w:r>
    </w:p>
    <w:tbl>
      <w:tblPr>
        <w:tblStyle w:val="Tablaconcuadrcula1"/>
        <w:tblW w:w="8188" w:type="dxa"/>
        <w:tblLook w:val="04A0" w:firstRow="1" w:lastRow="0" w:firstColumn="1" w:lastColumn="0" w:noHBand="0" w:noVBand="1"/>
      </w:tblPr>
      <w:tblGrid>
        <w:gridCol w:w="1383"/>
        <w:gridCol w:w="6805"/>
      </w:tblGrid>
      <w:tr w:rsidR="00855856" w:rsidRPr="00FA2779" w14:paraId="5200FF0D"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0B"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Código</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0C" w14:textId="77777777" w:rsidR="003A4128" w:rsidRPr="00FA2779" w:rsidRDefault="003A4128" w:rsidP="00581D1C">
            <w:pPr>
              <w:widowControl w:val="0"/>
              <w:spacing w:after="120"/>
              <w:jc w:val="center"/>
              <w:rPr>
                <w:rFonts w:ascii="Museo Sans 300" w:hAnsi="Museo Sans 300" w:cs="Arial"/>
                <w:b/>
                <w:bCs/>
                <w:lang w:eastAsia="es-GT"/>
              </w:rPr>
            </w:pPr>
            <w:r w:rsidRPr="00FA2779">
              <w:rPr>
                <w:rFonts w:ascii="Museo Sans 300" w:hAnsi="Museo Sans 300" w:cs="Arial"/>
                <w:b/>
                <w:bCs/>
                <w:lang w:eastAsia="es-GT"/>
              </w:rPr>
              <w:t>Descripción</w:t>
            </w:r>
          </w:p>
        </w:tc>
      </w:tr>
      <w:tr w:rsidR="00855856" w:rsidRPr="00FA2779" w14:paraId="5200FF10"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0E"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PD</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0F"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Préstamos</w:t>
            </w:r>
          </w:p>
        </w:tc>
      </w:tr>
      <w:tr w:rsidR="00855856" w:rsidRPr="00FA2779" w14:paraId="5200FF13"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11"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CP</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12"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 xml:space="preserve">Cuentas por cobrar </w:t>
            </w:r>
          </w:p>
        </w:tc>
      </w:tr>
      <w:tr w:rsidR="00855856" w:rsidRPr="00FA2779" w14:paraId="5200FF16"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14"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CC</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15"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Contingentes cartas de crédito</w:t>
            </w:r>
          </w:p>
        </w:tc>
      </w:tr>
      <w:tr w:rsidR="00855856" w:rsidRPr="00FA2779" w14:paraId="5200FF19"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17"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FA</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18"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Contingentes fianzas/avales/garantías</w:t>
            </w:r>
          </w:p>
        </w:tc>
      </w:tr>
      <w:tr w:rsidR="00855856" w:rsidRPr="00FA2779" w14:paraId="5200FF1C"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1A"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PR</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1B"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Primas documentadas</w:t>
            </w:r>
          </w:p>
        </w:tc>
      </w:tr>
      <w:tr w:rsidR="003A4128" w:rsidRPr="00FA2779" w14:paraId="5200FF1F"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1D"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SN</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1E" w14:textId="77777777" w:rsidR="003A4128" w:rsidRPr="00FA2779" w:rsidRDefault="003A4128">
            <w:pPr>
              <w:widowControl w:val="0"/>
              <w:rPr>
                <w:rFonts w:ascii="Museo Sans 300" w:hAnsi="Museo Sans 300" w:cs="Arial"/>
                <w:bCs/>
                <w:lang w:eastAsia="es-GT"/>
              </w:rPr>
            </w:pPr>
            <w:r w:rsidRPr="00FA2779">
              <w:rPr>
                <w:rFonts w:ascii="Museo Sans 300" w:hAnsi="Museo Sans 300" w:cs="Arial"/>
                <w:bCs/>
                <w:lang w:eastAsia="es-GT"/>
              </w:rPr>
              <w:t>Referencias saneadas</w:t>
            </w:r>
          </w:p>
        </w:tc>
      </w:tr>
    </w:tbl>
    <w:p w14:paraId="5200FF20" w14:textId="759812BC" w:rsidR="003A4128" w:rsidRPr="00FA2779" w:rsidRDefault="003A4128" w:rsidP="003A4128">
      <w:pPr>
        <w:spacing w:after="0" w:line="240" w:lineRule="auto"/>
        <w:rPr>
          <w:rFonts w:ascii="Museo Sans 300" w:hAnsi="Museo Sans 300"/>
          <w:lang w:eastAsia="es-ES"/>
        </w:rPr>
      </w:pPr>
    </w:p>
    <w:p w14:paraId="6613A317" w14:textId="77777777" w:rsidR="00BD0888" w:rsidRPr="00FA2779" w:rsidRDefault="00BD0888" w:rsidP="003A4128">
      <w:pPr>
        <w:spacing w:after="0" w:line="240" w:lineRule="auto"/>
        <w:rPr>
          <w:rFonts w:ascii="Museo Sans 300" w:hAnsi="Museo Sans 300"/>
          <w:lang w:eastAsia="es-ES"/>
        </w:rPr>
      </w:pPr>
    </w:p>
    <w:p w14:paraId="5200FF22" w14:textId="77777777" w:rsidR="003A4128" w:rsidRPr="00FA2779" w:rsidRDefault="003A4128" w:rsidP="003A4128">
      <w:pPr>
        <w:spacing w:after="0" w:line="240" w:lineRule="auto"/>
        <w:rPr>
          <w:rFonts w:ascii="Museo Sans 300" w:eastAsia="Times New Roman" w:hAnsi="Museo Sans 300" w:cs="Arial"/>
          <w:b/>
          <w:bCs/>
        </w:rPr>
      </w:pPr>
      <w:r w:rsidRPr="00FA2779">
        <w:rPr>
          <w:rFonts w:ascii="Museo Sans 300" w:eastAsia="Times New Roman" w:hAnsi="Museo Sans 300" w:cs="Arial"/>
          <w:b/>
          <w:bCs/>
        </w:rPr>
        <w:t>Tabla 3. Tipos de categorías de riesgo</w:t>
      </w:r>
    </w:p>
    <w:tbl>
      <w:tblPr>
        <w:tblStyle w:val="Tablaconcuadrcula"/>
        <w:tblW w:w="8188" w:type="dxa"/>
        <w:tblLook w:val="04A0" w:firstRow="1" w:lastRow="0" w:firstColumn="1" w:lastColumn="0" w:noHBand="0" w:noVBand="1"/>
      </w:tblPr>
      <w:tblGrid>
        <w:gridCol w:w="1101"/>
        <w:gridCol w:w="7087"/>
      </w:tblGrid>
      <w:tr w:rsidR="00855856" w:rsidRPr="00FA2779" w14:paraId="5200FF25"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23" w14:textId="77777777" w:rsidR="003A4128" w:rsidRPr="00FA2779" w:rsidRDefault="003A4128" w:rsidP="00581D1C">
            <w:pPr>
              <w:widowControl w:val="0"/>
              <w:spacing w:after="120"/>
              <w:jc w:val="center"/>
              <w:rPr>
                <w:rFonts w:ascii="Museo Sans 300" w:eastAsia="Times New Roman" w:hAnsi="Museo Sans 300" w:cs="Arial"/>
                <w:b/>
                <w:bCs/>
                <w:sz w:val="20"/>
                <w:szCs w:val="20"/>
              </w:rPr>
            </w:pPr>
            <w:r w:rsidRPr="00FA2779">
              <w:rPr>
                <w:rFonts w:ascii="Museo Sans 300" w:eastAsia="Times New Roman" w:hAnsi="Museo Sans 300" w:cs="Arial"/>
                <w:b/>
                <w:bCs/>
                <w:sz w:val="20"/>
                <w:szCs w:val="20"/>
              </w:rPr>
              <w:t>Código</w:t>
            </w:r>
          </w:p>
        </w:tc>
        <w:tc>
          <w:tcPr>
            <w:tcW w:w="7087" w:type="dxa"/>
            <w:tcBorders>
              <w:top w:val="single" w:sz="4" w:space="0" w:color="auto"/>
              <w:left w:val="single" w:sz="4" w:space="0" w:color="auto"/>
              <w:bottom w:val="single" w:sz="4" w:space="0" w:color="auto"/>
              <w:right w:val="single" w:sz="4" w:space="0" w:color="auto"/>
            </w:tcBorders>
            <w:noWrap/>
            <w:hideMark/>
          </w:tcPr>
          <w:p w14:paraId="5200FF24" w14:textId="77777777" w:rsidR="003A4128" w:rsidRPr="00FA2779" w:rsidRDefault="003A4128" w:rsidP="00581D1C">
            <w:pPr>
              <w:widowControl w:val="0"/>
              <w:spacing w:after="120"/>
              <w:jc w:val="center"/>
              <w:rPr>
                <w:rFonts w:ascii="Museo Sans 300" w:eastAsia="Times New Roman" w:hAnsi="Museo Sans 300" w:cs="Arial"/>
                <w:b/>
                <w:bCs/>
                <w:sz w:val="20"/>
                <w:szCs w:val="20"/>
              </w:rPr>
            </w:pPr>
            <w:r w:rsidRPr="00FA2779">
              <w:rPr>
                <w:rFonts w:ascii="Museo Sans 300" w:eastAsia="Times New Roman" w:hAnsi="Museo Sans 300" w:cs="Arial"/>
                <w:b/>
                <w:bCs/>
                <w:sz w:val="20"/>
                <w:szCs w:val="20"/>
              </w:rPr>
              <w:t>Descripción</w:t>
            </w:r>
          </w:p>
        </w:tc>
      </w:tr>
      <w:tr w:rsidR="00855856" w:rsidRPr="00FA2779" w14:paraId="5200FF28"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26"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A1</w:t>
            </w:r>
          </w:p>
        </w:tc>
        <w:tc>
          <w:tcPr>
            <w:tcW w:w="7087" w:type="dxa"/>
            <w:tcBorders>
              <w:top w:val="single" w:sz="4" w:space="0" w:color="auto"/>
              <w:left w:val="single" w:sz="4" w:space="0" w:color="auto"/>
              <w:bottom w:val="single" w:sz="4" w:space="0" w:color="auto"/>
              <w:right w:val="single" w:sz="4" w:space="0" w:color="auto"/>
            </w:tcBorders>
            <w:noWrap/>
            <w:hideMark/>
          </w:tcPr>
          <w:p w14:paraId="5200FF27"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 xml:space="preserve">Deudores normales </w:t>
            </w:r>
          </w:p>
        </w:tc>
      </w:tr>
      <w:tr w:rsidR="00855856" w:rsidRPr="00FA2779" w14:paraId="5200FF2B"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29"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A2</w:t>
            </w:r>
          </w:p>
        </w:tc>
        <w:tc>
          <w:tcPr>
            <w:tcW w:w="7087" w:type="dxa"/>
            <w:tcBorders>
              <w:top w:val="single" w:sz="4" w:space="0" w:color="auto"/>
              <w:left w:val="single" w:sz="4" w:space="0" w:color="auto"/>
              <w:bottom w:val="single" w:sz="4" w:space="0" w:color="auto"/>
              <w:right w:val="single" w:sz="4" w:space="0" w:color="auto"/>
            </w:tcBorders>
            <w:noWrap/>
            <w:hideMark/>
          </w:tcPr>
          <w:p w14:paraId="5200FF2A"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Deudores normales declinantes</w:t>
            </w:r>
          </w:p>
        </w:tc>
      </w:tr>
      <w:tr w:rsidR="00855856" w:rsidRPr="00FA2779" w14:paraId="5200FF2E"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2C"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B</w:t>
            </w:r>
          </w:p>
        </w:tc>
        <w:tc>
          <w:tcPr>
            <w:tcW w:w="7087" w:type="dxa"/>
            <w:tcBorders>
              <w:top w:val="single" w:sz="4" w:space="0" w:color="auto"/>
              <w:left w:val="single" w:sz="4" w:space="0" w:color="auto"/>
              <w:bottom w:val="single" w:sz="4" w:space="0" w:color="auto"/>
              <w:right w:val="single" w:sz="4" w:space="0" w:color="auto"/>
            </w:tcBorders>
            <w:noWrap/>
            <w:hideMark/>
          </w:tcPr>
          <w:p w14:paraId="5200FF2D"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Deudores subnormales</w:t>
            </w:r>
          </w:p>
        </w:tc>
      </w:tr>
      <w:tr w:rsidR="00855856" w:rsidRPr="00FA2779" w14:paraId="5200FF31"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2F"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C1</w:t>
            </w:r>
          </w:p>
        </w:tc>
        <w:tc>
          <w:tcPr>
            <w:tcW w:w="7087" w:type="dxa"/>
            <w:tcBorders>
              <w:top w:val="single" w:sz="4" w:space="0" w:color="auto"/>
              <w:left w:val="single" w:sz="4" w:space="0" w:color="auto"/>
              <w:bottom w:val="single" w:sz="4" w:space="0" w:color="auto"/>
              <w:right w:val="single" w:sz="4" w:space="0" w:color="auto"/>
            </w:tcBorders>
            <w:noWrap/>
            <w:hideMark/>
          </w:tcPr>
          <w:p w14:paraId="5200FF30"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Deudores deficientes</w:t>
            </w:r>
          </w:p>
        </w:tc>
      </w:tr>
      <w:tr w:rsidR="00855856" w:rsidRPr="00FA2779" w14:paraId="5200FF34"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32"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C2</w:t>
            </w:r>
          </w:p>
        </w:tc>
        <w:tc>
          <w:tcPr>
            <w:tcW w:w="7087" w:type="dxa"/>
            <w:tcBorders>
              <w:top w:val="single" w:sz="4" w:space="0" w:color="auto"/>
              <w:left w:val="single" w:sz="4" w:space="0" w:color="auto"/>
              <w:bottom w:val="single" w:sz="4" w:space="0" w:color="auto"/>
              <w:right w:val="single" w:sz="4" w:space="0" w:color="auto"/>
            </w:tcBorders>
            <w:noWrap/>
            <w:hideMark/>
          </w:tcPr>
          <w:p w14:paraId="5200FF33"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Deudores deficientes declinantes</w:t>
            </w:r>
          </w:p>
        </w:tc>
      </w:tr>
      <w:tr w:rsidR="00855856" w:rsidRPr="00FA2779" w14:paraId="5200FF37"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35"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D1</w:t>
            </w:r>
          </w:p>
        </w:tc>
        <w:tc>
          <w:tcPr>
            <w:tcW w:w="7087" w:type="dxa"/>
            <w:tcBorders>
              <w:top w:val="single" w:sz="4" w:space="0" w:color="auto"/>
              <w:left w:val="single" w:sz="4" w:space="0" w:color="auto"/>
              <w:bottom w:val="single" w:sz="4" w:space="0" w:color="auto"/>
              <w:right w:val="single" w:sz="4" w:space="0" w:color="auto"/>
            </w:tcBorders>
            <w:noWrap/>
            <w:hideMark/>
          </w:tcPr>
          <w:p w14:paraId="5200FF36"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Deudores de difícil recuperación</w:t>
            </w:r>
          </w:p>
        </w:tc>
      </w:tr>
      <w:tr w:rsidR="00855856" w:rsidRPr="00FA2779" w14:paraId="5200FF3A"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38"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D2</w:t>
            </w:r>
          </w:p>
        </w:tc>
        <w:tc>
          <w:tcPr>
            <w:tcW w:w="7087" w:type="dxa"/>
            <w:tcBorders>
              <w:top w:val="single" w:sz="4" w:space="0" w:color="auto"/>
              <w:left w:val="single" w:sz="4" w:space="0" w:color="auto"/>
              <w:bottom w:val="single" w:sz="4" w:space="0" w:color="auto"/>
              <w:right w:val="single" w:sz="4" w:space="0" w:color="auto"/>
            </w:tcBorders>
            <w:noWrap/>
            <w:hideMark/>
          </w:tcPr>
          <w:p w14:paraId="5200FF39"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Deudores de difícil recuperación declinantes</w:t>
            </w:r>
          </w:p>
        </w:tc>
      </w:tr>
      <w:tr w:rsidR="003A4128" w:rsidRPr="00FA2779" w14:paraId="5200FF3D"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3B"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E</w:t>
            </w:r>
          </w:p>
        </w:tc>
        <w:tc>
          <w:tcPr>
            <w:tcW w:w="7087" w:type="dxa"/>
            <w:tcBorders>
              <w:top w:val="single" w:sz="4" w:space="0" w:color="auto"/>
              <w:left w:val="single" w:sz="4" w:space="0" w:color="auto"/>
              <w:bottom w:val="single" w:sz="4" w:space="0" w:color="auto"/>
              <w:right w:val="single" w:sz="4" w:space="0" w:color="auto"/>
            </w:tcBorders>
            <w:noWrap/>
            <w:hideMark/>
          </w:tcPr>
          <w:p w14:paraId="5200FF3C"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Deudores irrecuperables</w:t>
            </w:r>
          </w:p>
        </w:tc>
      </w:tr>
    </w:tbl>
    <w:p w14:paraId="5200FF3E" w14:textId="1A649FAB" w:rsidR="003A4128" w:rsidRPr="00FA2779" w:rsidRDefault="003A4128" w:rsidP="003A4128">
      <w:pPr>
        <w:spacing w:after="0" w:line="240" w:lineRule="auto"/>
        <w:rPr>
          <w:rFonts w:ascii="Museo Sans 300" w:hAnsi="Museo Sans 300"/>
          <w:lang w:eastAsia="es-ES"/>
        </w:rPr>
      </w:pPr>
    </w:p>
    <w:p w14:paraId="214E35B2" w14:textId="77777777" w:rsidR="00BD0888" w:rsidRPr="00FA2779" w:rsidRDefault="00BD0888" w:rsidP="003A4128">
      <w:pPr>
        <w:spacing w:after="0" w:line="240" w:lineRule="auto"/>
        <w:rPr>
          <w:rFonts w:ascii="Museo Sans 300" w:hAnsi="Museo Sans 300"/>
          <w:lang w:eastAsia="es-ES"/>
        </w:rPr>
      </w:pPr>
    </w:p>
    <w:p w14:paraId="5200FF40" w14:textId="77777777" w:rsidR="003A4128" w:rsidRPr="00FA2779" w:rsidRDefault="003A4128" w:rsidP="003A4128">
      <w:pPr>
        <w:spacing w:after="0" w:line="240" w:lineRule="auto"/>
        <w:rPr>
          <w:rFonts w:ascii="Museo Sans 300" w:eastAsia="Times New Roman" w:hAnsi="Museo Sans 300" w:cs="Arial"/>
          <w:b/>
          <w:bCs/>
        </w:rPr>
      </w:pPr>
      <w:r w:rsidRPr="00FA2779">
        <w:rPr>
          <w:rFonts w:ascii="Museo Sans 300" w:eastAsia="Times New Roman" w:hAnsi="Museo Sans 300" w:cs="Arial"/>
          <w:b/>
          <w:bCs/>
        </w:rPr>
        <w:t>Tabla 4. Tipos de persona</w:t>
      </w:r>
    </w:p>
    <w:tbl>
      <w:tblPr>
        <w:tblStyle w:val="Tablaconcuadrcula2"/>
        <w:tblW w:w="4654" w:type="pct"/>
        <w:tblLook w:val="04A0" w:firstRow="1" w:lastRow="0" w:firstColumn="1" w:lastColumn="0" w:noHBand="0" w:noVBand="1"/>
      </w:tblPr>
      <w:tblGrid>
        <w:gridCol w:w="1075"/>
        <w:gridCol w:w="7142"/>
      </w:tblGrid>
      <w:tr w:rsidR="00855856" w:rsidRPr="00FA2779" w14:paraId="5200FF43" w14:textId="77777777" w:rsidTr="002C1394">
        <w:trPr>
          <w:trHeight w:val="240"/>
        </w:trPr>
        <w:tc>
          <w:tcPr>
            <w:tcW w:w="654" w:type="pct"/>
            <w:tcBorders>
              <w:top w:val="single" w:sz="4" w:space="0" w:color="000000"/>
              <w:left w:val="single" w:sz="4" w:space="0" w:color="000000"/>
              <w:bottom w:val="single" w:sz="4" w:space="0" w:color="000000"/>
              <w:right w:val="single" w:sz="4" w:space="0" w:color="000000"/>
            </w:tcBorders>
            <w:noWrap/>
            <w:hideMark/>
          </w:tcPr>
          <w:p w14:paraId="5200FF41" w14:textId="77777777" w:rsidR="003A4128" w:rsidRPr="00FA2779" w:rsidRDefault="003A4128" w:rsidP="00581D1C">
            <w:pPr>
              <w:widowControl w:val="0"/>
              <w:spacing w:after="120"/>
              <w:jc w:val="center"/>
              <w:rPr>
                <w:rFonts w:ascii="Museo Sans 300" w:hAnsi="Museo Sans 300" w:cs="Arial"/>
                <w:b/>
                <w:bCs/>
                <w:lang w:val="es-MX" w:eastAsia="es-MX"/>
              </w:rPr>
            </w:pPr>
            <w:r w:rsidRPr="00FA2779">
              <w:rPr>
                <w:rFonts w:ascii="Museo Sans 300" w:hAnsi="Museo Sans 300" w:cs="Arial"/>
                <w:b/>
                <w:bCs/>
                <w:lang w:val="es-MX" w:eastAsia="es-MX"/>
              </w:rPr>
              <w:t>Código</w:t>
            </w:r>
          </w:p>
        </w:tc>
        <w:tc>
          <w:tcPr>
            <w:tcW w:w="4346" w:type="pct"/>
            <w:tcBorders>
              <w:top w:val="single" w:sz="4" w:space="0" w:color="000000"/>
              <w:left w:val="single" w:sz="4" w:space="0" w:color="000000"/>
              <w:bottom w:val="single" w:sz="4" w:space="0" w:color="000000"/>
              <w:right w:val="single" w:sz="4" w:space="0" w:color="000000"/>
            </w:tcBorders>
            <w:noWrap/>
            <w:hideMark/>
          </w:tcPr>
          <w:p w14:paraId="5200FF42" w14:textId="77777777" w:rsidR="003A4128" w:rsidRPr="00FA2779" w:rsidRDefault="003A4128" w:rsidP="00581D1C">
            <w:pPr>
              <w:widowControl w:val="0"/>
              <w:spacing w:after="120"/>
              <w:jc w:val="center"/>
              <w:rPr>
                <w:rFonts w:ascii="Museo Sans 300" w:hAnsi="Museo Sans 300" w:cs="Arial"/>
                <w:b/>
                <w:bCs/>
                <w:lang w:val="es-MX" w:eastAsia="es-MX"/>
              </w:rPr>
            </w:pPr>
            <w:r w:rsidRPr="00FA2779">
              <w:rPr>
                <w:rFonts w:ascii="Museo Sans 300" w:hAnsi="Museo Sans 300" w:cs="Arial"/>
                <w:b/>
                <w:bCs/>
                <w:lang w:val="es-MX" w:eastAsia="es-MX"/>
              </w:rPr>
              <w:t>Descripción</w:t>
            </w:r>
          </w:p>
        </w:tc>
      </w:tr>
      <w:tr w:rsidR="00855856" w:rsidRPr="00FA2779" w14:paraId="5200FF46" w14:textId="77777777" w:rsidTr="002C1394">
        <w:trPr>
          <w:trHeight w:val="240"/>
        </w:trPr>
        <w:tc>
          <w:tcPr>
            <w:tcW w:w="654" w:type="pct"/>
            <w:tcBorders>
              <w:top w:val="single" w:sz="4" w:space="0" w:color="000000"/>
              <w:left w:val="single" w:sz="4" w:space="0" w:color="000000"/>
              <w:bottom w:val="single" w:sz="4" w:space="0" w:color="000000"/>
              <w:right w:val="single" w:sz="4" w:space="0" w:color="000000"/>
            </w:tcBorders>
            <w:noWrap/>
            <w:hideMark/>
          </w:tcPr>
          <w:p w14:paraId="5200FF44" w14:textId="77777777" w:rsidR="003A4128" w:rsidRPr="00FA2779" w:rsidRDefault="003A4128">
            <w:pPr>
              <w:rPr>
                <w:rFonts w:ascii="Museo Sans 300" w:hAnsi="Museo Sans 300" w:cs="Arial"/>
                <w:lang w:val="es-MX" w:eastAsia="es-MX"/>
              </w:rPr>
            </w:pPr>
            <w:r w:rsidRPr="00FA2779">
              <w:rPr>
                <w:rFonts w:ascii="Museo Sans 300" w:hAnsi="Museo Sans 300" w:cs="Arial"/>
                <w:lang w:val="es-MX" w:eastAsia="es-MX"/>
              </w:rPr>
              <w:t>1</w:t>
            </w:r>
          </w:p>
        </w:tc>
        <w:tc>
          <w:tcPr>
            <w:tcW w:w="4346" w:type="pct"/>
            <w:tcBorders>
              <w:top w:val="single" w:sz="4" w:space="0" w:color="000000"/>
              <w:left w:val="single" w:sz="4" w:space="0" w:color="000000"/>
              <w:bottom w:val="single" w:sz="4" w:space="0" w:color="000000"/>
              <w:right w:val="single" w:sz="4" w:space="0" w:color="000000"/>
            </w:tcBorders>
            <w:noWrap/>
            <w:hideMark/>
          </w:tcPr>
          <w:p w14:paraId="5200FF45" w14:textId="77777777" w:rsidR="003A4128" w:rsidRPr="00FA2779" w:rsidRDefault="003A4128">
            <w:pPr>
              <w:rPr>
                <w:rFonts w:ascii="Museo Sans 300" w:hAnsi="Museo Sans 300" w:cs="Arial"/>
                <w:lang w:val="es-MX" w:eastAsia="es-MX"/>
              </w:rPr>
            </w:pPr>
            <w:r w:rsidRPr="00FA2779">
              <w:rPr>
                <w:rFonts w:ascii="Museo Sans 300" w:hAnsi="Museo Sans 300" w:cs="Arial"/>
                <w:lang w:val="es-MX" w:eastAsia="es-MX"/>
              </w:rPr>
              <w:t>Natural</w:t>
            </w:r>
          </w:p>
        </w:tc>
      </w:tr>
      <w:tr w:rsidR="003A4128" w:rsidRPr="00FA2779" w14:paraId="5200FF49" w14:textId="77777777" w:rsidTr="002C1394">
        <w:trPr>
          <w:trHeight w:val="240"/>
        </w:trPr>
        <w:tc>
          <w:tcPr>
            <w:tcW w:w="654" w:type="pct"/>
            <w:tcBorders>
              <w:top w:val="single" w:sz="4" w:space="0" w:color="000000"/>
              <w:left w:val="single" w:sz="4" w:space="0" w:color="000000"/>
              <w:bottom w:val="single" w:sz="4" w:space="0" w:color="000000"/>
              <w:right w:val="single" w:sz="4" w:space="0" w:color="000000"/>
            </w:tcBorders>
            <w:noWrap/>
            <w:hideMark/>
          </w:tcPr>
          <w:p w14:paraId="5200FF47" w14:textId="77777777" w:rsidR="003A4128" w:rsidRPr="00FA2779" w:rsidRDefault="003A4128">
            <w:pPr>
              <w:rPr>
                <w:rFonts w:ascii="Museo Sans 300" w:hAnsi="Museo Sans 300" w:cs="Arial"/>
                <w:lang w:val="es-MX" w:eastAsia="es-MX"/>
              </w:rPr>
            </w:pPr>
            <w:r w:rsidRPr="00FA2779">
              <w:rPr>
                <w:rFonts w:ascii="Museo Sans 300" w:hAnsi="Museo Sans 300" w:cs="Arial"/>
                <w:lang w:val="es-MX" w:eastAsia="es-MX"/>
              </w:rPr>
              <w:t>2</w:t>
            </w:r>
          </w:p>
        </w:tc>
        <w:tc>
          <w:tcPr>
            <w:tcW w:w="4346" w:type="pct"/>
            <w:tcBorders>
              <w:top w:val="single" w:sz="4" w:space="0" w:color="000000"/>
              <w:left w:val="single" w:sz="4" w:space="0" w:color="000000"/>
              <w:bottom w:val="single" w:sz="4" w:space="0" w:color="000000"/>
              <w:right w:val="single" w:sz="4" w:space="0" w:color="000000"/>
            </w:tcBorders>
            <w:noWrap/>
            <w:hideMark/>
          </w:tcPr>
          <w:p w14:paraId="5200FF48" w14:textId="77777777" w:rsidR="003A4128" w:rsidRPr="00FA2779" w:rsidRDefault="003A4128">
            <w:pPr>
              <w:rPr>
                <w:rFonts w:ascii="Museo Sans 300" w:hAnsi="Museo Sans 300" w:cs="Arial"/>
                <w:lang w:val="es-MX" w:eastAsia="es-MX"/>
              </w:rPr>
            </w:pPr>
            <w:r w:rsidRPr="00FA2779">
              <w:rPr>
                <w:rFonts w:ascii="Museo Sans 300" w:hAnsi="Museo Sans 300" w:cs="Arial"/>
                <w:lang w:val="es-MX" w:eastAsia="es-MX"/>
              </w:rPr>
              <w:t>Jurídica</w:t>
            </w:r>
          </w:p>
        </w:tc>
      </w:tr>
    </w:tbl>
    <w:p w14:paraId="5200FF4A" w14:textId="506EA795" w:rsidR="003A4128" w:rsidRPr="00FA2779" w:rsidRDefault="003A4128" w:rsidP="003A4128">
      <w:pPr>
        <w:spacing w:after="0" w:line="240" w:lineRule="auto"/>
        <w:rPr>
          <w:rFonts w:ascii="Museo Sans 300" w:hAnsi="Museo Sans 300"/>
          <w:lang w:eastAsia="es-ES"/>
        </w:rPr>
      </w:pPr>
    </w:p>
    <w:p w14:paraId="401FE8A1" w14:textId="77777777" w:rsidR="00BD0888" w:rsidRPr="00FA2779" w:rsidRDefault="00BD0888" w:rsidP="003A4128">
      <w:pPr>
        <w:spacing w:after="0" w:line="240" w:lineRule="auto"/>
        <w:rPr>
          <w:rFonts w:ascii="Museo Sans 300" w:hAnsi="Museo Sans 300"/>
          <w:lang w:eastAsia="es-ES"/>
        </w:rPr>
      </w:pPr>
    </w:p>
    <w:p w14:paraId="5200FF4B" w14:textId="77777777" w:rsidR="003A4128" w:rsidRPr="00FA2779" w:rsidRDefault="003A4128" w:rsidP="003A4128">
      <w:pPr>
        <w:spacing w:after="0" w:line="240" w:lineRule="auto"/>
        <w:rPr>
          <w:rFonts w:ascii="Museo Sans 300" w:hAnsi="Museo Sans 300"/>
          <w:b/>
          <w:lang w:eastAsia="es-ES"/>
        </w:rPr>
      </w:pPr>
      <w:r w:rsidRPr="00FA2779">
        <w:rPr>
          <w:rFonts w:ascii="Museo Sans 300" w:hAnsi="Museo Sans 300"/>
          <w:b/>
          <w:lang w:eastAsia="es-ES"/>
        </w:rPr>
        <w:t>Tabla 5. Tipos de deudores relacionados</w:t>
      </w:r>
    </w:p>
    <w:tbl>
      <w:tblPr>
        <w:tblStyle w:val="Tablaconcuadrcula"/>
        <w:tblW w:w="0" w:type="auto"/>
        <w:tblLook w:val="04A0" w:firstRow="1" w:lastRow="0" w:firstColumn="1" w:lastColumn="0" w:noHBand="0" w:noVBand="1"/>
      </w:tblPr>
      <w:tblGrid>
        <w:gridCol w:w="1101"/>
        <w:gridCol w:w="7087"/>
      </w:tblGrid>
      <w:tr w:rsidR="00855856" w:rsidRPr="00FA2779" w14:paraId="5200FF4E" w14:textId="77777777" w:rsidTr="003A4128">
        <w:trPr>
          <w:trHeight w:val="240"/>
        </w:trPr>
        <w:tc>
          <w:tcPr>
            <w:tcW w:w="1101" w:type="dxa"/>
            <w:tcBorders>
              <w:top w:val="single" w:sz="4" w:space="0" w:color="auto"/>
              <w:left w:val="single" w:sz="4" w:space="0" w:color="auto"/>
              <w:bottom w:val="single" w:sz="4" w:space="0" w:color="auto"/>
              <w:right w:val="single" w:sz="4" w:space="0" w:color="auto"/>
            </w:tcBorders>
            <w:noWrap/>
            <w:hideMark/>
          </w:tcPr>
          <w:p w14:paraId="5200FF4C" w14:textId="6739E231" w:rsidR="003A4128" w:rsidRPr="00FA2779" w:rsidRDefault="008123E5" w:rsidP="00581D1C">
            <w:pPr>
              <w:widowControl w:val="0"/>
              <w:spacing w:after="120"/>
              <w:jc w:val="center"/>
              <w:rPr>
                <w:rFonts w:ascii="Museo Sans 300" w:eastAsia="Times New Roman" w:hAnsi="Museo Sans 300" w:cs="Arial"/>
                <w:b/>
                <w:bCs/>
                <w:sz w:val="20"/>
                <w:szCs w:val="20"/>
              </w:rPr>
            </w:pPr>
            <w:r w:rsidRPr="00FA2779">
              <w:rPr>
                <w:rFonts w:ascii="Museo Sans 300" w:eastAsia="Times New Roman" w:hAnsi="Museo Sans 300" w:cs="Arial"/>
                <w:b/>
                <w:bCs/>
                <w:sz w:val="20"/>
                <w:szCs w:val="20"/>
              </w:rPr>
              <w:t>Có</w:t>
            </w:r>
            <w:r w:rsidR="003A4128" w:rsidRPr="00FA2779">
              <w:rPr>
                <w:rFonts w:ascii="Museo Sans 300" w:eastAsia="Times New Roman" w:hAnsi="Museo Sans 300" w:cs="Arial"/>
                <w:b/>
                <w:bCs/>
                <w:sz w:val="20"/>
                <w:szCs w:val="20"/>
              </w:rPr>
              <w:t>digo</w:t>
            </w:r>
          </w:p>
        </w:tc>
        <w:tc>
          <w:tcPr>
            <w:tcW w:w="7087" w:type="dxa"/>
            <w:tcBorders>
              <w:top w:val="single" w:sz="4" w:space="0" w:color="auto"/>
              <w:left w:val="single" w:sz="4" w:space="0" w:color="auto"/>
              <w:bottom w:val="single" w:sz="4" w:space="0" w:color="auto"/>
              <w:right w:val="single" w:sz="4" w:space="0" w:color="auto"/>
            </w:tcBorders>
            <w:noWrap/>
            <w:hideMark/>
          </w:tcPr>
          <w:p w14:paraId="5200FF4D" w14:textId="77777777" w:rsidR="003A4128" w:rsidRPr="00FA2779" w:rsidRDefault="003A4128" w:rsidP="00581D1C">
            <w:pPr>
              <w:widowControl w:val="0"/>
              <w:spacing w:after="120"/>
              <w:jc w:val="center"/>
              <w:rPr>
                <w:rFonts w:ascii="Museo Sans 300" w:eastAsia="Times New Roman" w:hAnsi="Museo Sans 300" w:cs="Arial"/>
                <w:b/>
                <w:bCs/>
                <w:sz w:val="20"/>
                <w:szCs w:val="20"/>
              </w:rPr>
            </w:pPr>
            <w:r w:rsidRPr="00FA2779">
              <w:rPr>
                <w:rFonts w:ascii="Museo Sans 300" w:eastAsia="Times New Roman" w:hAnsi="Museo Sans 300" w:cs="Arial"/>
                <w:b/>
                <w:bCs/>
                <w:sz w:val="20"/>
                <w:szCs w:val="20"/>
              </w:rPr>
              <w:t>Descripción</w:t>
            </w:r>
          </w:p>
        </w:tc>
      </w:tr>
      <w:tr w:rsidR="00855856" w:rsidRPr="00FA2779" w14:paraId="5200FF51" w14:textId="77777777" w:rsidTr="003A4128">
        <w:trPr>
          <w:trHeight w:val="240"/>
        </w:trPr>
        <w:tc>
          <w:tcPr>
            <w:tcW w:w="1101" w:type="dxa"/>
            <w:tcBorders>
              <w:top w:val="single" w:sz="4" w:space="0" w:color="auto"/>
              <w:left w:val="single" w:sz="4" w:space="0" w:color="auto"/>
              <w:bottom w:val="single" w:sz="4" w:space="0" w:color="auto"/>
              <w:right w:val="single" w:sz="4" w:space="0" w:color="auto"/>
            </w:tcBorders>
            <w:noWrap/>
            <w:vAlign w:val="center"/>
            <w:hideMark/>
          </w:tcPr>
          <w:p w14:paraId="5200FF4F"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0</w:t>
            </w:r>
          </w:p>
        </w:tc>
        <w:tc>
          <w:tcPr>
            <w:tcW w:w="7087" w:type="dxa"/>
            <w:tcBorders>
              <w:top w:val="single" w:sz="4" w:space="0" w:color="auto"/>
              <w:left w:val="single" w:sz="4" w:space="0" w:color="auto"/>
              <w:bottom w:val="single" w:sz="4" w:space="0" w:color="auto"/>
              <w:right w:val="single" w:sz="4" w:space="0" w:color="auto"/>
            </w:tcBorders>
            <w:noWrap/>
            <w:vAlign w:val="center"/>
            <w:hideMark/>
          </w:tcPr>
          <w:p w14:paraId="5200FF50" w14:textId="22712EA7" w:rsidR="003A4128" w:rsidRPr="00FA2779" w:rsidRDefault="003A4128" w:rsidP="00892D92">
            <w:pPr>
              <w:rPr>
                <w:rFonts w:ascii="Museo Sans 300" w:eastAsia="Times New Roman" w:hAnsi="Museo Sans 300" w:cs="Arial"/>
                <w:sz w:val="20"/>
                <w:szCs w:val="20"/>
              </w:rPr>
            </w:pPr>
            <w:r w:rsidRPr="00FA2779">
              <w:rPr>
                <w:rFonts w:ascii="Museo Sans 300" w:eastAsia="Times New Roman" w:hAnsi="Museo Sans 300" w:cs="Arial"/>
                <w:sz w:val="20"/>
                <w:szCs w:val="20"/>
              </w:rPr>
              <w:t xml:space="preserve">No tiene </w:t>
            </w:r>
            <w:r w:rsidR="00892D92" w:rsidRPr="00FA2779">
              <w:rPr>
                <w:rFonts w:ascii="Museo Sans 300" w:eastAsia="Times New Roman" w:hAnsi="Museo Sans 300" w:cs="Arial"/>
                <w:sz w:val="20"/>
                <w:szCs w:val="20"/>
              </w:rPr>
              <w:t>r</w:t>
            </w:r>
            <w:r w:rsidRPr="00FA2779">
              <w:rPr>
                <w:rFonts w:ascii="Museo Sans 300" w:eastAsia="Times New Roman" w:hAnsi="Museo Sans 300" w:cs="Arial"/>
                <w:sz w:val="20"/>
                <w:szCs w:val="20"/>
              </w:rPr>
              <w:t>elación.</w:t>
            </w:r>
          </w:p>
        </w:tc>
      </w:tr>
      <w:tr w:rsidR="00855856" w:rsidRPr="00FA2779" w14:paraId="5200FF54" w14:textId="77777777" w:rsidTr="003A4128">
        <w:trPr>
          <w:trHeight w:val="515"/>
        </w:trPr>
        <w:tc>
          <w:tcPr>
            <w:tcW w:w="1101" w:type="dxa"/>
            <w:tcBorders>
              <w:top w:val="single" w:sz="4" w:space="0" w:color="auto"/>
              <w:left w:val="single" w:sz="4" w:space="0" w:color="auto"/>
              <w:bottom w:val="single" w:sz="4" w:space="0" w:color="auto"/>
              <w:right w:val="single" w:sz="4" w:space="0" w:color="auto"/>
            </w:tcBorders>
            <w:noWrap/>
            <w:vAlign w:val="center"/>
            <w:hideMark/>
          </w:tcPr>
          <w:p w14:paraId="5200FF52"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1</w:t>
            </w:r>
          </w:p>
        </w:tc>
        <w:tc>
          <w:tcPr>
            <w:tcW w:w="7087" w:type="dxa"/>
            <w:tcBorders>
              <w:top w:val="single" w:sz="4" w:space="0" w:color="auto"/>
              <w:left w:val="single" w:sz="4" w:space="0" w:color="auto"/>
              <w:bottom w:val="single" w:sz="4" w:space="0" w:color="auto"/>
              <w:right w:val="single" w:sz="4" w:space="0" w:color="auto"/>
            </w:tcBorders>
            <w:noWrap/>
            <w:vAlign w:val="center"/>
            <w:hideMark/>
          </w:tcPr>
          <w:p w14:paraId="5200FF53" w14:textId="77777777" w:rsidR="003A4128" w:rsidRPr="00FA2779" w:rsidRDefault="003A4128" w:rsidP="00FC6082">
            <w:pPr>
              <w:rPr>
                <w:rFonts w:ascii="Museo Sans 300" w:eastAsia="Times New Roman" w:hAnsi="Museo Sans 300" w:cs="Arial"/>
                <w:sz w:val="20"/>
                <w:szCs w:val="20"/>
              </w:rPr>
            </w:pPr>
            <w:r w:rsidRPr="00FA2779">
              <w:rPr>
                <w:rFonts w:ascii="Museo Sans 300" w:eastAsia="Times New Roman" w:hAnsi="Museo Sans 300" w:cs="Arial"/>
                <w:sz w:val="20"/>
                <w:szCs w:val="20"/>
              </w:rPr>
              <w:t>Directores y gerentes, sus cónyuges y parientes dentro del</w:t>
            </w:r>
            <w:r w:rsidR="00FC6082" w:rsidRPr="00FA2779">
              <w:rPr>
                <w:rFonts w:ascii="Museo Sans 300" w:eastAsia="Times New Roman" w:hAnsi="Museo Sans 300" w:cs="Arial"/>
                <w:sz w:val="20"/>
                <w:szCs w:val="20"/>
              </w:rPr>
              <w:t xml:space="preserve"> </w:t>
            </w:r>
            <w:r w:rsidRPr="00FA2779">
              <w:rPr>
                <w:rFonts w:ascii="Museo Sans 300" w:eastAsia="Times New Roman" w:hAnsi="Museo Sans 300" w:cs="Arial"/>
                <w:sz w:val="20"/>
                <w:szCs w:val="20"/>
              </w:rPr>
              <w:t>tercer grado de consanguineidad y segundo de afinidad.</w:t>
            </w:r>
          </w:p>
        </w:tc>
      </w:tr>
      <w:tr w:rsidR="003A4128" w:rsidRPr="00FA2779" w14:paraId="5200FF57" w14:textId="77777777" w:rsidTr="00FC6082">
        <w:trPr>
          <w:trHeight w:val="858"/>
        </w:trPr>
        <w:tc>
          <w:tcPr>
            <w:tcW w:w="1101" w:type="dxa"/>
            <w:tcBorders>
              <w:top w:val="single" w:sz="4" w:space="0" w:color="auto"/>
              <w:left w:val="single" w:sz="4" w:space="0" w:color="auto"/>
              <w:bottom w:val="single" w:sz="4" w:space="0" w:color="auto"/>
              <w:right w:val="single" w:sz="4" w:space="0" w:color="auto"/>
            </w:tcBorders>
            <w:noWrap/>
            <w:vAlign w:val="center"/>
            <w:hideMark/>
          </w:tcPr>
          <w:p w14:paraId="5200FF55" w14:textId="261CA64D" w:rsidR="003A4128" w:rsidRPr="00FA2779" w:rsidRDefault="00892D92">
            <w:pPr>
              <w:rPr>
                <w:rFonts w:ascii="Museo Sans 300" w:hAnsi="Museo Sans 300"/>
                <w:sz w:val="20"/>
                <w:szCs w:val="20"/>
              </w:rPr>
            </w:pPr>
            <w:r w:rsidRPr="00FA2779">
              <w:rPr>
                <w:rFonts w:ascii="Museo Sans 300" w:hAnsi="Museo Sans 300"/>
                <w:sz w:val="20"/>
                <w:szCs w:val="20"/>
              </w:rPr>
              <w:t>2</w:t>
            </w:r>
          </w:p>
        </w:tc>
        <w:tc>
          <w:tcPr>
            <w:tcW w:w="7087" w:type="dxa"/>
            <w:tcBorders>
              <w:top w:val="single" w:sz="4" w:space="0" w:color="auto"/>
              <w:left w:val="single" w:sz="4" w:space="0" w:color="auto"/>
              <w:bottom w:val="single" w:sz="4" w:space="0" w:color="auto"/>
              <w:right w:val="single" w:sz="4" w:space="0" w:color="auto"/>
            </w:tcBorders>
            <w:noWrap/>
            <w:vAlign w:val="center"/>
            <w:hideMark/>
          </w:tcPr>
          <w:p w14:paraId="5200FF56"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Accionistas con participación de 3% o más de las acciones de la entidad, incluyendo las acciones de sus cónyuges parientes dentro del primer grado de consanguineidad y empresas vinculadas con la propiedad o administración.</w:t>
            </w:r>
          </w:p>
        </w:tc>
      </w:tr>
    </w:tbl>
    <w:p w14:paraId="124802A4" w14:textId="47B89D8C" w:rsidR="00BD0888" w:rsidRDefault="00BD0888" w:rsidP="003A4128">
      <w:pPr>
        <w:spacing w:after="0" w:line="240" w:lineRule="auto"/>
        <w:rPr>
          <w:rFonts w:ascii="Museo Sans 300" w:hAnsi="Museo Sans 300"/>
          <w:lang w:val="es-GT" w:eastAsia="es-ES"/>
        </w:rPr>
      </w:pPr>
    </w:p>
    <w:p w14:paraId="1080E93E" w14:textId="7056A752" w:rsidR="007D7D7C" w:rsidRDefault="007D7D7C" w:rsidP="003A4128">
      <w:pPr>
        <w:spacing w:after="0" w:line="240" w:lineRule="auto"/>
        <w:rPr>
          <w:rFonts w:ascii="Museo Sans 300" w:hAnsi="Museo Sans 300"/>
          <w:lang w:val="es-GT" w:eastAsia="es-ES"/>
        </w:rPr>
      </w:pPr>
    </w:p>
    <w:p w14:paraId="475DE1A9" w14:textId="77A6E762" w:rsidR="007D7D7C" w:rsidRDefault="007D7D7C" w:rsidP="003A4128">
      <w:pPr>
        <w:spacing w:after="0" w:line="240" w:lineRule="auto"/>
        <w:rPr>
          <w:rFonts w:ascii="Museo Sans 300" w:hAnsi="Museo Sans 300"/>
          <w:lang w:val="es-GT" w:eastAsia="es-ES"/>
        </w:rPr>
      </w:pPr>
    </w:p>
    <w:p w14:paraId="59079662" w14:textId="13210A24" w:rsidR="007D7D7C" w:rsidRDefault="007D7D7C" w:rsidP="003A4128">
      <w:pPr>
        <w:spacing w:after="0" w:line="240" w:lineRule="auto"/>
        <w:rPr>
          <w:rFonts w:ascii="Museo Sans 300" w:hAnsi="Museo Sans 300"/>
          <w:lang w:val="es-GT" w:eastAsia="es-ES"/>
        </w:rPr>
      </w:pPr>
    </w:p>
    <w:p w14:paraId="758EC710" w14:textId="77777777" w:rsidR="007D7D7C" w:rsidRPr="00FA2779" w:rsidRDefault="007D7D7C" w:rsidP="003A4128">
      <w:pPr>
        <w:spacing w:after="0" w:line="240" w:lineRule="auto"/>
        <w:rPr>
          <w:rFonts w:ascii="Museo Sans 300" w:hAnsi="Museo Sans 300"/>
          <w:lang w:val="es-GT" w:eastAsia="es-ES"/>
        </w:rPr>
      </w:pPr>
    </w:p>
    <w:p w14:paraId="5200FF5A" w14:textId="77777777"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lastRenderedPageBreak/>
        <w:t>Tabla 6. Tipos de identificador</w:t>
      </w:r>
    </w:p>
    <w:tbl>
      <w:tblPr>
        <w:tblStyle w:val="Tablaconcuadrcula"/>
        <w:tblW w:w="4654" w:type="pct"/>
        <w:tblLook w:val="04A0" w:firstRow="1" w:lastRow="0" w:firstColumn="1" w:lastColumn="0" w:noHBand="0" w:noVBand="1"/>
      </w:tblPr>
      <w:tblGrid>
        <w:gridCol w:w="1068"/>
        <w:gridCol w:w="7149"/>
      </w:tblGrid>
      <w:tr w:rsidR="00855856" w:rsidRPr="00FA2779" w14:paraId="5200FF5D" w14:textId="77777777" w:rsidTr="002C1394">
        <w:trPr>
          <w:trHeight w:val="240"/>
        </w:trPr>
        <w:tc>
          <w:tcPr>
            <w:tcW w:w="650" w:type="pct"/>
            <w:tcBorders>
              <w:top w:val="single" w:sz="4" w:space="0" w:color="auto"/>
              <w:left w:val="single" w:sz="4" w:space="0" w:color="auto"/>
              <w:bottom w:val="single" w:sz="4" w:space="0" w:color="auto"/>
              <w:right w:val="single" w:sz="4" w:space="0" w:color="auto"/>
            </w:tcBorders>
            <w:noWrap/>
            <w:vAlign w:val="center"/>
            <w:hideMark/>
          </w:tcPr>
          <w:p w14:paraId="5200FF5B" w14:textId="77777777" w:rsidR="003A4128" w:rsidRPr="00FA2779" w:rsidRDefault="003A4128" w:rsidP="00581D1C">
            <w:pPr>
              <w:widowControl w:val="0"/>
              <w:spacing w:after="120"/>
              <w:jc w:val="center"/>
              <w:rPr>
                <w:rFonts w:ascii="Museo Sans 300" w:eastAsia="Times New Roman" w:hAnsi="Museo Sans 300" w:cs="Arial"/>
                <w:b/>
                <w:bCs/>
                <w:sz w:val="20"/>
                <w:szCs w:val="20"/>
              </w:rPr>
            </w:pPr>
            <w:r w:rsidRPr="00FA2779">
              <w:rPr>
                <w:rFonts w:ascii="Museo Sans 300" w:eastAsia="Times New Roman" w:hAnsi="Museo Sans 300" w:cs="Arial"/>
                <w:b/>
                <w:bCs/>
                <w:sz w:val="20"/>
                <w:szCs w:val="20"/>
              </w:rPr>
              <w:t>Código</w:t>
            </w:r>
          </w:p>
        </w:tc>
        <w:tc>
          <w:tcPr>
            <w:tcW w:w="4350" w:type="pct"/>
            <w:tcBorders>
              <w:top w:val="single" w:sz="4" w:space="0" w:color="auto"/>
              <w:left w:val="single" w:sz="4" w:space="0" w:color="auto"/>
              <w:bottom w:val="single" w:sz="4" w:space="0" w:color="auto"/>
              <w:right w:val="single" w:sz="4" w:space="0" w:color="auto"/>
            </w:tcBorders>
            <w:noWrap/>
            <w:vAlign w:val="center"/>
            <w:hideMark/>
          </w:tcPr>
          <w:p w14:paraId="5200FF5C" w14:textId="77777777" w:rsidR="003A4128" w:rsidRPr="00FA2779" w:rsidRDefault="003A4128" w:rsidP="00581D1C">
            <w:pPr>
              <w:widowControl w:val="0"/>
              <w:spacing w:after="120"/>
              <w:jc w:val="center"/>
              <w:rPr>
                <w:rFonts w:ascii="Museo Sans 300" w:eastAsia="Times New Roman" w:hAnsi="Museo Sans 300" w:cs="Arial"/>
                <w:b/>
                <w:bCs/>
                <w:sz w:val="20"/>
                <w:szCs w:val="20"/>
              </w:rPr>
            </w:pPr>
            <w:r w:rsidRPr="00FA2779">
              <w:rPr>
                <w:rFonts w:ascii="Museo Sans 300" w:eastAsia="Times New Roman" w:hAnsi="Museo Sans 300" w:cs="Arial"/>
                <w:b/>
                <w:bCs/>
                <w:sz w:val="20"/>
                <w:szCs w:val="20"/>
              </w:rPr>
              <w:t>Descripción</w:t>
            </w:r>
          </w:p>
        </w:tc>
      </w:tr>
      <w:tr w:rsidR="00855856" w:rsidRPr="00FA2779" w14:paraId="5200FF60" w14:textId="77777777" w:rsidTr="002C1394">
        <w:trPr>
          <w:trHeight w:val="240"/>
        </w:trPr>
        <w:tc>
          <w:tcPr>
            <w:tcW w:w="650" w:type="pct"/>
            <w:tcBorders>
              <w:top w:val="single" w:sz="4" w:space="0" w:color="auto"/>
              <w:left w:val="single" w:sz="4" w:space="0" w:color="auto"/>
              <w:bottom w:val="single" w:sz="4" w:space="0" w:color="auto"/>
              <w:right w:val="single" w:sz="4" w:space="0" w:color="auto"/>
            </w:tcBorders>
            <w:noWrap/>
            <w:vAlign w:val="center"/>
            <w:hideMark/>
          </w:tcPr>
          <w:p w14:paraId="5200FF5E"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N</w:t>
            </w:r>
          </w:p>
        </w:tc>
        <w:tc>
          <w:tcPr>
            <w:tcW w:w="4350" w:type="pct"/>
            <w:tcBorders>
              <w:top w:val="single" w:sz="4" w:space="0" w:color="auto"/>
              <w:left w:val="single" w:sz="4" w:space="0" w:color="auto"/>
              <w:bottom w:val="single" w:sz="4" w:space="0" w:color="auto"/>
              <w:right w:val="single" w:sz="4" w:space="0" w:color="auto"/>
            </w:tcBorders>
            <w:noWrap/>
            <w:vAlign w:val="center"/>
            <w:hideMark/>
          </w:tcPr>
          <w:p w14:paraId="5200FF5F"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Número de Identificación Tributaria (NIT)</w:t>
            </w:r>
          </w:p>
        </w:tc>
      </w:tr>
      <w:tr w:rsidR="003A4128" w:rsidRPr="00FA2779" w14:paraId="5200FF63" w14:textId="77777777" w:rsidTr="002C1394">
        <w:trPr>
          <w:trHeight w:val="240"/>
        </w:trPr>
        <w:tc>
          <w:tcPr>
            <w:tcW w:w="650" w:type="pct"/>
            <w:tcBorders>
              <w:top w:val="single" w:sz="4" w:space="0" w:color="auto"/>
              <w:left w:val="single" w:sz="4" w:space="0" w:color="auto"/>
              <w:bottom w:val="single" w:sz="4" w:space="0" w:color="auto"/>
              <w:right w:val="single" w:sz="4" w:space="0" w:color="auto"/>
            </w:tcBorders>
            <w:noWrap/>
            <w:vAlign w:val="center"/>
            <w:hideMark/>
          </w:tcPr>
          <w:p w14:paraId="5200FF61"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U</w:t>
            </w:r>
          </w:p>
        </w:tc>
        <w:tc>
          <w:tcPr>
            <w:tcW w:w="4350" w:type="pct"/>
            <w:tcBorders>
              <w:top w:val="single" w:sz="4" w:space="0" w:color="auto"/>
              <w:left w:val="single" w:sz="4" w:space="0" w:color="auto"/>
              <w:bottom w:val="single" w:sz="4" w:space="0" w:color="auto"/>
              <w:right w:val="single" w:sz="4" w:space="0" w:color="auto"/>
            </w:tcBorders>
            <w:noWrap/>
            <w:vAlign w:val="center"/>
            <w:hideMark/>
          </w:tcPr>
          <w:p w14:paraId="5200FF62" w14:textId="77777777" w:rsidR="003A4128" w:rsidRPr="00FA2779" w:rsidRDefault="003A4128">
            <w:pPr>
              <w:rPr>
                <w:rFonts w:ascii="Museo Sans 300" w:eastAsia="Times New Roman" w:hAnsi="Museo Sans 300" w:cs="Arial"/>
                <w:sz w:val="20"/>
                <w:szCs w:val="20"/>
              </w:rPr>
            </w:pPr>
            <w:r w:rsidRPr="00FA2779">
              <w:rPr>
                <w:rFonts w:ascii="Museo Sans 300" w:eastAsia="Times New Roman" w:hAnsi="Museo Sans 300" w:cs="Arial"/>
                <w:sz w:val="20"/>
                <w:szCs w:val="20"/>
              </w:rPr>
              <w:t>Número de Identificación Único (NIU)</w:t>
            </w:r>
          </w:p>
        </w:tc>
      </w:tr>
    </w:tbl>
    <w:p w14:paraId="6ABF242E" w14:textId="5A49E852" w:rsidR="004B1C09" w:rsidRPr="00FA2779" w:rsidRDefault="004B1C09" w:rsidP="003A4128">
      <w:pPr>
        <w:spacing w:after="0" w:line="240" w:lineRule="auto"/>
        <w:rPr>
          <w:rFonts w:ascii="Museo Sans 300" w:hAnsi="Museo Sans 300"/>
          <w:lang w:val="es-GT" w:eastAsia="es-ES"/>
        </w:rPr>
      </w:pPr>
    </w:p>
    <w:p w14:paraId="60626B54" w14:textId="77777777" w:rsidR="00BD0888" w:rsidRPr="00FA2779" w:rsidRDefault="00BD0888" w:rsidP="003A4128">
      <w:pPr>
        <w:spacing w:after="0" w:line="240" w:lineRule="auto"/>
        <w:rPr>
          <w:rFonts w:ascii="Museo Sans 300" w:hAnsi="Museo Sans 300"/>
          <w:lang w:val="es-GT" w:eastAsia="es-ES"/>
        </w:rPr>
      </w:pPr>
    </w:p>
    <w:p w14:paraId="5200FF67" w14:textId="77777777"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Tabla 7. Estados de la referencia</w:t>
      </w:r>
    </w:p>
    <w:tbl>
      <w:tblPr>
        <w:tblStyle w:val="Tablaconcuadrcula1"/>
        <w:tblW w:w="4654" w:type="pct"/>
        <w:tblLook w:val="04A0" w:firstRow="1" w:lastRow="0" w:firstColumn="1" w:lastColumn="0" w:noHBand="0" w:noVBand="1"/>
      </w:tblPr>
      <w:tblGrid>
        <w:gridCol w:w="1270"/>
        <w:gridCol w:w="6947"/>
      </w:tblGrid>
      <w:tr w:rsidR="00855856" w:rsidRPr="00FA2779" w14:paraId="5200FF6A" w14:textId="77777777" w:rsidTr="002C1394">
        <w:trPr>
          <w:trHeight w:val="240"/>
        </w:trPr>
        <w:tc>
          <w:tcPr>
            <w:tcW w:w="773" w:type="pct"/>
            <w:tcBorders>
              <w:top w:val="single" w:sz="4" w:space="0" w:color="000000"/>
              <w:left w:val="single" w:sz="4" w:space="0" w:color="000000"/>
              <w:bottom w:val="single" w:sz="4" w:space="0" w:color="000000"/>
              <w:right w:val="single" w:sz="4" w:space="0" w:color="000000"/>
            </w:tcBorders>
            <w:noWrap/>
            <w:hideMark/>
          </w:tcPr>
          <w:p w14:paraId="5200FF68" w14:textId="162F6CB6" w:rsidR="00581D1C" w:rsidRPr="00FA2779" w:rsidRDefault="008123E5" w:rsidP="00581D1C">
            <w:pPr>
              <w:spacing w:after="120"/>
              <w:jc w:val="center"/>
              <w:rPr>
                <w:rFonts w:ascii="Museo Sans 300" w:hAnsi="Museo Sans 300" w:cs="Arial"/>
                <w:b/>
                <w:bCs/>
                <w:lang w:val="es-MX"/>
              </w:rPr>
            </w:pPr>
            <w:r w:rsidRPr="00FA2779">
              <w:rPr>
                <w:rFonts w:ascii="Museo Sans 300" w:hAnsi="Museo Sans 300" w:cs="Arial"/>
                <w:b/>
                <w:bCs/>
                <w:lang w:val="es-MX"/>
              </w:rPr>
              <w:t>Có</w:t>
            </w:r>
            <w:r w:rsidR="00581D1C" w:rsidRPr="00FA2779">
              <w:rPr>
                <w:rFonts w:ascii="Museo Sans 300" w:hAnsi="Museo Sans 300" w:cs="Arial"/>
                <w:b/>
                <w:bCs/>
                <w:lang w:val="es-MX"/>
              </w:rPr>
              <w:t>digo</w:t>
            </w:r>
          </w:p>
        </w:tc>
        <w:tc>
          <w:tcPr>
            <w:tcW w:w="4227" w:type="pct"/>
            <w:tcBorders>
              <w:top w:val="single" w:sz="4" w:space="0" w:color="000000"/>
              <w:left w:val="single" w:sz="4" w:space="0" w:color="000000"/>
              <w:bottom w:val="single" w:sz="4" w:space="0" w:color="000000"/>
              <w:right w:val="single" w:sz="4" w:space="0" w:color="000000"/>
            </w:tcBorders>
            <w:noWrap/>
            <w:hideMark/>
          </w:tcPr>
          <w:p w14:paraId="5200FF69" w14:textId="77777777" w:rsidR="00581D1C" w:rsidRPr="00FA2779" w:rsidRDefault="00581D1C" w:rsidP="00581D1C">
            <w:pPr>
              <w:spacing w:after="120"/>
              <w:jc w:val="center"/>
              <w:rPr>
                <w:rFonts w:ascii="Museo Sans 300" w:hAnsi="Museo Sans 300" w:cs="Arial"/>
                <w:b/>
                <w:bCs/>
                <w:lang w:val="es-MX"/>
              </w:rPr>
            </w:pPr>
            <w:r w:rsidRPr="00FA2779">
              <w:rPr>
                <w:rFonts w:ascii="Museo Sans 300" w:hAnsi="Museo Sans 300" w:cs="Arial"/>
                <w:b/>
                <w:bCs/>
                <w:lang w:val="es-MX"/>
              </w:rPr>
              <w:t>Descripción</w:t>
            </w:r>
          </w:p>
        </w:tc>
      </w:tr>
      <w:tr w:rsidR="00855856" w:rsidRPr="00FA2779" w14:paraId="5200FF6D" w14:textId="77777777" w:rsidTr="002C1394">
        <w:trPr>
          <w:trHeight w:val="240"/>
        </w:trPr>
        <w:tc>
          <w:tcPr>
            <w:tcW w:w="773" w:type="pct"/>
            <w:tcBorders>
              <w:top w:val="single" w:sz="4" w:space="0" w:color="000000"/>
              <w:left w:val="single" w:sz="4" w:space="0" w:color="000000"/>
              <w:bottom w:val="single" w:sz="4" w:space="0" w:color="000000"/>
              <w:right w:val="single" w:sz="4" w:space="0" w:color="000000"/>
            </w:tcBorders>
            <w:noWrap/>
            <w:hideMark/>
          </w:tcPr>
          <w:p w14:paraId="5200FF6B" w14:textId="77777777" w:rsidR="003A4128" w:rsidRPr="00FA2779" w:rsidRDefault="003A4128">
            <w:pPr>
              <w:rPr>
                <w:rFonts w:ascii="Museo Sans 300" w:hAnsi="Museo Sans 300" w:cs="Arial"/>
                <w:lang w:val="es-MX"/>
              </w:rPr>
            </w:pPr>
            <w:r w:rsidRPr="00FA2779">
              <w:rPr>
                <w:rFonts w:ascii="Museo Sans 300" w:hAnsi="Museo Sans 300" w:cs="Arial"/>
                <w:lang w:val="es-MX"/>
              </w:rPr>
              <w:t>1</w:t>
            </w:r>
          </w:p>
        </w:tc>
        <w:tc>
          <w:tcPr>
            <w:tcW w:w="4227" w:type="pct"/>
            <w:tcBorders>
              <w:top w:val="single" w:sz="4" w:space="0" w:color="000000"/>
              <w:left w:val="single" w:sz="4" w:space="0" w:color="000000"/>
              <w:bottom w:val="single" w:sz="4" w:space="0" w:color="000000"/>
              <w:right w:val="single" w:sz="4" w:space="0" w:color="000000"/>
            </w:tcBorders>
            <w:noWrap/>
            <w:hideMark/>
          </w:tcPr>
          <w:p w14:paraId="5200FF6C" w14:textId="77777777" w:rsidR="003A4128" w:rsidRPr="00FA2779" w:rsidRDefault="003A4128">
            <w:pPr>
              <w:rPr>
                <w:rFonts w:ascii="Museo Sans 300" w:hAnsi="Museo Sans 300" w:cs="Arial"/>
                <w:lang w:val="es-MX"/>
              </w:rPr>
            </w:pPr>
            <w:r w:rsidRPr="00FA2779">
              <w:rPr>
                <w:rFonts w:ascii="Museo Sans 300" w:hAnsi="Museo Sans 300" w:cs="Arial"/>
                <w:lang w:val="es-MX"/>
              </w:rPr>
              <w:t>Vigente</w:t>
            </w:r>
          </w:p>
        </w:tc>
      </w:tr>
      <w:tr w:rsidR="00855856" w:rsidRPr="00FA2779" w14:paraId="5200FF70" w14:textId="77777777" w:rsidTr="002C1394">
        <w:trPr>
          <w:trHeight w:val="240"/>
        </w:trPr>
        <w:tc>
          <w:tcPr>
            <w:tcW w:w="773" w:type="pct"/>
            <w:tcBorders>
              <w:top w:val="single" w:sz="4" w:space="0" w:color="000000"/>
              <w:left w:val="single" w:sz="4" w:space="0" w:color="000000"/>
              <w:bottom w:val="single" w:sz="4" w:space="0" w:color="000000"/>
              <w:right w:val="single" w:sz="4" w:space="0" w:color="000000"/>
            </w:tcBorders>
            <w:noWrap/>
            <w:hideMark/>
          </w:tcPr>
          <w:p w14:paraId="5200FF6E" w14:textId="77777777" w:rsidR="003A4128" w:rsidRPr="00FA2779" w:rsidRDefault="003A4128">
            <w:pPr>
              <w:rPr>
                <w:rFonts w:ascii="Museo Sans 300" w:hAnsi="Museo Sans 300" w:cs="Arial"/>
                <w:lang w:val="es-MX"/>
              </w:rPr>
            </w:pPr>
            <w:r w:rsidRPr="00FA2779">
              <w:rPr>
                <w:rFonts w:ascii="Museo Sans 300" w:hAnsi="Museo Sans 300" w:cs="Arial"/>
                <w:lang w:val="es-MX"/>
              </w:rPr>
              <w:t>2</w:t>
            </w:r>
          </w:p>
        </w:tc>
        <w:tc>
          <w:tcPr>
            <w:tcW w:w="4227" w:type="pct"/>
            <w:tcBorders>
              <w:top w:val="single" w:sz="4" w:space="0" w:color="000000"/>
              <w:left w:val="single" w:sz="4" w:space="0" w:color="000000"/>
              <w:bottom w:val="single" w:sz="4" w:space="0" w:color="000000"/>
              <w:right w:val="single" w:sz="4" w:space="0" w:color="000000"/>
            </w:tcBorders>
            <w:noWrap/>
            <w:hideMark/>
          </w:tcPr>
          <w:p w14:paraId="5200FF6F" w14:textId="77777777" w:rsidR="003A4128" w:rsidRPr="00FA2779" w:rsidRDefault="003A4128">
            <w:pPr>
              <w:rPr>
                <w:rFonts w:ascii="Museo Sans 300" w:hAnsi="Museo Sans 300" w:cs="Arial"/>
                <w:lang w:val="es-MX"/>
              </w:rPr>
            </w:pPr>
            <w:r w:rsidRPr="00FA2779">
              <w:rPr>
                <w:rFonts w:ascii="Museo Sans 300" w:hAnsi="Museo Sans 300" w:cs="Arial"/>
                <w:lang w:val="es-MX"/>
              </w:rPr>
              <w:t>Vencido</w:t>
            </w:r>
          </w:p>
        </w:tc>
      </w:tr>
      <w:tr w:rsidR="00855856" w:rsidRPr="00FA2779" w14:paraId="5200FF73" w14:textId="77777777" w:rsidTr="002C1394">
        <w:trPr>
          <w:trHeight w:val="240"/>
        </w:trPr>
        <w:tc>
          <w:tcPr>
            <w:tcW w:w="773" w:type="pct"/>
            <w:tcBorders>
              <w:top w:val="single" w:sz="4" w:space="0" w:color="000000"/>
              <w:left w:val="single" w:sz="4" w:space="0" w:color="000000"/>
              <w:bottom w:val="single" w:sz="4" w:space="0" w:color="000000"/>
              <w:right w:val="single" w:sz="4" w:space="0" w:color="000000"/>
            </w:tcBorders>
            <w:noWrap/>
            <w:hideMark/>
          </w:tcPr>
          <w:p w14:paraId="5200FF71" w14:textId="77777777" w:rsidR="003A4128" w:rsidRPr="00FA2779" w:rsidRDefault="003A4128">
            <w:pPr>
              <w:rPr>
                <w:rFonts w:ascii="Museo Sans 300" w:hAnsi="Museo Sans 300" w:cs="Arial"/>
                <w:lang w:val="es-MX"/>
              </w:rPr>
            </w:pPr>
            <w:r w:rsidRPr="00FA2779">
              <w:rPr>
                <w:rFonts w:ascii="Museo Sans 300" w:hAnsi="Museo Sans 300" w:cs="Arial"/>
                <w:lang w:val="es-MX"/>
              </w:rPr>
              <w:t>3</w:t>
            </w:r>
          </w:p>
        </w:tc>
        <w:tc>
          <w:tcPr>
            <w:tcW w:w="4227" w:type="pct"/>
            <w:tcBorders>
              <w:top w:val="single" w:sz="4" w:space="0" w:color="000000"/>
              <w:left w:val="single" w:sz="4" w:space="0" w:color="000000"/>
              <w:bottom w:val="single" w:sz="4" w:space="0" w:color="000000"/>
              <w:right w:val="single" w:sz="4" w:space="0" w:color="000000"/>
            </w:tcBorders>
            <w:noWrap/>
            <w:hideMark/>
          </w:tcPr>
          <w:p w14:paraId="5200FF72" w14:textId="77777777" w:rsidR="003A4128" w:rsidRPr="00FA2779" w:rsidRDefault="003A4128">
            <w:pPr>
              <w:rPr>
                <w:rFonts w:ascii="Museo Sans 300" w:hAnsi="Museo Sans 300" w:cs="Arial"/>
                <w:lang w:val="es-MX"/>
              </w:rPr>
            </w:pPr>
            <w:r w:rsidRPr="00FA2779">
              <w:rPr>
                <w:rFonts w:ascii="Museo Sans 300" w:hAnsi="Museo Sans 300" w:cs="Arial"/>
                <w:lang w:val="es-MX"/>
              </w:rPr>
              <w:t>Cancelado</w:t>
            </w:r>
          </w:p>
        </w:tc>
      </w:tr>
      <w:tr w:rsidR="00855856" w:rsidRPr="00FA2779" w14:paraId="5200FF76" w14:textId="77777777" w:rsidTr="002C1394">
        <w:trPr>
          <w:trHeight w:val="240"/>
        </w:trPr>
        <w:tc>
          <w:tcPr>
            <w:tcW w:w="773" w:type="pct"/>
            <w:tcBorders>
              <w:top w:val="single" w:sz="4" w:space="0" w:color="000000"/>
              <w:left w:val="single" w:sz="4" w:space="0" w:color="000000"/>
              <w:bottom w:val="single" w:sz="4" w:space="0" w:color="000000"/>
              <w:right w:val="single" w:sz="4" w:space="0" w:color="000000"/>
            </w:tcBorders>
            <w:noWrap/>
            <w:hideMark/>
          </w:tcPr>
          <w:p w14:paraId="5200FF74" w14:textId="77777777" w:rsidR="003A4128" w:rsidRPr="00FA2779" w:rsidRDefault="003A4128">
            <w:pPr>
              <w:rPr>
                <w:rFonts w:ascii="Museo Sans 300" w:hAnsi="Museo Sans 300" w:cs="Arial"/>
                <w:lang w:val="es-MX"/>
              </w:rPr>
            </w:pPr>
            <w:r w:rsidRPr="00FA2779">
              <w:rPr>
                <w:rFonts w:ascii="Museo Sans 300" w:hAnsi="Museo Sans 300" w:cs="Arial"/>
                <w:lang w:val="es-MX"/>
              </w:rPr>
              <w:t>4</w:t>
            </w:r>
          </w:p>
        </w:tc>
        <w:tc>
          <w:tcPr>
            <w:tcW w:w="4227" w:type="pct"/>
            <w:tcBorders>
              <w:top w:val="single" w:sz="4" w:space="0" w:color="000000"/>
              <w:left w:val="single" w:sz="4" w:space="0" w:color="000000"/>
              <w:bottom w:val="single" w:sz="4" w:space="0" w:color="000000"/>
              <w:right w:val="single" w:sz="4" w:space="0" w:color="000000"/>
            </w:tcBorders>
            <w:noWrap/>
            <w:hideMark/>
          </w:tcPr>
          <w:p w14:paraId="5200FF75" w14:textId="77777777" w:rsidR="003A4128" w:rsidRPr="00FA2779" w:rsidRDefault="003A4128">
            <w:pPr>
              <w:rPr>
                <w:rFonts w:ascii="Museo Sans 300" w:hAnsi="Museo Sans 300" w:cs="Arial"/>
                <w:lang w:val="es-MX"/>
              </w:rPr>
            </w:pPr>
            <w:r w:rsidRPr="00FA2779">
              <w:rPr>
                <w:rFonts w:ascii="Museo Sans 300" w:hAnsi="Museo Sans 300" w:cs="Arial"/>
                <w:lang w:val="es-MX"/>
              </w:rPr>
              <w:t>Saneado</w:t>
            </w:r>
          </w:p>
        </w:tc>
      </w:tr>
      <w:tr w:rsidR="003A4128" w:rsidRPr="00FA2779" w14:paraId="5200FF79" w14:textId="77777777" w:rsidTr="002C1394">
        <w:trPr>
          <w:trHeight w:val="240"/>
        </w:trPr>
        <w:tc>
          <w:tcPr>
            <w:tcW w:w="773" w:type="pct"/>
            <w:tcBorders>
              <w:top w:val="single" w:sz="4" w:space="0" w:color="000000"/>
              <w:left w:val="single" w:sz="4" w:space="0" w:color="000000"/>
              <w:bottom w:val="single" w:sz="4" w:space="0" w:color="000000"/>
              <w:right w:val="single" w:sz="4" w:space="0" w:color="000000"/>
            </w:tcBorders>
            <w:noWrap/>
            <w:hideMark/>
          </w:tcPr>
          <w:p w14:paraId="5200FF77" w14:textId="77777777" w:rsidR="003A4128" w:rsidRPr="00FA2779" w:rsidRDefault="003A4128">
            <w:pPr>
              <w:rPr>
                <w:rFonts w:ascii="Museo Sans 300" w:hAnsi="Museo Sans 300" w:cs="Arial"/>
                <w:lang w:val="es-MX"/>
              </w:rPr>
            </w:pPr>
            <w:r w:rsidRPr="00FA2779">
              <w:rPr>
                <w:rFonts w:ascii="Museo Sans 300" w:hAnsi="Museo Sans 300" w:cs="Arial"/>
                <w:lang w:val="es-MX"/>
              </w:rPr>
              <w:t>5</w:t>
            </w:r>
          </w:p>
        </w:tc>
        <w:tc>
          <w:tcPr>
            <w:tcW w:w="4227" w:type="pct"/>
            <w:tcBorders>
              <w:top w:val="single" w:sz="4" w:space="0" w:color="000000"/>
              <w:left w:val="single" w:sz="4" w:space="0" w:color="000000"/>
              <w:bottom w:val="single" w:sz="4" w:space="0" w:color="000000"/>
              <w:right w:val="single" w:sz="4" w:space="0" w:color="000000"/>
            </w:tcBorders>
            <w:noWrap/>
            <w:hideMark/>
          </w:tcPr>
          <w:p w14:paraId="5200FF78" w14:textId="77777777" w:rsidR="003A4128" w:rsidRPr="00FA2779" w:rsidRDefault="003A4128">
            <w:pPr>
              <w:rPr>
                <w:rFonts w:ascii="Museo Sans 300" w:hAnsi="Museo Sans 300" w:cs="Arial"/>
                <w:lang w:val="es-MX"/>
              </w:rPr>
            </w:pPr>
            <w:r w:rsidRPr="00FA2779">
              <w:rPr>
                <w:rFonts w:ascii="Museo Sans 300" w:hAnsi="Museo Sans 300" w:cs="Arial"/>
                <w:lang w:val="es-MX"/>
              </w:rPr>
              <w:t>Vía Judicial</w:t>
            </w:r>
          </w:p>
        </w:tc>
      </w:tr>
    </w:tbl>
    <w:p w14:paraId="5200FF7A" w14:textId="3ABC51AE" w:rsidR="003A4128" w:rsidRPr="00FA2779" w:rsidRDefault="003A4128" w:rsidP="003A4128">
      <w:pPr>
        <w:spacing w:after="0" w:line="240" w:lineRule="auto"/>
        <w:rPr>
          <w:rFonts w:ascii="Museo Sans 300" w:hAnsi="Museo Sans 300"/>
          <w:lang w:val="es-GT" w:eastAsia="es-ES"/>
        </w:rPr>
      </w:pPr>
    </w:p>
    <w:p w14:paraId="659643B8" w14:textId="77777777" w:rsidR="00BD0888" w:rsidRPr="00FA2779" w:rsidRDefault="00BD0888" w:rsidP="003A4128">
      <w:pPr>
        <w:spacing w:after="0" w:line="240" w:lineRule="auto"/>
        <w:rPr>
          <w:rFonts w:ascii="Museo Sans 300" w:hAnsi="Museo Sans 300"/>
          <w:lang w:val="es-GT" w:eastAsia="es-ES"/>
        </w:rPr>
      </w:pPr>
    </w:p>
    <w:p w14:paraId="5200FF7C" w14:textId="77777777"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Tabla 8. Formas de pago</w:t>
      </w:r>
    </w:p>
    <w:tbl>
      <w:tblPr>
        <w:tblStyle w:val="Tablaconcuadrcula"/>
        <w:tblW w:w="0" w:type="auto"/>
        <w:tblLook w:val="04A0" w:firstRow="1" w:lastRow="0" w:firstColumn="1" w:lastColumn="0" w:noHBand="0" w:noVBand="1"/>
      </w:tblPr>
      <w:tblGrid>
        <w:gridCol w:w="1242"/>
        <w:gridCol w:w="6946"/>
      </w:tblGrid>
      <w:tr w:rsidR="00855856" w:rsidRPr="00FA2779" w14:paraId="5200FF7F"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7D" w14:textId="3599084F" w:rsidR="00581D1C" w:rsidRPr="00FA2779" w:rsidRDefault="008123E5" w:rsidP="00581D1C">
            <w:pPr>
              <w:spacing w:after="120"/>
              <w:jc w:val="center"/>
              <w:rPr>
                <w:rFonts w:ascii="Museo Sans 300" w:hAnsi="Museo Sans 300"/>
                <w:b/>
                <w:bCs/>
                <w:sz w:val="20"/>
                <w:szCs w:val="20"/>
                <w:lang w:eastAsia="es-ES"/>
              </w:rPr>
            </w:pPr>
            <w:r w:rsidRPr="00FA2779">
              <w:rPr>
                <w:rFonts w:ascii="Museo Sans 300" w:eastAsia="Times New Roman" w:hAnsi="Museo Sans 300" w:cs="Arial"/>
                <w:b/>
                <w:bCs/>
                <w:sz w:val="20"/>
                <w:szCs w:val="20"/>
              </w:rPr>
              <w:t>Có</w:t>
            </w:r>
            <w:r w:rsidR="00581D1C" w:rsidRPr="00FA2779">
              <w:rPr>
                <w:rFonts w:ascii="Museo Sans 300" w:eastAsia="Times New Roman" w:hAnsi="Museo Sans 300" w:cs="Arial"/>
                <w:b/>
                <w:bCs/>
                <w:sz w:val="20"/>
                <w:szCs w:val="20"/>
              </w:rPr>
              <w:t>digo</w:t>
            </w:r>
          </w:p>
        </w:tc>
        <w:tc>
          <w:tcPr>
            <w:tcW w:w="6946" w:type="dxa"/>
            <w:tcBorders>
              <w:top w:val="single" w:sz="4" w:space="0" w:color="auto"/>
              <w:left w:val="single" w:sz="4" w:space="0" w:color="auto"/>
              <w:bottom w:val="single" w:sz="4" w:space="0" w:color="auto"/>
              <w:right w:val="single" w:sz="4" w:space="0" w:color="auto"/>
            </w:tcBorders>
            <w:noWrap/>
            <w:hideMark/>
          </w:tcPr>
          <w:p w14:paraId="5200FF7E" w14:textId="77777777" w:rsidR="00581D1C" w:rsidRPr="00FA2779" w:rsidRDefault="00581D1C" w:rsidP="00581D1C">
            <w:pPr>
              <w:spacing w:after="120"/>
              <w:jc w:val="center"/>
              <w:rPr>
                <w:rFonts w:ascii="Museo Sans 300" w:hAnsi="Museo Sans 300"/>
                <w:b/>
                <w:bCs/>
                <w:sz w:val="20"/>
                <w:szCs w:val="20"/>
                <w:lang w:eastAsia="es-ES"/>
              </w:rPr>
            </w:pPr>
            <w:r w:rsidRPr="00FA2779">
              <w:rPr>
                <w:rFonts w:ascii="Museo Sans 300" w:eastAsia="Times New Roman" w:hAnsi="Museo Sans 300" w:cs="Arial"/>
                <w:b/>
                <w:bCs/>
                <w:sz w:val="20"/>
                <w:szCs w:val="20"/>
              </w:rPr>
              <w:t>Descripción</w:t>
            </w:r>
          </w:p>
        </w:tc>
      </w:tr>
      <w:tr w:rsidR="00855856" w:rsidRPr="00FA2779" w14:paraId="5200FF82"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8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w:t>
            </w:r>
          </w:p>
        </w:tc>
        <w:tc>
          <w:tcPr>
            <w:tcW w:w="6946" w:type="dxa"/>
            <w:tcBorders>
              <w:top w:val="single" w:sz="4" w:space="0" w:color="auto"/>
              <w:left w:val="single" w:sz="4" w:space="0" w:color="auto"/>
              <w:bottom w:val="single" w:sz="4" w:space="0" w:color="auto"/>
              <w:right w:val="single" w:sz="4" w:space="0" w:color="auto"/>
            </w:tcBorders>
            <w:noWrap/>
            <w:hideMark/>
          </w:tcPr>
          <w:p w14:paraId="5200FF8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Anual</w:t>
            </w:r>
          </w:p>
        </w:tc>
      </w:tr>
      <w:tr w:rsidR="00855856" w:rsidRPr="00FA2779" w14:paraId="5200FF85"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8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w:t>
            </w:r>
          </w:p>
        </w:tc>
        <w:tc>
          <w:tcPr>
            <w:tcW w:w="6946" w:type="dxa"/>
            <w:tcBorders>
              <w:top w:val="single" w:sz="4" w:space="0" w:color="auto"/>
              <w:left w:val="single" w:sz="4" w:space="0" w:color="auto"/>
              <w:bottom w:val="single" w:sz="4" w:space="0" w:color="auto"/>
              <w:right w:val="single" w:sz="4" w:space="0" w:color="auto"/>
            </w:tcBorders>
            <w:noWrap/>
            <w:hideMark/>
          </w:tcPr>
          <w:p w14:paraId="5200FF8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Semestral</w:t>
            </w:r>
          </w:p>
        </w:tc>
      </w:tr>
      <w:tr w:rsidR="00855856" w:rsidRPr="00FA2779" w14:paraId="5200FF88"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8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w:t>
            </w:r>
          </w:p>
        </w:tc>
        <w:tc>
          <w:tcPr>
            <w:tcW w:w="6946" w:type="dxa"/>
            <w:tcBorders>
              <w:top w:val="single" w:sz="4" w:space="0" w:color="auto"/>
              <w:left w:val="single" w:sz="4" w:space="0" w:color="auto"/>
              <w:bottom w:val="single" w:sz="4" w:space="0" w:color="auto"/>
              <w:right w:val="single" w:sz="4" w:space="0" w:color="auto"/>
            </w:tcBorders>
            <w:noWrap/>
            <w:hideMark/>
          </w:tcPr>
          <w:p w14:paraId="5200FF8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Trimestral</w:t>
            </w:r>
          </w:p>
        </w:tc>
      </w:tr>
      <w:tr w:rsidR="00855856" w:rsidRPr="00FA2779" w14:paraId="5200FF8B"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8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w:t>
            </w:r>
          </w:p>
        </w:tc>
        <w:tc>
          <w:tcPr>
            <w:tcW w:w="6946" w:type="dxa"/>
            <w:tcBorders>
              <w:top w:val="single" w:sz="4" w:space="0" w:color="auto"/>
              <w:left w:val="single" w:sz="4" w:space="0" w:color="auto"/>
              <w:bottom w:val="single" w:sz="4" w:space="0" w:color="auto"/>
              <w:right w:val="single" w:sz="4" w:space="0" w:color="auto"/>
            </w:tcBorders>
            <w:noWrap/>
            <w:hideMark/>
          </w:tcPr>
          <w:p w14:paraId="5200FF8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Bimensual</w:t>
            </w:r>
          </w:p>
        </w:tc>
      </w:tr>
      <w:tr w:rsidR="00855856" w:rsidRPr="00FA2779" w14:paraId="5200FF8E"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8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w:t>
            </w:r>
          </w:p>
        </w:tc>
        <w:tc>
          <w:tcPr>
            <w:tcW w:w="6946" w:type="dxa"/>
            <w:tcBorders>
              <w:top w:val="single" w:sz="4" w:space="0" w:color="auto"/>
              <w:left w:val="single" w:sz="4" w:space="0" w:color="auto"/>
              <w:bottom w:val="single" w:sz="4" w:space="0" w:color="auto"/>
              <w:right w:val="single" w:sz="4" w:space="0" w:color="auto"/>
            </w:tcBorders>
            <w:noWrap/>
            <w:hideMark/>
          </w:tcPr>
          <w:p w14:paraId="5200FF8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Mensual</w:t>
            </w:r>
          </w:p>
        </w:tc>
      </w:tr>
      <w:tr w:rsidR="00855856" w:rsidRPr="00FA2779" w14:paraId="5200FF91"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8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Q</w:t>
            </w:r>
          </w:p>
        </w:tc>
        <w:tc>
          <w:tcPr>
            <w:tcW w:w="6946" w:type="dxa"/>
            <w:tcBorders>
              <w:top w:val="single" w:sz="4" w:space="0" w:color="auto"/>
              <w:left w:val="single" w:sz="4" w:space="0" w:color="auto"/>
              <w:bottom w:val="single" w:sz="4" w:space="0" w:color="auto"/>
              <w:right w:val="single" w:sz="4" w:space="0" w:color="auto"/>
            </w:tcBorders>
            <w:noWrap/>
            <w:hideMark/>
          </w:tcPr>
          <w:p w14:paraId="5200FF9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Quincenal</w:t>
            </w:r>
          </w:p>
        </w:tc>
      </w:tr>
      <w:tr w:rsidR="00855856" w:rsidRPr="00FA2779" w14:paraId="5200FF94"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9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w:t>
            </w:r>
          </w:p>
        </w:tc>
        <w:tc>
          <w:tcPr>
            <w:tcW w:w="6946" w:type="dxa"/>
            <w:tcBorders>
              <w:top w:val="single" w:sz="4" w:space="0" w:color="auto"/>
              <w:left w:val="single" w:sz="4" w:space="0" w:color="auto"/>
              <w:bottom w:val="single" w:sz="4" w:space="0" w:color="auto"/>
              <w:right w:val="single" w:sz="4" w:space="0" w:color="auto"/>
            </w:tcBorders>
            <w:noWrap/>
            <w:hideMark/>
          </w:tcPr>
          <w:p w14:paraId="5200FF9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Semanal</w:t>
            </w:r>
          </w:p>
        </w:tc>
      </w:tr>
      <w:tr w:rsidR="00855856" w:rsidRPr="00FA2779" w14:paraId="5200FF97"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9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w:t>
            </w:r>
          </w:p>
        </w:tc>
        <w:tc>
          <w:tcPr>
            <w:tcW w:w="6946" w:type="dxa"/>
            <w:tcBorders>
              <w:top w:val="single" w:sz="4" w:space="0" w:color="auto"/>
              <w:left w:val="single" w:sz="4" w:space="0" w:color="auto"/>
              <w:bottom w:val="single" w:sz="4" w:space="0" w:color="auto"/>
              <w:right w:val="single" w:sz="4" w:space="0" w:color="auto"/>
            </w:tcBorders>
            <w:noWrap/>
            <w:hideMark/>
          </w:tcPr>
          <w:p w14:paraId="5200FF9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Diario</w:t>
            </w:r>
          </w:p>
        </w:tc>
      </w:tr>
      <w:tr w:rsidR="00855856" w:rsidRPr="00FA2779" w14:paraId="5200FF9A"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9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V</w:t>
            </w:r>
          </w:p>
        </w:tc>
        <w:tc>
          <w:tcPr>
            <w:tcW w:w="6946" w:type="dxa"/>
            <w:tcBorders>
              <w:top w:val="single" w:sz="4" w:space="0" w:color="auto"/>
              <w:left w:val="single" w:sz="4" w:space="0" w:color="auto"/>
              <w:bottom w:val="single" w:sz="4" w:space="0" w:color="auto"/>
              <w:right w:val="single" w:sz="4" w:space="0" w:color="auto"/>
            </w:tcBorders>
            <w:noWrap/>
            <w:hideMark/>
          </w:tcPr>
          <w:p w14:paraId="5200FF9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 Vencimiento</w:t>
            </w:r>
          </w:p>
        </w:tc>
      </w:tr>
      <w:tr w:rsidR="00855856" w:rsidRPr="00FA2779" w14:paraId="5200FF9D"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9B" w14:textId="339DD9E6" w:rsidR="003A4128" w:rsidRPr="00FA2779" w:rsidRDefault="00205AF7" w:rsidP="00205AF7">
            <w:pPr>
              <w:rPr>
                <w:rFonts w:ascii="Museo Sans 300" w:hAnsi="Museo Sans 300"/>
                <w:sz w:val="20"/>
                <w:szCs w:val="20"/>
                <w:lang w:eastAsia="es-ES"/>
              </w:rPr>
            </w:pPr>
            <w:r w:rsidRPr="00FA2779">
              <w:rPr>
                <w:rFonts w:ascii="Museo Sans 300" w:hAnsi="Museo Sans 300"/>
                <w:sz w:val="20"/>
                <w:szCs w:val="20"/>
                <w:lang w:eastAsia="es-ES"/>
              </w:rPr>
              <w:t>P</w:t>
            </w:r>
          </w:p>
        </w:tc>
        <w:tc>
          <w:tcPr>
            <w:tcW w:w="6946" w:type="dxa"/>
            <w:tcBorders>
              <w:top w:val="single" w:sz="4" w:space="0" w:color="auto"/>
              <w:left w:val="single" w:sz="4" w:space="0" w:color="auto"/>
              <w:bottom w:val="single" w:sz="4" w:space="0" w:color="auto"/>
              <w:right w:val="single" w:sz="4" w:space="0" w:color="auto"/>
            </w:tcBorders>
            <w:noWrap/>
            <w:hideMark/>
          </w:tcPr>
          <w:p w14:paraId="5200FF9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Pactada</w:t>
            </w:r>
          </w:p>
        </w:tc>
      </w:tr>
      <w:tr w:rsidR="003A4128" w:rsidRPr="00FA2779" w14:paraId="5200FFA0"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9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w:t>
            </w:r>
          </w:p>
        </w:tc>
        <w:tc>
          <w:tcPr>
            <w:tcW w:w="6946" w:type="dxa"/>
            <w:tcBorders>
              <w:top w:val="single" w:sz="4" w:space="0" w:color="auto"/>
              <w:left w:val="single" w:sz="4" w:space="0" w:color="auto"/>
              <w:bottom w:val="single" w:sz="4" w:space="0" w:color="auto"/>
              <w:right w:val="single" w:sz="4" w:space="0" w:color="auto"/>
            </w:tcBorders>
            <w:noWrap/>
            <w:hideMark/>
          </w:tcPr>
          <w:p w14:paraId="5200FF9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Otras</w:t>
            </w:r>
          </w:p>
        </w:tc>
      </w:tr>
    </w:tbl>
    <w:p w14:paraId="5200FFA1" w14:textId="50B0DCEF" w:rsidR="003A4128" w:rsidRPr="00FA2779" w:rsidRDefault="003A4128" w:rsidP="003A4128">
      <w:pPr>
        <w:spacing w:after="0" w:line="240" w:lineRule="auto"/>
        <w:rPr>
          <w:rFonts w:ascii="Museo Sans 300" w:hAnsi="Museo Sans 300"/>
          <w:lang w:val="es-GT" w:eastAsia="es-ES"/>
        </w:rPr>
      </w:pPr>
    </w:p>
    <w:p w14:paraId="2C1896AA" w14:textId="77777777" w:rsidR="00BD0888" w:rsidRPr="00FA2779" w:rsidRDefault="00BD0888" w:rsidP="003A4128">
      <w:pPr>
        <w:spacing w:after="0" w:line="240" w:lineRule="auto"/>
        <w:rPr>
          <w:rFonts w:ascii="Museo Sans 300" w:hAnsi="Museo Sans 300"/>
          <w:lang w:val="es-GT" w:eastAsia="es-ES"/>
        </w:rPr>
      </w:pPr>
    </w:p>
    <w:p w14:paraId="5200FFA3" w14:textId="77777777"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Tabla 9. Tipos de garantías</w:t>
      </w:r>
    </w:p>
    <w:tbl>
      <w:tblPr>
        <w:tblStyle w:val="Tablaconcuadrcula"/>
        <w:tblW w:w="0" w:type="auto"/>
        <w:tblLook w:val="04A0" w:firstRow="1" w:lastRow="0" w:firstColumn="1" w:lastColumn="0" w:noHBand="0" w:noVBand="1"/>
      </w:tblPr>
      <w:tblGrid>
        <w:gridCol w:w="1242"/>
        <w:gridCol w:w="6946"/>
      </w:tblGrid>
      <w:tr w:rsidR="00855856" w:rsidRPr="00FA2779" w14:paraId="5200FFA6"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A4"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946" w:type="dxa"/>
            <w:tcBorders>
              <w:top w:val="single" w:sz="4" w:space="0" w:color="auto"/>
              <w:left w:val="single" w:sz="4" w:space="0" w:color="auto"/>
              <w:bottom w:val="single" w:sz="4" w:space="0" w:color="auto"/>
              <w:right w:val="single" w:sz="4" w:space="0" w:color="auto"/>
            </w:tcBorders>
            <w:noWrap/>
            <w:hideMark/>
          </w:tcPr>
          <w:p w14:paraId="5200FFA5"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0FFA9"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A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HA</w:t>
            </w:r>
          </w:p>
        </w:tc>
        <w:tc>
          <w:tcPr>
            <w:tcW w:w="6946" w:type="dxa"/>
            <w:tcBorders>
              <w:top w:val="single" w:sz="4" w:space="0" w:color="auto"/>
              <w:left w:val="single" w:sz="4" w:space="0" w:color="auto"/>
              <w:bottom w:val="single" w:sz="4" w:space="0" w:color="auto"/>
              <w:right w:val="single" w:sz="4" w:space="0" w:color="auto"/>
            </w:tcBorders>
            <w:noWrap/>
            <w:hideMark/>
          </w:tcPr>
          <w:p w14:paraId="5200FFA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Hipoteca abierta</w:t>
            </w:r>
          </w:p>
        </w:tc>
      </w:tr>
      <w:tr w:rsidR="00855856" w:rsidRPr="00FA2779" w14:paraId="5200FFAC"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A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HC</w:t>
            </w:r>
          </w:p>
        </w:tc>
        <w:tc>
          <w:tcPr>
            <w:tcW w:w="6946" w:type="dxa"/>
            <w:tcBorders>
              <w:top w:val="single" w:sz="4" w:space="0" w:color="auto"/>
              <w:left w:val="single" w:sz="4" w:space="0" w:color="auto"/>
              <w:bottom w:val="single" w:sz="4" w:space="0" w:color="auto"/>
              <w:right w:val="single" w:sz="4" w:space="0" w:color="auto"/>
            </w:tcBorders>
            <w:noWrap/>
            <w:hideMark/>
          </w:tcPr>
          <w:p w14:paraId="5200FFA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Hipoteca cerrada</w:t>
            </w:r>
          </w:p>
        </w:tc>
      </w:tr>
      <w:tr w:rsidR="00855856" w:rsidRPr="00FA2779" w14:paraId="5200FFAF"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A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w:t>
            </w:r>
          </w:p>
        </w:tc>
        <w:tc>
          <w:tcPr>
            <w:tcW w:w="6946" w:type="dxa"/>
            <w:tcBorders>
              <w:top w:val="single" w:sz="4" w:space="0" w:color="auto"/>
              <w:left w:val="single" w:sz="4" w:space="0" w:color="auto"/>
              <w:bottom w:val="single" w:sz="4" w:space="0" w:color="auto"/>
              <w:right w:val="single" w:sz="4" w:space="0" w:color="auto"/>
            </w:tcBorders>
            <w:noWrap/>
            <w:hideMark/>
          </w:tcPr>
          <w:p w14:paraId="5200FFA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Fiduciaria</w:t>
            </w:r>
          </w:p>
        </w:tc>
      </w:tr>
      <w:tr w:rsidR="00855856" w:rsidRPr="00FA2779" w14:paraId="5200FFB2"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B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w:t>
            </w:r>
          </w:p>
        </w:tc>
        <w:tc>
          <w:tcPr>
            <w:tcW w:w="6946" w:type="dxa"/>
            <w:tcBorders>
              <w:top w:val="single" w:sz="4" w:space="0" w:color="auto"/>
              <w:left w:val="single" w:sz="4" w:space="0" w:color="auto"/>
              <w:bottom w:val="single" w:sz="4" w:space="0" w:color="auto"/>
              <w:right w:val="single" w:sz="4" w:space="0" w:color="auto"/>
            </w:tcBorders>
            <w:noWrap/>
            <w:hideMark/>
          </w:tcPr>
          <w:p w14:paraId="5200FFB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Prendaria</w:t>
            </w:r>
          </w:p>
        </w:tc>
      </w:tr>
      <w:tr w:rsidR="00855856" w:rsidRPr="00FA2779" w14:paraId="5200FFB5"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B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PI</w:t>
            </w:r>
          </w:p>
        </w:tc>
        <w:tc>
          <w:tcPr>
            <w:tcW w:w="6946" w:type="dxa"/>
            <w:tcBorders>
              <w:top w:val="single" w:sz="4" w:space="0" w:color="auto"/>
              <w:left w:val="single" w:sz="4" w:space="0" w:color="auto"/>
              <w:bottom w:val="single" w:sz="4" w:space="0" w:color="auto"/>
              <w:right w:val="single" w:sz="4" w:space="0" w:color="auto"/>
            </w:tcBorders>
            <w:noWrap/>
            <w:hideMark/>
          </w:tcPr>
          <w:p w14:paraId="5200FFB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Pignorada - Depósito de dinero</w:t>
            </w:r>
          </w:p>
        </w:tc>
      </w:tr>
      <w:tr w:rsidR="00855856" w:rsidRPr="00FA2779" w14:paraId="5200FFB8"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B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FG</w:t>
            </w:r>
          </w:p>
        </w:tc>
        <w:tc>
          <w:tcPr>
            <w:tcW w:w="6946" w:type="dxa"/>
            <w:tcBorders>
              <w:top w:val="single" w:sz="4" w:space="0" w:color="auto"/>
              <w:left w:val="single" w:sz="4" w:space="0" w:color="auto"/>
              <w:bottom w:val="single" w:sz="4" w:space="0" w:color="auto"/>
              <w:right w:val="single" w:sz="4" w:space="0" w:color="auto"/>
            </w:tcBorders>
            <w:noWrap/>
            <w:hideMark/>
          </w:tcPr>
          <w:p w14:paraId="5200FFB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Fondos de garantías</w:t>
            </w:r>
          </w:p>
        </w:tc>
      </w:tr>
      <w:tr w:rsidR="00855856" w:rsidRPr="00FA2779" w14:paraId="5200FFBB"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B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FB</w:t>
            </w:r>
          </w:p>
        </w:tc>
        <w:tc>
          <w:tcPr>
            <w:tcW w:w="6946" w:type="dxa"/>
            <w:tcBorders>
              <w:top w:val="single" w:sz="4" w:space="0" w:color="auto"/>
              <w:left w:val="single" w:sz="4" w:space="0" w:color="auto"/>
              <w:bottom w:val="single" w:sz="4" w:space="0" w:color="auto"/>
              <w:right w:val="single" w:sz="4" w:space="0" w:color="auto"/>
            </w:tcBorders>
            <w:noWrap/>
            <w:hideMark/>
          </w:tcPr>
          <w:p w14:paraId="5200FFB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Fianzas de bancos locales o bancos extranjeros de primera línea</w:t>
            </w:r>
          </w:p>
        </w:tc>
      </w:tr>
      <w:tr w:rsidR="00855856" w:rsidRPr="00FA2779" w14:paraId="5200FFBE"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B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CC</w:t>
            </w:r>
          </w:p>
        </w:tc>
        <w:tc>
          <w:tcPr>
            <w:tcW w:w="6946" w:type="dxa"/>
            <w:tcBorders>
              <w:top w:val="single" w:sz="4" w:space="0" w:color="auto"/>
              <w:left w:val="single" w:sz="4" w:space="0" w:color="auto"/>
              <w:bottom w:val="single" w:sz="4" w:space="0" w:color="auto"/>
              <w:right w:val="single" w:sz="4" w:space="0" w:color="auto"/>
            </w:tcBorders>
            <w:noWrap/>
            <w:hideMark/>
          </w:tcPr>
          <w:p w14:paraId="5200FFB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Cartas de crédito stand by </w:t>
            </w:r>
          </w:p>
        </w:tc>
      </w:tr>
      <w:tr w:rsidR="00855856" w:rsidRPr="00FA2779" w14:paraId="5200FFC1"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B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AV</w:t>
            </w:r>
          </w:p>
        </w:tc>
        <w:tc>
          <w:tcPr>
            <w:tcW w:w="6946" w:type="dxa"/>
            <w:tcBorders>
              <w:top w:val="single" w:sz="4" w:space="0" w:color="auto"/>
              <w:left w:val="single" w:sz="4" w:space="0" w:color="auto"/>
              <w:bottom w:val="single" w:sz="4" w:space="0" w:color="auto"/>
              <w:right w:val="single" w:sz="4" w:space="0" w:color="auto"/>
            </w:tcBorders>
            <w:noWrap/>
            <w:hideMark/>
          </w:tcPr>
          <w:p w14:paraId="5200FFC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Avales</w:t>
            </w:r>
          </w:p>
        </w:tc>
      </w:tr>
      <w:tr w:rsidR="00855856" w:rsidRPr="00FA2779" w14:paraId="5200FFC4"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C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BP</w:t>
            </w:r>
          </w:p>
        </w:tc>
        <w:tc>
          <w:tcPr>
            <w:tcW w:w="6946" w:type="dxa"/>
            <w:tcBorders>
              <w:top w:val="single" w:sz="4" w:space="0" w:color="auto"/>
              <w:left w:val="single" w:sz="4" w:space="0" w:color="auto"/>
              <w:bottom w:val="single" w:sz="4" w:space="0" w:color="auto"/>
              <w:right w:val="single" w:sz="4" w:space="0" w:color="auto"/>
            </w:tcBorders>
            <w:noWrap/>
            <w:hideMark/>
          </w:tcPr>
          <w:p w14:paraId="5200FFC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Bonos de prenda</w:t>
            </w:r>
          </w:p>
        </w:tc>
      </w:tr>
      <w:tr w:rsidR="00855856" w:rsidRPr="00FA2779" w14:paraId="5200FFC7"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C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PD</w:t>
            </w:r>
          </w:p>
        </w:tc>
        <w:tc>
          <w:tcPr>
            <w:tcW w:w="6946" w:type="dxa"/>
            <w:tcBorders>
              <w:top w:val="single" w:sz="4" w:space="0" w:color="auto"/>
              <w:left w:val="single" w:sz="4" w:space="0" w:color="auto"/>
              <w:bottom w:val="single" w:sz="4" w:space="0" w:color="auto"/>
              <w:right w:val="single" w:sz="4" w:space="0" w:color="auto"/>
            </w:tcBorders>
            <w:noWrap/>
            <w:hideMark/>
          </w:tcPr>
          <w:p w14:paraId="5200FFC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Prenda de documentos </w:t>
            </w:r>
          </w:p>
        </w:tc>
      </w:tr>
      <w:tr w:rsidR="00855856" w:rsidRPr="00FA2779" w14:paraId="5200FFCA"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C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lastRenderedPageBreak/>
              <w:t>VR</w:t>
            </w:r>
          </w:p>
        </w:tc>
        <w:tc>
          <w:tcPr>
            <w:tcW w:w="6946" w:type="dxa"/>
            <w:tcBorders>
              <w:top w:val="single" w:sz="4" w:space="0" w:color="auto"/>
              <w:left w:val="single" w:sz="4" w:space="0" w:color="auto"/>
              <w:bottom w:val="single" w:sz="4" w:space="0" w:color="auto"/>
              <w:right w:val="single" w:sz="4" w:space="0" w:color="auto"/>
            </w:tcBorders>
            <w:noWrap/>
            <w:hideMark/>
          </w:tcPr>
          <w:p w14:paraId="5200FFC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Valores de rescate de seguros de vida</w:t>
            </w:r>
          </w:p>
        </w:tc>
      </w:tr>
      <w:tr w:rsidR="00855856" w:rsidRPr="00FA2779" w14:paraId="5200FFCD"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C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PO</w:t>
            </w:r>
          </w:p>
        </w:tc>
        <w:tc>
          <w:tcPr>
            <w:tcW w:w="6946" w:type="dxa"/>
            <w:tcBorders>
              <w:top w:val="single" w:sz="4" w:space="0" w:color="auto"/>
              <w:left w:val="single" w:sz="4" w:space="0" w:color="auto"/>
              <w:bottom w:val="single" w:sz="4" w:space="0" w:color="auto"/>
              <w:right w:val="single" w:sz="4" w:space="0" w:color="auto"/>
            </w:tcBorders>
            <w:noWrap/>
            <w:hideMark/>
          </w:tcPr>
          <w:p w14:paraId="5200FFC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Póliza de seguro</w:t>
            </w:r>
          </w:p>
        </w:tc>
      </w:tr>
      <w:tr w:rsidR="003A4128" w:rsidRPr="00FA2779" w14:paraId="5200FFD0"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C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PV</w:t>
            </w:r>
          </w:p>
        </w:tc>
        <w:tc>
          <w:tcPr>
            <w:tcW w:w="6946" w:type="dxa"/>
            <w:tcBorders>
              <w:top w:val="single" w:sz="4" w:space="0" w:color="auto"/>
              <w:left w:val="single" w:sz="4" w:space="0" w:color="auto"/>
              <w:bottom w:val="single" w:sz="4" w:space="0" w:color="auto"/>
              <w:right w:val="single" w:sz="4" w:space="0" w:color="auto"/>
            </w:tcBorders>
            <w:noWrap/>
            <w:hideMark/>
          </w:tcPr>
          <w:p w14:paraId="5200FFC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Prenda sobre valores de renta fija</w:t>
            </w:r>
          </w:p>
        </w:tc>
      </w:tr>
    </w:tbl>
    <w:p w14:paraId="5200FFD1" w14:textId="4658C96E" w:rsidR="003A4128" w:rsidRPr="00FA2779" w:rsidRDefault="003A4128" w:rsidP="003A4128">
      <w:pPr>
        <w:spacing w:after="0" w:line="240" w:lineRule="auto"/>
        <w:rPr>
          <w:rFonts w:ascii="Museo Sans 300" w:hAnsi="Museo Sans 300"/>
          <w:lang w:eastAsia="es-ES"/>
        </w:rPr>
      </w:pPr>
    </w:p>
    <w:p w14:paraId="57345A59" w14:textId="77777777" w:rsidR="00BD0888" w:rsidRPr="00FA2779" w:rsidRDefault="00BD0888" w:rsidP="003A4128">
      <w:pPr>
        <w:spacing w:after="0" w:line="240" w:lineRule="auto"/>
        <w:rPr>
          <w:rFonts w:ascii="Museo Sans 300" w:hAnsi="Museo Sans 300"/>
          <w:lang w:eastAsia="es-ES"/>
        </w:rPr>
      </w:pPr>
    </w:p>
    <w:p w14:paraId="5200FFD5" w14:textId="77777777"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Tabla 10. Garantes de la cartera pignorada</w:t>
      </w:r>
    </w:p>
    <w:tbl>
      <w:tblPr>
        <w:tblStyle w:val="Tablaconcuadrcula"/>
        <w:tblW w:w="0" w:type="auto"/>
        <w:tblLook w:val="04A0" w:firstRow="1" w:lastRow="0" w:firstColumn="1" w:lastColumn="0" w:noHBand="0" w:noVBand="1"/>
      </w:tblPr>
      <w:tblGrid>
        <w:gridCol w:w="1902"/>
        <w:gridCol w:w="6286"/>
      </w:tblGrid>
      <w:tr w:rsidR="00855856" w:rsidRPr="00FA2779" w14:paraId="5200FFD8"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D6"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286" w:type="dxa"/>
            <w:tcBorders>
              <w:top w:val="single" w:sz="4" w:space="0" w:color="auto"/>
              <w:left w:val="single" w:sz="4" w:space="0" w:color="auto"/>
              <w:bottom w:val="single" w:sz="4" w:space="0" w:color="auto"/>
              <w:right w:val="single" w:sz="4" w:space="0" w:color="auto"/>
            </w:tcBorders>
            <w:noWrap/>
            <w:hideMark/>
          </w:tcPr>
          <w:p w14:paraId="5200FFD7"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0FFDB"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D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SV01</w:t>
            </w:r>
          </w:p>
        </w:tc>
        <w:tc>
          <w:tcPr>
            <w:tcW w:w="6286" w:type="dxa"/>
            <w:tcBorders>
              <w:top w:val="single" w:sz="4" w:space="0" w:color="auto"/>
              <w:left w:val="single" w:sz="4" w:space="0" w:color="auto"/>
              <w:bottom w:val="single" w:sz="4" w:space="0" w:color="auto"/>
              <w:right w:val="single" w:sz="4" w:space="0" w:color="auto"/>
            </w:tcBorders>
            <w:noWrap/>
            <w:hideMark/>
          </w:tcPr>
          <w:p w14:paraId="5200FFDA" w14:textId="306AFBB5" w:rsidR="003A4128" w:rsidRPr="00FA2779" w:rsidRDefault="003A4128" w:rsidP="005166D7">
            <w:pPr>
              <w:rPr>
                <w:rFonts w:ascii="Museo Sans 300" w:hAnsi="Museo Sans 300"/>
                <w:sz w:val="20"/>
                <w:szCs w:val="20"/>
                <w:lang w:eastAsia="es-ES"/>
              </w:rPr>
            </w:pPr>
            <w:r w:rsidRPr="00FA2779">
              <w:rPr>
                <w:rFonts w:ascii="Museo Sans 300" w:hAnsi="Museo Sans 300"/>
                <w:sz w:val="20"/>
                <w:szCs w:val="20"/>
                <w:lang w:eastAsia="es-ES"/>
              </w:rPr>
              <w:t xml:space="preserve">Superintendencia del Sistema Financiero – Superintendencia Adjunta de Valores y Conductas (Certificados de inversión) </w:t>
            </w:r>
          </w:p>
        </w:tc>
      </w:tr>
      <w:tr w:rsidR="00855856" w:rsidRPr="00FA2779" w14:paraId="5200FFDE"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D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BC01</w:t>
            </w:r>
          </w:p>
        </w:tc>
        <w:tc>
          <w:tcPr>
            <w:tcW w:w="6286" w:type="dxa"/>
            <w:tcBorders>
              <w:top w:val="single" w:sz="4" w:space="0" w:color="auto"/>
              <w:left w:val="single" w:sz="4" w:space="0" w:color="auto"/>
              <w:bottom w:val="single" w:sz="4" w:space="0" w:color="auto"/>
              <w:right w:val="single" w:sz="4" w:space="0" w:color="auto"/>
            </w:tcBorders>
            <w:noWrap/>
            <w:hideMark/>
          </w:tcPr>
          <w:p w14:paraId="5200FFD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Central de Reserva de El Salvador</w:t>
            </w:r>
          </w:p>
        </w:tc>
      </w:tr>
      <w:tr w:rsidR="00855856" w:rsidRPr="00FA2779" w14:paraId="5200FFE1"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D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IGD</w:t>
            </w:r>
          </w:p>
        </w:tc>
        <w:tc>
          <w:tcPr>
            <w:tcW w:w="6286" w:type="dxa"/>
            <w:tcBorders>
              <w:top w:val="single" w:sz="4" w:space="0" w:color="auto"/>
              <w:left w:val="single" w:sz="4" w:space="0" w:color="auto"/>
              <w:bottom w:val="single" w:sz="4" w:space="0" w:color="auto"/>
              <w:right w:val="single" w:sz="4" w:space="0" w:color="auto"/>
            </w:tcBorders>
            <w:noWrap/>
            <w:hideMark/>
          </w:tcPr>
          <w:p w14:paraId="5200FFE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Instituto de Garantía de Depósitos</w:t>
            </w:r>
          </w:p>
        </w:tc>
      </w:tr>
      <w:tr w:rsidR="00855856" w:rsidRPr="00FA2779" w14:paraId="5200FFE4"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E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BANDESAL</w:t>
            </w:r>
          </w:p>
        </w:tc>
        <w:tc>
          <w:tcPr>
            <w:tcW w:w="6286" w:type="dxa"/>
            <w:tcBorders>
              <w:top w:val="single" w:sz="4" w:space="0" w:color="auto"/>
              <w:left w:val="single" w:sz="4" w:space="0" w:color="auto"/>
              <w:bottom w:val="single" w:sz="4" w:space="0" w:color="auto"/>
              <w:right w:val="single" w:sz="4" w:space="0" w:color="auto"/>
            </w:tcBorders>
            <w:noWrap/>
            <w:hideMark/>
          </w:tcPr>
          <w:p w14:paraId="5200FFE3" w14:textId="10F8A9D3" w:rsidR="003A4128" w:rsidRPr="00FA2779" w:rsidRDefault="003A4128" w:rsidP="005166D7">
            <w:pPr>
              <w:rPr>
                <w:rFonts w:ascii="Museo Sans 300" w:hAnsi="Museo Sans 300"/>
                <w:sz w:val="20"/>
                <w:szCs w:val="20"/>
                <w:lang w:eastAsia="es-ES"/>
              </w:rPr>
            </w:pPr>
            <w:r w:rsidRPr="00FA2779">
              <w:rPr>
                <w:rFonts w:ascii="Museo Sans 300" w:hAnsi="Museo Sans 300"/>
                <w:sz w:val="20"/>
                <w:szCs w:val="20"/>
                <w:lang w:eastAsia="es-ES"/>
              </w:rPr>
              <w:t xml:space="preserve">Banco de Desarrollo de El Salvador </w:t>
            </w:r>
          </w:p>
        </w:tc>
      </w:tr>
      <w:tr w:rsidR="00855856" w:rsidRPr="00FA2779" w14:paraId="5200FFE7"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E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BCIE</w:t>
            </w:r>
          </w:p>
        </w:tc>
        <w:tc>
          <w:tcPr>
            <w:tcW w:w="6286" w:type="dxa"/>
            <w:tcBorders>
              <w:top w:val="single" w:sz="4" w:space="0" w:color="auto"/>
              <w:left w:val="single" w:sz="4" w:space="0" w:color="auto"/>
              <w:bottom w:val="single" w:sz="4" w:space="0" w:color="auto"/>
              <w:right w:val="single" w:sz="4" w:space="0" w:color="auto"/>
            </w:tcBorders>
            <w:noWrap/>
            <w:hideMark/>
          </w:tcPr>
          <w:p w14:paraId="5200FFE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Centroamericano de Integración Económica</w:t>
            </w:r>
          </w:p>
        </w:tc>
      </w:tr>
      <w:tr w:rsidR="003A4128" w:rsidRPr="00FA2779" w14:paraId="5200FFEA"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E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FONAVIPO</w:t>
            </w:r>
          </w:p>
        </w:tc>
        <w:tc>
          <w:tcPr>
            <w:tcW w:w="6286" w:type="dxa"/>
            <w:tcBorders>
              <w:top w:val="single" w:sz="4" w:space="0" w:color="auto"/>
              <w:left w:val="single" w:sz="4" w:space="0" w:color="auto"/>
              <w:bottom w:val="single" w:sz="4" w:space="0" w:color="auto"/>
              <w:right w:val="single" w:sz="4" w:space="0" w:color="auto"/>
            </w:tcBorders>
            <w:noWrap/>
            <w:hideMark/>
          </w:tcPr>
          <w:p w14:paraId="5200FFE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Fondo Nacional para la Vivienda Popular</w:t>
            </w:r>
          </w:p>
        </w:tc>
      </w:tr>
    </w:tbl>
    <w:p w14:paraId="5200FFEB" w14:textId="245D79BE" w:rsidR="003A4128" w:rsidRPr="00FA2779" w:rsidRDefault="003A4128" w:rsidP="003A4128">
      <w:pPr>
        <w:spacing w:after="0" w:line="240" w:lineRule="auto"/>
        <w:rPr>
          <w:rFonts w:ascii="Museo Sans 300" w:hAnsi="Museo Sans 300"/>
          <w:lang w:val="es-GT" w:eastAsia="es-ES"/>
        </w:rPr>
      </w:pPr>
    </w:p>
    <w:p w14:paraId="2A9EEC15" w14:textId="77777777" w:rsidR="004B1C09" w:rsidRPr="00FA2779" w:rsidRDefault="004B1C09" w:rsidP="003A4128">
      <w:pPr>
        <w:spacing w:after="0" w:line="240" w:lineRule="auto"/>
        <w:rPr>
          <w:rFonts w:ascii="Museo Sans 300" w:hAnsi="Museo Sans 300"/>
          <w:b/>
          <w:lang w:val="es-GT" w:eastAsia="es-ES"/>
        </w:rPr>
      </w:pPr>
    </w:p>
    <w:p w14:paraId="5200FFED" w14:textId="41DBDC4A"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Tabla 11. Departamentos y países para ubicación geográfica</w:t>
      </w:r>
    </w:p>
    <w:tbl>
      <w:tblPr>
        <w:tblStyle w:val="Tablaconcuadrcula"/>
        <w:tblW w:w="0" w:type="auto"/>
        <w:tblLook w:val="04A0" w:firstRow="1" w:lastRow="0" w:firstColumn="1" w:lastColumn="0" w:noHBand="0" w:noVBand="1"/>
      </w:tblPr>
      <w:tblGrid>
        <w:gridCol w:w="1951"/>
        <w:gridCol w:w="6237"/>
      </w:tblGrid>
      <w:tr w:rsidR="00855856" w:rsidRPr="00FA2779" w14:paraId="5200FFF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0FFEE"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237" w:type="dxa"/>
            <w:tcBorders>
              <w:top w:val="single" w:sz="4" w:space="0" w:color="auto"/>
              <w:left w:val="single" w:sz="4" w:space="0" w:color="auto"/>
              <w:bottom w:val="single" w:sz="4" w:space="0" w:color="auto"/>
              <w:right w:val="single" w:sz="4" w:space="0" w:color="auto"/>
            </w:tcBorders>
            <w:noWrap/>
            <w:hideMark/>
          </w:tcPr>
          <w:p w14:paraId="5200FFEF"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0FFF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0FFF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w:t>
            </w:r>
          </w:p>
        </w:tc>
        <w:tc>
          <w:tcPr>
            <w:tcW w:w="6237" w:type="dxa"/>
            <w:tcBorders>
              <w:top w:val="single" w:sz="4" w:space="0" w:color="auto"/>
              <w:left w:val="single" w:sz="4" w:space="0" w:color="auto"/>
              <w:bottom w:val="single" w:sz="4" w:space="0" w:color="auto"/>
              <w:right w:val="single" w:sz="4" w:space="0" w:color="auto"/>
            </w:tcBorders>
            <w:noWrap/>
            <w:hideMark/>
          </w:tcPr>
          <w:p w14:paraId="5200FFF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Ahuachapán</w:t>
            </w:r>
          </w:p>
        </w:tc>
      </w:tr>
      <w:tr w:rsidR="00855856" w:rsidRPr="00FA2779" w14:paraId="5200FFF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0FFF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02</w:t>
            </w:r>
          </w:p>
        </w:tc>
        <w:tc>
          <w:tcPr>
            <w:tcW w:w="6237" w:type="dxa"/>
            <w:tcBorders>
              <w:top w:val="single" w:sz="4" w:space="0" w:color="auto"/>
              <w:left w:val="single" w:sz="4" w:space="0" w:color="auto"/>
              <w:bottom w:val="single" w:sz="4" w:space="0" w:color="auto"/>
              <w:right w:val="single" w:sz="4" w:space="0" w:color="auto"/>
            </w:tcBorders>
            <w:noWrap/>
            <w:hideMark/>
          </w:tcPr>
          <w:p w14:paraId="5200FFF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Ana</w:t>
            </w:r>
          </w:p>
        </w:tc>
      </w:tr>
      <w:tr w:rsidR="00855856" w:rsidRPr="00FA2779" w14:paraId="5200FFF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0FFF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w:t>
            </w:r>
          </w:p>
        </w:tc>
        <w:tc>
          <w:tcPr>
            <w:tcW w:w="6237" w:type="dxa"/>
            <w:tcBorders>
              <w:top w:val="single" w:sz="4" w:space="0" w:color="auto"/>
              <w:left w:val="single" w:sz="4" w:space="0" w:color="auto"/>
              <w:bottom w:val="single" w:sz="4" w:space="0" w:color="auto"/>
              <w:right w:val="single" w:sz="4" w:space="0" w:color="auto"/>
            </w:tcBorders>
            <w:noWrap/>
            <w:hideMark/>
          </w:tcPr>
          <w:p w14:paraId="5200FFF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Sonsonate</w:t>
            </w:r>
          </w:p>
        </w:tc>
      </w:tr>
      <w:tr w:rsidR="00855856" w:rsidRPr="00FA2779" w14:paraId="5200FFF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0FFF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w:t>
            </w:r>
          </w:p>
        </w:tc>
        <w:tc>
          <w:tcPr>
            <w:tcW w:w="6237" w:type="dxa"/>
            <w:tcBorders>
              <w:top w:val="single" w:sz="4" w:space="0" w:color="auto"/>
              <w:left w:val="single" w:sz="4" w:space="0" w:color="auto"/>
              <w:bottom w:val="single" w:sz="4" w:space="0" w:color="auto"/>
              <w:right w:val="single" w:sz="4" w:space="0" w:color="auto"/>
            </w:tcBorders>
            <w:noWrap/>
            <w:hideMark/>
          </w:tcPr>
          <w:p w14:paraId="5200FFF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Chalatenango</w:t>
            </w:r>
          </w:p>
        </w:tc>
      </w:tr>
      <w:tr w:rsidR="00855856" w:rsidRPr="00FA2779" w14:paraId="5200FFF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0FFF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05</w:t>
            </w:r>
          </w:p>
        </w:tc>
        <w:tc>
          <w:tcPr>
            <w:tcW w:w="6237" w:type="dxa"/>
            <w:tcBorders>
              <w:top w:val="single" w:sz="4" w:space="0" w:color="auto"/>
              <w:left w:val="single" w:sz="4" w:space="0" w:color="auto"/>
              <w:bottom w:val="single" w:sz="4" w:space="0" w:color="auto"/>
              <w:right w:val="single" w:sz="4" w:space="0" w:color="auto"/>
            </w:tcBorders>
            <w:noWrap/>
            <w:hideMark/>
          </w:tcPr>
          <w:p w14:paraId="5200FFF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La Libertad</w:t>
            </w:r>
          </w:p>
        </w:tc>
      </w:tr>
      <w:tr w:rsidR="00855856" w:rsidRPr="00FA2779" w14:paraId="5201000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0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w:t>
            </w:r>
          </w:p>
        </w:tc>
        <w:tc>
          <w:tcPr>
            <w:tcW w:w="6237" w:type="dxa"/>
            <w:tcBorders>
              <w:top w:val="single" w:sz="4" w:space="0" w:color="auto"/>
              <w:left w:val="single" w:sz="4" w:space="0" w:color="auto"/>
              <w:bottom w:val="single" w:sz="4" w:space="0" w:color="auto"/>
              <w:right w:val="single" w:sz="4" w:space="0" w:color="auto"/>
            </w:tcBorders>
            <w:noWrap/>
            <w:hideMark/>
          </w:tcPr>
          <w:p w14:paraId="5201000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Salvador</w:t>
            </w:r>
          </w:p>
        </w:tc>
      </w:tr>
      <w:tr w:rsidR="00855856" w:rsidRPr="00FA2779" w14:paraId="5201000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0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w:t>
            </w:r>
          </w:p>
        </w:tc>
        <w:tc>
          <w:tcPr>
            <w:tcW w:w="6237" w:type="dxa"/>
            <w:tcBorders>
              <w:top w:val="single" w:sz="4" w:space="0" w:color="auto"/>
              <w:left w:val="single" w:sz="4" w:space="0" w:color="auto"/>
              <w:bottom w:val="single" w:sz="4" w:space="0" w:color="auto"/>
              <w:right w:val="single" w:sz="4" w:space="0" w:color="auto"/>
            </w:tcBorders>
            <w:noWrap/>
            <w:hideMark/>
          </w:tcPr>
          <w:p w14:paraId="5201000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Cuscatlán</w:t>
            </w:r>
          </w:p>
        </w:tc>
      </w:tr>
      <w:tr w:rsidR="00855856" w:rsidRPr="00FA2779" w14:paraId="5201000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0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w:t>
            </w:r>
          </w:p>
        </w:tc>
        <w:tc>
          <w:tcPr>
            <w:tcW w:w="6237" w:type="dxa"/>
            <w:tcBorders>
              <w:top w:val="single" w:sz="4" w:space="0" w:color="auto"/>
              <w:left w:val="single" w:sz="4" w:space="0" w:color="auto"/>
              <w:bottom w:val="single" w:sz="4" w:space="0" w:color="auto"/>
              <w:right w:val="single" w:sz="4" w:space="0" w:color="auto"/>
            </w:tcBorders>
            <w:noWrap/>
            <w:hideMark/>
          </w:tcPr>
          <w:p w14:paraId="5201000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La Paz</w:t>
            </w:r>
          </w:p>
        </w:tc>
      </w:tr>
      <w:tr w:rsidR="00855856" w:rsidRPr="00FA2779" w14:paraId="5201000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0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w:t>
            </w:r>
          </w:p>
        </w:tc>
        <w:tc>
          <w:tcPr>
            <w:tcW w:w="6237" w:type="dxa"/>
            <w:tcBorders>
              <w:top w:val="single" w:sz="4" w:space="0" w:color="auto"/>
              <w:left w:val="single" w:sz="4" w:space="0" w:color="auto"/>
              <w:bottom w:val="single" w:sz="4" w:space="0" w:color="auto"/>
              <w:right w:val="single" w:sz="4" w:space="0" w:color="auto"/>
            </w:tcBorders>
            <w:noWrap/>
            <w:hideMark/>
          </w:tcPr>
          <w:p w14:paraId="5201000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Cabañas</w:t>
            </w:r>
          </w:p>
        </w:tc>
      </w:tr>
      <w:tr w:rsidR="00855856" w:rsidRPr="00FA2779" w14:paraId="5201000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0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10</w:t>
            </w:r>
          </w:p>
        </w:tc>
        <w:tc>
          <w:tcPr>
            <w:tcW w:w="6237" w:type="dxa"/>
            <w:tcBorders>
              <w:top w:val="single" w:sz="4" w:space="0" w:color="auto"/>
              <w:left w:val="single" w:sz="4" w:space="0" w:color="auto"/>
              <w:bottom w:val="single" w:sz="4" w:space="0" w:color="auto"/>
              <w:right w:val="single" w:sz="4" w:space="0" w:color="auto"/>
            </w:tcBorders>
            <w:noWrap/>
            <w:hideMark/>
          </w:tcPr>
          <w:p w14:paraId="5201000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Vicente</w:t>
            </w:r>
          </w:p>
        </w:tc>
      </w:tr>
      <w:tr w:rsidR="00855856" w:rsidRPr="00FA2779" w14:paraId="5201001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0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11</w:t>
            </w:r>
          </w:p>
        </w:tc>
        <w:tc>
          <w:tcPr>
            <w:tcW w:w="6237" w:type="dxa"/>
            <w:tcBorders>
              <w:top w:val="single" w:sz="4" w:space="0" w:color="auto"/>
              <w:left w:val="single" w:sz="4" w:space="0" w:color="auto"/>
              <w:bottom w:val="single" w:sz="4" w:space="0" w:color="auto"/>
              <w:right w:val="single" w:sz="4" w:space="0" w:color="auto"/>
            </w:tcBorders>
            <w:noWrap/>
            <w:hideMark/>
          </w:tcPr>
          <w:p w14:paraId="5201001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Usulután</w:t>
            </w:r>
          </w:p>
        </w:tc>
      </w:tr>
      <w:tr w:rsidR="00855856" w:rsidRPr="00FA2779" w14:paraId="5201001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1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12</w:t>
            </w:r>
          </w:p>
        </w:tc>
        <w:tc>
          <w:tcPr>
            <w:tcW w:w="6237" w:type="dxa"/>
            <w:tcBorders>
              <w:top w:val="single" w:sz="4" w:space="0" w:color="auto"/>
              <w:left w:val="single" w:sz="4" w:space="0" w:color="auto"/>
              <w:bottom w:val="single" w:sz="4" w:space="0" w:color="auto"/>
              <w:right w:val="single" w:sz="4" w:space="0" w:color="auto"/>
            </w:tcBorders>
            <w:noWrap/>
            <w:hideMark/>
          </w:tcPr>
          <w:p w14:paraId="5201001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Miguel</w:t>
            </w:r>
          </w:p>
        </w:tc>
      </w:tr>
      <w:tr w:rsidR="00855856" w:rsidRPr="00FA2779" w14:paraId="5201001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1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13</w:t>
            </w:r>
          </w:p>
        </w:tc>
        <w:tc>
          <w:tcPr>
            <w:tcW w:w="6237" w:type="dxa"/>
            <w:tcBorders>
              <w:top w:val="single" w:sz="4" w:space="0" w:color="auto"/>
              <w:left w:val="single" w:sz="4" w:space="0" w:color="auto"/>
              <w:bottom w:val="single" w:sz="4" w:space="0" w:color="auto"/>
              <w:right w:val="single" w:sz="4" w:space="0" w:color="auto"/>
            </w:tcBorders>
            <w:noWrap/>
            <w:hideMark/>
          </w:tcPr>
          <w:p w14:paraId="5201001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Morazán</w:t>
            </w:r>
          </w:p>
        </w:tc>
      </w:tr>
      <w:tr w:rsidR="00855856" w:rsidRPr="00FA2779" w14:paraId="5201001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1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14</w:t>
            </w:r>
          </w:p>
        </w:tc>
        <w:tc>
          <w:tcPr>
            <w:tcW w:w="6237" w:type="dxa"/>
            <w:tcBorders>
              <w:top w:val="single" w:sz="4" w:space="0" w:color="auto"/>
              <w:left w:val="single" w:sz="4" w:space="0" w:color="auto"/>
              <w:bottom w:val="single" w:sz="4" w:space="0" w:color="auto"/>
              <w:right w:val="single" w:sz="4" w:space="0" w:color="auto"/>
            </w:tcBorders>
            <w:noWrap/>
            <w:hideMark/>
          </w:tcPr>
          <w:p w14:paraId="5201001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La Unión</w:t>
            </w:r>
          </w:p>
        </w:tc>
      </w:tr>
      <w:tr w:rsidR="00855856" w:rsidRPr="00FA2779" w14:paraId="5201001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1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15</w:t>
            </w:r>
          </w:p>
        </w:tc>
        <w:tc>
          <w:tcPr>
            <w:tcW w:w="6237" w:type="dxa"/>
            <w:tcBorders>
              <w:top w:val="single" w:sz="4" w:space="0" w:color="auto"/>
              <w:left w:val="single" w:sz="4" w:space="0" w:color="auto"/>
              <w:bottom w:val="single" w:sz="4" w:space="0" w:color="auto"/>
              <w:right w:val="single" w:sz="4" w:space="0" w:color="auto"/>
            </w:tcBorders>
            <w:noWrap/>
            <w:hideMark/>
          </w:tcPr>
          <w:p w14:paraId="5201001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Guatemala</w:t>
            </w:r>
          </w:p>
        </w:tc>
      </w:tr>
      <w:tr w:rsidR="00855856" w:rsidRPr="00FA2779" w14:paraId="5201002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16</w:t>
            </w:r>
          </w:p>
        </w:tc>
        <w:tc>
          <w:tcPr>
            <w:tcW w:w="6237" w:type="dxa"/>
            <w:tcBorders>
              <w:top w:val="single" w:sz="4" w:space="0" w:color="auto"/>
              <w:left w:val="single" w:sz="4" w:space="0" w:color="auto"/>
              <w:bottom w:val="single" w:sz="4" w:space="0" w:color="auto"/>
              <w:right w:val="single" w:sz="4" w:space="0" w:color="auto"/>
            </w:tcBorders>
            <w:noWrap/>
            <w:hideMark/>
          </w:tcPr>
          <w:p w14:paraId="5201001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Honduras</w:t>
            </w:r>
          </w:p>
        </w:tc>
      </w:tr>
      <w:tr w:rsidR="00855856" w:rsidRPr="00FA2779" w14:paraId="5201002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17</w:t>
            </w:r>
          </w:p>
        </w:tc>
        <w:tc>
          <w:tcPr>
            <w:tcW w:w="6237" w:type="dxa"/>
            <w:tcBorders>
              <w:top w:val="single" w:sz="4" w:space="0" w:color="auto"/>
              <w:left w:val="single" w:sz="4" w:space="0" w:color="auto"/>
              <w:bottom w:val="single" w:sz="4" w:space="0" w:color="auto"/>
              <w:right w:val="single" w:sz="4" w:space="0" w:color="auto"/>
            </w:tcBorders>
            <w:noWrap/>
            <w:hideMark/>
          </w:tcPr>
          <w:p w14:paraId="5201002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Nicaragua</w:t>
            </w:r>
          </w:p>
        </w:tc>
      </w:tr>
      <w:tr w:rsidR="00855856" w:rsidRPr="00FA2779" w14:paraId="5201002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18</w:t>
            </w:r>
          </w:p>
        </w:tc>
        <w:tc>
          <w:tcPr>
            <w:tcW w:w="6237" w:type="dxa"/>
            <w:tcBorders>
              <w:top w:val="single" w:sz="4" w:space="0" w:color="auto"/>
              <w:left w:val="single" w:sz="4" w:space="0" w:color="auto"/>
              <w:bottom w:val="single" w:sz="4" w:space="0" w:color="auto"/>
              <w:right w:val="single" w:sz="4" w:space="0" w:color="auto"/>
            </w:tcBorders>
            <w:noWrap/>
            <w:hideMark/>
          </w:tcPr>
          <w:p w14:paraId="5201002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Costa Rica</w:t>
            </w:r>
          </w:p>
        </w:tc>
      </w:tr>
      <w:tr w:rsidR="00855856" w:rsidRPr="00FA2779" w14:paraId="5201002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19</w:t>
            </w:r>
          </w:p>
        </w:tc>
        <w:tc>
          <w:tcPr>
            <w:tcW w:w="6237" w:type="dxa"/>
            <w:tcBorders>
              <w:top w:val="single" w:sz="4" w:space="0" w:color="auto"/>
              <w:left w:val="single" w:sz="4" w:space="0" w:color="auto"/>
              <w:bottom w:val="single" w:sz="4" w:space="0" w:color="auto"/>
              <w:right w:val="single" w:sz="4" w:space="0" w:color="auto"/>
            </w:tcBorders>
            <w:noWrap/>
            <w:hideMark/>
          </w:tcPr>
          <w:p w14:paraId="5201002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Estados Unidos</w:t>
            </w:r>
          </w:p>
        </w:tc>
      </w:tr>
      <w:tr w:rsidR="003A4128" w:rsidRPr="00FA2779" w14:paraId="5201002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20</w:t>
            </w:r>
          </w:p>
        </w:tc>
        <w:tc>
          <w:tcPr>
            <w:tcW w:w="6237" w:type="dxa"/>
            <w:tcBorders>
              <w:top w:val="single" w:sz="4" w:space="0" w:color="auto"/>
              <w:left w:val="single" w:sz="4" w:space="0" w:color="auto"/>
              <w:bottom w:val="single" w:sz="4" w:space="0" w:color="auto"/>
              <w:right w:val="single" w:sz="4" w:space="0" w:color="auto"/>
            </w:tcBorders>
            <w:noWrap/>
            <w:hideMark/>
          </w:tcPr>
          <w:p w14:paraId="5201002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Resto del mundo</w:t>
            </w:r>
          </w:p>
        </w:tc>
      </w:tr>
    </w:tbl>
    <w:p w14:paraId="5201002D" w14:textId="2DD3BC5E" w:rsidR="003A4128" w:rsidRPr="00FA2779" w:rsidRDefault="003A4128" w:rsidP="003A4128">
      <w:pPr>
        <w:spacing w:after="0" w:line="240" w:lineRule="auto"/>
        <w:rPr>
          <w:rFonts w:ascii="Museo Sans 300" w:hAnsi="Museo Sans 300"/>
          <w:lang w:val="es-GT" w:eastAsia="es-ES"/>
        </w:rPr>
      </w:pPr>
    </w:p>
    <w:p w14:paraId="2EEE3AB7" w14:textId="77777777" w:rsidR="004B1C09" w:rsidRPr="00FA2779" w:rsidRDefault="004B1C09" w:rsidP="003A4128">
      <w:pPr>
        <w:spacing w:after="0" w:line="240" w:lineRule="auto"/>
        <w:rPr>
          <w:rFonts w:ascii="Museo Sans 300" w:hAnsi="Museo Sans 300"/>
          <w:lang w:val="es-GT" w:eastAsia="es-ES"/>
        </w:rPr>
      </w:pPr>
    </w:p>
    <w:p w14:paraId="5201002F" w14:textId="77777777"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Tabla 12. Cargos de junta directiva</w:t>
      </w:r>
    </w:p>
    <w:tbl>
      <w:tblPr>
        <w:tblStyle w:val="Tablaconcuadrcula"/>
        <w:tblW w:w="0" w:type="auto"/>
        <w:tblLook w:val="04A0" w:firstRow="1" w:lastRow="0" w:firstColumn="1" w:lastColumn="0" w:noHBand="0" w:noVBand="1"/>
      </w:tblPr>
      <w:tblGrid>
        <w:gridCol w:w="1951"/>
        <w:gridCol w:w="6237"/>
      </w:tblGrid>
      <w:tr w:rsidR="00855856" w:rsidRPr="00FA2779" w14:paraId="52010032" w14:textId="77777777" w:rsidTr="003A4128">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52010030"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237" w:type="dxa"/>
            <w:tcBorders>
              <w:top w:val="single" w:sz="4" w:space="0" w:color="auto"/>
              <w:left w:val="single" w:sz="4" w:space="0" w:color="auto"/>
              <w:bottom w:val="single" w:sz="4" w:space="0" w:color="auto"/>
              <w:right w:val="single" w:sz="4" w:space="0" w:color="auto"/>
            </w:tcBorders>
            <w:noWrap/>
            <w:hideMark/>
          </w:tcPr>
          <w:p w14:paraId="52010031"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03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w:t>
            </w:r>
          </w:p>
        </w:tc>
        <w:tc>
          <w:tcPr>
            <w:tcW w:w="6237" w:type="dxa"/>
            <w:tcBorders>
              <w:top w:val="single" w:sz="4" w:space="0" w:color="auto"/>
              <w:left w:val="single" w:sz="4" w:space="0" w:color="auto"/>
              <w:bottom w:val="single" w:sz="4" w:space="0" w:color="auto"/>
              <w:right w:val="single" w:sz="4" w:space="0" w:color="auto"/>
            </w:tcBorders>
            <w:noWrap/>
            <w:hideMark/>
          </w:tcPr>
          <w:p w14:paraId="5201003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Presidente </w:t>
            </w:r>
          </w:p>
        </w:tc>
      </w:tr>
      <w:tr w:rsidR="00855856" w:rsidRPr="00FA2779" w14:paraId="5201003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3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02</w:t>
            </w:r>
          </w:p>
        </w:tc>
        <w:tc>
          <w:tcPr>
            <w:tcW w:w="6237" w:type="dxa"/>
            <w:tcBorders>
              <w:top w:val="single" w:sz="4" w:space="0" w:color="auto"/>
              <w:left w:val="single" w:sz="4" w:space="0" w:color="auto"/>
              <w:bottom w:val="single" w:sz="4" w:space="0" w:color="auto"/>
              <w:right w:val="single" w:sz="4" w:space="0" w:color="auto"/>
            </w:tcBorders>
            <w:noWrap/>
            <w:hideMark/>
          </w:tcPr>
          <w:p w14:paraId="5201003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Vice-presidente</w:t>
            </w:r>
          </w:p>
        </w:tc>
      </w:tr>
      <w:tr w:rsidR="00855856" w:rsidRPr="00FA2779" w14:paraId="5201003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3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lastRenderedPageBreak/>
              <w:t>03</w:t>
            </w:r>
          </w:p>
        </w:tc>
        <w:tc>
          <w:tcPr>
            <w:tcW w:w="6237" w:type="dxa"/>
            <w:tcBorders>
              <w:top w:val="single" w:sz="4" w:space="0" w:color="auto"/>
              <w:left w:val="single" w:sz="4" w:space="0" w:color="auto"/>
              <w:bottom w:val="single" w:sz="4" w:space="0" w:color="auto"/>
              <w:right w:val="single" w:sz="4" w:space="0" w:color="auto"/>
            </w:tcBorders>
            <w:noWrap/>
            <w:hideMark/>
          </w:tcPr>
          <w:p w14:paraId="5201003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Secretario</w:t>
            </w:r>
          </w:p>
        </w:tc>
      </w:tr>
      <w:tr w:rsidR="00855856" w:rsidRPr="00FA2779" w14:paraId="5201003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w:t>
            </w:r>
          </w:p>
        </w:tc>
        <w:tc>
          <w:tcPr>
            <w:tcW w:w="6237" w:type="dxa"/>
            <w:tcBorders>
              <w:top w:val="single" w:sz="4" w:space="0" w:color="auto"/>
              <w:left w:val="single" w:sz="4" w:space="0" w:color="auto"/>
              <w:bottom w:val="single" w:sz="4" w:space="0" w:color="auto"/>
              <w:right w:val="single" w:sz="4" w:space="0" w:color="auto"/>
            </w:tcBorders>
            <w:noWrap/>
            <w:hideMark/>
          </w:tcPr>
          <w:p w14:paraId="5201003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Directores propietarios</w:t>
            </w:r>
          </w:p>
        </w:tc>
      </w:tr>
      <w:tr w:rsidR="00855856" w:rsidRPr="00FA2779" w14:paraId="5201004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05</w:t>
            </w:r>
          </w:p>
        </w:tc>
        <w:tc>
          <w:tcPr>
            <w:tcW w:w="6237" w:type="dxa"/>
            <w:tcBorders>
              <w:top w:val="single" w:sz="4" w:space="0" w:color="auto"/>
              <w:left w:val="single" w:sz="4" w:space="0" w:color="auto"/>
              <w:bottom w:val="single" w:sz="4" w:space="0" w:color="auto"/>
              <w:right w:val="single" w:sz="4" w:space="0" w:color="auto"/>
            </w:tcBorders>
            <w:noWrap/>
            <w:hideMark/>
          </w:tcPr>
          <w:p w14:paraId="5201004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Directores suplentes</w:t>
            </w:r>
          </w:p>
        </w:tc>
      </w:tr>
      <w:tr w:rsidR="00855856" w:rsidRPr="00FA2779" w14:paraId="5201004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w:t>
            </w:r>
          </w:p>
        </w:tc>
        <w:tc>
          <w:tcPr>
            <w:tcW w:w="6237" w:type="dxa"/>
            <w:tcBorders>
              <w:top w:val="single" w:sz="4" w:space="0" w:color="auto"/>
              <w:left w:val="single" w:sz="4" w:space="0" w:color="auto"/>
              <w:bottom w:val="single" w:sz="4" w:space="0" w:color="auto"/>
              <w:right w:val="single" w:sz="4" w:space="0" w:color="auto"/>
            </w:tcBorders>
            <w:noWrap/>
            <w:hideMark/>
          </w:tcPr>
          <w:p w14:paraId="5201004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Tesorero</w:t>
            </w:r>
          </w:p>
        </w:tc>
      </w:tr>
      <w:tr w:rsidR="00855856" w:rsidRPr="00FA2779" w14:paraId="5201004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w:t>
            </w:r>
          </w:p>
        </w:tc>
        <w:tc>
          <w:tcPr>
            <w:tcW w:w="6237" w:type="dxa"/>
            <w:tcBorders>
              <w:top w:val="single" w:sz="4" w:space="0" w:color="auto"/>
              <w:left w:val="single" w:sz="4" w:space="0" w:color="auto"/>
              <w:bottom w:val="single" w:sz="4" w:space="0" w:color="auto"/>
              <w:right w:val="single" w:sz="4" w:space="0" w:color="auto"/>
            </w:tcBorders>
            <w:noWrap/>
            <w:hideMark/>
          </w:tcPr>
          <w:p w14:paraId="5201004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Representante legal</w:t>
            </w:r>
          </w:p>
        </w:tc>
      </w:tr>
      <w:tr w:rsidR="00855856" w:rsidRPr="00FA2779" w14:paraId="5201004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4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w:t>
            </w:r>
          </w:p>
        </w:tc>
        <w:tc>
          <w:tcPr>
            <w:tcW w:w="6237" w:type="dxa"/>
            <w:tcBorders>
              <w:top w:val="single" w:sz="4" w:space="0" w:color="auto"/>
              <w:left w:val="single" w:sz="4" w:space="0" w:color="auto"/>
              <w:bottom w:val="single" w:sz="4" w:space="0" w:color="auto"/>
              <w:right w:val="single" w:sz="4" w:space="0" w:color="auto"/>
            </w:tcBorders>
            <w:noWrap/>
            <w:hideMark/>
          </w:tcPr>
          <w:p w14:paraId="5201004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Administrador único</w:t>
            </w:r>
          </w:p>
        </w:tc>
      </w:tr>
      <w:tr w:rsidR="00855856" w:rsidRPr="00FA2779" w14:paraId="5201004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4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w:t>
            </w:r>
          </w:p>
        </w:tc>
        <w:tc>
          <w:tcPr>
            <w:tcW w:w="6237" w:type="dxa"/>
            <w:tcBorders>
              <w:top w:val="single" w:sz="4" w:space="0" w:color="auto"/>
              <w:left w:val="single" w:sz="4" w:space="0" w:color="auto"/>
              <w:bottom w:val="single" w:sz="4" w:space="0" w:color="auto"/>
              <w:right w:val="single" w:sz="4" w:space="0" w:color="auto"/>
            </w:tcBorders>
            <w:noWrap/>
            <w:hideMark/>
          </w:tcPr>
          <w:p w14:paraId="5201004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Apoderado legal</w:t>
            </w:r>
          </w:p>
        </w:tc>
      </w:tr>
      <w:tr w:rsidR="00855856" w:rsidRPr="00FA2779" w14:paraId="5201005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4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10</w:t>
            </w:r>
          </w:p>
        </w:tc>
        <w:tc>
          <w:tcPr>
            <w:tcW w:w="6237" w:type="dxa"/>
            <w:tcBorders>
              <w:top w:val="single" w:sz="4" w:space="0" w:color="auto"/>
              <w:left w:val="single" w:sz="4" w:space="0" w:color="auto"/>
              <w:bottom w:val="single" w:sz="4" w:space="0" w:color="auto"/>
              <w:right w:val="single" w:sz="4" w:space="0" w:color="auto"/>
            </w:tcBorders>
            <w:noWrap/>
            <w:hideMark/>
          </w:tcPr>
          <w:p w14:paraId="5201004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Alcalde</w:t>
            </w:r>
          </w:p>
        </w:tc>
      </w:tr>
      <w:tr w:rsidR="00855856" w:rsidRPr="00FA2779" w14:paraId="5201005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5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11</w:t>
            </w:r>
          </w:p>
        </w:tc>
        <w:tc>
          <w:tcPr>
            <w:tcW w:w="6237" w:type="dxa"/>
            <w:tcBorders>
              <w:top w:val="single" w:sz="4" w:space="0" w:color="auto"/>
              <w:left w:val="single" w:sz="4" w:space="0" w:color="auto"/>
              <w:bottom w:val="single" w:sz="4" w:space="0" w:color="auto"/>
              <w:right w:val="single" w:sz="4" w:space="0" w:color="auto"/>
            </w:tcBorders>
            <w:noWrap/>
            <w:hideMark/>
          </w:tcPr>
          <w:p w14:paraId="5201005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Síndico</w:t>
            </w:r>
          </w:p>
        </w:tc>
      </w:tr>
      <w:tr w:rsidR="003A4128" w:rsidRPr="00FA2779" w14:paraId="5201005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5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12</w:t>
            </w:r>
          </w:p>
        </w:tc>
        <w:tc>
          <w:tcPr>
            <w:tcW w:w="6237" w:type="dxa"/>
            <w:tcBorders>
              <w:top w:val="single" w:sz="4" w:space="0" w:color="auto"/>
              <w:left w:val="single" w:sz="4" w:space="0" w:color="auto"/>
              <w:bottom w:val="single" w:sz="4" w:space="0" w:color="auto"/>
              <w:right w:val="single" w:sz="4" w:space="0" w:color="auto"/>
            </w:tcBorders>
            <w:noWrap/>
            <w:hideMark/>
          </w:tcPr>
          <w:p w14:paraId="5201005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Regidor</w:t>
            </w:r>
          </w:p>
        </w:tc>
      </w:tr>
    </w:tbl>
    <w:p w14:paraId="52010057" w14:textId="0E7AFCEC" w:rsidR="003A4128" w:rsidRPr="00FA2779" w:rsidRDefault="003A4128" w:rsidP="003A4128">
      <w:pPr>
        <w:spacing w:after="0" w:line="240" w:lineRule="auto"/>
        <w:rPr>
          <w:rFonts w:ascii="Museo Sans 300" w:hAnsi="Museo Sans 300"/>
          <w:lang w:val="es-GT" w:eastAsia="es-ES"/>
        </w:rPr>
      </w:pPr>
    </w:p>
    <w:p w14:paraId="1F45B57D" w14:textId="77777777" w:rsidR="00BD0888" w:rsidRPr="00FA2779" w:rsidRDefault="00BD0888" w:rsidP="003A4128">
      <w:pPr>
        <w:spacing w:after="0" w:line="240" w:lineRule="auto"/>
        <w:rPr>
          <w:rFonts w:ascii="Museo Sans 300" w:hAnsi="Museo Sans 300"/>
          <w:lang w:val="es-GT" w:eastAsia="es-ES"/>
        </w:rPr>
      </w:pPr>
    </w:p>
    <w:p w14:paraId="52010059" w14:textId="77777777"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Tabla 13. Tipos de prenda</w:t>
      </w:r>
    </w:p>
    <w:tbl>
      <w:tblPr>
        <w:tblStyle w:val="Tablaconcuadrcula"/>
        <w:tblW w:w="0" w:type="auto"/>
        <w:tblLook w:val="04A0" w:firstRow="1" w:lastRow="0" w:firstColumn="1" w:lastColumn="0" w:noHBand="0" w:noVBand="1"/>
      </w:tblPr>
      <w:tblGrid>
        <w:gridCol w:w="1951"/>
        <w:gridCol w:w="6237"/>
      </w:tblGrid>
      <w:tr w:rsidR="00855856" w:rsidRPr="00FA2779" w14:paraId="5201005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5A"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237" w:type="dxa"/>
            <w:tcBorders>
              <w:top w:val="single" w:sz="4" w:space="0" w:color="auto"/>
              <w:left w:val="single" w:sz="4" w:space="0" w:color="auto"/>
              <w:bottom w:val="single" w:sz="4" w:space="0" w:color="auto"/>
              <w:right w:val="single" w:sz="4" w:space="0" w:color="auto"/>
            </w:tcBorders>
            <w:noWrap/>
            <w:hideMark/>
          </w:tcPr>
          <w:p w14:paraId="5201005B"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05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5D" w14:textId="6034D708" w:rsidR="003A4128" w:rsidRPr="00FA2779" w:rsidRDefault="00F305DE">
            <w:pPr>
              <w:rPr>
                <w:rFonts w:ascii="Museo Sans 300" w:hAnsi="Museo Sans 300"/>
                <w:sz w:val="20"/>
                <w:szCs w:val="20"/>
                <w:lang w:eastAsia="es-ES"/>
              </w:rPr>
            </w:pPr>
            <w:r w:rsidRPr="00FA2779">
              <w:rPr>
                <w:rFonts w:ascii="Museo Sans 300" w:hAnsi="Museo Sans 300"/>
                <w:sz w:val="20"/>
                <w:szCs w:val="20"/>
                <w:lang w:eastAsia="es-ES"/>
              </w:rPr>
              <w:t>0</w:t>
            </w:r>
            <w:r w:rsidR="003A4128" w:rsidRPr="00FA2779">
              <w:rPr>
                <w:rFonts w:ascii="Museo Sans 300" w:hAnsi="Museo Sans 300"/>
                <w:sz w:val="20"/>
                <w:szCs w:val="20"/>
                <w:lang w:eastAsia="es-ES"/>
              </w:rPr>
              <w:t>1</w:t>
            </w:r>
          </w:p>
        </w:tc>
        <w:tc>
          <w:tcPr>
            <w:tcW w:w="6237" w:type="dxa"/>
            <w:tcBorders>
              <w:top w:val="single" w:sz="4" w:space="0" w:color="auto"/>
              <w:left w:val="single" w:sz="4" w:space="0" w:color="auto"/>
              <w:bottom w:val="single" w:sz="4" w:space="0" w:color="auto"/>
              <w:right w:val="single" w:sz="4" w:space="0" w:color="auto"/>
            </w:tcBorders>
            <w:noWrap/>
            <w:hideMark/>
          </w:tcPr>
          <w:p w14:paraId="5201005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Mercadería perecedera o sujeta a obsolescencia en el corto plazo</w:t>
            </w:r>
          </w:p>
        </w:tc>
      </w:tr>
      <w:tr w:rsidR="003A4128" w:rsidRPr="00FA2779" w14:paraId="5201006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60" w14:textId="23F0CBC2" w:rsidR="003A4128" w:rsidRPr="00FA2779" w:rsidRDefault="00F305DE">
            <w:pPr>
              <w:rPr>
                <w:rFonts w:ascii="Museo Sans 300" w:hAnsi="Museo Sans 300"/>
                <w:sz w:val="20"/>
                <w:szCs w:val="20"/>
                <w:lang w:eastAsia="es-ES"/>
              </w:rPr>
            </w:pPr>
            <w:r w:rsidRPr="00FA2779">
              <w:rPr>
                <w:rFonts w:ascii="Museo Sans 300" w:hAnsi="Museo Sans 300"/>
                <w:sz w:val="20"/>
                <w:szCs w:val="20"/>
                <w:lang w:eastAsia="es-ES"/>
              </w:rPr>
              <w:t>0</w:t>
            </w:r>
            <w:r w:rsidR="003A4128" w:rsidRPr="00FA2779">
              <w:rPr>
                <w:rFonts w:ascii="Museo Sans 300" w:hAnsi="Museo Sans 300"/>
                <w:sz w:val="20"/>
                <w:szCs w:val="20"/>
                <w:lang w:eastAsia="es-ES"/>
              </w:rPr>
              <w:t>2</w:t>
            </w:r>
          </w:p>
        </w:tc>
        <w:tc>
          <w:tcPr>
            <w:tcW w:w="6237" w:type="dxa"/>
            <w:tcBorders>
              <w:top w:val="single" w:sz="4" w:space="0" w:color="auto"/>
              <w:left w:val="single" w:sz="4" w:space="0" w:color="auto"/>
              <w:bottom w:val="single" w:sz="4" w:space="0" w:color="auto"/>
              <w:right w:val="single" w:sz="4" w:space="0" w:color="auto"/>
            </w:tcBorders>
            <w:noWrap/>
            <w:hideMark/>
          </w:tcPr>
          <w:p w14:paraId="5201006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Mercadería no perecedera o no sujeta a obsolescencia en el corto plazo</w:t>
            </w:r>
          </w:p>
        </w:tc>
      </w:tr>
    </w:tbl>
    <w:p w14:paraId="52010063" w14:textId="4DB8E245" w:rsidR="003A4128" w:rsidRPr="00FA2779" w:rsidRDefault="003A4128" w:rsidP="003A4128">
      <w:pPr>
        <w:spacing w:after="0" w:line="240" w:lineRule="auto"/>
        <w:rPr>
          <w:rFonts w:ascii="Museo Sans 300" w:hAnsi="Museo Sans 300"/>
          <w:lang w:val="es-GT" w:eastAsia="es-ES"/>
        </w:rPr>
      </w:pPr>
    </w:p>
    <w:p w14:paraId="1B427B32" w14:textId="77777777" w:rsidR="00682FE1" w:rsidRPr="00FA2779" w:rsidRDefault="00682FE1" w:rsidP="003A4128">
      <w:pPr>
        <w:spacing w:after="0" w:line="240" w:lineRule="auto"/>
        <w:rPr>
          <w:rFonts w:ascii="Museo Sans 300" w:hAnsi="Museo Sans 300"/>
          <w:lang w:val="es-GT" w:eastAsia="es-ES"/>
        </w:rPr>
      </w:pPr>
    </w:p>
    <w:p w14:paraId="52010065" w14:textId="77777777"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Tabla 14. Municipios</w:t>
      </w:r>
    </w:p>
    <w:tbl>
      <w:tblPr>
        <w:tblStyle w:val="Tablaconcuadrcula"/>
        <w:tblW w:w="8784" w:type="dxa"/>
        <w:tblLook w:val="04A0" w:firstRow="1" w:lastRow="0" w:firstColumn="1" w:lastColumn="0" w:noHBand="0" w:noVBand="1"/>
      </w:tblPr>
      <w:tblGrid>
        <w:gridCol w:w="1951"/>
        <w:gridCol w:w="6833"/>
      </w:tblGrid>
      <w:tr w:rsidR="00855856" w:rsidRPr="00FA2779" w14:paraId="52010068" w14:textId="77777777" w:rsidTr="002C1394">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52010066"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833" w:type="dxa"/>
            <w:tcBorders>
              <w:top w:val="single" w:sz="4" w:space="0" w:color="auto"/>
              <w:left w:val="single" w:sz="4" w:space="0" w:color="auto"/>
              <w:bottom w:val="single" w:sz="4" w:space="0" w:color="auto"/>
              <w:right w:val="single" w:sz="4" w:space="0" w:color="auto"/>
            </w:tcBorders>
            <w:noWrap/>
            <w:hideMark/>
          </w:tcPr>
          <w:p w14:paraId="52010067"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06A"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06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Ahuachapán</w:t>
            </w:r>
          </w:p>
        </w:tc>
      </w:tr>
      <w:tr w:rsidR="00855856" w:rsidRPr="00FA2779" w14:paraId="5201006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6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0101</w:t>
            </w:r>
          </w:p>
        </w:tc>
        <w:tc>
          <w:tcPr>
            <w:tcW w:w="6833" w:type="dxa"/>
            <w:tcBorders>
              <w:top w:val="single" w:sz="4" w:space="0" w:color="auto"/>
              <w:left w:val="single" w:sz="4" w:space="0" w:color="auto"/>
              <w:bottom w:val="single" w:sz="4" w:space="0" w:color="auto"/>
              <w:right w:val="single" w:sz="4" w:space="0" w:color="auto"/>
            </w:tcBorders>
            <w:noWrap/>
            <w:hideMark/>
          </w:tcPr>
          <w:p w14:paraId="5201006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Ahuachapán</w:t>
            </w:r>
          </w:p>
        </w:tc>
      </w:tr>
      <w:tr w:rsidR="00855856" w:rsidRPr="00FA2779" w14:paraId="5201007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6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0102</w:t>
            </w:r>
          </w:p>
        </w:tc>
        <w:tc>
          <w:tcPr>
            <w:tcW w:w="6833" w:type="dxa"/>
            <w:tcBorders>
              <w:top w:val="single" w:sz="4" w:space="0" w:color="auto"/>
              <w:left w:val="single" w:sz="4" w:space="0" w:color="auto"/>
              <w:bottom w:val="single" w:sz="4" w:space="0" w:color="auto"/>
              <w:right w:val="single" w:sz="4" w:space="0" w:color="auto"/>
            </w:tcBorders>
            <w:noWrap/>
            <w:hideMark/>
          </w:tcPr>
          <w:p w14:paraId="5201006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Apaneca</w:t>
            </w:r>
          </w:p>
        </w:tc>
      </w:tr>
      <w:tr w:rsidR="00855856" w:rsidRPr="00FA2779" w14:paraId="5201007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7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0103</w:t>
            </w:r>
          </w:p>
        </w:tc>
        <w:tc>
          <w:tcPr>
            <w:tcW w:w="6833" w:type="dxa"/>
            <w:tcBorders>
              <w:top w:val="single" w:sz="4" w:space="0" w:color="auto"/>
              <w:left w:val="single" w:sz="4" w:space="0" w:color="auto"/>
              <w:bottom w:val="single" w:sz="4" w:space="0" w:color="auto"/>
              <w:right w:val="single" w:sz="4" w:space="0" w:color="auto"/>
            </w:tcBorders>
            <w:noWrap/>
            <w:hideMark/>
          </w:tcPr>
          <w:p w14:paraId="5201007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Atiquizaya</w:t>
            </w:r>
          </w:p>
        </w:tc>
      </w:tr>
      <w:tr w:rsidR="00855856" w:rsidRPr="00FA2779" w14:paraId="5201007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7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0104</w:t>
            </w:r>
          </w:p>
        </w:tc>
        <w:tc>
          <w:tcPr>
            <w:tcW w:w="6833" w:type="dxa"/>
            <w:tcBorders>
              <w:top w:val="single" w:sz="4" w:space="0" w:color="auto"/>
              <w:left w:val="single" w:sz="4" w:space="0" w:color="auto"/>
              <w:bottom w:val="single" w:sz="4" w:space="0" w:color="auto"/>
              <w:right w:val="single" w:sz="4" w:space="0" w:color="auto"/>
            </w:tcBorders>
            <w:noWrap/>
            <w:hideMark/>
          </w:tcPr>
          <w:p w14:paraId="5201007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Concepción de Ataco</w:t>
            </w:r>
          </w:p>
        </w:tc>
      </w:tr>
      <w:tr w:rsidR="00855856" w:rsidRPr="00FA2779" w14:paraId="5201007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7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0105</w:t>
            </w:r>
          </w:p>
        </w:tc>
        <w:tc>
          <w:tcPr>
            <w:tcW w:w="6833" w:type="dxa"/>
            <w:tcBorders>
              <w:top w:val="single" w:sz="4" w:space="0" w:color="auto"/>
              <w:left w:val="single" w:sz="4" w:space="0" w:color="auto"/>
              <w:bottom w:val="single" w:sz="4" w:space="0" w:color="auto"/>
              <w:right w:val="single" w:sz="4" w:space="0" w:color="auto"/>
            </w:tcBorders>
            <w:noWrap/>
            <w:hideMark/>
          </w:tcPr>
          <w:p w14:paraId="5201007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Refugio</w:t>
            </w:r>
          </w:p>
        </w:tc>
      </w:tr>
      <w:tr w:rsidR="00855856" w:rsidRPr="00FA2779" w14:paraId="5201007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7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0106</w:t>
            </w:r>
          </w:p>
        </w:tc>
        <w:tc>
          <w:tcPr>
            <w:tcW w:w="6833" w:type="dxa"/>
            <w:tcBorders>
              <w:top w:val="single" w:sz="4" w:space="0" w:color="auto"/>
              <w:left w:val="single" w:sz="4" w:space="0" w:color="auto"/>
              <w:bottom w:val="single" w:sz="4" w:space="0" w:color="auto"/>
              <w:right w:val="single" w:sz="4" w:space="0" w:color="auto"/>
            </w:tcBorders>
            <w:noWrap/>
            <w:hideMark/>
          </w:tcPr>
          <w:p w14:paraId="5201007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Guaymango</w:t>
            </w:r>
          </w:p>
        </w:tc>
      </w:tr>
      <w:tr w:rsidR="00855856" w:rsidRPr="00FA2779" w14:paraId="5201007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7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0107</w:t>
            </w:r>
          </w:p>
        </w:tc>
        <w:tc>
          <w:tcPr>
            <w:tcW w:w="6833" w:type="dxa"/>
            <w:tcBorders>
              <w:top w:val="single" w:sz="4" w:space="0" w:color="auto"/>
              <w:left w:val="single" w:sz="4" w:space="0" w:color="auto"/>
              <w:bottom w:val="single" w:sz="4" w:space="0" w:color="auto"/>
              <w:right w:val="single" w:sz="4" w:space="0" w:color="auto"/>
            </w:tcBorders>
            <w:noWrap/>
            <w:hideMark/>
          </w:tcPr>
          <w:p w14:paraId="5201007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Jujutla</w:t>
            </w:r>
          </w:p>
        </w:tc>
      </w:tr>
      <w:tr w:rsidR="00855856" w:rsidRPr="00FA2779" w14:paraId="5201008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8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0108</w:t>
            </w:r>
          </w:p>
        </w:tc>
        <w:tc>
          <w:tcPr>
            <w:tcW w:w="6833" w:type="dxa"/>
            <w:tcBorders>
              <w:top w:val="single" w:sz="4" w:space="0" w:color="auto"/>
              <w:left w:val="single" w:sz="4" w:space="0" w:color="auto"/>
              <w:bottom w:val="single" w:sz="4" w:space="0" w:color="auto"/>
              <w:right w:val="single" w:sz="4" w:space="0" w:color="auto"/>
            </w:tcBorders>
            <w:noWrap/>
            <w:hideMark/>
          </w:tcPr>
          <w:p w14:paraId="5201008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Francisco Menéndez</w:t>
            </w:r>
          </w:p>
        </w:tc>
      </w:tr>
      <w:tr w:rsidR="00855856" w:rsidRPr="00FA2779" w14:paraId="5201008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8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0109</w:t>
            </w:r>
          </w:p>
        </w:tc>
        <w:tc>
          <w:tcPr>
            <w:tcW w:w="6833" w:type="dxa"/>
            <w:tcBorders>
              <w:top w:val="single" w:sz="4" w:space="0" w:color="auto"/>
              <w:left w:val="single" w:sz="4" w:space="0" w:color="auto"/>
              <w:bottom w:val="single" w:sz="4" w:space="0" w:color="auto"/>
              <w:right w:val="single" w:sz="4" w:space="0" w:color="auto"/>
            </w:tcBorders>
            <w:noWrap/>
            <w:hideMark/>
          </w:tcPr>
          <w:p w14:paraId="5201008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Lorenzo</w:t>
            </w:r>
          </w:p>
        </w:tc>
      </w:tr>
      <w:tr w:rsidR="00855856" w:rsidRPr="00FA2779" w14:paraId="5201008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8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0110</w:t>
            </w:r>
          </w:p>
        </w:tc>
        <w:tc>
          <w:tcPr>
            <w:tcW w:w="6833" w:type="dxa"/>
            <w:tcBorders>
              <w:top w:val="single" w:sz="4" w:space="0" w:color="auto"/>
              <w:left w:val="single" w:sz="4" w:space="0" w:color="auto"/>
              <w:bottom w:val="single" w:sz="4" w:space="0" w:color="auto"/>
              <w:right w:val="single" w:sz="4" w:space="0" w:color="auto"/>
            </w:tcBorders>
            <w:noWrap/>
            <w:hideMark/>
          </w:tcPr>
          <w:p w14:paraId="5201008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Pedro Puxtla</w:t>
            </w:r>
          </w:p>
        </w:tc>
      </w:tr>
      <w:tr w:rsidR="00855856" w:rsidRPr="00FA2779" w14:paraId="5201008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8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0111</w:t>
            </w:r>
          </w:p>
        </w:tc>
        <w:tc>
          <w:tcPr>
            <w:tcW w:w="6833" w:type="dxa"/>
            <w:tcBorders>
              <w:top w:val="single" w:sz="4" w:space="0" w:color="auto"/>
              <w:left w:val="single" w:sz="4" w:space="0" w:color="auto"/>
              <w:bottom w:val="single" w:sz="4" w:space="0" w:color="auto"/>
              <w:right w:val="single" w:sz="4" w:space="0" w:color="auto"/>
            </w:tcBorders>
            <w:noWrap/>
            <w:hideMark/>
          </w:tcPr>
          <w:p w14:paraId="5201008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Tacuba</w:t>
            </w:r>
          </w:p>
        </w:tc>
      </w:tr>
      <w:tr w:rsidR="00855856" w:rsidRPr="00FA2779" w14:paraId="5201008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8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0112</w:t>
            </w:r>
          </w:p>
        </w:tc>
        <w:tc>
          <w:tcPr>
            <w:tcW w:w="6833" w:type="dxa"/>
            <w:tcBorders>
              <w:top w:val="single" w:sz="4" w:space="0" w:color="auto"/>
              <w:left w:val="single" w:sz="4" w:space="0" w:color="auto"/>
              <w:bottom w:val="single" w:sz="4" w:space="0" w:color="auto"/>
              <w:right w:val="single" w:sz="4" w:space="0" w:color="auto"/>
            </w:tcBorders>
            <w:noWrap/>
            <w:hideMark/>
          </w:tcPr>
          <w:p w14:paraId="5201008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Turín</w:t>
            </w:r>
          </w:p>
        </w:tc>
      </w:tr>
      <w:tr w:rsidR="00855856" w:rsidRPr="00FA2779" w14:paraId="52010090"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08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Santa Ana</w:t>
            </w:r>
          </w:p>
        </w:tc>
      </w:tr>
      <w:tr w:rsidR="00855856" w:rsidRPr="00FA2779" w14:paraId="5201009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9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0201</w:t>
            </w:r>
          </w:p>
        </w:tc>
        <w:tc>
          <w:tcPr>
            <w:tcW w:w="6833" w:type="dxa"/>
            <w:tcBorders>
              <w:top w:val="single" w:sz="4" w:space="0" w:color="auto"/>
              <w:left w:val="single" w:sz="4" w:space="0" w:color="auto"/>
              <w:bottom w:val="single" w:sz="4" w:space="0" w:color="auto"/>
              <w:right w:val="single" w:sz="4" w:space="0" w:color="auto"/>
            </w:tcBorders>
            <w:noWrap/>
            <w:hideMark/>
          </w:tcPr>
          <w:p w14:paraId="5201009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Candelaria de la Frontera</w:t>
            </w:r>
          </w:p>
        </w:tc>
      </w:tr>
      <w:tr w:rsidR="00855856" w:rsidRPr="00FA2779" w14:paraId="5201009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9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0202</w:t>
            </w:r>
          </w:p>
        </w:tc>
        <w:tc>
          <w:tcPr>
            <w:tcW w:w="6833" w:type="dxa"/>
            <w:tcBorders>
              <w:top w:val="single" w:sz="4" w:space="0" w:color="auto"/>
              <w:left w:val="single" w:sz="4" w:space="0" w:color="auto"/>
              <w:bottom w:val="single" w:sz="4" w:space="0" w:color="auto"/>
              <w:right w:val="single" w:sz="4" w:space="0" w:color="auto"/>
            </w:tcBorders>
            <w:noWrap/>
            <w:hideMark/>
          </w:tcPr>
          <w:p w14:paraId="5201009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Coatepeque</w:t>
            </w:r>
          </w:p>
        </w:tc>
      </w:tr>
      <w:tr w:rsidR="00855856" w:rsidRPr="00FA2779" w14:paraId="5201009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9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0203</w:t>
            </w:r>
          </w:p>
        </w:tc>
        <w:tc>
          <w:tcPr>
            <w:tcW w:w="6833" w:type="dxa"/>
            <w:tcBorders>
              <w:top w:val="single" w:sz="4" w:space="0" w:color="auto"/>
              <w:left w:val="single" w:sz="4" w:space="0" w:color="auto"/>
              <w:bottom w:val="single" w:sz="4" w:space="0" w:color="auto"/>
              <w:right w:val="single" w:sz="4" w:space="0" w:color="auto"/>
            </w:tcBorders>
            <w:noWrap/>
            <w:hideMark/>
          </w:tcPr>
          <w:p w14:paraId="5201009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Chalchuapa</w:t>
            </w:r>
          </w:p>
        </w:tc>
      </w:tr>
      <w:tr w:rsidR="00855856" w:rsidRPr="00FA2779" w14:paraId="5201009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9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0204</w:t>
            </w:r>
          </w:p>
        </w:tc>
        <w:tc>
          <w:tcPr>
            <w:tcW w:w="6833" w:type="dxa"/>
            <w:tcBorders>
              <w:top w:val="single" w:sz="4" w:space="0" w:color="auto"/>
              <w:left w:val="single" w:sz="4" w:space="0" w:color="auto"/>
              <w:bottom w:val="single" w:sz="4" w:space="0" w:color="auto"/>
              <w:right w:val="single" w:sz="4" w:space="0" w:color="auto"/>
            </w:tcBorders>
            <w:noWrap/>
            <w:hideMark/>
          </w:tcPr>
          <w:p w14:paraId="5201009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Congo</w:t>
            </w:r>
          </w:p>
        </w:tc>
      </w:tr>
      <w:tr w:rsidR="00855856" w:rsidRPr="00FA2779" w14:paraId="5201009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9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0205</w:t>
            </w:r>
          </w:p>
        </w:tc>
        <w:tc>
          <w:tcPr>
            <w:tcW w:w="6833" w:type="dxa"/>
            <w:tcBorders>
              <w:top w:val="single" w:sz="4" w:space="0" w:color="auto"/>
              <w:left w:val="single" w:sz="4" w:space="0" w:color="auto"/>
              <w:bottom w:val="single" w:sz="4" w:space="0" w:color="auto"/>
              <w:right w:val="single" w:sz="4" w:space="0" w:color="auto"/>
            </w:tcBorders>
            <w:noWrap/>
            <w:hideMark/>
          </w:tcPr>
          <w:p w14:paraId="5201009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Porvenir</w:t>
            </w:r>
          </w:p>
        </w:tc>
      </w:tr>
      <w:tr w:rsidR="00855856" w:rsidRPr="00FA2779" w14:paraId="520100A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A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0206</w:t>
            </w:r>
          </w:p>
        </w:tc>
        <w:tc>
          <w:tcPr>
            <w:tcW w:w="6833" w:type="dxa"/>
            <w:tcBorders>
              <w:top w:val="single" w:sz="4" w:space="0" w:color="auto"/>
              <w:left w:val="single" w:sz="4" w:space="0" w:color="auto"/>
              <w:bottom w:val="single" w:sz="4" w:space="0" w:color="auto"/>
              <w:right w:val="single" w:sz="4" w:space="0" w:color="auto"/>
            </w:tcBorders>
            <w:noWrap/>
            <w:hideMark/>
          </w:tcPr>
          <w:p w14:paraId="520100A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Masahuat</w:t>
            </w:r>
          </w:p>
        </w:tc>
      </w:tr>
      <w:tr w:rsidR="00855856" w:rsidRPr="00FA2779" w14:paraId="520100A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A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0207</w:t>
            </w:r>
          </w:p>
        </w:tc>
        <w:tc>
          <w:tcPr>
            <w:tcW w:w="6833" w:type="dxa"/>
            <w:tcBorders>
              <w:top w:val="single" w:sz="4" w:space="0" w:color="auto"/>
              <w:left w:val="single" w:sz="4" w:space="0" w:color="auto"/>
              <w:bottom w:val="single" w:sz="4" w:space="0" w:color="auto"/>
              <w:right w:val="single" w:sz="4" w:space="0" w:color="auto"/>
            </w:tcBorders>
            <w:noWrap/>
            <w:hideMark/>
          </w:tcPr>
          <w:p w14:paraId="520100A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Metapán</w:t>
            </w:r>
          </w:p>
        </w:tc>
      </w:tr>
      <w:tr w:rsidR="00855856" w:rsidRPr="00FA2779" w14:paraId="520100A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A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0208</w:t>
            </w:r>
          </w:p>
        </w:tc>
        <w:tc>
          <w:tcPr>
            <w:tcW w:w="6833" w:type="dxa"/>
            <w:tcBorders>
              <w:top w:val="single" w:sz="4" w:space="0" w:color="auto"/>
              <w:left w:val="single" w:sz="4" w:space="0" w:color="auto"/>
              <w:bottom w:val="single" w:sz="4" w:space="0" w:color="auto"/>
              <w:right w:val="single" w:sz="4" w:space="0" w:color="auto"/>
            </w:tcBorders>
            <w:noWrap/>
            <w:hideMark/>
          </w:tcPr>
          <w:p w14:paraId="520100A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Antonio Pajonal</w:t>
            </w:r>
          </w:p>
        </w:tc>
      </w:tr>
      <w:tr w:rsidR="00855856" w:rsidRPr="00FA2779" w14:paraId="520100A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A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lastRenderedPageBreak/>
              <w:t>0209</w:t>
            </w:r>
          </w:p>
        </w:tc>
        <w:tc>
          <w:tcPr>
            <w:tcW w:w="6833" w:type="dxa"/>
            <w:tcBorders>
              <w:top w:val="single" w:sz="4" w:space="0" w:color="auto"/>
              <w:left w:val="single" w:sz="4" w:space="0" w:color="auto"/>
              <w:bottom w:val="single" w:sz="4" w:space="0" w:color="auto"/>
              <w:right w:val="single" w:sz="4" w:space="0" w:color="auto"/>
            </w:tcBorders>
            <w:noWrap/>
            <w:hideMark/>
          </w:tcPr>
          <w:p w14:paraId="520100A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Sebastián Salitrillo</w:t>
            </w:r>
          </w:p>
        </w:tc>
      </w:tr>
      <w:tr w:rsidR="00855856" w:rsidRPr="00FA2779" w14:paraId="520100A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A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0210</w:t>
            </w:r>
          </w:p>
        </w:tc>
        <w:tc>
          <w:tcPr>
            <w:tcW w:w="6833" w:type="dxa"/>
            <w:tcBorders>
              <w:top w:val="single" w:sz="4" w:space="0" w:color="auto"/>
              <w:left w:val="single" w:sz="4" w:space="0" w:color="auto"/>
              <w:bottom w:val="single" w:sz="4" w:space="0" w:color="auto"/>
              <w:right w:val="single" w:sz="4" w:space="0" w:color="auto"/>
            </w:tcBorders>
            <w:noWrap/>
            <w:hideMark/>
          </w:tcPr>
          <w:p w14:paraId="520100A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Ana</w:t>
            </w:r>
          </w:p>
        </w:tc>
      </w:tr>
      <w:tr w:rsidR="00855856" w:rsidRPr="00FA2779" w14:paraId="520100B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A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0211</w:t>
            </w:r>
          </w:p>
        </w:tc>
        <w:tc>
          <w:tcPr>
            <w:tcW w:w="6833" w:type="dxa"/>
            <w:tcBorders>
              <w:top w:val="single" w:sz="4" w:space="0" w:color="auto"/>
              <w:left w:val="single" w:sz="4" w:space="0" w:color="auto"/>
              <w:bottom w:val="single" w:sz="4" w:space="0" w:color="auto"/>
              <w:right w:val="single" w:sz="4" w:space="0" w:color="auto"/>
            </w:tcBorders>
            <w:noWrap/>
            <w:hideMark/>
          </w:tcPr>
          <w:p w14:paraId="520100B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Rosa Guachipilín</w:t>
            </w:r>
          </w:p>
        </w:tc>
      </w:tr>
      <w:tr w:rsidR="00855856" w:rsidRPr="00FA2779" w14:paraId="520100B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B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0212</w:t>
            </w:r>
          </w:p>
        </w:tc>
        <w:tc>
          <w:tcPr>
            <w:tcW w:w="6833" w:type="dxa"/>
            <w:tcBorders>
              <w:top w:val="single" w:sz="4" w:space="0" w:color="auto"/>
              <w:left w:val="single" w:sz="4" w:space="0" w:color="auto"/>
              <w:bottom w:val="single" w:sz="4" w:space="0" w:color="auto"/>
              <w:right w:val="single" w:sz="4" w:space="0" w:color="auto"/>
            </w:tcBorders>
            <w:noWrap/>
            <w:hideMark/>
          </w:tcPr>
          <w:p w14:paraId="520100B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Santiago de la Frontera</w:t>
            </w:r>
          </w:p>
        </w:tc>
      </w:tr>
      <w:tr w:rsidR="00855856" w:rsidRPr="00FA2779" w14:paraId="520100B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B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0213</w:t>
            </w:r>
          </w:p>
        </w:tc>
        <w:tc>
          <w:tcPr>
            <w:tcW w:w="6833" w:type="dxa"/>
            <w:tcBorders>
              <w:top w:val="single" w:sz="4" w:space="0" w:color="auto"/>
              <w:left w:val="single" w:sz="4" w:space="0" w:color="auto"/>
              <w:bottom w:val="single" w:sz="4" w:space="0" w:color="auto"/>
              <w:right w:val="single" w:sz="4" w:space="0" w:color="auto"/>
            </w:tcBorders>
            <w:noWrap/>
            <w:hideMark/>
          </w:tcPr>
          <w:p w14:paraId="520100B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Texistepeque</w:t>
            </w:r>
          </w:p>
        </w:tc>
      </w:tr>
      <w:tr w:rsidR="00855856" w:rsidRPr="00FA2779" w14:paraId="520100B9"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0B8" w14:textId="77777777" w:rsidR="003A4128" w:rsidRPr="00FA2779" w:rsidRDefault="003A4128">
            <w:pPr>
              <w:rPr>
                <w:rFonts w:ascii="Museo Sans 300" w:hAnsi="Museo Sans 300"/>
                <w:b/>
                <w:sz w:val="20"/>
                <w:szCs w:val="20"/>
              </w:rPr>
            </w:pPr>
            <w:r w:rsidRPr="00FA2779">
              <w:rPr>
                <w:rFonts w:ascii="Museo Sans 300" w:hAnsi="Museo Sans 300"/>
                <w:b/>
                <w:bCs/>
                <w:sz w:val="20"/>
                <w:szCs w:val="20"/>
                <w:lang w:eastAsia="es-ES"/>
              </w:rPr>
              <w:t>Sonsonate</w:t>
            </w:r>
          </w:p>
        </w:tc>
      </w:tr>
      <w:tr w:rsidR="00855856" w:rsidRPr="00FA2779" w14:paraId="520100B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B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0301</w:t>
            </w:r>
          </w:p>
        </w:tc>
        <w:tc>
          <w:tcPr>
            <w:tcW w:w="6833" w:type="dxa"/>
            <w:tcBorders>
              <w:top w:val="single" w:sz="4" w:space="0" w:color="auto"/>
              <w:left w:val="single" w:sz="4" w:space="0" w:color="auto"/>
              <w:bottom w:val="single" w:sz="4" w:space="0" w:color="auto"/>
              <w:right w:val="single" w:sz="4" w:space="0" w:color="auto"/>
            </w:tcBorders>
            <w:noWrap/>
            <w:hideMark/>
          </w:tcPr>
          <w:p w14:paraId="520100B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Acajutla</w:t>
            </w:r>
          </w:p>
        </w:tc>
      </w:tr>
      <w:tr w:rsidR="00855856" w:rsidRPr="00FA2779" w14:paraId="520100B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B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0302</w:t>
            </w:r>
          </w:p>
        </w:tc>
        <w:tc>
          <w:tcPr>
            <w:tcW w:w="6833" w:type="dxa"/>
            <w:tcBorders>
              <w:top w:val="single" w:sz="4" w:space="0" w:color="auto"/>
              <w:left w:val="single" w:sz="4" w:space="0" w:color="auto"/>
              <w:bottom w:val="single" w:sz="4" w:space="0" w:color="auto"/>
              <w:right w:val="single" w:sz="4" w:space="0" w:color="auto"/>
            </w:tcBorders>
            <w:noWrap/>
            <w:hideMark/>
          </w:tcPr>
          <w:p w14:paraId="520100B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Armenia</w:t>
            </w:r>
          </w:p>
        </w:tc>
      </w:tr>
      <w:tr w:rsidR="00855856" w:rsidRPr="00FA2779" w14:paraId="520100C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C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0303</w:t>
            </w:r>
          </w:p>
        </w:tc>
        <w:tc>
          <w:tcPr>
            <w:tcW w:w="6833" w:type="dxa"/>
            <w:tcBorders>
              <w:top w:val="single" w:sz="4" w:space="0" w:color="auto"/>
              <w:left w:val="single" w:sz="4" w:space="0" w:color="auto"/>
              <w:bottom w:val="single" w:sz="4" w:space="0" w:color="auto"/>
              <w:right w:val="single" w:sz="4" w:space="0" w:color="auto"/>
            </w:tcBorders>
            <w:noWrap/>
            <w:hideMark/>
          </w:tcPr>
          <w:p w14:paraId="520100C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Caluco</w:t>
            </w:r>
          </w:p>
        </w:tc>
      </w:tr>
      <w:tr w:rsidR="00855856" w:rsidRPr="00FA2779" w14:paraId="520100C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C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0304</w:t>
            </w:r>
          </w:p>
        </w:tc>
        <w:tc>
          <w:tcPr>
            <w:tcW w:w="6833" w:type="dxa"/>
            <w:tcBorders>
              <w:top w:val="single" w:sz="4" w:space="0" w:color="auto"/>
              <w:left w:val="single" w:sz="4" w:space="0" w:color="auto"/>
              <w:bottom w:val="single" w:sz="4" w:space="0" w:color="auto"/>
              <w:right w:val="single" w:sz="4" w:space="0" w:color="auto"/>
            </w:tcBorders>
            <w:noWrap/>
            <w:hideMark/>
          </w:tcPr>
          <w:p w14:paraId="520100C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Cuisnahuat</w:t>
            </w:r>
          </w:p>
        </w:tc>
      </w:tr>
      <w:tr w:rsidR="00855856" w:rsidRPr="00FA2779" w14:paraId="520100C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C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0305</w:t>
            </w:r>
          </w:p>
        </w:tc>
        <w:tc>
          <w:tcPr>
            <w:tcW w:w="6833" w:type="dxa"/>
            <w:tcBorders>
              <w:top w:val="single" w:sz="4" w:space="0" w:color="auto"/>
              <w:left w:val="single" w:sz="4" w:space="0" w:color="auto"/>
              <w:bottom w:val="single" w:sz="4" w:space="0" w:color="auto"/>
              <w:right w:val="single" w:sz="4" w:space="0" w:color="auto"/>
            </w:tcBorders>
            <w:noWrap/>
            <w:hideMark/>
          </w:tcPr>
          <w:p w14:paraId="520100C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Isabel Ishuatán</w:t>
            </w:r>
          </w:p>
        </w:tc>
      </w:tr>
      <w:tr w:rsidR="00855856" w:rsidRPr="00FA2779" w14:paraId="520100C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C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0306</w:t>
            </w:r>
          </w:p>
        </w:tc>
        <w:tc>
          <w:tcPr>
            <w:tcW w:w="6833" w:type="dxa"/>
            <w:tcBorders>
              <w:top w:val="single" w:sz="4" w:space="0" w:color="auto"/>
              <w:left w:val="single" w:sz="4" w:space="0" w:color="auto"/>
              <w:bottom w:val="single" w:sz="4" w:space="0" w:color="auto"/>
              <w:right w:val="single" w:sz="4" w:space="0" w:color="auto"/>
            </w:tcBorders>
            <w:noWrap/>
            <w:hideMark/>
          </w:tcPr>
          <w:p w14:paraId="520100C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Izalco</w:t>
            </w:r>
          </w:p>
        </w:tc>
      </w:tr>
      <w:tr w:rsidR="00855856" w:rsidRPr="00FA2779" w14:paraId="520100C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C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0307</w:t>
            </w:r>
          </w:p>
        </w:tc>
        <w:tc>
          <w:tcPr>
            <w:tcW w:w="6833" w:type="dxa"/>
            <w:tcBorders>
              <w:top w:val="single" w:sz="4" w:space="0" w:color="auto"/>
              <w:left w:val="single" w:sz="4" w:space="0" w:color="auto"/>
              <w:bottom w:val="single" w:sz="4" w:space="0" w:color="auto"/>
              <w:right w:val="single" w:sz="4" w:space="0" w:color="auto"/>
            </w:tcBorders>
            <w:noWrap/>
            <w:hideMark/>
          </w:tcPr>
          <w:p w14:paraId="520100C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Juayúa</w:t>
            </w:r>
          </w:p>
        </w:tc>
      </w:tr>
      <w:tr w:rsidR="00855856" w:rsidRPr="00FA2779" w14:paraId="520100D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C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0308</w:t>
            </w:r>
          </w:p>
        </w:tc>
        <w:tc>
          <w:tcPr>
            <w:tcW w:w="6833" w:type="dxa"/>
            <w:tcBorders>
              <w:top w:val="single" w:sz="4" w:space="0" w:color="auto"/>
              <w:left w:val="single" w:sz="4" w:space="0" w:color="auto"/>
              <w:bottom w:val="single" w:sz="4" w:space="0" w:color="auto"/>
              <w:right w:val="single" w:sz="4" w:space="0" w:color="auto"/>
            </w:tcBorders>
            <w:noWrap/>
            <w:hideMark/>
          </w:tcPr>
          <w:p w14:paraId="520100D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Nahuizalco</w:t>
            </w:r>
          </w:p>
        </w:tc>
      </w:tr>
      <w:tr w:rsidR="00855856" w:rsidRPr="00FA2779" w14:paraId="520100D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D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0309</w:t>
            </w:r>
          </w:p>
        </w:tc>
        <w:tc>
          <w:tcPr>
            <w:tcW w:w="6833" w:type="dxa"/>
            <w:tcBorders>
              <w:top w:val="single" w:sz="4" w:space="0" w:color="auto"/>
              <w:left w:val="single" w:sz="4" w:space="0" w:color="auto"/>
              <w:bottom w:val="single" w:sz="4" w:space="0" w:color="auto"/>
              <w:right w:val="single" w:sz="4" w:space="0" w:color="auto"/>
            </w:tcBorders>
            <w:noWrap/>
            <w:hideMark/>
          </w:tcPr>
          <w:p w14:paraId="520100D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Nahuilingo</w:t>
            </w:r>
          </w:p>
        </w:tc>
      </w:tr>
      <w:tr w:rsidR="00855856" w:rsidRPr="00FA2779" w14:paraId="520100D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D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0310</w:t>
            </w:r>
          </w:p>
        </w:tc>
        <w:tc>
          <w:tcPr>
            <w:tcW w:w="6833" w:type="dxa"/>
            <w:tcBorders>
              <w:top w:val="single" w:sz="4" w:space="0" w:color="auto"/>
              <w:left w:val="single" w:sz="4" w:space="0" w:color="auto"/>
              <w:bottom w:val="single" w:sz="4" w:space="0" w:color="auto"/>
              <w:right w:val="single" w:sz="4" w:space="0" w:color="auto"/>
            </w:tcBorders>
            <w:noWrap/>
            <w:hideMark/>
          </w:tcPr>
          <w:p w14:paraId="520100D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Salcoatitán</w:t>
            </w:r>
          </w:p>
        </w:tc>
      </w:tr>
      <w:tr w:rsidR="00855856" w:rsidRPr="00FA2779" w14:paraId="520100D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D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0311</w:t>
            </w:r>
          </w:p>
        </w:tc>
        <w:tc>
          <w:tcPr>
            <w:tcW w:w="6833" w:type="dxa"/>
            <w:tcBorders>
              <w:top w:val="single" w:sz="4" w:space="0" w:color="auto"/>
              <w:left w:val="single" w:sz="4" w:space="0" w:color="auto"/>
              <w:bottom w:val="single" w:sz="4" w:space="0" w:color="auto"/>
              <w:right w:val="single" w:sz="4" w:space="0" w:color="auto"/>
            </w:tcBorders>
            <w:noWrap/>
            <w:hideMark/>
          </w:tcPr>
          <w:p w14:paraId="520100D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Antonio del Monte</w:t>
            </w:r>
          </w:p>
        </w:tc>
      </w:tr>
      <w:tr w:rsidR="00855856" w:rsidRPr="00FA2779" w14:paraId="520100D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D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0312</w:t>
            </w:r>
          </w:p>
        </w:tc>
        <w:tc>
          <w:tcPr>
            <w:tcW w:w="6833" w:type="dxa"/>
            <w:tcBorders>
              <w:top w:val="single" w:sz="4" w:space="0" w:color="auto"/>
              <w:left w:val="single" w:sz="4" w:space="0" w:color="auto"/>
              <w:bottom w:val="single" w:sz="4" w:space="0" w:color="auto"/>
              <w:right w:val="single" w:sz="4" w:space="0" w:color="auto"/>
            </w:tcBorders>
            <w:noWrap/>
            <w:hideMark/>
          </w:tcPr>
          <w:p w14:paraId="520100D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Julián</w:t>
            </w:r>
          </w:p>
        </w:tc>
      </w:tr>
      <w:tr w:rsidR="00855856" w:rsidRPr="00FA2779" w14:paraId="520100E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D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0313</w:t>
            </w:r>
          </w:p>
        </w:tc>
        <w:tc>
          <w:tcPr>
            <w:tcW w:w="6833" w:type="dxa"/>
            <w:tcBorders>
              <w:top w:val="single" w:sz="4" w:space="0" w:color="auto"/>
              <w:left w:val="single" w:sz="4" w:space="0" w:color="auto"/>
              <w:bottom w:val="single" w:sz="4" w:space="0" w:color="auto"/>
              <w:right w:val="single" w:sz="4" w:space="0" w:color="auto"/>
            </w:tcBorders>
            <w:noWrap/>
            <w:hideMark/>
          </w:tcPr>
          <w:p w14:paraId="520100D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Catarina Masahuat</w:t>
            </w:r>
          </w:p>
        </w:tc>
      </w:tr>
      <w:tr w:rsidR="00855856" w:rsidRPr="00FA2779" w14:paraId="520100E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E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0314</w:t>
            </w:r>
          </w:p>
        </w:tc>
        <w:tc>
          <w:tcPr>
            <w:tcW w:w="6833" w:type="dxa"/>
            <w:tcBorders>
              <w:top w:val="single" w:sz="4" w:space="0" w:color="auto"/>
              <w:left w:val="single" w:sz="4" w:space="0" w:color="auto"/>
              <w:bottom w:val="single" w:sz="4" w:space="0" w:color="auto"/>
              <w:right w:val="single" w:sz="4" w:space="0" w:color="auto"/>
            </w:tcBorders>
            <w:noWrap/>
            <w:hideMark/>
          </w:tcPr>
          <w:p w14:paraId="520100E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Santo Domingo de Guzmán</w:t>
            </w:r>
          </w:p>
        </w:tc>
      </w:tr>
      <w:tr w:rsidR="00855856" w:rsidRPr="00FA2779" w14:paraId="520100E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E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0315</w:t>
            </w:r>
          </w:p>
        </w:tc>
        <w:tc>
          <w:tcPr>
            <w:tcW w:w="6833" w:type="dxa"/>
            <w:tcBorders>
              <w:top w:val="single" w:sz="4" w:space="0" w:color="auto"/>
              <w:left w:val="single" w:sz="4" w:space="0" w:color="auto"/>
              <w:bottom w:val="single" w:sz="4" w:space="0" w:color="auto"/>
              <w:right w:val="single" w:sz="4" w:space="0" w:color="auto"/>
            </w:tcBorders>
            <w:noWrap/>
            <w:hideMark/>
          </w:tcPr>
          <w:p w14:paraId="520100E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Sonsonate</w:t>
            </w:r>
          </w:p>
        </w:tc>
      </w:tr>
      <w:tr w:rsidR="00855856" w:rsidRPr="00FA2779" w14:paraId="520100E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E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0316</w:t>
            </w:r>
          </w:p>
        </w:tc>
        <w:tc>
          <w:tcPr>
            <w:tcW w:w="6833" w:type="dxa"/>
            <w:tcBorders>
              <w:top w:val="single" w:sz="4" w:space="0" w:color="auto"/>
              <w:left w:val="single" w:sz="4" w:space="0" w:color="auto"/>
              <w:bottom w:val="single" w:sz="4" w:space="0" w:color="auto"/>
              <w:right w:val="single" w:sz="4" w:space="0" w:color="auto"/>
            </w:tcBorders>
            <w:noWrap/>
            <w:hideMark/>
          </w:tcPr>
          <w:p w14:paraId="520100E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Sonzacate</w:t>
            </w:r>
          </w:p>
        </w:tc>
      </w:tr>
      <w:tr w:rsidR="00855856" w:rsidRPr="00FA2779" w14:paraId="520100EB"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0EA" w14:textId="77777777" w:rsidR="003A4128" w:rsidRPr="00FA2779" w:rsidRDefault="003A4128">
            <w:pPr>
              <w:rPr>
                <w:rFonts w:ascii="Museo Sans 300" w:hAnsi="Museo Sans 300"/>
                <w:b/>
                <w:sz w:val="20"/>
                <w:szCs w:val="20"/>
              </w:rPr>
            </w:pPr>
            <w:r w:rsidRPr="00FA2779">
              <w:rPr>
                <w:rFonts w:ascii="Museo Sans 300" w:hAnsi="Museo Sans 300"/>
                <w:b/>
                <w:bCs/>
                <w:sz w:val="20"/>
                <w:szCs w:val="20"/>
                <w:lang w:eastAsia="es-ES"/>
              </w:rPr>
              <w:t>Chalatenango</w:t>
            </w:r>
          </w:p>
        </w:tc>
      </w:tr>
      <w:tr w:rsidR="00855856" w:rsidRPr="00FA2779" w14:paraId="520100E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E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0401</w:t>
            </w:r>
          </w:p>
        </w:tc>
        <w:tc>
          <w:tcPr>
            <w:tcW w:w="6833" w:type="dxa"/>
            <w:tcBorders>
              <w:top w:val="single" w:sz="4" w:space="0" w:color="auto"/>
              <w:left w:val="single" w:sz="4" w:space="0" w:color="auto"/>
              <w:bottom w:val="single" w:sz="4" w:space="0" w:color="auto"/>
              <w:right w:val="single" w:sz="4" w:space="0" w:color="auto"/>
            </w:tcBorders>
            <w:noWrap/>
            <w:hideMark/>
          </w:tcPr>
          <w:p w14:paraId="520100E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Aguacaliente</w:t>
            </w:r>
          </w:p>
        </w:tc>
      </w:tr>
      <w:tr w:rsidR="00855856" w:rsidRPr="00FA2779" w14:paraId="520100F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E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0402</w:t>
            </w:r>
          </w:p>
        </w:tc>
        <w:tc>
          <w:tcPr>
            <w:tcW w:w="6833" w:type="dxa"/>
            <w:tcBorders>
              <w:top w:val="single" w:sz="4" w:space="0" w:color="auto"/>
              <w:left w:val="single" w:sz="4" w:space="0" w:color="auto"/>
              <w:bottom w:val="single" w:sz="4" w:space="0" w:color="auto"/>
              <w:right w:val="single" w:sz="4" w:space="0" w:color="auto"/>
            </w:tcBorders>
            <w:noWrap/>
            <w:hideMark/>
          </w:tcPr>
          <w:p w14:paraId="520100F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Arcatao</w:t>
            </w:r>
          </w:p>
        </w:tc>
      </w:tr>
      <w:tr w:rsidR="00855856" w:rsidRPr="00FA2779" w14:paraId="520100F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F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0403</w:t>
            </w:r>
          </w:p>
        </w:tc>
        <w:tc>
          <w:tcPr>
            <w:tcW w:w="6833" w:type="dxa"/>
            <w:tcBorders>
              <w:top w:val="single" w:sz="4" w:space="0" w:color="auto"/>
              <w:left w:val="single" w:sz="4" w:space="0" w:color="auto"/>
              <w:bottom w:val="single" w:sz="4" w:space="0" w:color="auto"/>
              <w:right w:val="single" w:sz="4" w:space="0" w:color="auto"/>
            </w:tcBorders>
            <w:noWrap/>
            <w:hideMark/>
          </w:tcPr>
          <w:p w14:paraId="520100F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Azacualpa</w:t>
            </w:r>
          </w:p>
        </w:tc>
      </w:tr>
      <w:tr w:rsidR="00855856" w:rsidRPr="00FA2779" w14:paraId="520100F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F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0404</w:t>
            </w:r>
          </w:p>
        </w:tc>
        <w:tc>
          <w:tcPr>
            <w:tcW w:w="6833" w:type="dxa"/>
            <w:tcBorders>
              <w:top w:val="single" w:sz="4" w:space="0" w:color="auto"/>
              <w:left w:val="single" w:sz="4" w:space="0" w:color="auto"/>
              <w:bottom w:val="single" w:sz="4" w:space="0" w:color="auto"/>
              <w:right w:val="single" w:sz="4" w:space="0" w:color="auto"/>
            </w:tcBorders>
            <w:noWrap/>
            <w:hideMark/>
          </w:tcPr>
          <w:p w14:paraId="520100F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Citalá</w:t>
            </w:r>
          </w:p>
        </w:tc>
      </w:tr>
      <w:tr w:rsidR="00855856" w:rsidRPr="00FA2779" w14:paraId="520100F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F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0405</w:t>
            </w:r>
          </w:p>
        </w:tc>
        <w:tc>
          <w:tcPr>
            <w:tcW w:w="6833" w:type="dxa"/>
            <w:tcBorders>
              <w:top w:val="single" w:sz="4" w:space="0" w:color="auto"/>
              <w:left w:val="single" w:sz="4" w:space="0" w:color="auto"/>
              <w:bottom w:val="single" w:sz="4" w:space="0" w:color="auto"/>
              <w:right w:val="single" w:sz="4" w:space="0" w:color="auto"/>
            </w:tcBorders>
            <w:noWrap/>
            <w:hideMark/>
          </w:tcPr>
          <w:p w14:paraId="520100F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Comalapa</w:t>
            </w:r>
          </w:p>
        </w:tc>
      </w:tr>
      <w:tr w:rsidR="00855856" w:rsidRPr="00FA2779" w14:paraId="520100F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FB" w14:textId="77777777" w:rsidR="003A4128" w:rsidRPr="00FA2779" w:rsidRDefault="003A4128">
            <w:pPr>
              <w:rPr>
                <w:rFonts w:ascii="Museo Sans 300" w:hAnsi="Museo Sans 300"/>
                <w:b/>
                <w:bCs/>
                <w:sz w:val="20"/>
                <w:szCs w:val="20"/>
                <w:lang w:eastAsia="es-ES"/>
              </w:rPr>
            </w:pPr>
            <w:r w:rsidRPr="00B4648D">
              <w:rPr>
                <w:rFonts w:ascii="Museo Sans 300" w:hAnsi="Museo Sans 300"/>
                <w:b/>
                <w:bCs/>
                <w:sz w:val="20"/>
                <w:szCs w:val="20"/>
                <w:lang w:eastAsia="es-ES"/>
              </w:rPr>
              <w:t>0406</w:t>
            </w:r>
          </w:p>
        </w:tc>
        <w:tc>
          <w:tcPr>
            <w:tcW w:w="6833" w:type="dxa"/>
            <w:tcBorders>
              <w:top w:val="single" w:sz="4" w:space="0" w:color="auto"/>
              <w:left w:val="single" w:sz="4" w:space="0" w:color="auto"/>
              <w:bottom w:val="single" w:sz="4" w:space="0" w:color="auto"/>
              <w:right w:val="single" w:sz="4" w:space="0" w:color="auto"/>
            </w:tcBorders>
            <w:noWrap/>
            <w:hideMark/>
          </w:tcPr>
          <w:p w14:paraId="520100F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Concepción Quezaltepeque</w:t>
            </w:r>
          </w:p>
        </w:tc>
      </w:tr>
      <w:tr w:rsidR="00855856" w:rsidRPr="00FA2779" w14:paraId="5201010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F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0407</w:t>
            </w:r>
          </w:p>
        </w:tc>
        <w:tc>
          <w:tcPr>
            <w:tcW w:w="6833" w:type="dxa"/>
            <w:tcBorders>
              <w:top w:val="single" w:sz="4" w:space="0" w:color="auto"/>
              <w:left w:val="single" w:sz="4" w:space="0" w:color="auto"/>
              <w:bottom w:val="single" w:sz="4" w:space="0" w:color="auto"/>
              <w:right w:val="single" w:sz="4" w:space="0" w:color="auto"/>
            </w:tcBorders>
            <w:noWrap/>
            <w:hideMark/>
          </w:tcPr>
          <w:p w14:paraId="520100F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Chalatenango</w:t>
            </w:r>
          </w:p>
        </w:tc>
      </w:tr>
      <w:tr w:rsidR="00855856" w:rsidRPr="00FA2779" w14:paraId="5201010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0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0408</w:t>
            </w:r>
          </w:p>
        </w:tc>
        <w:tc>
          <w:tcPr>
            <w:tcW w:w="6833" w:type="dxa"/>
            <w:tcBorders>
              <w:top w:val="single" w:sz="4" w:space="0" w:color="auto"/>
              <w:left w:val="single" w:sz="4" w:space="0" w:color="auto"/>
              <w:bottom w:val="single" w:sz="4" w:space="0" w:color="auto"/>
              <w:right w:val="single" w:sz="4" w:space="0" w:color="auto"/>
            </w:tcBorders>
            <w:noWrap/>
            <w:hideMark/>
          </w:tcPr>
          <w:p w14:paraId="5201010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Dulce Nombre de María</w:t>
            </w:r>
          </w:p>
        </w:tc>
      </w:tr>
      <w:tr w:rsidR="00855856" w:rsidRPr="00FA2779" w14:paraId="5201010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0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0409</w:t>
            </w:r>
          </w:p>
        </w:tc>
        <w:tc>
          <w:tcPr>
            <w:tcW w:w="6833" w:type="dxa"/>
            <w:tcBorders>
              <w:top w:val="single" w:sz="4" w:space="0" w:color="auto"/>
              <w:left w:val="single" w:sz="4" w:space="0" w:color="auto"/>
              <w:bottom w:val="single" w:sz="4" w:space="0" w:color="auto"/>
              <w:right w:val="single" w:sz="4" w:space="0" w:color="auto"/>
            </w:tcBorders>
            <w:noWrap/>
            <w:hideMark/>
          </w:tcPr>
          <w:p w14:paraId="5201010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Carrizal</w:t>
            </w:r>
          </w:p>
        </w:tc>
      </w:tr>
      <w:tr w:rsidR="00855856" w:rsidRPr="00FA2779" w14:paraId="5201010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0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0410</w:t>
            </w:r>
          </w:p>
        </w:tc>
        <w:tc>
          <w:tcPr>
            <w:tcW w:w="6833" w:type="dxa"/>
            <w:tcBorders>
              <w:top w:val="single" w:sz="4" w:space="0" w:color="auto"/>
              <w:left w:val="single" w:sz="4" w:space="0" w:color="auto"/>
              <w:bottom w:val="single" w:sz="4" w:space="0" w:color="auto"/>
              <w:right w:val="single" w:sz="4" w:space="0" w:color="auto"/>
            </w:tcBorders>
            <w:noWrap/>
            <w:hideMark/>
          </w:tcPr>
          <w:p w14:paraId="5201010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Paraíso</w:t>
            </w:r>
          </w:p>
        </w:tc>
      </w:tr>
      <w:tr w:rsidR="00855856" w:rsidRPr="00FA2779" w14:paraId="5201010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0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0411</w:t>
            </w:r>
          </w:p>
        </w:tc>
        <w:tc>
          <w:tcPr>
            <w:tcW w:w="6833" w:type="dxa"/>
            <w:tcBorders>
              <w:top w:val="single" w:sz="4" w:space="0" w:color="auto"/>
              <w:left w:val="single" w:sz="4" w:space="0" w:color="auto"/>
              <w:bottom w:val="single" w:sz="4" w:space="0" w:color="auto"/>
              <w:right w:val="single" w:sz="4" w:space="0" w:color="auto"/>
            </w:tcBorders>
            <w:noWrap/>
            <w:hideMark/>
          </w:tcPr>
          <w:p w14:paraId="5201010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La Laguna</w:t>
            </w:r>
          </w:p>
        </w:tc>
      </w:tr>
      <w:tr w:rsidR="00855856" w:rsidRPr="00FA2779" w14:paraId="5201010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0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0412</w:t>
            </w:r>
          </w:p>
        </w:tc>
        <w:tc>
          <w:tcPr>
            <w:tcW w:w="6833" w:type="dxa"/>
            <w:tcBorders>
              <w:top w:val="single" w:sz="4" w:space="0" w:color="auto"/>
              <w:left w:val="single" w:sz="4" w:space="0" w:color="auto"/>
              <w:bottom w:val="single" w:sz="4" w:space="0" w:color="auto"/>
              <w:right w:val="single" w:sz="4" w:space="0" w:color="auto"/>
            </w:tcBorders>
            <w:noWrap/>
            <w:hideMark/>
          </w:tcPr>
          <w:p w14:paraId="5201010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La Palma</w:t>
            </w:r>
          </w:p>
        </w:tc>
      </w:tr>
      <w:tr w:rsidR="00855856" w:rsidRPr="00FA2779" w14:paraId="5201011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1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0413</w:t>
            </w:r>
          </w:p>
        </w:tc>
        <w:tc>
          <w:tcPr>
            <w:tcW w:w="6833" w:type="dxa"/>
            <w:tcBorders>
              <w:top w:val="single" w:sz="4" w:space="0" w:color="auto"/>
              <w:left w:val="single" w:sz="4" w:space="0" w:color="auto"/>
              <w:bottom w:val="single" w:sz="4" w:space="0" w:color="auto"/>
              <w:right w:val="single" w:sz="4" w:space="0" w:color="auto"/>
            </w:tcBorders>
            <w:noWrap/>
            <w:hideMark/>
          </w:tcPr>
          <w:p w14:paraId="5201011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La Reina</w:t>
            </w:r>
          </w:p>
        </w:tc>
      </w:tr>
      <w:tr w:rsidR="00855856" w:rsidRPr="00FA2779" w14:paraId="5201011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1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0414</w:t>
            </w:r>
          </w:p>
        </w:tc>
        <w:tc>
          <w:tcPr>
            <w:tcW w:w="6833" w:type="dxa"/>
            <w:tcBorders>
              <w:top w:val="single" w:sz="4" w:space="0" w:color="auto"/>
              <w:left w:val="single" w:sz="4" w:space="0" w:color="auto"/>
              <w:bottom w:val="single" w:sz="4" w:space="0" w:color="auto"/>
              <w:right w:val="single" w:sz="4" w:space="0" w:color="auto"/>
            </w:tcBorders>
            <w:noWrap/>
            <w:hideMark/>
          </w:tcPr>
          <w:p w14:paraId="5201011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Las Vueltas</w:t>
            </w:r>
          </w:p>
        </w:tc>
      </w:tr>
      <w:tr w:rsidR="00855856" w:rsidRPr="00FA2779" w14:paraId="5201011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1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0415</w:t>
            </w:r>
          </w:p>
        </w:tc>
        <w:tc>
          <w:tcPr>
            <w:tcW w:w="6833" w:type="dxa"/>
            <w:tcBorders>
              <w:top w:val="single" w:sz="4" w:space="0" w:color="auto"/>
              <w:left w:val="single" w:sz="4" w:space="0" w:color="auto"/>
              <w:bottom w:val="single" w:sz="4" w:space="0" w:color="auto"/>
              <w:right w:val="single" w:sz="4" w:space="0" w:color="auto"/>
            </w:tcBorders>
            <w:noWrap/>
            <w:hideMark/>
          </w:tcPr>
          <w:p w14:paraId="5201011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Nombre de Jesús</w:t>
            </w:r>
          </w:p>
        </w:tc>
      </w:tr>
      <w:tr w:rsidR="00855856" w:rsidRPr="00FA2779" w14:paraId="5201011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1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0416</w:t>
            </w:r>
          </w:p>
        </w:tc>
        <w:tc>
          <w:tcPr>
            <w:tcW w:w="6833" w:type="dxa"/>
            <w:tcBorders>
              <w:top w:val="single" w:sz="4" w:space="0" w:color="auto"/>
              <w:left w:val="single" w:sz="4" w:space="0" w:color="auto"/>
              <w:bottom w:val="single" w:sz="4" w:space="0" w:color="auto"/>
              <w:right w:val="single" w:sz="4" w:space="0" w:color="auto"/>
            </w:tcBorders>
            <w:noWrap/>
            <w:hideMark/>
          </w:tcPr>
          <w:p w14:paraId="5201011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Nueva Concepción</w:t>
            </w:r>
          </w:p>
        </w:tc>
      </w:tr>
      <w:tr w:rsidR="00855856" w:rsidRPr="00FA2779" w14:paraId="5201011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1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0417</w:t>
            </w:r>
          </w:p>
        </w:tc>
        <w:tc>
          <w:tcPr>
            <w:tcW w:w="6833" w:type="dxa"/>
            <w:tcBorders>
              <w:top w:val="single" w:sz="4" w:space="0" w:color="auto"/>
              <w:left w:val="single" w:sz="4" w:space="0" w:color="auto"/>
              <w:bottom w:val="single" w:sz="4" w:space="0" w:color="auto"/>
              <w:right w:val="single" w:sz="4" w:space="0" w:color="auto"/>
            </w:tcBorders>
            <w:noWrap/>
            <w:hideMark/>
          </w:tcPr>
          <w:p w14:paraId="5201011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Nueva Trinidad</w:t>
            </w:r>
          </w:p>
        </w:tc>
      </w:tr>
      <w:tr w:rsidR="00855856" w:rsidRPr="00FA2779" w14:paraId="5201012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1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0418</w:t>
            </w:r>
          </w:p>
        </w:tc>
        <w:tc>
          <w:tcPr>
            <w:tcW w:w="6833" w:type="dxa"/>
            <w:tcBorders>
              <w:top w:val="single" w:sz="4" w:space="0" w:color="auto"/>
              <w:left w:val="single" w:sz="4" w:space="0" w:color="auto"/>
              <w:bottom w:val="single" w:sz="4" w:space="0" w:color="auto"/>
              <w:right w:val="single" w:sz="4" w:space="0" w:color="auto"/>
            </w:tcBorders>
            <w:noWrap/>
            <w:hideMark/>
          </w:tcPr>
          <w:p w14:paraId="5201012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Ojos de Agua</w:t>
            </w:r>
          </w:p>
        </w:tc>
      </w:tr>
      <w:tr w:rsidR="00855856" w:rsidRPr="00FA2779" w14:paraId="5201012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2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0419</w:t>
            </w:r>
          </w:p>
        </w:tc>
        <w:tc>
          <w:tcPr>
            <w:tcW w:w="6833" w:type="dxa"/>
            <w:tcBorders>
              <w:top w:val="single" w:sz="4" w:space="0" w:color="auto"/>
              <w:left w:val="single" w:sz="4" w:space="0" w:color="auto"/>
              <w:bottom w:val="single" w:sz="4" w:space="0" w:color="auto"/>
              <w:right w:val="single" w:sz="4" w:space="0" w:color="auto"/>
            </w:tcBorders>
            <w:noWrap/>
            <w:hideMark/>
          </w:tcPr>
          <w:p w14:paraId="5201012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Potonico</w:t>
            </w:r>
          </w:p>
        </w:tc>
      </w:tr>
      <w:tr w:rsidR="00855856" w:rsidRPr="00FA2779" w14:paraId="5201012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2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0420</w:t>
            </w:r>
          </w:p>
        </w:tc>
        <w:tc>
          <w:tcPr>
            <w:tcW w:w="6833" w:type="dxa"/>
            <w:tcBorders>
              <w:top w:val="single" w:sz="4" w:space="0" w:color="auto"/>
              <w:left w:val="single" w:sz="4" w:space="0" w:color="auto"/>
              <w:bottom w:val="single" w:sz="4" w:space="0" w:color="auto"/>
              <w:right w:val="single" w:sz="4" w:space="0" w:color="auto"/>
            </w:tcBorders>
            <w:noWrap/>
            <w:hideMark/>
          </w:tcPr>
          <w:p w14:paraId="5201012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Antonio de la Cruz</w:t>
            </w:r>
          </w:p>
        </w:tc>
      </w:tr>
      <w:tr w:rsidR="00855856" w:rsidRPr="00FA2779" w14:paraId="5201012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2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0421</w:t>
            </w:r>
          </w:p>
        </w:tc>
        <w:tc>
          <w:tcPr>
            <w:tcW w:w="6833" w:type="dxa"/>
            <w:tcBorders>
              <w:top w:val="single" w:sz="4" w:space="0" w:color="auto"/>
              <w:left w:val="single" w:sz="4" w:space="0" w:color="auto"/>
              <w:bottom w:val="single" w:sz="4" w:space="0" w:color="auto"/>
              <w:right w:val="single" w:sz="4" w:space="0" w:color="auto"/>
            </w:tcBorders>
            <w:noWrap/>
            <w:hideMark/>
          </w:tcPr>
          <w:p w14:paraId="5201012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Antonio Los Ranchos</w:t>
            </w:r>
          </w:p>
        </w:tc>
      </w:tr>
      <w:tr w:rsidR="00855856" w:rsidRPr="00FA2779" w14:paraId="5201012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2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lastRenderedPageBreak/>
              <w:t>0422</w:t>
            </w:r>
          </w:p>
        </w:tc>
        <w:tc>
          <w:tcPr>
            <w:tcW w:w="6833" w:type="dxa"/>
            <w:tcBorders>
              <w:top w:val="single" w:sz="4" w:space="0" w:color="auto"/>
              <w:left w:val="single" w:sz="4" w:space="0" w:color="auto"/>
              <w:bottom w:val="single" w:sz="4" w:space="0" w:color="auto"/>
              <w:right w:val="single" w:sz="4" w:space="0" w:color="auto"/>
            </w:tcBorders>
            <w:noWrap/>
            <w:hideMark/>
          </w:tcPr>
          <w:p w14:paraId="5201012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Fernando</w:t>
            </w:r>
          </w:p>
        </w:tc>
      </w:tr>
      <w:tr w:rsidR="00855856" w:rsidRPr="00FA2779" w14:paraId="5201013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2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0423</w:t>
            </w:r>
          </w:p>
        </w:tc>
        <w:tc>
          <w:tcPr>
            <w:tcW w:w="6833" w:type="dxa"/>
            <w:tcBorders>
              <w:top w:val="single" w:sz="4" w:space="0" w:color="auto"/>
              <w:left w:val="single" w:sz="4" w:space="0" w:color="auto"/>
              <w:bottom w:val="single" w:sz="4" w:space="0" w:color="auto"/>
              <w:right w:val="single" w:sz="4" w:space="0" w:color="auto"/>
            </w:tcBorders>
            <w:noWrap/>
            <w:hideMark/>
          </w:tcPr>
          <w:p w14:paraId="5201012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Francisco Lempa</w:t>
            </w:r>
          </w:p>
        </w:tc>
      </w:tr>
      <w:tr w:rsidR="00855856" w:rsidRPr="00FA2779" w14:paraId="5201013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3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0424</w:t>
            </w:r>
          </w:p>
        </w:tc>
        <w:tc>
          <w:tcPr>
            <w:tcW w:w="6833" w:type="dxa"/>
            <w:tcBorders>
              <w:top w:val="single" w:sz="4" w:space="0" w:color="auto"/>
              <w:left w:val="single" w:sz="4" w:space="0" w:color="auto"/>
              <w:bottom w:val="single" w:sz="4" w:space="0" w:color="auto"/>
              <w:right w:val="single" w:sz="4" w:space="0" w:color="auto"/>
            </w:tcBorders>
            <w:noWrap/>
            <w:hideMark/>
          </w:tcPr>
          <w:p w14:paraId="5201013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Francisco Morazán</w:t>
            </w:r>
          </w:p>
        </w:tc>
      </w:tr>
      <w:tr w:rsidR="00855856" w:rsidRPr="00FA2779" w14:paraId="5201013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3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0425</w:t>
            </w:r>
          </w:p>
        </w:tc>
        <w:tc>
          <w:tcPr>
            <w:tcW w:w="6833" w:type="dxa"/>
            <w:tcBorders>
              <w:top w:val="single" w:sz="4" w:space="0" w:color="auto"/>
              <w:left w:val="single" w:sz="4" w:space="0" w:color="auto"/>
              <w:bottom w:val="single" w:sz="4" w:space="0" w:color="auto"/>
              <w:right w:val="single" w:sz="4" w:space="0" w:color="auto"/>
            </w:tcBorders>
            <w:noWrap/>
            <w:hideMark/>
          </w:tcPr>
          <w:p w14:paraId="5201013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Ignacio</w:t>
            </w:r>
          </w:p>
        </w:tc>
      </w:tr>
      <w:tr w:rsidR="00855856" w:rsidRPr="00FA2779" w14:paraId="5201013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3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0426</w:t>
            </w:r>
          </w:p>
        </w:tc>
        <w:tc>
          <w:tcPr>
            <w:tcW w:w="6833" w:type="dxa"/>
            <w:tcBorders>
              <w:top w:val="single" w:sz="4" w:space="0" w:color="auto"/>
              <w:left w:val="single" w:sz="4" w:space="0" w:color="auto"/>
              <w:bottom w:val="single" w:sz="4" w:space="0" w:color="auto"/>
              <w:right w:val="single" w:sz="4" w:space="0" w:color="auto"/>
            </w:tcBorders>
            <w:noWrap/>
            <w:hideMark/>
          </w:tcPr>
          <w:p w14:paraId="5201013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Isidro Labrador</w:t>
            </w:r>
          </w:p>
        </w:tc>
      </w:tr>
      <w:tr w:rsidR="00855856" w:rsidRPr="00FA2779" w14:paraId="5201013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3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0427</w:t>
            </w:r>
          </w:p>
        </w:tc>
        <w:tc>
          <w:tcPr>
            <w:tcW w:w="6833" w:type="dxa"/>
            <w:tcBorders>
              <w:top w:val="single" w:sz="4" w:space="0" w:color="auto"/>
              <w:left w:val="single" w:sz="4" w:space="0" w:color="auto"/>
              <w:bottom w:val="single" w:sz="4" w:space="0" w:color="auto"/>
              <w:right w:val="single" w:sz="4" w:space="0" w:color="auto"/>
            </w:tcBorders>
            <w:noWrap/>
            <w:hideMark/>
          </w:tcPr>
          <w:p w14:paraId="5201013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José Cancasque</w:t>
            </w:r>
          </w:p>
        </w:tc>
      </w:tr>
      <w:tr w:rsidR="00855856" w:rsidRPr="00FA2779" w14:paraId="5201013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3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0428</w:t>
            </w:r>
          </w:p>
        </w:tc>
        <w:tc>
          <w:tcPr>
            <w:tcW w:w="6833" w:type="dxa"/>
            <w:tcBorders>
              <w:top w:val="single" w:sz="4" w:space="0" w:color="auto"/>
              <w:left w:val="single" w:sz="4" w:space="0" w:color="auto"/>
              <w:bottom w:val="single" w:sz="4" w:space="0" w:color="auto"/>
              <w:right w:val="single" w:sz="4" w:space="0" w:color="auto"/>
            </w:tcBorders>
            <w:noWrap/>
            <w:hideMark/>
          </w:tcPr>
          <w:p w14:paraId="5201013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José las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Flores</w:t>
            </w:r>
          </w:p>
        </w:tc>
      </w:tr>
      <w:tr w:rsidR="00855856" w:rsidRPr="00FA2779" w14:paraId="5201014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4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0429</w:t>
            </w:r>
          </w:p>
        </w:tc>
        <w:tc>
          <w:tcPr>
            <w:tcW w:w="6833" w:type="dxa"/>
            <w:tcBorders>
              <w:top w:val="single" w:sz="4" w:space="0" w:color="auto"/>
              <w:left w:val="single" w:sz="4" w:space="0" w:color="auto"/>
              <w:bottom w:val="single" w:sz="4" w:space="0" w:color="auto"/>
              <w:right w:val="single" w:sz="4" w:space="0" w:color="auto"/>
            </w:tcBorders>
            <w:noWrap/>
            <w:hideMark/>
          </w:tcPr>
          <w:p w14:paraId="5201014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Luis del Carmen</w:t>
            </w:r>
          </w:p>
        </w:tc>
      </w:tr>
      <w:tr w:rsidR="00855856" w:rsidRPr="00FA2779" w14:paraId="5201014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4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0430</w:t>
            </w:r>
          </w:p>
        </w:tc>
        <w:tc>
          <w:tcPr>
            <w:tcW w:w="6833" w:type="dxa"/>
            <w:tcBorders>
              <w:top w:val="single" w:sz="4" w:space="0" w:color="auto"/>
              <w:left w:val="single" w:sz="4" w:space="0" w:color="auto"/>
              <w:bottom w:val="single" w:sz="4" w:space="0" w:color="auto"/>
              <w:right w:val="single" w:sz="4" w:space="0" w:color="auto"/>
            </w:tcBorders>
            <w:noWrap/>
            <w:hideMark/>
          </w:tcPr>
          <w:p w14:paraId="5201014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Miguel de Mercedes</w:t>
            </w:r>
          </w:p>
        </w:tc>
      </w:tr>
      <w:tr w:rsidR="00855856" w:rsidRPr="00FA2779" w14:paraId="5201014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4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0431</w:t>
            </w:r>
          </w:p>
        </w:tc>
        <w:tc>
          <w:tcPr>
            <w:tcW w:w="6833" w:type="dxa"/>
            <w:tcBorders>
              <w:top w:val="single" w:sz="4" w:space="0" w:color="auto"/>
              <w:left w:val="single" w:sz="4" w:space="0" w:color="auto"/>
              <w:bottom w:val="single" w:sz="4" w:space="0" w:color="auto"/>
              <w:right w:val="single" w:sz="4" w:space="0" w:color="auto"/>
            </w:tcBorders>
            <w:noWrap/>
            <w:hideMark/>
          </w:tcPr>
          <w:p w14:paraId="5201014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Rafael</w:t>
            </w:r>
          </w:p>
        </w:tc>
      </w:tr>
      <w:tr w:rsidR="00855856" w:rsidRPr="00FA2779" w14:paraId="5201014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4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0432</w:t>
            </w:r>
          </w:p>
        </w:tc>
        <w:tc>
          <w:tcPr>
            <w:tcW w:w="6833" w:type="dxa"/>
            <w:tcBorders>
              <w:top w:val="single" w:sz="4" w:space="0" w:color="auto"/>
              <w:left w:val="single" w:sz="4" w:space="0" w:color="auto"/>
              <w:bottom w:val="single" w:sz="4" w:space="0" w:color="auto"/>
              <w:right w:val="single" w:sz="4" w:space="0" w:color="auto"/>
            </w:tcBorders>
            <w:noWrap/>
            <w:hideMark/>
          </w:tcPr>
          <w:p w14:paraId="5201014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Rita</w:t>
            </w:r>
          </w:p>
        </w:tc>
      </w:tr>
      <w:tr w:rsidR="00855856" w:rsidRPr="00FA2779" w14:paraId="5201014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4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0433</w:t>
            </w:r>
          </w:p>
        </w:tc>
        <w:tc>
          <w:tcPr>
            <w:tcW w:w="6833" w:type="dxa"/>
            <w:tcBorders>
              <w:top w:val="single" w:sz="4" w:space="0" w:color="auto"/>
              <w:left w:val="single" w:sz="4" w:space="0" w:color="auto"/>
              <w:bottom w:val="single" w:sz="4" w:space="0" w:color="auto"/>
              <w:right w:val="single" w:sz="4" w:space="0" w:color="auto"/>
            </w:tcBorders>
            <w:noWrap/>
            <w:hideMark/>
          </w:tcPr>
          <w:p w14:paraId="5201014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Tejutla</w:t>
            </w:r>
          </w:p>
        </w:tc>
      </w:tr>
      <w:tr w:rsidR="00855856" w:rsidRPr="00FA2779" w14:paraId="52010150"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14F" w14:textId="77777777" w:rsidR="003A4128" w:rsidRPr="00FA2779" w:rsidRDefault="003A4128">
            <w:pPr>
              <w:rPr>
                <w:rFonts w:ascii="Museo Sans 300" w:hAnsi="Museo Sans 300"/>
                <w:b/>
                <w:sz w:val="20"/>
                <w:szCs w:val="20"/>
              </w:rPr>
            </w:pPr>
            <w:r w:rsidRPr="00FA2779">
              <w:rPr>
                <w:rFonts w:ascii="Museo Sans 300" w:hAnsi="Museo Sans 300"/>
                <w:b/>
                <w:bCs/>
                <w:sz w:val="20"/>
                <w:szCs w:val="20"/>
                <w:lang w:eastAsia="es-ES"/>
              </w:rPr>
              <w:t>La Libertad</w:t>
            </w:r>
          </w:p>
        </w:tc>
      </w:tr>
      <w:tr w:rsidR="00855856" w:rsidRPr="00FA2779" w14:paraId="5201015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5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0501</w:t>
            </w:r>
          </w:p>
        </w:tc>
        <w:tc>
          <w:tcPr>
            <w:tcW w:w="6833" w:type="dxa"/>
            <w:tcBorders>
              <w:top w:val="single" w:sz="4" w:space="0" w:color="auto"/>
              <w:left w:val="single" w:sz="4" w:space="0" w:color="auto"/>
              <w:bottom w:val="single" w:sz="4" w:space="0" w:color="auto"/>
              <w:right w:val="single" w:sz="4" w:space="0" w:color="auto"/>
            </w:tcBorders>
            <w:noWrap/>
            <w:hideMark/>
          </w:tcPr>
          <w:p w14:paraId="5201015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Antiguo Cuscatlán</w:t>
            </w:r>
          </w:p>
        </w:tc>
      </w:tr>
      <w:tr w:rsidR="00855856" w:rsidRPr="00FA2779" w14:paraId="5201015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5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0502</w:t>
            </w:r>
          </w:p>
        </w:tc>
        <w:tc>
          <w:tcPr>
            <w:tcW w:w="6833" w:type="dxa"/>
            <w:tcBorders>
              <w:top w:val="single" w:sz="4" w:space="0" w:color="auto"/>
              <w:left w:val="single" w:sz="4" w:space="0" w:color="auto"/>
              <w:bottom w:val="single" w:sz="4" w:space="0" w:color="auto"/>
              <w:right w:val="single" w:sz="4" w:space="0" w:color="auto"/>
            </w:tcBorders>
            <w:noWrap/>
            <w:hideMark/>
          </w:tcPr>
          <w:p w14:paraId="5201015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Ciudad Arce</w:t>
            </w:r>
          </w:p>
        </w:tc>
      </w:tr>
      <w:tr w:rsidR="00855856" w:rsidRPr="00FA2779" w14:paraId="5201015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5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0503</w:t>
            </w:r>
          </w:p>
        </w:tc>
        <w:tc>
          <w:tcPr>
            <w:tcW w:w="6833" w:type="dxa"/>
            <w:tcBorders>
              <w:top w:val="single" w:sz="4" w:space="0" w:color="auto"/>
              <w:left w:val="single" w:sz="4" w:space="0" w:color="auto"/>
              <w:bottom w:val="single" w:sz="4" w:space="0" w:color="auto"/>
              <w:right w:val="single" w:sz="4" w:space="0" w:color="auto"/>
            </w:tcBorders>
            <w:noWrap/>
            <w:hideMark/>
          </w:tcPr>
          <w:p w14:paraId="5201015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Colón</w:t>
            </w:r>
          </w:p>
        </w:tc>
      </w:tr>
      <w:tr w:rsidR="00855856" w:rsidRPr="00FA2779" w14:paraId="5201015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5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0504</w:t>
            </w:r>
          </w:p>
        </w:tc>
        <w:tc>
          <w:tcPr>
            <w:tcW w:w="6833" w:type="dxa"/>
            <w:tcBorders>
              <w:top w:val="single" w:sz="4" w:space="0" w:color="auto"/>
              <w:left w:val="single" w:sz="4" w:space="0" w:color="auto"/>
              <w:bottom w:val="single" w:sz="4" w:space="0" w:color="auto"/>
              <w:right w:val="single" w:sz="4" w:space="0" w:color="auto"/>
            </w:tcBorders>
            <w:noWrap/>
            <w:hideMark/>
          </w:tcPr>
          <w:p w14:paraId="5201015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Comasagua</w:t>
            </w:r>
          </w:p>
        </w:tc>
      </w:tr>
      <w:tr w:rsidR="00855856" w:rsidRPr="00FA2779" w14:paraId="5201015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5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0505</w:t>
            </w:r>
          </w:p>
        </w:tc>
        <w:tc>
          <w:tcPr>
            <w:tcW w:w="6833" w:type="dxa"/>
            <w:tcBorders>
              <w:top w:val="single" w:sz="4" w:space="0" w:color="auto"/>
              <w:left w:val="single" w:sz="4" w:space="0" w:color="auto"/>
              <w:bottom w:val="single" w:sz="4" w:space="0" w:color="auto"/>
              <w:right w:val="single" w:sz="4" w:space="0" w:color="auto"/>
            </w:tcBorders>
            <w:noWrap/>
            <w:hideMark/>
          </w:tcPr>
          <w:p w14:paraId="5201015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Chiltiupán</w:t>
            </w:r>
          </w:p>
        </w:tc>
      </w:tr>
      <w:tr w:rsidR="00855856" w:rsidRPr="00FA2779" w14:paraId="5201016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6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0506</w:t>
            </w:r>
          </w:p>
        </w:tc>
        <w:tc>
          <w:tcPr>
            <w:tcW w:w="6833" w:type="dxa"/>
            <w:tcBorders>
              <w:top w:val="single" w:sz="4" w:space="0" w:color="auto"/>
              <w:left w:val="single" w:sz="4" w:space="0" w:color="auto"/>
              <w:bottom w:val="single" w:sz="4" w:space="0" w:color="auto"/>
              <w:right w:val="single" w:sz="4" w:space="0" w:color="auto"/>
            </w:tcBorders>
            <w:noWrap/>
            <w:hideMark/>
          </w:tcPr>
          <w:p w14:paraId="5201016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Huizúcar</w:t>
            </w:r>
          </w:p>
        </w:tc>
      </w:tr>
      <w:tr w:rsidR="00855856" w:rsidRPr="00FA2779" w14:paraId="5201016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6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0507</w:t>
            </w:r>
          </w:p>
        </w:tc>
        <w:tc>
          <w:tcPr>
            <w:tcW w:w="6833" w:type="dxa"/>
            <w:tcBorders>
              <w:top w:val="single" w:sz="4" w:space="0" w:color="auto"/>
              <w:left w:val="single" w:sz="4" w:space="0" w:color="auto"/>
              <w:bottom w:val="single" w:sz="4" w:space="0" w:color="auto"/>
              <w:right w:val="single" w:sz="4" w:space="0" w:color="auto"/>
            </w:tcBorders>
            <w:noWrap/>
            <w:hideMark/>
          </w:tcPr>
          <w:p w14:paraId="5201016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Jayaque</w:t>
            </w:r>
          </w:p>
        </w:tc>
      </w:tr>
      <w:tr w:rsidR="00855856" w:rsidRPr="00FA2779" w14:paraId="5201016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6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0508</w:t>
            </w:r>
          </w:p>
        </w:tc>
        <w:tc>
          <w:tcPr>
            <w:tcW w:w="6833" w:type="dxa"/>
            <w:tcBorders>
              <w:top w:val="single" w:sz="4" w:space="0" w:color="auto"/>
              <w:left w:val="single" w:sz="4" w:space="0" w:color="auto"/>
              <w:bottom w:val="single" w:sz="4" w:space="0" w:color="auto"/>
              <w:right w:val="single" w:sz="4" w:space="0" w:color="auto"/>
            </w:tcBorders>
            <w:noWrap/>
            <w:hideMark/>
          </w:tcPr>
          <w:p w14:paraId="5201016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Jicalapa</w:t>
            </w:r>
          </w:p>
        </w:tc>
      </w:tr>
      <w:tr w:rsidR="00855856" w:rsidRPr="00FA2779" w14:paraId="5201016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6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0509</w:t>
            </w:r>
          </w:p>
        </w:tc>
        <w:tc>
          <w:tcPr>
            <w:tcW w:w="6833" w:type="dxa"/>
            <w:tcBorders>
              <w:top w:val="single" w:sz="4" w:space="0" w:color="auto"/>
              <w:left w:val="single" w:sz="4" w:space="0" w:color="auto"/>
              <w:bottom w:val="single" w:sz="4" w:space="0" w:color="auto"/>
              <w:right w:val="single" w:sz="4" w:space="0" w:color="auto"/>
            </w:tcBorders>
            <w:noWrap/>
            <w:hideMark/>
          </w:tcPr>
          <w:p w14:paraId="5201016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La Libertad</w:t>
            </w:r>
          </w:p>
        </w:tc>
      </w:tr>
      <w:tr w:rsidR="00855856" w:rsidRPr="00FA2779" w14:paraId="5201016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6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0510</w:t>
            </w:r>
          </w:p>
        </w:tc>
        <w:tc>
          <w:tcPr>
            <w:tcW w:w="6833" w:type="dxa"/>
            <w:tcBorders>
              <w:top w:val="single" w:sz="4" w:space="0" w:color="auto"/>
              <w:left w:val="single" w:sz="4" w:space="0" w:color="auto"/>
              <w:bottom w:val="single" w:sz="4" w:space="0" w:color="auto"/>
              <w:right w:val="single" w:sz="4" w:space="0" w:color="auto"/>
            </w:tcBorders>
            <w:noWrap/>
            <w:hideMark/>
          </w:tcPr>
          <w:p w14:paraId="5201016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Nuevo Cuscatlán</w:t>
            </w:r>
          </w:p>
        </w:tc>
      </w:tr>
      <w:tr w:rsidR="00855856" w:rsidRPr="00FA2779" w14:paraId="5201017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6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0511</w:t>
            </w:r>
          </w:p>
        </w:tc>
        <w:tc>
          <w:tcPr>
            <w:tcW w:w="6833" w:type="dxa"/>
            <w:tcBorders>
              <w:top w:val="single" w:sz="4" w:space="0" w:color="auto"/>
              <w:left w:val="single" w:sz="4" w:space="0" w:color="auto"/>
              <w:bottom w:val="single" w:sz="4" w:space="0" w:color="auto"/>
              <w:right w:val="single" w:sz="4" w:space="0" w:color="auto"/>
            </w:tcBorders>
            <w:noWrap/>
            <w:hideMark/>
          </w:tcPr>
          <w:p w14:paraId="5201017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Tecla</w:t>
            </w:r>
          </w:p>
        </w:tc>
      </w:tr>
      <w:tr w:rsidR="00855856" w:rsidRPr="00FA2779" w14:paraId="5201017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7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0512</w:t>
            </w:r>
          </w:p>
        </w:tc>
        <w:tc>
          <w:tcPr>
            <w:tcW w:w="6833" w:type="dxa"/>
            <w:tcBorders>
              <w:top w:val="single" w:sz="4" w:space="0" w:color="auto"/>
              <w:left w:val="single" w:sz="4" w:space="0" w:color="auto"/>
              <w:bottom w:val="single" w:sz="4" w:space="0" w:color="auto"/>
              <w:right w:val="single" w:sz="4" w:space="0" w:color="auto"/>
            </w:tcBorders>
            <w:noWrap/>
            <w:hideMark/>
          </w:tcPr>
          <w:p w14:paraId="5201017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Quezaltepeque</w:t>
            </w:r>
          </w:p>
        </w:tc>
      </w:tr>
      <w:tr w:rsidR="00855856" w:rsidRPr="00FA2779" w14:paraId="5201017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7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0513</w:t>
            </w:r>
          </w:p>
        </w:tc>
        <w:tc>
          <w:tcPr>
            <w:tcW w:w="6833" w:type="dxa"/>
            <w:tcBorders>
              <w:top w:val="single" w:sz="4" w:space="0" w:color="auto"/>
              <w:left w:val="single" w:sz="4" w:space="0" w:color="auto"/>
              <w:bottom w:val="single" w:sz="4" w:space="0" w:color="auto"/>
              <w:right w:val="single" w:sz="4" w:space="0" w:color="auto"/>
            </w:tcBorders>
            <w:noWrap/>
            <w:hideMark/>
          </w:tcPr>
          <w:p w14:paraId="5201017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Sacacoyo</w:t>
            </w:r>
          </w:p>
        </w:tc>
      </w:tr>
      <w:tr w:rsidR="00855856" w:rsidRPr="00FA2779" w14:paraId="5201017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7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0514</w:t>
            </w:r>
          </w:p>
        </w:tc>
        <w:tc>
          <w:tcPr>
            <w:tcW w:w="6833" w:type="dxa"/>
            <w:tcBorders>
              <w:top w:val="single" w:sz="4" w:space="0" w:color="auto"/>
              <w:left w:val="single" w:sz="4" w:space="0" w:color="auto"/>
              <w:bottom w:val="single" w:sz="4" w:space="0" w:color="auto"/>
              <w:right w:val="single" w:sz="4" w:space="0" w:color="auto"/>
            </w:tcBorders>
            <w:noWrap/>
            <w:hideMark/>
          </w:tcPr>
          <w:p w14:paraId="5201017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José Villanueva</w:t>
            </w:r>
          </w:p>
        </w:tc>
      </w:tr>
      <w:tr w:rsidR="00855856" w:rsidRPr="00FA2779" w14:paraId="5201017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7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0515</w:t>
            </w:r>
          </w:p>
        </w:tc>
        <w:tc>
          <w:tcPr>
            <w:tcW w:w="6833" w:type="dxa"/>
            <w:tcBorders>
              <w:top w:val="single" w:sz="4" w:space="0" w:color="auto"/>
              <w:left w:val="single" w:sz="4" w:space="0" w:color="auto"/>
              <w:bottom w:val="single" w:sz="4" w:space="0" w:color="auto"/>
              <w:right w:val="single" w:sz="4" w:space="0" w:color="auto"/>
            </w:tcBorders>
            <w:noWrap/>
            <w:hideMark/>
          </w:tcPr>
          <w:p w14:paraId="5201017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Juan Opico</w:t>
            </w:r>
          </w:p>
        </w:tc>
      </w:tr>
      <w:tr w:rsidR="00855856" w:rsidRPr="00FA2779" w14:paraId="5201018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7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0516</w:t>
            </w:r>
          </w:p>
        </w:tc>
        <w:tc>
          <w:tcPr>
            <w:tcW w:w="6833" w:type="dxa"/>
            <w:tcBorders>
              <w:top w:val="single" w:sz="4" w:space="0" w:color="auto"/>
              <w:left w:val="single" w:sz="4" w:space="0" w:color="auto"/>
              <w:bottom w:val="single" w:sz="4" w:space="0" w:color="auto"/>
              <w:right w:val="single" w:sz="4" w:space="0" w:color="auto"/>
            </w:tcBorders>
            <w:noWrap/>
            <w:hideMark/>
          </w:tcPr>
          <w:p w14:paraId="5201017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Matías</w:t>
            </w:r>
          </w:p>
        </w:tc>
      </w:tr>
      <w:tr w:rsidR="00855856" w:rsidRPr="00FA2779" w14:paraId="5201018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8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0517</w:t>
            </w:r>
          </w:p>
        </w:tc>
        <w:tc>
          <w:tcPr>
            <w:tcW w:w="6833" w:type="dxa"/>
            <w:tcBorders>
              <w:top w:val="single" w:sz="4" w:space="0" w:color="auto"/>
              <w:left w:val="single" w:sz="4" w:space="0" w:color="auto"/>
              <w:bottom w:val="single" w:sz="4" w:space="0" w:color="auto"/>
              <w:right w:val="single" w:sz="4" w:space="0" w:color="auto"/>
            </w:tcBorders>
            <w:noWrap/>
            <w:hideMark/>
          </w:tcPr>
          <w:p w14:paraId="5201018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PabloTacachico</w:t>
            </w:r>
          </w:p>
        </w:tc>
      </w:tr>
      <w:tr w:rsidR="00855856" w:rsidRPr="00FA2779" w14:paraId="5201018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8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0518</w:t>
            </w:r>
          </w:p>
        </w:tc>
        <w:tc>
          <w:tcPr>
            <w:tcW w:w="6833" w:type="dxa"/>
            <w:tcBorders>
              <w:top w:val="single" w:sz="4" w:space="0" w:color="auto"/>
              <w:left w:val="single" w:sz="4" w:space="0" w:color="auto"/>
              <w:bottom w:val="single" w:sz="4" w:space="0" w:color="auto"/>
              <w:right w:val="single" w:sz="4" w:space="0" w:color="auto"/>
            </w:tcBorders>
            <w:noWrap/>
            <w:hideMark/>
          </w:tcPr>
          <w:p w14:paraId="5201018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Tamanique</w:t>
            </w:r>
          </w:p>
        </w:tc>
      </w:tr>
      <w:tr w:rsidR="00855856" w:rsidRPr="00FA2779" w14:paraId="5201018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8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0519</w:t>
            </w:r>
          </w:p>
        </w:tc>
        <w:tc>
          <w:tcPr>
            <w:tcW w:w="6833" w:type="dxa"/>
            <w:tcBorders>
              <w:top w:val="single" w:sz="4" w:space="0" w:color="auto"/>
              <w:left w:val="single" w:sz="4" w:space="0" w:color="auto"/>
              <w:bottom w:val="single" w:sz="4" w:space="0" w:color="auto"/>
              <w:right w:val="single" w:sz="4" w:space="0" w:color="auto"/>
            </w:tcBorders>
            <w:noWrap/>
            <w:hideMark/>
          </w:tcPr>
          <w:p w14:paraId="5201018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Talnique</w:t>
            </w:r>
          </w:p>
        </w:tc>
      </w:tr>
      <w:tr w:rsidR="00855856" w:rsidRPr="00FA2779" w14:paraId="5201018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8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0520</w:t>
            </w:r>
          </w:p>
        </w:tc>
        <w:tc>
          <w:tcPr>
            <w:tcW w:w="6833" w:type="dxa"/>
            <w:tcBorders>
              <w:top w:val="single" w:sz="4" w:space="0" w:color="auto"/>
              <w:left w:val="single" w:sz="4" w:space="0" w:color="auto"/>
              <w:bottom w:val="single" w:sz="4" w:space="0" w:color="auto"/>
              <w:right w:val="single" w:sz="4" w:space="0" w:color="auto"/>
            </w:tcBorders>
            <w:noWrap/>
            <w:hideMark/>
          </w:tcPr>
          <w:p w14:paraId="5201018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Teotepeque</w:t>
            </w:r>
          </w:p>
        </w:tc>
      </w:tr>
      <w:tr w:rsidR="00855856" w:rsidRPr="00FA2779" w14:paraId="5201018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8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0521</w:t>
            </w:r>
          </w:p>
        </w:tc>
        <w:tc>
          <w:tcPr>
            <w:tcW w:w="6833" w:type="dxa"/>
            <w:tcBorders>
              <w:top w:val="single" w:sz="4" w:space="0" w:color="auto"/>
              <w:left w:val="single" w:sz="4" w:space="0" w:color="auto"/>
              <w:bottom w:val="single" w:sz="4" w:space="0" w:color="auto"/>
              <w:right w:val="single" w:sz="4" w:space="0" w:color="auto"/>
            </w:tcBorders>
            <w:noWrap/>
            <w:hideMark/>
          </w:tcPr>
          <w:p w14:paraId="5201018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Tepecoyo</w:t>
            </w:r>
          </w:p>
        </w:tc>
      </w:tr>
      <w:tr w:rsidR="00855856" w:rsidRPr="00FA2779" w14:paraId="5201019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9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0522</w:t>
            </w:r>
          </w:p>
        </w:tc>
        <w:tc>
          <w:tcPr>
            <w:tcW w:w="6833" w:type="dxa"/>
            <w:tcBorders>
              <w:top w:val="single" w:sz="4" w:space="0" w:color="auto"/>
              <w:left w:val="single" w:sz="4" w:space="0" w:color="auto"/>
              <w:bottom w:val="single" w:sz="4" w:space="0" w:color="auto"/>
              <w:right w:val="single" w:sz="4" w:space="0" w:color="auto"/>
            </w:tcBorders>
            <w:noWrap/>
            <w:hideMark/>
          </w:tcPr>
          <w:p w14:paraId="5201019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Zaragoza</w:t>
            </w:r>
          </w:p>
        </w:tc>
      </w:tr>
      <w:tr w:rsidR="00855856" w:rsidRPr="00FA2779" w14:paraId="52010194"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193" w14:textId="77777777" w:rsidR="003A4128" w:rsidRPr="00FA2779" w:rsidRDefault="003A4128">
            <w:pPr>
              <w:rPr>
                <w:rFonts w:ascii="Museo Sans 300" w:hAnsi="Museo Sans 300"/>
                <w:b/>
                <w:sz w:val="20"/>
                <w:szCs w:val="20"/>
              </w:rPr>
            </w:pPr>
            <w:r w:rsidRPr="00FA2779">
              <w:rPr>
                <w:rFonts w:ascii="Museo Sans 300" w:hAnsi="Museo Sans 300"/>
                <w:b/>
                <w:bCs/>
                <w:sz w:val="20"/>
                <w:szCs w:val="20"/>
                <w:lang w:eastAsia="es-ES"/>
              </w:rPr>
              <w:t>San Salvador</w:t>
            </w:r>
          </w:p>
        </w:tc>
      </w:tr>
      <w:tr w:rsidR="00855856" w:rsidRPr="00FA2779" w14:paraId="5201019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9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0601</w:t>
            </w:r>
          </w:p>
        </w:tc>
        <w:tc>
          <w:tcPr>
            <w:tcW w:w="6833" w:type="dxa"/>
            <w:tcBorders>
              <w:top w:val="single" w:sz="4" w:space="0" w:color="auto"/>
              <w:left w:val="single" w:sz="4" w:space="0" w:color="auto"/>
              <w:bottom w:val="single" w:sz="4" w:space="0" w:color="auto"/>
              <w:right w:val="single" w:sz="4" w:space="0" w:color="auto"/>
            </w:tcBorders>
            <w:noWrap/>
            <w:hideMark/>
          </w:tcPr>
          <w:p w14:paraId="5201019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Aguilares</w:t>
            </w:r>
          </w:p>
        </w:tc>
      </w:tr>
      <w:tr w:rsidR="00855856" w:rsidRPr="00FA2779" w14:paraId="5201019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9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0602</w:t>
            </w:r>
          </w:p>
        </w:tc>
        <w:tc>
          <w:tcPr>
            <w:tcW w:w="6833" w:type="dxa"/>
            <w:tcBorders>
              <w:top w:val="single" w:sz="4" w:space="0" w:color="auto"/>
              <w:left w:val="single" w:sz="4" w:space="0" w:color="auto"/>
              <w:bottom w:val="single" w:sz="4" w:space="0" w:color="auto"/>
              <w:right w:val="single" w:sz="4" w:space="0" w:color="auto"/>
            </w:tcBorders>
            <w:noWrap/>
            <w:hideMark/>
          </w:tcPr>
          <w:p w14:paraId="5201019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Apopa</w:t>
            </w:r>
          </w:p>
        </w:tc>
      </w:tr>
      <w:tr w:rsidR="00855856" w:rsidRPr="00FA2779" w14:paraId="5201019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9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0603</w:t>
            </w:r>
          </w:p>
        </w:tc>
        <w:tc>
          <w:tcPr>
            <w:tcW w:w="6833" w:type="dxa"/>
            <w:tcBorders>
              <w:top w:val="single" w:sz="4" w:space="0" w:color="auto"/>
              <w:left w:val="single" w:sz="4" w:space="0" w:color="auto"/>
              <w:bottom w:val="single" w:sz="4" w:space="0" w:color="auto"/>
              <w:right w:val="single" w:sz="4" w:space="0" w:color="auto"/>
            </w:tcBorders>
            <w:noWrap/>
            <w:hideMark/>
          </w:tcPr>
          <w:p w14:paraId="5201019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Ayutuxtepeque</w:t>
            </w:r>
          </w:p>
        </w:tc>
      </w:tr>
      <w:tr w:rsidR="00855856" w:rsidRPr="00FA2779" w14:paraId="520101A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9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0604</w:t>
            </w:r>
          </w:p>
        </w:tc>
        <w:tc>
          <w:tcPr>
            <w:tcW w:w="6833" w:type="dxa"/>
            <w:tcBorders>
              <w:top w:val="single" w:sz="4" w:space="0" w:color="auto"/>
              <w:left w:val="single" w:sz="4" w:space="0" w:color="auto"/>
              <w:bottom w:val="single" w:sz="4" w:space="0" w:color="auto"/>
              <w:right w:val="single" w:sz="4" w:space="0" w:color="auto"/>
            </w:tcBorders>
            <w:noWrap/>
            <w:hideMark/>
          </w:tcPr>
          <w:p w14:paraId="5201019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Cuscatancingo</w:t>
            </w:r>
          </w:p>
        </w:tc>
      </w:tr>
      <w:tr w:rsidR="00855856" w:rsidRPr="00FA2779" w14:paraId="520101A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A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0605</w:t>
            </w:r>
          </w:p>
        </w:tc>
        <w:tc>
          <w:tcPr>
            <w:tcW w:w="6833" w:type="dxa"/>
            <w:tcBorders>
              <w:top w:val="single" w:sz="4" w:space="0" w:color="auto"/>
              <w:left w:val="single" w:sz="4" w:space="0" w:color="auto"/>
              <w:bottom w:val="single" w:sz="4" w:space="0" w:color="auto"/>
              <w:right w:val="single" w:sz="4" w:space="0" w:color="auto"/>
            </w:tcBorders>
            <w:noWrap/>
            <w:hideMark/>
          </w:tcPr>
          <w:p w14:paraId="520101A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Paisnal</w:t>
            </w:r>
          </w:p>
        </w:tc>
      </w:tr>
      <w:tr w:rsidR="00855856" w:rsidRPr="00FA2779" w14:paraId="520101A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A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0606</w:t>
            </w:r>
          </w:p>
        </w:tc>
        <w:tc>
          <w:tcPr>
            <w:tcW w:w="6833" w:type="dxa"/>
            <w:tcBorders>
              <w:top w:val="single" w:sz="4" w:space="0" w:color="auto"/>
              <w:left w:val="single" w:sz="4" w:space="0" w:color="auto"/>
              <w:bottom w:val="single" w:sz="4" w:space="0" w:color="auto"/>
              <w:right w:val="single" w:sz="4" w:space="0" w:color="auto"/>
            </w:tcBorders>
            <w:noWrap/>
            <w:hideMark/>
          </w:tcPr>
          <w:p w14:paraId="520101A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Guazapa</w:t>
            </w:r>
          </w:p>
        </w:tc>
      </w:tr>
      <w:tr w:rsidR="00855856" w:rsidRPr="00FA2779" w14:paraId="520101A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A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0607</w:t>
            </w:r>
          </w:p>
        </w:tc>
        <w:tc>
          <w:tcPr>
            <w:tcW w:w="6833" w:type="dxa"/>
            <w:tcBorders>
              <w:top w:val="single" w:sz="4" w:space="0" w:color="auto"/>
              <w:left w:val="single" w:sz="4" w:space="0" w:color="auto"/>
              <w:bottom w:val="single" w:sz="4" w:space="0" w:color="auto"/>
              <w:right w:val="single" w:sz="4" w:space="0" w:color="auto"/>
            </w:tcBorders>
            <w:noWrap/>
            <w:hideMark/>
          </w:tcPr>
          <w:p w14:paraId="520101A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Ilopango</w:t>
            </w:r>
          </w:p>
        </w:tc>
      </w:tr>
      <w:tr w:rsidR="00855856" w:rsidRPr="00FA2779" w14:paraId="520101A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A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0608</w:t>
            </w:r>
          </w:p>
        </w:tc>
        <w:tc>
          <w:tcPr>
            <w:tcW w:w="6833" w:type="dxa"/>
            <w:tcBorders>
              <w:top w:val="single" w:sz="4" w:space="0" w:color="auto"/>
              <w:left w:val="single" w:sz="4" w:space="0" w:color="auto"/>
              <w:bottom w:val="single" w:sz="4" w:space="0" w:color="auto"/>
              <w:right w:val="single" w:sz="4" w:space="0" w:color="auto"/>
            </w:tcBorders>
            <w:noWrap/>
            <w:hideMark/>
          </w:tcPr>
          <w:p w14:paraId="520101A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Mejicanos</w:t>
            </w:r>
          </w:p>
        </w:tc>
      </w:tr>
      <w:tr w:rsidR="00855856" w:rsidRPr="00FA2779" w14:paraId="520101A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A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lastRenderedPageBreak/>
              <w:t>0609</w:t>
            </w:r>
          </w:p>
        </w:tc>
        <w:tc>
          <w:tcPr>
            <w:tcW w:w="6833" w:type="dxa"/>
            <w:tcBorders>
              <w:top w:val="single" w:sz="4" w:space="0" w:color="auto"/>
              <w:left w:val="single" w:sz="4" w:space="0" w:color="auto"/>
              <w:bottom w:val="single" w:sz="4" w:space="0" w:color="auto"/>
              <w:right w:val="single" w:sz="4" w:space="0" w:color="auto"/>
            </w:tcBorders>
            <w:noWrap/>
            <w:hideMark/>
          </w:tcPr>
          <w:p w14:paraId="520101A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Nejapa</w:t>
            </w:r>
          </w:p>
        </w:tc>
      </w:tr>
      <w:tr w:rsidR="00855856" w:rsidRPr="00FA2779" w14:paraId="520101B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B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0610</w:t>
            </w:r>
          </w:p>
        </w:tc>
        <w:tc>
          <w:tcPr>
            <w:tcW w:w="6833" w:type="dxa"/>
            <w:tcBorders>
              <w:top w:val="single" w:sz="4" w:space="0" w:color="auto"/>
              <w:left w:val="single" w:sz="4" w:space="0" w:color="auto"/>
              <w:bottom w:val="single" w:sz="4" w:space="0" w:color="auto"/>
              <w:right w:val="single" w:sz="4" w:space="0" w:color="auto"/>
            </w:tcBorders>
            <w:noWrap/>
            <w:hideMark/>
          </w:tcPr>
          <w:p w14:paraId="520101B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Panchimalco</w:t>
            </w:r>
          </w:p>
        </w:tc>
      </w:tr>
      <w:tr w:rsidR="00855856" w:rsidRPr="00FA2779" w14:paraId="520101B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B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0611</w:t>
            </w:r>
          </w:p>
        </w:tc>
        <w:tc>
          <w:tcPr>
            <w:tcW w:w="6833" w:type="dxa"/>
            <w:tcBorders>
              <w:top w:val="single" w:sz="4" w:space="0" w:color="auto"/>
              <w:left w:val="single" w:sz="4" w:space="0" w:color="auto"/>
              <w:bottom w:val="single" w:sz="4" w:space="0" w:color="auto"/>
              <w:right w:val="single" w:sz="4" w:space="0" w:color="auto"/>
            </w:tcBorders>
            <w:noWrap/>
            <w:hideMark/>
          </w:tcPr>
          <w:p w14:paraId="520101B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Rosario De Mora</w:t>
            </w:r>
          </w:p>
        </w:tc>
      </w:tr>
      <w:tr w:rsidR="00855856" w:rsidRPr="00FA2779" w14:paraId="520101B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B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0612</w:t>
            </w:r>
          </w:p>
        </w:tc>
        <w:tc>
          <w:tcPr>
            <w:tcW w:w="6833" w:type="dxa"/>
            <w:tcBorders>
              <w:top w:val="single" w:sz="4" w:space="0" w:color="auto"/>
              <w:left w:val="single" w:sz="4" w:space="0" w:color="auto"/>
              <w:bottom w:val="single" w:sz="4" w:space="0" w:color="auto"/>
              <w:right w:val="single" w:sz="4" w:space="0" w:color="auto"/>
            </w:tcBorders>
            <w:noWrap/>
            <w:hideMark/>
          </w:tcPr>
          <w:p w14:paraId="520101B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Marcos</w:t>
            </w:r>
          </w:p>
        </w:tc>
      </w:tr>
      <w:tr w:rsidR="00855856" w:rsidRPr="00FA2779" w14:paraId="520101B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B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0613</w:t>
            </w:r>
          </w:p>
        </w:tc>
        <w:tc>
          <w:tcPr>
            <w:tcW w:w="6833" w:type="dxa"/>
            <w:tcBorders>
              <w:top w:val="single" w:sz="4" w:space="0" w:color="auto"/>
              <w:left w:val="single" w:sz="4" w:space="0" w:color="auto"/>
              <w:bottom w:val="single" w:sz="4" w:space="0" w:color="auto"/>
              <w:right w:val="single" w:sz="4" w:space="0" w:color="auto"/>
            </w:tcBorders>
            <w:noWrap/>
            <w:hideMark/>
          </w:tcPr>
          <w:p w14:paraId="520101B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Martín</w:t>
            </w:r>
          </w:p>
        </w:tc>
      </w:tr>
      <w:tr w:rsidR="00855856" w:rsidRPr="00FA2779" w14:paraId="520101B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B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0614</w:t>
            </w:r>
          </w:p>
        </w:tc>
        <w:tc>
          <w:tcPr>
            <w:tcW w:w="6833" w:type="dxa"/>
            <w:tcBorders>
              <w:top w:val="single" w:sz="4" w:space="0" w:color="auto"/>
              <w:left w:val="single" w:sz="4" w:space="0" w:color="auto"/>
              <w:bottom w:val="single" w:sz="4" w:space="0" w:color="auto"/>
              <w:right w:val="single" w:sz="4" w:space="0" w:color="auto"/>
            </w:tcBorders>
            <w:noWrap/>
            <w:hideMark/>
          </w:tcPr>
          <w:p w14:paraId="520101B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Salvador</w:t>
            </w:r>
          </w:p>
        </w:tc>
      </w:tr>
      <w:tr w:rsidR="00855856" w:rsidRPr="00FA2779" w14:paraId="520101C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B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0615</w:t>
            </w:r>
          </w:p>
        </w:tc>
        <w:tc>
          <w:tcPr>
            <w:tcW w:w="6833" w:type="dxa"/>
            <w:tcBorders>
              <w:top w:val="single" w:sz="4" w:space="0" w:color="auto"/>
              <w:left w:val="single" w:sz="4" w:space="0" w:color="auto"/>
              <w:bottom w:val="single" w:sz="4" w:space="0" w:color="auto"/>
              <w:right w:val="single" w:sz="4" w:space="0" w:color="auto"/>
            </w:tcBorders>
            <w:noWrap/>
            <w:hideMark/>
          </w:tcPr>
          <w:p w14:paraId="520101C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Santiago Texacuangos</w:t>
            </w:r>
          </w:p>
        </w:tc>
      </w:tr>
      <w:tr w:rsidR="00855856" w:rsidRPr="00FA2779" w14:paraId="520101C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C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0616</w:t>
            </w:r>
          </w:p>
        </w:tc>
        <w:tc>
          <w:tcPr>
            <w:tcW w:w="6833" w:type="dxa"/>
            <w:tcBorders>
              <w:top w:val="single" w:sz="4" w:space="0" w:color="auto"/>
              <w:left w:val="single" w:sz="4" w:space="0" w:color="auto"/>
              <w:bottom w:val="single" w:sz="4" w:space="0" w:color="auto"/>
              <w:right w:val="single" w:sz="4" w:space="0" w:color="auto"/>
            </w:tcBorders>
            <w:noWrap/>
            <w:hideMark/>
          </w:tcPr>
          <w:p w14:paraId="520101C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Santo Tomás</w:t>
            </w:r>
          </w:p>
        </w:tc>
      </w:tr>
      <w:tr w:rsidR="00855856" w:rsidRPr="00FA2779" w14:paraId="520101C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C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0617</w:t>
            </w:r>
          </w:p>
        </w:tc>
        <w:tc>
          <w:tcPr>
            <w:tcW w:w="6833" w:type="dxa"/>
            <w:tcBorders>
              <w:top w:val="single" w:sz="4" w:space="0" w:color="auto"/>
              <w:left w:val="single" w:sz="4" w:space="0" w:color="auto"/>
              <w:bottom w:val="single" w:sz="4" w:space="0" w:color="auto"/>
              <w:right w:val="single" w:sz="4" w:space="0" w:color="auto"/>
            </w:tcBorders>
            <w:noWrap/>
            <w:hideMark/>
          </w:tcPr>
          <w:p w14:paraId="520101C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Soyapango</w:t>
            </w:r>
          </w:p>
        </w:tc>
      </w:tr>
      <w:tr w:rsidR="00855856" w:rsidRPr="00FA2779" w14:paraId="520101C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C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0618</w:t>
            </w:r>
          </w:p>
        </w:tc>
        <w:tc>
          <w:tcPr>
            <w:tcW w:w="6833" w:type="dxa"/>
            <w:tcBorders>
              <w:top w:val="single" w:sz="4" w:space="0" w:color="auto"/>
              <w:left w:val="single" w:sz="4" w:space="0" w:color="auto"/>
              <w:bottom w:val="single" w:sz="4" w:space="0" w:color="auto"/>
              <w:right w:val="single" w:sz="4" w:space="0" w:color="auto"/>
            </w:tcBorders>
            <w:noWrap/>
            <w:hideMark/>
          </w:tcPr>
          <w:p w14:paraId="520101C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Tonacatepeque</w:t>
            </w:r>
          </w:p>
        </w:tc>
      </w:tr>
      <w:tr w:rsidR="00855856" w:rsidRPr="00FA2779" w14:paraId="520101C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C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0619</w:t>
            </w:r>
          </w:p>
        </w:tc>
        <w:tc>
          <w:tcPr>
            <w:tcW w:w="6833" w:type="dxa"/>
            <w:tcBorders>
              <w:top w:val="single" w:sz="4" w:space="0" w:color="auto"/>
              <w:left w:val="single" w:sz="4" w:space="0" w:color="auto"/>
              <w:bottom w:val="single" w:sz="4" w:space="0" w:color="auto"/>
              <w:right w:val="single" w:sz="4" w:space="0" w:color="auto"/>
            </w:tcBorders>
            <w:noWrap/>
            <w:hideMark/>
          </w:tcPr>
          <w:p w14:paraId="520101C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Ciudad Delgado</w:t>
            </w:r>
          </w:p>
        </w:tc>
      </w:tr>
      <w:tr w:rsidR="00855856" w:rsidRPr="00FA2779" w14:paraId="520101CF"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1CE" w14:textId="77777777" w:rsidR="003A4128" w:rsidRPr="00FA2779" w:rsidRDefault="003A4128">
            <w:pPr>
              <w:rPr>
                <w:rFonts w:ascii="Museo Sans 300" w:hAnsi="Museo Sans 300"/>
                <w:b/>
                <w:sz w:val="20"/>
                <w:szCs w:val="20"/>
              </w:rPr>
            </w:pPr>
            <w:r w:rsidRPr="00FA2779">
              <w:rPr>
                <w:rFonts w:ascii="Museo Sans 300" w:hAnsi="Museo Sans 300"/>
                <w:b/>
                <w:bCs/>
                <w:sz w:val="20"/>
                <w:szCs w:val="20"/>
                <w:lang w:eastAsia="es-ES"/>
              </w:rPr>
              <w:t>Cuscatlán</w:t>
            </w:r>
          </w:p>
        </w:tc>
      </w:tr>
      <w:tr w:rsidR="00855856" w:rsidRPr="00FA2779" w14:paraId="520101D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D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0701</w:t>
            </w:r>
          </w:p>
        </w:tc>
        <w:tc>
          <w:tcPr>
            <w:tcW w:w="6833" w:type="dxa"/>
            <w:tcBorders>
              <w:top w:val="single" w:sz="4" w:space="0" w:color="auto"/>
              <w:left w:val="single" w:sz="4" w:space="0" w:color="auto"/>
              <w:bottom w:val="single" w:sz="4" w:space="0" w:color="auto"/>
              <w:right w:val="single" w:sz="4" w:space="0" w:color="auto"/>
            </w:tcBorders>
            <w:noWrap/>
            <w:hideMark/>
          </w:tcPr>
          <w:p w14:paraId="520101D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Candelaria</w:t>
            </w:r>
          </w:p>
        </w:tc>
      </w:tr>
      <w:tr w:rsidR="00855856" w:rsidRPr="00FA2779" w14:paraId="520101D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D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0702</w:t>
            </w:r>
          </w:p>
        </w:tc>
        <w:tc>
          <w:tcPr>
            <w:tcW w:w="6833" w:type="dxa"/>
            <w:tcBorders>
              <w:top w:val="single" w:sz="4" w:space="0" w:color="auto"/>
              <w:left w:val="single" w:sz="4" w:space="0" w:color="auto"/>
              <w:bottom w:val="single" w:sz="4" w:space="0" w:color="auto"/>
              <w:right w:val="single" w:sz="4" w:space="0" w:color="auto"/>
            </w:tcBorders>
            <w:noWrap/>
            <w:hideMark/>
          </w:tcPr>
          <w:p w14:paraId="520101D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Cojutepeque</w:t>
            </w:r>
          </w:p>
        </w:tc>
      </w:tr>
      <w:tr w:rsidR="00855856" w:rsidRPr="00FA2779" w14:paraId="520101D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D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0703</w:t>
            </w:r>
          </w:p>
        </w:tc>
        <w:tc>
          <w:tcPr>
            <w:tcW w:w="6833" w:type="dxa"/>
            <w:tcBorders>
              <w:top w:val="single" w:sz="4" w:space="0" w:color="auto"/>
              <w:left w:val="single" w:sz="4" w:space="0" w:color="auto"/>
              <w:bottom w:val="single" w:sz="4" w:space="0" w:color="auto"/>
              <w:right w:val="single" w:sz="4" w:space="0" w:color="auto"/>
            </w:tcBorders>
            <w:noWrap/>
            <w:hideMark/>
          </w:tcPr>
          <w:p w14:paraId="520101D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Carmen</w:t>
            </w:r>
          </w:p>
        </w:tc>
      </w:tr>
      <w:tr w:rsidR="00855856" w:rsidRPr="00FA2779" w14:paraId="520101D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D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0704</w:t>
            </w:r>
          </w:p>
        </w:tc>
        <w:tc>
          <w:tcPr>
            <w:tcW w:w="6833" w:type="dxa"/>
            <w:tcBorders>
              <w:top w:val="single" w:sz="4" w:space="0" w:color="auto"/>
              <w:left w:val="single" w:sz="4" w:space="0" w:color="auto"/>
              <w:bottom w:val="single" w:sz="4" w:space="0" w:color="auto"/>
              <w:right w:val="single" w:sz="4" w:space="0" w:color="auto"/>
            </w:tcBorders>
            <w:noWrap/>
            <w:hideMark/>
          </w:tcPr>
          <w:p w14:paraId="520101D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Rosario</w:t>
            </w:r>
          </w:p>
        </w:tc>
      </w:tr>
      <w:tr w:rsidR="00855856" w:rsidRPr="00FA2779" w14:paraId="520101D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D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0705</w:t>
            </w:r>
          </w:p>
        </w:tc>
        <w:tc>
          <w:tcPr>
            <w:tcW w:w="6833" w:type="dxa"/>
            <w:tcBorders>
              <w:top w:val="single" w:sz="4" w:space="0" w:color="auto"/>
              <w:left w:val="single" w:sz="4" w:space="0" w:color="auto"/>
              <w:bottom w:val="single" w:sz="4" w:space="0" w:color="auto"/>
              <w:right w:val="single" w:sz="4" w:space="0" w:color="auto"/>
            </w:tcBorders>
            <w:noWrap/>
            <w:hideMark/>
          </w:tcPr>
          <w:p w14:paraId="520101D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Monte San Juan</w:t>
            </w:r>
          </w:p>
        </w:tc>
      </w:tr>
      <w:tr w:rsidR="00855856" w:rsidRPr="00FA2779" w14:paraId="520101E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D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0706</w:t>
            </w:r>
          </w:p>
        </w:tc>
        <w:tc>
          <w:tcPr>
            <w:tcW w:w="6833" w:type="dxa"/>
            <w:tcBorders>
              <w:top w:val="single" w:sz="4" w:space="0" w:color="auto"/>
              <w:left w:val="single" w:sz="4" w:space="0" w:color="auto"/>
              <w:bottom w:val="single" w:sz="4" w:space="0" w:color="auto"/>
              <w:right w:val="single" w:sz="4" w:space="0" w:color="auto"/>
            </w:tcBorders>
            <w:noWrap/>
            <w:hideMark/>
          </w:tcPr>
          <w:p w14:paraId="520101E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Oratorio De Concepción</w:t>
            </w:r>
          </w:p>
        </w:tc>
      </w:tr>
      <w:tr w:rsidR="00855856" w:rsidRPr="00FA2779" w14:paraId="520101E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E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0707</w:t>
            </w:r>
          </w:p>
        </w:tc>
        <w:tc>
          <w:tcPr>
            <w:tcW w:w="6833" w:type="dxa"/>
            <w:tcBorders>
              <w:top w:val="single" w:sz="4" w:space="0" w:color="auto"/>
              <w:left w:val="single" w:sz="4" w:space="0" w:color="auto"/>
              <w:bottom w:val="single" w:sz="4" w:space="0" w:color="auto"/>
              <w:right w:val="single" w:sz="4" w:space="0" w:color="auto"/>
            </w:tcBorders>
            <w:noWrap/>
            <w:hideMark/>
          </w:tcPr>
          <w:p w14:paraId="520101E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Bartolomé Perulapía</w:t>
            </w:r>
          </w:p>
        </w:tc>
      </w:tr>
      <w:tr w:rsidR="00855856" w:rsidRPr="00FA2779" w14:paraId="520101E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E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0708</w:t>
            </w:r>
          </w:p>
        </w:tc>
        <w:tc>
          <w:tcPr>
            <w:tcW w:w="6833" w:type="dxa"/>
            <w:tcBorders>
              <w:top w:val="single" w:sz="4" w:space="0" w:color="auto"/>
              <w:left w:val="single" w:sz="4" w:space="0" w:color="auto"/>
              <w:bottom w:val="single" w:sz="4" w:space="0" w:color="auto"/>
              <w:right w:val="single" w:sz="4" w:space="0" w:color="auto"/>
            </w:tcBorders>
            <w:noWrap/>
            <w:hideMark/>
          </w:tcPr>
          <w:p w14:paraId="520101E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Cristóbal</w:t>
            </w:r>
          </w:p>
        </w:tc>
      </w:tr>
      <w:tr w:rsidR="00855856" w:rsidRPr="00FA2779" w14:paraId="520101E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E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0709</w:t>
            </w:r>
          </w:p>
        </w:tc>
        <w:tc>
          <w:tcPr>
            <w:tcW w:w="6833" w:type="dxa"/>
            <w:tcBorders>
              <w:top w:val="single" w:sz="4" w:space="0" w:color="auto"/>
              <w:left w:val="single" w:sz="4" w:space="0" w:color="auto"/>
              <w:bottom w:val="single" w:sz="4" w:space="0" w:color="auto"/>
              <w:right w:val="single" w:sz="4" w:space="0" w:color="auto"/>
            </w:tcBorders>
            <w:noWrap/>
            <w:hideMark/>
          </w:tcPr>
          <w:p w14:paraId="520101E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José Guayabal</w:t>
            </w:r>
          </w:p>
        </w:tc>
      </w:tr>
      <w:tr w:rsidR="00855856" w:rsidRPr="00FA2779" w14:paraId="520101E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E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0710</w:t>
            </w:r>
          </w:p>
        </w:tc>
        <w:tc>
          <w:tcPr>
            <w:tcW w:w="6833" w:type="dxa"/>
            <w:tcBorders>
              <w:top w:val="single" w:sz="4" w:space="0" w:color="auto"/>
              <w:left w:val="single" w:sz="4" w:space="0" w:color="auto"/>
              <w:bottom w:val="single" w:sz="4" w:space="0" w:color="auto"/>
              <w:right w:val="single" w:sz="4" w:space="0" w:color="auto"/>
            </w:tcBorders>
            <w:noWrap/>
            <w:hideMark/>
          </w:tcPr>
          <w:p w14:paraId="520101E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Pedro Perulapán</w:t>
            </w:r>
          </w:p>
        </w:tc>
      </w:tr>
      <w:tr w:rsidR="00855856" w:rsidRPr="00FA2779" w14:paraId="520101F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E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0711</w:t>
            </w:r>
          </w:p>
        </w:tc>
        <w:tc>
          <w:tcPr>
            <w:tcW w:w="6833" w:type="dxa"/>
            <w:tcBorders>
              <w:top w:val="single" w:sz="4" w:space="0" w:color="auto"/>
              <w:left w:val="single" w:sz="4" w:space="0" w:color="auto"/>
              <w:bottom w:val="single" w:sz="4" w:space="0" w:color="auto"/>
              <w:right w:val="single" w:sz="4" w:space="0" w:color="auto"/>
            </w:tcBorders>
            <w:noWrap/>
            <w:hideMark/>
          </w:tcPr>
          <w:p w14:paraId="520101E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Rafael Cedros</w:t>
            </w:r>
          </w:p>
        </w:tc>
      </w:tr>
      <w:tr w:rsidR="00855856" w:rsidRPr="00FA2779" w14:paraId="520101F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F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0712</w:t>
            </w:r>
          </w:p>
        </w:tc>
        <w:tc>
          <w:tcPr>
            <w:tcW w:w="6833" w:type="dxa"/>
            <w:tcBorders>
              <w:top w:val="single" w:sz="4" w:space="0" w:color="auto"/>
              <w:left w:val="single" w:sz="4" w:space="0" w:color="auto"/>
              <w:bottom w:val="single" w:sz="4" w:space="0" w:color="auto"/>
              <w:right w:val="single" w:sz="4" w:space="0" w:color="auto"/>
            </w:tcBorders>
            <w:noWrap/>
            <w:hideMark/>
          </w:tcPr>
          <w:p w14:paraId="520101F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Ramón</w:t>
            </w:r>
          </w:p>
        </w:tc>
      </w:tr>
      <w:tr w:rsidR="00855856" w:rsidRPr="00FA2779" w14:paraId="520101F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F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0713</w:t>
            </w:r>
          </w:p>
        </w:tc>
        <w:tc>
          <w:tcPr>
            <w:tcW w:w="6833" w:type="dxa"/>
            <w:tcBorders>
              <w:top w:val="single" w:sz="4" w:space="0" w:color="auto"/>
              <w:left w:val="single" w:sz="4" w:space="0" w:color="auto"/>
              <w:bottom w:val="single" w:sz="4" w:space="0" w:color="auto"/>
              <w:right w:val="single" w:sz="4" w:space="0" w:color="auto"/>
            </w:tcBorders>
            <w:noWrap/>
            <w:hideMark/>
          </w:tcPr>
          <w:p w14:paraId="520101F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Cruz Analquito</w:t>
            </w:r>
          </w:p>
        </w:tc>
      </w:tr>
      <w:tr w:rsidR="00855856" w:rsidRPr="00FA2779" w14:paraId="520101F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F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0714</w:t>
            </w:r>
          </w:p>
        </w:tc>
        <w:tc>
          <w:tcPr>
            <w:tcW w:w="6833" w:type="dxa"/>
            <w:tcBorders>
              <w:top w:val="single" w:sz="4" w:space="0" w:color="auto"/>
              <w:left w:val="single" w:sz="4" w:space="0" w:color="auto"/>
              <w:bottom w:val="single" w:sz="4" w:space="0" w:color="auto"/>
              <w:right w:val="single" w:sz="4" w:space="0" w:color="auto"/>
            </w:tcBorders>
            <w:noWrap/>
            <w:hideMark/>
          </w:tcPr>
          <w:p w14:paraId="520101F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Cruz Michapa</w:t>
            </w:r>
          </w:p>
        </w:tc>
      </w:tr>
      <w:tr w:rsidR="00855856" w:rsidRPr="00FA2779" w14:paraId="520101F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F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0715</w:t>
            </w:r>
          </w:p>
        </w:tc>
        <w:tc>
          <w:tcPr>
            <w:tcW w:w="6833" w:type="dxa"/>
            <w:tcBorders>
              <w:top w:val="single" w:sz="4" w:space="0" w:color="auto"/>
              <w:left w:val="single" w:sz="4" w:space="0" w:color="auto"/>
              <w:bottom w:val="single" w:sz="4" w:space="0" w:color="auto"/>
              <w:right w:val="single" w:sz="4" w:space="0" w:color="auto"/>
            </w:tcBorders>
            <w:noWrap/>
            <w:hideMark/>
          </w:tcPr>
          <w:p w14:paraId="520101F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Suchitoto</w:t>
            </w:r>
          </w:p>
        </w:tc>
      </w:tr>
      <w:tr w:rsidR="00855856" w:rsidRPr="00FA2779" w14:paraId="520101F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F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0716</w:t>
            </w:r>
          </w:p>
        </w:tc>
        <w:tc>
          <w:tcPr>
            <w:tcW w:w="6833" w:type="dxa"/>
            <w:tcBorders>
              <w:top w:val="single" w:sz="4" w:space="0" w:color="auto"/>
              <w:left w:val="single" w:sz="4" w:space="0" w:color="auto"/>
              <w:bottom w:val="single" w:sz="4" w:space="0" w:color="auto"/>
              <w:right w:val="single" w:sz="4" w:space="0" w:color="auto"/>
            </w:tcBorders>
            <w:noWrap/>
            <w:hideMark/>
          </w:tcPr>
          <w:p w14:paraId="520101F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Tenancingo</w:t>
            </w:r>
          </w:p>
        </w:tc>
      </w:tr>
      <w:tr w:rsidR="00855856" w:rsidRPr="00FA2779" w14:paraId="52010201"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200" w14:textId="77777777" w:rsidR="003A4128" w:rsidRPr="00FA2779" w:rsidRDefault="003A4128">
            <w:pPr>
              <w:rPr>
                <w:rFonts w:ascii="Museo Sans 300" w:hAnsi="Museo Sans 300"/>
                <w:b/>
                <w:sz w:val="20"/>
                <w:szCs w:val="20"/>
              </w:rPr>
            </w:pPr>
            <w:r w:rsidRPr="00FA2779">
              <w:rPr>
                <w:rFonts w:ascii="Museo Sans 300" w:hAnsi="Museo Sans 300"/>
                <w:b/>
                <w:bCs/>
                <w:sz w:val="20"/>
                <w:szCs w:val="20"/>
                <w:lang w:eastAsia="es-ES"/>
              </w:rPr>
              <w:t>La Paz</w:t>
            </w:r>
          </w:p>
        </w:tc>
      </w:tr>
      <w:tr w:rsidR="00855856" w:rsidRPr="00FA2779" w14:paraId="5201020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0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0801</w:t>
            </w:r>
          </w:p>
        </w:tc>
        <w:tc>
          <w:tcPr>
            <w:tcW w:w="6833" w:type="dxa"/>
            <w:tcBorders>
              <w:top w:val="single" w:sz="4" w:space="0" w:color="auto"/>
              <w:left w:val="single" w:sz="4" w:space="0" w:color="auto"/>
              <w:bottom w:val="single" w:sz="4" w:space="0" w:color="auto"/>
              <w:right w:val="single" w:sz="4" w:space="0" w:color="auto"/>
            </w:tcBorders>
            <w:noWrap/>
            <w:hideMark/>
          </w:tcPr>
          <w:p w14:paraId="5201020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Cuyultitán</w:t>
            </w:r>
          </w:p>
        </w:tc>
      </w:tr>
      <w:tr w:rsidR="00855856" w:rsidRPr="00FA2779" w14:paraId="5201020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0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0802</w:t>
            </w:r>
          </w:p>
        </w:tc>
        <w:tc>
          <w:tcPr>
            <w:tcW w:w="6833" w:type="dxa"/>
            <w:tcBorders>
              <w:top w:val="single" w:sz="4" w:space="0" w:color="auto"/>
              <w:left w:val="single" w:sz="4" w:space="0" w:color="auto"/>
              <w:bottom w:val="single" w:sz="4" w:space="0" w:color="auto"/>
              <w:right w:val="single" w:sz="4" w:space="0" w:color="auto"/>
            </w:tcBorders>
            <w:noWrap/>
            <w:hideMark/>
          </w:tcPr>
          <w:p w14:paraId="5201020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El Rosario </w:t>
            </w:r>
          </w:p>
        </w:tc>
      </w:tr>
      <w:tr w:rsidR="00855856" w:rsidRPr="00FA2779" w14:paraId="5201020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0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0803</w:t>
            </w:r>
          </w:p>
        </w:tc>
        <w:tc>
          <w:tcPr>
            <w:tcW w:w="6833" w:type="dxa"/>
            <w:tcBorders>
              <w:top w:val="single" w:sz="4" w:space="0" w:color="auto"/>
              <w:left w:val="single" w:sz="4" w:space="0" w:color="auto"/>
              <w:bottom w:val="single" w:sz="4" w:space="0" w:color="auto"/>
              <w:right w:val="single" w:sz="4" w:space="0" w:color="auto"/>
            </w:tcBorders>
            <w:noWrap/>
            <w:hideMark/>
          </w:tcPr>
          <w:p w14:paraId="5201020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Jerusalén</w:t>
            </w:r>
          </w:p>
        </w:tc>
      </w:tr>
      <w:tr w:rsidR="00855856" w:rsidRPr="00FA2779" w14:paraId="5201020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0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0804</w:t>
            </w:r>
          </w:p>
        </w:tc>
        <w:tc>
          <w:tcPr>
            <w:tcW w:w="6833" w:type="dxa"/>
            <w:tcBorders>
              <w:top w:val="single" w:sz="4" w:space="0" w:color="auto"/>
              <w:left w:val="single" w:sz="4" w:space="0" w:color="auto"/>
              <w:bottom w:val="single" w:sz="4" w:space="0" w:color="auto"/>
              <w:right w:val="single" w:sz="4" w:space="0" w:color="auto"/>
            </w:tcBorders>
            <w:noWrap/>
            <w:hideMark/>
          </w:tcPr>
          <w:p w14:paraId="5201020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Mercedes La Ceiba</w:t>
            </w:r>
          </w:p>
        </w:tc>
      </w:tr>
      <w:tr w:rsidR="00855856" w:rsidRPr="00FA2779" w14:paraId="5201021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0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0805</w:t>
            </w:r>
          </w:p>
        </w:tc>
        <w:tc>
          <w:tcPr>
            <w:tcW w:w="6833" w:type="dxa"/>
            <w:tcBorders>
              <w:top w:val="single" w:sz="4" w:space="0" w:color="auto"/>
              <w:left w:val="single" w:sz="4" w:space="0" w:color="auto"/>
              <w:bottom w:val="single" w:sz="4" w:space="0" w:color="auto"/>
              <w:right w:val="single" w:sz="4" w:space="0" w:color="auto"/>
            </w:tcBorders>
            <w:noWrap/>
            <w:hideMark/>
          </w:tcPr>
          <w:p w14:paraId="5201020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Olocuilta</w:t>
            </w:r>
          </w:p>
        </w:tc>
      </w:tr>
      <w:tr w:rsidR="00855856" w:rsidRPr="00FA2779" w14:paraId="5201021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1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0806</w:t>
            </w:r>
          </w:p>
        </w:tc>
        <w:tc>
          <w:tcPr>
            <w:tcW w:w="6833" w:type="dxa"/>
            <w:tcBorders>
              <w:top w:val="single" w:sz="4" w:space="0" w:color="auto"/>
              <w:left w:val="single" w:sz="4" w:space="0" w:color="auto"/>
              <w:bottom w:val="single" w:sz="4" w:space="0" w:color="auto"/>
              <w:right w:val="single" w:sz="4" w:space="0" w:color="auto"/>
            </w:tcBorders>
            <w:noWrap/>
            <w:hideMark/>
          </w:tcPr>
          <w:p w14:paraId="5201021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Paraíso de Osorio</w:t>
            </w:r>
          </w:p>
        </w:tc>
      </w:tr>
      <w:tr w:rsidR="00855856" w:rsidRPr="00FA2779" w14:paraId="5201021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1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0807</w:t>
            </w:r>
          </w:p>
        </w:tc>
        <w:tc>
          <w:tcPr>
            <w:tcW w:w="6833" w:type="dxa"/>
            <w:tcBorders>
              <w:top w:val="single" w:sz="4" w:space="0" w:color="auto"/>
              <w:left w:val="single" w:sz="4" w:space="0" w:color="auto"/>
              <w:bottom w:val="single" w:sz="4" w:space="0" w:color="auto"/>
              <w:right w:val="single" w:sz="4" w:space="0" w:color="auto"/>
            </w:tcBorders>
            <w:noWrap/>
            <w:hideMark/>
          </w:tcPr>
          <w:p w14:paraId="5201021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Antonio Masahuat</w:t>
            </w:r>
          </w:p>
        </w:tc>
      </w:tr>
      <w:tr w:rsidR="00855856" w:rsidRPr="00FA2779" w14:paraId="5201021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1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0808</w:t>
            </w:r>
          </w:p>
        </w:tc>
        <w:tc>
          <w:tcPr>
            <w:tcW w:w="6833" w:type="dxa"/>
            <w:tcBorders>
              <w:top w:val="single" w:sz="4" w:space="0" w:color="auto"/>
              <w:left w:val="single" w:sz="4" w:space="0" w:color="auto"/>
              <w:bottom w:val="single" w:sz="4" w:space="0" w:color="auto"/>
              <w:right w:val="single" w:sz="4" w:space="0" w:color="auto"/>
            </w:tcBorders>
            <w:noWrap/>
            <w:hideMark/>
          </w:tcPr>
          <w:p w14:paraId="5201021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Emigdio</w:t>
            </w:r>
          </w:p>
        </w:tc>
      </w:tr>
      <w:tr w:rsidR="00855856" w:rsidRPr="00FA2779" w14:paraId="5201021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1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0809</w:t>
            </w:r>
          </w:p>
        </w:tc>
        <w:tc>
          <w:tcPr>
            <w:tcW w:w="6833" w:type="dxa"/>
            <w:tcBorders>
              <w:top w:val="single" w:sz="4" w:space="0" w:color="auto"/>
              <w:left w:val="single" w:sz="4" w:space="0" w:color="auto"/>
              <w:bottom w:val="single" w:sz="4" w:space="0" w:color="auto"/>
              <w:right w:val="single" w:sz="4" w:space="0" w:color="auto"/>
            </w:tcBorders>
            <w:noWrap/>
            <w:hideMark/>
          </w:tcPr>
          <w:p w14:paraId="5201021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Francisco Chinameca</w:t>
            </w:r>
          </w:p>
        </w:tc>
      </w:tr>
      <w:tr w:rsidR="00855856" w:rsidRPr="00FA2779" w14:paraId="5201021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1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0810</w:t>
            </w:r>
          </w:p>
        </w:tc>
        <w:tc>
          <w:tcPr>
            <w:tcW w:w="6833" w:type="dxa"/>
            <w:tcBorders>
              <w:top w:val="single" w:sz="4" w:space="0" w:color="auto"/>
              <w:left w:val="single" w:sz="4" w:space="0" w:color="auto"/>
              <w:bottom w:val="single" w:sz="4" w:space="0" w:color="auto"/>
              <w:right w:val="single" w:sz="4" w:space="0" w:color="auto"/>
            </w:tcBorders>
            <w:noWrap/>
            <w:hideMark/>
          </w:tcPr>
          <w:p w14:paraId="520102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Juan Nonualco</w:t>
            </w:r>
          </w:p>
        </w:tc>
      </w:tr>
      <w:tr w:rsidR="00855856" w:rsidRPr="00FA2779" w14:paraId="5201022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2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0811</w:t>
            </w:r>
          </w:p>
        </w:tc>
        <w:tc>
          <w:tcPr>
            <w:tcW w:w="6833" w:type="dxa"/>
            <w:tcBorders>
              <w:top w:val="single" w:sz="4" w:space="0" w:color="auto"/>
              <w:left w:val="single" w:sz="4" w:space="0" w:color="auto"/>
              <w:bottom w:val="single" w:sz="4" w:space="0" w:color="auto"/>
              <w:right w:val="single" w:sz="4" w:space="0" w:color="auto"/>
            </w:tcBorders>
            <w:noWrap/>
            <w:hideMark/>
          </w:tcPr>
          <w:p w14:paraId="520102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Juan Talpa</w:t>
            </w:r>
          </w:p>
        </w:tc>
      </w:tr>
      <w:tr w:rsidR="00855856" w:rsidRPr="00FA2779" w14:paraId="5201022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2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0812</w:t>
            </w:r>
          </w:p>
        </w:tc>
        <w:tc>
          <w:tcPr>
            <w:tcW w:w="6833" w:type="dxa"/>
            <w:tcBorders>
              <w:top w:val="single" w:sz="4" w:space="0" w:color="auto"/>
              <w:left w:val="single" w:sz="4" w:space="0" w:color="auto"/>
              <w:bottom w:val="single" w:sz="4" w:space="0" w:color="auto"/>
              <w:right w:val="single" w:sz="4" w:space="0" w:color="auto"/>
            </w:tcBorders>
            <w:noWrap/>
            <w:hideMark/>
          </w:tcPr>
          <w:p w14:paraId="520102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Juan Tepezontes</w:t>
            </w:r>
          </w:p>
        </w:tc>
      </w:tr>
      <w:tr w:rsidR="00855856" w:rsidRPr="00FA2779" w14:paraId="5201022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2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0813</w:t>
            </w:r>
          </w:p>
        </w:tc>
        <w:tc>
          <w:tcPr>
            <w:tcW w:w="6833" w:type="dxa"/>
            <w:tcBorders>
              <w:top w:val="single" w:sz="4" w:space="0" w:color="auto"/>
              <w:left w:val="single" w:sz="4" w:space="0" w:color="auto"/>
              <w:bottom w:val="single" w:sz="4" w:space="0" w:color="auto"/>
              <w:right w:val="single" w:sz="4" w:space="0" w:color="auto"/>
            </w:tcBorders>
            <w:noWrap/>
            <w:hideMark/>
          </w:tcPr>
          <w:p w14:paraId="520102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Luis Talpa</w:t>
            </w:r>
          </w:p>
        </w:tc>
      </w:tr>
      <w:tr w:rsidR="00855856" w:rsidRPr="00FA2779" w14:paraId="5201022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2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0814</w:t>
            </w:r>
          </w:p>
        </w:tc>
        <w:tc>
          <w:tcPr>
            <w:tcW w:w="6833" w:type="dxa"/>
            <w:tcBorders>
              <w:top w:val="single" w:sz="4" w:space="0" w:color="auto"/>
              <w:left w:val="single" w:sz="4" w:space="0" w:color="auto"/>
              <w:bottom w:val="single" w:sz="4" w:space="0" w:color="auto"/>
              <w:right w:val="single" w:sz="4" w:space="0" w:color="auto"/>
            </w:tcBorders>
            <w:noWrap/>
            <w:hideMark/>
          </w:tcPr>
          <w:p w14:paraId="520102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Miguel Tepezontes</w:t>
            </w:r>
          </w:p>
        </w:tc>
      </w:tr>
      <w:tr w:rsidR="00855856" w:rsidRPr="00FA2779" w14:paraId="5201022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2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0815</w:t>
            </w:r>
          </w:p>
        </w:tc>
        <w:tc>
          <w:tcPr>
            <w:tcW w:w="6833" w:type="dxa"/>
            <w:tcBorders>
              <w:top w:val="single" w:sz="4" w:space="0" w:color="auto"/>
              <w:left w:val="single" w:sz="4" w:space="0" w:color="auto"/>
              <w:bottom w:val="single" w:sz="4" w:space="0" w:color="auto"/>
              <w:right w:val="single" w:sz="4" w:space="0" w:color="auto"/>
            </w:tcBorders>
            <w:noWrap/>
            <w:hideMark/>
          </w:tcPr>
          <w:p w14:paraId="5201022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Pedro Masahuat</w:t>
            </w:r>
          </w:p>
        </w:tc>
      </w:tr>
      <w:tr w:rsidR="00855856" w:rsidRPr="00FA2779" w14:paraId="5201023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2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lastRenderedPageBreak/>
              <w:t>0816</w:t>
            </w:r>
          </w:p>
        </w:tc>
        <w:tc>
          <w:tcPr>
            <w:tcW w:w="6833" w:type="dxa"/>
            <w:tcBorders>
              <w:top w:val="single" w:sz="4" w:space="0" w:color="auto"/>
              <w:left w:val="single" w:sz="4" w:space="0" w:color="auto"/>
              <w:bottom w:val="single" w:sz="4" w:space="0" w:color="auto"/>
              <w:right w:val="single" w:sz="4" w:space="0" w:color="auto"/>
            </w:tcBorders>
            <w:noWrap/>
            <w:hideMark/>
          </w:tcPr>
          <w:p w14:paraId="5201023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Pedro Nonualco</w:t>
            </w:r>
          </w:p>
        </w:tc>
      </w:tr>
      <w:tr w:rsidR="00855856" w:rsidRPr="00FA2779" w14:paraId="5201023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3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0817</w:t>
            </w:r>
          </w:p>
        </w:tc>
        <w:tc>
          <w:tcPr>
            <w:tcW w:w="6833" w:type="dxa"/>
            <w:tcBorders>
              <w:top w:val="single" w:sz="4" w:space="0" w:color="auto"/>
              <w:left w:val="single" w:sz="4" w:space="0" w:color="auto"/>
              <w:bottom w:val="single" w:sz="4" w:space="0" w:color="auto"/>
              <w:right w:val="single" w:sz="4" w:space="0" w:color="auto"/>
            </w:tcBorders>
            <w:noWrap/>
            <w:hideMark/>
          </w:tcPr>
          <w:p w14:paraId="520102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Rafael Obrajuelo</w:t>
            </w:r>
          </w:p>
        </w:tc>
      </w:tr>
      <w:tr w:rsidR="00855856" w:rsidRPr="00FA2779" w14:paraId="5201023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3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0818</w:t>
            </w:r>
          </w:p>
        </w:tc>
        <w:tc>
          <w:tcPr>
            <w:tcW w:w="6833" w:type="dxa"/>
            <w:tcBorders>
              <w:top w:val="single" w:sz="4" w:space="0" w:color="auto"/>
              <w:left w:val="single" w:sz="4" w:space="0" w:color="auto"/>
              <w:bottom w:val="single" w:sz="4" w:space="0" w:color="auto"/>
              <w:right w:val="single" w:sz="4" w:space="0" w:color="auto"/>
            </w:tcBorders>
            <w:noWrap/>
            <w:hideMark/>
          </w:tcPr>
          <w:p w14:paraId="5201023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María Ostuma</w:t>
            </w:r>
          </w:p>
        </w:tc>
      </w:tr>
      <w:tr w:rsidR="00855856" w:rsidRPr="00FA2779" w14:paraId="5201023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3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0819</w:t>
            </w:r>
          </w:p>
        </w:tc>
        <w:tc>
          <w:tcPr>
            <w:tcW w:w="6833" w:type="dxa"/>
            <w:tcBorders>
              <w:top w:val="single" w:sz="4" w:space="0" w:color="auto"/>
              <w:left w:val="single" w:sz="4" w:space="0" w:color="auto"/>
              <w:bottom w:val="single" w:sz="4" w:space="0" w:color="auto"/>
              <w:right w:val="single" w:sz="4" w:space="0" w:color="auto"/>
            </w:tcBorders>
            <w:noWrap/>
            <w:hideMark/>
          </w:tcPr>
          <w:p w14:paraId="5201023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Santiago Nonualco</w:t>
            </w:r>
          </w:p>
        </w:tc>
      </w:tr>
      <w:tr w:rsidR="00855856" w:rsidRPr="00FA2779" w14:paraId="5201023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3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0820</w:t>
            </w:r>
          </w:p>
        </w:tc>
        <w:tc>
          <w:tcPr>
            <w:tcW w:w="6833" w:type="dxa"/>
            <w:tcBorders>
              <w:top w:val="single" w:sz="4" w:space="0" w:color="auto"/>
              <w:left w:val="single" w:sz="4" w:space="0" w:color="auto"/>
              <w:bottom w:val="single" w:sz="4" w:space="0" w:color="auto"/>
              <w:right w:val="single" w:sz="4" w:space="0" w:color="auto"/>
            </w:tcBorders>
            <w:noWrap/>
            <w:hideMark/>
          </w:tcPr>
          <w:p w14:paraId="520102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Tapalhuaca</w:t>
            </w:r>
          </w:p>
        </w:tc>
      </w:tr>
      <w:tr w:rsidR="00855856" w:rsidRPr="00FA2779" w14:paraId="5201024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3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0821</w:t>
            </w:r>
          </w:p>
        </w:tc>
        <w:tc>
          <w:tcPr>
            <w:tcW w:w="6833" w:type="dxa"/>
            <w:tcBorders>
              <w:top w:val="single" w:sz="4" w:space="0" w:color="auto"/>
              <w:left w:val="single" w:sz="4" w:space="0" w:color="auto"/>
              <w:bottom w:val="single" w:sz="4" w:space="0" w:color="auto"/>
              <w:right w:val="single" w:sz="4" w:space="0" w:color="auto"/>
            </w:tcBorders>
            <w:noWrap/>
            <w:hideMark/>
          </w:tcPr>
          <w:p w14:paraId="520102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Zacatecoluca</w:t>
            </w:r>
          </w:p>
        </w:tc>
      </w:tr>
      <w:tr w:rsidR="00855856" w:rsidRPr="00FA2779" w14:paraId="5201024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4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0822</w:t>
            </w:r>
          </w:p>
        </w:tc>
        <w:tc>
          <w:tcPr>
            <w:tcW w:w="6833" w:type="dxa"/>
            <w:tcBorders>
              <w:top w:val="single" w:sz="4" w:space="0" w:color="auto"/>
              <w:left w:val="single" w:sz="4" w:space="0" w:color="auto"/>
              <w:bottom w:val="single" w:sz="4" w:space="0" w:color="auto"/>
              <w:right w:val="single" w:sz="4" w:space="0" w:color="auto"/>
            </w:tcBorders>
            <w:noWrap/>
            <w:hideMark/>
          </w:tcPr>
          <w:p w14:paraId="520102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Luis La Herradura</w:t>
            </w:r>
          </w:p>
        </w:tc>
      </w:tr>
      <w:tr w:rsidR="00855856" w:rsidRPr="00FA2779" w14:paraId="52010245"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244" w14:textId="77777777" w:rsidR="003A4128" w:rsidRPr="00FA2779" w:rsidRDefault="003A4128">
            <w:pPr>
              <w:rPr>
                <w:rFonts w:ascii="Museo Sans 300" w:hAnsi="Museo Sans 300"/>
                <w:b/>
                <w:sz w:val="20"/>
                <w:szCs w:val="20"/>
              </w:rPr>
            </w:pPr>
            <w:r w:rsidRPr="00FA2779">
              <w:rPr>
                <w:rFonts w:ascii="Museo Sans 300" w:hAnsi="Museo Sans 300"/>
                <w:b/>
                <w:bCs/>
                <w:sz w:val="20"/>
                <w:szCs w:val="20"/>
                <w:lang w:eastAsia="es-ES"/>
              </w:rPr>
              <w:t>Cabañas</w:t>
            </w:r>
          </w:p>
        </w:tc>
      </w:tr>
      <w:tr w:rsidR="00855856" w:rsidRPr="00FA2779" w14:paraId="5201024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4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0901</w:t>
            </w:r>
          </w:p>
        </w:tc>
        <w:tc>
          <w:tcPr>
            <w:tcW w:w="6833" w:type="dxa"/>
            <w:tcBorders>
              <w:top w:val="single" w:sz="4" w:space="0" w:color="auto"/>
              <w:left w:val="single" w:sz="4" w:space="0" w:color="auto"/>
              <w:bottom w:val="single" w:sz="4" w:space="0" w:color="auto"/>
              <w:right w:val="single" w:sz="4" w:space="0" w:color="auto"/>
            </w:tcBorders>
            <w:noWrap/>
            <w:hideMark/>
          </w:tcPr>
          <w:p w14:paraId="5201024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Cinquera</w:t>
            </w:r>
          </w:p>
        </w:tc>
      </w:tr>
      <w:tr w:rsidR="00855856" w:rsidRPr="00FA2779" w14:paraId="5201024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4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0902</w:t>
            </w:r>
          </w:p>
        </w:tc>
        <w:tc>
          <w:tcPr>
            <w:tcW w:w="6833" w:type="dxa"/>
            <w:tcBorders>
              <w:top w:val="single" w:sz="4" w:space="0" w:color="auto"/>
              <w:left w:val="single" w:sz="4" w:space="0" w:color="auto"/>
              <w:bottom w:val="single" w:sz="4" w:space="0" w:color="auto"/>
              <w:right w:val="single" w:sz="4" w:space="0" w:color="auto"/>
            </w:tcBorders>
            <w:noWrap/>
            <w:hideMark/>
          </w:tcPr>
          <w:p w14:paraId="5201024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Guacotecti</w:t>
            </w:r>
          </w:p>
        </w:tc>
      </w:tr>
      <w:tr w:rsidR="00855856" w:rsidRPr="00FA2779" w14:paraId="5201024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4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0903</w:t>
            </w:r>
          </w:p>
        </w:tc>
        <w:tc>
          <w:tcPr>
            <w:tcW w:w="6833" w:type="dxa"/>
            <w:tcBorders>
              <w:top w:val="single" w:sz="4" w:space="0" w:color="auto"/>
              <w:left w:val="single" w:sz="4" w:space="0" w:color="auto"/>
              <w:bottom w:val="single" w:sz="4" w:space="0" w:color="auto"/>
              <w:right w:val="single" w:sz="4" w:space="0" w:color="auto"/>
            </w:tcBorders>
            <w:noWrap/>
            <w:hideMark/>
          </w:tcPr>
          <w:p w14:paraId="5201024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Ilobasco</w:t>
            </w:r>
          </w:p>
        </w:tc>
      </w:tr>
      <w:tr w:rsidR="00855856" w:rsidRPr="00FA2779" w14:paraId="5201025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4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0904</w:t>
            </w:r>
          </w:p>
        </w:tc>
        <w:tc>
          <w:tcPr>
            <w:tcW w:w="6833" w:type="dxa"/>
            <w:tcBorders>
              <w:top w:val="single" w:sz="4" w:space="0" w:color="auto"/>
              <w:left w:val="single" w:sz="4" w:space="0" w:color="auto"/>
              <w:bottom w:val="single" w:sz="4" w:space="0" w:color="auto"/>
              <w:right w:val="single" w:sz="4" w:space="0" w:color="auto"/>
            </w:tcBorders>
            <w:noWrap/>
            <w:hideMark/>
          </w:tcPr>
          <w:p w14:paraId="5201025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Jutiapa</w:t>
            </w:r>
          </w:p>
        </w:tc>
      </w:tr>
      <w:tr w:rsidR="00855856" w:rsidRPr="00FA2779" w14:paraId="5201025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5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0905</w:t>
            </w:r>
          </w:p>
        </w:tc>
        <w:tc>
          <w:tcPr>
            <w:tcW w:w="6833" w:type="dxa"/>
            <w:tcBorders>
              <w:top w:val="single" w:sz="4" w:space="0" w:color="auto"/>
              <w:left w:val="single" w:sz="4" w:space="0" w:color="auto"/>
              <w:bottom w:val="single" w:sz="4" w:space="0" w:color="auto"/>
              <w:right w:val="single" w:sz="4" w:space="0" w:color="auto"/>
            </w:tcBorders>
            <w:noWrap/>
            <w:hideMark/>
          </w:tcPr>
          <w:p w14:paraId="5201025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Isidro</w:t>
            </w:r>
          </w:p>
        </w:tc>
      </w:tr>
      <w:tr w:rsidR="00855856" w:rsidRPr="00FA2779" w14:paraId="5201025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5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0906</w:t>
            </w:r>
          </w:p>
        </w:tc>
        <w:tc>
          <w:tcPr>
            <w:tcW w:w="6833" w:type="dxa"/>
            <w:tcBorders>
              <w:top w:val="single" w:sz="4" w:space="0" w:color="auto"/>
              <w:left w:val="single" w:sz="4" w:space="0" w:color="auto"/>
              <w:bottom w:val="single" w:sz="4" w:space="0" w:color="auto"/>
              <w:right w:val="single" w:sz="4" w:space="0" w:color="auto"/>
            </w:tcBorders>
            <w:noWrap/>
            <w:hideMark/>
          </w:tcPr>
          <w:p w14:paraId="5201025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Sensuntepeque</w:t>
            </w:r>
          </w:p>
        </w:tc>
      </w:tr>
      <w:tr w:rsidR="00855856" w:rsidRPr="00FA2779" w14:paraId="5201025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5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0907</w:t>
            </w:r>
          </w:p>
        </w:tc>
        <w:tc>
          <w:tcPr>
            <w:tcW w:w="6833" w:type="dxa"/>
            <w:tcBorders>
              <w:top w:val="single" w:sz="4" w:space="0" w:color="auto"/>
              <w:left w:val="single" w:sz="4" w:space="0" w:color="auto"/>
              <w:bottom w:val="single" w:sz="4" w:space="0" w:color="auto"/>
              <w:right w:val="single" w:sz="4" w:space="0" w:color="auto"/>
            </w:tcBorders>
            <w:noWrap/>
            <w:hideMark/>
          </w:tcPr>
          <w:p w14:paraId="5201025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Tejutepeque</w:t>
            </w:r>
          </w:p>
        </w:tc>
      </w:tr>
      <w:tr w:rsidR="00855856" w:rsidRPr="00FA2779" w14:paraId="5201025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5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0908</w:t>
            </w:r>
          </w:p>
        </w:tc>
        <w:tc>
          <w:tcPr>
            <w:tcW w:w="6833" w:type="dxa"/>
            <w:tcBorders>
              <w:top w:val="single" w:sz="4" w:space="0" w:color="auto"/>
              <w:left w:val="single" w:sz="4" w:space="0" w:color="auto"/>
              <w:bottom w:val="single" w:sz="4" w:space="0" w:color="auto"/>
              <w:right w:val="single" w:sz="4" w:space="0" w:color="auto"/>
            </w:tcBorders>
            <w:noWrap/>
            <w:hideMark/>
          </w:tcPr>
          <w:p w14:paraId="5201025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Victoria</w:t>
            </w:r>
          </w:p>
        </w:tc>
      </w:tr>
      <w:tr w:rsidR="00855856" w:rsidRPr="00FA2779" w14:paraId="5201026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5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0909</w:t>
            </w:r>
          </w:p>
        </w:tc>
        <w:tc>
          <w:tcPr>
            <w:tcW w:w="6833" w:type="dxa"/>
            <w:tcBorders>
              <w:top w:val="single" w:sz="4" w:space="0" w:color="auto"/>
              <w:left w:val="single" w:sz="4" w:space="0" w:color="auto"/>
              <w:bottom w:val="single" w:sz="4" w:space="0" w:color="auto"/>
              <w:right w:val="single" w:sz="4" w:space="0" w:color="auto"/>
            </w:tcBorders>
            <w:noWrap/>
            <w:hideMark/>
          </w:tcPr>
          <w:p w14:paraId="5201025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Villa Dolores</w:t>
            </w:r>
          </w:p>
        </w:tc>
      </w:tr>
      <w:tr w:rsidR="00855856" w:rsidRPr="00FA2779" w14:paraId="52010262"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261" w14:textId="77777777" w:rsidR="003A4128" w:rsidRPr="00FA2779" w:rsidRDefault="003A4128">
            <w:pPr>
              <w:rPr>
                <w:rFonts w:ascii="Museo Sans 300" w:hAnsi="Museo Sans 300"/>
                <w:b/>
                <w:sz w:val="20"/>
                <w:szCs w:val="20"/>
              </w:rPr>
            </w:pPr>
            <w:r w:rsidRPr="00FA2779">
              <w:rPr>
                <w:rFonts w:ascii="Museo Sans 300" w:hAnsi="Museo Sans 300"/>
                <w:b/>
                <w:bCs/>
                <w:sz w:val="20"/>
                <w:szCs w:val="20"/>
                <w:lang w:eastAsia="es-ES"/>
              </w:rPr>
              <w:t>San Vicente</w:t>
            </w:r>
          </w:p>
        </w:tc>
      </w:tr>
      <w:tr w:rsidR="00855856" w:rsidRPr="00FA2779" w14:paraId="5201026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6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1001</w:t>
            </w:r>
          </w:p>
        </w:tc>
        <w:tc>
          <w:tcPr>
            <w:tcW w:w="6833" w:type="dxa"/>
            <w:tcBorders>
              <w:top w:val="single" w:sz="4" w:space="0" w:color="auto"/>
              <w:left w:val="single" w:sz="4" w:space="0" w:color="auto"/>
              <w:bottom w:val="single" w:sz="4" w:space="0" w:color="auto"/>
              <w:right w:val="single" w:sz="4" w:space="0" w:color="auto"/>
            </w:tcBorders>
            <w:noWrap/>
            <w:hideMark/>
          </w:tcPr>
          <w:p w14:paraId="5201026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Apastepeque</w:t>
            </w:r>
          </w:p>
        </w:tc>
      </w:tr>
      <w:tr w:rsidR="00855856" w:rsidRPr="00FA2779" w14:paraId="5201026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6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1002</w:t>
            </w:r>
          </w:p>
        </w:tc>
        <w:tc>
          <w:tcPr>
            <w:tcW w:w="6833" w:type="dxa"/>
            <w:tcBorders>
              <w:top w:val="single" w:sz="4" w:space="0" w:color="auto"/>
              <w:left w:val="single" w:sz="4" w:space="0" w:color="auto"/>
              <w:bottom w:val="single" w:sz="4" w:space="0" w:color="auto"/>
              <w:right w:val="single" w:sz="4" w:space="0" w:color="auto"/>
            </w:tcBorders>
            <w:noWrap/>
            <w:hideMark/>
          </w:tcPr>
          <w:p w14:paraId="5201026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Guadalupe</w:t>
            </w:r>
          </w:p>
        </w:tc>
      </w:tr>
      <w:tr w:rsidR="00855856" w:rsidRPr="00FA2779" w14:paraId="5201026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6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1003</w:t>
            </w:r>
          </w:p>
        </w:tc>
        <w:tc>
          <w:tcPr>
            <w:tcW w:w="6833" w:type="dxa"/>
            <w:tcBorders>
              <w:top w:val="single" w:sz="4" w:space="0" w:color="auto"/>
              <w:left w:val="single" w:sz="4" w:space="0" w:color="auto"/>
              <w:bottom w:val="single" w:sz="4" w:space="0" w:color="auto"/>
              <w:right w:val="single" w:sz="4" w:space="0" w:color="auto"/>
            </w:tcBorders>
            <w:noWrap/>
            <w:hideMark/>
          </w:tcPr>
          <w:p w14:paraId="5201026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Cayetano Istepeque</w:t>
            </w:r>
          </w:p>
        </w:tc>
      </w:tr>
      <w:tr w:rsidR="00855856" w:rsidRPr="00FA2779" w14:paraId="5201026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6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1004</w:t>
            </w:r>
          </w:p>
        </w:tc>
        <w:tc>
          <w:tcPr>
            <w:tcW w:w="6833" w:type="dxa"/>
            <w:tcBorders>
              <w:top w:val="single" w:sz="4" w:space="0" w:color="auto"/>
              <w:left w:val="single" w:sz="4" w:space="0" w:color="auto"/>
              <w:bottom w:val="single" w:sz="4" w:space="0" w:color="auto"/>
              <w:right w:val="single" w:sz="4" w:space="0" w:color="auto"/>
            </w:tcBorders>
            <w:noWrap/>
            <w:hideMark/>
          </w:tcPr>
          <w:p w14:paraId="5201026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Clara</w:t>
            </w:r>
          </w:p>
        </w:tc>
      </w:tr>
      <w:tr w:rsidR="00855856" w:rsidRPr="00FA2779" w14:paraId="5201027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6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1005</w:t>
            </w:r>
          </w:p>
        </w:tc>
        <w:tc>
          <w:tcPr>
            <w:tcW w:w="6833" w:type="dxa"/>
            <w:tcBorders>
              <w:top w:val="single" w:sz="4" w:space="0" w:color="auto"/>
              <w:left w:val="single" w:sz="4" w:space="0" w:color="auto"/>
              <w:bottom w:val="single" w:sz="4" w:space="0" w:color="auto"/>
              <w:right w:val="single" w:sz="4" w:space="0" w:color="auto"/>
            </w:tcBorders>
            <w:noWrap/>
            <w:hideMark/>
          </w:tcPr>
          <w:p w14:paraId="5201027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Santo Domingo</w:t>
            </w:r>
          </w:p>
        </w:tc>
      </w:tr>
      <w:tr w:rsidR="00855856" w:rsidRPr="00FA2779" w14:paraId="5201027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7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1006</w:t>
            </w:r>
          </w:p>
        </w:tc>
        <w:tc>
          <w:tcPr>
            <w:tcW w:w="6833" w:type="dxa"/>
            <w:tcBorders>
              <w:top w:val="single" w:sz="4" w:space="0" w:color="auto"/>
              <w:left w:val="single" w:sz="4" w:space="0" w:color="auto"/>
              <w:bottom w:val="single" w:sz="4" w:space="0" w:color="auto"/>
              <w:right w:val="single" w:sz="4" w:space="0" w:color="auto"/>
            </w:tcBorders>
            <w:noWrap/>
            <w:hideMark/>
          </w:tcPr>
          <w:p w14:paraId="5201027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Esteban Catarina</w:t>
            </w:r>
          </w:p>
        </w:tc>
      </w:tr>
      <w:tr w:rsidR="00855856" w:rsidRPr="00FA2779" w14:paraId="5201027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7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1007</w:t>
            </w:r>
          </w:p>
        </w:tc>
        <w:tc>
          <w:tcPr>
            <w:tcW w:w="6833" w:type="dxa"/>
            <w:tcBorders>
              <w:top w:val="single" w:sz="4" w:space="0" w:color="auto"/>
              <w:left w:val="single" w:sz="4" w:space="0" w:color="auto"/>
              <w:bottom w:val="single" w:sz="4" w:space="0" w:color="auto"/>
              <w:right w:val="single" w:sz="4" w:space="0" w:color="auto"/>
            </w:tcBorders>
            <w:noWrap/>
            <w:hideMark/>
          </w:tcPr>
          <w:p w14:paraId="5201027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Ildefonso</w:t>
            </w:r>
          </w:p>
        </w:tc>
      </w:tr>
      <w:tr w:rsidR="00855856" w:rsidRPr="00FA2779" w14:paraId="5201027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7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1008</w:t>
            </w:r>
          </w:p>
        </w:tc>
        <w:tc>
          <w:tcPr>
            <w:tcW w:w="6833" w:type="dxa"/>
            <w:tcBorders>
              <w:top w:val="single" w:sz="4" w:space="0" w:color="auto"/>
              <w:left w:val="single" w:sz="4" w:space="0" w:color="auto"/>
              <w:bottom w:val="single" w:sz="4" w:space="0" w:color="auto"/>
              <w:right w:val="single" w:sz="4" w:space="0" w:color="auto"/>
            </w:tcBorders>
            <w:noWrap/>
            <w:hideMark/>
          </w:tcPr>
          <w:p w14:paraId="5201027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Lorenzo</w:t>
            </w:r>
          </w:p>
        </w:tc>
      </w:tr>
      <w:tr w:rsidR="00855856" w:rsidRPr="00FA2779" w14:paraId="5201027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7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1009</w:t>
            </w:r>
          </w:p>
        </w:tc>
        <w:tc>
          <w:tcPr>
            <w:tcW w:w="6833" w:type="dxa"/>
            <w:tcBorders>
              <w:top w:val="single" w:sz="4" w:space="0" w:color="auto"/>
              <w:left w:val="single" w:sz="4" w:space="0" w:color="auto"/>
              <w:bottom w:val="single" w:sz="4" w:space="0" w:color="auto"/>
              <w:right w:val="single" w:sz="4" w:space="0" w:color="auto"/>
            </w:tcBorders>
            <w:noWrap/>
            <w:hideMark/>
          </w:tcPr>
          <w:p w14:paraId="5201027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Sebastián</w:t>
            </w:r>
          </w:p>
        </w:tc>
      </w:tr>
      <w:tr w:rsidR="00855856" w:rsidRPr="00FA2779" w14:paraId="5201028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7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1010</w:t>
            </w:r>
          </w:p>
        </w:tc>
        <w:tc>
          <w:tcPr>
            <w:tcW w:w="6833" w:type="dxa"/>
            <w:tcBorders>
              <w:top w:val="single" w:sz="4" w:space="0" w:color="auto"/>
              <w:left w:val="single" w:sz="4" w:space="0" w:color="auto"/>
              <w:bottom w:val="single" w:sz="4" w:space="0" w:color="auto"/>
              <w:right w:val="single" w:sz="4" w:space="0" w:color="auto"/>
            </w:tcBorders>
            <w:noWrap/>
            <w:hideMark/>
          </w:tcPr>
          <w:p w14:paraId="5201027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Vicente</w:t>
            </w:r>
          </w:p>
        </w:tc>
      </w:tr>
      <w:tr w:rsidR="00855856" w:rsidRPr="00FA2779" w14:paraId="5201028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8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1011</w:t>
            </w:r>
          </w:p>
        </w:tc>
        <w:tc>
          <w:tcPr>
            <w:tcW w:w="6833" w:type="dxa"/>
            <w:tcBorders>
              <w:top w:val="single" w:sz="4" w:space="0" w:color="auto"/>
              <w:left w:val="single" w:sz="4" w:space="0" w:color="auto"/>
              <w:bottom w:val="single" w:sz="4" w:space="0" w:color="auto"/>
              <w:right w:val="single" w:sz="4" w:space="0" w:color="auto"/>
            </w:tcBorders>
            <w:noWrap/>
            <w:hideMark/>
          </w:tcPr>
          <w:p w14:paraId="5201028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Tecoluca</w:t>
            </w:r>
          </w:p>
        </w:tc>
      </w:tr>
      <w:tr w:rsidR="00855856" w:rsidRPr="00FA2779" w14:paraId="5201028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8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1012</w:t>
            </w:r>
          </w:p>
        </w:tc>
        <w:tc>
          <w:tcPr>
            <w:tcW w:w="6833" w:type="dxa"/>
            <w:tcBorders>
              <w:top w:val="single" w:sz="4" w:space="0" w:color="auto"/>
              <w:left w:val="single" w:sz="4" w:space="0" w:color="auto"/>
              <w:bottom w:val="single" w:sz="4" w:space="0" w:color="auto"/>
              <w:right w:val="single" w:sz="4" w:space="0" w:color="auto"/>
            </w:tcBorders>
            <w:noWrap/>
            <w:hideMark/>
          </w:tcPr>
          <w:p w14:paraId="5201028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Tepetitán</w:t>
            </w:r>
          </w:p>
        </w:tc>
      </w:tr>
      <w:tr w:rsidR="00855856" w:rsidRPr="00FA2779" w14:paraId="5201028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8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1013</w:t>
            </w:r>
          </w:p>
        </w:tc>
        <w:tc>
          <w:tcPr>
            <w:tcW w:w="6833" w:type="dxa"/>
            <w:tcBorders>
              <w:top w:val="single" w:sz="4" w:space="0" w:color="auto"/>
              <w:left w:val="single" w:sz="4" w:space="0" w:color="auto"/>
              <w:bottom w:val="single" w:sz="4" w:space="0" w:color="auto"/>
              <w:right w:val="single" w:sz="4" w:space="0" w:color="auto"/>
            </w:tcBorders>
            <w:noWrap/>
            <w:hideMark/>
          </w:tcPr>
          <w:p w14:paraId="5201028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Verapaz</w:t>
            </w:r>
          </w:p>
        </w:tc>
      </w:tr>
      <w:tr w:rsidR="00855856" w:rsidRPr="00FA2779" w14:paraId="5201028B"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28A" w14:textId="77777777" w:rsidR="003A4128" w:rsidRPr="00FA2779" w:rsidRDefault="003A4128">
            <w:pPr>
              <w:rPr>
                <w:rFonts w:ascii="Museo Sans 300" w:hAnsi="Museo Sans 300"/>
                <w:b/>
                <w:sz w:val="20"/>
                <w:szCs w:val="20"/>
              </w:rPr>
            </w:pPr>
            <w:r w:rsidRPr="00FA2779">
              <w:rPr>
                <w:rFonts w:ascii="Museo Sans 300" w:hAnsi="Museo Sans 300"/>
                <w:b/>
                <w:bCs/>
                <w:sz w:val="20"/>
                <w:szCs w:val="20"/>
                <w:lang w:eastAsia="es-ES"/>
              </w:rPr>
              <w:t>Usulután</w:t>
            </w:r>
          </w:p>
        </w:tc>
      </w:tr>
      <w:tr w:rsidR="00855856" w:rsidRPr="00FA2779" w14:paraId="5201028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8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1101</w:t>
            </w:r>
          </w:p>
        </w:tc>
        <w:tc>
          <w:tcPr>
            <w:tcW w:w="6833" w:type="dxa"/>
            <w:tcBorders>
              <w:top w:val="single" w:sz="4" w:space="0" w:color="auto"/>
              <w:left w:val="single" w:sz="4" w:space="0" w:color="auto"/>
              <w:bottom w:val="single" w:sz="4" w:space="0" w:color="auto"/>
              <w:right w:val="single" w:sz="4" w:space="0" w:color="auto"/>
            </w:tcBorders>
            <w:noWrap/>
            <w:hideMark/>
          </w:tcPr>
          <w:p w14:paraId="5201028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Alegría</w:t>
            </w:r>
          </w:p>
        </w:tc>
      </w:tr>
      <w:tr w:rsidR="00855856" w:rsidRPr="00FA2779" w14:paraId="5201029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8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1102</w:t>
            </w:r>
          </w:p>
        </w:tc>
        <w:tc>
          <w:tcPr>
            <w:tcW w:w="6833" w:type="dxa"/>
            <w:tcBorders>
              <w:top w:val="single" w:sz="4" w:space="0" w:color="auto"/>
              <w:left w:val="single" w:sz="4" w:space="0" w:color="auto"/>
              <w:bottom w:val="single" w:sz="4" w:space="0" w:color="auto"/>
              <w:right w:val="single" w:sz="4" w:space="0" w:color="auto"/>
            </w:tcBorders>
            <w:noWrap/>
            <w:hideMark/>
          </w:tcPr>
          <w:p w14:paraId="5201029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Berlín</w:t>
            </w:r>
          </w:p>
        </w:tc>
      </w:tr>
      <w:tr w:rsidR="00855856" w:rsidRPr="00FA2779" w14:paraId="5201029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9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1103</w:t>
            </w:r>
          </w:p>
        </w:tc>
        <w:tc>
          <w:tcPr>
            <w:tcW w:w="6833" w:type="dxa"/>
            <w:tcBorders>
              <w:top w:val="single" w:sz="4" w:space="0" w:color="auto"/>
              <w:left w:val="single" w:sz="4" w:space="0" w:color="auto"/>
              <w:bottom w:val="single" w:sz="4" w:space="0" w:color="auto"/>
              <w:right w:val="single" w:sz="4" w:space="0" w:color="auto"/>
            </w:tcBorders>
            <w:noWrap/>
            <w:hideMark/>
          </w:tcPr>
          <w:p w14:paraId="5201029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California</w:t>
            </w:r>
          </w:p>
        </w:tc>
      </w:tr>
      <w:tr w:rsidR="00855856" w:rsidRPr="00FA2779" w14:paraId="5201029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9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1104</w:t>
            </w:r>
          </w:p>
        </w:tc>
        <w:tc>
          <w:tcPr>
            <w:tcW w:w="6833" w:type="dxa"/>
            <w:tcBorders>
              <w:top w:val="single" w:sz="4" w:space="0" w:color="auto"/>
              <w:left w:val="single" w:sz="4" w:space="0" w:color="auto"/>
              <w:bottom w:val="single" w:sz="4" w:space="0" w:color="auto"/>
              <w:right w:val="single" w:sz="4" w:space="0" w:color="auto"/>
            </w:tcBorders>
            <w:noWrap/>
            <w:hideMark/>
          </w:tcPr>
          <w:p w14:paraId="5201029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Concepción Batres</w:t>
            </w:r>
          </w:p>
        </w:tc>
      </w:tr>
      <w:tr w:rsidR="00855856" w:rsidRPr="00FA2779" w14:paraId="5201029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9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1105</w:t>
            </w:r>
          </w:p>
        </w:tc>
        <w:tc>
          <w:tcPr>
            <w:tcW w:w="6833" w:type="dxa"/>
            <w:tcBorders>
              <w:top w:val="single" w:sz="4" w:space="0" w:color="auto"/>
              <w:left w:val="single" w:sz="4" w:space="0" w:color="auto"/>
              <w:bottom w:val="single" w:sz="4" w:space="0" w:color="auto"/>
              <w:right w:val="single" w:sz="4" w:space="0" w:color="auto"/>
            </w:tcBorders>
            <w:noWrap/>
            <w:hideMark/>
          </w:tcPr>
          <w:p w14:paraId="5201029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Triunfo</w:t>
            </w:r>
          </w:p>
        </w:tc>
      </w:tr>
      <w:tr w:rsidR="00855856" w:rsidRPr="00FA2779" w14:paraId="5201029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9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1106</w:t>
            </w:r>
          </w:p>
        </w:tc>
        <w:tc>
          <w:tcPr>
            <w:tcW w:w="6833" w:type="dxa"/>
            <w:tcBorders>
              <w:top w:val="single" w:sz="4" w:space="0" w:color="auto"/>
              <w:left w:val="single" w:sz="4" w:space="0" w:color="auto"/>
              <w:bottom w:val="single" w:sz="4" w:space="0" w:color="auto"/>
              <w:right w:val="single" w:sz="4" w:space="0" w:color="auto"/>
            </w:tcBorders>
            <w:noWrap/>
            <w:hideMark/>
          </w:tcPr>
          <w:p w14:paraId="5201029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Ereguayquín</w:t>
            </w:r>
          </w:p>
        </w:tc>
      </w:tr>
      <w:tr w:rsidR="00855856" w:rsidRPr="00FA2779" w14:paraId="520102A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9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1107</w:t>
            </w:r>
          </w:p>
        </w:tc>
        <w:tc>
          <w:tcPr>
            <w:tcW w:w="6833" w:type="dxa"/>
            <w:tcBorders>
              <w:top w:val="single" w:sz="4" w:space="0" w:color="auto"/>
              <w:left w:val="single" w:sz="4" w:space="0" w:color="auto"/>
              <w:bottom w:val="single" w:sz="4" w:space="0" w:color="auto"/>
              <w:right w:val="single" w:sz="4" w:space="0" w:color="auto"/>
            </w:tcBorders>
            <w:noWrap/>
            <w:hideMark/>
          </w:tcPr>
          <w:p w14:paraId="5201029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Estanzuelas</w:t>
            </w:r>
          </w:p>
        </w:tc>
      </w:tr>
      <w:tr w:rsidR="00855856" w:rsidRPr="00FA2779" w14:paraId="520102A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A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1108</w:t>
            </w:r>
          </w:p>
        </w:tc>
        <w:tc>
          <w:tcPr>
            <w:tcW w:w="6833" w:type="dxa"/>
            <w:tcBorders>
              <w:top w:val="single" w:sz="4" w:space="0" w:color="auto"/>
              <w:left w:val="single" w:sz="4" w:space="0" w:color="auto"/>
              <w:bottom w:val="single" w:sz="4" w:space="0" w:color="auto"/>
              <w:right w:val="single" w:sz="4" w:space="0" w:color="auto"/>
            </w:tcBorders>
            <w:noWrap/>
            <w:hideMark/>
          </w:tcPr>
          <w:p w14:paraId="520102A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Jiquilisco</w:t>
            </w:r>
          </w:p>
        </w:tc>
      </w:tr>
      <w:tr w:rsidR="00855856" w:rsidRPr="00FA2779" w14:paraId="520102A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A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1109</w:t>
            </w:r>
          </w:p>
        </w:tc>
        <w:tc>
          <w:tcPr>
            <w:tcW w:w="6833" w:type="dxa"/>
            <w:tcBorders>
              <w:top w:val="single" w:sz="4" w:space="0" w:color="auto"/>
              <w:left w:val="single" w:sz="4" w:space="0" w:color="auto"/>
              <w:bottom w:val="single" w:sz="4" w:space="0" w:color="auto"/>
              <w:right w:val="single" w:sz="4" w:space="0" w:color="auto"/>
            </w:tcBorders>
            <w:noWrap/>
            <w:hideMark/>
          </w:tcPr>
          <w:p w14:paraId="520102A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Jucuapa</w:t>
            </w:r>
          </w:p>
        </w:tc>
      </w:tr>
      <w:tr w:rsidR="00855856" w:rsidRPr="00FA2779" w14:paraId="520102A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A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1110</w:t>
            </w:r>
          </w:p>
        </w:tc>
        <w:tc>
          <w:tcPr>
            <w:tcW w:w="6833" w:type="dxa"/>
            <w:tcBorders>
              <w:top w:val="single" w:sz="4" w:space="0" w:color="auto"/>
              <w:left w:val="single" w:sz="4" w:space="0" w:color="auto"/>
              <w:bottom w:val="single" w:sz="4" w:space="0" w:color="auto"/>
              <w:right w:val="single" w:sz="4" w:space="0" w:color="auto"/>
            </w:tcBorders>
            <w:noWrap/>
            <w:hideMark/>
          </w:tcPr>
          <w:p w14:paraId="520102A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Jucuarán</w:t>
            </w:r>
          </w:p>
        </w:tc>
      </w:tr>
      <w:tr w:rsidR="00855856" w:rsidRPr="00FA2779" w14:paraId="520102A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A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1111</w:t>
            </w:r>
          </w:p>
        </w:tc>
        <w:tc>
          <w:tcPr>
            <w:tcW w:w="6833" w:type="dxa"/>
            <w:tcBorders>
              <w:top w:val="single" w:sz="4" w:space="0" w:color="auto"/>
              <w:left w:val="single" w:sz="4" w:space="0" w:color="auto"/>
              <w:bottom w:val="single" w:sz="4" w:space="0" w:color="auto"/>
              <w:right w:val="single" w:sz="4" w:space="0" w:color="auto"/>
            </w:tcBorders>
            <w:noWrap/>
            <w:hideMark/>
          </w:tcPr>
          <w:p w14:paraId="520102A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Mercedes Umaña</w:t>
            </w:r>
          </w:p>
        </w:tc>
      </w:tr>
      <w:tr w:rsidR="00855856" w:rsidRPr="00FA2779" w14:paraId="520102A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A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1112</w:t>
            </w:r>
          </w:p>
        </w:tc>
        <w:tc>
          <w:tcPr>
            <w:tcW w:w="6833" w:type="dxa"/>
            <w:tcBorders>
              <w:top w:val="single" w:sz="4" w:space="0" w:color="auto"/>
              <w:left w:val="single" w:sz="4" w:space="0" w:color="auto"/>
              <w:bottom w:val="single" w:sz="4" w:space="0" w:color="auto"/>
              <w:right w:val="single" w:sz="4" w:space="0" w:color="auto"/>
            </w:tcBorders>
            <w:noWrap/>
            <w:hideMark/>
          </w:tcPr>
          <w:p w14:paraId="520102A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Nueva Granada</w:t>
            </w:r>
          </w:p>
        </w:tc>
      </w:tr>
      <w:tr w:rsidR="00855856" w:rsidRPr="00FA2779" w14:paraId="520102B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B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lastRenderedPageBreak/>
              <w:t>1113</w:t>
            </w:r>
          </w:p>
        </w:tc>
        <w:tc>
          <w:tcPr>
            <w:tcW w:w="6833" w:type="dxa"/>
            <w:tcBorders>
              <w:top w:val="single" w:sz="4" w:space="0" w:color="auto"/>
              <w:left w:val="single" w:sz="4" w:space="0" w:color="auto"/>
              <w:bottom w:val="single" w:sz="4" w:space="0" w:color="auto"/>
              <w:right w:val="single" w:sz="4" w:space="0" w:color="auto"/>
            </w:tcBorders>
            <w:noWrap/>
            <w:hideMark/>
          </w:tcPr>
          <w:p w14:paraId="520102B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Ozatlán</w:t>
            </w:r>
          </w:p>
        </w:tc>
      </w:tr>
      <w:tr w:rsidR="00855856" w:rsidRPr="00FA2779" w14:paraId="520102B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B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1114</w:t>
            </w:r>
          </w:p>
        </w:tc>
        <w:tc>
          <w:tcPr>
            <w:tcW w:w="6833" w:type="dxa"/>
            <w:tcBorders>
              <w:top w:val="single" w:sz="4" w:space="0" w:color="auto"/>
              <w:left w:val="single" w:sz="4" w:space="0" w:color="auto"/>
              <w:bottom w:val="single" w:sz="4" w:space="0" w:color="auto"/>
              <w:right w:val="single" w:sz="4" w:space="0" w:color="auto"/>
            </w:tcBorders>
            <w:noWrap/>
            <w:hideMark/>
          </w:tcPr>
          <w:p w14:paraId="520102B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Puerto El Triunfo</w:t>
            </w:r>
          </w:p>
        </w:tc>
      </w:tr>
      <w:tr w:rsidR="00855856" w:rsidRPr="00FA2779" w14:paraId="520102B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B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1115</w:t>
            </w:r>
          </w:p>
        </w:tc>
        <w:tc>
          <w:tcPr>
            <w:tcW w:w="6833" w:type="dxa"/>
            <w:tcBorders>
              <w:top w:val="single" w:sz="4" w:space="0" w:color="auto"/>
              <w:left w:val="single" w:sz="4" w:space="0" w:color="auto"/>
              <w:bottom w:val="single" w:sz="4" w:space="0" w:color="auto"/>
              <w:right w:val="single" w:sz="4" w:space="0" w:color="auto"/>
            </w:tcBorders>
            <w:noWrap/>
            <w:hideMark/>
          </w:tcPr>
          <w:p w14:paraId="520102B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Agustín</w:t>
            </w:r>
          </w:p>
        </w:tc>
      </w:tr>
      <w:tr w:rsidR="00855856" w:rsidRPr="00FA2779" w14:paraId="520102B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B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1116</w:t>
            </w:r>
          </w:p>
        </w:tc>
        <w:tc>
          <w:tcPr>
            <w:tcW w:w="6833" w:type="dxa"/>
            <w:tcBorders>
              <w:top w:val="single" w:sz="4" w:space="0" w:color="auto"/>
              <w:left w:val="single" w:sz="4" w:space="0" w:color="auto"/>
              <w:bottom w:val="single" w:sz="4" w:space="0" w:color="auto"/>
              <w:right w:val="single" w:sz="4" w:space="0" w:color="auto"/>
            </w:tcBorders>
            <w:noWrap/>
            <w:hideMark/>
          </w:tcPr>
          <w:p w14:paraId="520102B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Buenaventura</w:t>
            </w:r>
          </w:p>
        </w:tc>
      </w:tr>
      <w:tr w:rsidR="00855856" w:rsidRPr="00FA2779" w14:paraId="520102B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B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1117</w:t>
            </w:r>
          </w:p>
        </w:tc>
        <w:tc>
          <w:tcPr>
            <w:tcW w:w="6833" w:type="dxa"/>
            <w:tcBorders>
              <w:top w:val="single" w:sz="4" w:space="0" w:color="auto"/>
              <w:left w:val="single" w:sz="4" w:space="0" w:color="auto"/>
              <w:bottom w:val="single" w:sz="4" w:space="0" w:color="auto"/>
              <w:right w:val="single" w:sz="4" w:space="0" w:color="auto"/>
            </w:tcBorders>
            <w:noWrap/>
            <w:hideMark/>
          </w:tcPr>
          <w:p w14:paraId="520102B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Dionisio</w:t>
            </w:r>
          </w:p>
        </w:tc>
      </w:tr>
      <w:tr w:rsidR="00855856" w:rsidRPr="00FA2779" w14:paraId="520102C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B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1118</w:t>
            </w:r>
          </w:p>
        </w:tc>
        <w:tc>
          <w:tcPr>
            <w:tcW w:w="6833" w:type="dxa"/>
            <w:tcBorders>
              <w:top w:val="single" w:sz="4" w:space="0" w:color="auto"/>
              <w:left w:val="single" w:sz="4" w:space="0" w:color="auto"/>
              <w:bottom w:val="single" w:sz="4" w:space="0" w:color="auto"/>
              <w:right w:val="single" w:sz="4" w:space="0" w:color="auto"/>
            </w:tcBorders>
            <w:noWrap/>
            <w:hideMark/>
          </w:tcPr>
          <w:p w14:paraId="520102C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Elena</w:t>
            </w:r>
          </w:p>
        </w:tc>
      </w:tr>
      <w:tr w:rsidR="00855856" w:rsidRPr="00FA2779" w14:paraId="520102C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C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1119</w:t>
            </w:r>
          </w:p>
        </w:tc>
        <w:tc>
          <w:tcPr>
            <w:tcW w:w="6833" w:type="dxa"/>
            <w:tcBorders>
              <w:top w:val="single" w:sz="4" w:space="0" w:color="auto"/>
              <w:left w:val="single" w:sz="4" w:space="0" w:color="auto"/>
              <w:bottom w:val="single" w:sz="4" w:space="0" w:color="auto"/>
              <w:right w:val="single" w:sz="4" w:space="0" w:color="auto"/>
            </w:tcBorders>
            <w:noWrap/>
            <w:hideMark/>
          </w:tcPr>
          <w:p w14:paraId="520102C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Francisco Javier</w:t>
            </w:r>
          </w:p>
        </w:tc>
      </w:tr>
      <w:tr w:rsidR="00855856" w:rsidRPr="00FA2779" w14:paraId="520102C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C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1120</w:t>
            </w:r>
          </w:p>
        </w:tc>
        <w:tc>
          <w:tcPr>
            <w:tcW w:w="6833" w:type="dxa"/>
            <w:tcBorders>
              <w:top w:val="single" w:sz="4" w:space="0" w:color="auto"/>
              <w:left w:val="single" w:sz="4" w:space="0" w:color="auto"/>
              <w:bottom w:val="single" w:sz="4" w:space="0" w:color="auto"/>
              <w:right w:val="single" w:sz="4" w:space="0" w:color="auto"/>
            </w:tcBorders>
            <w:noWrap/>
            <w:hideMark/>
          </w:tcPr>
          <w:p w14:paraId="520102C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María</w:t>
            </w:r>
          </w:p>
        </w:tc>
      </w:tr>
      <w:tr w:rsidR="00855856" w:rsidRPr="00FA2779" w14:paraId="520102C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C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1121</w:t>
            </w:r>
          </w:p>
        </w:tc>
        <w:tc>
          <w:tcPr>
            <w:tcW w:w="6833" w:type="dxa"/>
            <w:tcBorders>
              <w:top w:val="single" w:sz="4" w:space="0" w:color="auto"/>
              <w:left w:val="single" w:sz="4" w:space="0" w:color="auto"/>
              <w:bottom w:val="single" w:sz="4" w:space="0" w:color="auto"/>
              <w:right w:val="single" w:sz="4" w:space="0" w:color="auto"/>
            </w:tcBorders>
            <w:noWrap/>
            <w:hideMark/>
          </w:tcPr>
          <w:p w14:paraId="520102C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Santiago De María</w:t>
            </w:r>
          </w:p>
        </w:tc>
      </w:tr>
      <w:tr w:rsidR="00855856" w:rsidRPr="00FA2779" w14:paraId="520102C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C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1122</w:t>
            </w:r>
          </w:p>
        </w:tc>
        <w:tc>
          <w:tcPr>
            <w:tcW w:w="6833" w:type="dxa"/>
            <w:tcBorders>
              <w:top w:val="single" w:sz="4" w:space="0" w:color="auto"/>
              <w:left w:val="single" w:sz="4" w:space="0" w:color="auto"/>
              <w:bottom w:val="single" w:sz="4" w:space="0" w:color="auto"/>
              <w:right w:val="single" w:sz="4" w:space="0" w:color="auto"/>
            </w:tcBorders>
            <w:noWrap/>
            <w:hideMark/>
          </w:tcPr>
          <w:p w14:paraId="520102C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Tecapán</w:t>
            </w:r>
          </w:p>
        </w:tc>
      </w:tr>
      <w:tr w:rsidR="00855856" w:rsidRPr="00FA2779" w14:paraId="520102D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C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1123</w:t>
            </w:r>
          </w:p>
        </w:tc>
        <w:tc>
          <w:tcPr>
            <w:tcW w:w="6833" w:type="dxa"/>
            <w:tcBorders>
              <w:top w:val="single" w:sz="4" w:space="0" w:color="auto"/>
              <w:left w:val="single" w:sz="4" w:space="0" w:color="auto"/>
              <w:bottom w:val="single" w:sz="4" w:space="0" w:color="auto"/>
              <w:right w:val="single" w:sz="4" w:space="0" w:color="auto"/>
            </w:tcBorders>
            <w:noWrap/>
            <w:hideMark/>
          </w:tcPr>
          <w:p w14:paraId="520102C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Usulután</w:t>
            </w:r>
          </w:p>
        </w:tc>
      </w:tr>
      <w:tr w:rsidR="00855856" w:rsidRPr="00FA2779" w14:paraId="520102D2"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2D1" w14:textId="77777777" w:rsidR="003A4128" w:rsidRPr="00FA2779" w:rsidRDefault="003A4128">
            <w:pPr>
              <w:rPr>
                <w:rFonts w:ascii="Museo Sans 300" w:hAnsi="Museo Sans 300"/>
                <w:b/>
                <w:sz w:val="20"/>
                <w:szCs w:val="20"/>
              </w:rPr>
            </w:pPr>
            <w:r w:rsidRPr="00FA2779">
              <w:rPr>
                <w:rFonts w:ascii="Museo Sans 300" w:hAnsi="Museo Sans 300"/>
                <w:b/>
                <w:bCs/>
                <w:sz w:val="20"/>
                <w:szCs w:val="20"/>
                <w:lang w:eastAsia="es-ES"/>
              </w:rPr>
              <w:t>San Miguel</w:t>
            </w:r>
          </w:p>
        </w:tc>
      </w:tr>
      <w:tr w:rsidR="00855856" w:rsidRPr="00FA2779" w14:paraId="520102D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D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1201</w:t>
            </w:r>
          </w:p>
        </w:tc>
        <w:tc>
          <w:tcPr>
            <w:tcW w:w="6833" w:type="dxa"/>
            <w:tcBorders>
              <w:top w:val="single" w:sz="4" w:space="0" w:color="auto"/>
              <w:left w:val="single" w:sz="4" w:space="0" w:color="auto"/>
              <w:bottom w:val="single" w:sz="4" w:space="0" w:color="auto"/>
              <w:right w:val="single" w:sz="4" w:space="0" w:color="auto"/>
            </w:tcBorders>
            <w:noWrap/>
            <w:hideMark/>
          </w:tcPr>
          <w:p w14:paraId="520102D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Carolina</w:t>
            </w:r>
          </w:p>
        </w:tc>
      </w:tr>
      <w:tr w:rsidR="00855856" w:rsidRPr="00FA2779" w14:paraId="520102D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D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1202</w:t>
            </w:r>
          </w:p>
        </w:tc>
        <w:tc>
          <w:tcPr>
            <w:tcW w:w="6833" w:type="dxa"/>
            <w:tcBorders>
              <w:top w:val="single" w:sz="4" w:space="0" w:color="auto"/>
              <w:left w:val="single" w:sz="4" w:space="0" w:color="auto"/>
              <w:bottom w:val="single" w:sz="4" w:space="0" w:color="auto"/>
              <w:right w:val="single" w:sz="4" w:space="0" w:color="auto"/>
            </w:tcBorders>
            <w:noWrap/>
            <w:hideMark/>
          </w:tcPr>
          <w:p w14:paraId="520102D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Ciudad Barrios</w:t>
            </w:r>
          </w:p>
        </w:tc>
      </w:tr>
      <w:tr w:rsidR="00855856" w:rsidRPr="00FA2779" w14:paraId="520102D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D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1203</w:t>
            </w:r>
          </w:p>
        </w:tc>
        <w:tc>
          <w:tcPr>
            <w:tcW w:w="6833" w:type="dxa"/>
            <w:tcBorders>
              <w:top w:val="single" w:sz="4" w:space="0" w:color="auto"/>
              <w:left w:val="single" w:sz="4" w:space="0" w:color="auto"/>
              <w:bottom w:val="single" w:sz="4" w:space="0" w:color="auto"/>
              <w:right w:val="single" w:sz="4" w:space="0" w:color="auto"/>
            </w:tcBorders>
            <w:noWrap/>
            <w:hideMark/>
          </w:tcPr>
          <w:p w14:paraId="520102D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Comacarán</w:t>
            </w:r>
          </w:p>
        </w:tc>
      </w:tr>
      <w:tr w:rsidR="00855856" w:rsidRPr="00FA2779" w14:paraId="520102D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D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1204</w:t>
            </w:r>
          </w:p>
        </w:tc>
        <w:tc>
          <w:tcPr>
            <w:tcW w:w="6833" w:type="dxa"/>
            <w:tcBorders>
              <w:top w:val="single" w:sz="4" w:space="0" w:color="auto"/>
              <w:left w:val="single" w:sz="4" w:space="0" w:color="auto"/>
              <w:bottom w:val="single" w:sz="4" w:space="0" w:color="auto"/>
              <w:right w:val="single" w:sz="4" w:space="0" w:color="auto"/>
            </w:tcBorders>
            <w:noWrap/>
            <w:hideMark/>
          </w:tcPr>
          <w:p w14:paraId="520102D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Chapeltique</w:t>
            </w:r>
          </w:p>
        </w:tc>
      </w:tr>
      <w:tr w:rsidR="00855856" w:rsidRPr="00FA2779" w14:paraId="520102E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D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1205</w:t>
            </w:r>
          </w:p>
        </w:tc>
        <w:tc>
          <w:tcPr>
            <w:tcW w:w="6833" w:type="dxa"/>
            <w:tcBorders>
              <w:top w:val="single" w:sz="4" w:space="0" w:color="auto"/>
              <w:left w:val="single" w:sz="4" w:space="0" w:color="auto"/>
              <w:bottom w:val="single" w:sz="4" w:space="0" w:color="auto"/>
              <w:right w:val="single" w:sz="4" w:space="0" w:color="auto"/>
            </w:tcBorders>
            <w:noWrap/>
            <w:hideMark/>
          </w:tcPr>
          <w:p w14:paraId="520102E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Chinameca</w:t>
            </w:r>
          </w:p>
        </w:tc>
      </w:tr>
      <w:tr w:rsidR="00855856" w:rsidRPr="00FA2779" w14:paraId="520102E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E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1206</w:t>
            </w:r>
          </w:p>
        </w:tc>
        <w:tc>
          <w:tcPr>
            <w:tcW w:w="6833" w:type="dxa"/>
            <w:tcBorders>
              <w:top w:val="single" w:sz="4" w:space="0" w:color="auto"/>
              <w:left w:val="single" w:sz="4" w:space="0" w:color="auto"/>
              <w:bottom w:val="single" w:sz="4" w:space="0" w:color="auto"/>
              <w:right w:val="single" w:sz="4" w:space="0" w:color="auto"/>
            </w:tcBorders>
            <w:noWrap/>
            <w:hideMark/>
          </w:tcPr>
          <w:p w14:paraId="520102E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Chirilagua</w:t>
            </w:r>
          </w:p>
        </w:tc>
      </w:tr>
      <w:tr w:rsidR="00855856" w:rsidRPr="00FA2779" w14:paraId="520102E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E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1207</w:t>
            </w:r>
          </w:p>
        </w:tc>
        <w:tc>
          <w:tcPr>
            <w:tcW w:w="6833" w:type="dxa"/>
            <w:tcBorders>
              <w:top w:val="single" w:sz="4" w:space="0" w:color="auto"/>
              <w:left w:val="single" w:sz="4" w:space="0" w:color="auto"/>
              <w:bottom w:val="single" w:sz="4" w:space="0" w:color="auto"/>
              <w:right w:val="single" w:sz="4" w:space="0" w:color="auto"/>
            </w:tcBorders>
            <w:noWrap/>
            <w:hideMark/>
          </w:tcPr>
          <w:p w14:paraId="520102E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Tránsito</w:t>
            </w:r>
          </w:p>
        </w:tc>
      </w:tr>
      <w:tr w:rsidR="00855856" w:rsidRPr="00FA2779" w14:paraId="520102E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E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1208</w:t>
            </w:r>
          </w:p>
        </w:tc>
        <w:tc>
          <w:tcPr>
            <w:tcW w:w="6833" w:type="dxa"/>
            <w:tcBorders>
              <w:top w:val="single" w:sz="4" w:space="0" w:color="auto"/>
              <w:left w:val="single" w:sz="4" w:space="0" w:color="auto"/>
              <w:bottom w:val="single" w:sz="4" w:space="0" w:color="auto"/>
              <w:right w:val="single" w:sz="4" w:space="0" w:color="auto"/>
            </w:tcBorders>
            <w:noWrap/>
            <w:hideMark/>
          </w:tcPr>
          <w:p w14:paraId="520102E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Lolotique</w:t>
            </w:r>
          </w:p>
        </w:tc>
      </w:tr>
      <w:tr w:rsidR="00855856" w:rsidRPr="00FA2779" w14:paraId="520102E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E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1209</w:t>
            </w:r>
          </w:p>
        </w:tc>
        <w:tc>
          <w:tcPr>
            <w:tcW w:w="6833" w:type="dxa"/>
            <w:tcBorders>
              <w:top w:val="single" w:sz="4" w:space="0" w:color="auto"/>
              <w:left w:val="single" w:sz="4" w:space="0" w:color="auto"/>
              <w:bottom w:val="single" w:sz="4" w:space="0" w:color="auto"/>
              <w:right w:val="single" w:sz="4" w:space="0" w:color="auto"/>
            </w:tcBorders>
            <w:noWrap/>
            <w:hideMark/>
          </w:tcPr>
          <w:p w14:paraId="520102E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Moncagua</w:t>
            </w:r>
          </w:p>
        </w:tc>
      </w:tr>
      <w:tr w:rsidR="00855856" w:rsidRPr="00FA2779" w14:paraId="520102F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E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1210</w:t>
            </w:r>
          </w:p>
        </w:tc>
        <w:tc>
          <w:tcPr>
            <w:tcW w:w="6833" w:type="dxa"/>
            <w:tcBorders>
              <w:top w:val="single" w:sz="4" w:space="0" w:color="auto"/>
              <w:left w:val="single" w:sz="4" w:space="0" w:color="auto"/>
              <w:bottom w:val="single" w:sz="4" w:space="0" w:color="auto"/>
              <w:right w:val="single" w:sz="4" w:space="0" w:color="auto"/>
            </w:tcBorders>
            <w:noWrap/>
            <w:hideMark/>
          </w:tcPr>
          <w:p w14:paraId="520102E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Nueva Guadalupe</w:t>
            </w:r>
          </w:p>
        </w:tc>
      </w:tr>
      <w:tr w:rsidR="00855856" w:rsidRPr="00FA2779" w14:paraId="520102F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F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1211</w:t>
            </w:r>
          </w:p>
        </w:tc>
        <w:tc>
          <w:tcPr>
            <w:tcW w:w="6833" w:type="dxa"/>
            <w:tcBorders>
              <w:top w:val="single" w:sz="4" w:space="0" w:color="auto"/>
              <w:left w:val="single" w:sz="4" w:space="0" w:color="auto"/>
              <w:bottom w:val="single" w:sz="4" w:space="0" w:color="auto"/>
              <w:right w:val="single" w:sz="4" w:space="0" w:color="auto"/>
            </w:tcBorders>
            <w:noWrap/>
            <w:hideMark/>
          </w:tcPr>
          <w:p w14:paraId="520102F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Nuevo Edén de San Juan</w:t>
            </w:r>
          </w:p>
        </w:tc>
      </w:tr>
      <w:tr w:rsidR="00855856" w:rsidRPr="00FA2779" w14:paraId="520102F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F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1212</w:t>
            </w:r>
          </w:p>
        </w:tc>
        <w:tc>
          <w:tcPr>
            <w:tcW w:w="6833" w:type="dxa"/>
            <w:tcBorders>
              <w:top w:val="single" w:sz="4" w:space="0" w:color="auto"/>
              <w:left w:val="single" w:sz="4" w:space="0" w:color="auto"/>
              <w:bottom w:val="single" w:sz="4" w:space="0" w:color="auto"/>
              <w:right w:val="single" w:sz="4" w:space="0" w:color="auto"/>
            </w:tcBorders>
            <w:noWrap/>
            <w:hideMark/>
          </w:tcPr>
          <w:p w14:paraId="520102F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Quelepa</w:t>
            </w:r>
          </w:p>
        </w:tc>
      </w:tr>
      <w:tr w:rsidR="00855856" w:rsidRPr="00FA2779" w14:paraId="520102F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F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1213</w:t>
            </w:r>
          </w:p>
        </w:tc>
        <w:tc>
          <w:tcPr>
            <w:tcW w:w="6833" w:type="dxa"/>
            <w:tcBorders>
              <w:top w:val="single" w:sz="4" w:space="0" w:color="auto"/>
              <w:left w:val="single" w:sz="4" w:space="0" w:color="auto"/>
              <w:bottom w:val="single" w:sz="4" w:space="0" w:color="auto"/>
              <w:right w:val="single" w:sz="4" w:space="0" w:color="auto"/>
            </w:tcBorders>
            <w:noWrap/>
            <w:hideMark/>
          </w:tcPr>
          <w:p w14:paraId="520102F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Antonio Del Mosco</w:t>
            </w:r>
          </w:p>
        </w:tc>
      </w:tr>
      <w:tr w:rsidR="00855856" w:rsidRPr="00FA2779" w14:paraId="520102F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F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1214</w:t>
            </w:r>
          </w:p>
        </w:tc>
        <w:tc>
          <w:tcPr>
            <w:tcW w:w="6833" w:type="dxa"/>
            <w:tcBorders>
              <w:top w:val="single" w:sz="4" w:space="0" w:color="auto"/>
              <w:left w:val="single" w:sz="4" w:space="0" w:color="auto"/>
              <w:bottom w:val="single" w:sz="4" w:space="0" w:color="auto"/>
              <w:right w:val="single" w:sz="4" w:space="0" w:color="auto"/>
            </w:tcBorders>
            <w:noWrap/>
            <w:hideMark/>
          </w:tcPr>
          <w:p w14:paraId="520102F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Gerardo</w:t>
            </w:r>
          </w:p>
        </w:tc>
      </w:tr>
      <w:tr w:rsidR="00855856" w:rsidRPr="00FA2779" w14:paraId="520102F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F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1215</w:t>
            </w:r>
          </w:p>
        </w:tc>
        <w:tc>
          <w:tcPr>
            <w:tcW w:w="6833" w:type="dxa"/>
            <w:tcBorders>
              <w:top w:val="single" w:sz="4" w:space="0" w:color="auto"/>
              <w:left w:val="single" w:sz="4" w:space="0" w:color="auto"/>
              <w:bottom w:val="single" w:sz="4" w:space="0" w:color="auto"/>
              <w:right w:val="single" w:sz="4" w:space="0" w:color="auto"/>
            </w:tcBorders>
            <w:noWrap/>
            <w:hideMark/>
          </w:tcPr>
          <w:p w14:paraId="520102F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Jorge</w:t>
            </w:r>
          </w:p>
        </w:tc>
      </w:tr>
      <w:tr w:rsidR="00855856" w:rsidRPr="00FA2779" w14:paraId="5201030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0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1216</w:t>
            </w:r>
          </w:p>
        </w:tc>
        <w:tc>
          <w:tcPr>
            <w:tcW w:w="6833" w:type="dxa"/>
            <w:tcBorders>
              <w:top w:val="single" w:sz="4" w:space="0" w:color="auto"/>
              <w:left w:val="single" w:sz="4" w:space="0" w:color="auto"/>
              <w:bottom w:val="single" w:sz="4" w:space="0" w:color="auto"/>
              <w:right w:val="single" w:sz="4" w:space="0" w:color="auto"/>
            </w:tcBorders>
            <w:noWrap/>
            <w:hideMark/>
          </w:tcPr>
          <w:p w14:paraId="5201030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Luis de la Reina</w:t>
            </w:r>
          </w:p>
        </w:tc>
      </w:tr>
      <w:tr w:rsidR="00855856" w:rsidRPr="00FA2779" w14:paraId="5201030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0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1217</w:t>
            </w:r>
          </w:p>
        </w:tc>
        <w:tc>
          <w:tcPr>
            <w:tcW w:w="6833" w:type="dxa"/>
            <w:tcBorders>
              <w:top w:val="single" w:sz="4" w:space="0" w:color="auto"/>
              <w:left w:val="single" w:sz="4" w:space="0" w:color="auto"/>
              <w:bottom w:val="single" w:sz="4" w:space="0" w:color="auto"/>
              <w:right w:val="single" w:sz="4" w:space="0" w:color="auto"/>
            </w:tcBorders>
            <w:noWrap/>
            <w:hideMark/>
          </w:tcPr>
          <w:p w14:paraId="5201030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Miguel</w:t>
            </w:r>
          </w:p>
        </w:tc>
      </w:tr>
      <w:tr w:rsidR="00855856" w:rsidRPr="00FA2779" w14:paraId="5201030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0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1218</w:t>
            </w:r>
          </w:p>
        </w:tc>
        <w:tc>
          <w:tcPr>
            <w:tcW w:w="6833" w:type="dxa"/>
            <w:tcBorders>
              <w:top w:val="single" w:sz="4" w:space="0" w:color="auto"/>
              <w:left w:val="single" w:sz="4" w:space="0" w:color="auto"/>
              <w:bottom w:val="single" w:sz="4" w:space="0" w:color="auto"/>
              <w:right w:val="single" w:sz="4" w:space="0" w:color="auto"/>
            </w:tcBorders>
            <w:noWrap/>
            <w:hideMark/>
          </w:tcPr>
          <w:p w14:paraId="5201030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Rafael Oriente</w:t>
            </w:r>
          </w:p>
        </w:tc>
      </w:tr>
      <w:tr w:rsidR="00855856" w:rsidRPr="00FA2779" w14:paraId="5201030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0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1219</w:t>
            </w:r>
          </w:p>
        </w:tc>
        <w:tc>
          <w:tcPr>
            <w:tcW w:w="6833" w:type="dxa"/>
            <w:tcBorders>
              <w:top w:val="single" w:sz="4" w:space="0" w:color="auto"/>
              <w:left w:val="single" w:sz="4" w:space="0" w:color="auto"/>
              <w:bottom w:val="single" w:sz="4" w:space="0" w:color="auto"/>
              <w:right w:val="single" w:sz="4" w:space="0" w:color="auto"/>
            </w:tcBorders>
            <w:noWrap/>
            <w:hideMark/>
          </w:tcPr>
          <w:p w14:paraId="5201030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Sesori</w:t>
            </w:r>
          </w:p>
        </w:tc>
      </w:tr>
      <w:tr w:rsidR="00855856" w:rsidRPr="00FA2779" w14:paraId="5201030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0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1220</w:t>
            </w:r>
          </w:p>
        </w:tc>
        <w:tc>
          <w:tcPr>
            <w:tcW w:w="6833" w:type="dxa"/>
            <w:tcBorders>
              <w:top w:val="single" w:sz="4" w:space="0" w:color="auto"/>
              <w:left w:val="single" w:sz="4" w:space="0" w:color="auto"/>
              <w:bottom w:val="single" w:sz="4" w:space="0" w:color="auto"/>
              <w:right w:val="single" w:sz="4" w:space="0" w:color="auto"/>
            </w:tcBorders>
            <w:noWrap/>
            <w:hideMark/>
          </w:tcPr>
          <w:p w14:paraId="5201030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Uluazapa </w:t>
            </w:r>
          </w:p>
        </w:tc>
      </w:tr>
      <w:tr w:rsidR="00855856" w:rsidRPr="00FA2779" w14:paraId="52010310"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30F" w14:textId="77777777" w:rsidR="003A4128" w:rsidRPr="00FA2779" w:rsidRDefault="003A4128">
            <w:pPr>
              <w:rPr>
                <w:rFonts w:ascii="Museo Sans 300" w:hAnsi="Museo Sans 300"/>
                <w:b/>
                <w:sz w:val="20"/>
                <w:szCs w:val="20"/>
              </w:rPr>
            </w:pPr>
            <w:r w:rsidRPr="00FA2779">
              <w:rPr>
                <w:rFonts w:ascii="Museo Sans 300" w:hAnsi="Museo Sans 300"/>
                <w:b/>
                <w:bCs/>
                <w:sz w:val="20"/>
                <w:szCs w:val="20"/>
                <w:lang w:eastAsia="es-ES"/>
              </w:rPr>
              <w:t>Morazán</w:t>
            </w:r>
          </w:p>
        </w:tc>
      </w:tr>
      <w:tr w:rsidR="00855856" w:rsidRPr="00FA2779" w14:paraId="5201031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1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1301</w:t>
            </w:r>
          </w:p>
        </w:tc>
        <w:tc>
          <w:tcPr>
            <w:tcW w:w="6833" w:type="dxa"/>
            <w:tcBorders>
              <w:top w:val="single" w:sz="4" w:space="0" w:color="auto"/>
              <w:left w:val="single" w:sz="4" w:space="0" w:color="auto"/>
              <w:bottom w:val="single" w:sz="4" w:space="0" w:color="auto"/>
              <w:right w:val="single" w:sz="4" w:space="0" w:color="auto"/>
            </w:tcBorders>
            <w:noWrap/>
            <w:hideMark/>
          </w:tcPr>
          <w:p w14:paraId="5201031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Arambala</w:t>
            </w:r>
          </w:p>
        </w:tc>
      </w:tr>
      <w:tr w:rsidR="00855856" w:rsidRPr="00FA2779" w14:paraId="5201031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1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1302</w:t>
            </w:r>
          </w:p>
        </w:tc>
        <w:tc>
          <w:tcPr>
            <w:tcW w:w="6833" w:type="dxa"/>
            <w:tcBorders>
              <w:top w:val="single" w:sz="4" w:space="0" w:color="auto"/>
              <w:left w:val="single" w:sz="4" w:space="0" w:color="auto"/>
              <w:bottom w:val="single" w:sz="4" w:space="0" w:color="auto"/>
              <w:right w:val="single" w:sz="4" w:space="0" w:color="auto"/>
            </w:tcBorders>
            <w:noWrap/>
            <w:hideMark/>
          </w:tcPr>
          <w:p w14:paraId="5201031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Cacaopera</w:t>
            </w:r>
          </w:p>
        </w:tc>
      </w:tr>
      <w:tr w:rsidR="00855856" w:rsidRPr="00FA2779" w14:paraId="5201031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1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1303</w:t>
            </w:r>
          </w:p>
        </w:tc>
        <w:tc>
          <w:tcPr>
            <w:tcW w:w="6833" w:type="dxa"/>
            <w:tcBorders>
              <w:top w:val="single" w:sz="4" w:space="0" w:color="auto"/>
              <w:left w:val="single" w:sz="4" w:space="0" w:color="auto"/>
              <w:bottom w:val="single" w:sz="4" w:space="0" w:color="auto"/>
              <w:right w:val="single" w:sz="4" w:space="0" w:color="auto"/>
            </w:tcBorders>
            <w:noWrap/>
            <w:hideMark/>
          </w:tcPr>
          <w:p w14:paraId="5201031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Corinto</w:t>
            </w:r>
          </w:p>
        </w:tc>
      </w:tr>
      <w:tr w:rsidR="00855856" w:rsidRPr="00FA2779" w14:paraId="5201031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1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1304</w:t>
            </w:r>
          </w:p>
        </w:tc>
        <w:tc>
          <w:tcPr>
            <w:tcW w:w="6833" w:type="dxa"/>
            <w:tcBorders>
              <w:top w:val="single" w:sz="4" w:space="0" w:color="auto"/>
              <w:left w:val="single" w:sz="4" w:space="0" w:color="auto"/>
              <w:bottom w:val="single" w:sz="4" w:space="0" w:color="auto"/>
              <w:right w:val="single" w:sz="4" w:space="0" w:color="auto"/>
            </w:tcBorders>
            <w:noWrap/>
            <w:hideMark/>
          </w:tcPr>
          <w:p w14:paraId="5201031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Chilanga</w:t>
            </w:r>
          </w:p>
        </w:tc>
      </w:tr>
      <w:tr w:rsidR="00855856" w:rsidRPr="00FA2779" w14:paraId="5201031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1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1305</w:t>
            </w:r>
          </w:p>
        </w:tc>
        <w:tc>
          <w:tcPr>
            <w:tcW w:w="6833" w:type="dxa"/>
            <w:tcBorders>
              <w:top w:val="single" w:sz="4" w:space="0" w:color="auto"/>
              <w:left w:val="single" w:sz="4" w:space="0" w:color="auto"/>
              <w:bottom w:val="single" w:sz="4" w:space="0" w:color="auto"/>
              <w:right w:val="single" w:sz="4" w:space="0" w:color="auto"/>
            </w:tcBorders>
            <w:noWrap/>
            <w:hideMark/>
          </w:tcPr>
          <w:p w14:paraId="520103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Delicias De Concepción</w:t>
            </w:r>
          </w:p>
        </w:tc>
      </w:tr>
      <w:tr w:rsidR="00855856" w:rsidRPr="00FA2779" w14:paraId="5201032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2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1306</w:t>
            </w:r>
          </w:p>
        </w:tc>
        <w:tc>
          <w:tcPr>
            <w:tcW w:w="6833" w:type="dxa"/>
            <w:tcBorders>
              <w:top w:val="single" w:sz="4" w:space="0" w:color="auto"/>
              <w:left w:val="single" w:sz="4" w:space="0" w:color="auto"/>
              <w:bottom w:val="single" w:sz="4" w:space="0" w:color="auto"/>
              <w:right w:val="single" w:sz="4" w:space="0" w:color="auto"/>
            </w:tcBorders>
            <w:noWrap/>
            <w:hideMark/>
          </w:tcPr>
          <w:p w14:paraId="520103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Divisadero</w:t>
            </w:r>
          </w:p>
        </w:tc>
      </w:tr>
      <w:tr w:rsidR="00855856" w:rsidRPr="00FA2779" w14:paraId="5201032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2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1307</w:t>
            </w:r>
          </w:p>
        </w:tc>
        <w:tc>
          <w:tcPr>
            <w:tcW w:w="6833" w:type="dxa"/>
            <w:tcBorders>
              <w:top w:val="single" w:sz="4" w:space="0" w:color="auto"/>
              <w:left w:val="single" w:sz="4" w:space="0" w:color="auto"/>
              <w:bottom w:val="single" w:sz="4" w:space="0" w:color="auto"/>
              <w:right w:val="single" w:sz="4" w:space="0" w:color="auto"/>
            </w:tcBorders>
            <w:noWrap/>
            <w:hideMark/>
          </w:tcPr>
          <w:p w14:paraId="520103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Rosario</w:t>
            </w:r>
          </w:p>
        </w:tc>
      </w:tr>
      <w:tr w:rsidR="00855856" w:rsidRPr="00FA2779" w14:paraId="5201032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2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1308</w:t>
            </w:r>
          </w:p>
        </w:tc>
        <w:tc>
          <w:tcPr>
            <w:tcW w:w="6833" w:type="dxa"/>
            <w:tcBorders>
              <w:top w:val="single" w:sz="4" w:space="0" w:color="auto"/>
              <w:left w:val="single" w:sz="4" w:space="0" w:color="auto"/>
              <w:bottom w:val="single" w:sz="4" w:space="0" w:color="auto"/>
              <w:right w:val="single" w:sz="4" w:space="0" w:color="auto"/>
            </w:tcBorders>
            <w:noWrap/>
            <w:hideMark/>
          </w:tcPr>
          <w:p w14:paraId="520103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Gualococti</w:t>
            </w:r>
          </w:p>
        </w:tc>
      </w:tr>
      <w:tr w:rsidR="00855856" w:rsidRPr="00FA2779" w14:paraId="5201032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2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1309</w:t>
            </w:r>
          </w:p>
        </w:tc>
        <w:tc>
          <w:tcPr>
            <w:tcW w:w="6833" w:type="dxa"/>
            <w:tcBorders>
              <w:top w:val="single" w:sz="4" w:space="0" w:color="auto"/>
              <w:left w:val="single" w:sz="4" w:space="0" w:color="auto"/>
              <w:bottom w:val="single" w:sz="4" w:space="0" w:color="auto"/>
              <w:right w:val="single" w:sz="4" w:space="0" w:color="auto"/>
            </w:tcBorders>
            <w:noWrap/>
            <w:hideMark/>
          </w:tcPr>
          <w:p w14:paraId="520103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Guatajiagua</w:t>
            </w:r>
          </w:p>
        </w:tc>
      </w:tr>
      <w:tr w:rsidR="00855856" w:rsidRPr="00FA2779" w14:paraId="5201032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2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1310</w:t>
            </w:r>
          </w:p>
        </w:tc>
        <w:tc>
          <w:tcPr>
            <w:tcW w:w="6833" w:type="dxa"/>
            <w:tcBorders>
              <w:top w:val="single" w:sz="4" w:space="0" w:color="auto"/>
              <w:left w:val="single" w:sz="4" w:space="0" w:color="auto"/>
              <w:bottom w:val="single" w:sz="4" w:space="0" w:color="auto"/>
              <w:right w:val="single" w:sz="4" w:space="0" w:color="auto"/>
            </w:tcBorders>
            <w:noWrap/>
            <w:hideMark/>
          </w:tcPr>
          <w:p w14:paraId="5201032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Joateca</w:t>
            </w:r>
          </w:p>
        </w:tc>
      </w:tr>
      <w:tr w:rsidR="00855856" w:rsidRPr="00FA2779" w14:paraId="5201033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2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1311</w:t>
            </w:r>
          </w:p>
        </w:tc>
        <w:tc>
          <w:tcPr>
            <w:tcW w:w="6833" w:type="dxa"/>
            <w:tcBorders>
              <w:top w:val="single" w:sz="4" w:space="0" w:color="auto"/>
              <w:left w:val="single" w:sz="4" w:space="0" w:color="auto"/>
              <w:bottom w:val="single" w:sz="4" w:space="0" w:color="auto"/>
              <w:right w:val="single" w:sz="4" w:space="0" w:color="auto"/>
            </w:tcBorders>
            <w:noWrap/>
            <w:hideMark/>
          </w:tcPr>
          <w:p w14:paraId="5201033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Jocoaitique</w:t>
            </w:r>
          </w:p>
        </w:tc>
      </w:tr>
      <w:tr w:rsidR="00855856" w:rsidRPr="00FA2779" w14:paraId="5201033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3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lastRenderedPageBreak/>
              <w:t>1312</w:t>
            </w:r>
          </w:p>
        </w:tc>
        <w:tc>
          <w:tcPr>
            <w:tcW w:w="6833" w:type="dxa"/>
            <w:tcBorders>
              <w:top w:val="single" w:sz="4" w:space="0" w:color="auto"/>
              <w:left w:val="single" w:sz="4" w:space="0" w:color="auto"/>
              <w:bottom w:val="single" w:sz="4" w:space="0" w:color="auto"/>
              <w:right w:val="single" w:sz="4" w:space="0" w:color="auto"/>
            </w:tcBorders>
            <w:noWrap/>
            <w:hideMark/>
          </w:tcPr>
          <w:p w14:paraId="520103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Jocoro</w:t>
            </w:r>
          </w:p>
        </w:tc>
      </w:tr>
      <w:tr w:rsidR="00855856" w:rsidRPr="00FA2779" w14:paraId="5201033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3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1313</w:t>
            </w:r>
          </w:p>
        </w:tc>
        <w:tc>
          <w:tcPr>
            <w:tcW w:w="6833" w:type="dxa"/>
            <w:tcBorders>
              <w:top w:val="single" w:sz="4" w:space="0" w:color="auto"/>
              <w:left w:val="single" w:sz="4" w:space="0" w:color="auto"/>
              <w:bottom w:val="single" w:sz="4" w:space="0" w:color="auto"/>
              <w:right w:val="single" w:sz="4" w:space="0" w:color="auto"/>
            </w:tcBorders>
            <w:noWrap/>
            <w:hideMark/>
          </w:tcPr>
          <w:p w14:paraId="5201033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Lolotiquillo</w:t>
            </w:r>
          </w:p>
        </w:tc>
      </w:tr>
      <w:tr w:rsidR="00855856" w:rsidRPr="00FA2779" w14:paraId="5201033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3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1314</w:t>
            </w:r>
          </w:p>
        </w:tc>
        <w:tc>
          <w:tcPr>
            <w:tcW w:w="6833" w:type="dxa"/>
            <w:tcBorders>
              <w:top w:val="single" w:sz="4" w:space="0" w:color="auto"/>
              <w:left w:val="single" w:sz="4" w:space="0" w:color="auto"/>
              <w:bottom w:val="single" w:sz="4" w:space="0" w:color="auto"/>
              <w:right w:val="single" w:sz="4" w:space="0" w:color="auto"/>
            </w:tcBorders>
            <w:noWrap/>
            <w:hideMark/>
          </w:tcPr>
          <w:p w14:paraId="5201033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Meanguera</w:t>
            </w:r>
          </w:p>
        </w:tc>
      </w:tr>
      <w:tr w:rsidR="00855856" w:rsidRPr="00FA2779" w14:paraId="5201033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3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1315</w:t>
            </w:r>
          </w:p>
        </w:tc>
        <w:tc>
          <w:tcPr>
            <w:tcW w:w="6833" w:type="dxa"/>
            <w:tcBorders>
              <w:top w:val="single" w:sz="4" w:space="0" w:color="auto"/>
              <w:left w:val="single" w:sz="4" w:space="0" w:color="auto"/>
              <w:bottom w:val="single" w:sz="4" w:space="0" w:color="auto"/>
              <w:right w:val="single" w:sz="4" w:space="0" w:color="auto"/>
            </w:tcBorders>
            <w:noWrap/>
            <w:hideMark/>
          </w:tcPr>
          <w:p w14:paraId="520103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Osicala</w:t>
            </w:r>
          </w:p>
        </w:tc>
      </w:tr>
      <w:tr w:rsidR="00855856" w:rsidRPr="00FA2779" w14:paraId="5201034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3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1316</w:t>
            </w:r>
          </w:p>
        </w:tc>
        <w:tc>
          <w:tcPr>
            <w:tcW w:w="6833" w:type="dxa"/>
            <w:tcBorders>
              <w:top w:val="single" w:sz="4" w:space="0" w:color="auto"/>
              <w:left w:val="single" w:sz="4" w:space="0" w:color="auto"/>
              <w:bottom w:val="single" w:sz="4" w:space="0" w:color="auto"/>
              <w:right w:val="single" w:sz="4" w:space="0" w:color="auto"/>
            </w:tcBorders>
            <w:noWrap/>
            <w:hideMark/>
          </w:tcPr>
          <w:p w14:paraId="520103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Perquín</w:t>
            </w:r>
          </w:p>
        </w:tc>
      </w:tr>
      <w:tr w:rsidR="00855856" w:rsidRPr="00FA2779" w14:paraId="5201034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4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1317</w:t>
            </w:r>
          </w:p>
        </w:tc>
        <w:tc>
          <w:tcPr>
            <w:tcW w:w="6833" w:type="dxa"/>
            <w:tcBorders>
              <w:top w:val="single" w:sz="4" w:space="0" w:color="auto"/>
              <w:left w:val="single" w:sz="4" w:space="0" w:color="auto"/>
              <w:bottom w:val="single" w:sz="4" w:space="0" w:color="auto"/>
              <w:right w:val="single" w:sz="4" w:space="0" w:color="auto"/>
            </w:tcBorders>
            <w:noWrap/>
            <w:hideMark/>
          </w:tcPr>
          <w:p w14:paraId="520103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Carlos</w:t>
            </w:r>
          </w:p>
        </w:tc>
      </w:tr>
      <w:tr w:rsidR="00855856" w:rsidRPr="00FA2779" w14:paraId="5201034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4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1318</w:t>
            </w:r>
          </w:p>
        </w:tc>
        <w:tc>
          <w:tcPr>
            <w:tcW w:w="6833" w:type="dxa"/>
            <w:tcBorders>
              <w:top w:val="single" w:sz="4" w:space="0" w:color="auto"/>
              <w:left w:val="single" w:sz="4" w:space="0" w:color="auto"/>
              <w:bottom w:val="single" w:sz="4" w:space="0" w:color="auto"/>
              <w:right w:val="single" w:sz="4" w:space="0" w:color="auto"/>
            </w:tcBorders>
            <w:noWrap/>
            <w:hideMark/>
          </w:tcPr>
          <w:p w14:paraId="520103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Fernando</w:t>
            </w:r>
          </w:p>
        </w:tc>
      </w:tr>
      <w:tr w:rsidR="00855856" w:rsidRPr="00FA2779" w14:paraId="5201034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4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1319</w:t>
            </w:r>
          </w:p>
        </w:tc>
        <w:tc>
          <w:tcPr>
            <w:tcW w:w="6833" w:type="dxa"/>
            <w:tcBorders>
              <w:top w:val="single" w:sz="4" w:space="0" w:color="auto"/>
              <w:left w:val="single" w:sz="4" w:space="0" w:color="auto"/>
              <w:bottom w:val="single" w:sz="4" w:space="0" w:color="auto"/>
              <w:right w:val="single" w:sz="4" w:space="0" w:color="auto"/>
            </w:tcBorders>
            <w:noWrap/>
            <w:hideMark/>
          </w:tcPr>
          <w:p w14:paraId="5201034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Francisco Gotera</w:t>
            </w:r>
          </w:p>
        </w:tc>
      </w:tr>
      <w:tr w:rsidR="00855856" w:rsidRPr="00FA2779" w14:paraId="5201034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4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1320</w:t>
            </w:r>
          </w:p>
        </w:tc>
        <w:tc>
          <w:tcPr>
            <w:tcW w:w="6833" w:type="dxa"/>
            <w:tcBorders>
              <w:top w:val="single" w:sz="4" w:space="0" w:color="auto"/>
              <w:left w:val="single" w:sz="4" w:space="0" w:color="auto"/>
              <w:bottom w:val="single" w:sz="4" w:space="0" w:color="auto"/>
              <w:right w:val="single" w:sz="4" w:space="0" w:color="auto"/>
            </w:tcBorders>
            <w:noWrap/>
            <w:hideMark/>
          </w:tcPr>
          <w:p w14:paraId="5201034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Isidro</w:t>
            </w:r>
          </w:p>
        </w:tc>
      </w:tr>
      <w:tr w:rsidR="00855856" w:rsidRPr="00FA2779" w14:paraId="5201034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4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1321</w:t>
            </w:r>
          </w:p>
        </w:tc>
        <w:tc>
          <w:tcPr>
            <w:tcW w:w="6833" w:type="dxa"/>
            <w:tcBorders>
              <w:top w:val="single" w:sz="4" w:space="0" w:color="auto"/>
              <w:left w:val="single" w:sz="4" w:space="0" w:color="auto"/>
              <w:bottom w:val="single" w:sz="4" w:space="0" w:color="auto"/>
              <w:right w:val="single" w:sz="4" w:space="0" w:color="auto"/>
            </w:tcBorders>
            <w:noWrap/>
            <w:hideMark/>
          </w:tcPr>
          <w:p w14:paraId="5201034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Simón</w:t>
            </w:r>
          </w:p>
        </w:tc>
      </w:tr>
      <w:tr w:rsidR="00855856" w:rsidRPr="00FA2779" w14:paraId="5201035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5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1322</w:t>
            </w:r>
          </w:p>
        </w:tc>
        <w:tc>
          <w:tcPr>
            <w:tcW w:w="6833" w:type="dxa"/>
            <w:tcBorders>
              <w:top w:val="single" w:sz="4" w:space="0" w:color="auto"/>
              <w:left w:val="single" w:sz="4" w:space="0" w:color="auto"/>
              <w:bottom w:val="single" w:sz="4" w:space="0" w:color="auto"/>
              <w:right w:val="single" w:sz="4" w:space="0" w:color="auto"/>
            </w:tcBorders>
            <w:noWrap/>
            <w:hideMark/>
          </w:tcPr>
          <w:p w14:paraId="5201035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Sensembra</w:t>
            </w:r>
          </w:p>
        </w:tc>
      </w:tr>
      <w:tr w:rsidR="00855856" w:rsidRPr="00FA2779" w14:paraId="5201035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5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1323</w:t>
            </w:r>
          </w:p>
        </w:tc>
        <w:tc>
          <w:tcPr>
            <w:tcW w:w="6833" w:type="dxa"/>
            <w:tcBorders>
              <w:top w:val="single" w:sz="4" w:space="0" w:color="auto"/>
              <w:left w:val="single" w:sz="4" w:space="0" w:color="auto"/>
              <w:bottom w:val="single" w:sz="4" w:space="0" w:color="auto"/>
              <w:right w:val="single" w:sz="4" w:space="0" w:color="auto"/>
            </w:tcBorders>
            <w:noWrap/>
            <w:hideMark/>
          </w:tcPr>
          <w:p w14:paraId="5201035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Sociedad</w:t>
            </w:r>
          </w:p>
        </w:tc>
      </w:tr>
      <w:tr w:rsidR="00855856" w:rsidRPr="00FA2779" w14:paraId="5201035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5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1324</w:t>
            </w:r>
          </w:p>
        </w:tc>
        <w:tc>
          <w:tcPr>
            <w:tcW w:w="6833" w:type="dxa"/>
            <w:tcBorders>
              <w:top w:val="single" w:sz="4" w:space="0" w:color="auto"/>
              <w:left w:val="single" w:sz="4" w:space="0" w:color="auto"/>
              <w:bottom w:val="single" w:sz="4" w:space="0" w:color="auto"/>
              <w:right w:val="single" w:sz="4" w:space="0" w:color="auto"/>
            </w:tcBorders>
            <w:noWrap/>
            <w:hideMark/>
          </w:tcPr>
          <w:p w14:paraId="5201035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Torola</w:t>
            </w:r>
          </w:p>
        </w:tc>
      </w:tr>
      <w:tr w:rsidR="00855856" w:rsidRPr="00FA2779" w14:paraId="5201035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5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1325</w:t>
            </w:r>
          </w:p>
        </w:tc>
        <w:tc>
          <w:tcPr>
            <w:tcW w:w="6833" w:type="dxa"/>
            <w:tcBorders>
              <w:top w:val="single" w:sz="4" w:space="0" w:color="auto"/>
              <w:left w:val="single" w:sz="4" w:space="0" w:color="auto"/>
              <w:bottom w:val="single" w:sz="4" w:space="0" w:color="auto"/>
              <w:right w:val="single" w:sz="4" w:space="0" w:color="auto"/>
            </w:tcBorders>
            <w:noWrap/>
            <w:hideMark/>
          </w:tcPr>
          <w:p w14:paraId="5201035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Yamabal</w:t>
            </w:r>
          </w:p>
        </w:tc>
      </w:tr>
      <w:tr w:rsidR="00855856" w:rsidRPr="00FA2779" w14:paraId="5201035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5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1326</w:t>
            </w:r>
          </w:p>
        </w:tc>
        <w:tc>
          <w:tcPr>
            <w:tcW w:w="6833" w:type="dxa"/>
            <w:tcBorders>
              <w:top w:val="single" w:sz="4" w:space="0" w:color="auto"/>
              <w:left w:val="single" w:sz="4" w:space="0" w:color="auto"/>
              <w:bottom w:val="single" w:sz="4" w:space="0" w:color="auto"/>
              <w:right w:val="single" w:sz="4" w:space="0" w:color="auto"/>
            </w:tcBorders>
            <w:noWrap/>
            <w:hideMark/>
          </w:tcPr>
          <w:p w14:paraId="5201035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Yoloaiquín</w:t>
            </w:r>
          </w:p>
        </w:tc>
      </w:tr>
      <w:tr w:rsidR="00855856" w:rsidRPr="00FA2779" w14:paraId="52010360" w14:textId="77777777" w:rsidTr="002C1394">
        <w:trPr>
          <w:trHeight w:val="225"/>
        </w:trPr>
        <w:tc>
          <w:tcPr>
            <w:tcW w:w="8784" w:type="dxa"/>
            <w:gridSpan w:val="2"/>
            <w:tcBorders>
              <w:top w:val="single" w:sz="4" w:space="0" w:color="auto"/>
              <w:left w:val="single" w:sz="4" w:space="0" w:color="auto"/>
              <w:bottom w:val="single" w:sz="4" w:space="0" w:color="auto"/>
              <w:right w:val="single" w:sz="4" w:space="0" w:color="auto"/>
            </w:tcBorders>
            <w:noWrap/>
            <w:hideMark/>
          </w:tcPr>
          <w:p w14:paraId="5201035F" w14:textId="77777777" w:rsidR="003A4128" w:rsidRPr="00FA2779" w:rsidRDefault="003A4128">
            <w:pPr>
              <w:rPr>
                <w:rFonts w:ascii="Museo Sans 300" w:hAnsi="Museo Sans 300"/>
                <w:b/>
                <w:sz w:val="20"/>
                <w:szCs w:val="20"/>
              </w:rPr>
            </w:pPr>
            <w:r w:rsidRPr="00FA2779">
              <w:rPr>
                <w:rFonts w:ascii="Museo Sans 300" w:hAnsi="Museo Sans 300"/>
                <w:b/>
                <w:bCs/>
                <w:sz w:val="20"/>
                <w:szCs w:val="20"/>
                <w:lang w:eastAsia="es-ES"/>
              </w:rPr>
              <w:t>La Unión</w:t>
            </w:r>
          </w:p>
        </w:tc>
      </w:tr>
      <w:tr w:rsidR="00855856" w:rsidRPr="00FA2779" w14:paraId="5201036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6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1401</w:t>
            </w:r>
          </w:p>
        </w:tc>
        <w:tc>
          <w:tcPr>
            <w:tcW w:w="6833" w:type="dxa"/>
            <w:tcBorders>
              <w:top w:val="single" w:sz="4" w:space="0" w:color="auto"/>
              <w:left w:val="single" w:sz="4" w:space="0" w:color="auto"/>
              <w:bottom w:val="single" w:sz="4" w:space="0" w:color="auto"/>
              <w:right w:val="single" w:sz="4" w:space="0" w:color="auto"/>
            </w:tcBorders>
            <w:noWrap/>
            <w:hideMark/>
          </w:tcPr>
          <w:p w14:paraId="5201036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Anamorós</w:t>
            </w:r>
          </w:p>
        </w:tc>
      </w:tr>
      <w:tr w:rsidR="00855856" w:rsidRPr="00FA2779" w14:paraId="5201036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6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1402</w:t>
            </w:r>
          </w:p>
        </w:tc>
        <w:tc>
          <w:tcPr>
            <w:tcW w:w="6833" w:type="dxa"/>
            <w:tcBorders>
              <w:top w:val="single" w:sz="4" w:space="0" w:color="auto"/>
              <w:left w:val="single" w:sz="4" w:space="0" w:color="auto"/>
              <w:bottom w:val="single" w:sz="4" w:space="0" w:color="auto"/>
              <w:right w:val="single" w:sz="4" w:space="0" w:color="auto"/>
            </w:tcBorders>
            <w:noWrap/>
            <w:hideMark/>
          </w:tcPr>
          <w:p w14:paraId="5201036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Bolívar</w:t>
            </w:r>
          </w:p>
        </w:tc>
      </w:tr>
      <w:tr w:rsidR="00855856" w:rsidRPr="00FA2779" w14:paraId="5201036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6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1403</w:t>
            </w:r>
          </w:p>
        </w:tc>
        <w:tc>
          <w:tcPr>
            <w:tcW w:w="6833" w:type="dxa"/>
            <w:tcBorders>
              <w:top w:val="single" w:sz="4" w:space="0" w:color="auto"/>
              <w:left w:val="single" w:sz="4" w:space="0" w:color="auto"/>
              <w:bottom w:val="single" w:sz="4" w:space="0" w:color="auto"/>
              <w:right w:val="single" w:sz="4" w:space="0" w:color="auto"/>
            </w:tcBorders>
            <w:noWrap/>
            <w:hideMark/>
          </w:tcPr>
          <w:p w14:paraId="5201036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Concepción De Oriente</w:t>
            </w:r>
          </w:p>
        </w:tc>
      </w:tr>
      <w:tr w:rsidR="00855856" w:rsidRPr="00FA2779" w14:paraId="5201036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6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1404</w:t>
            </w:r>
          </w:p>
        </w:tc>
        <w:tc>
          <w:tcPr>
            <w:tcW w:w="6833" w:type="dxa"/>
            <w:tcBorders>
              <w:top w:val="single" w:sz="4" w:space="0" w:color="auto"/>
              <w:left w:val="single" w:sz="4" w:space="0" w:color="auto"/>
              <w:bottom w:val="single" w:sz="4" w:space="0" w:color="auto"/>
              <w:right w:val="single" w:sz="4" w:space="0" w:color="auto"/>
            </w:tcBorders>
            <w:noWrap/>
            <w:hideMark/>
          </w:tcPr>
          <w:p w14:paraId="5201036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Conchagua</w:t>
            </w:r>
          </w:p>
        </w:tc>
      </w:tr>
      <w:tr w:rsidR="00855856" w:rsidRPr="00FA2779" w14:paraId="5201036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6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1405</w:t>
            </w:r>
          </w:p>
        </w:tc>
        <w:tc>
          <w:tcPr>
            <w:tcW w:w="6833" w:type="dxa"/>
            <w:tcBorders>
              <w:top w:val="single" w:sz="4" w:space="0" w:color="auto"/>
              <w:left w:val="single" w:sz="4" w:space="0" w:color="auto"/>
              <w:bottom w:val="single" w:sz="4" w:space="0" w:color="auto"/>
              <w:right w:val="single" w:sz="4" w:space="0" w:color="auto"/>
            </w:tcBorders>
            <w:noWrap/>
            <w:hideMark/>
          </w:tcPr>
          <w:p w14:paraId="5201036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Carmen</w:t>
            </w:r>
          </w:p>
        </w:tc>
      </w:tr>
      <w:tr w:rsidR="00855856" w:rsidRPr="00FA2779" w14:paraId="5201037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7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1406</w:t>
            </w:r>
          </w:p>
        </w:tc>
        <w:tc>
          <w:tcPr>
            <w:tcW w:w="6833" w:type="dxa"/>
            <w:tcBorders>
              <w:top w:val="single" w:sz="4" w:space="0" w:color="auto"/>
              <w:left w:val="single" w:sz="4" w:space="0" w:color="auto"/>
              <w:bottom w:val="single" w:sz="4" w:space="0" w:color="auto"/>
              <w:right w:val="single" w:sz="4" w:space="0" w:color="auto"/>
            </w:tcBorders>
            <w:noWrap/>
            <w:hideMark/>
          </w:tcPr>
          <w:p w14:paraId="5201037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 Sauce</w:t>
            </w:r>
          </w:p>
        </w:tc>
      </w:tr>
      <w:tr w:rsidR="00855856" w:rsidRPr="00FA2779" w14:paraId="5201037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7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1407</w:t>
            </w:r>
          </w:p>
        </w:tc>
        <w:tc>
          <w:tcPr>
            <w:tcW w:w="6833" w:type="dxa"/>
            <w:tcBorders>
              <w:top w:val="single" w:sz="4" w:space="0" w:color="auto"/>
              <w:left w:val="single" w:sz="4" w:space="0" w:color="auto"/>
              <w:bottom w:val="single" w:sz="4" w:space="0" w:color="auto"/>
              <w:right w:val="single" w:sz="4" w:space="0" w:color="auto"/>
            </w:tcBorders>
            <w:noWrap/>
            <w:hideMark/>
          </w:tcPr>
          <w:p w14:paraId="5201037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Intipucá</w:t>
            </w:r>
          </w:p>
        </w:tc>
      </w:tr>
      <w:tr w:rsidR="00855856" w:rsidRPr="00FA2779" w14:paraId="5201037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7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1408</w:t>
            </w:r>
          </w:p>
        </w:tc>
        <w:tc>
          <w:tcPr>
            <w:tcW w:w="6833" w:type="dxa"/>
            <w:tcBorders>
              <w:top w:val="single" w:sz="4" w:space="0" w:color="auto"/>
              <w:left w:val="single" w:sz="4" w:space="0" w:color="auto"/>
              <w:bottom w:val="single" w:sz="4" w:space="0" w:color="auto"/>
              <w:right w:val="single" w:sz="4" w:space="0" w:color="auto"/>
            </w:tcBorders>
            <w:noWrap/>
            <w:hideMark/>
          </w:tcPr>
          <w:p w14:paraId="5201037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La Unión</w:t>
            </w:r>
          </w:p>
        </w:tc>
      </w:tr>
      <w:tr w:rsidR="00855856" w:rsidRPr="00FA2779" w14:paraId="5201037B"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79"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1409</w:t>
            </w:r>
          </w:p>
        </w:tc>
        <w:tc>
          <w:tcPr>
            <w:tcW w:w="6833" w:type="dxa"/>
            <w:tcBorders>
              <w:top w:val="single" w:sz="4" w:space="0" w:color="auto"/>
              <w:left w:val="single" w:sz="4" w:space="0" w:color="auto"/>
              <w:bottom w:val="single" w:sz="4" w:space="0" w:color="auto"/>
              <w:right w:val="single" w:sz="4" w:space="0" w:color="auto"/>
            </w:tcBorders>
            <w:noWrap/>
            <w:hideMark/>
          </w:tcPr>
          <w:p w14:paraId="5201037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Lislique</w:t>
            </w:r>
          </w:p>
        </w:tc>
      </w:tr>
      <w:tr w:rsidR="00855856" w:rsidRPr="00FA2779" w14:paraId="5201037E"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7C"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1410</w:t>
            </w:r>
          </w:p>
        </w:tc>
        <w:tc>
          <w:tcPr>
            <w:tcW w:w="6833" w:type="dxa"/>
            <w:tcBorders>
              <w:top w:val="single" w:sz="4" w:space="0" w:color="auto"/>
              <w:left w:val="single" w:sz="4" w:space="0" w:color="auto"/>
              <w:bottom w:val="single" w:sz="4" w:space="0" w:color="auto"/>
              <w:right w:val="single" w:sz="4" w:space="0" w:color="auto"/>
            </w:tcBorders>
            <w:noWrap/>
            <w:hideMark/>
          </w:tcPr>
          <w:p w14:paraId="5201037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Meanguera Del Golfo</w:t>
            </w:r>
          </w:p>
        </w:tc>
      </w:tr>
      <w:tr w:rsidR="00855856" w:rsidRPr="00FA2779" w14:paraId="52010381"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7F"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1411</w:t>
            </w:r>
          </w:p>
        </w:tc>
        <w:tc>
          <w:tcPr>
            <w:tcW w:w="6833" w:type="dxa"/>
            <w:tcBorders>
              <w:top w:val="single" w:sz="4" w:space="0" w:color="auto"/>
              <w:left w:val="single" w:sz="4" w:space="0" w:color="auto"/>
              <w:bottom w:val="single" w:sz="4" w:space="0" w:color="auto"/>
              <w:right w:val="single" w:sz="4" w:space="0" w:color="auto"/>
            </w:tcBorders>
            <w:noWrap/>
            <w:hideMark/>
          </w:tcPr>
          <w:p w14:paraId="5201038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Nueva Esparta</w:t>
            </w:r>
          </w:p>
        </w:tc>
      </w:tr>
      <w:tr w:rsidR="00855856" w:rsidRPr="00FA2779" w14:paraId="52010384"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8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1412</w:t>
            </w:r>
          </w:p>
        </w:tc>
        <w:tc>
          <w:tcPr>
            <w:tcW w:w="6833" w:type="dxa"/>
            <w:tcBorders>
              <w:top w:val="single" w:sz="4" w:space="0" w:color="auto"/>
              <w:left w:val="single" w:sz="4" w:space="0" w:color="auto"/>
              <w:bottom w:val="single" w:sz="4" w:space="0" w:color="auto"/>
              <w:right w:val="single" w:sz="4" w:space="0" w:color="auto"/>
            </w:tcBorders>
            <w:noWrap/>
            <w:hideMark/>
          </w:tcPr>
          <w:p w14:paraId="5201038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Pasaquina</w:t>
            </w:r>
          </w:p>
        </w:tc>
      </w:tr>
      <w:tr w:rsidR="00855856" w:rsidRPr="00FA2779" w14:paraId="52010387"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85"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1413</w:t>
            </w:r>
          </w:p>
        </w:tc>
        <w:tc>
          <w:tcPr>
            <w:tcW w:w="6833" w:type="dxa"/>
            <w:tcBorders>
              <w:top w:val="single" w:sz="4" w:space="0" w:color="auto"/>
              <w:left w:val="single" w:sz="4" w:space="0" w:color="auto"/>
              <w:bottom w:val="single" w:sz="4" w:space="0" w:color="auto"/>
              <w:right w:val="single" w:sz="4" w:space="0" w:color="auto"/>
            </w:tcBorders>
            <w:noWrap/>
            <w:hideMark/>
          </w:tcPr>
          <w:p w14:paraId="5201038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Polorós</w:t>
            </w:r>
          </w:p>
        </w:tc>
      </w:tr>
      <w:tr w:rsidR="00855856" w:rsidRPr="00FA2779" w14:paraId="5201038A"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8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1414</w:t>
            </w:r>
          </w:p>
        </w:tc>
        <w:tc>
          <w:tcPr>
            <w:tcW w:w="6833" w:type="dxa"/>
            <w:tcBorders>
              <w:top w:val="single" w:sz="4" w:space="0" w:color="auto"/>
              <w:left w:val="single" w:sz="4" w:space="0" w:color="auto"/>
              <w:bottom w:val="single" w:sz="4" w:space="0" w:color="auto"/>
              <w:right w:val="single" w:sz="4" w:space="0" w:color="auto"/>
            </w:tcBorders>
            <w:noWrap/>
            <w:hideMark/>
          </w:tcPr>
          <w:p w14:paraId="5201038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Alejo</w:t>
            </w:r>
          </w:p>
        </w:tc>
      </w:tr>
      <w:tr w:rsidR="00855856" w:rsidRPr="00FA2779" w14:paraId="5201038D"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8B"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1415</w:t>
            </w:r>
          </w:p>
        </w:tc>
        <w:tc>
          <w:tcPr>
            <w:tcW w:w="6833" w:type="dxa"/>
            <w:tcBorders>
              <w:top w:val="single" w:sz="4" w:space="0" w:color="auto"/>
              <w:left w:val="single" w:sz="4" w:space="0" w:color="auto"/>
              <w:bottom w:val="single" w:sz="4" w:space="0" w:color="auto"/>
              <w:right w:val="single" w:sz="4" w:space="0" w:color="auto"/>
            </w:tcBorders>
            <w:noWrap/>
            <w:hideMark/>
          </w:tcPr>
          <w:p w14:paraId="5201038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 José</w:t>
            </w:r>
          </w:p>
        </w:tc>
      </w:tr>
      <w:tr w:rsidR="00855856" w:rsidRPr="00FA2779" w14:paraId="52010390"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8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1416</w:t>
            </w:r>
          </w:p>
        </w:tc>
        <w:tc>
          <w:tcPr>
            <w:tcW w:w="6833" w:type="dxa"/>
            <w:tcBorders>
              <w:top w:val="single" w:sz="4" w:space="0" w:color="auto"/>
              <w:left w:val="single" w:sz="4" w:space="0" w:color="auto"/>
              <w:bottom w:val="single" w:sz="4" w:space="0" w:color="auto"/>
              <w:right w:val="single" w:sz="4" w:space="0" w:color="auto"/>
            </w:tcBorders>
            <w:noWrap/>
            <w:hideMark/>
          </w:tcPr>
          <w:p w14:paraId="5201038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Santa Rosa de Lima</w:t>
            </w:r>
          </w:p>
        </w:tc>
      </w:tr>
      <w:tr w:rsidR="00855856" w:rsidRPr="00FA2779" w14:paraId="52010393"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9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1417</w:t>
            </w:r>
          </w:p>
        </w:tc>
        <w:tc>
          <w:tcPr>
            <w:tcW w:w="6833" w:type="dxa"/>
            <w:tcBorders>
              <w:top w:val="single" w:sz="4" w:space="0" w:color="auto"/>
              <w:left w:val="single" w:sz="4" w:space="0" w:color="auto"/>
              <w:bottom w:val="single" w:sz="4" w:space="0" w:color="auto"/>
              <w:right w:val="single" w:sz="4" w:space="0" w:color="auto"/>
            </w:tcBorders>
            <w:noWrap/>
            <w:hideMark/>
          </w:tcPr>
          <w:p w14:paraId="5201039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Yayantique</w:t>
            </w:r>
          </w:p>
        </w:tc>
      </w:tr>
      <w:tr w:rsidR="00855856" w:rsidRPr="00FA2779" w14:paraId="52010396"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94"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1418</w:t>
            </w:r>
          </w:p>
        </w:tc>
        <w:tc>
          <w:tcPr>
            <w:tcW w:w="6833" w:type="dxa"/>
            <w:tcBorders>
              <w:top w:val="single" w:sz="4" w:space="0" w:color="auto"/>
              <w:left w:val="single" w:sz="4" w:space="0" w:color="auto"/>
              <w:bottom w:val="single" w:sz="4" w:space="0" w:color="auto"/>
              <w:right w:val="single" w:sz="4" w:space="0" w:color="auto"/>
            </w:tcBorders>
            <w:noWrap/>
            <w:hideMark/>
          </w:tcPr>
          <w:p w14:paraId="5201039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Yucuaiquín</w:t>
            </w:r>
          </w:p>
        </w:tc>
      </w:tr>
      <w:tr w:rsidR="00855856" w:rsidRPr="00FA2779" w14:paraId="52010399"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9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1500</w:t>
            </w:r>
          </w:p>
        </w:tc>
        <w:tc>
          <w:tcPr>
            <w:tcW w:w="6833" w:type="dxa"/>
            <w:tcBorders>
              <w:top w:val="single" w:sz="4" w:space="0" w:color="auto"/>
              <w:left w:val="single" w:sz="4" w:space="0" w:color="auto"/>
              <w:bottom w:val="single" w:sz="4" w:space="0" w:color="auto"/>
              <w:right w:val="single" w:sz="4" w:space="0" w:color="auto"/>
            </w:tcBorders>
            <w:noWrap/>
            <w:hideMark/>
          </w:tcPr>
          <w:p w14:paraId="5201039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Guatemala</w:t>
            </w:r>
          </w:p>
        </w:tc>
      </w:tr>
      <w:tr w:rsidR="00855856" w:rsidRPr="00FA2779" w14:paraId="5201039C"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9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1600</w:t>
            </w:r>
          </w:p>
        </w:tc>
        <w:tc>
          <w:tcPr>
            <w:tcW w:w="6833" w:type="dxa"/>
            <w:tcBorders>
              <w:top w:val="single" w:sz="4" w:space="0" w:color="auto"/>
              <w:left w:val="single" w:sz="4" w:space="0" w:color="auto"/>
              <w:bottom w:val="single" w:sz="4" w:space="0" w:color="auto"/>
              <w:right w:val="single" w:sz="4" w:space="0" w:color="auto"/>
            </w:tcBorders>
            <w:noWrap/>
            <w:hideMark/>
          </w:tcPr>
          <w:p w14:paraId="5201039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Honduras</w:t>
            </w:r>
          </w:p>
        </w:tc>
      </w:tr>
      <w:tr w:rsidR="00855856" w:rsidRPr="00FA2779" w14:paraId="5201039F"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9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1700</w:t>
            </w:r>
          </w:p>
        </w:tc>
        <w:tc>
          <w:tcPr>
            <w:tcW w:w="6833" w:type="dxa"/>
            <w:tcBorders>
              <w:top w:val="single" w:sz="4" w:space="0" w:color="auto"/>
              <w:left w:val="single" w:sz="4" w:space="0" w:color="auto"/>
              <w:bottom w:val="single" w:sz="4" w:space="0" w:color="auto"/>
              <w:right w:val="single" w:sz="4" w:space="0" w:color="auto"/>
            </w:tcBorders>
            <w:noWrap/>
            <w:hideMark/>
          </w:tcPr>
          <w:p w14:paraId="5201039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Nicaragua</w:t>
            </w:r>
          </w:p>
        </w:tc>
      </w:tr>
      <w:tr w:rsidR="00855856" w:rsidRPr="00FA2779" w14:paraId="520103A2"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A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1800</w:t>
            </w:r>
          </w:p>
        </w:tc>
        <w:tc>
          <w:tcPr>
            <w:tcW w:w="6833" w:type="dxa"/>
            <w:tcBorders>
              <w:top w:val="single" w:sz="4" w:space="0" w:color="auto"/>
              <w:left w:val="single" w:sz="4" w:space="0" w:color="auto"/>
              <w:bottom w:val="single" w:sz="4" w:space="0" w:color="auto"/>
              <w:right w:val="single" w:sz="4" w:space="0" w:color="auto"/>
            </w:tcBorders>
            <w:noWrap/>
            <w:hideMark/>
          </w:tcPr>
          <w:p w14:paraId="520103A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Costa Rica</w:t>
            </w:r>
          </w:p>
        </w:tc>
      </w:tr>
      <w:tr w:rsidR="00855856" w:rsidRPr="00FA2779" w14:paraId="520103A5"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A3"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1900</w:t>
            </w:r>
          </w:p>
        </w:tc>
        <w:tc>
          <w:tcPr>
            <w:tcW w:w="6833" w:type="dxa"/>
            <w:tcBorders>
              <w:top w:val="single" w:sz="4" w:space="0" w:color="auto"/>
              <w:left w:val="single" w:sz="4" w:space="0" w:color="auto"/>
              <w:bottom w:val="single" w:sz="4" w:space="0" w:color="auto"/>
              <w:right w:val="single" w:sz="4" w:space="0" w:color="auto"/>
            </w:tcBorders>
            <w:noWrap/>
            <w:hideMark/>
          </w:tcPr>
          <w:p w14:paraId="520103A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Estados Unidos</w:t>
            </w:r>
          </w:p>
        </w:tc>
      </w:tr>
      <w:tr w:rsidR="003A4128" w:rsidRPr="00FA2779" w14:paraId="520103A8" w14:textId="77777777" w:rsidTr="002C1394">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A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2000</w:t>
            </w:r>
          </w:p>
        </w:tc>
        <w:tc>
          <w:tcPr>
            <w:tcW w:w="6833" w:type="dxa"/>
            <w:tcBorders>
              <w:top w:val="single" w:sz="4" w:space="0" w:color="auto"/>
              <w:left w:val="single" w:sz="4" w:space="0" w:color="auto"/>
              <w:bottom w:val="single" w:sz="4" w:space="0" w:color="auto"/>
              <w:right w:val="single" w:sz="4" w:space="0" w:color="auto"/>
            </w:tcBorders>
            <w:noWrap/>
            <w:hideMark/>
          </w:tcPr>
          <w:p w14:paraId="520103A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Resto del mundo</w:t>
            </w:r>
          </w:p>
        </w:tc>
      </w:tr>
    </w:tbl>
    <w:p w14:paraId="520103A9" w14:textId="65463100" w:rsidR="003A4128" w:rsidRDefault="003A4128" w:rsidP="003A4128">
      <w:pPr>
        <w:spacing w:after="0" w:line="240" w:lineRule="auto"/>
        <w:rPr>
          <w:rFonts w:ascii="Museo Sans 300" w:hAnsi="Museo Sans 300"/>
          <w:lang w:val="es-GT" w:eastAsia="es-ES"/>
        </w:rPr>
      </w:pPr>
    </w:p>
    <w:p w14:paraId="50D2CCE7" w14:textId="77777777" w:rsidR="006E6E74" w:rsidRPr="00FA2779" w:rsidRDefault="006E6E74" w:rsidP="003A4128">
      <w:pPr>
        <w:spacing w:after="0" w:line="240" w:lineRule="auto"/>
        <w:rPr>
          <w:rFonts w:ascii="Museo Sans 300" w:hAnsi="Museo Sans 300"/>
          <w:lang w:val="es-GT" w:eastAsia="es-ES"/>
        </w:rPr>
      </w:pPr>
    </w:p>
    <w:p w14:paraId="50078551" w14:textId="4B92602C" w:rsidR="00E45AD0" w:rsidRPr="00FA2779" w:rsidRDefault="00E45AD0" w:rsidP="003A4128">
      <w:pPr>
        <w:spacing w:after="0" w:line="240" w:lineRule="auto"/>
        <w:rPr>
          <w:rFonts w:ascii="Museo Sans 300" w:hAnsi="Museo Sans 300"/>
          <w:lang w:val="es-GT" w:eastAsia="es-ES"/>
        </w:rPr>
      </w:pPr>
    </w:p>
    <w:p w14:paraId="49805977" w14:textId="77777777" w:rsidR="00E45AD0" w:rsidRPr="00FA2779" w:rsidRDefault="00E45AD0" w:rsidP="003A4128">
      <w:pPr>
        <w:spacing w:after="0" w:line="240" w:lineRule="auto"/>
        <w:rPr>
          <w:rFonts w:ascii="Museo Sans 300" w:hAnsi="Museo Sans 300"/>
          <w:lang w:val="es-GT" w:eastAsia="es-ES"/>
        </w:rPr>
      </w:pPr>
    </w:p>
    <w:p w14:paraId="520103AD" w14:textId="77777777"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lastRenderedPageBreak/>
        <w:t>Tabla 15. Emisores de avales, fianzas y cartas stand by</w:t>
      </w:r>
    </w:p>
    <w:tbl>
      <w:tblPr>
        <w:tblStyle w:val="Tablaconcuadrcula"/>
        <w:tblW w:w="0" w:type="auto"/>
        <w:tblLook w:val="04A0" w:firstRow="1" w:lastRow="0" w:firstColumn="1" w:lastColumn="0" w:noHBand="0" w:noVBand="1"/>
      </w:tblPr>
      <w:tblGrid>
        <w:gridCol w:w="1947"/>
        <w:gridCol w:w="6881"/>
      </w:tblGrid>
      <w:tr w:rsidR="00855856" w:rsidRPr="00FA2779" w14:paraId="520103B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AE"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897" w:type="dxa"/>
            <w:tcBorders>
              <w:top w:val="single" w:sz="4" w:space="0" w:color="auto"/>
              <w:left w:val="single" w:sz="4" w:space="0" w:color="auto"/>
              <w:bottom w:val="single" w:sz="4" w:space="0" w:color="auto"/>
              <w:right w:val="single" w:sz="4" w:space="0" w:color="auto"/>
            </w:tcBorders>
            <w:noWrap/>
            <w:hideMark/>
          </w:tcPr>
          <w:p w14:paraId="520103AF"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3B2"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3B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Bancos locales </w:t>
            </w:r>
          </w:p>
        </w:tc>
      </w:tr>
      <w:tr w:rsidR="00855856" w:rsidRPr="00FA2779" w14:paraId="520103B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B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BC03</w:t>
            </w:r>
          </w:p>
        </w:tc>
        <w:tc>
          <w:tcPr>
            <w:tcW w:w="6897" w:type="dxa"/>
            <w:tcBorders>
              <w:top w:val="single" w:sz="4" w:space="0" w:color="auto"/>
              <w:left w:val="single" w:sz="4" w:space="0" w:color="auto"/>
              <w:bottom w:val="single" w:sz="4" w:space="0" w:color="auto"/>
              <w:right w:val="single" w:sz="4" w:space="0" w:color="auto"/>
            </w:tcBorders>
            <w:noWrap/>
            <w:hideMark/>
          </w:tcPr>
          <w:p w14:paraId="520103B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Agrícola, S.A.</w:t>
            </w:r>
          </w:p>
        </w:tc>
      </w:tr>
      <w:tr w:rsidR="00855856" w:rsidRPr="00FA2779" w14:paraId="520103B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B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BC04</w:t>
            </w:r>
          </w:p>
        </w:tc>
        <w:tc>
          <w:tcPr>
            <w:tcW w:w="6897" w:type="dxa"/>
            <w:tcBorders>
              <w:top w:val="single" w:sz="4" w:space="0" w:color="auto"/>
              <w:left w:val="single" w:sz="4" w:space="0" w:color="auto"/>
              <w:bottom w:val="single" w:sz="4" w:space="0" w:color="auto"/>
              <w:right w:val="single" w:sz="4" w:space="0" w:color="auto"/>
            </w:tcBorders>
            <w:noWrap/>
            <w:hideMark/>
          </w:tcPr>
          <w:p w14:paraId="520103B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Citibank de El Salvador, S.A.</w:t>
            </w:r>
          </w:p>
        </w:tc>
      </w:tr>
      <w:tr w:rsidR="00855856" w:rsidRPr="00FA2779" w14:paraId="520103B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B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BC07</w:t>
            </w:r>
          </w:p>
        </w:tc>
        <w:tc>
          <w:tcPr>
            <w:tcW w:w="6897" w:type="dxa"/>
            <w:tcBorders>
              <w:top w:val="single" w:sz="4" w:space="0" w:color="auto"/>
              <w:left w:val="single" w:sz="4" w:space="0" w:color="auto"/>
              <w:bottom w:val="single" w:sz="4" w:space="0" w:color="auto"/>
              <w:right w:val="single" w:sz="4" w:space="0" w:color="auto"/>
            </w:tcBorders>
            <w:noWrap/>
            <w:hideMark/>
          </w:tcPr>
          <w:p w14:paraId="520103B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Davivienda Salvadoreño, S.A.</w:t>
            </w:r>
          </w:p>
        </w:tc>
      </w:tr>
      <w:tr w:rsidR="00855856" w:rsidRPr="00FA2779" w14:paraId="520103B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B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BC08</w:t>
            </w:r>
          </w:p>
        </w:tc>
        <w:tc>
          <w:tcPr>
            <w:tcW w:w="6897" w:type="dxa"/>
            <w:tcBorders>
              <w:top w:val="single" w:sz="4" w:space="0" w:color="auto"/>
              <w:left w:val="single" w:sz="4" w:space="0" w:color="auto"/>
              <w:bottom w:val="single" w:sz="4" w:space="0" w:color="auto"/>
              <w:right w:val="single" w:sz="4" w:space="0" w:color="auto"/>
            </w:tcBorders>
            <w:noWrap/>
            <w:hideMark/>
          </w:tcPr>
          <w:p w14:paraId="520103B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Hipotecario de El Salvador, S.A.</w:t>
            </w:r>
          </w:p>
        </w:tc>
      </w:tr>
      <w:tr w:rsidR="00855856" w:rsidRPr="00FA2779" w14:paraId="520103C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B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BC10</w:t>
            </w:r>
          </w:p>
        </w:tc>
        <w:tc>
          <w:tcPr>
            <w:tcW w:w="6897" w:type="dxa"/>
            <w:tcBorders>
              <w:top w:val="single" w:sz="4" w:space="0" w:color="auto"/>
              <w:left w:val="single" w:sz="4" w:space="0" w:color="auto"/>
              <w:bottom w:val="single" w:sz="4" w:space="0" w:color="auto"/>
              <w:right w:val="single" w:sz="4" w:space="0" w:color="auto"/>
            </w:tcBorders>
            <w:noWrap/>
            <w:hideMark/>
          </w:tcPr>
          <w:p w14:paraId="520103C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de Fomento Agropecuario</w:t>
            </w:r>
          </w:p>
        </w:tc>
      </w:tr>
      <w:tr w:rsidR="00855856" w:rsidRPr="00FA2779" w14:paraId="520103C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C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BC18</w:t>
            </w:r>
          </w:p>
        </w:tc>
        <w:tc>
          <w:tcPr>
            <w:tcW w:w="6897" w:type="dxa"/>
            <w:tcBorders>
              <w:top w:val="single" w:sz="4" w:space="0" w:color="auto"/>
              <w:left w:val="single" w:sz="4" w:space="0" w:color="auto"/>
              <w:bottom w:val="single" w:sz="4" w:space="0" w:color="auto"/>
              <w:right w:val="single" w:sz="4" w:space="0" w:color="auto"/>
            </w:tcBorders>
            <w:noWrap/>
            <w:hideMark/>
          </w:tcPr>
          <w:p w14:paraId="520103C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G&amp;T Continental, S.A.</w:t>
            </w:r>
          </w:p>
        </w:tc>
      </w:tr>
      <w:tr w:rsidR="00855856" w:rsidRPr="00FA2779" w14:paraId="520103C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C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BC20</w:t>
            </w:r>
          </w:p>
        </w:tc>
        <w:tc>
          <w:tcPr>
            <w:tcW w:w="6897" w:type="dxa"/>
            <w:tcBorders>
              <w:top w:val="single" w:sz="4" w:space="0" w:color="auto"/>
              <w:left w:val="single" w:sz="4" w:space="0" w:color="auto"/>
              <w:bottom w:val="single" w:sz="4" w:space="0" w:color="auto"/>
              <w:right w:val="single" w:sz="4" w:space="0" w:color="auto"/>
            </w:tcBorders>
            <w:noWrap/>
            <w:hideMark/>
          </w:tcPr>
          <w:p w14:paraId="520103C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Promérica, S.A.</w:t>
            </w:r>
          </w:p>
        </w:tc>
      </w:tr>
      <w:tr w:rsidR="00855856" w:rsidRPr="00FA2779" w14:paraId="520103C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C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BC23</w:t>
            </w:r>
          </w:p>
        </w:tc>
        <w:tc>
          <w:tcPr>
            <w:tcW w:w="6897" w:type="dxa"/>
            <w:tcBorders>
              <w:top w:val="single" w:sz="4" w:space="0" w:color="auto"/>
              <w:left w:val="single" w:sz="4" w:space="0" w:color="auto"/>
              <w:bottom w:val="single" w:sz="4" w:space="0" w:color="auto"/>
              <w:right w:val="single" w:sz="4" w:space="0" w:color="auto"/>
            </w:tcBorders>
            <w:noWrap/>
            <w:hideMark/>
          </w:tcPr>
          <w:p w14:paraId="520103C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Scotiabank El Salvador, S.A.</w:t>
            </w:r>
          </w:p>
        </w:tc>
      </w:tr>
      <w:tr w:rsidR="00855856" w:rsidRPr="00FA2779" w14:paraId="520103C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C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BC27</w:t>
            </w:r>
          </w:p>
        </w:tc>
        <w:tc>
          <w:tcPr>
            <w:tcW w:w="6897" w:type="dxa"/>
            <w:tcBorders>
              <w:top w:val="single" w:sz="4" w:space="0" w:color="auto"/>
              <w:left w:val="single" w:sz="4" w:space="0" w:color="auto"/>
              <w:bottom w:val="single" w:sz="4" w:space="0" w:color="auto"/>
              <w:right w:val="single" w:sz="4" w:space="0" w:color="auto"/>
            </w:tcBorders>
            <w:noWrap/>
            <w:hideMark/>
          </w:tcPr>
          <w:p w14:paraId="520103C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de América Central, S.A.</w:t>
            </w:r>
          </w:p>
        </w:tc>
      </w:tr>
      <w:tr w:rsidR="00855856" w:rsidRPr="00FA2779" w14:paraId="520103D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C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BC30</w:t>
            </w:r>
          </w:p>
        </w:tc>
        <w:tc>
          <w:tcPr>
            <w:tcW w:w="6897" w:type="dxa"/>
            <w:tcBorders>
              <w:top w:val="single" w:sz="4" w:space="0" w:color="auto"/>
              <w:left w:val="single" w:sz="4" w:space="0" w:color="auto"/>
              <w:bottom w:val="single" w:sz="4" w:space="0" w:color="auto"/>
              <w:right w:val="single" w:sz="4" w:space="0" w:color="auto"/>
            </w:tcBorders>
            <w:noWrap/>
            <w:hideMark/>
          </w:tcPr>
          <w:p w14:paraId="520103C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Azteca El Salvador, S.A. (13)</w:t>
            </w:r>
          </w:p>
        </w:tc>
      </w:tr>
      <w:tr w:rsidR="00855856" w:rsidRPr="00FA2779" w14:paraId="520103D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D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BC31</w:t>
            </w:r>
          </w:p>
        </w:tc>
        <w:tc>
          <w:tcPr>
            <w:tcW w:w="6897" w:type="dxa"/>
            <w:tcBorders>
              <w:top w:val="single" w:sz="4" w:space="0" w:color="auto"/>
              <w:left w:val="single" w:sz="4" w:space="0" w:color="auto"/>
              <w:bottom w:val="single" w:sz="4" w:space="0" w:color="auto"/>
              <w:right w:val="single" w:sz="4" w:space="0" w:color="auto"/>
            </w:tcBorders>
            <w:noWrap/>
            <w:hideMark/>
          </w:tcPr>
          <w:p w14:paraId="520103D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Industrial El Salvador, S.A. (13)</w:t>
            </w:r>
          </w:p>
        </w:tc>
      </w:tr>
      <w:tr w:rsidR="00855856" w:rsidRPr="00FA2779" w14:paraId="520103D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D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FC09</w:t>
            </w:r>
          </w:p>
        </w:tc>
        <w:tc>
          <w:tcPr>
            <w:tcW w:w="6897" w:type="dxa"/>
            <w:tcBorders>
              <w:top w:val="single" w:sz="4" w:space="0" w:color="auto"/>
              <w:left w:val="single" w:sz="4" w:space="0" w:color="auto"/>
              <w:bottom w:val="single" w:sz="4" w:space="0" w:color="auto"/>
              <w:right w:val="single" w:sz="4" w:space="0" w:color="auto"/>
            </w:tcBorders>
            <w:noWrap/>
            <w:hideMark/>
          </w:tcPr>
          <w:p w14:paraId="520103D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ProCredit, S.A.</w:t>
            </w:r>
          </w:p>
        </w:tc>
      </w:tr>
      <w:tr w:rsidR="00855856" w:rsidRPr="00FA2779" w14:paraId="520103D8"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3D7"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Bancos cooperativos (13)</w:t>
            </w:r>
          </w:p>
        </w:tc>
      </w:tr>
      <w:tr w:rsidR="00855856" w:rsidRPr="00FA2779" w14:paraId="520103D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D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NB01</w:t>
            </w:r>
          </w:p>
        </w:tc>
        <w:tc>
          <w:tcPr>
            <w:tcW w:w="6897" w:type="dxa"/>
            <w:tcBorders>
              <w:top w:val="single" w:sz="4" w:space="0" w:color="auto"/>
              <w:left w:val="single" w:sz="4" w:space="0" w:color="auto"/>
              <w:bottom w:val="single" w:sz="4" w:space="0" w:color="auto"/>
              <w:right w:val="single" w:sz="4" w:space="0" w:color="auto"/>
            </w:tcBorders>
            <w:noWrap/>
            <w:hideMark/>
          </w:tcPr>
          <w:p w14:paraId="520103D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Federación de Cajas de Crédito y Bancos de los Trabajadores, S.C. de R.L. de C.V.</w:t>
            </w:r>
          </w:p>
        </w:tc>
      </w:tr>
      <w:tr w:rsidR="00855856" w:rsidRPr="00FA2779" w14:paraId="520103D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D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NB02</w:t>
            </w:r>
          </w:p>
        </w:tc>
        <w:tc>
          <w:tcPr>
            <w:tcW w:w="6897" w:type="dxa"/>
            <w:tcBorders>
              <w:top w:val="single" w:sz="4" w:space="0" w:color="auto"/>
              <w:left w:val="single" w:sz="4" w:space="0" w:color="auto"/>
              <w:bottom w:val="single" w:sz="4" w:space="0" w:color="auto"/>
              <w:right w:val="single" w:sz="4" w:space="0" w:color="auto"/>
            </w:tcBorders>
            <w:noWrap/>
            <w:hideMark/>
          </w:tcPr>
          <w:p w14:paraId="520103D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Multi Inversiones Banco Cooperativo de los Trabajadores, S.C. de R.L. de C.V.</w:t>
            </w:r>
          </w:p>
        </w:tc>
      </w:tr>
      <w:tr w:rsidR="00855856" w:rsidRPr="00FA2779" w14:paraId="520103E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D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NB03</w:t>
            </w:r>
          </w:p>
        </w:tc>
        <w:tc>
          <w:tcPr>
            <w:tcW w:w="6897" w:type="dxa"/>
            <w:tcBorders>
              <w:top w:val="single" w:sz="4" w:space="0" w:color="auto"/>
              <w:left w:val="single" w:sz="4" w:space="0" w:color="auto"/>
              <w:bottom w:val="single" w:sz="4" w:space="0" w:color="auto"/>
              <w:right w:val="single" w:sz="4" w:space="0" w:color="auto"/>
            </w:tcBorders>
            <w:noWrap/>
            <w:hideMark/>
          </w:tcPr>
          <w:p w14:paraId="520103E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de los Trabajadores Salvadoreños, S.C. de R.L. de C.V.</w:t>
            </w:r>
          </w:p>
        </w:tc>
      </w:tr>
      <w:tr w:rsidR="00855856" w:rsidRPr="00FA2779" w14:paraId="520103E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E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NB04</w:t>
            </w:r>
          </w:p>
        </w:tc>
        <w:tc>
          <w:tcPr>
            <w:tcW w:w="6897" w:type="dxa"/>
            <w:tcBorders>
              <w:top w:val="single" w:sz="4" w:space="0" w:color="auto"/>
              <w:left w:val="single" w:sz="4" w:space="0" w:color="auto"/>
              <w:bottom w:val="single" w:sz="4" w:space="0" w:color="auto"/>
              <w:right w:val="single" w:sz="4" w:space="0" w:color="auto"/>
            </w:tcBorders>
            <w:noWrap/>
            <w:hideMark/>
          </w:tcPr>
          <w:p w14:paraId="520103E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Banco Izalqueño de los Trabajadores, S.C. de R.L. de C.V.</w:t>
            </w:r>
          </w:p>
        </w:tc>
      </w:tr>
      <w:tr w:rsidR="00855856" w:rsidRPr="00FA2779" w14:paraId="520103E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E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NB05</w:t>
            </w:r>
          </w:p>
        </w:tc>
        <w:tc>
          <w:tcPr>
            <w:tcW w:w="6897" w:type="dxa"/>
            <w:tcBorders>
              <w:top w:val="single" w:sz="4" w:space="0" w:color="auto"/>
              <w:left w:val="single" w:sz="4" w:space="0" w:color="auto"/>
              <w:bottom w:val="single" w:sz="4" w:space="0" w:color="auto"/>
              <w:right w:val="single" w:sz="4" w:space="0" w:color="auto"/>
            </w:tcBorders>
            <w:noWrap/>
            <w:hideMark/>
          </w:tcPr>
          <w:p w14:paraId="520103E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Asociación Cooperativa de Ahorro y Crédito Vicentina de R.L. </w:t>
            </w:r>
          </w:p>
        </w:tc>
      </w:tr>
      <w:tr w:rsidR="00855856" w:rsidRPr="00FA2779" w14:paraId="520103E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E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NB06</w:t>
            </w:r>
          </w:p>
        </w:tc>
        <w:tc>
          <w:tcPr>
            <w:tcW w:w="6897" w:type="dxa"/>
            <w:tcBorders>
              <w:top w:val="single" w:sz="4" w:space="0" w:color="auto"/>
              <w:left w:val="single" w:sz="4" w:space="0" w:color="auto"/>
              <w:bottom w:val="single" w:sz="4" w:space="0" w:color="auto"/>
              <w:right w:val="single" w:sz="4" w:space="0" w:color="auto"/>
            </w:tcBorders>
            <w:noWrap/>
            <w:hideMark/>
          </w:tcPr>
          <w:p w14:paraId="520103E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Primer Banco de los Trabajadores, S.C. de R.L. de C.V.</w:t>
            </w:r>
          </w:p>
        </w:tc>
      </w:tr>
      <w:tr w:rsidR="00855856" w:rsidRPr="00FA2779" w14:paraId="520103E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E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NB07</w:t>
            </w:r>
          </w:p>
        </w:tc>
        <w:tc>
          <w:tcPr>
            <w:tcW w:w="6897" w:type="dxa"/>
            <w:tcBorders>
              <w:top w:val="single" w:sz="4" w:space="0" w:color="auto"/>
              <w:left w:val="single" w:sz="4" w:space="0" w:color="auto"/>
              <w:bottom w:val="single" w:sz="4" w:space="0" w:color="auto"/>
              <w:right w:val="single" w:sz="4" w:space="0" w:color="auto"/>
            </w:tcBorders>
            <w:noWrap/>
            <w:hideMark/>
          </w:tcPr>
          <w:p w14:paraId="520103E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Asociación Cooperativa de Ahorro y Crédito del Colegio Médico de El Salvador de R.L.</w:t>
            </w:r>
          </w:p>
        </w:tc>
      </w:tr>
      <w:tr w:rsidR="00855856" w:rsidRPr="00FA2779" w14:paraId="520103EF"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3EE"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Sociedades de ahorro y crédito (13)</w:t>
            </w:r>
          </w:p>
        </w:tc>
      </w:tr>
      <w:tr w:rsidR="00855856" w:rsidRPr="00FA2779" w14:paraId="520103F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F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SA01</w:t>
            </w:r>
          </w:p>
        </w:tc>
        <w:tc>
          <w:tcPr>
            <w:tcW w:w="6897" w:type="dxa"/>
            <w:tcBorders>
              <w:top w:val="single" w:sz="4" w:space="0" w:color="auto"/>
              <w:left w:val="single" w:sz="4" w:space="0" w:color="auto"/>
              <w:bottom w:val="single" w:sz="4" w:space="0" w:color="auto"/>
              <w:right w:val="single" w:sz="4" w:space="0" w:color="auto"/>
            </w:tcBorders>
            <w:noWrap/>
            <w:hideMark/>
          </w:tcPr>
          <w:p w14:paraId="520103F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Sociedad de Ahorro y Crédito Apoyo Integral, S.A.</w:t>
            </w:r>
          </w:p>
        </w:tc>
      </w:tr>
      <w:tr w:rsidR="00855856" w:rsidRPr="00FA2779" w14:paraId="520103F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F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SA02</w:t>
            </w:r>
          </w:p>
        </w:tc>
        <w:tc>
          <w:tcPr>
            <w:tcW w:w="6897" w:type="dxa"/>
            <w:tcBorders>
              <w:top w:val="single" w:sz="4" w:space="0" w:color="auto"/>
              <w:left w:val="single" w:sz="4" w:space="0" w:color="auto"/>
              <w:bottom w:val="single" w:sz="4" w:space="0" w:color="auto"/>
              <w:right w:val="single" w:sz="4" w:space="0" w:color="auto"/>
            </w:tcBorders>
            <w:noWrap/>
            <w:hideMark/>
          </w:tcPr>
          <w:p w14:paraId="520103F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Sociedad de Ahorro y Crédito CREDICOMER, .S.A.</w:t>
            </w:r>
          </w:p>
        </w:tc>
      </w:tr>
      <w:tr w:rsidR="00855856" w:rsidRPr="00FA2779" w14:paraId="520103F7"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3F6"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Entidades financieras extranjeras de primera línea</w:t>
            </w:r>
          </w:p>
        </w:tc>
      </w:tr>
      <w:tr w:rsidR="003A4128" w:rsidRPr="00FA2779" w14:paraId="520103F9" w14:textId="77777777" w:rsidTr="003A4128">
        <w:trPr>
          <w:trHeight w:val="51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3F8"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De acuerdo al listado emitido por la Superintendencia en cumplimiento a las “Normas para determinar las entidades financieras extranjeras de primera línea” (NPB4-43)</w:t>
            </w:r>
          </w:p>
        </w:tc>
      </w:tr>
    </w:tbl>
    <w:p w14:paraId="520103FA" w14:textId="5BF51022" w:rsidR="003A4128" w:rsidRPr="00FA2779" w:rsidRDefault="003A4128" w:rsidP="003A4128">
      <w:pPr>
        <w:spacing w:after="0" w:line="240" w:lineRule="auto"/>
        <w:rPr>
          <w:rFonts w:ascii="Museo Sans 300" w:hAnsi="Museo Sans 300"/>
          <w:lang w:eastAsia="es-ES"/>
        </w:rPr>
      </w:pPr>
    </w:p>
    <w:p w14:paraId="6378C363" w14:textId="77777777" w:rsidR="00E45AD0" w:rsidRPr="00FA2779" w:rsidRDefault="00E45AD0" w:rsidP="003A4128">
      <w:pPr>
        <w:spacing w:after="0" w:line="240" w:lineRule="auto"/>
        <w:rPr>
          <w:rFonts w:ascii="Museo Sans 300" w:hAnsi="Museo Sans 300"/>
          <w:lang w:eastAsia="es-ES"/>
        </w:rPr>
      </w:pPr>
    </w:p>
    <w:p w14:paraId="520103FC" w14:textId="77777777"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Tabla 16. Fondos de garantías</w:t>
      </w:r>
    </w:p>
    <w:tbl>
      <w:tblPr>
        <w:tblStyle w:val="Tablaconcuadrcula"/>
        <w:tblW w:w="0" w:type="auto"/>
        <w:tblLook w:val="04A0" w:firstRow="1" w:lastRow="0" w:firstColumn="1" w:lastColumn="0" w:noHBand="0" w:noVBand="1"/>
      </w:tblPr>
      <w:tblGrid>
        <w:gridCol w:w="1947"/>
        <w:gridCol w:w="6881"/>
      </w:tblGrid>
      <w:tr w:rsidR="00855856" w:rsidRPr="00FA2779" w14:paraId="520103F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FD"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897" w:type="dxa"/>
            <w:tcBorders>
              <w:top w:val="single" w:sz="4" w:space="0" w:color="auto"/>
              <w:left w:val="single" w:sz="4" w:space="0" w:color="auto"/>
              <w:bottom w:val="single" w:sz="4" w:space="0" w:color="auto"/>
              <w:right w:val="single" w:sz="4" w:space="0" w:color="auto"/>
            </w:tcBorders>
            <w:noWrap/>
            <w:hideMark/>
          </w:tcPr>
          <w:p w14:paraId="520103FE"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40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0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FFA</w:t>
            </w:r>
          </w:p>
        </w:tc>
        <w:tc>
          <w:tcPr>
            <w:tcW w:w="6897" w:type="dxa"/>
            <w:tcBorders>
              <w:top w:val="single" w:sz="4" w:space="0" w:color="auto"/>
              <w:left w:val="single" w:sz="4" w:space="0" w:color="auto"/>
              <w:bottom w:val="single" w:sz="4" w:space="0" w:color="auto"/>
              <w:right w:val="single" w:sz="4" w:space="0" w:color="auto"/>
            </w:tcBorders>
            <w:noWrap/>
            <w:hideMark/>
          </w:tcPr>
          <w:p w14:paraId="5201040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Fondo de Garantía para Pequeños Empresarios (FOGAPE)</w:t>
            </w:r>
          </w:p>
        </w:tc>
      </w:tr>
      <w:tr w:rsidR="00855856" w:rsidRPr="00FA2779" w14:paraId="5201040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0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FFG</w:t>
            </w:r>
          </w:p>
        </w:tc>
        <w:tc>
          <w:tcPr>
            <w:tcW w:w="6897" w:type="dxa"/>
            <w:tcBorders>
              <w:top w:val="single" w:sz="4" w:space="0" w:color="auto"/>
              <w:left w:val="single" w:sz="4" w:space="0" w:color="auto"/>
              <w:bottom w:val="single" w:sz="4" w:space="0" w:color="auto"/>
              <w:right w:val="single" w:sz="4" w:space="0" w:color="auto"/>
            </w:tcBorders>
            <w:noWrap/>
            <w:hideMark/>
          </w:tcPr>
          <w:p w14:paraId="5201040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Fondo de Garantía Agropecuario (FOGARA)</w:t>
            </w:r>
          </w:p>
        </w:tc>
      </w:tr>
      <w:tr w:rsidR="00855856" w:rsidRPr="00FA2779" w14:paraId="5201040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0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FFC</w:t>
            </w:r>
          </w:p>
        </w:tc>
        <w:tc>
          <w:tcPr>
            <w:tcW w:w="6897" w:type="dxa"/>
            <w:tcBorders>
              <w:top w:val="single" w:sz="4" w:space="0" w:color="auto"/>
              <w:left w:val="single" w:sz="4" w:space="0" w:color="auto"/>
              <w:bottom w:val="single" w:sz="4" w:space="0" w:color="auto"/>
              <w:right w:val="single" w:sz="4" w:space="0" w:color="auto"/>
            </w:tcBorders>
            <w:noWrap/>
            <w:hideMark/>
          </w:tcPr>
          <w:p w14:paraId="5201040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Fondo de Garantía para las Zonas Francas (FOGACRE)</w:t>
            </w:r>
          </w:p>
        </w:tc>
      </w:tr>
      <w:tr w:rsidR="00855856" w:rsidRPr="00FA2779" w14:paraId="5201040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0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w:t>
            </w:r>
          </w:p>
        </w:tc>
        <w:tc>
          <w:tcPr>
            <w:tcW w:w="6897" w:type="dxa"/>
            <w:tcBorders>
              <w:top w:val="single" w:sz="4" w:space="0" w:color="auto"/>
              <w:left w:val="single" w:sz="4" w:space="0" w:color="auto"/>
              <w:bottom w:val="single" w:sz="4" w:space="0" w:color="auto"/>
              <w:right w:val="single" w:sz="4" w:space="0" w:color="auto"/>
            </w:tcBorders>
            <w:noWrap/>
            <w:hideMark/>
          </w:tcPr>
          <w:p w14:paraId="5201040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Programa de Garantía Agropecuario (PROGARA)</w:t>
            </w:r>
          </w:p>
        </w:tc>
      </w:tr>
      <w:tr w:rsidR="00855856" w:rsidRPr="00FA2779" w14:paraId="5201040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0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PGP</w:t>
            </w:r>
          </w:p>
        </w:tc>
        <w:tc>
          <w:tcPr>
            <w:tcW w:w="6897" w:type="dxa"/>
            <w:tcBorders>
              <w:top w:val="single" w:sz="4" w:space="0" w:color="auto"/>
              <w:left w:val="single" w:sz="4" w:space="0" w:color="auto"/>
              <w:bottom w:val="single" w:sz="4" w:space="0" w:color="auto"/>
              <w:right w:val="single" w:sz="4" w:space="0" w:color="auto"/>
            </w:tcBorders>
            <w:noWrap/>
            <w:hideMark/>
          </w:tcPr>
          <w:p w14:paraId="5201040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Programa de Garantía para Pequeños Empresarios (PROGRAPE)</w:t>
            </w:r>
          </w:p>
        </w:tc>
      </w:tr>
      <w:tr w:rsidR="00855856" w:rsidRPr="00FA2779" w14:paraId="5201041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0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SGR</w:t>
            </w:r>
          </w:p>
        </w:tc>
        <w:tc>
          <w:tcPr>
            <w:tcW w:w="6897" w:type="dxa"/>
            <w:tcBorders>
              <w:top w:val="single" w:sz="4" w:space="0" w:color="auto"/>
              <w:left w:val="single" w:sz="4" w:space="0" w:color="auto"/>
              <w:bottom w:val="single" w:sz="4" w:space="0" w:color="auto"/>
              <w:right w:val="single" w:sz="4" w:space="0" w:color="auto"/>
            </w:tcBorders>
            <w:noWrap/>
            <w:hideMark/>
          </w:tcPr>
          <w:p w14:paraId="5201041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Sociedades de Garantía Recíproca</w:t>
            </w:r>
          </w:p>
        </w:tc>
      </w:tr>
      <w:tr w:rsidR="00855856" w:rsidRPr="00FA2779" w14:paraId="5201041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1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FDH</w:t>
            </w:r>
          </w:p>
        </w:tc>
        <w:tc>
          <w:tcPr>
            <w:tcW w:w="6897" w:type="dxa"/>
            <w:tcBorders>
              <w:top w:val="single" w:sz="4" w:space="0" w:color="auto"/>
              <w:left w:val="single" w:sz="4" w:space="0" w:color="auto"/>
              <w:bottom w:val="single" w:sz="4" w:space="0" w:color="auto"/>
              <w:right w:val="single" w:sz="4" w:space="0" w:color="auto"/>
            </w:tcBorders>
            <w:noWrap/>
            <w:hideMark/>
          </w:tcPr>
          <w:p w14:paraId="5201041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Fideicomiso de Respaldo para Créditos de Desarrollo Habitacional (FORDEH)</w:t>
            </w:r>
          </w:p>
        </w:tc>
      </w:tr>
      <w:tr w:rsidR="00855856" w:rsidRPr="00FA2779" w14:paraId="5201041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1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BSA</w:t>
            </w:r>
          </w:p>
        </w:tc>
        <w:tc>
          <w:tcPr>
            <w:tcW w:w="6897" w:type="dxa"/>
            <w:tcBorders>
              <w:top w:val="single" w:sz="4" w:space="0" w:color="auto"/>
              <w:left w:val="single" w:sz="4" w:space="0" w:color="auto"/>
              <w:bottom w:val="single" w:sz="4" w:space="0" w:color="auto"/>
              <w:right w:val="single" w:sz="4" w:space="0" w:color="auto"/>
            </w:tcBorders>
            <w:noWrap/>
            <w:hideMark/>
          </w:tcPr>
          <w:p w14:paraId="52010416" w14:textId="056CF180" w:rsidR="003A4128" w:rsidRPr="00FA2779" w:rsidRDefault="003A4128" w:rsidP="005166D7">
            <w:pPr>
              <w:rPr>
                <w:rFonts w:ascii="Museo Sans 300" w:hAnsi="Museo Sans 300"/>
                <w:sz w:val="20"/>
                <w:szCs w:val="20"/>
                <w:lang w:eastAsia="es-ES"/>
              </w:rPr>
            </w:pPr>
            <w:r w:rsidRPr="00FA2779">
              <w:rPr>
                <w:rFonts w:ascii="Museo Sans 300" w:hAnsi="Museo Sans 300"/>
                <w:sz w:val="20"/>
                <w:szCs w:val="20"/>
                <w:lang w:eastAsia="es-ES"/>
              </w:rPr>
              <w:t xml:space="preserve">Fideicomiso Banco de Desarrollo de El Salvador (BANDESAL) </w:t>
            </w:r>
          </w:p>
        </w:tc>
      </w:tr>
      <w:tr w:rsidR="00855856" w:rsidRPr="00FA2779" w14:paraId="5201041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1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lastRenderedPageBreak/>
              <w:t>PGA</w:t>
            </w:r>
          </w:p>
        </w:tc>
        <w:tc>
          <w:tcPr>
            <w:tcW w:w="6897" w:type="dxa"/>
            <w:tcBorders>
              <w:top w:val="single" w:sz="4" w:space="0" w:color="auto"/>
              <w:left w:val="single" w:sz="4" w:space="0" w:color="auto"/>
              <w:bottom w:val="single" w:sz="4" w:space="0" w:color="auto"/>
              <w:right w:val="single" w:sz="4" w:space="0" w:color="auto"/>
            </w:tcBorders>
            <w:noWrap/>
            <w:hideMark/>
          </w:tcPr>
          <w:p w14:paraId="5201041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Programa Especial de Garantía para la Agricultura Intensa y su Agroindustria (PROGAIN)</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(13)</w:t>
            </w:r>
          </w:p>
        </w:tc>
      </w:tr>
      <w:tr w:rsidR="00855856" w:rsidRPr="00FA2779" w14:paraId="5201041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1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PGN</w:t>
            </w:r>
          </w:p>
        </w:tc>
        <w:tc>
          <w:tcPr>
            <w:tcW w:w="6897" w:type="dxa"/>
            <w:tcBorders>
              <w:top w:val="single" w:sz="4" w:space="0" w:color="auto"/>
              <w:left w:val="single" w:sz="4" w:space="0" w:color="auto"/>
              <w:bottom w:val="single" w:sz="4" w:space="0" w:color="auto"/>
              <w:right w:val="single" w:sz="4" w:space="0" w:color="auto"/>
            </w:tcBorders>
            <w:noWrap/>
            <w:hideMark/>
          </w:tcPr>
          <w:p w14:paraId="5201041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Fondo de Garantía de Crédito Agropecuario para la Zona Norte de El Salvador (PROGARA NORTE) (13)</w:t>
            </w:r>
          </w:p>
        </w:tc>
      </w:tr>
      <w:tr w:rsidR="00855856" w:rsidRPr="00FA2779" w14:paraId="5201042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FSG</w:t>
            </w:r>
          </w:p>
        </w:tc>
        <w:tc>
          <w:tcPr>
            <w:tcW w:w="6897" w:type="dxa"/>
            <w:tcBorders>
              <w:top w:val="single" w:sz="4" w:space="0" w:color="auto"/>
              <w:left w:val="single" w:sz="4" w:space="0" w:color="auto"/>
              <w:bottom w:val="single" w:sz="4" w:space="0" w:color="auto"/>
              <w:right w:val="single" w:sz="4" w:space="0" w:color="auto"/>
            </w:tcBorders>
            <w:noWrap/>
            <w:hideMark/>
          </w:tcPr>
          <w:p w14:paraId="5201041F" w14:textId="58953161" w:rsidR="003A4128" w:rsidRPr="00FA2779" w:rsidRDefault="003A4128" w:rsidP="005166D7">
            <w:pPr>
              <w:rPr>
                <w:rFonts w:ascii="Museo Sans 300" w:hAnsi="Museo Sans 300"/>
                <w:sz w:val="20"/>
                <w:szCs w:val="20"/>
                <w:lang w:eastAsia="es-ES"/>
              </w:rPr>
            </w:pPr>
            <w:r w:rsidRPr="00FA2779">
              <w:rPr>
                <w:rFonts w:ascii="Museo Sans 300" w:hAnsi="Museo Sans 300"/>
                <w:sz w:val="20"/>
                <w:szCs w:val="20"/>
                <w:lang w:eastAsia="es-ES"/>
              </w:rPr>
              <w:t xml:space="preserve">Fondo Salvadoreño de Garantías (BANDESAL) </w:t>
            </w:r>
          </w:p>
        </w:tc>
      </w:tr>
      <w:tr w:rsidR="00855856" w:rsidRPr="00FA2779" w14:paraId="5201042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FDG</w:t>
            </w:r>
          </w:p>
        </w:tc>
        <w:tc>
          <w:tcPr>
            <w:tcW w:w="6897" w:type="dxa"/>
            <w:tcBorders>
              <w:top w:val="single" w:sz="4" w:space="0" w:color="auto"/>
              <w:left w:val="single" w:sz="4" w:space="0" w:color="auto"/>
              <w:bottom w:val="single" w:sz="4" w:space="0" w:color="auto"/>
              <w:right w:val="single" w:sz="4" w:space="0" w:color="auto"/>
            </w:tcBorders>
            <w:noWrap/>
            <w:hideMark/>
          </w:tcPr>
          <w:p w14:paraId="52010422" w14:textId="5254FACF" w:rsidR="003A4128" w:rsidRPr="00FA2779" w:rsidRDefault="003A4128" w:rsidP="005166D7">
            <w:pPr>
              <w:rPr>
                <w:rFonts w:ascii="Museo Sans 300" w:hAnsi="Museo Sans 300"/>
                <w:sz w:val="20"/>
                <w:szCs w:val="20"/>
                <w:lang w:eastAsia="es-ES"/>
              </w:rPr>
            </w:pPr>
            <w:r w:rsidRPr="00FA2779">
              <w:rPr>
                <w:rFonts w:ascii="Museo Sans 300" w:hAnsi="Museo Sans 300"/>
                <w:sz w:val="20"/>
                <w:szCs w:val="20"/>
                <w:lang w:eastAsia="es-ES"/>
              </w:rPr>
              <w:t>Fondo Solidario de Garantías</w:t>
            </w:r>
          </w:p>
        </w:tc>
      </w:tr>
      <w:tr w:rsidR="00855856" w:rsidRPr="00FA2779" w14:paraId="5201042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PMC</w:t>
            </w:r>
          </w:p>
        </w:tc>
        <w:tc>
          <w:tcPr>
            <w:tcW w:w="6897" w:type="dxa"/>
            <w:tcBorders>
              <w:top w:val="single" w:sz="4" w:space="0" w:color="auto"/>
              <w:left w:val="single" w:sz="4" w:space="0" w:color="auto"/>
              <w:bottom w:val="single" w:sz="4" w:space="0" w:color="auto"/>
              <w:right w:val="single" w:sz="4" w:space="0" w:color="auto"/>
            </w:tcBorders>
            <w:noWrap/>
            <w:hideMark/>
          </w:tcPr>
          <w:p w14:paraId="52010425" w14:textId="0D8B4764" w:rsidR="003A4128" w:rsidRPr="00FA2779" w:rsidRDefault="003A4128" w:rsidP="005166D7">
            <w:pPr>
              <w:rPr>
                <w:rFonts w:ascii="Museo Sans 300" w:hAnsi="Museo Sans 300"/>
                <w:sz w:val="20"/>
                <w:szCs w:val="20"/>
                <w:lang w:eastAsia="es-ES"/>
              </w:rPr>
            </w:pPr>
            <w:r w:rsidRPr="00FA2779">
              <w:rPr>
                <w:rFonts w:ascii="Museo Sans 300" w:hAnsi="Museo Sans 300"/>
                <w:sz w:val="20"/>
                <w:szCs w:val="20"/>
                <w:lang w:eastAsia="es-ES"/>
              </w:rPr>
              <w:t xml:space="preserve">Proyecto Mercados Centroamericanos para la Biodiversidad </w:t>
            </w:r>
          </w:p>
        </w:tc>
      </w:tr>
      <w:tr w:rsidR="00855856" w:rsidRPr="00FA2779" w14:paraId="5201042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FGE</w:t>
            </w:r>
          </w:p>
        </w:tc>
        <w:tc>
          <w:tcPr>
            <w:tcW w:w="6897" w:type="dxa"/>
            <w:tcBorders>
              <w:top w:val="single" w:sz="4" w:space="0" w:color="auto"/>
              <w:left w:val="single" w:sz="4" w:space="0" w:color="auto"/>
              <w:bottom w:val="single" w:sz="4" w:space="0" w:color="auto"/>
              <w:right w:val="single" w:sz="4" w:space="0" w:color="auto"/>
            </w:tcBorders>
            <w:noWrap/>
            <w:hideMark/>
          </w:tcPr>
          <w:p w14:paraId="5201042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Fondo de Garantía para Estudiantes (FONEDUCA)</w:t>
            </w:r>
          </w:p>
        </w:tc>
      </w:tr>
      <w:tr w:rsidR="00855856" w:rsidRPr="00FA2779" w14:paraId="5201042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FIA</w:t>
            </w:r>
          </w:p>
        </w:tc>
        <w:tc>
          <w:tcPr>
            <w:tcW w:w="6897" w:type="dxa"/>
            <w:tcBorders>
              <w:top w:val="single" w:sz="4" w:space="0" w:color="auto"/>
              <w:left w:val="single" w:sz="4" w:space="0" w:color="auto"/>
              <w:bottom w:val="single" w:sz="4" w:space="0" w:color="auto"/>
              <w:right w:val="single" w:sz="4" w:space="0" w:color="auto"/>
            </w:tcBorders>
            <w:noWrap/>
            <w:hideMark/>
          </w:tcPr>
          <w:p w14:paraId="5201042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Fondo de Inversión para el Sector Agropecuario (FINSAGRO)</w:t>
            </w:r>
          </w:p>
        </w:tc>
      </w:tr>
    </w:tbl>
    <w:p w14:paraId="71416760" w14:textId="2AECA168" w:rsidR="004B1C09" w:rsidRPr="00FA2779" w:rsidRDefault="004B1C09" w:rsidP="003A4128">
      <w:pPr>
        <w:spacing w:after="0" w:line="240" w:lineRule="auto"/>
        <w:rPr>
          <w:rFonts w:ascii="Museo Sans 300" w:hAnsi="Museo Sans 300"/>
          <w:b/>
          <w:lang w:eastAsia="es-ES"/>
        </w:rPr>
      </w:pPr>
    </w:p>
    <w:p w14:paraId="52F8D099" w14:textId="77777777" w:rsidR="00E45AD0" w:rsidRPr="00FA2779" w:rsidRDefault="00E45AD0" w:rsidP="003A4128">
      <w:pPr>
        <w:spacing w:after="0" w:line="240" w:lineRule="auto"/>
        <w:rPr>
          <w:rFonts w:ascii="Museo Sans 300" w:hAnsi="Museo Sans 300"/>
          <w:b/>
          <w:lang w:eastAsia="es-ES"/>
        </w:rPr>
      </w:pPr>
    </w:p>
    <w:p w14:paraId="5201042F" w14:textId="044F4CC9" w:rsidR="003A4128" w:rsidRPr="00FA2779" w:rsidRDefault="003A4128" w:rsidP="003A4128">
      <w:pPr>
        <w:spacing w:after="0" w:line="240" w:lineRule="auto"/>
        <w:rPr>
          <w:rFonts w:ascii="Museo Sans 300" w:hAnsi="Museo Sans 300"/>
          <w:b/>
          <w:lang w:eastAsia="es-ES"/>
        </w:rPr>
      </w:pPr>
      <w:r w:rsidRPr="00FA2779">
        <w:rPr>
          <w:rFonts w:ascii="Museo Sans 300" w:hAnsi="Museo Sans 300"/>
          <w:b/>
          <w:lang w:eastAsia="es-ES"/>
        </w:rPr>
        <w:t>Tabla 17. Monedas</w:t>
      </w:r>
    </w:p>
    <w:tbl>
      <w:tblPr>
        <w:tblStyle w:val="Tablaconcuadrcula"/>
        <w:tblW w:w="0" w:type="auto"/>
        <w:tblLook w:val="04A0" w:firstRow="1" w:lastRow="0" w:firstColumn="1" w:lastColumn="0" w:noHBand="0" w:noVBand="1"/>
      </w:tblPr>
      <w:tblGrid>
        <w:gridCol w:w="1937"/>
        <w:gridCol w:w="6891"/>
      </w:tblGrid>
      <w:tr w:rsidR="00855856" w:rsidRPr="00FA2779" w14:paraId="52010432"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30"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946" w:type="dxa"/>
            <w:tcBorders>
              <w:top w:val="single" w:sz="4" w:space="0" w:color="auto"/>
              <w:left w:val="single" w:sz="4" w:space="0" w:color="auto"/>
              <w:bottom w:val="single" w:sz="4" w:space="0" w:color="auto"/>
              <w:right w:val="single" w:sz="4" w:space="0" w:color="auto"/>
            </w:tcBorders>
            <w:noWrap/>
            <w:hideMark/>
          </w:tcPr>
          <w:p w14:paraId="52010431"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435"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w:t>
            </w:r>
          </w:p>
        </w:tc>
        <w:tc>
          <w:tcPr>
            <w:tcW w:w="6946" w:type="dxa"/>
            <w:tcBorders>
              <w:top w:val="single" w:sz="4" w:space="0" w:color="auto"/>
              <w:left w:val="single" w:sz="4" w:space="0" w:color="auto"/>
              <w:bottom w:val="single" w:sz="4" w:space="0" w:color="auto"/>
              <w:right w:val="single" w:sz="4" w:space="0" w:color="auto"/>
            </w:tcBorders>
            <w:noWrap/>
            <w:hideMark/>
          </w:tcPr>
          <w:p w14:paraId="5201043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Dólares</w:t>
            </w:r>
          </w:p>
        </w:tc>
      </w:tr>
      <w:tr w:rsidR="003A4128" w:rsidRPr="00FA2779" w14:paraId="52010438"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3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2</w:t>
            </w:r>
          </w:p>
        </w:tc>
        <w:tc>
          <w:tcPr>
            <w:tcW w:w="6946" w:type="dxa"/>
            <w:tcBorders>
              <w:top w:val="single" w:sz="4" w:space="0" w:color="auto"/>
              <w:left w:val="single" w:sz="4" w:space="0" w:color="auto"/>
              <w:bottom w:val="single" w:sz="4" w:space="0" w:color="auto"/>
              <w:right w:val="single" w:sz="4" w:space="0" w:color="auto"/>
            </w:tcBorders>
            <w:noWrap/>
            <w:hideMark/>
          </w:tcPr>
          <w:p w14:paraId="5201043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Otras monedas</w:t>
            </w:r>
          </w:p>
        </w:tc>
      </w:tr>
    </w:tbl>
    <w:p w14:paraId="52010439" w14:textId="2E6751CE" w:rsidR="003A4128" w:rsidRPr="00FA2779" w:rsidRDefault="003A4128" w:rsidP="003A4128">
      <w:pPr>
        <w:spacing w:after="0" w:line="240" w:lineRule="auto"/>
        <w:rPr>
          <w:rFonts w:ascii="Museo Sans 300" w:hAnsi="Museo Sans 300"/>
          <w:lang w:eastAsia="es-ES"/>
        </w:rPr>
      </w:pPr>
    </w:p>
    <w:p w14:paraId="4CBA059B" w14:textId="77777777" w:rsidR="00E45AD0" w:rsidRPr="00FA2779" w:rsidRDefault="00E45AD0" w:rsidP="003A4128">
      <w:pPr>
        <w:spacing w:after="0" w:line="240" w:lineRule="auto"/>
        <w:rPr>
          <w:rFonts w:ascii="Museo Sans 300" w:hAnsi="Museo Sans 300"/>
          <w:lang w:eastAsia="es-ES"/>
        </w:rPr>
      </w:pPr>
    </w:p>
    <w:p w14:paraId="5201043B" w14:textId="77777777" w:rsidR="003A4128" w:rsidRPr="00FA2779" w:rsidRDefault="003A4128" w:rsidP="003A4128">
      <w:pPr>
        <w:spacing w:after="0" w:line="240" w:lineRule="auto"/>
        <w:rPr>
          <w:rFonts w:ascii="Museo Sans 300" w:hAnsi="Museo Sans 300"/>
          <w:b/>
          <w:lang w:eastAsia="es-ES"/>
        </w:rPr>
      </w:pPr>
      <w:r w:rsidRPr="00FA2779">
        <w:rPr>
          <w:rFonts w:ascii="Museo Sans 300" w:hAnsi="Museo Sans 300"/>
          <w:b/>
          <w:lang w:eastAsia="es-ES"/>
        </w:rPr>
        <w:t>Tabla 18. Tipos de préstamos</w:t>
      </w:r>
    </w:p>
    <w:tbl>
      <w:tblPr>
        <w:tblStyle w:val="Tablaconcuadrcula"/>
        <w:tblW w:w="0" w:type="auto"/>
        <w:tblLook w:val="04A0" w:firstRow="1" w:lastRow="0" w:firstColumn="1" w:lastColumn="0" w:noHBand="0" w:noVBand="1"/>
      </w:tblPr>
      <w:tblGrid>
        <w:gridCol w:w="1937"/>
        <w:gridCol w:w="6891"/>
      </w:tblGrid>
      <w:tr w:rsidR="00855856" w:rsidRPr="00FA2779" w14:paraId="5201043E"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3C"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946" w:type="dxa"/>
            <w:tcBorders>
              <w:top w:val="single" w:sz="4" w:space="0" w:color="auto"/>
              <w:left w:val="single" w:sz="4" w:space="0" w:color="auto"/>
              <w:bottom w:val="single" w:sz="4" w:space="0" w:color="auto"/>
              <w:right w:val="single" w:sz="4" w:space="0" w:color="auto"/>
            </w:tcBorders>
            <w:noWrap/>
            <w:hideMark/>
          </w:tcPr>
          <w:p w14:paraId="5201043D"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441"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CD</w:t>
            </w:r>
          </w:p>
        </w:tc>
        <w:tc>
          <w:tcPr>
            <w:tcW w:w="6946" w:type="dxa"/>
            <w:tcBorders>
              <w:top w:val="single" w:sz="4" w:space="0" w:color="auto"/>
              <w:left w:val="single" w:sz="4" w:space="0" w:color="auto"/>
              <w:bottom w:val="single" w:sz="4" w:space="0" w:color="auto"/>
              <w:right w:val="single" w:sz="4" w:space="0" w:color="auto"/>
            </w:tcBorders>
            <w:noWrap/>
            <w:hideMark/>
          </w:tcPr>
          <w:p w14:paraId="5201044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 decreciente</w:t>
            </w:r>
          </w:p>
        </w:tc>
      </w:tr>
      <w:tr w:rsidR="00855856" w:rsidRPr="00FA2779" w14:paraId="52010444"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w:t>
            </w:r>
          </w:p>
        </w:tc>
        <w:tc>
          <w:tcPr>
            <w:tcW w:w="6946" w:type="dxa"/>
            <w:tcBorders>
              <w:top w:val="single" w:sz="4" w:space="0" w:color="auto"/>
              <w:left w:val="single" w:sz="4" w:space="0" w:color="auto"/>
              <w:bottom w:val="single" w:sz="4" w:space="0" w:color="auto"/>
              <w:right w:val="single" w:sz="4" w:space="0" w:color="auto"/>
            </w:tcBorders>
            <w:noWrap/>
            <w:hideMark/>
          </w:tcPr>
          <w:p w14:paraId="5201044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 rotativo</w:t>
            </w:r>
          </w:p>
        </w:tc>
      </w:tr>
      <w:tr w:rsidR="00855856" w:rsidRPr="00FA2779" w14:paraId="52010447"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NR</w:t>
            </w:r>
          </w:p>
        </w:tc>
        <w:tc>
          <w:tcPr>
            <w:tcW w:w="6946" w:type="dxa"/>
            <w:tcBorders>
              <w:top w:val="single" w:sz="4" w:space="0" w:color="auto"/>
              <w:left w:val="single" w:sz="4" w:space="0" w:color="auto"/>
              <w:bottom w:val="single" w:sz="4" w:space="0" w:color="auto"/>
              <w:right w:val="single" w:sz="4" w:space="0" w:color="auto"/>
            </w:tcBorders>
            <w:noWrap/>
            <w:hideMark/>
          </w:tcPr>
          <w:p w14:paraId="5201044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Decreciente no rotativo</w:t>
            </w:r>
          </w:p>
        </w:tc>
      </w:tr>
      <w:tr w:rsidR="00855856" w:rsidRPr="00FA2779" w14:paraId="5201044A"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4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TC</w:t>
            </w:r>
          </w:p>
        </w:tc>
        <w:tc>
          <w:tcPr>
            <w:tcW w:w="6946" w:type="dxa"/>
            <w:tcBorders>
              <w:top w:val="single" w:sz="4" w:space="0" w:color="auto"/>
              <w:left w:val="single" w:sz="4" w:space="0" w:color="auto"/>
              <w:bottom w:val="single" w:sz="4" w:space="0" w:color="auto"/>
              <w:right w:val="single" w:sz="4" w:space="0" w:color="auto"/>
            </w:tcBorders>
            <w:noWrap/>
            <w:hideMark/>
          </w:tcPr>
          <w:p w14:paraId="5201044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Tarjeta de crédito</w:t>
            </w:r>
          </w:p>
        </w:tc>
      </w:tr>
      <w:tr w:rsidR="00855856" w:rsidRPr="00FA2779" w14:paraId="5201044D"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4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CI</w:t>
            </w:r>
          </w:p>
        </w:tc>
        <w:tc>
          <w:tcPr>
            <w:tcW w:w="6946" w:type="dxa"/>
            <w:tcBorders>
              <w:top w:val="single" w:sz="4" w:space="0" w:color="auto"/>
              <w:left w:val="single" w:sz="4" w:space="0" w:color="auto"/>
              <w:bottom w:val="single" w:sz="4" w:space="0" w:color="auto"/>
              <w:right w:val="single" w:sz="4" w:space="0" w:color="auto"/>
            </w:tcBorders>
            <w:noWrap/>
            <w:hideMark/>
          </w:tcPr>
          <w:p w14:paraId="5201044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interbancarios</w:t>
            </w:r>
          </w:p>
        </w:tc>
      </w:tr>
      <w:tr w:rsidR="00855856" w:rsidRPr="00FA2779" w14:paraId="52010450"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4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DI</w:t>
            </w:r>
          </w:p>
        </w:tc>
        <w:tc>
          <w:tcPr>
            <w:tcW w:w="6946" w:type="dxa"/>
            <w:tcBorders>
              <w:top w:val="single" w:sz="4" w:space="0" w:color="auto"/>
              <w:left w:val="single" w:sz="4" w:space="0" w:color="auto"/>
              <w:bottom w:val="single" w:sz="4" w:space="0" w:color="auto"/>
              <w:right w:val="single" w:sz="4" w:space="0" w:color="auto"/>
            </w:tcBorders>
            <w:noWrap/>
            <w:hideMark/>
          </w:tcPr>
          <w:p w14:paraId="5201044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Descuento de letras o factoraje</w:t>
            </w:r>
          </w:p>
        </w:tc>
      </w:tr>
      <w:tr w:rsidR="00855856" w:rsidRPr="00FA2779" w14:paraId="52010453"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5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CT</w:t>
            </w:r>
          </w:p>
        </w:tc>
        <w:tc>
          <w:tcPr>
            <w:tcW w:w="6946" w:type="dxa"/>
            <w:tcBorders>
              <w:top w:val="single" w:sz="4" w:space="0" w:color="auto"/>
              <w:left w:val="single" w:sz="4" w:space="0" w:color="auto"/>
              <w:bottom w:val="single" w:sz="4" w:space="0" w:color="auto"/>
              <w:right w:val="single" w:sz="4" w:space="0" w:color="auto"/>
            </w:tcBorders>
            <w:noWrap/>
            <w:hideMark/>
          </w:tcPr>
          <w:p w14:paraId="5201045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de tesorería</w:t>
            </w:r>
          </w:p>
        </w:tc>
      </w:tr>
      <w:tr w:rsidR="00855856" w:rsidRPr="00FA2779" w14:paraId="52010456"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5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NA</w:t>
            </w:r>
          </w:p>
        </w:tc>
        <w:tc>
          <w:tcPr>
            <w:tcW w:w="6946" w:type="dxa"/>
            <w:tcBorders>
              <w:top w:val="single" w:sz="4" w:space="0" w:color="auto"/>
              <w:left w:val="single" w:sz="4" w:space="0" w:color="auto"/>
              <w:bottom w:val="single" w:sz="4" w:space="0" w:color="auto"/>
              <w:right w:val="single" w:sz="4" w:space="0" w:color="auto"/>
            </w:tcBorders>
            <w:noWrap/>
            <w:hideMark/>
          </w:tcPr>
          <w:p w14:paraId="5201045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Nuevo amanecer</w:t>
            </w:r>
          </w:p>
        </w:tc>
      </w:tr>
      <w:tr w:rsidR="00855856" w:rsidRPr="00FA2779" w14:paraId="52010459"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5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SA</w:t>
            </w:r>
          </w:p>
        </w:tc>
        <w:tc>
          <w:tcPr>
            <w:tcW w:w="6946" w:type="dxa"/>
            <w:tcBorders>
              <w:top w:val="single" w:sz="4" w:space="0" w:color="auto"/>
              <w:left w:val="single" w:sz="4" w:space="0" w:color="auto"/>
              <w:bottom w:val="single" w:sz="4" w:space="0" w:color="auto"/>
              <w:right w:val="single" w:sz="4" w:space="0" w:color="auto"/>
            </w:tcBorders>
            <w:noWrap/>
            <w:hideMark/>
          </w:tcPr>
          <w:p w14:paraId="5201045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Sobregiros autorizados</w:t>
            </w:r>
          </w:p>
        </w:tc>
      </w:tr>
      <w:tr w:rsidR="00855856" w:rsidRPr="00FA2779" w14:paraId="5201045C"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5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SO</w:t>
            </w:r>
          </w:p>
        </w:tc>
        <w:tc>
          <w:tcPr>
            <w:tcW w:w="6946" w:type="dxa"/>
            <w:tcBorders>
              <w:top w:val="single" w:sz="4" w:space="0" w:color="auto"/>
              <w:left w:val="single" w:sz="4" w:space="0" w:color="auto"/>
              <w:bottom w:val="single" w:sz="4" w:space="0" w:color="auto"/>
              <w:right w:val="single" w:sz="4" w:space="0" w:color="auto"/>
            </w:tcBorders>
            <w:noWrap/>
            <w:hideMark/>
          </w:tcPr>
          <w:p w14:paraId="5201045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Sobregiros ocasionales</w:t>
            </w:r>
          </w:p>
        </w:tc>
      </w:tr>
      <w:tr w:rsidR="003A4128" w:rsidRPr="00FA2779" w14:paraId="5201045F" w14:textId="77777777" w:rsidTr="00B834F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45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w:t>
            </w:r>
          </w:p>
        </w:tc>
        <w:tc>
          <w:tcPr>
            <w:tcW w:w="6946" w:type="dxa"/>
            <w:tcBorders>
              <w:top w:val="single" w:sz="4" w:space="0" w:color="auto"/>
              <w:left w:val="single" w:sz="4" w:space="0" w:color="auto"/>
              <w:bottom w:val="single" w:sz="4" w:space="0" w:color="auto"/>
              <w:right w:val="single" w:sz="4" w:space="0" w:color="auto"/>
            </w:tcBorders>
            <w:noWrap/>
            <w:hideMark/>
          </w:tcPr>
          <w:p w14:paraId="5201045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puente</w:t>
            </w:r>
          </w:p>
        </w:tc>
      </w:tr>
    </w:tbl>
    <w:p w14:paraId="52010460" w14:textId="1775E6E0" w:rsidR="003A4128" w:rsidRPr="00FA2779" w:rsidRDefault="003A4128" w:rsidP="003A4128">
      <w:pPr>
        <w:spacing w:after="0" w:line="240" w:lineRule="auto"/>
        <w:rPr>
          <w:rFonts w:ascii="Museo Sans 300" w:hAnsi="Museo Sans 300"/>
          <w:lang w:eastAsia="es-ES"/>
        </w:rPr>
      </w:pPr>
    </w:p>
    <w:p w14:paraId="2126D181" w14:textId="77777777" w:rsidR="00E45AD0" w:rsidRPr="00FA2779" w:rsidRDefault="00E45AD0" w:rsidP="003A4128">
      <w:pPr>
        <w:spacing w:after="0" w:line="240" w:lineRule="auto"/>
        <w:rPr>
          <w:rFonts w:ascii="Museo Sans 300" w:hAnsi="Museo Sans 300"/>
          <w:lang w:eastAsia="es-ES"/>
        </w:rPr>
      </w:pPr>
    </w:p>
    <w:p w14:paraId="52010462" w14:textId="16B6B6D4" w:rsidR="003A4128" w:rsidRDefault="003A4128" w:rsidP="003A4128">
      <w:pPr>
        <w:spacing w:after="0" w:line="240" w:lineRule="auto"/>
        <w:rPr>
          <w:rFonts w:ascii="Museo Sans 300" w:hAnsi="Museo Sans 300"/>
          <w:b/>
          <w:lang w:eastAsia="es-ES"/>
        </w:rPr>
      </w:pPr>
      <w:r w:rsidRPr="00FA2779">
        <w:rPr>
          <w:rFonts w:ascii="Museo Sans 300" w:hAnsi="Museo Sans 300"/>
          <w:b/>
          <w:lang w:eastAsia="es-ES"/>
        </w:rPr>
        <w:t>Tabla 19. Actividades económicas</w:t>
      </w:r>
    </w:p>
    <w:tbl>
      <w:tblPr>
        <w:tblStyle w:val="Tablaconcuadrcula"/>
        <w:tblW w:w="0" w:type="auto"/>
        <w:tblLook w:val="04A0" w:firstRow="1" w:lastRow="0" w:firstColumn="1" w:lastColumn="0" w:noHBand="0" w:noVBand="1"/>
      </w:tblPr>
      <w:tblGrid>
        <w:gridCol w:w="1934"/>
        <w:gridCol w:w="6894"/>
      </w:tblGrid>
      <w:tr w:rsidR="00FF3C0F" w:rsidRPr="000A7256" w14:paraId="483DA454" w14:textId="77777777" w:rsidTr="00E615D0">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7FAFB4A3" w14:textId="77777777" w:rsidR="00FF3C0F" w:rsidRPr="000A7256" w:rsidRDefault="00FF3C0F" w:rsidP="00E615D0">
            <w:pPr>
              <w:spacing w:after="120"/>
              <w:jc w:val="center"/>
              <w:rPr>
                <w:rFonts w:ascii="Museo Sans 300" w:hAnsi="Museo Sans 300"/>
                <w:b/>
                <w:bCs/>
                <w:sz w:val="20"/>
                <w:szCs w:val="20"/>
                <w:lang w:eastAsia="es-ES"/>
              </w:rPr>
            </w:pPr>
            <w:r w:rsidRPr="000A7256">
              <w:rPr>
                <w:rFonts w:ascii="Museo Sans 300" w:hAnsi="Museo Sans 300"/>
                <w:b/>
                <w:bCs/>
                <w:sz w:val="20"/>
                <w:szCs w:val="20"/>
                <w:lang w:eastAsia="es-ES"/>
              </w:rPr>
              <w:t>Código</w:t>
            </w:r>
          </w:p>
        </w:tc>
        <w:tc>
          <w:tcPr>
            <w:tcW w:w="6961" w:type="dxa"/>
            <w:tcBorders>
              <w:top w:val="single" w:sz="4" w:space="0" w:color="auto"/>
              <w:left w:val="single" w:sz="4" w:space="0" w:color="auto"/>
              <w:bottom w:val="single" w:sz="4" w:space="0" w:color="auto"/>
              <w:right w:val="single" w:sz="4" w:space="0" w:color="auto"/>
            </w:tcBorders>
            <w:noWrap/>
            <w:hideMark/>
          </w:tcPr>
          <w:p w14:paraId="12B1C0C9" w14:textId="77777777" w:rsidR="00FF3C0F" w:rsidRPr="000A7256" w:rsidRDefault="00FF3C0F" w:rsidP="00E615D0">
            <w:pPr>
              <w:spacing w:after="120"/>
              <w:jc w:val="center"/>
              <w:rPr>
                <w:rFonts w:ascii="Museo Sans 300" w:hAnsi="Museo Sans 300"/>
                <w:b/>
                <w:bCs/>
                <w:sz w:val="20"/>
                <w:szCs w:val="20"/>
                <w:lang w:eastAsia="es-ES"/>
              </w:rPr>
            </w:pPr>
            <w:r w:rsidRPr="000A7256">
              <w:rPr>
                <w:rFonts w:ascii="Museo Sans 300" w:hAnsi="Museo Sans 300"/>
                <w:b/>
                <w:bCs/>
                <w:sz w:val="20"/>
                <w:szCs w:val="20"/>
                <w:lang w:eastAsia="es-ES"/>
              </w:rPr>
              <w:t>Descripción</w:t>
            </w:r>
          </w:p>
        </w:tc>
      </w:tr>
      <w:tr w:rsidR="00FF3C0F" w:rsidRPr="000A7256" w14:paraId="508BC791"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7FD60507" w14:textId="77777777" w:rsidR="00FF3C0F" w:rsidRPr="000A7256" w:rsidRDefault="00FF3C0F" w:rsidP="00E615D0">
            <w:pPr>
              <w:rPr>
                <w:rFonts w:ascii="Museo Sans 300" w:hAnsi="Museo Sans 300"/>
                <w:b/>
                <w:bCs/>
                <w:sz w:val="20"/>
                <w:szCs w:val="20"/>
                <w:lang w:eastAsia="es-ES"/>
              </w:rPr>
            </w:pPr>
            <w:r w:rsidRPr="000A7256">
              <w:rPr>
                <w:rFonts w:ascii="Museo Sans 300" w:hAnsi="Museo Sans 300"/>
                <w:b/>
                <w:bCs/>
                <w:sz w:val="20"/>
                <w:szCs w:val="20"/>
                <w:lang w:eastAsia="es-ES"/>
              </w:rPr>
              <w:t>Sector agropecuario</w:t>
            </w:r>
          </w:p>
        </w:tc>
      </w:tr>
      <w:tr w:rsidR="00FF3C0F" w:rsidRPr="000A7256" w14:paraId="01751B14"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1D73E06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Agricultura</w:t>
            </w:r>
          </w:p>
        </w:tc>
      </w:tr>
      <w:tr w:rsidR="00FF3C0F" w:rsidRPr="000A7256" w14:paraId="2CE6096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49C763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10101</w:t>
            </w:r>
          </w:p>
        </w:tc>
        <w:tc>
          <w:tcPr>
            <w:tcW w:w="6961" w:type="dxa"/>
            <w:tcBorders>
              <w:top w:val="single" w:sz="4" w:space="0" w:color="auto"/>
              <w:left w:val="single" w:sz="4" w:space="0" w:color="auto"/>
              <w:bottom w:val="single" w:sz="4" w:space="0" w:color="auto"/>
              <w:right w:val="single" w:sz="4" w:space="0" w:color="auto"/>
            </w:tcBorders>
            <w:noWrap/>
            <w:hideMark/>
          </w:tcPr>
          <w:p w14:paraId="016F7B9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Cultivo de granos básicos</w:t>
            </w:r>
          </w:p>
        </w:tc>
      </w:tr>
      <w:tr w:rsidR="00FF3C0F" w:rsidRPr="000A7256" w14:paraId="44EE169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003033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10102</w:t>
            </w:r>
          </w:p>
        </w:tc>
        <w:tc>
          <w:tcPr>
            <w:tcW w:w="6961" w:type="dxa"/>
            <w:tcBorders>
              <w:top w:val="single" w:sz="4" w:space="0" w:color="auto"/>
              <w:left w:val="single" w:sz="4" w:space="0" w:color="auto"/>
              <w:bottom w:val="single" w:sz="4" w:space="0" w:color="auto"/>
              <w:right w:val="single" w:sz="4" w:space="0" w:color="auto"/>
            </w:tcBorders>
            <w:hideMark/>
          </w:tcPr>
          <w:p w14:paraId="5EA0411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Cultivo de verduras y legumbres</w:t>
            </w:r>
          </w:p>
        </w:tc>
      </w:tr>
      <w:tr w:rsidR="00FF3C0F" w:rsidRPr="000A7256" w14:paraId="5D5AC15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CE4769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10103</w:t>
            </w:r>
          </w:p>
        </w:tc>
        <w:tc>
          <w:tcPr>
            <w:tcW w:w="6961" w:type="dxa"/>
            <w:tcBorders>
              <w:top w:val="single" w:sz="4" w:space="0" w:color="auto"/>
              <w:left w:val="single" w:sz="4" w:space="0" w:color="auto"/>
              <w:bottom w:val="single" w:sz="4" w:space="0" w:color="auto"/>
              <w:right w:val="single" w:sz="4" w:space="0" w:color="auto"/>
            </w:tcBorders>
            <w:noWrap/>
            <w:hideMark/>
          </w:tcPr>
          <w:p w14:paraId="63A573D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Cultivo de frutas y plantas cuyas hojas o frutos se utilizan para preparar bebidas (no incluye el cultivo de café)</w:t>
            </w:r>
          </w:p>
        </w:tc>
      </w:tr>
      <w:tr w:rsidR="00FF3C0F" w:rsidRPr="000A7256" w14:paraId="78955D6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DB93C6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10104</w:t>
            </w:r>
          </w:p>
        </w:tc>
        <w:tc>
          <w:tcPr>
            <w:tcW w:w="6961" w:type="dxa"/>
            <w:tcBorders>
              <w:top w:val="single" w:sz="4" w:space="0" w:color="auto"/>
              <w:left w:val="single" w:sz="4" w:space="0" w:color="auto"/>
              <w:bottom w:val="single" w:sz="4" w:space="0" w:color="auto"/>
              <w:right w:val="single" w:sz="4" w:space="0" w:color="auto"/>
            </w:tcBorders>
            <w:noWrap/>
            <w:hideMark/>
          </w:tcPr>
          <w:p w14:paraId="464FA5B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Cultivo de café</w:t>
            </w:r>
          </w:p>
        </w:tc>
      </w:tr>
      <w:tr w:rsidR="00FF3C0F" w:rsidRPr="000A7256" w14:paraId="405A46F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52C54C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10105</w:t>
            </w:r>
          </w:p>
        </w:tc>
        <w:tc>
          <w:tcPr>
            <w:tcW w:w="6961" w:type="dxa"/>
            <w:tcBorders>
              <w:top w:val="single" w:sz="4" w:space="0" w:color="auto"/>
              <w:left w:val="single" w:sz="4" w:space="0" w:color="auto"/>
              <w:bottom w:val="single" w:sz="4" w:space="0" w:color="auto"/>
              <w:right w:val="single" w:sz="4" w:space="0" w:color="auto"/>
            </w:tcBorders>
            <w:noWrap/>
            <w:hideMark/>
          </w:tcPr>
          <w:p w14:paraId="60BCA6D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Cultivo de caña de azúcar</w:t>
            </w:r>
          </w:p>
        </w:tc>
      </w:tr>
      <w:tr w:rsidR="00FF3C0F" w:rsidRPr="000A7256" w14:paraId="0F610C7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260A9D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10106</w:t>
            </w:r>
          </w:p>
        </w:tc>
        <w:tc>
          <w:tcPr>
            <w:tcW w:w="6961" w:type="dxa"/>
            <w:tcBorders>
              <w:top w:val="single" w:sz="4" w:space="0" w:color="auto"/>
              <w:left w:val="single" w:sz="4" w:space="0" w:color="auto"/>
              <w:bottom w:val="single" w:sz="4" w:space="0" w:color="auto"/>
              <w:right w:val="single" w:sz="4" w:space="0" w:color="auto"/>
            </w:tcBorders>
            <w:noWrap/>
            <w:hideMark/>
          </w:tcPr>
          <w:p w14:paraId="3161C8C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Cultivo de algodón</w:t>
            </w:r>
          </w:p>
        </w:tc>
      </w:tr>
      <w:tr w:rsidR="00FF3C0F" w:rsidRPr="000A7256" w14:paraId="0622231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927AFE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10107</w:t>
            </w:r>
          </w:p>
        </w:tc>
        <w:tc>
          <w:tcPr>
            <w:tcW w:w="6961" w:type="dxa"/>
            <w:tcBorders>
              <w:top w:val="single" w:sz="4" w:space="0" w:color="auto"/>
              <w:left w:val="single" w:sz="4" w:space="0" w:color="auto"/>
              <w:bottom w:val="single" w:sz="4" w:space="0" w:color="auto"/>
              <w:right w:val="single" w:sz="4" w:space="0" w:color="auto"/>
            </w:tcBorders>
            <w:noWrap/>
            <w:hideMark/>
          </w:tcPr>
          <w:p w14:paraId="2293409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Cultivo de plantas que dan materiales textiles</w:t>
            </w:r>
          </w:p>
        </w:tc>
      </w:tr>
      <w:tr w:rsidR="00FF3C0F" w:rsidRPr="000A7256" w14:paraId="79A75B8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6A83C2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lastRenderedPageBreak/>
              <w:t>10108</w:t>
            </w:r>
          </w:p>
        </w:tc>
        <w:tc>
          <w:tcPr>
            <w:tcW w:w="6961" w:type="dxa"/>
            <w:tcBorders>
              <w:top w:val="single" w:sz="4" w:space="0" w:color="auto"/>
              <w:left w:val="single" w:sz="4" w:space="0" w:color="auto"/>
              <w:bottom w:val="single" w:sz="4" w:space="0" w:color="auto"/>
              <w:right w:val="single" w:sz="4" w:space="0" w:color="auto"/>
            </w:tcBorders>
            <w:noWrap/>
            <w:hideMark/>
          </w:tcPr>
          <w:p w14:paraId="5F19BE5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Cultivo de plantas y flores ornamentales</w:t>
            </w:r>
          </w:p>
        </w:tc>
      </w:tr>
      <w:tr w:rsidR="00FF3C0F" w:rsidRPr="000A7256" w14:paraId="3F327AC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46F410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10199</w:t>
            </w:r>
          </w:p>
        </w:tc>
        <w:tc>
          <w:tcPr>
            <w:tcW w:w="6961" w:type="dxa"/>
            <w:tcBorders>
              <w:top w:val="single" w:sz="4" w:space="0" w:color="auto"/>
              <w:left w:val="single" w:sz="4" w:space="0" w:color="auto"/>
              <w:bottom w:val="single" w:sz="4" w:space="0" w:color="auto"/>
              <w:right w:val="single" w:sz="4" w:space="0" w:color="auto"/>
            </w:tcBorders>
            <w:noWrap/>
            <w:hideMark/>
          </w:tcPr>
          <w:p w14:paraId="5B1E947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Otros cultivos agrícolas no clasificados previamente</w:t>
            </w:r>
          </w:p>
        </w:tc>
      </w:tr>
      <w:tr w:rsidR="00FF3C0F" w:rsidRPr="000A7256" w14:paraId="4627CABF"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0E9D5DE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Ganadería</w:t>
            </w:r>
          </w:p>
        </w:tc>
      </w:tr>
      <w:tr w:rsidR="00FF3C0F" w:rsidRPr="000A7256" w14:paraId="54F2A02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F99CFD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10201</w:t>
            </w:r>
          </w:p>
        </w:tc>
        <w:tc>
          <w:tcPr>
            <w:tcW w:w="6961" w:type="dxa"/>
            <w:tcBorders>
              <w:top w:val="single" w:sz="4" w:space="0" w:color="auto"/>
              <w:left w:val="single" w:sz="4" w:space="0" w:color="auto"/>
              <w:bottom w:val="single" w:sz="4" w:space="0" w:color="auto"/>
              <w:right w:val="single" w:sz="4" w:space="0" w:color="auto"/>
            </w:tcBorders>
            <w:noWrap/>
            <w:hideMark/>
          </w:tcPr>
          <w:p w14:paraId="4AC7256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Cría de ganado bovino y producción de leche y sus derivados</w:t>
            </w:r>
          </w:p>
        </w:tc>
      </w:tr>
      <w:tr w:rsidR="00FF3C0F" w:rsidRPr="000A7256" w14:paraId="4117686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AF7F4A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10202</w:t>
            </w:r>
          </w:p>
        </w:tc>
        <w:tc>
          <w:tcPr>
            <w:tcW w:w="6961" w:type="dxa"/>
            <w:tcBorders>
              <w:top w:val="single" w:sz="4" w:space="0" w:color="auto"/>
              <w:left w:val="single" w:sz="4" w:space="0" w:color="auto"/>
              <w:bottom w:val="single" w:sz="4" w:space="0" w:color="auto"/>
              <w:right w:val="single" w:sz="4" w:space="0" w:color="auto"/>
            </w:tcBorders>
            <w:noWrap/>
            <w:hideMark/>
          </w:tcPr>
          <w:p w14:paraId="157192B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Porquerizas</w:t>
            </w:r>
          </w:p>
        </w:tc>
      </w:tr>
      <w:tr w:rsidR="00FF3C0F" w:rsidRPr="000A7256" w14:paraId="3E3DF32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A0D080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10203</w:t>
            </w:r>
          </w:p>
        </w:tc>
        <w:tc>
          <w:tcPr>
            <w:tcW w:w="6961" w:type="dxa"/>
            <w:tcBorders>
              <w:top w:val="single" w:sz="4" w:space="0" w:color="auto"/>
              <w:left w:val="single" w:sz="4" w:space="0" w:color="auto"/>
              <w:bottom w:val="single" w:sz="4" w:space="0" w:color="auto"/>
              <w:right w:val="single" w:sz="4" w:space="0" w:color="auto"/>
            </w:tcBorders>
            <w:noWrap/>
            <w:hideMark/>
          </w:tcPr>
          <w:p w14:paraId="20FA528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Cría de ganado caballar, caprino y ovino</w:t>
            </w:r>
          </w:p>
        </w:tc>
      </w:tr>
      <w:tr w:rsidR="00FF3C0F" w:rsidRPr="000A7256" w14:paraId="10E97933"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69A598F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Otras actividades agropecuarias</w:t>
            </w:r>
          </w:p>
        </w:tc>
      </w:tr>
      <w:tr w:rsidR="00FF3C0F" w:rsidRPr="000A7256" w14:paraId="47CDE04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7DB419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10301</w:t>
            </w:r>
          </w:p>
        </w:tc>
        <w:tc>
          <w:tcPr>
            <w:tcW w:w="6961" w:type="dxa"/>
            <w:tcBorders>
              <w:top w:val="single" w:sz="4" w:space="0" w:color="auto"/>
              <w:left w:val="single" w:sz="4" w:space="0" w:color="auto"/>
              <w:bottom w:val="single" w:sz="4" w:space="0" w:color="auto"/>
              <w:right w:val="single" w:sz="4" w:space="0" w:color="auto"/>
            </w:tcBorders>
            <w:noWrap/>
            <w:hideMark/>
          </w:tcPr>
          <w:p w14:paraId="617104B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Avicultura</w:t>
            </w:r>
          </w:p>
        </w:tc>
      </w:tr>
      <w:tr w:rsidR="00FF3C0F" w:rsidRPr="000A7256" w14:paraId="2AE5412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021E5C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10302</w:t>
            </w:r>
          </w:p>
        </w:tc>
        <w:tc>
          <w:tcPr>
            <w:tcW w:w="6961" w:type="dxa"/>
            <w:tcBorders>
              <w:top w:val="single" w:sz="4" w:space="0" w:color="auto"/>
              <w:left w:val="single" w:sz="4" w:space="0" w:color="auto"/>
              <w:bottom w:val="single" w:sz="4" w:space="0" w:color="auto"/>
              <w:right w:val="single" w:sz="4" w:space="0" w:color="auto"/>
            </w:tcBorders>
            <w:hideMark/>
          </w:tcPr>
          <w:p w14:paraId="6F79B36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Apicultura</w:t>
            </w:r>
          </w:p>
        </w:tc>
      </w:tr>
      <w:tr w:rsidR="00FF3C0F" w:rsidRPr="000A7256" w14:paraId="11AC6C9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801460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10303</w:t>
            </w:r>
          </w:p>
        </w:tc>
        <w:tc>
          <w:tcPr>
            <w:tcW w:w="6961" w:type="dxa"/>
            <w:tcBorders>
              <w:top w:val="single" w:sz="4" w:space="0" w:color="auto"/>
              <w:left w:val="single" w:sz="4" w:space="0" w:color="auto"/>
              <w:bottom w:val="single" w:sz="4" w:space="0" w:color="auto"/>
              <w:right w:val="single" w:sz="4" w:space="0" w:color="auto"/>
            </w:tcBorders>
            <w:noWrap/>
            <w:hideMark/>
          </w:tcPr>
          <w:p w14:paraId="23E7E0E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Cría de otros animales (incluye la cunicultura); no incluye la avicultura ni la apicultura</w:t>
            </w:r>
          </w:p>
        </w:tc>
      </w:tr>
      <w:tr w:rsidR="00FF3C0F" w:rsidRPr="000A7256" w14:paraId="7204351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ECDBE4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10304</w:t>
            </w:r>
          </w:p>
        </w:tc>
        <w:tc>
          <w:tcPr>
            <w:tcW w:w="6961" w:type="dxa"/>
            <w:tcBorders>
              <w:top w:val="single" w:sz="4" w:space="0" w:color="auto"/>
              <w:left w:val="single" w:sz="4" w:space="0" w:color="auto"/>
              <w:bottom w:val="single" w:sz="4" w:space="0" w:color="auto"/>
              <w:right w:val="single" w:sz="4" w:space="0" w:color="auto"/>
            </w:tcBorders>
            <w:noWrap/>
            <w:hideMark/>
          </w:tcPr>
          <w:p w14:paraId="560AA90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de agricultura y ganaderos</w:t>
            </w:r>
          </w:p>
        </w:tc>
      </w:tr>
      <w:tr w:rsidR="00FF3C0F" w:rsidRPr="000A7256" w14:paraId="0BB04CD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6754CE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10305</w:t>
            </w:r>
          </w:p>
        </w:tc>
        <w:tc>
          <w:tcPr>
            <w:tcW w:w="6961" w:type="dxa"/>
            <w:tcBorders>
              <w:top w:val="single" w:sz="4" w:space="0" w:color="auto"/>
              <w:left w:val="single" w:sz="4" w:space="0" w:color="auto"/>
              <w:bottom w:val="single" w:sz="4" w:space="0" w:color="auto"/>
              <w:right w:val="single" w:sz="4" w:space="0" w:color="auto"/>
            </w:tcBorders>
            <w:noWrap/>
            <w:hideMark/>
          </w:tcPr>
          <w:p w14:paraId="7D1437D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Caza ordinaria y mediante trampas, repoblación de animales de caza (incluye servicios conexos)</w:t>
            </w:r>
          </w:p>
        </w:tc>
      </w:tr>
      <w:tr w:rsidR="00FF3C0F" w:rsidRPr="000A7256" w14:paraId="55C0FDE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57FA97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10306</w:t>
            </w:r>
          </w:p>
        </w:tc>
        <w:tc>
          <w:tcPr>
            <w:tcW w:w="6961" w:type="dxa"/>
            <w:tcBorders>
              <w:top w:val="single" w:sz="4" w:space="0" w:color="auto"/>
              <w:left w:val="single" w:sz="4" w:space="0" w:color="auto"/>
              <w:bottom w:val="single" w:sz="4" w:space="0" w:color="auto"/>
              <w:right w:val="single" w:sz="4" w:space="0" w:color="auto"/>
            </w:tcBorders>
            <w:noWrap/>
            <w:hideMark/>
          </w:tcPr>
          <w:p w14:paraId="0D96302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Silvicultura, extracción de madera y servicios conexos</w:t>
            </w:r>
          </w:p>
        </w:tc>
      </w:tr>
      <w:tr w:rsidR="00FF3C0F" w:rsidRPr="000A7256" w14:paraId="15323F4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7DAB08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10307</w:t>
            </w:r>
          </w:p>
        </w:tc>
        <w:tc>
          <w:tcPr>
            <w:tcW w:w="6961" w:type="dxa"/>
            <w:tcBorders>
              <w:top w:val="single" w:sz="4" w:space="0" w:color="auto"/>
              <w:left w:val="single" w:sz="4" w:space="0" w:color="auto"/>
              <w:bottom w:val="single" w:sz="4" w:space="0" w:color="auto"/>
              <w:right w:val="single" w:sz="4" w:space="0" w:color="auto"/>
            </w:tcBorders>
            <w:noWrap/>
            <w:hideMark/>
          </w:tcPr>
          <w:p w14:paraId="4BB260A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Pesca de altura, costera e interior</w:t>
            </w:r>
          </w:p>
        </w:tc>
      </w:tr>
      <w:tr w:rsidR="00FF3C0F" w:rsidRPr="000A7256" w14:paraId="707E205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3B18BF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10308</w:t>
            </w:r>
          </w:p>
        </w:tc>
        <w:tc>
          <w:tcPr>
            <w:tcW w:w="6961" w:type="dxa"/>
            <w:tcBorders>
              <w:top w:val="single" w:sz="4" w:space="0" w:color="auto"/>
              <w:left w:val="single" w:sz="4" w:space="0" w:color="auto"/>
              <w:bottom w:val="single" w:sz="4" w:space="0" w:color="auto"/>
              <w:right w:val="single" w:sz="4" w:space="0" w:color="auto"/>
            </w:tcBorders>
            <w:noWrap/>
            <w:hideMark/>
          </w:tcPr>
          <w:p w14:paraId="0D54278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Explotación de criaderos de peces y granjas piscícolas (incluye servicios conexos)</w:t>
            </w:r>
          </w:p>
        </w:tc>
      </w:tr>
      <w:tr w:rsidR="00FF3C0F" w:rsidRPr="000A7256" w14:paraId="3AEE6A3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1AC8F5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10309</w:t>
            </w:r>
          </w:p>
        </w:tc>
        <w:tc>
          <w:tcPr>
            <w:tcW w:w="6961" w:type="dxa"/>
            <w:tcBorders>
              <w:top w:val="single" w:sz="4" w:space="0" w:color="auto"/>
              <w:left w:val="single" w:sz="4" w:space="0" w:color="auto"/>
              <w:bottom w:val="single" w:sz="4" w:space="0" w:color="auto"/>
              <w:right w:val="single" w:sz="4" w:space="0" w:color="auto"/>
            </w:tcBorders>
            <w:noWrap/>
            <w:hideMark/>
          </w:tcPr>
          <w:p w14:paraId="4402CFE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a la pesca y a la piscicultura</w:t>
            </w:r>
          </w:p>
        </w:tc>
      </w:tr>
      <w:tr w:rsidR="00FF3C0F" w:rsidRPr="000A7256" w14:paraId="1D35B556"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676EB57F" w14:textId="77777777" w:rsidR="00FF3C0F" w:rsidRPr="000A7256" w:rsidRDefault="00FF3C0F" w:rsidP="00E615D0">
            <w:pPr>
              <w:rPr>
                <w:rFonts w:ascii="Museo Sans 300" w:hAnsi="Museo Sans 300"/>
                <w:b/>
                <w:bCs/>
                <w:sz w:val="20"/>
                <w:szCs w:val="20"/>
                <w:lang w:eastAsia="es-ES"/>
              </w:rPr>
            </w:pPr>
            <w:r w:rsidRPr="000A7256">
              <w:rPr>
                <w:rFonts w:ascii="Museo Sans 300" w:hAnsi="Museo Sans 300"/>
                <w:b/>
                <w:bCs/>
                <w:sz w:val="20"/>
                <w:szCs w:val="20"/>
                <w:lang w:eastAsia="es-ES"/>
              </w:rPr>
              <w:t>Explotación de minas y canteras</w:t>
            </w:r>
          </w:p>
        </w:tc>
      </w:tr>
      <w:tr w:rsidR="00FF3C0F" w:rsidRPr="000A7256" w14:paraId="622D6C60"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307A62C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Extracción de minerales no metálicos y metálicos</w:t>
            </w:r>
          </w:p>
        </w:tc>
      </w:tr>
      <w:tr w:rsidR="00FF3C0F" w:rsidRPr="000A7256" w14:paraId="557D768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3A37C2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20101</w:t>
            </w:r>
          </w:p>
        </w:tc>
        <w:tc>
          <w:tcPr>
            <w:tcW w:w="6961" w:type="dxa"/>
            <w:tcBorders>
              <w:top w:val="single" w:sz="4" w:space="0" w:color="auto"/>
              <w:left w:val="single" w:sz="4" w:space="0" w:color="auto"/>
              <w:bottom w:val="single" w:sz="4" w:space="0" w:color="auto"/>
              <w:right w:val="single" w:sz="4" w:space="0" w:color="auto"/>
            </w:tcBorders>
            <w:noWrap/>
            <w:hideMark/>
          </w:tcPr>
          <w:p w14:paraId="31DF103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Extracción de sal</w:t>
            </w:r>
          </w:p>
        </w:tc>
      </w:tr>
      <w:tr w:rsidR="00FF3C0F" w:rsidRPr="000A7256" w14:paraId="4E1B201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938F88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20102</w:t>
            </w:r>
          </w:p>
        </w:tc>
        <w:tc>
          <w:tcPr>
            <w:tcW w:w="6961" w:type="dxa"/>
            <w:tcBorders>
              <w:top w:val="single" w:sz="4" w:space="0" w:color="auto"/>
              <w:left w:val="single" w:sz="4" w:space="0" w:color="auto"/>
              <w:bottom w:val="single" w:sz="4" w:space="0" w:color="auto"/>
              <w:right w:val="single" w:sz="4" w:space="0" w:color="auto"/>
            </w:tcBorders>
            <w:noWrap/>
            <w:hideMark/>
          </w:tcPr>
          <w:p w14:paraId="29A2301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Extracción de piedra, arena y arcilla</w:t>
            </w:r>
          </w:p>
        </w:tc>
      </w:tr>
      <w:tr w:rsidR="00FF3C0F" w:rsidRPr="000A7256" w14:paraId="2704623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1AC093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20103</w:t>
            </w:r>
          </w:p>
        </w:tc>
        <w:tc>
          <w:tcPr>
            <w:tcW w:w="6961" w:type="dxa"/>
            <w:tcBorders>
              <w:top w:val="single" w:sz="4" w:space="0" w:color="auto"/>
              <w:left w:val="single" w:sz="4" w:space="0" w:color="auto"/>
              <w:bottom w:val="single" w:sz="4" w:space="0" w:color="auto"/>
              <w:right w:val="single" w:sz="4" w:space="0" w:color="auto"/>
            </w:tcBorders>
            <w:noWrap/>
            <w:hideMark/>
          </w:tcPr>
          <w:p w14:paraId="3FEA9FE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Extracción de oro y plata</w:t>
            </w:r>
          </w:p>
        </w:tc>
      </w:tr>
      <w:tr w:rsidR="00FF3C0F" w:rsidRPr="000A7256" w14:paraId="380483F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E38C2E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20104</w:t>
            </w:r>
          </w:p>
        </w:tc>
        <w:tc>
          <w:tcPr>
            <w:tcW w:w="6961" w:type="dxa"/>
            <w:tcBorders>
              <w:top w:val="single" w:sz="4" w:space="0" w:color="auto"/>
              <w:left w:val="single" w:sz="4" w:space="0" w:color="auto"/>
              <w:bottom w:val="single" w:sz="4" w:space="0" w:color="auto"/>
              <w:right w:val="single" w:sz="4" w:space="0" w:color="auto"/>
            </w:tcBorders>
            <w:noWrap/>
            <w:hideMark/>
          </w:tcPr>
          <w:p w14:paraId="1299F97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Explotación de otras minas y canteras no clasificadas previamente</w:t>
            </w:r>
          </w:p>
        </w:tc>
      </w:tr>
      <w:tr w:rsidR="00FF3C0F" w:rsidRPr="000A7256" w14:paraId="3AD7037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047F2A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20105</w:t>
            </w:r>
          </w:p>
        </w:tc>
        <w:tc>
          <w:tcPr>
            <w:tcW w:w="6961" w:type="dxa"/>
            <w:tcBorders>
              <w:top w:val="single" w:sz="4" w:space="0" w:color="auto"/>
              <w:left w:val="single" w:sz="4" w:space="0" w:color="auto"/>
              <w:bottom w:val="single" w:sz="4" w:space="0" w:color="auto"/>
              <w:right w:val="single" w:sz="4" w:space="0" w:color="auto"/>
            </w:tcBorders>
            <w:noWrap/>
            <w:hideMark/>
          </w:tcPr>
          <w:p w14:paraId="03359D0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directos del sector minero</w:t>
            </w:r>
          </w:p>
        </w:tc>
      </w:tr>
      <w:tr w:rsidR="00FF3C0F" w:rsidRPr="000A7256" w14:paraId="593930EA"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65ADD7B5" w14:textId="77777777" w:rsidR="00FF3C0F" w:rsidRPr="000A7256" w:rsidRDefault="00FF3C0F" w:rsidP="00E615D0">
            <w:pPr>
              <w:rPr>
                <w:rFonts w:ascii="Museo Sans 300" w:hAnsi="Museo Sans 300"/>
                <w:b/>
                <w:bCs/>
                <w:sz w:val="20"/>
                <w:szCs w:val="20"/>
                <w:lang w:eastAsia="es-ES"/>
              </w:rPr>
            </w:pPr>
            <w:r w:rsidRPr="000A7256">
              <w:rPr>
                <w:rFonts w:ascii="Museo Sans 300" w:hAnsi="Museo Sans 300"/>
                <w:b/>
                <w:bCs/>
                <w:sz w:val="20"/>
                <w:szCs w:val="20"/>
                <w:lang w:eastAsia="es-ES"/>
              </w:rPr>
              <w:t>Industrias manufactureras</w:t>
            </w:r>
          </w:p>
        </w:tc>
      </w:tr>
      <w:tr w:rsidR="00FF3C0F" w:rsidRPr="000A7256" w14:paraId="313A4AE4"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02166C0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Productos alimenticios (excepto bebidas)</w:t>
            </w:r>
          </w:p>
        </w:tc>
      </w:tr>
      <w:tr w:rsidR="00FF3C0F" w:rsidRPr="000A7256" w14:paraId="6414E8A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457CF3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30101</w:t>
            </w:r>
          </w:p>
        </w:tc>
        <w:tc>
          <w:tcPr>
            <w:tcW w:w="6961" w:type="dxa"/>
            <w:tcBorders>
              <w:top w:val="single" w:sz="4" w:space="0" w:color="auto"/>
              <w:left w:val="single" w:sz="4" w:space="0" w:color="auto"/>
              <w:bottom w:val="single" w:sz="4" w:space="0" w:color="auto"/>
              <w:right w:val="single" w:sz="4" w:space="0" w:color="auto"/>
            </w:tcBorders>
            <w:noWrap/>
            <w:hideMark/>
          </w:tcPr>
          <w:p w14:paraId="57B55F4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y conservación de carnes (incluye mataderos)</w:t>
            </w:r>
          </w:p>
        </w:tc>
      </w:tr>
      <w:tr w:rsidR="00FF3C0F" w:rsidRPr="000A7256" w14:paraId="31368DE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12E41E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30102</w:t>
            </w:r>
          </w:p>
        </w:tc>
        <w:tc>
          <w:tcPr>
            <w:tcW w:w="6961" w:type="dxa"/>
            <w:tcBorders>
              <w:top w:val="single" w:sz="4" w:space="0" w:color="auto"/>
              <w:left w:val="single" w:sz="4" w:space="0" w:color="auto"/>
              <w:bottom w:val="single" w:sz="4" w:space="0" w:color="auto"/>
              <w:right w:val="single" w:sz="4" w:space="0" w:color="auto"/>
            </w:tcBorders>
            <w:noWrap/>
            <w:hideMark/>
          </w:tcPr>
          <w:p w14:paraId="36A3490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y conservación de pescado, crustáceos y otros productos marinos</w:t>
            </w:r>
          </w:p>
        </w:tc>
      </w:tr>
      <w:tr w:rsidR="00FF3C0F" w:rsidRPr="000A7256" w14:paraId="149D86A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4EDCAE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30103</w:t>
            </w:r>
          </w:p>
        </w:tc>
        <w:tc>
          <w:tcPr>
            <w:tcW w:w="6961" w:type="dxa"/>
            <w:tcBorders>
              <w:top w:val="single" w:sz="4" w:space="0" w:color="auto"/>
              <w:left w:val="single" w:sz="4" w:space="0" w:color="auto"/>
              <w:bottom w:val="single" w:sz="4" w:space="0" w:color="auto"/>
              <w:right w:val="single" w:sz="4" w:space="0" w:color="auto"/>
            </w:tcBorders>
            <w:noWrap/>
            <w:hideMark/>
          </w:tcPr>
          <w:p w14:paraId="018CE0E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y conservación de frutas, verduras y legumbres</w:t>
            </w:r>
          </w:p>
        </w:tc>
      </w:tr>
      <w:tr w:rsidR="00FF3C0F" w:rsidRPr="000A7256" w14:paraId="462F77E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A43114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30104</w:t>
            </w:r>
          </w:p>
        </w:tc>
        <w:tc>
          <w:tcPr>
            <w:tcW w:w="6961" w:type="dxa"/>
            <w:tcBorders>
              <w:top w:val="single" w:sz="4" w:space="0" w:color="auto"/>
              <w:left w:val="single" w:sz="4" w:space="0" w:color="auto"/>
              <w:bottom w:val="single" w:sz="4" w:space="0" w:color="auto"/>
              <w:right w:val="single" w:sz="4" w:space="0" w:color="auto"/>
            </w:tcBorders>
            <w:noWrap/>
            <w:hideMark/>
          </w:tcPr>
          <w:p w14:paraId="79FBA68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aceites y grasas vegetales y animales</w:t>
            </w:r>
          </w:p>
        </w:tc>
      </w:tr>
      <w:tr w:rsidR="00FF3C0F" w:rsidRPr="000A7256" w14:paraId="2215A80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617DF6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30105</w:t>
            </w:r>
          </w:p>
        </w:tc>
        <w:tc>
          <w:tcPr>
            <w:tcW w:w="6961" w:type="dxa"/>
            <w:tcBorders>
              <w:top w:val="single" w:sz="4" w:space="0" w:color="auto"/>
              <w:left w:val="single" w:sz="4" w:space="0" w:color="auto"/>
              <w:bottom w:val="single" w:sz="4" w:space="0" w:color="auto"/>
              <w:right w:val="single" w:sz="4" w:space="0" w:color="auto"/>
            </w:tcBorders>
            <w:noWrap/>
            <w:hideMark/>
          </w:tcPr>
          <w:p w14:paraId="7CE2C11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productos lácteos y similares</w:t>
            </w:r>
          </w:p>
        </w:tc>
      </w:tr>
      <w:tr w:rsidR="00FF3C0F" w:rsidRPr="000A7256" w14:paraId="46C918B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3DC025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30106</w:t>
            </w:r>
          </w:p>
        </w:tc>
        <w:tc>
          <w:tcPr>
            <w:tcW w:w="6961" w:type="dxa"/>
            <w:tcBorders>
              <w:top w:val="single" w:sz="4" w:space="0" w:color="auto"/>
              <w:left w:val="single" w:sz="4" w:space="0" w:color="auto"/>
              <w:bottom w:val="single" w:sz="4" w:space="0" w:color="auto"/>
              <w:right w:val="single" w:sz="4" w:space="0" w:color="auto"/>
            </w:tcBorders>
            <w:noWrap/>
            <w:hideMark/>
          </w:tcPr>
          <w:p w14:paraId="1A5194E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productos de molinería</w:t>
            </w:r>
          </w:p>
        </w:tc>
      </w:tr>
      <w:tr w:rsidR="00FF3C0F" w:rsidRPr="000A7256" w14:paraId="05E522D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BC6C97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30107</w:t>
            </w:r>
          </w:p>
        </w:tc>
        <w:tc>
          <w:tcPr>
            <w:tcW w:w="6961" w:type="dxa"/>
            <w:tcBorders>
              <w:top w:val="single" w:sz="4" w:space="0" w:color="auto"/>
              <w:left w:val="single" w:sz="4" w:space="0" w:color="auto"/>
              <w:bottom w:val="single" w:sz="4" w:space="0" w:color="auto"/>
              <w:right w:val="single" w:sz="4" w:space="0" w:color="auto"/>
            </w:tcBorders>
            <w:noWrap/>
            <w:hideMark/>
          </w:tcPr>
          <w:p w14:paraId="042B22D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Beneficiado de café</w:t>
            </w:r>
          </w:p>
        </w:tc>
      </w:tr>
      <w:tr w:rsidR="00FF3C0F" w:rsidRPr="000A7256" w14:paraId="2B17264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27698E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30108</w:t>
            </w:r>
          </w:p>
        </w:tc>
        <w:tc>
          <w:tcPr>
            <w:tcW w:w="6961" w:type="dxa"/>
            <w:tcBorders>
              <w:top w:val="single" w:sz="4" w:space="0" w:color="auto"/>
              <w:left w:val="single" w:sz="4" w:space="0" w:color="auto"/>
              <w:bottom w:val="single" w:sz="4" w:space="0" w:color="auto"/>
              <w:right w:val="single" w:sz="4" w:space="0" w:color="auto"/>
            </w:tcBorders>
            <w:noWrap/>
            <w:hideMark/>
          </w:tcPr>
          <w:p w14:paraId="5AD4A6F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productos de café (incluye el tostado)</w:t>
            </w:r>
          </w:p>
        </w:tc>
      </w:tr>
      <w:tr w:rsidR="00FF3C0F" w:rsidRPr="000A7256" w14:paraId="5C6C6BE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22460F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30109</w:t>
            </w:r>
          </w:p>
        </w:tc>
        <w:tc>
          <w:tcPr>
            <w:tcW w:w="6961" w:type="dxa"/>
            <w:tcBorders>
              <w:top w:val="single" w:sz="4" w:space="0" w:color="auto"/>
              <w:left w:val="single" w:sz="4" w:space="0" w:color="auto"/>
              <w:bottom w:val="single" w:sz="4" w:space="0" w:color="auto"/>
              <w:right w:val="single" w:sz="4" w:space="0" w:color="auto"/>
            </w:tcBorders>
            <w:noWrap/>
            <w:hideMark/>
          </w:tcPr>
          <w:p w14:paraId="38A992A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almidones</w:t>
            </w:r>
          </w:p>
        </w:tc>
      </w:tr>
      <w:tr w:rsidR="00FF3C0F" w:rsidRPr="000A7256" w14:paraId="14756E5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6748F8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30110</w:t>
            </w:r>
          </w:p>
        </w:tc>
        <w:tc>
          <w:tcPr>
            <w:tcW w:w="6961" w:type="dxa"/>
            <w:tcBorders>
              <w:top w:val="single" w:sz="4" w:space="0" w:color="auto"/>
              <w:left w:val="single" w:sz="4" w:space="0" w:color="auto"/>
              <w:bottom w:val="single" w:sz="4" w:space="0" w:color="auto"/>
              <w:right w:val="single" w:sz="4" w:space="0" w:color="auto"/>
            </w:tcBorders>
            <w:noWrap/>
            <w:hideMark/>
          </w:tcPr>
          <w:p w14:paraId="00B4002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productos de panadería</w:t>
            </w:r>
          </w:p>
        </w:tc>
      </w:tr>
      <w:tr w:rsidR="00FF3C0F" w:rsidRPr="000A7256" w14:paraId="212615F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815F71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30111</w:t>
            </w:r>
          </w:p>
        </w:tc>
        <w:tc>
          <w:tcPr>
            <w:tcW w:w="6961" w:type="dxa"/>
            <w:tcBorders>
              <w:top w:val="single" w:sz="4" w:space="0" w:color="auto"/>
              <w:left w:val="single" w:sz="4" w:space="0" w:color="auto"/>
              <w:bottom w:val="single" w:sz="4" w:space="0" w:color="auto"/>
              <w:right w:val="single" w:sz="4" w:space="0" w:color="auto"/>
            </w:tcBorders>
            <w:noWrap/>
            <w:hideMark/>
          </w:tcPr>
          <w:p w14:paraId="7DB4EE4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pastas alimenticias</w:t>
            </w:r>
          </w:p>
        </w:tc>
      </w:tr>
      <w:tr w:rsidR="00FF3C0F" w:rsidRPr="000A7256" w14:paraId="5D95748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D24E45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30112</w:t>
            </w:r>
          </w:p>
        </w:tc>
        <w:tc>
          <w:tcPr>
            <w:tcW w:w="6961" w:type="dxa"/>
            <w:tcBorders>
              <w:top w:val="single" w:sz="4" w:space="0" w:color="auto"/>
              <w:left w:val="single" w:sz="4" w:space="0" w:color="auto"/>
              <w:bottom w:val="single" w:sz="4" w:space="0" w:color="auto"/>
              <w:right w:val="single" w:sz="4" w:space="0" w:color="auto"/>
            </w:tcBorders>
            <w:noWrap/>
            <w:hideMark/>
          </w:tcPr>
          <w:p w14:paraId="1B59C2D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y refinado de azúcar</w:t>
            </w:r>
          </w:p>
        </w:tc>
      </w:tr>
      <w:tr w:rsidR="00FF3C0F" w:rsidRPr="000A7256" w14:paraId="652B7CB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9A4032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30113</w:t>
            </w:r>
          </w:p>
        </w:tc>
        <w:tc>
          <w:tcPr>
            <w:tcW w:w="6961" w:type="dxa"/>
            <w:tcBorders>
              <w:top w:val="single" w:sz="4" w:space="0" w:color="auto"/>
              <w:left w:val="single" w:sz="4" w:space="0" w:color="auto"/>
              <w:bottom w:val="single" w:sz="4" w:space="0" w:color="auto"/>
              <w:right w:val="single" w:sz="4" w:space="0" w:color="auto"/>
            </w:tcBorders>
            <w:noWrap/>
            <w:hideMark/>
          </w:tcPr>
          <w:p w14:paraId="341A048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cacao, chocolate y productos de confitería</w:t>
            </w:r>
          </w:p>
        </w:tc>
      </w:tr>
      <w:tr w:rsidR="00FF3C0F" w:rsidRPr="000A7256" w14:paraId="695D325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05C46A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30114</w:t>
            </w:r>
          </w:p>
        </w:tc>
        <w:tc>
          <w:tcPr>
            <w:tcW w:w="6961" w:type="dxa"/>
            <w:tcBorders>
              <w:top w:val="single" w:sz="4" w:space="0" w:color="auto"/>
              <w:left w:val="single" w:sz="4" w:space="0" w:color="auto"/>
              <w:bottom w:val="single" w:sz="4" w:space="0" w:color="auto"/>
              <w:right w:val="single" w:sz="4" w:space="0" w:color="auto"/>
            </w:tcBorders>
            <w:noWrap/>
            <w:hideMark/>
          </w:tcPr>
          <w:p w14:paraId="7F0E79A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alimentos preparados para animales</w:t>
            </w:r>
          </w:p>
        </w:tc>
      </w:tr>
      <w:tr w:rsidR="00FF3C0F" w:rsidRPr="000A7256" w14:paraId="24FA076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76007A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30199</w:t>
            </w:r>
          </w:p>
        </w:tc>
        <w:tc>
          <w:tcPr>
            <w:tcW w:w="6961" w:type="dxa"/>
            <w:tcBorders>
              <w:top w:val="single" w:sz="4" w:space="0" w:color="auto"/>
              <w:left w:val="single" w:sz="4" w:space="0" w:color="auto"/>
              <w:bottom w:val="single" w:sz="4" w:space="0" w:color="auto"/>
              <w:right w:val="single" w:sz="4" w:space="0" w:color="auto"/>
            </w:tcBorders>
            <w:noWrap/>
            <w:hideMark/>
          </w:tcPr>
          <w:p w14:paraId="7A1223F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otros productos alimenticios no clasificados previamente</w:t>
            </w:r>
          </w:p>
        </w:tc>
      </w:tr>
      <w:tr w:rsidR="00FF3C0F" w:rsidRPr="000A7256" w14:paraId="0300935F"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26FAEA7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lastRenderedPageBreak/>
              <w:t>Bebidas y tabaco</w:t>
            </w:r>
          </w:p>
        </w:tc>
      </w:tr>
      <w:tr w:rsidR="00FF3C0F" w:rsidRPr="000A7256" w14:paraId="61BB42C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8225E5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30201</w:t>
            </w:r>
          </w:p>
        </w:tc>
        <w:tc>
          <w:tcPr>
            <w:tcW w:w="6961" w:type="dxa"/>
            <w:tcBorders>
              <w:top w:val="single" w:sz="4" w:space="0" w:color="auto"/>
              <w:left w:val="single" w:sz="4" w:space="0" w:color="auto"/>
              <w:bottom w:val="single" w:sz="4" w:space="0" w:color="auto"/>
              <w:right w:val="single" w:sz="4" w:space="0" w:color="auto"/>
            </w:tcBorders>
            <w:noWrap/>
            <w:hideMark/>
          </w:tcPr>
          <w:p w14:paraId="6989ACE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Destilación, rectificación y mezcla de bebidas alcohólicas</w:t>
            </w:r>
          </w:p>
        </w:tc>
      </w:tr>
      <w:tr w:rsidR="00FF3C0F" w:rsidRPr="000A7256" w14:paraId="65A8144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7FEC2B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30202</w:t>
            </w:r>
          </w:p>
        </w:tc>
        <w:tc>
          <w:tcPr>
            <w:tcW w:w="6961" w:type="dxa"/>
            <w:tcBorders>
              <w:top w:val="single" w:sz="4" w:space="0" w:color="auto"/>
              <w:left w:val="single" w:sz="4" w:space="0" w:color="auto"/>
              <w:bottom w:val="single" w:sz="4" w:space="0" w:color="auto"/>
              <w:right w:val="single" w:sz="4" w:space="0" w:color="auto"/>
            </w:tcBorders>
            <w:noWrap/>
            <w:hideMark/>
          </w:tcPr>
          <w:p w14:paraId="33808CD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vinos</w:t>
            </w:r>
          </w:p>
        </w:tc>
      </w:tr>
      <w:tr w:rsidR="00FF3C0F" w:rsidRPr="000A7256" w14:paraId="1370593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C1FEC5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30203</w:t>
            </w:r>
          </w:p>
        </w:tc>
        <w:tc>
          <w:tcPr>
            <w:tcW w:w="6961" w:type="dxa"/>
            <w:tcBorders>
              <w:top w:val="single" w:sz="4" w:space="0" w:color="auto"/>
              <w:left w:val="single" w:sz="4" w:space="0" w:color="auto"/>
              <w:bottom w:val="single" w:sz="4" w:space="0" w:color="auto"/>
              <w:right w:val="single" w:sz="4" w:space="0" w:color="auto"/>
            </w:tcBorders>
            <w:noWrap/>
            <w:hideMark/>
          </w:tcPr>
          <w:p w14:paraId="6FBBD1E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bebidas malteadas y de malta</w:t>
            </w:r>
          </w:p>
        </w:tc>
      </w:tr>
      <w:tr w:rsidR="00FF3C0F" w:rsidRPr="000A7256" w14:paraId="1C5AEE0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81B8C2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30204</w:t>
            </w:r>
          </w:p>
        </w:tc>
        <w:tc>
          <w:tcPr>
            <w:tcW w:w="6961" w:type="dxa"/>
            <w:tcBorders>
              <w:top w:val="single" w:sz="4" w:space="0" w:color="auto"/>
              <w:left w:val="single" w:sz="4" w:space="0" w:color="auto"/>
              <w:bottom w:val="single" w:sz="4" w:space="0" w:color="auto"/>
              <w:right w:val="single" w:sz="4" w:space="0" w:color="auto"/>
            </w:tcBorders>
            <w:noWrap/>
            <w:hideMark/>
          </w:tcPr>
          <w:p w14:paraId="33DC0FE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bebidas no alcohólicas</w:t>
            </w:r>
          </w:p>
        </w:tc>
      </w:tr>
      <w:tr w:rsidR="00FF3C0F" w:rsidRPr="000A7256" w14:paraId="125F2A5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76B607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30205</w:t>
            </w:r>
          </w:p>
        </w:tc>
        <w:tc>
          <w:tcPr>
            <w:tcW w:w="6961" w:type="dxa"/>
            <w:tcBorders>
              <w:top w:val="single" w:sz="4" w:space="0" w:color="auto"/>
              <w:left w:val="single" w:sz="4" w:space="0" w:color="auto"/>
              <w:bottom w:val="single" w:sz="4" w:space="0" w:color="auto"/>
              <w:right w:val="single" w:sz="4" w:space="0" w:color="auto"/>
            </w:tcBorders>
            <w:noWrap/>
            <w:hideMark/>
          </w:tcPr>
          <w:p w14:paraId="1D604C6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Elaboración de productos de tabaco</w:t>
            </w:r>
          </w:p>
        </w:tc>
      </w:tr>
      <w:tr w:rsidR="00FF3C0F" w:rsidRPr="000A7256" w14:paraId="255D427E"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67E7095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Textiles, prendas de vestir y cuero</w:t>
            </w:r>
          </w:p>
        </w:tc>
      </w:tr>
      <w:tr w:rsidR="00FF3C0F" w:rsidRPr="000A7256" w14:paraId="44B5978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5CC9BF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30301</w:t>
            </w:r>
          </w:p>
        </w:tc>
        <w:tc>
          <w:tcPr>
            <w:tcW w:w="6961" w:type="dxa"/>
            <w:tcBorders>
              <w:top w:val="single" w:sz="4" w:space="0" w:color="auto"/>
              <w:left w:val="single" w:sz="4" w:space="0" w:color="auto"/>
              <w:bottom w:val="single" w:sz="4" w:space="0" w:color="auto"/>
              <w:right w:val="single" w:sz="4" w:space="0" w:color="auto"/>
            </w:tcBorders>
            <w:noWrap/>
            <w:hideMark/>
          </w:tcPr>
          <w:p w14:paraId="158905F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Hilados, tejido y acabado de materiales textiles</w:t>
            </w:r>
          </w:p>
        </w:tc>
      </w:tr>
      <w:tr w:rsidR="00FF3C0F" w:rsidRPr="000A7256" w14:paraId="2658015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5834A5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30302</w:t>
            </w:r>
          </w:p>
        </w:tc>
        <w:tc>
          <w:tcPr>
            <w:tcW w:w="6961" w:type="dxa"/>
            <w:tcBorders>
              <w:top w:val="single" w:sz="4" w:space="0" w:color="auto"/>
              <w:left w:val="single" w:sz="4" w:space="0" w:color="auto"/>
              <w:bottom w:val="single" w:sz="4" w:space="0" w:color="auto"/>
              <w:right w:val="single" w:sz="4" w:space="0" w:color="auto"/>
            </w:tcBorders>
            <w:hideMark/>
          </w:tcPr>
          <w:p w14:paraId="18C706A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Acabado de materiales textiles no producidos en la misma empresa</w:t>
            </w:r>
          </w:p>
        </w:tc>
      </w:tr>
      <w:tr w:rsidR="00FF3C0F" w:rsidRPr="000A7256" w14:paraId="677F754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9389FC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30303</w:t>
            </w:r>
          </w:p>
        </w:tc>
        <w:tc>
          <w:tcPr>
            <w:tcW w:w="6961" w:type="dxa"/>
            <w:tcBorders>
              <w:top w:val="single" w:sz="4" w:space="0" w:color="auto"/>
              <w:left w:val="single" w:sz="4" w:space="0" w:color="auto"/>
              <w:bottom w:val="single" w:sz="4" w:space="0" w:color="auto"/>
              <w:right w:val="single" w:sz="4" w:space="0" w:color="auto"/>
            </w:tcBorders>
            <w:noWrap/>
            <w:hideMark/>
          </w:tcPr>
          <w:p w14:paraId="2C55829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Confección de materiales textiles no producidos en la misma fábrica (excepto prendas de vestir)</w:t>
            </w:r>
          </w:p>
        </w:tc>
      </w:tr>
      <w:tr w:rsidR="00FF3C0F" w:rsidRPr="000A7256" w14:paraId="015BC78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FC40FB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30304</w:t>
            </w:r>
          </w:p>
        </w:tc>
        <w:tc>
          <w:tcPr>
            <w:tcW w:w="6961" w:type="dxa"/>
            <w:tcBorders>
              <w:top w:val="single" w:sz="4" w:space="0" w:color="auto"/>
              <w:left w:val="single" w:sz="4" w:space="0" w:color="auto"/>
              <w:bottom w:val="single" w:sz="4" w:space="0" w:color="auto"/>
              <w:right w:val="single" w:sz="4" w:space="0" w:color="auto"/>
            </w:tcBorders>
            <w:noWrap/>
            <w:hideMark/>
          </w:tcPr>
          <w:p w14:paraId="3F9CE72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tapices y alfombras</w:t>
            </w:r>
          </w:p>
        </w:tc>
      </w:tr>
      <w:tr w:rsidR="00FF3C0F" w:rsidRPr="000A7256" w14:paraId="0403566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902B7D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30305</w:t>
            </w:r>
          </w:p>
        </w:tc>
        <w:tc>
          <w:tcPr>
            <w:tcW w:w="6961" w:type="dxa"/>
            <w:tcBorders>
              <w:top w:val="single" w:sz="4" w:space="0" w:color="auto"/>
              <w:left w:val="single" w:sz="4" w:space="0" w:color="auto"/>
              <w:bottom w:val="single" w:sz="4" w:space="0" w:color="auto"/>
              <w:right w:val="single" w:sz="4" w:space="0" w:color="auto"/>
            </w:tcBorders>
            <w:noWrap/>
            <w:hideMark/>
          </w:tcPr>
          <w:p w14:paraId="3853DAF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cuerdas, cordeles, bramantes y redes</w:t>
            </w:r>
          </w:p>
        </w:tc>
      </w:tr>
      <w:tr w:rsidR="00FF3C0F" w:rsidRPr="000A7256" w14:paraId="6E27746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F17454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30306</w:t>
            </w:r>
          </w:p>
        </w:tc>
        <w:tc>
          <w:tcPr>
            <w:tcW w:w="6961" w:type="dxa"/>
            <w:tcBorders>
              <w:top w:val="single" w:sz="4" w:space="0" w:color="auto"/>
              <w:left w:val="single" w:sz="4" w:space="0" w:color="auto"/>
              <w:bottom w:val="single" w:sz="4" w:space="0" w:color="auto"/>
              <w:right w:val="single" w:sz="4" w:space="0" w:color="auto"/>
            </w:tcBorders>
            <w:noWrap/>
            <w:hideMark/>
          </w:tcPr>
          <w:p w14:paraId="0AC978A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tejidos y artículos de punto y ganchillo</w:t>
            </w:r>
          </w:p>
        </w:tc>
      </w:tr>
      <w:tr w:rsidR="00FF3C0F" w:rsidRPr="000A7256" w14:paraId="466E6FE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AA9F21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30307</w:t>
            </w:r>
          </w:p>
        </w:tc>
        <w:tc>
          <w:tcPr>
            <w:tcW w:w="6961" w:type="dxa"/>
            <w:tcBorders>
              <w:top w:val="single" w:sz="4" w:space="0" w:color="auto"/>
              <w:left w:val="single" w:sz="4" w:space="0" w:color="auto"/>
              <w:bottom w:val="single" w:sz="4" w:space="0" w:color="auto"/>
              <w:right w:val="single" w:sz="4" w:space="0" w:color="auto"/>
            </w:tcBorders>
            <w:noWrap/>
            <w:hideMark/>
          </w:tcPr>
          <w:p w14:paraId="64B9C95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prendas de vestir (excepto prendas de piel)</w:t>
            </w:r>
          </w:p>
        </w:tc>
      </w:tr>
      <w:tr w:rsidR="00FF3C0F" w:rsidRPr="000A7256" w14:paraId="4CD8446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5C8454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30308</w:t>
            </w:r>
          </w:p>
        </w:tc>
        <w:tc>
          <w:tcPr>
            <w:tcW w:w="6961" w:type="dxa"/>
            <w:tcBorders>
              <w:top w:val="single" w:sz="4" w:space="0" w:color="auto"/>
              <w:left w:val="single" w:sz="4" w:space="0" w:color="auto"/>
              <w:bottom w:val="single" w:sz="4" w:space="0" w:color="auto"/>
              <w:right w:val="single" w:sz="4" w:space="0" w:color="auto"/>
            </w:tcBorders>
            <w:noWrap/>
            <w:hideMark/>
          </w:tcPr>
          <w:p w14:paraId="3F1612B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otros productos textiles no clasificados previamente</w:t>
            </w:r>
          </w:p>
        </w:tc>
      </w:tr>
      <w:tr w:rsidR="00FF3C0F" w:rsidRPr="000A7256" w14:paraId="373272A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FC5FCE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30309</w:t>
            </w:r>
          </w:p>
        </w:tc>
        <w:tc>
          <w:tcPr>
            <w:tcW w:w="6961" w:type="dxa"/>
            <w:tcBorders>
              <w:top w:val="single" w:sz="4" w:space="0" w:color="auto"/>
              <w:left w:val="single" w:sz="4" w:space="0" w:color="auto"/>
              <w:bottom w:val="single" w:sz="4" w:space="0" w:color="auto"/>
              <w:right w:val="single" w:sz="4" w:space="0" w:color="auto"/>
            </w:tcBorders>
            <w:noWrap/>
            <w:hideMark/>
          </w:tcPr>
          <w:p w14:paraId="0984656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Preparación, adobo y teñido de pieles; fabricación de artículos de piel (excepto calzado)</w:t>
            </w:r>
          </w:p>
        </w:tc>
      </w:tr>
      <w:tr w:rsidR="00FF3C0F" w:rsidRPr="000A7256" w14:paraId="48869FE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564B1B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30310</w:t>
            </w:r>
          </w:p>
        </w:tc>
        <w:tc>
          <w:tcPr>
            <w:tcW w:w="6961" w:type="dxa"/>
            <w:tcBorders>
              <w:top w:val="single" w:sz="4" w:space="0" w:color="auto"/>
              <w:left w:val="single" w:sz="4" w:space="0" w:color="auto"/>
              <w:bottom w:val="single" w:sz="4" w:space="0" w:color="auto"/>
              <w:right w:val="single" w:sz="4" w:space="0" w:color="auto"/>
            </w:tcBorders>
            <w:noWrap/>
            <w:hideMark/>
          </w:tcPr>
          <w:p w14:paraId="2303169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Curtido, adobo o preparación del cuero</w:t>
            </w:r>
          </w:p>
        </w:tc>
      </w:tr>
      <w:tr w:rsidR="00FF3C0F" w:rsidRPr="000A7256" w14:paraId="5EB6811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FB072B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30311</w:t>
            </w:r>
          </w:p>
        </w:tc>
        <w:tc>
          <w:tcPr>
            <w:tcW w:w="6961" w:type="dxa"/>
            <w:tcBorders>
              <w:top w:val="single" w:sz="4" w:space="0" w:color="auto"/>
              <w:left w:val="single" w:sz="4" w:space="0" w:color="auto"/>
              <w:bottom w:val="single" w:sz="4" w:space="0" w:color="auto"/>
              <w:right w:val="single" w:sz="4" w:space="0" w:color="auto"/>
            </w:tcBorders>
            <w:noWrap/>
            <w:hideMark/>
          </w:tcPr>
          <w:p w14:paraId="5F2D0F7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artículos de cuero y sucedáneos del cuero (excepto el calzado y prendas de vestir)</w:t>
            </w:r>
          </w:p>
        </w:tc>
      </w:tr>
      <w:tr w:rsidR="00FF3C0F" w:rsidRPr="000A7256" w14:paraId="02E4026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A84740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30312</w:t>
            </w:r>
          </w:p>
        </w:tc>
        <w:tc>
          <w:tcPr>
            <w:tcW w:w="6961" w:type="dxa"/>
            <w:tcBorders>
              <w:top w:val="single" w:sz="4" w:space="0" w:color="auto"/>
              <w:left w:val="single" w:sz="4" w:space="0" w:color="auto"/>
              <w:bottom w:val="single" w:sz="4" w:space="0" w:color="auto"/>
              <w:right w:val="single" w:sz="4" w:space="0" w:color="auto"/>
            </w:tcBorders>
            <w:noWrap/>
            <w:hideMark/>
          </w:tcPr>
          <w:p w14:paraId="666319D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calzado y sus partes</w:t>
            </w:r>
          </w:p>
        </w:tc>
      </w:tr>
      <w:tr w:rsidR="00FF3C0F" w:rsidRPr="000A7256" w14:paraId="4A1E54A3"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003D48C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Industrias de madera, corcho y papel</w:t>
            </w:r>
          </w:p>
        </w:tc>
      </w:tr>
      <w:tr w:rsidR="00FF3C0F" w:rsidRPr="000A7256" w14:paraId="5501B6B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8A1C73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30401</w:t>
            </w:r>
          </w:p>
        </w:tc>
        <w:tc>
          <w:tcPr>
            <w:tcW w:w="6961" w:type="dxa"/>
            <w:tcBorders>
              <w:top w:val="single" w:sz="4" w:space="0" w:color="auto"/>
              <w:left w:val="single" w:sz="4" w:space="0" w:color="auto"/>
              <w:bottom w:val="single" w:sz="4" w:space="0" w:color="auto"/>
              <w:right w:val="single" w:sz="4" w:space="0" w:color="auto"/>
            </w:tcBorders>
            <w:noWrap/>
            <w:hideMark/>
          </w:tcPr>
          <w:p w14:paraId="4164D9B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Producción de madera</w:t>
            </w:r>
          </w:p>
        </w:tc>
      </w:tr>
      <w:tr w:rsidR="00FF3C0F" w:rsidRPr="000A7256" w14:paraId="716298B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DCB9E3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30402</w:t>
            </w:r>
          </w:p>
        </w:tc>
        <w:tc>
          <w:tcPr>
            <w:tcW w:w="6961" w:type="dxa"/>
            <w:tcBorders>
              <w:top w:val="single" w:sz="4" w:space="0" w:color="auto"/>
              <w:left w:val="single" w:sz="4" w:space="0" w:color="auto"/>
              <w:bottom w:val="single" w:sz="4" w:space="0" w:color="auto"/>
              <w:right w:val="single" w:sz="4" w:space="0" w:color="auto"/>
            </w:tcBorders>
            <w:noWrap/>
            <w:hideMark/>
          </w:tcPr>
          <w:p w14:paraId="47826B7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productos de madera y corcho (excepto muebles)</w:t>
            </w:r>
          </w:p>
        </w:tc>
      </w:tr>
      <w:tr w:rsidR="00FF3C0F" w:rsidRPr="000A7256" w14:paraId="0EDAF38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E8A6DF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30403</w:t>
            </w:r>
          </w:p>
        </w:tc>
        <w:tc>
          <w:tcPr>
            <w:tcW w:w="6961" w:type="dxa"/>
            <w:tcBorders>
              <w:top w:val="single" w:sz="4" w:space="0" w:color="auto"/>
              <w:left w:val="single" w:sz="4" w:space="0" w:color="auto"/>
              <w:bottom w:val="single" w:sz="4" w:space="0" w:color="auto"/>
              <w:right w:val="single" w:sz="4" w:space="0" w:color="auto"/>
            </w:tcBorders>
            <w:noWrap/>
            <w:hideMark/>
          </w:tcPr>
          <w:p w14:paraId="4FA883F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 xml:space="preserve">Fabricación de artículos de paja y materiales trenzables </w:t>
            </w:r>
          </w:p>
        </w:tc>
      </w:tr>
      <w:tr w:rsidR="00FF3C0F" w:rsidRPr="000A7256" w14:paraId="508B154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0BDF56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30404</w:t>
            </w:r>
          </w:p>
        </w:tc>
        <w:tc>
          <w:tcPr>
            <w:tcW w:w="6961" w:type="dxa"/>
            <w:tcBorders>
              <w:top w:val="single" w:sz="4" w:space="0" w:color="auto"/>
              <w:left w:val="single" w:sz="4" w:space="0" w:color="auto"/>
              <w:bottom w:val="single" w:sz="4" w:space="0" w:color="auto"/>
              <w:right w:val="single" w:sz="4" w:space="0" w:color="auto"/>
            </w:tcBorders>
            <w:noWrap/>
            <w:hideMark/>
          </w:tcPr>
          <w:p w14:paraId="127C95C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pasta de madera, papel y cartón</w:t>
            </w:r>
          </w:p>
        </w:tc>
      </w:tr>
      <w:tr w:rsidR="00FF3C0F" w:rsidRPr="000A7256" w14:paraId="0B776EB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2BC91F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30405</w:t>
            </w:r>
          </w:p>
        </w:tc>
        <w:tc>
          <w:tcPr>
            <w:tcW w:w="6961" w:type="dxa"/>
            <w:tcBorders>
              <w:top w:val="single" w:sz="4" w:space="0" w:color="auto"/>
              <w:left w:val="single" w:sz="4" w:space="0" w:color="auto"/>
              <w:bottom w:val="single" w:sz="4" w:space="0" w:color="auto"/>
              <w:right w:val="single" w:sz="4" w:space="0" w:color="auto"/>
            </w:tcBorders>
            <w:noWrap/>
            <w:hideMark/>
          </w:tcPr>
          <w:p w14:paraId="1739477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productos diversos de papel y cartón</w:t>
            </w:r>
          </w:p>
        </w:tc>
      </w:tr>
      <w:tr w:rsidR="00FF3C0F" w:rsidRPr="000A7256" w14:paraId="24D80B9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FDE00D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30406</w:t>
            </w:r>
          </w:p>
        </w:tc>
        <w:tc>
          <w:tcPr>
            <w:tcW w:w="6961" w:type="dxa"/>
            <w:tcBorders>
              <w:top w:val="single" w:sz="4" w:space="0" w:color="auto"/>
              <w:left w:val="single" w:sz="4" w:space="0" w:color="auto"/>
              <w:bottom w:val="single" w:sz="4" w:space="0" w:color="auto"/>
              <w:right w:val="single" w:sz="4" w:space="0" w:color="auto"/>
            </w:tcBorders>
            <w:hideMark/>
          </w:tcPr>
          <w:p w14:paraId="02D447E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Edición de libros, periódicos, revistas y otras publicaciones</w:t>
            </w:r>
          </w:p>
        </w:tc>
      </w:tr>
      <w:tr w:rsidR="00FF3C0F" w:rsidRPr="000A7256" w14:paraId="62C9311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F40839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30407</w:t>
            </w:r>
          </w:p>
        </w:tc>
        <w:tc>
          <w:tcPr>
            <w:tcW w:w="6961" w:type="dxa"/>
            <w:tcBorders>
              <w:top w:val="single" w:sz="4" w:space="0" w:color="auto"/>
              <w:left w:val="single" w:sz="4" w:space="0" w:color="auto"/>
              <w:bottom w:val="single" w:sz="4" w:space="0" w:color="auto"/>
              <w:right w:val="single" w:sz="4" w:space="0" w:color="auto"/>
            </w:tcBorders>
            <w:noWrap/>
            <w:hideMark/>
          </w:tcPr>
          <w:p w14:paraId="3903D32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impresión</w:t>
            </w:r>
          </w:p>
        </w:tc>
      </w:tr>
      <w:tr w:rsidR="00FF3C0F" w:rsidRPr="000A7256" w14:paraId="65FE116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B6D7E6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30408</w:t>
            </w:r>
          </w:p>
        </w:tc>
        <w:tc>
          <w:tcPr>
            <w:tcW w:w="6961" w:type="dxa"/>
            <w:tcBorders>
              <w:top w:val="single" w:sz="4" w:space="0" w:color="auto"/>
              <w:left w:val="single" w:sz="4" w:space="0" w:color="auto"/>
              <w:bottom w:val="single" w:sz="4" w:space="0" w:color="auto"/>
              <w:right w:val="single" w:sz="4" w:space="0" w:color="auto"/>
            </w:tcBorders>
            <w:hideMark/>
          </w:tcPr>
          <w:p w14:paraId="1297D61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servicios relacionados con la impresión</w:t>
            </w:r>
          </w:p>
        </w:tc>
      </w:tr>
      <w:tr w:rsidR="00FF3C0F" w:rsidRPr="000A7256" w14:paraId="058416E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EEF0B8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30409</w:t>
            </w:r>
          </w:p>
        </w:tc>
        <w:tc>
          <w:tcPr>
            <w:tcW w:w="6961" w:type="dxa"/>
            <w:tcBorders>
              <w:top w:val="single" w:sz="4" w:space="0" w:color="auto"/>
              <w:left w:val="single" w:sz="4" w:space="0" w:color="auto"/>
              <w:bottom w:val="single" w:sz="4" w:space="0" w:color="auto"/>
              <w:right w:val="single" w:sz="4" w:space="0" w:color="auto"/>
            </w:tcBorders>
            <w:noWrap/>
            <w:hideMark/>
          </w:tcPr>
          <w:p w14:paraId="1399920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Reproducción de grabaciones</w:t>
            </w:r>
          </w:p>
        </w:tc>
      </w:tr>
      <w:tr w:rsidR="00FF3C0F" w:rsidRPr="000A7256" w14:paraId="3F633F9F"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376F2EC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sustancias químicas</w:t>
            </w:r>
          </w:p>
        </w:tc>
      </w:tr>
      <w:tr w:rsidR="00FF3C0F" w:rsidRPr="000A7256" w14:paraId="7EF7CDA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D8C85B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30501</w:t>
            </w:r>
          </w:p>
        </w:tc>
        <w:tc>
          <w:tcPr>
            <w:tcW w:w="6961" w:type="dxa"/>
            <w:tcBorders>
              <w:top w:val="single" w:sz="4" w:space="0" w:color="auto"/>
              <w:left w:val="single" w:sz="4" w:space="0" w:color="auto"/>
              <w:bottom w:val="single" w:sz="4" w:space="0" w:color="auto"/>
              <w:right w:val="single" w:sz="4" w:space="0" w:color="auto"/>
            </w:tcBorders>
            <w:noWrap/>
            <w:hideMark/>
          </w:tcPr>
          <w:p w14:paraId="72F3685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sustancias químicas básicas (excepto abonos y compuestos de nitrógeno)</w:t>
            </w:r>
          </w:p>
        </w:tc>
      </w:tr>
      <w:tr w:rsidR="00FF3C0F" w:rsidRPr="000A7256" w14:paraId="1371E60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398F13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30502</w:t>
            </w:r>
          </w:p>
        </w:tc>
        <w:tc>
          <w:tcPr>
            <w:tcW w:w="6961" w:type="dxa"/>
            <w:tcBorders>
              <w:top w:val="single" w:sz="4" w:space="0" w:color="auto"/>
              <w:left w:val="single" w:sz="4" w:space="0" w:color="auto"/>
              <w:bottom w:val="single" w:sz="4" w:space="0" w:color="auto"/>
              <w:right w:val="single" w:sz="4" w:space="0" w:color="auto"/>
            </w:tcBorders>
            <w:noWrap/>
            <w:hideMark/>
          </w:tcPr>
          <w:p w14:paraId="1D6A55F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abonos y compuestos de nitrógeno</w:t>
            </w:r>
          </w:p>
        </w:tc>
      </w:tr>
      <w:tr w:rsidR="00FF3C0F" w:rsidRPr="000A7256" w14:paraId="030053F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391DAC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30503</w:t>
            </w:r>
          </w:p>
        </w:tc>
        <w:tc>
          <w:tcPr>
            <w:tcW w:w="6961" w:type="dxa"/>
            <w:tcBorders>
              <w:top w:val="single" w:sz="4" w:space="0" w:color="auto"/>
              <w:left w:val="single" w:sz="4" w:space="0" w:color="auto"/>
              <w:bottom w:val="single" w:sz="4" w:space="0" w:color="auto"/>
              <w:right w:val="single" w:sz="4" w:space="0" w:color="auto"/>
            </w:tcBorders>
            <w:noWrap/>
            <w:hideMark/>
          </w:tcPr>
          <w:p w14:paraId="5D82EE6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plaguicidas y otros productos químicos de uso agropecuario</w:t>
            </w:r>
          </w:p>
        </w:tc>
      </w:tr>
      <w:tr w:rsidR="00FF3C0F" w:rsidRPr="000A7256" w14:paraId="4321FC8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EA1D1D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30504</w:t>
            </w:r>
          </w:p>
        </w:tc>
        <w:tc>
          <w:tcPr>
            <w:tcW w:w="6961" w:type="dxa"/>
            <w:tcBorders>
              <w:top w:val="single" w:sz="4" w:space="0" w:color="auto"/>
              <w:left w:val="single" w:sz="4" w:space="0" w:color="auto"/>
              <w:bottom w:val="single" w:sz="4" w:space="0" w:color="auto"/>
              <w:right w:val="single" w:sz="4" w:space="0" w:color="auto"/>
            </w:tcBorders>
            <w:noWrap/>
            <w:hideMark/>
          </w:tcPr>
          <w:p w14:paraId="60FC1E4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productos de la refinación del petróleo</w:t>
            </w:r>
          </w:p>
        </w:tc>
      </w:tr>
      <w:tr w:rsidR="00FF3C0F" w:rsidRPr="000A7256" w14:paraId="0006A6C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9E1C17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30505</w:t>
            </w:r>
          </w:p>
        </w:tc>
        <w:tc>
          <w:tcPr>
            <w:tcW w:w="6961" w:type="dxa"/>
            <w:tcBorders>
              <w:top w:val="single" w:sz="4" w:space="0" w:color="auto"/>
              <w:left w:val="single" w:sz="4" w:space="0" w:color="auto"/>
              <w:bottom w:val="single" w:sz="4" w:space="0" w:color="auto"/>
              <w:right w:val="single" w:sz="4" w:space="0" w:color="auto"/>
            </w:tcBorders>
            <w:noWrap/>
            <w:hideMark/>
          </w:tcPr>
          <w:p w14:paraId="34C8378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plástico en formas primarias y de caucho sintético</w:t>
            </w:r>
          </w:p>
        </w:tc>
      </w:tr>
      <w:tr w:rsidR="00FF3C0F" w:rsidRPr="000A7256" w14:paraId="76C39C3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A38383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30506</w:t>
            </w:r>
          </w:p>
        </w:tc>
        <w:tc>
          <w:tcPr>
            <w:tcW w:w="6961" w:type="dxa"/>
            <w:tcBorders>
              <w:top w:val="single" w:sz="4" w:space="0" w:color="auto"/>
              <w:left w:val="single" w:sz="4" w:space="0" w:color="auto"/>
              <w:bottom w:val="single" w:sz="4" w:space="0" w:color="auto"/>
              <w:right w:val="single" w:sz="4" w:space="0" w:color="auto"/>
            </w:tcBorders>
            <w:hideMark/>
          </w:tcPr>
          <w:p w14:paraId="79D18AB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productos de plástico y caucho</w:t>
            </w:r>
          </w:p>
        </w:tc>
      </w:tr>
      <w:tr w:rsidR="00FF3C0F" w:rsidRPr="000A7256" w14:paraId="712E4EB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94BC21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30507</w:t>
            </w:r>
          </w:p>
        </w:tc>
        <w:tc>
          <w:tcPr>
            <w:tcW w:w="6961" w:type="dxa"/>
            <w:tcBorders>
              <w:top w:val="single" w:sz="4" w:space="0" w:color="auto"/>
              <w:left w:val="single" w:sz="4" w:space="0" w:color="auto"/>
              <w:bottom w:val="single" w:sz="4" w:space="0" w:color="auto"/>
              <w:right w:val="single" w:sz="4" w:space="0" w:color="auto"/>
            </w:tcBorders>
            <w:hideMark/>
          </w:tcPr>
          <w:p w14:paraId="7A60DDE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pinturas, barnices y productos de revestimiento similares, tintas de imprenta y masillas</w:t>
            </w:r>
          </w:p>
        </w:tc>
      </w:tr>
      <w:tr w:rsidR="00FF3C0F" w:rsidRPr="000A7256" w14:paraId="0904F34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88FCF3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30508</w:t>
            </w:r>
          </w:p>
        </w:tc>
        <w:tc>
          <w:tcPr>
            <w:tcW w:w="6961" w:type="dxa"/>
            <w:tcBorders>
              <w:top w:val="single" w:sz="4" w:space="0" w:color="auto"/>
              <w:left w:val="single" w:sz="4" w:space="0" w:color="auto"/>
              <w:bottom w:val="single" w:sz="4" w:space="0" w:color="auto"/>
              <w:right w:val="single" w:sz="4" w:space="0" w:color="auto"/>
            </w:tcBorders>
            <w:noWrap/>
            <w:hideMark/>
          </w:tcPr>
          <w:p w14:paraId="600DB5D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productos farmacéuticos y medicamentos</w:t>
            </w:r>
          </w:p>
        </w:tc>
      </w:tr>
      <w:tr w:rsidR="00FF3C0F" w:rsidRPr="000A7256" w14:paraId="50BA3D1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DF601A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lastRenderedPageBreak/>
              <w:t>30509</w:t>
            </w:r>
          </w:p>
        </w:tc>
        <w:tc>
          <w:tcPr>
            <w:tcW w:w="6961" w:type="dxa"/>
            <w:tcBorders>
              <w:top w:val="single" w:sz="4" w:space="0" w:color="auto"/>
              <w:left w:val="single" w:sz="4" w:space="0" w:color="auto"/>
              <w:bottom w:val="single" w:sz="4" w:space="0" w:color="auto"/>
              <w:right w:val="single" w:sz="4" w:space="0" w:color="auto"/>
            </w:tcBorders>
            <w:noWrap/>
            <w:hideMark/>
          </w:tcPr>
          <w:p w14:paraId="01A9234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jabones y detergentes preparados para limpiar y pulir, perfumes, cosméticos y otros productos de tocador</w:t>
            </w:r>
          </w:p>
        </w:tc>
      </w:tr>
      <w:tr w:rsidR="00FF3C0F" w:rsidRPr="000A7256" w14:paraId="1546810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3C5A7D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30510</w:t>
            </w:r>
          </w:p>
        </w:tc>
        <w:tc>
          <w:tcPr>
            <w:tcW w:w="6961" w:type="dxa"/>
            <w:tcBorders>
              <w:top w:val="single" w:sz="4" w:space="0" w:color="auto"/>
              <w:left w:val="single" w:sz="4" w:space="0" w:color="auto"/>
              <w:bottom w:val="single" w:sz="4" w:space="0" w:color="auto"/>
              <w:right w:val="single" w:sz="4" w:space="0" w:color="auto"/>
            </w:tcBorders>
            <w:noWrap/>
            <w:hideMark/>
          </w:tcPr>
          <w:p w14:paraId="20C3DEC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productos pirotécnicos</w:t>
            </w:r>
          </w:p>
        </w:tc>
      </w:tr>
      <w:tr w:rsidR="00FF3C0F" w:rsidRPr="000A7256" w14:paraId="0B59853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CD1231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30511</w:t>
            </w:r>
          </w:p>
        </w:tc>
        <w:tc>
          <w:tcPr>
            <w:tcW w:w="6961" w:type="dxa"/>
            <w:tcBorders>
              <w:top w:val="single" w:sz="4" w:space="0" w:color="auto"/>
              <w:left w:val="single" w:sz="4" w:space="0" w:color="auto"/>
              <w:bottom w:val="single" w:sz="4" w:space="0" w:color="auto"/>
              <w:right w:val="single" w:sz="4" w:space="0" w:color="auto"/>
            </w:tcBorders>
            <w:noWrap/>
            <w:hideMark/>
          </w:tcPr>
          <w:p w14:paraId="0E3B132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otros productos químicos no clasificados previamente</w:t>
            </w:r>
          </w:p>
        </w:tc>
      </w:tr>
      <w:tr w:rsidR="00FF3C0F" w:rsidRPr="000A7256" w14:paraId="32F291EA"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0457AF7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productos minerales no metálicos</w:t>
            </w:r>
          </w:p>
        </w:tc>
      </w:tr>
      <w:tr w:rsidR="00FF3C0F" w:rsidRPr="000A7256" w14:paraId="638D093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ED48E4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30601</w:t>
            </w:r>
          </w:p>
        </w:tc>
        <w:tc>
          <w:tcPr>
            <w:tcW w:w="6961" w:type="dxa"/>
            <w:tcBorders>
              <w:top w:val="single" w:sz="4" w:space="0" w:color="auto"/>
              <w:left w:val="single" w:sz="4" w:space="0" w:color="auto"/>
              <w:bottom w:val="single" w:sz="4" w:space="0" w:color="auto"/>
              <w:right w:val="single" w:sz="4" w:space="0" w:color="auto"/>
            </w:tcBorders>
            <w:noWrap/>
            <w:hideMark/>
          </w:tcPr>
          <w:p w14:paraId="5B62420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vidrio y productos de vidrio</w:t>
            </w:r>
          </w:p>
        </w:tc>
      </w:tr>
      <w:tr w:rsidR="00FF3C0F" w:rsidRPr="000A7256" w14:paraId="230C70E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4A8A0E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30602</w:t>
            </w:r>
          </w:p>
        </w:tc>
        <w:tc>
          <w:tcPr>
            <w:tcW w:w="6961" w:type="dxa"/>
            <w:tcBorders>
              <w:top w:val="single" w:sz="4" w:space="0" w:color="auto"/>
              <w:left w:val="single" w:sz="4" w:space="0" w:color="auto"/>
              <w:bottom w:val="single" w:sz="4" w:space="0" w:color="auto"/>
              <w:right w:val="single" w:sz="4" w:space="0" w:color="auto"/>
            </w:tcBorders>
            <w:hideMark/>
          </w:tcPr>
          <w:p w14:paraId="4430E6A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productos de cerámica para uso no estructural</w:t>
            </w:r>
          </w:p>
        </w:tc>
      </w:tr>
      <w:tr w:rsidR="00FF3C0F" w:rsidRPr="000A7256" w14:paraId="14DB75C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F5318A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30603</w:t>
            </w:r>
          </w:p>
        </w:tc>
        <w:tc>
          <w:tcPr>
            <w:tcW w:w="6961" w:type="dxa"/>
            <w:tcBorders>
              <w:top w:val="single" w:sz="4" w:space="0" w:color="auto"/>
              <w:left w:val="single" w:sz="4" w:space="0" w:color="auto"/>
              <w:bottom w:val="single" w:sz="4" w:space="0" w:color="auto"/>
              <w:right w:val="single" w:sz="4" w:space="0" w:color="auto"/>
            </w:tcBorders>
            <w:noWrap/>
            <w:hideMark/>
          </w:tcPr>
          <w:p w14:paraId="21E6230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productos de cerámica para la construcción y metalurgia</w:t>
            </w:r>
          </w:p>
        </w:tc>
      </w:tr>
      <w:tr w:rsidR="00FF3C0F" w:rsidRPr="000A7256" w14:paraId="0E15A81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24214C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30604</w:t>
            </w:r>
          </w:p>
        </w:tc>
        <w:tc>
          <w:tcPr>
            <w:tcW w:w="6961" w:type="dxa"/>
            <w:tcBorders>
              <w:top w:val="single" w:sz="4" w:space="0" w:color="auto"/>
              <w:left w:val="single" w:sz="4" w:space="0" w:color="auto"/>
              <w:bottom w:val="single" w:sz="4" w:space="0" w:color="auto"/>
              <w:right w:val="single" w:sz="4" w:space="0" w:color="auto"/>
            </w:tcBorders>
            <w:hideMark/>
          </w:tcPr>
          <w:p w14:paraId="7C240D0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cemento, cal y yeso</w:t>
            </w:r>
          </w:p>
        </w:tc>
      </w:tr>
      <w:tr w:rsidR="00FF3C0F" w:rsidRPr="000A7256" w14:paraId="330DC50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FDEDB5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30605</w:t>
            </w:r>
          </w:p>
        </w:tc>
        <w:tc>
          <w:tcPr>
            <w:tcW w:w="6961" w:type="dxa"/>
            <w:tcBorders>
              <w:top w:val="single" w:sz="4" w:space="0" w:color="auto"/>
              <w:left w:val="single" w:sz="4" w:space="0" w:color="auto"/>
              <w:bottom w:val="single" w:sz="4" w:space="0" w:color="auto"/>
              <w:right w:val="single" w:sz="4" w:space="0" w:color="auto"/>
            </w:tcBorders>
            <w:noWrap/>
            <w:hideMark/>
          </w:tcPr>
          <w:p w14:paraId="53926A8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artículos de hormigón, crisotilo, cemento y yeso</w:t>
            </w:r>
          </w:p>
        </w:tc>
      </w:tr>
      <w:tr w:rsidR="00FF3C0F" w:rsidRPr="000A7256" w14:paraId="5738BAE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24CDE1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30606</w:t>
            </w:r>
          </w:p>
        </w:tc>
        <w:tc>
          <w:tcPr>
            <w:tcW w:w="6961" w:type="dxa"/>
            <w:tcBorders>
              <w:top w:val="single" w:sz="4" w:space="0" w:color="auto"/>
              <w:left w:val="single" w:sz="4" w:space="0" w:color="auto"/>
              <w:bottom w:val="single" w:sz="4" w:space="0" w:color="auto"/>
              <w:right w:val="single" w:sz="4" w:space="0" w:color="auto"/>
            </w:tcBorders>
            <w:noWrap/>
            <w:hideMark/>
          </w:tcPr>
          <w:p w14:paraId="49F1AAF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Corte, tallado y acabado de la piedra, incluye mármol y piedra para la construcción</w:t>
            </w:r>
          </w:p>
        </w:tc>
      </w:tr>
      <w:tr w:rsidR="00FF3C0F" w:rsidRPr="000A7256" w14:paraId="5816C37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667A68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30699</w:t>
            </w:r>
          </w:p>
        </w:tc>
        <w:tc>
          <w:tcPr>
            <w:tcW w:w="6961" w:type="dxa"/>
            <w:tcBorders>
              <w:top w:val="single" w:sz="4" w:space="0" w:color="auto"/>
              <w:left w:val="single" w:sz="4" w:space="0" w:color="auto"/>
              <w:bottom w:val="single" w:sz="4" w:space="0" w:color="auto"/>
              <w:right w:val="single" w:sz="4" w:space="0" w:color="auto"/>
            </w:tcBorders>
            <w:hideMark/>
          </w:tcPr>
          <w:p w14:paraId="416B9A9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otros productos minerales no metálicos no clasificados previamente</w:t>
            </w:r>
          </w:p>
        </w:tc>
      </w:tr>
      <w:tr w:rsidR="00FF3C0F" w:rsidRPr="000A7256" w14:paraId="73004C04"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7C55649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productos minerales metálicos</w:t>
            </w:r>
          </w:p>
        </w:tc>
      </w:tr>
      <w:tr w:rsidR="00FF3C0F" w:rsidRPr="000A7256" w14:paraId="61C93D4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D7135F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30701</w:t>
            </w:r>
          </w:p>
        </w:tc>
        <w:tc>
          <w:tcPr>
            <w:tcW w:w="6961" w:type="dxa"/>
            <w:tcBorders>
              <w:top w:val="single" w:sz="4" w:space="0" w:color="auto"/>
              <w:left w:val="single" w:sz="4" w:space="0" w:color="auto"/>
              <w:bottom w:val="single" w:sz="4" w:space="0" w:color="auto"/>
              <w:right w:val="single" w:sz="4" w:space="0" w:color="auto"/>
            </w:tcBorders>
            <w:noWrap/>
            <w:hideMark/>
          </w:tcPr>
          <w:p w14:paraId="2B2FBF4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Industrias básicas de hierro y acero</w:t>
            </w:r>
          </w:p>
        </w:tc>
      </w:tr>
      <w:tr w:rsidR="00FF3C0F" w:rsidRPr="000A7256" w14:paraId="1E4834B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041127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30702</w:t>
            </w:r>
          </w:p>
        </w:tc>
        <w:tc>
          <w:tcPr>
            <w:tcW w:w="6961" w:type="dxa"/>
            <w:tcBorders>
              <w:top w:val="single" w:sz="4" w:space="0" w:color="auto"/>
              <w:left w:val="single" w:sz="4" w:space="0" w:color="auto"/>
              <w:bottom w:val="single" w:sz="4" w:space="0" w:color="auto"/>
              <w:right w:val="single" w:sz="4" w:space="0" w:color="auto"/>
            </w:tcBorders>
            <w:hideMark/>
          </w:tcPr>
          <w:p w14:paraId="5B6DCC6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productos primarios de metales preciosos y metales no ferrosos</w:t>
            </w:r>
          </w:p>
        </w:tc>
      </w:tr>
      <w:tr w:rsidR="00FF3C0F" w:rsidRPr="000A7256" w14:paraId="2352B25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31BEEE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30703</w:t>
            </w:r>
          </w:p>
        </w:tc>
        <w:tc>
          <w:tcPr>
            <w:tcW w:w="6961" w:type="dxa"/>
            <w:tcBorders>
              <w:top w:val="single" w:sz="4" w:space="0" w:color="auto"/>
              <w:left w:val="single" w:sz="4" w:space="0" w:color="auto"/>
              <w:bottom w:val="single" w:sz="4" w:space="0" w:color="auto"/>
              <w:right w:val="single" w:sz="4" w:space="0" w:color="auto"/>
            </w:tcBorders>
            <w:hideMark/>
          </w:tcPr>
          <w:p w14:paraId="71AA0A1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productos metálicos para uso estructural</w:t>
            </w:r>
          </w:p>
        </w:tc>
      </w:tr>
      <w:tr w:rsidR="00FF3C0F" w:rsidRPr="000A7256" w14:paraId="5CC68F4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691335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30704</w:t>
            </w:r>
          </w:p>
        </w:tc>
        <w:tc>
          <w:tcPr>
            <w:tcW w:w="6961" w:type="dxa"/>
            <w:tcBorders>
              <w:top w:val="single" w:sz="4" w:space="0" w:color="auto"/>
              <w:left w:val="single" w:sz="4" w:space="0" w:color="auto"/>
              <w:bottom w:val="single" w:sz="4" w:space="0" w:color="auto"/>
              <w:right w:val="single" w:sz="4" w:space="0" w:color="auto"/>
            </w:tcBorders>
            <w:noWrap/>
            <w:hideMark/>
          </w:tcPr>
          <w:p w14:paraId="7B6B41C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Tratamiento y revestimiento de metales</w:t>
            </w:r>
          </w:p>
        </w:tc>
      </w:tr>
      <w:tr w:rsidR="00FF3C0F" w:rsidRPr="000A7256" w14:paraId="3137AC4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874AFD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30705</w:t>
            </w:r>
          </w:p>
        </w:tc>
        <w:tc>
          <w:tcPr>
            <w:tcW w:w="6961" w:type="dxa"/>
            <w:tcBorders>
              <w:top w:val="single" w:sz="4" w:space="0" w:color="auto"/>
              <w:left w:val="single" w:sz="4" w:space="0" w:color="auto"/>
              <w:bottom w:val="single" w:sz="4" w:space="0" w:color="auto"/>
              <w:right w:val="single" w:sz="4" w:space="0" w:color="auto"/>
            </w:tcBorders>
            <w:noWrap/>
            <w:hideMark/>
          </w:tcPr>
          <w:p w14:paraId="3F8A219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artículos de cuchillería, herramientas manuales y otros artículos de ferretería</w:t>
            </w:r>
          </w:p>
        </w:tc>
      </w:tr>
      <w:tr w:rsidR="00FF3C0F" w:rsidRPr="000A7256" w14:paraId="2CBF906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FD99E8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30799</w:t>
            </w:r>
          </w:p>
        </w:tc>
        <w:tc>
          <w:tcPr>
            <w:tcW w:w="6961" w:type="dxa"/>
            <w:tcBorders>
              <w:top w:val="single" w:sz="4" w:space="0" w:color="auto"/>
              <w:left w:val="single" w:sz="4" w:space="0" w:color="auto"/>
              <w:bottom w:val="single" w:sz="4" w:space="0" w:color="auto"/>
              <w:right w:val="single" w:sz="4" w:space="0" w:color="auto"/>
            </w:tcBorders>
            <w:noWrap/>
            <w:hideMark/>
          </w:tcPr>
          <w:p w14:paraId="1AA450E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otros productos elaborados de metal, no clasificados previamente</w:t>
            </w:r>
          </w:p>
        </w:tc>
      </w:tr>
      <w:tr w:rsidR="00FF3C0F" w:rsidRPr="000A7256" w14:paraId="3F03F51E"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4C143A0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maquinaria, aparatos, accesorios y suministros</w:t>
            </w:r>
          </w:p>
        </w:tc>
      </w:tr>
      <w:tr w:rsidR="00FF3C0F" w:rsidRPr="000A7256" w14:paraId="288B617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5DF450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30801</w:t>
            </w:r>
          </w:p>
        </w:tc>
        <w:tc>
          <w:tcPr>
            <w:tcW w:w="6961" w:type="dxa"/>
            <w:tcBorders>
              <w:top w:val="single" w:sz="4" w:space="0" w:color="auto"/>
              <w:left w:val="single" w:sz="4" w:space="0" w:color="auto"/>
              <w:bottom w:val="single" w:sz="4" w:space="0" w:color="auto"/>
              <w:right w:val="single" w:sz="4" w:space="0" w:color="auto"/>
            </w:tcBorders>
            <w:noWrap/>
            <w:hideMark/>
          </w:tcPr>
          <w:p w14:paraId="31691D0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motores y turbinas (excepto motores para aeronaves), vehículos automotores y motocicletas</w:t>
            </w:r>
          </w:p>
        </w:tc>
      </w:tr>
      <w:tr w:rsidR="00FF3C0F" w:rsidRPr="000A7256" w14:paraId="103EB2C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6262C5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30802</w:t>
            </w:r>
          </w:p>
        </w:tc>
        <w:tc>
          <w:tcPr>
            <w:tcW w:w="6961" w:type="dxa"/>
            <w:tcBorders>
              <w:top w:val="single" w:sz="4" w:space="0" w:color="auto"/>
              <w:left w:val="single" w:sz="4" w:space="0" w:color="auto"/>
              <w:bottom w:val="single" w:sz="4" w:space="0" w:color="auto"/>
              <w:right w:val="single" w:sz="4" w:space="0" w:color="auto"/>
            </w:tcBorders>
            <w:hideMark/>
          </w:tcPr>
          <w:p w14:paraId="017F6B2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bombas, compresores, grifos y válvulas</w:t>
            </w:r>
          </w:p>
        </w:tc>
      </w:tr>
      <w:tr w:rsidR="00FF3C0F" w:rsidRPr="000A7256" w14:paraId="7680283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05E311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30803</w:t>
            </w:r>
          </w:p>
        </w:tc>
        <w:tc>
          <w:tcPr>
            <w:tcW w:w="6961" w:type="dxa"/>
            <w:tcBorders>
              <w:top w:val="single" w:sz="4" w:space="0" w:color="auto"/>
              <w:left w:val="single" w:sz="4" w:space="0" w:color="auto"/>
              <w:bottom w:val="single" w:sz="4" w:space="0" w:color="auto"/>
              <w:right w:val="single" w:sz="4" w:space="0" w:color="auto"/>
            </w:tcBorders>
            <w:hideMark/>
          </w:tcPr>
          <w:p w14:paraId="488D79A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cojinetes, engranajes, trenes de engranajes y piezas de transmisión</w:t>
            </w:r>
          </w:p>
        </w:tc>
      </w:tr>
      <w:tr w:rsidR="00FF3C0F" w:rsidRPr="000A7256" w14:paraId="1327320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D92F90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30804</w:t>
            </w:r>
          </w:p>
        </w:tc>
        <w:tc>
          <w:tcPr>
            <w:tcW w:w="6961" w:type="dxa"/>
            <w:tcBorders>
              <w:top w:val="single" w:sz="4" w:space="0" w:color="auto"/>
              <w:left w:val="single" w:sz="4" w:space="0" w:color="auto"/>
              <w:bottom w:val="single" w:sz="4" w:space="0" w:color="auto"/>
              <w:right w:val="single" w:sz="4" w:space="0" w:color="auto"/>
            </w:tcBorders>
            <w:noWrap/>
            <w:hideMark/>
          </w:tcPr>
          <w:p w14:paraId="7A686CE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hornos, hogares y quemadores</w:t>
            </w:r>
          </w:p>
        </w:tc>
      </w:tr>
      <w:tr w:rsidR="00FF3C0F" w:rsidRPr="000A7256" w14:paraId="6890340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1B6713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30805</w:t>
            </w:r>
          </w:p>
        </w:tc>
        <w:tc>
          <w:tcPr>
            <w:tcW w:w="6961" w:type="dxa"/>
            <w:tcBorders>
              <w:top w:val="single" w:sz="4" w:space="0" w:color="auto"/>
              <w:left w:val="single" w:sz="4" w:space="0" w:color="auto"/>
              <w:bottom w:val="single" w:sz="4" w:space="0" w:color="auto"/>
              <w:right w:val="single" w:sz="4" w:space="0" w:color="auto"/>
            </w:tcBorders>
            <w:hideMark/>
          </w:tcPr>
          <w:p w14:paraId="2F22E3F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equipo de elevación y manipulación</w:t>
            </w:r>
          </w:p>
        </w:tc>
      </w:tr>
      <w:tr w:rsidR="00FF3C0F" w:rsidRPr="000A7256" w14:paraId="1806FA8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F29AED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30806</w:t>
            </w:r>
          </w:p>
        </w:tc>
        <w:tc>
          <w:tcPr>
            <w:tcW w:w="6961" w:type="dxa"/>
            <w:tcBorders>
              <w:top w:val="single" w:sz="4" w:space="0" w:color="auto"/>
              <w:left w:val="single" w:sz="4" w:space="0" w:color="auto"/>
              <w:bottom w:val="single" w:sz="4" w:space="0" w:color="auto"/>
              <w:right w:val="single" w:sz="4" w:space="0" w:color="auto"/>
            </w:tcBorders>
            <w:noWrap/>
            <w:hideMark/>
          </w:tcPr>
          <w:p w14:paraId="7D2538F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otros tipos de maquinaria de uso general no clasificados previamente</w:t>
            </w:r>
          </w:p>
        </w:tc>
      </w:tr>
      <w:tr w:rsidR="00FF3C0F" w:rsidRPr="000A7256" w14:paraId="36E0E19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EC5D9B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30807</w:t>
            </w:r>
          </w:p>
        </w:tc>
        <w:tc>
          <w:tcPr>
            <w:tcW w:w="6961" w:type="dxa"/>
            <w:tcBorders>
              <w:top w:val="single" w:sz="4" w:space="0" w:color="auto"/>
              <w:left w:val="single" w:sz="4" w:space="0" w:color="auto"/>
              <w:bottom w:val="single" w:sz="4" w:space="0" w:color="auto"/>
              <w:right w:val="single" w:sz="4" w:space="0" w:color="auto"/>
            </w:tcBorders>
            <w:noWrap/>
            <w:hideMark/>
          </w:tcPr>
          <w:p w14:paraId="673D548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maquinaria de uso especial</w:t>
            </w:r>
          </w:p>
        </w:tc>
      </w:tr>
      <w:tr w:rsidR="00FF3C0F" w:rsidRPr="000A7256" w14:paraId="796EACC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C3A2A5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30808</w:t>
            </w:r>
          </w:p>
        </w:tc>
        <w:tc>
          <w:tcPr>
            <w:tcW w:w="6961" w:type="dxa"/>
            <w:tcBorders>
              <w:top w:val="single" w:sz="4" w:space="0" w:color="auto"/>
              <w:left w:val="single" w:sz="4" w:space="0" w:color="auto"/>
              <w:bottom w:val="single" w:sz="4" w:space="0" w:color="auto"/>
              <w:right w:val="single" w:sz="4" w:space="0" w:color="auto"/>
            </w:tcBorders>
            <w:noWrap/>
            <w:hideMark/>
          </w:tcPr>
          <w:p w14:paraId="0E76AA4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aparatos de uso doméstico</w:t>
            </w:r>
          </w:p>
        </w:tc>
      </w:tr>
      <w:tr w:rsidR="00FF3C0F" w:rsidRPr="000A7256" w14:paraId="6955BC1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5E6F90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30809</w:t>
            </w:r>
          </w:p>
        </w:tc>
        <w:tc>
          <w:tcPr>
            <w:tcW w:w="6961" w:type="dxa"/>
            <w:tcBorders>
              <w:top w:val="single" w:sz="4" w:space="0" w:color="auto"/>
              <w:left w:val="single" w:sz="4" w:space="0" w:color="auto"/>
              <w:bottom w:val="single" w:sz="4" w:space="0" w:color="auto"/>
              <w:right w:val="single" w:sz="4" w:space="0" w:color="auto"/>
            </w:tcBorders>
            <w:noWrap/>
            <w:hideMark/>
          </w:tcPr>
          <w:p w14:paraId="28EB638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receptores de radio y televisión, aparatos de grabación y reproducción de sonido y video y productos conexos</w:t>
            </w:r>
          </w:p>
        </w:tc>
      </w:tr>
      <w:tr w:rsidR="00FF3C0F" w:rsidRPr="000A7256" w14:paraId="48F05F1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91D588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30810</w:t>
            </w:r>
          </w:p>
        </w:tc>
        <w:tc>
          <w:tcPr>
            <w:tcW w:w="6961" w:type="dxa"/>
            <w:tcBorders>
              <w:top w:val="single" w:sz="4" w:space="0" w:color="auto"/>
              <w:left w:val="single" w:sz="4" w:space="0" w:color="auto"/>
              <w:bottom w:val="single" w:sz="4" w:space="0" w:color="auto"/>
              <w:right w:val="single" w:sz="4" w:space="0" w:color="auto"/>
            </w:tcBorders>
            <w:noWrap/>
            <w:hideMark/>
          </w:tcPr>
          <w:p w14:paraId="15D935C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equipos y aparatos de radio, televisión y comunicaciones no clasificados previamente</w:t>
            </w:r>
          </w:p>
        </w:tc>
      </w:tr>
      <w:tr w:rsidR="00FF3C0F" w:rsidRPr="000A7256" w14:paraId="19F86CD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87BF83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30811</w:t>
            </w:r>
          </w:p>
        </w:tc>
        <w:tc>
          <w:tcPr>
            <w:tcW w:w="6961" w:type="dxa"/>
            <w:tcBorders>
              <w:top w:val="single" w:sz="4" w:space="0" w:color="auto"/>
              <w:left w:val="single" w:sz="4" w:space="0" w:color="auto"/>
              <w:bottom w:val="single" w:sz="4" w:space="0" w:color="auto"/>
              <w:right w:val="single" w:sz="4" w:space="0" w:color="auto"/>
            </w:tcBorders>
            <w:noWrap/>
            <w:hideMark/>
          </w:tcPr>
          <w:p w14:paraId="56EE95D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maquinaria de oficina, contabilidad e informática</w:t>
            </w:r>
          </w:p>
        </w:tc>
      </w:tr>
      <w:tr w:rsidR="00FF3C0F" w:rsidRPr="000A7256" w14:paraId="4500ABB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A7381D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30812</w:t>
            </w:r>
          </w:p>
        </w:tc>
        <w:tc>
          <w:tcPr>
            <w:tcW w:w="6961" w:type="dxa"/>
            <w:tcBorders>
              <w:top w:val="single" w:sz="4" w:space="0" w:color="auto"/>
              <w:left w:val="single" w:sz="4" w:space="0" w:color="auto"/>
              <w:bottom w:val="single" w:sz="4" w:space="0" w:color="auto"/>
              <w:right w:val="single" w:sz="4" w:space="0" w:color="auto"/>
            </w:tcBorders>
            <w:hideMark/>
          </w:tcPr>
          <w:p w14:paraId="6C48EED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acumuladores de pilas y baterías primarias</w:t>
            </w:r>
          </w:p>
        </w:tc>
      </w:tr>
      <w:tr w:rsidR="00FF3C0F" w:rsidRPr="000A7256" w14:paraId="4EE852C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5C8691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30813</w:t>
            </w:r>
          </w:p>
        </w:tc>
        <w:tc>
          <w:tcPr>
            <w:tcW w:w="6961" w:type="dxa"/>
            <w:tcBorders>
              <w:top w:val="single" w:sz="4" w:space="0" w:color="auto"/>
              <w:left w:val="single" w:sz="4" w:space="0" w:color="auto"/>
              <w:bottom w:val="single" w:sz="4" w:space="0" w:color="auto"/>
              <w:right w:val="single" w:sz="4" w:space="0" w:color="auto"/>
            </w:tcBorders>
            <w:noWrap/>
            <w:hideMark/>
          </w:tcPr>
          <w:p w14:paraId="347385F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lámparas eléctricas y equipo de iluminación</w:t>
            </w:r>
          </w:p>
        </w:tc>
      </w:tr>
      <w:tr w:rsidR="00FF3C0F" w:rsidRPr="000A7256" w14:paraId="75FF0B3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1BCF05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30814</w:t>
            </w:r>
          </w:p>
        </w:tc>
        <w:tc>
          <w:tcPr>
            <w:tcW w:w="6961" w:type="dxa"/>
            <w:tcBorders>
              <w:top w:val="single" w:sz="4" w:space="0" w:color="auto"/>
              <w:left w:val="single" w:sz="4" w:space="0" w:color="auto"/>
              <w:bottom w:val="single" w:sz="4" w:space="0" w:color="auto"/>
              <w:right w:val="single" w:sz="4" w:space="0" w:color="auto"/>
            </w:tcBorders>
            <w:noWrap/>
            <w:hideMark/>
          </w:tcPr>
          <w:p w14:paraId="085D151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otros tipos de equipo eléctrico no clasificados previamente</w:t>
            </w:r>
          </w:p>
        </w:tc>
      </w:tr>
      <w:tr w:rsidR="00FF3C0F" w:rsidRPr="000A7256" w14:paraId="5EB4915C"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545F14F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lastRenderedPageBreak/>
              <w:t>Fabricación de equipos de transporte</w:t>
            </w:r>
          </w:p>
        </w:tc>
      </w:tr>
      <w:tr w:rsidR="00FF3C0F" w:rsidRPr="000A7256" w14:paraId="260561F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0396EC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30901</w:t>
            </w:r>
          </w:p>
        </w:tc>
        <w:tc>
          <w:tcPr>
            <w:tcW w:w="6961" w:type="dxa"/>
            <w:tcBorders>
              <w:top w:val="single" w:sz="4" w:space="0" w:color="auto"/>
              <w:left w:val="single" w:sz="4" w:space="0" w:color="auto"/>
              <w:bottom w:val="single" w:sz="4" w:space="0" w:color="auto"/>
              <w:right w:val="single" w:sz="4" w:space="0" w:color="auto"/>
            </w:tcBorders>
            <w:noWrap/>
            <w:hideMark/>
          </w:tcPr>
          <w:p w14:paraId="465AD76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y/o ensamble de vehículos automotores</w:t>
            </w:r>
          </w:p>
        </w:tc>
      </w:tr>
      <w:tr w:rsidR="00FF3C0F" w:rsidRPr="000A7256" w14:paraId="647AD5F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78CA76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30902</w:t>
            </w:r>
          </w:p>
        </w:tc>
        <w:tc>
          <w:tcPr>
            <w:tcW w:w="6961" w:type="dxa"/>
            <w:tcBorders>
              <w:top w:val="single" w:sz="4" w:space="0" w:color="auto"/>
              <w:left w:val="single" w:sz="4" w:space="0" w:color="auto"/>
              <w:bottom w:val="single" w:sz="4" w:space="0" w:color="auto"/>
              <w:right w:val="single" w:sz="4" w:space="0" w:color="auto"/>
            </w:tcBorders>
            <w:noWrap/>
            <w:hideMark/>
          </w:tcPr>
          <w:p w14:paraId="2A00319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carrocerías para vehículos automotores, fabricación de remolques y semirremolques</w:t>
            </w:r>
          </w:p>
        </w:tc>
      </w:tr>
      <w:tr w:rsidR="00FF3C0F" w:rsidRPr="000A7256" w14:paraId="7DCB1E4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76ECDA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30903</w:t>
            </w:r>
          </w:p>
        </w:tc>
        <w:tc>
          <w:tcPr>
            <w:tcW w:w="6961" w:type="dxa"/>
            <w:tcBorders>
              <w:top w:val="single" w:sz="4" w:space="0" w:color="auto"/>
              <w:left w:val="single" w:sz="4" w:space="0" w:color="auto"/>
              <w:bottom w:val="single" w:sz="4" w:space="0" w:color="auto"/>
              <w:right w:val="single" w:sz="4" w:space="0" w:color="auto"/>
            </w:tcBorders>
            <w:noWrap/>
            <w:hideMark/>
          </w:tcPr>
          <w:p w14:paraId="50D45B9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partes, piezas y accesorios para vehículos automotores y sus motores</w:t>
            </w:r>
          </w:p>
        </w:tc>
      </w:tr>
      <w:tr w:rsidR="00FF3C0F" w:rsidRPr="000A7256" w14:paraId="688F1E1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45562E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30904</w:t>
            </w:r>
          </w:p>
        </w:tc>
        <w:tc>
          <w:tcPr>
            <w:tcW w:w="6961" w:type="dxa"/>
            <w:tcBorders>
              <w:top w:val="single" w:sz="4" w:space="0" w:color="auto"/>
              <w:left w:val="single" w:sz="4" w:space="0" w:color="auto"/>
              <w:bottom w:val="single" w:sz="4" w:space="0" w:color="auto"/>
              <w:right w:val="single" w:sz="4" w:space="0" w:color="auto"/>
            </w:tcBorders>
            <w:noWrap/>
            <w:hideMark/>
          </w:tcPr>
          <w:p w14:paraId="0ABF50E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Construcción y reparación de embarcaciones</w:t>
            </w:r>
          </w:p>
        </w:tc>
      </w:tr>
      <w:tr w:rsidR="00FF3C0F" w:rsidRPr="000A7256" w14:paraId="559EB47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582E57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30905</w:t>
            </w:r>
          </w:p>
        </w:tc>
        <w:tc>
          <w:tcPr>
            <w:tcW w:w="6961" w:type="dxa"/>
            <w:tcBorders>
              <w:top w:val="single" w:sz="4" w:space="0" w:color="auto"/>
              <w:left w:val="single" w:sz="4" w:space="0" w:color="auto"/>
              <w:bottom w:val="single" w:sz="4" w:space="0" w:color="auto"/>
              <w:right w:val="single" w:sz="4" w:space="0" w:color="auto"/>
            </w:tcBorders>
            <w:noWrap/>
            <w:hideMark/>
          </w:tcPr>
          <w:p w14:paraId="19AB245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locomotoras y de material rodante para ferrocarriles y tranvías</w:t>
            </w:r>
          </w:p>
        </w:tc>
      </w:tr>
      <w:tr w:rsidR="00FF3C0F" w:rsidRPr="000A7256" w14:paraId="37A4906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47EFBC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30906</w:t>
            </w:r>
          </w:p>
        </w:tc>
        <w:tc>
          <w:tcPr>
            <w:tcW w:w="6961" w:type="dxa"/>
            <w:tcBorders>
              <w:top w:val="single" w:sz="4" w:space="0" w:color="auto"/>
              <w:left w:val="single" w:sz="4" w:space="0" w:color="auto"/>
              <w:bottom w:val="single" w:sz="4" w:space="0" w:color="auto"/>
              <w:right w:val="single" w:sz="4" w:space="0" w:color="auto"/>
            </w:tcBorders>
            <w:noWrap/>
            <w:hideMark/>
          </w:tcPr>
          <w:p w14:paraId="568E998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aeronaves</w:t>
            </w:r>
          </w:p>
        </w:tc>
      </w:tr>
      <w:tr w:rsidR="00FF3C0F" w:rsidRPr="000A7256" w14:paraId="4D08981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F44C0B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30907</w:t>
            </w:r>
          </w:p>
        </w:tc>
        <w:tc>
          <w:tcPr>
            <w:tcW w:w="6961" w:type="dxa"/>
            <w:tcBorders>
              <w:top w:val="single" w:sz="4" w:space="0" w:color="auto"/>
              <w:left w:val="single" w:sz="4" w:space="0" w:color="auto"/>
              <w:bottom w:val="single" w:sz="4" w:space="0" w:color="auto"/>
              <w:right w:val="single" w:sz="4" w:space="0" w:color="auto"/>
            </w:tcBorders>
            <w:noWrap/>
            <w:hideMark/>
          </w:tcPr>
          <w:p w14:paraId="4BA3267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motocicletas</w:t>
            </w:r>
          </w:p>
        </w:tc>
      </w:tr>
      <w:tr w:rsidR="00FF3C0F" w:rsidRPr="000A7256" w14:paraId="47CA0AC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DBEE4B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30908</w:t>
            </w:r>
          </w:p>
        </w:tc>
        <w:tc>
          <w:tcPr>
            <w:tcW w:w="6961" w:type="dxa"/>
            <w:tcBorders>
              <w:top w:val="single" w:sz="4" w:space="0" w:color="auto"/>
              <w:left w:val="single" w:sz="4" w:space="0" w:color="auto"/>
              <w:bottom w:val="single" w:sz="4" w:space="0" w:color="auto"/>
              <w:right w:val="single" w:sz="4" w:space="0" w:color="auto"/>
            </w:tcBorders>
            <w:noWrap/>
            <w:hideMark/>
          </w:tcPr>
          <w:p w14:paraId="7F5A570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bicicletas</w:t>
            </w:r>
          </w:p>
        </w:tc>
      </w:tr>
      <w:tr w:rsidR="00FF3C0F" w:rsidRPr="000A7256" w14:paraId="74F4504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D0D312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30999</w:t>
            </w:r>
          </w:p>
        </w:tc>
        <w:tc>
          <w:tcPr>
            <w:tcW w:w="6961" w:type="dxa"/>
            <w:tcBorders>
              <w:top w:val="single" w:sz="4" w:space="0" w:color="auto"/>
              <w:left w:val="single" w:sz="4" w:space="0" w:color="auto"/>
              <w:bottom w:val="single" w:sz="4" w:space="0" w:color="auto"/>
              <w:right w:val="single" w:sz="4" w:space="0" w:color="auto"/>
            </w:tcBorders>
            <w:noWrap/>
            <w:hideMark/>
          </w:tcPr>
          <w:p w14:paraId="6E23F82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otros equipos de transporte no clasificados previamente</w:t>
            </w:r>
          </w:p>
        </w:tc>
      </w:tr>
      <w:tr w:rsidR="00FF3C0F" w:rsidRPr="000A7256" w14:paraId="53C7BE75"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5BB898B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Otras manufacturas</w:t>
            </w:r>
          </w:p>
        </w:tc>
      </w:tr>
      <w:tr w:rsidR="00FF3C0F" w:rsidRPr="000A7256" w14:paraId="5084F0C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0E272C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39901</w:t>
            </w:r>
          </w:p>
        </w:tc>
        <w:tc>
          <w:tcPr>
            <w:tcW w:w="6961" w:type="dxa"/>
            <w:tcBorders>
              <w:top w:val="single" w:sz="4" w:space="0" w:color="auto"/>
              <w:left w:val="single" w:sz="4" w:space="0" w:color="auto"/>
              <w:bottom w:val="single" w:sz="4" w:space="0" w:color="auto"/>
              <w:right w:val="single" w:sz="4" w:space="0" w:color="auto"/>
            </w:tcBorders>
            <w:noWrap/>
            <w:hideMark/>
          </w:tcPr>
          <w:p w14:paraId="7A5957A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muebles de todo tipo de material</w:t>
            </w:r>
          </w:p>
        </w:tc>
      </w:tr>
      <w:tr w:rsidR="00FF3C0F" w:rsidRPr="000A7256" w14:paraId="76ED827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715918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39902</w:t>
            </w:r>
          </w:p>
        </w:tc>
        <w:tc>
          <w:tcPr>
            <w:tcW w:w="6961" w:type="dxa"/>
            <w:tcBorders>
              <w:top w:val="single" w:sz="4" w:space="0" w:color="auto"/>
              <w:left w:val="single" w:sz="4" w:space="0" w:color="auto"/>
              <w:bottom w:val="single" w:sz="4" w:space="0" w:color="auto"/>
              <w:right w:val="single" w:sz="4" w:space="0" w:color="auto"/>
            </w:tcBorders>
            <w:noWrap/>
            <w:hideMark/>
          </w:tcPr>
          <w:p w14:paraId="317BD6D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joyas y artículos conexos</w:t>
            </w:r>
          </w:p>
        </w:tc>
      </w:tr>
      <w:tr w:rsidR="00FF3C0F" w:rsidRPr="000A7256" w14:paraId="5D8169A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0B30E5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39903</w:t>
            </w:r>
          </w:p>
        </w:tc>
        <w:tc>
          <w:tcPr>
            <w:tcW w:w="6961" w:type="dxa"/>
            <w:tcBorders>
              <w:top w:val="single" w:sz="4" w:space="0" w:color="auto"/>
              <w:left w:val="single" w:sz="4" w:space="0" w:color="auto"/>
              <w:bottom w:val="single" w:sz="4" w:space="0" w:color="auto"/>
              <w:right w:val="single" w:sz="4" w:space="0" w:color="auto"/>
            </w:tcBorders>
            <w:noWrap/>
            <w:hideMark/>
          </w:tcPr>
          <w:p w14:paraId="4038C8F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aparatos e instrumentos médicos quirúrgicos y ortopédicos y aparatos para medir, verificar, ensayar, navegar y otros fines (excepto instrumentos de óptica)</w:t>
            </w:r>
          </w:p>
        </w:tc>
      </w:tr>
      <w:tr w:rsidR="00FF3C0F" w:rsidRPr="000A7256" w14:paraId="40EAD72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8BF8DB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39904</w:t>
            </w:r>
          </w:p>
        </w:tc>
        <w:tc>
          <w:tcPr>
            <w:tcW w:w="6961" w:type="dxa"/>
            <w:tcBorders>
              <w:top w:val="single" w:sz="4" w:space="0" w:color="auto"/>
              <w:left w:val="single" w:sz="4" w:space="0" w:color="auto"/>
              <w:bottom w:val="single" w:sz="4" w:space="0" w:color="auto"/>
              <w:right w:val="single" w:sz="4" w:space="0" w:color="auto"/>
            </w:tcBorders>
            <w:noWrap/>
            <w:hideMark/>
          </w:tcPr>
          <w:p w14:paraId="77ACF2C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instrumentos de óptica y equipo fotográfico</w:t>
            </w:r>
          </w:p>
        </w:tc>
      </w:tr>
      <w:tr w:rsidR="00FF3C0F" w:rsidRPr="000A7256" w14:paraId="5319142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C4D77D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39905</w:t>
            </w:r>
          </w:p>
        </w:tc>
        <w:tc>
          <w:tcPr>
            <w:tcW w:w="6961" w:type="dxa"/>
            <w:tcBorders>
              <w:top w:val="single" w:sz="4" w:space="0" w:color="auto"/>
              <w:left w:val="single" w:sz="4" w:space="0" w:color="auto"/>
              <w:bottom w:val="single" w:sz="4" w:space="0" w:color="auto"/>
              <w:right w:val="single" w:sz="4" w:space="0" w:color="auto"/>
            </w:tcBorders>
            <w:noWrap/>
            <w:hideMark/>
          </w:tcPr>
          <w:p w14:paraId="12FB708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relojes</w:t>
            </w:r>
          </w:p>
        </w:tc>
      </w:tr>
      <w:tr w:rsidR="00FF3C0F" w:rsidRPr="000A7256" w14:paraId="4F231A8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4271AF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39906</w:t>
            </w:r>
          </w:p>
        </w:tc>
        <w:tc>
          <w:tcPr>
            <w:tcW w:w="6961" w:type="dxa"/>
            <w:tcBorders>
              <w:top w:val="single" w:sz="4" w:space="0" w:color="auto"/>
              <w:left w:val="single" w:sz="4" w:space="0" w:color="auto"/>
              <w:bottom w:val="single" w:sz="4" w:space="0" w:color="auto"/>
              <w:right w:val="single" w:sz="4" w:space="0" w:color="auto"/>
            </w:tcBorders>
            <w:noWrap/>
            <w:hideMark/>
          </w:tcPr>
          <w:p w14:paraId="6B419CA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instrumentos de música</w:t>
            </w:r>
          </w:p>
        </w:tc>
      </w:tr>
      <w:tr w:rsidR="00FF3C0F" w:rsidRPr="000A7256" w14:paraId="52EED98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0BE0DC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39907</w:t>
            </w:r>
          </w:p>
        </w:tc>
        <w:tc>
          <w:tcPr>
            <w:tcW w:w="6961" w:type="dxa"/>
            <w:tcBorders>
              <w:top w:val="single" w:sz="4" w:space="0" w:color="auto"/>
              <w:left w:val="single" w:sz="4" w:space="0" w:color="auto"/>
              <w:bottom w:val="single" w:sz="4" w:space="0" w:color="auto"/>
              <w:right w:val="single" w:sz="4" w:space="0" w:color="auto"/>
            </w:tcBorders>
            <w:noWrap/>
            <w:hideMark/>
          </w:tcPr>
          <w:p w14:paraId="662274F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artículos y equipo para deporte (excluye prenda de vestir)</w:t>
            </w:r>
          </w:p>
        </w:tc>
      </w:tr>
      <w:tr w:rsidR="00FF3C0F" w:rsidRPr="000A7256" w14:paraId="2A823BD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01B5AF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39908</w:t>
            </w:r>
          </w:p>
        </w:tc>
        <w:tc>
          <w:tcPr>
            <w:tcW w:w="6961" w:type="dxa"/>
            <w:tcBorders>
              <w:top w:val="single" w:sz="4" w:space="0" w:color="auto"/>
              <w:left w:val="single" w:sz="4" w:space="0" w:color="auto"/>
              <w:bottom w:val="single" w:sz="4" w:space="0" w:color="auto"/>
              <w:right w:val="single" w:sz="4" w:space="0" w:color="auto"/>
            </w:tcBorders>
            <w:noWrap/>
            <w:hideMark/>
          </w:tcPr>
          <w:p w14:paraId="247EAB6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juegos y juguetes</w:t>
            </w:r>
          </w:p>
        </w:tc>
      </w:tr>
      <w:tr w:rsidR="00FF3C0F" w:rsidRPr="000A7256" w14:paraId="6ECD0CA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13DEA5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39999</w:t>
            </w:r>
          </w:p>
        </w:tc>
        <w:tc>
          <w:tcPr>
            <w:tcW w:w="6961" w:type="dxa"/>
            <w:tcBorders>
              <w:top w:val="single" w:sz="4" w:space="0" w:color="auto"/>
              <w:left w:val="single" w:sz="4" w:space="0" w:color="auto"/>
              <w:bottom w:val="single" w:sz="4" w:space="0" w:color="auto"/>
              <w:right w:val="single" w:sz="4" w:space="0" w:color="auto"/>
            </w:tcBorders>
            <w:noWrap/>
            <w:hideMark/>
          </w:tcPr>
          <w:p w14:paraId="1F53D98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Otras industrias manufactureras no clasificadas previamente</w:t>
            </w:r>
          </w:p>
        </w:tc>
      </w:tr>
      <w:tr w:rsidR="00FF3C0F" w:rsidRPr="000A7256" w14:paraId="66A1F6BC"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4B6B18C4" w14:textId="77777777" w:rsidR="00FF3C0F" w:rsidRPr="000A7256" w:rsidRDefault="00FF3C0F" w:rsidP="00E615D0">
            <w:pPr>
              <w:rPr>
                <w:rFonts w:ascii="Museo Sans 300" w:hAnsi="Museo Sans 300"/>
                <w:b/>
                <w:bCs/>
                <w:sz w:val="20"/>
                <w:szCs w:val="20"/>
                <w:lang w:eastAsia="es-ES"/>
              </w:rPr>
            </w:pPr>
            <w:r w:rsidRPr="000A7256">
              <w:rPr>
                <w:rFonts w:ascii="Museo Sans 300" w:hAnsi="Museo Sans 300"/>
                <w:b/>
                <w:bCs/>
                <w:sz w:val="20"/>
                <w:szCs w:val="20"/>
                <w:lang w:eastAsia="es-ES"/>
              </w:rPr>
              <w:t>Electricidad, gas y agua</w:t>
            </w:r>
          </w:p>
        </w:tc>
      </w:tr>
      <w:tr w:rsidR="00FF3C0F" w:rsidRPr="000A7256" w14:paraId="450C5D33"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6E837AD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Luz y fuerza eléctrica</w:t>
            </w:r>
          </w:p>
        </w:tc>
      </w:tr>
      <w:tr w:rsidR="00FF3C0F" w:rsidRPr="000A7256" w14:paraId="5B6876F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660584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40101</w:t>
            </w:r>
          </w:p>
        </w:tc>
        <w:tc>
          <w:tcPr>
            <w:tcW w:w="6961" w:type="dxa"/>
            <w:tcBorders>
              <w:top w:val="single" w:sz="4" w:space="0" w:color="auto"/>
              <w:left w:val="single" w:sz="4" w:space="0" w:color="auto"/>
              <w:bottom w:val="single" w:sz="4" w:space="0" w:color="auto"/>
              <w:right w:val="single" w:sz="4" w:space="0" w:color="auto"/>
            </w:tcBorders>
            <w:noWrap/>
            <w:hideMark/>
          </w:tcPr>
          <w:p w14:paraId="3928559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Generación y distribución de energía eléctrica</w:t>
            </w:r>
          </w:p>
        </w:tc>
      </w:tr>
      <w:tr w:rsidR="00FF3C0F" w:rsidRPr="000A7256" w14:paraId="566385D5"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51A8DE4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Producción de gas</w:t>
            </w:r>
          </w:p>
        </w:tc>
      </w:tr>
      <w:tr w:rsidR="00FF3C0F" w:rsidRPr="000A7256" w14:paraId="16B2B2B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3121FE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40201</w:t>
            </w:r>
          </w:p>
        </w:tc>
        <w:tc>
          <w:tcPr>
            <w:tcW w:w="6961" w:type="dxa"/>
            <w:tcBorders>
              <w:top w:val="single" w:sz="4" w:space="0" w:color="auto"/>
              <w:left w:val="single" w:sz="4" w:space="0" w:color="auto"/>
              <w:bottom w:val="single" w:sz="4" w:space="0" w:color="auto"/>
              <w:right w:val="single" w:sz="4" w:space="0" w:color="auto"/>
            </w:tcBorders>
            <w:noWrap/>
            <w:hideMark/>
          </w:tcPr>
          <w:p w14:paraId="295E035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Fabricación de gas; distribución de combustibles gaseosos por tuberías</w:t>
            </w:r>
          </w:p>
        </w:tc>
      </w:tr>
      <w:tr w:rsidR="00FF3C0F" w:rsidRPr="000A7256" w14:paraId="23158105"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607FD4D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Suministros de agua</w:t>
            </w:r>
          </w:p>
        </w:tc>
      </w:tr>
      <w:tr w:rsidR="00FF3C0F" w:rsidRPr="000A7256" w14:paraId="562D6B1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B035DC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40301</w:t>
            </w:r>
          </w:p>
        </w:tc>
        <w:tc>
          <w:tcPr>
            <w:tcW w:w="6961" w:type="dxa"/>
            <w:tcBorders>
              <w:top w:val="single" w:sz="4" w:space="0" w:color="auto"/>
              <w:left w:val="single" w:sz="4" w:space="0" w:color="auto"/>
              <w:bottom w:val="single" w:sz="4" w:space="0" w:color="auto"/>
              <w:right w:val="single" w:sz="4" w:space="0" w:color="auto"/>
            </w:tcBorders>
            <w:noWrap/>
            <w:hideMark/>
          </w:tcPr>
          <w:p w14:paraId="1B3187A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Captación, depuración y distribución de agua</w:t>
            </w:r>
          </w:p>
        </w:tc>
      </w:tr>
      <w:tr w:rsidR="00FF3C0F" w:rsidRPr="000A7256" w14:paraId="0445699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771C991" w14:textId="77777777" w:rsidR="00FF3C0F" w:rsidRPr="000A7256" w:rsidRDefault="00FF3C0F" w:rsidP="00E615D0">
            <w:pPr>
              <w:rPr>
                <w:rFonts w:ascii="Museo Sans 300" w:hAnsi="Museo Sans 300"/>
                <w:b/>
                <w:bCs/>
                <w:sz w:val="20"/>
                <w:szCs w:val="20"/>
                <w:lang w:eastAsia="es-ES"/>
              </w:rPr>
            </w:pPr>
            <w:r w:rsidRPr="000A7256">
              <w:rPr>
                <w:rFonts w:ascii="Museo Sans 300" w:hAnsi="Museo Sans 300"/>
                <w:b/>
                <w:bCs/>
                <w:sz w:val="20"/>
                <w:szCs w:val="20"/>
                <w:lang w:eastAsia="es-ES"/>
              </w:rPr>
              <w:t>Construcción</w:t>
            </w:r>
          </w:p>
        </w:tc>
        <w:tc>
          <w:tcPr>
            <w:tcW w:w="6961" w:type="dxa"/>
            <w:tcBorders>
              <w:top w:val="single" w:sz="4" w:space="0" w:color="auto"/>
              <w:left w:val="single" w:sz="4" w:space="0" w:color="auto"/>
              <w:bottom w:val="single" w:sz="4" w:space="0" w:color="auto"/>
              <w:right w:val="single" w:sz="4" w:space="0" w:color="auto"/>
            </w:tcBorders>
            <w:noWrap/>
            <w:hideMark/>
          </w:tcPr>
          <w:p w14:paraId="534E775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 </w:t>
            </w:r>
          </w:p>
        </w:tc>
      </w:tr>
      <w:tr w:rsidR="00FF3C0F" w:rsidRPr="000A7256" w14:paraId="47441F3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5F0EB5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50101</w:t>
            </w:r>
          </w:p>
        </w:tc>
        <w:tc>
          <w:tcPr>
            <w:tcW w:w="6961" w:type="dxa"/>
            <w:tcBorders>
              <w:top w:val="single" w:sz="4" w:space="0" w:color="auto"/>
              <w:left w:val="single" w:sz="4" w:space="0" w:color="auto"/>
              <w:bottom w:val="single" w:sz="4" w:space="0" w:color="auto"/>
              <w:right w:val="single" w:sz="4" w:space="0" w:color="auto"/>
            </w:tcBorders>
            <w:noWrap/>
            <w:hideMark/>
          </w:tcPr>
          <w:p w14:paraId="36827EB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Preparación de terrenos</w:t>
            </w:r>
          </w:p>
        </w:tc>
      </w:tr>
      <w:tr w:rsidR="00FF3C0F" w:rsidRPr="000A7256" w14:paraId="22D67C4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B6DD6E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50102</w:t>
            </w:r>
          </w:p>
        </w:tc>
        <w:tc>
          <w:tcPr>
            <w:tcW w:w="6961" w:type="dxa"/>
            <w:tcBorders>
              <w:top w:val="single" w:sz="4" w:space="0" w:color="auto"/>
              <w:left w:val="single" w:sz="4" w:space="0" w:color="auto"/>
              <w:bottom w:val="single" w:sz="4" w:space="0" w:color="auto"/>
              <w:right w:val="single" w:sz="4" w:space="0" w:color="auto"/>
            </w:tcBorders>
            <w:noWrap/>
            <w:hideMark/>
          </w:tcPr>
          <w:p w14:paraId="5FD8FFB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Construcción de casas y edificios</w:t>
            </w:r>
          </w:p>
        </w:tc>
      </w:tr>
      <w:tr w:rsidR="00FF3C0F" w:rsidRPr="000A7256" w14:paraId="5282032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96B5CA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50103</w:t>
            </w:r>
          </w:p>
        </w:tc>
        <w:tc>
          <w:tcPr>
            <w:tcW w:w="6961" w:type="dxa"/>
            <w:tcBorders>
              <w:top w:val="single" w:sz="4" w:space="0" w:color="auto"/>
              <w:left w:val="single" w:sz="4" w:space="0" w:color="auto"/>
              <w:bottom w:val="single" w:sz="4" w:space="0" w:color="auto"/>
              <w:right w:val="single" w:sz="4" w:space="0" w:color="auto"/>
            </w:tcBorders>
            <w:noWrap/>
            <w:hideMark/>
          </w:tcPr>
          <w:p w14:paraId="46CD715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Construcción de obras de ingeniería civil</w:t>
            </w:r>
          </w:p>
        </w:tc>
      </w:tr>
      <w:tr w:rsidR="00FF3C0F" w:rsidRPr="000A7256" w14:paraId="350C508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0C0B6C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50104</w:t>
            </w:r>
          </w:p>
        </w:tc>
        <w:tc>
          <w:tcPr>
            <w:tcW w:w="6961" w:type="dxa"/>
            <w:tcBorders>
              <w:top w:val="single" w:sz="4" w:space="0" w:color="auto"/>
              <w:left w:val="single" w:sz="4" w:space="0" w:color="auto"/>
              <w:bottom w:val="single" w:sz="4" w:space="0" w:color="auto"/>
              <w:right w:val="single" w:sz="4" w:space="0" w:color="auto"/>
            </w:tcBorders>
            <w:noWrap/>
            <w:hideMark/>
          </w:tcPr>
          <w:p w14:paraId="5C2FE90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Acondicionamiento y acabado de edificaciones</w:t>
            </w:r>
          </w:p>
        </w:tc>
      </w:tr>
      <w:tr w:rsidR="00FF3C0F" w:rsidRPr="000A7256" w14:paraId="435DC9F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479CC0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50105</w:t>
            </w:r>
          </w:p>
        </w:tc>
        <w:tc>
          <w:tcPr>
            <w:tcW w:w="6961" w:type="dxa"/>
            <w:tcBorders>
              <w:top w:val="single" w:sz="4" w:space="0" w:color="auto"/>
              <w:left w:val="single" w:sz="4" w:space="0" w:color="auto"/>
              <w:bottom w:val="single" w:sz="4" w:space="0" w:color="auto"/>
              <w:right w:val="single" w:sz="4" w:space="0" w:color="auto"/>
            </w:tcBorders>
            <w:noWrap/>
            <w:hideMark/>
          </w:tcPr>
          <w:p w14:paraId="3F949D2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Alquiler de equipo de construcción y demolición dotado de operarios</w:t>
            </w:r>
          </w:p>
        </w:tc>
      </w:tr>
      <w:tr w:rsidR="00FF3C0F" w:rsidRPr="000A7256" w14:paraId="2F601B3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01AF38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Comercio</w:t>
            </w:r>
          </w:p>
        </w:tc>
        <w:tc>
          <w:tcPr>
            <w:tcW w:w="6961" w:type="dxa"/>
            <w:tcBorders>
              <w:top w:val="single" w:sz="4" w:space="0" w:color="auto"/>
              <w:left w:val="single" w:sz="4" w:space="0" w:color="auto"/>
              <w:bottom w:val="single" w:sz="4" w:space="0" w:color="auto"/>
              <w:right w:val="single" w:sz="4" w:space="0" w:color="auto"/>
            </w:tcBorders>
            <w:noWrap/>
            <w:hideMark/>
          </w:tcPr>
          <w:p w14:paraId="24FD959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 </w:t>
            </w:r>
          </w:p>
        </w:tc>
      </w:tr>
      <w:tr w:rsidR="00FF3C0F" w:rsidRPr="000A7256" w14:paraId="3FDFBA50"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1500198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Comercio al por mayor y al por menor</w:t>
            </w:r>
          </w:p>
        </w:tc>
      </w:tr>
      <w:tr w:rsidR="00FF3C0F" w:rsidRPr="000A7256" w14:paraId="24AE1F1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4FB755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60101</w:t>
            </w:r>
          </w:p>
        </w:tc>
        <w:tc>
          <w:tcPr>
            <w:tcW w:w="6961" w:type="dxa"/>
            <w:tcBorders>
              <w:top w:val="single" w:sz="4" w:space="0" w:color="auto"/>
              <w:left w:val="single" w:sz="4" w:space="0" w:color="auto"/>
              <w:bottom w:val="single" w:sz="4" w:space="0" w:color="auto"/>
              <w:right w:val="single" w:sz="4" w:space="0" w:color="auto"/>
            </w:tcBorders>
            <w:noWrap/>
            <w:hideMark/>
          </w:tcPr>
          <w:p w14:paraId="3DD1621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granos básicos y azúcar</w:t>
            </w:r>
          </w:p>
        </w:tc>
      </w:tr>
      <w:tr w:rsidR="00FF3C0F" w:rsidRPr="000A7256" w14:paraId="0177195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6EBC1C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60102</w:t>
            </w:r>
          </w:p>
        </w:tc>
        <w:tc>
          <w:tcPr>
            <w:tcW w:w="6961" w:type="dxa"/>
            <w:tcBorders>
              <w:top w:val="single" w:sz="4" w:space="0" w:color="auto"/>
              <w:left w:val="single" w:sz="4" w:space="0" w:color="auto"/>
              <w:bottom w:val="single" w:sz="4" w:space="0" w:color="auto"/>
              <w:right w:val="single" w:sz="4" w:space="0" w:color="auto"/>
            </w:tcBorders>
            <w:hideMark/>
          </w:tcPr>
          <w:p w14:paraId="5D758B8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frutas y verduras</w:t>
            </w:r>
          </w:p>
        </w:tc>
      </w:tr>
      <w:tr w:rsidR="00FF3C0F" w:rsidRPr="000A7256" w14:paraId="6E36B39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113907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60103</w:t>
            </w:r>
          </w:p>
        </w:tc>
        <w:tc>
          <w:tcPr>
            <w:tcW w:w="6961" w:type="dxa"/>
            <w:tcBorders>
              <w:top w:val="single" w:sz="4" w:space="0" w:color="auto"/>
              <w:left w:val="single" w:sz="4" w:space="0" w:color="auto"/>
              <w:bottom w:val="single" w:sz="4" w:space="0" w:color="auto"/>
              <w:right w:val="single" w:sz="4" w:space="0" w:color="auto"/>
            </w:tcBorders>
            <w:noWrap/>
            <w:hideMark/>
          </w:tcPr>
          <w:p w14:paraId="7699329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flores y plantas ornamentales</w:t>
            </w:r>
          </w:p>
        </w:tc>
      </w:tr>
      <w:tr w:rsidR="00FF3C0F" w:rsidRPr="000A7256" w14:paraId="31818F1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39518C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60104</w:t>
            </w:r>
          </w:p>
        </w:tc>
        <w:tc>
          <w:tcPr>
            <w:tcW w:w="6961" w:type="dxa"/>
            <w:tcBorders>
              <w:top w:val="single" w:sz="4" w:space="0" w:color="auto"/>
              <w:left w:val="single" w:sz="4" w:space="0" w:color="auto"/>
              <w:bottom w:val="single" w:sz="4" w:space="0" w:color="auto"/>
              <w:right w:val="single" w:sz="4" w:space="0" w:color="auto"/>
            </w:tcBorders>
            <w:hideMark/>
          </w:tcPr>
          <w:p w14:paraId="49E356B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café oro y uva</w:t>
            </w:r>
          </w:p>
        </w:tc>
      </w:tr>
      <w:tr w:rsidR="00FF3C0F" w:rsidRPr="000A7256" w14:paraId="0202798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5AD6B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60105</w:t>
            </w:r>
          </w:p>
        </w:tc>
        <w:tc>
          <w:tcPr>
            <w:tcW w:w="6961" w:type="dxa"/>
            <w:tcBorders>
              <w:top w:val="single" w:sz="4" w:space="0" w:color="auto"/>
              <w:left w:val="single" w:sz="4" w:space="0" w:color="auto"/>
              <w:bottom w:val="single" w:sz="4" w:space="0" w:color="auto"/>
              <w:right w:val="single" w:sz="4" w:space="0" w:color="auto"/>
            </w:tcBorders>
            <w:hideMark/>
          </w:tcPr>
          <w:p w14:paraId="01ED271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algodón oro o en pacas</w:t>
            </w:r>
          </w:p>
        </w:tc>
      </w:tr>
      <w:tr w:rsidR="00FF3C0F" w:rsidRPr="000A7256" w14:paraId="0AD4250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3FDCCE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lastRenderedPageBreak/>
              <w:t>60106</w:t>
            </w:r>
          </w:p>
        </w:tc>
        <w:tc>
          <w:tcPr>
            <w:tcW w:w="6961" w:type="dxa"/>
            <w:tcBorders>
              <w:top w:val="single" w:sz="4" w:space="0" w:color="auto"/>
              <w:left w:val="single" w:sz="4" w:space="0" w:color="auto"/>
              <w:bottom w:val="single" w:sz="4" w:space="0" w:color="auto"/>
              <w:right w:val="single" w:sz="4" w:space="0" w:color="auto"/>
            </w:tcBorders>
            <w:noWrap/>
            <w:hideMark/>
          </w:tcPr>
          <w:p w14:paraId="2AAB5B2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productos agrícolas</w:t>
            </w:r>
          </w:p>
        </w:tc>
      </w:tr>
      <w:tr w:rsidR="00FF3C0F" w:rsidRPr="000A7256" w14:paraId="1D204A7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79C88A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60107</w:t>
            </w:r>
          </w:p>
        </w:tc>
        <w:tc>
          <w:tcPr>
            <w:tcW w:w="6961" w:type="dxa"/>
            <w:tcBorders>
              <w:top w:val="single" w:sz="4" w:space="0" w:color="auto"/>
              <w:left w:val="single" w:sz="4" w:space="0" w:color="auto"/>
              <w:bottom w:val="single" w:sz="4" w:space="0" w:color="auto"/>
              <w:right w:val="single" w:sz="4" w:space="0" w:color="auto"/>
            </w:tcBorders>
            <w:noWrap/>
            <w:hideMark/>
          </w:tcPr>
          <w:p w14:paraId="1B33611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ganado</w:t>
            </w:r>
          </w:p>
        </w:tc>
      </w:tr>
      <w:tr w:rsidR="00FF3C0F" w:rsidRPr="000A7256" w14:paraId="76B2BFD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AD6211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60108</w:t>
            </w:r>
          </w:p>
        </w:tc>
        <w:tc>
          <w:tcPr>
            <w:tcW w:w="6961" w:type="dxa"/>
            <w:tcBorders>
              <w:top w:val="single" w:sz="4" w:space="0" w:color="auto"/>
              <w:left w:val="single" w:sz="4" w:space="0" w:color="auto"/>
              <w:bottom w:val="single" w:sz="4" w:space="0" w:color="auto"/>
              <w:right w:val="single" w:sz="4" w:space="0" w:color="auto"/>
            </w:tcBorders>
            <w:noWrap/>
            <w:hideMark/>
          </w:tcPr>
          <w:p w14:paraId="03BFF8A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otras especies vivas del reino animal</w:t>
            </w:r>
          </w:p>
        </w:tc>
      </w:tr>
      <w:tr w:rsidR="00FF3C0F" w:rsidRPr="000A7256" w14:paraId="27A08C9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27746A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60109</w:t>
            </w:r>
          </w:p>
        </w:tc>
        <w:tc>
          <w:tcPr>
            <w:tcW w:w="6961" w:type="dxa"/>
            <w:tcBorders>
              <w:top w:val="single" w:sz="4" w:space="0" w:color="auto"/>
              <w:left w:val="single" w:sz="4" w:space="0" w:color="auto"/>
              <w:bottom w:val="single" w:sz="4" w:space="0" w:color="auto"/>
              <w:right w:val="single" w:sz="4" w:space="0" w:color="auto"/>
            </w:tcBorders>
            <w:hideMark/>
          </w:tcPr>
          <w:p w14:paraId="74DEEFC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leña y carbón</w:t>
            </w:r>
          </w:p>
        </w:tc>
      </w:tr>
      <w:tr w:rsidR="00FF3C0F" w:rsidRPr="000A7256" w14:paraId="5147FAB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53E4FC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60110</w:t>
            </w:r>
          </w:p>
        </w:tc>
        <w:tc>
          <w:tcPr>
            <w:tcW w:w="6961" w:type="dxa"/>
            <w:tcBorders>
              <w:top w:val="single" w:sz="4" w:space="0" w:color="auto"/>
              <w:left w:val="single" w:sz="4" w:space="0" w:color="auto"/>
              <w:bottom w:val="single" w:sz="4" w:space="0" w:color="auto"/>
              <w:right w:val="single" w:sz="4" w:space="0" w:color="auto"/>
            </w:tcBorders>
            <w:noWrap/>
            <w:hideMark/>
          </w:tcPr>
          <w:p w14:paraId="5288483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carnes y productos cárnicos</w:t>
            </w:r>
          </w:p>
        </w:tc>
      </w:tr>
      <w:tr w:rsidR="00FF3C0F" w:rsidRPr="000A7256" w14:paraId="29F8E46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1692A6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60111</w:t>
            </w:r>
          </w:p>
        </w:tc>
        <w:tc>
          <w:tcPr>
            <w:tcW w:w="6961" w:type="dxa"/>
            <w:tcBorders>
              <w:top w:val="single" w:sz="4" w:space="0" w:color="auto"/>
              <w:left w:val="single" w:sz="4" w:space="0" w:color="auto"/>
              <w:bottom w:val="single" w:sz="4" w:space="0" w:color="auto"/>
              <w:right w:val="single" w:sz="4" w:space="0" w:color="auto"/>
            </w:tcBorders>
            <w:noWrap/>
            <w:hideMark/>
          </w:tcPr>
          <w:p w14:paraId="4A8D4E1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productos lácteos</w:t>
            </w:r>
          </w:p>
        </w:tc>
      </w:tr>
      <w:tr w:rsidR="00FF3C0F" w:rsidRPr="000A7256" w14:paraId="13E4E4F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C5F116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60112</w:t>
            </w:r>
          </w:p>
        </w:tc>
        <w:tc>
          <w:tcPr>
            <w:tcW w:w="6961" w:type="dxa"/>
            <w:tcBorders>
              <w:top w:val="single" w:sz="4" w:space="0" w:color="auto"/>
              <w:left w:val="single" w:sz="4" w:space="0" w:color="auto"/>
              <w:bottom w:val="single" w:sz="4" w:space="0" w:color="auto"/>
              <w:right w:val="single" w:sz="4" w:space="0" w:color="auto"/>
            </w:tcBorders>
            <w:noWrap/>
            <w:hideMark/>
          </w:tcPr>
          <w:p w14:paraId="762C131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huevos</w:t>
            </w:r>
          </w:p>
        </w:tc>
      </w:tr>
      <w:tr w:rsidR="00FF3C0F" w:rsidRPr="000A7256" w14:paraId="4EEBA1C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F30DDE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60113</w:t>
            </w:r>
          </w:p>
        </w:tc>
        <w:tc>
          <w:tcPr>
            <w:tcW w:w="6961" w:type="dxa"/>
            <w:tcBorders>
              <w:top w:val="single" w:sz="4" w:space="0" w:color="auto"/>
              <w:left w:val="single" w:sz="4" w:space="0" w:color="auto"/>
              <w:bottom w:val="single" w:sz="4" w:space="0" w:color="auto"/>
              <w:right w:val="single" w:sz="4" w:space="0" w:color="auto"/>
            </w:tcBorders>
            <w:noWrap/>
            <w:hideMark/>
          </w:tcPr>
          <w:p w14:paraId="20BEB32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productos farináceos y de panadería</w:t>
            </w:r>
          </w:p>
        </w:tc>
      </w:tr>
      <w:tr w:rsidR="00FF3C0F" w:rsidRPr="000A7256" w14:paraId="1F8E49C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0AA3B7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60114</w:t>
            </w:r>
          </w:p>
        </w:tc>
        <w:tc>
          <w:tcPr>
            <w:tcW w:w="6961" w:type="dxa"/>
            <w:tcBorders>
              <w:top w:val="single" w:sz="4" w:space="0" w:color="auto"/>
              <w:left w:val="single" w:sz="4" w:space="0" w:color="auto"/>
              <w:bottom w:val="single" w:sz="4" w:space="0" w:color="auto"/>
              <w:right w:val="single" w:sz="4" w:space="0" w:color="auto"/>
            </w:tcBorders>
            <w:noWrap/>
            <w:hideMark/>
          </w:tcPr>
          <w:p w14:paraId="5DB90F5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otros productos alimenticios no clasificados previamente (no incluye bebidas)</w:t>
            </w:r>
          </w:p>
        </w:tc>
      </w:tr>
      <w:tr w:rsidR="00FF3C0F" w:rsidRPr="000A7256" w14:paraId="1213099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0B15AF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60115</w:t>
            </w:r>
          </w:p>
        </w:tc>
        <w:tc>
          <w:tcPr>
            <w:tcW w:w="6961" w:type="dxa"/>
            <w:tcBorders>
              <w:top w:val="single" w:sz="4" w:space="0" w:color="auto"/>
              <w:left w:val="single" w:sz="4" w:space="0" w:color="auto"/>
              <w:bottom w:val="single" w:sz="4" w:space="0" w:color="auto"/>
              <w:right w:val="single" w:sz="4" w:space="0" w:color="auto"/>
            </w:tcBorders>
            <w:noWrap/>
            <w:hideMark/>
          </w:tcPr>
          <w:p w14:paraId="1EFAAED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bebidas no alcohólicas, para su consumo fuera del establecimiento</w:t>
            </w:r>
          </w:p>
        </w:tc>
      </w:tr>
      <w:tr w:rsidR="00FF3C0F" w:rsidRPr="000A7256" w14:paraId="677D3F5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F62926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60116</w:t>
            </w:r>
          </w:p>
        </w:tc>
        <w:tc>
          <w:tcPr>
            <w:tcW w:w="6961" w:type="dxa"/>
            <w:tcBorders>
              <w:top w:val="single" w:sz="4" w:space="0" w:color="auto"/>
              <w:left w:val="single" w:sz="4" w:space="0" w:color="auto"/>
              <w:bottom w:val="single" w:sz="4" w:space="0" w:color="auto"/>
              <w:right w:val="single" w:sz="4" w:space="0" w:color="auto"/>
            </w:tcBorders>
            <w:noWrap/>
            <w:hideMark/>
          </w:tcPr>
          <w:p w14:paraId="0397895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Ventas de bebidas alcohólicas, para su consumo fuera del establecimiento</w:t>
            </w:r>
          </w:p>
        </w:tc>
      </w:tr>
      <w:tr w:rsidR="00FF3C0F" w:rsidRPr="000A7256" w14:paraId="5F8A8E3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AF42AA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60117</w:t>
            </w:r>
          </w:p>
        </w:tc>
        <w:tc>
          <w:tcPr>
            <w:tcW w:w="6961" w:type="dxa"/>
            <w:tcBorders>
              <w:top w:val="single" w:sz="4" w:space="0" w:color="auto"/>
              <w:left w:val="single" w:sz="4" w:space="0" w:color="auto"/>
              <w:bottom w:val="single" w:sz="4" w:space="0" w:color="auto"/>
              <w:right w:val="single" w:sz="4" w:space="0" w:color="auto"/>
            </w:tcBorders>
            <w:noWrap/>
            <w:hideMark/>
          </w:tcPr>
          <w:p w14:paraId="1414082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productos textiles y prendas de vestir</w:t>
            </w:r>
          </w:p>
        </w:tc>
      </w:tr>
      <w:tr w:rsidR="00FF3C0F" w:rsidRPr="000A7256" w14:paraId="3855D27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17E0AE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60118</w:t>
            </w:r>
          </w:p>
        </w:tc>
        <w:tc>
          <w:tcPr>
            <w:tcW w:w="6961" w:type="dxa"/>
            <w:tcBorders>
              <w:top w:val="single" w:sz="4" w:space="0" w:color="auto"/>
              <w:left w:val="single" w:sz="4" w:space="0" w:color="auto"/>
              <w:bottom w:val="single" w:sz="4" w:space="0" w:color="auto"/>
              <w:right w:val="single" w:sz="4" w:space="0" w:color="auto"/>
            </w:tcBorders>
            <w:hideMark/>
          </w:tcPr>
          <w:p w14:paraId="3B75FC1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calzado</w:t>
            </w:r>
          </w:p>
        </w:tc>
      </w:tr>
      <w:tr w:rsidR="00FF3C0F" w:rsidRPr="000A7256" w14:paraId="4998E9D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F7797E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60119</w:t>
            </w:r>
          </w:p>
        </w:tc>
        <w:tc>
          <w:tcPr>
            <w:tcW w:w="6961" w:type="dxa"/>
            <w:tcBorders>
              <w:top w:val="single" w:sz="4" w:space="0" w:color="auto"/>
              <w:left w:val="single" w:sz="4" w:space="0" w:color="auto"/>
              <w:bottom w:val="single" w:sz="4" w:space="0" w:color="auto"/>
              <w:right w:val="single" w:sz="4" w:space="0" w:color="auto"/>
            </w:tcBorders>
            <w:hideMark/>
          </w:tcPr>
          <w:p w14:paraId="3A0AC0F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productos de peletería, marroquinería, talabartería y guarnicionería</w:t>
            </w:r>
          </w:p>
        </w:tc>
      </w:tr>
      <w:tr w:rsidR="00FF3C0F" w:rsidRPr="000A7256" w14:paraId="1879C90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A4ED1F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60120</w:t>
            </w:r>
          </w:p>
        </w:tc>
        <w:tc>
          <w:tcPr>
            <w:tcW w:w="6961" w:type="dxa"/>
            <w:tcBorders>
              <w:top w:val="single" w:sz="4" w:space="0" w:color="auto"/>
              <w:left w:val="single" w:sz="4" w:space="0" w:color="auto"/>
              <w:bottom w:val="single" w:sz="4" w:space="0" w:color="auto"/>
              <w:right w:val="single" w:sz="4" w:space="0" w:color="auto"/>
            </w:tcBorders>
            <w:hideMark/>
          </w:tcPr>
          <w:p w14:paraId="0CD9BEC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madera y sus productos</w:t>
            </w:r>
          </w:p>
        </w:tc>
      </w:tr>
      <w:tr w:rsidR="00FF3C0F" w:rsidRPr="000A7256" w14:paraId="793F58F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32172A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60121</w:t>
            </w:r>
          </w:p>
        </w:tc>
        <w:tc>
          <w:tcPr>
            <w:tcW w:w="6961" w:type="dxa"/>
            <w:tcBorders>
              <w:top w:val="single" w:sz="4" w:space="0" w:color="auto"/>
              <w:left w:val="single" w:sz="4" w:space="0" w:color="auto"/>
              <w:bottom w:val="single" w:sz="4" w:space="0" w:color="auto"/>
              <w:right w:val="single" w:sz="4" w:space="0" w:color="auto"/>
            </w:tcBorders>
            <w:hideMark/>
          </w:tcPr>
          <w:p w14:paraId="0539109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papel, cartón, libros, revistas y útiles escolares y de escritorio</w:t>
            </w:r>
          </w:p>
        </w:tc>
      </w:tr>
      <w:tr w:rsidR="00FF3C0F" w:rsidRPr="000A7256" w14:paraId="3FB6AC5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E44ADD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60122</w:t>
            </w:r>
          </w:p>
        </w:tc>
        <w:tc>
          <w:tcPr>
            <w:tcW w:w="6961" w:type="dxa"/>
            <w:tcBorders>
              <w:top w:val="single" w:sz="4" w:space="0" w:color="auto"/>
              <w:left w:val="single" w:sz="4" w:space="0" w:color="auto"/>
              <w:bottom w:val="single" w:sz="4" w:space="0" w:color="auto"/>
              <w:right w:val="single" w:sz="4" w:space="0" w:color="auto"/>
            </w:tcBorders>
            <w:noWrap/>
            <w:hideMark/>
          </w:tcPr>
          <w:p w14:paraId="7BCE985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productos para uso agropecuario</w:t>
            </w:r>
          </w:p>
        </w:tc>
      </w:tr>
      <w:tr w:rsidR="00FF3C0F" w:rsidRPr="000A7256" w14:paraId="7E13381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DFDD5E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60123</w:t>
            </w:r>
          </w:p>
        </w:tc>
        <w:tc>
          <w:tcPr>
            <w:tcW w:w="6961" w:type="dxa"/>
            <w:tcBorders>
              <w:top w:val="single" w:sz="4" w:space="0" w:color="auto"/>
              <w:left w:val="single" w:sz="4" w:space="0" w:color="auto"/>
              <w:bottom w:val="single" w:sz="4" w:space="0" w:color="auto"/>
              <w:right w:val="single" w:sz="4" w:space="0" w:color="auto"/>
            </w:tcBorders>
            <w:hideMark/>
          </w:tcPr>
          <w:p w14:paraId="6E02D78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combustibles y lubricantes</w:t>
            </w:r>
          </w:p>
        </w:tc>
      </w:tr>
      <w:tr w:rsidR="00FF3C0F" w:rsidRPr="000A7256" w14:paraId="324F7B1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25CF49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60124</w:t>
            </w:r>
          </w:p>
        </w:tc>
        <w:tc>
          <w:tcPr>
            <w:tcW w:w="6961" w:type="dxa"/>
            <w:tcBorders>
              <w:top w:val="single" w:sz="4" w:space="0" w:color="auto"/>
              <w:left w:val="single" w:sz="4" w:space="0" w:color="auto"/>
              <w:bottom w:val="single" w:sz="4" w:space="0" w:color="auto"/>
              <w:right w:val="single" w:sz="4" w:space="0" w:color="auto"/>
            </w:tcBorders>
            <w:noWrap/>
            <w:hideMark/>
          </w:tcPr>
          <w:p w14:paraId="03215F3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productos farmacéuticos y medicinales</w:t>
            </w:r>
          </w:p>
        </w:tc>
      </w:tr>
      <w:tr w:rsidR="00FF3C0F" w:rsidRPr="000A7256" w14:paraId="406878E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E3198E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60125</w:t>
            </w:r>
          </w:p>
        </w:tc>
        <w:tc>
          <w:tcPr>
            <w:tcW w:w="6961" w:type="dxa"/>
            <w:tcBorders>
              <w:top w:val="single" w:sz="4" w:space="0" w:color="auto"/>
              <w:left w:val="single" w:sz="4" w:space="0" w:color="auto"/>
              <w:bottom w:val="single" w:sz="4" w:space="0" w:color="auto"/>
              <w:right w:val="single" w:sz="4" w:space="0" w:color="auto"/>
            </w:tcBorders>
            <w:noWrap/>
            <w:hideMark/>
          </w:tcPr>
          <w:p w14:paraId="3FC33F8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productos de uso personal, perfumería, cosméticos, artículos de tocador, adornos y productos para limpieza</w:t>
            </w:r>
          </w:p>
        </w:tc>
      </w:tr>
      <w:tr w:rsidR="00FF3C0F" w:rsidRPr="000A7256" w14:paraId="2AE19B5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2F225F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60126</w:t>
            </w:r>
          </w:p>
        </w:tc>
        <w:tc>
          <w:tcPr>
            <w:tcW w:w="6961" w:type="dxa"/>
            <w:tcBorders>
              <w:top w:val="single" w:sz="4" w:space="0" w:color="auto"/>
              <w:left w:val="single" w:sz="4" w:space="0" w:color="auto"/>
              <w:bottom w:val="single" w:sz="4" w:space="0" w:color="auto"/>
              <w:right w:val="single" w:sz="4" w:space="0" w:color="auto"/>
            </w:tcBorders>
            <w:noWrap/>
            <w:hideMark/>
          </w:tcPr>
          <w:p w14:paraId="1EA7EAA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productos pirotécnicos</w:t>
            </w:r>
          </w:p>
        </w:tc>
      </w:tr>
      <w:tr w:rsidR="00FF3C0F" w:rsidRPr="000A7256" w14:paraId="6FF193F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C10B8C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60127</w:t>
            </w:r>
          </w:p>
        </w:tc>
        <w:tc>
          <w:tcPr>
            <w:tcW w:w="6961" w:type="dxa"/>
            <w:tcBorders>
              <w:top w:val="single" w:sz="4" w:space="0" w:color="auto"/>
              <w:left w:val="single" w:sz="4" w:space="0" w:color="auto"/>
              <w:bottom w:val="single" w:sz="4" w:space="0" w:color="auto"/>
              <w:right w:val="single" w:sz="4" w:space="0" w:color="auto"/>
            </w:tcBorders>
            <w:noWrap/>
            <w:hideMark/>
          </w:tcPr>
          <w:p w14:paraId="188CE31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artículos de ferretería, de materiales y accesorios para la construcción (incluye pinturas y productos conexos)</w:t>
            </w:r>
          </w:p>
        </w:tc>
      </w:tr>
      <w:tr w:rsidR="00FF3C0F" w:rsidRPr="000A7256" w14:paraId="3D16F07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1C57E8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60128</w:t>
            </w:r>
          </w:p>
        </w:tc>
        <w:tc>
          <w:tcPr>
            <w:tcW w:w="6961" w:type="dxa"/>
            <w:tcBorders>
              <w:top w:val="single" w:sz="4" w:space="0" w:color="auto"/>
              <w:left w:val="single" w:sz="4" w:space="0" w:color="auto"/>
              <w:bottom w:val="single" w:sz="4" w:space="0" w:color="auto"/>
              <w:right w:val="single" w:sz="4" w:space="0" w:color="auto"/>
            </w:tcBorders>
            <w:noWrap/>
            <w:hideMark/>
          </w:tcPr>
          <w:p w14:paraId="30941C8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enseres domésticos como cubiertos, vajillas, cristalería, objetos de porcelana y cerámica (incluye artículos de iluminación)</w:t>
            </w:r>
          </w:p>
        </w:tc>
      </w:tr>
      <w:tr w:rsidR="00FF3C0F" w:rsidRPr="000A7256" w14:paraId="71BBE67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4149A8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60129</w:t>
            </w:r>
          </w:p>
        </w:tc>
        <w:tc>
          <w:tcPr>
            <w:tcW w:w="6961" w:type="dxa"/>
            <w:tcBorders>
              <w:top w:val="single" w:sz="4" w:space="0" w:color="auto"/>
              <w:left w:val="single" w:sz="4" w:space="0" w:color="auto"/>
              <w:bottom w:val="single" w:sz="4" w:space="0" w:color="auto"/>
              <w:right w:val="single" w:sz="4" w:space="0" w:color="auto"/>
            </w:tcBorders>
            <w:noWrap/>
            <w:hideMark/>
          </w:tcPr>
          <w:p w14:paraId="157983A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al por mayor de instrumentos de óptica</w:t>
            </w:r>
          </w:p>
        </w:tc>
      </w:tr>
      <w:tr w:rsidR="00FF3C0F" w:rsidRPr="000A7256" w14:paraId="7346585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084824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60130</w:t>
            </w:r>
          </w:p>
        </w:tc>
        <w:tc>
          <w:tcPr>
            <w:tcW w:w="6961" w:type="dxa"/>
            <w:tcBorders>
              <w:top w:val="single" w:sz="4" w:space="0" w:color="auto"/>
              <w:left w:val="single" w:sz="4" w:space="0" w:color="auto"/>
              <w:bottom w:val="single" w:sz="4" w:space="0" w:color="auto"/>
              <w:right w:val="single" w:sz="4" w:space="0" w:color="auto"/>
            </w:tcBorders>
            <w:noWrap/>
            <w:hideMark/>
          </w:tcPr>
          <w:p w14:paraId="06868FC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equipo fotográfico y productos fotoquímicos.</w:t>
            </w:r>
          </w:p>
        </w:tc>
      </w:tr>
      <w:tr w:rsidR="00FF3C0F" w:rsidRPr="000A7256" w14:paraId="5735B79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CB7473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60131</w:t>
            </w:r>
          </w:p>
        </w:tc>
        <w:tc>
          <w:tcPr>
            <w:tcW w:w="6961" w:type="dxa"/>
            <w:tcBorders>
              <w:top w:val="single" w:sz="4" w:space="0" w:color="auto"/>
              <w:left w:val="single" w:sz="4" w:space="0" w:color="auto"/>
              <w:bottom w:val="single" w:sz="4" w:space="0" w:color="auto"/>
              <w:right w:val="single" w:sz="4" w:space="0" w:color="auto"/>
            </w:tcBorders>
            <w:noWrap/>
            <w:hideMark/>
          </w:tcPr>
          <w:p w14:paraId="4E34B5F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relojería, relojes y joyería,</w:t>
            </w:r>
          </w:p>
        </w:tc>
      </w:tr>
      <w:tr w:rsidR="00FF3C0F" w:rsidRPr="000A7256" w14:paraId="4602082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2D12D8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60132</w:t>
            </w:r>
          </w:p>
        </w:tc>
        <w:tc>
          <w:tcPr>
            <w:tcW w:w="6961" w:type="dxa"/>
            <w:tcBorders>
              <w:top w:val="single" w:sz="4" w:space="0" w:color="auto"/>
              <w:left w:val="single" w:sz="4" w:space="0" w:color="auto"/>
              <w:bottom w:val="single" w:sz="4" w:space="0" w:color="auto"/>
              <w:right w:val="single" w:sz="4" w:space="0" w:color="auto"/>
            </w:tcBorders>
            <w:noWrap/>
            <w:hideMark/>
          </w:tcPr>
          <w:p w14:paraId="6DCBFEF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juegos, juguetes, artículos deportivos y otros productos de entretenimiento y esparcimiento</w:t>
            </w:r>
          </w:p>
        </w:tc>
      </w:tr>
      <w:tr w:rsidR="00FF3C0F" w:rsidRPr="000A7256" w14:paraId="6C5FABD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7007F4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60133</w:t>
            </w:r>
          </w:p>
        </w:tc>
        <w:tc>
          <w:tcPr>
            <w:tcW w:w="6961" w:type="dxa"/>
            <w:tcBorders>
              <w:top w:val="single" w:sz="4" w:space="0" w:color="auto"/>
              <w:left w:val="single" w:sz="4" w:space="0" w:color="auto"/>
              <w:bottom w:val="single" w:sz="4" w:space="0" w:color="auto"/>
              <w:right w:val="single" w:sz="4" w:space="0" w:color="auto"/>
            </w:tcBorders>
            <w:noWrap/>
            <w:hideMark/>
          </w:tcPr>
          <w:p w14:paraId="492004A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a cuenta de terceros</w:t>
            </w:r>
          </w:p>
        </w:tc>
      </w:tr>
      <w:tr w:rsidR="00FF3C0F" w:rsidRPr="000A7256" w14:paraId="32CABE9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D517A1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60134</w:t>
            </w:r>
          </w:p>
        </w:tc>
        <w:tc>
          <w:tcPr>
            <w:tcW w:w="6961" w:type="dxa"/>
            <w:tcBorders>
              <w:top w:val="single" w:sz="4" w:space="0" w:color="auto"/>
              <w:left w:val="single" w:sz="4" w:space="0" w:color="auto"/>
              <w:bottom w:val="single" w:sz="4" w:space="0" w:color="auto"/>
              <w:right w:val="single" w:sz="4" w:space="0" w:color="auto"/>
            </w:tcBorders>
            <w:noWrap/>
            <w:hideMark/>
          </w:tcPr>
          <w:p w14:paraId="29C62D7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desperdicios y desechos</w:t>
            </w:r>
          </w:p>
        </w:tc>
      </w:tr>
      <w:tr w:rsidR="00FF3C0F" w:rsidRPr="000A7256" w14:paraId="4DD91D0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6FD8B1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60135</w:t>
            </w:r>
          </w:p>
        </w:tc>
        <w:tc>
          <w:tcPr>
            <w:tcW w:w="6961" w:type="dxa"/>
            <w:tcBorders>
              <w:top w:val="single" w:sz="4" w:space="0" w:color="auto"/>
              <w:left w:val="single" w:sz="4" w:space="0" w:color="auto"/>
              <w:bottom w:val="single" w:sz="4" w:space="0" w:color="auto"/>
              <w:right w:val="single" w:sz="4" w:space="0" w:color="auto"/>
            </w:tcBorders>
            <w:noWrap/>
            <w:hideMark/>
          </w:tcPr>
          <w:p w14:paraId="67CD664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artículos usados</w:t>
            </w:r>
          </w:p>
        </w:tc>
      </w:tr>
      <w:tr w:rsidR="00FF3C0F" w:rsidRPr="000A7256" w14:paraId="7B0B1A7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D3BD66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60136</w:t>
            </w:r>
          </w:p>
        </w:tc>
        <w:tc>
          <w:tcPr>
            <w:tcW w:w="6961" w:type="dxa"/>
            <w:tcBorders>
              <w:top w:val="single" w:sz="4" w:space="0" w:color="auto"/>
              <w:left w:val="single" w:sz="4" w:space="0" w:color="auto"/>
              <w:bottom w:val="single" w:sz="4" w:space="0" w:color="auto"/>
              <w:right w:val="single" w:sz="4" w:space="0" w:color="auto"/>
            </w:tcBorders>
            <w:noWrap/>
            <w:hideMark/>
          </w:tcPr>
          <w:p w14:paraId="1B9D427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instrumentos musicales y de equipos y aparatos conexos</w:t>
            </w:r>
          </w:p>
        </w:tc>
      </w:tr>
      <w:tr w:rsidR="00FF3C0F" w:rsidRPr="000A7256" w14:paraId="070E470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403BF5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60137</w:t>
            </w:r>
          </w:p>
        </w:tc>
        <w:tc>
          <w:tcPr>
            <w:tcW w:w="6961" w:type="dxa"/>
            <w:tcBorders>
              <w:top w:val="single" w:sz="4" w:space="0" w:color="auto"/>
              <w:left w:val="single" w:sz="4" w:space="0" w:color="auto"/>
              <w:bottom w:val="single" w:sz="4" w:space="0" w:color="auto"/>
              <w:right w:val="single" w:sz="4" w:space="0" w:color="auto"/>
            </w:tcBorders>
            <w:noWrap/>
            <w:hideMark/>
          </w:tcPr>
          <w:p w14:paraId="4ECF702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productos diversos por correo</w:t>
            </w:r>
          </w:p>
        </w:tc>
      </w:tr>
      <w:tr w:rsidR="00FF3C0F" w:rsidRPr="000A7256" w14:paraId="725BECA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9C7E6F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60138</w:t>
            </w:r>
          </w:p>
        </w:tc>
        <w:tc>
          <w:tcPr>
            <w:tcW w:w="6961" w:type="dxa"/>
            <w:tcBorders>
              <w:top w:val="single" w:sz="4" w:space="0" w:color="auto"/>
              <w:left w:val="single" w:sz="4" w:space="0" w:color="auto"/>
              <w:bottom w:val="single" w:sz="4" w:space="0" w:color="auto"/>
              <w:right w:val="single" w:sz="4" w:space="0" w:color="auto"/>
            </w:tcBorders>
            <w:noWrap/>
            <w:hideMark/>
          </w:tcPr>
          <w:p w14:paraId="14F411C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 xml:space="preserve">Venta de billetes de lotería, rifas, espectáculos y similares </w:t>
            </w:r>
          </w:p>
        </w:tc>
      </w:tr>
      <w:tr w:rsidR="00FF3C0F" w:rsidRPr="000A7256" w14:paraId="79BAE2B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B92437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60139</w:t>
            </w:r>
          </w:p>
        </w:tc>
        <w:tc>
          <w:tcPr>
            <w:tcW w:w="6961" w:type="dxa"/>
            <w:tcBorders>
              <w:top w:val="single" w:sz="4" w:space="0" w:color="auto"/>
              <w:left w:val="single" w:sz="4" w:space="0" w:color="auto"/>
              <w:bottom w:val="single" w:sz="4" w:space="0" w:color="auto"/>
              <w:right w:val="single" w:sz="4" w:space="0" w:color="auto"/>
            </w:tcBorders>
            <w:noWrap/>
            <w:hideMark/>
          </w:tcPr>
          <w:p w14:paraId="4534129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vehículos automotores y motocicletas</w:t>
            </w:r>
          </w:p>
        </w:tc>
      </w:tr>
      <w:tr w:rsidR="00FF3C0F" w:rsidRPr="000A7256" w14:paraId="6D778BB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198132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60140</w:t>
            </w:r>
          </w:p>
        </w:tc>
        <w:tc>
          <w:tcPr>
            <w:tcW w:w="6961" w:type="dxa"/>
            <w:tcBorders>
              <w:top w:val="single" w:sz="4" w:space="0" w:color="auto"/>
              <w:left w:val="single" w:sz="4" w:space="0" w:color="auto"/>
              <w:bottom w:val="single" w:sz="4" w:space="0" w:color="auto"/>
              <w:right w:val="single" w:sz="4" w:space="0" w:color="auto"/>
            </w:tcBorders>
            <w:noWrap/>
            <w:hideMark/>
          </w:tcPr>
          <w:p w14:paraId="122340B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partes, piezas y accesorios de vehículos automotores y motocicletas</w:t>
            </w:r>
          </w:p>
        </w:tc>
      </w:tr>
      <w:tr w:rsidR="00FF3C0F" w:rsidRPr="000A7256" w14:paraId="1317DE8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E38E63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lastRenderedPageBreak/>
              <w:t>60141</w:t>
            </w:r>
          </w:p>
        </w:tc>
        <w:tc>
          <w:tcPr>
            <w:tcW w:w="6961" w:type="dxa"/>
            <w:tcBorders>
              <w:top w:val="single" w:sz="4" w:space="0" w:color="auto"/>
              <w:left w:val="single" w:sz="4" w:space="0" w:color="auto"/>
              <w:bottom w:val="single" w:sz="4" w:space="0" w:color="auto"/>
              <w:right w:val="single" w:sz="4" w:space="0" w:color="auto"/>
            </w:tcBorders>
            <w:noWrap/>
            <w:hideMark/>
          </w:tcPr>
          <w:p w14:paraId="07E5B9D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maquinaria y equipo de uso general y especial; materiales conexos y sus repuestos</w:t>
            </w:r>
          </w:p>
        </w:tc>
      </w:tr>
      <w:tr w:rsidR="00FF3C0F" w:rsidRPr="000A7256" w14:paraId="4692788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5C09DF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60142</w:t>
            </w:r>
          </w:p>
        </w:tc>
        <w:tc>
          <w:tcPr>
            <w:tcW w:w="6961" w:type="dxa"/>
            <w:tcBorders>
              <w:top w:val="single" w:sz="4" w:space="0" w:color="auto"/>
              <w:left w:val="single" w:sz="4" w:space="0" w:color="auto"/>
              <w:bottom w:val="single" w:sz="4" w:space="0" w:color="auto"/>
              <w:right w:val="single" w:sz="4" w:space="0" w:color="auto"/>
            </w:tcBorders>
            <w:noWrap/>
            <w:hideMark/>
          </w:tcPr>
          <w:p w14:paraId="1978B3B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maquinaria y equipo de oficina, computadores y sus componentes (incluye software)</w:t>
            </w:r>
          </w:p>
        </w:tc>
      </w:tr>
      <w:tr w:rsidR="00FF3C0F" w:rsidRPr="000A7256" w14:paraId="47720E6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C2683B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60143</w:t>
            </w:r>
          </w:p>
        </w:tc>
        <w:tc>
          <w:tcPr>
            <w:tcW w:w="6961" w:type="dxa"/>
            <w:tcBorders>
              <w:top w:val="single" w:sz="4" w:space="0" w:color="auto"/>
              <w:left w:val="single" w:sz="4" w:space="0" w:color="auto"/>
              <w:bottom w:val="single" w:sz="4" w:space="0" w:color="auto"/>
              <w:right w:val="single" w:sz="4" w:space="0" w:color="auto"/>
            </w:tcBorders>
            <w:noWrap/>
            <w:hideMark/>
          </w:tcPr>
          <w:p w14:paraId="6C9912C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equipos e instrumentos de uso profesional y científico, y de aparatos de medida y control</w:t>
            </w:r>
          </w:p>
        </w:tc>
      </w:tr>
      <w:tr w:rsidR="00FF3C0F" w:rsidRPr="000A7256" w14:paraId="460138B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DA00CA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60144</w:t>
            </w:r>
          </w:p>
        </w:tc>
        <w:tc>
          <w:tcPr>
            <w:tcW w:w="6961" w:type="dxa"/>
            <w:tcBorders>
              <w:top w:val="single" w:sz="4" w:space="0" w:color="auto"/>
              <w:left w:val="single" w:sz="4" w:space="0" w:color="auto"/>
              <w:bottom w:val="single" w:sz="4" w:space="0" w:color="auto"/>
              <w:right w:val="single" w:sz="4" w:space="0" w:color="auto"/>
            </w:tcBorders>
            <w:noWrap/>
            <w:hideMark/>
          </w:tcPr>
          <w:p w14:paraId="0011CD6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muebles, electrodomésticos y otros enseres eléctricos y de comunicación</w:t>
            </w:r>
          </w:p>
        </w:tc>
      </w:tr>
      <w:tr w:rsidR="00FF3C0F" w:rsidRPr="000A7256" w14:paraId="231B8B1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7E89D1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60145</w:t>
            </w:r>
          </w:p>
        </w:tc>
        <w:tc>
          <w:tcPr>
            <w:tcW w:w="6961" w:type="dxa"/>
            <w:tcBorders>
              <w:top w:val="single" w:sz="4" w:space="0" w:color="auto"/>
              <w:left w:val="single" w:sz="4" w:space="0" w:color="auto"/>
              <w:bottom w:val="single" w:sz="4" w:space="0" w:color="auto"/>
              <w:right w:val="single" w:sz="4" w:space="0" w:color="auto"/>
            </w:tcBorders>
            <w:noWrap/>
            <w:hideMark/>
          </w:tcPr>
          <w:p w14:paraId="71DF6B1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bicicletas y sus accesorios</w:t>
            </w:r>
          </w:p>
        </w:tc>
      </w:tr>
      <w:tr w:rsidR="00FF3C0F" w:rsidRPr="000A7256" w14:paraId="4E32763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2B3235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60146</w:t>
            </w:r>
          </w:p>
        </w:tc>
        <w:tc>
          <w:tcPr>
            <w:tcW w:w="6961" w:type="dxa"/>
            <w:tcBorders>
              <w:top w:val="single" w:sz="4" w:space="0" w:color="auto"/>
              <w:left w:val="single" w:sz="4" w:space="0" w:color="auto"/>
              <w:bottom w:val="single" w:sz="4" w:space="0" w:color="auto"/>
              <w:right w:val="single" w:sz="4" w:space="0" w:color="auto"/>
            </w:tcBorders>
            <w:noWrap/>
            <w:hideMark/>
          </w:tcPr>
          <w:p w14:paraId="5D60308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establecimientos no especializados, con surtido compuesto principalmente de alimentos bebidas y tabaco (incluye supermercados)</w:t>
            </w:r>
          </w:p>
        </w:tc>
      </w:tr>
      <w:tr w:rsidR="00FF3C0F" w:rsidRPr="000A7256" w14:paraId="6CD2FC4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0ED3D2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60147</w:t>
            </w:r>
          </w:p>
        </w:tc>
        <w:tc>
          <w:tcPr>
            <w:tcW w:w="6961" w:type="dxa"/>
            <w:tcBorders>
              <w:top w:val="single" w:sz="4" w:space="0" w:color="auto"/>
              <w:left w:val="single" w:sz="4" w:space="0" w:color="auto"/>
              <w:bottom w:val="single" w:sz="4" w:space="0" w:color="auto"/>
              <w:right w:val="single" w:sz="4" w:space="0" w:color="auto"/>
            </w:tcBorders>
            <w:noWrap/>
            <w:hideMark/>
          </w:tcPr>
          <w:p w14:paraId="284EA9C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otros productos en establecimientos no especializados</w:t>
            </w:r>
          </w:p>
        </w:tc>
      </w:tr>
      <w:tr w:rsidR="00FF3C0F" w:rsidRPr="000A7256" w14:paraId="5F7D522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524E06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60199</w:t>
            </w:r>
          </w:p>
        </w:tc>
        <w:tc>
          <w:tcPr>
            <w:tcW w:w="6961" w:type="dxa"/>
            <w:tcBorders>
              <w:top w:val="single" w:sz="4" w:space="0" w:color="auto"/>
              <w:left w:val="single" w:sz="4" w:space="0" w:color="auto"/>
              <w:bottom w:val="single" w:sz="4" w:space="0" w:color="auto"/>
              <w:right w:val="single" w:sz="4" w:space="0" w:color="auto"/>
            </w:tcBorders>
            <w:noWrap/>
            <w:hideMark/>
          </w:tcPr>
          <w:p w14:paraId="22C0F4D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Venta de otros productos no clasificados previamente</w:t>
            </w:r>
          </w:p>
        </w:tc>
      </w:tr>
      <w:tr w:rsidR="00FF3C0F" w:rsidRPr="000A7256" w14:paraId="520B1B84"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65C502D9" w14:textId="77777777" w:rsidR="00FF3C0F" w:rsidRPr="000A7256" w:rsidRDefault="00FF3C0F" w:rsidP="00E615D0">
            <w:pPr>
              <w:rPr>
                <w:rFonts w:ascii="Museo Sans 300" w:hAnsi="Museo Sans 300"/>
                <w:b/>
                <w:bCs/>
                <w:sz w:val="20"/>
                <w:szCs w:val="20"/>
                <w:lang w:eastAsia="es-ES"/>
              </w:rPr>
            </w:pPr>
            <w:r w:rsidRPr="000A7256">
              <w:rPr>
                <w:rFonts w:ascii="Museo Sans 300" w:hAnsi="Museo Sans 300"/>
                <w:b/>
                <w:bCs/>
                <w:sz w:val="20"/>
                <w:szCs w:val="20"/>
                <w:lang w:eastAsia="es-ES"/>
              </w:rPr>
              <w:t>Hoteles, restaurantes y similares</w:t>
            </w:r>
          </w:p>
        </w:tc>
      </w:tr>
      <w:tr w:rsidR="00FF3C0F" w:rsidRPr="000A7256" w14:paraId="14899FC5"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0F2B8B3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Hoteles y similares</w:t>
            </w:r>
          </w:p>
        </w:tc>
      </w:tr>
      <w:tr w:rsidR="00FF3C0F" w:rsidRPr="000A7256" w14:paraId="27D60AC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EC2FEA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70101</w:t>
            </w:r>
          </w:p>
        </w:tc>
        <w:tc>
          <w:tcPr>
            <w:tcW w:w="6961" w:type="dxa"/>
            <w:tcBorders>
              <w:top w:val="single" w:sz="4" w:space="0" w:color="auto"/>
              <w:left w:val="single" w:sz="4" w:space="0" w:color="auto"/>
              <w:bottom w:val="single" w:sz="4" w:space="0" w:color="auto"/>
              <w:right w:val="single" w:sz="4" w:space="0" w:color="auto"/>
            </w:tcBorders>
            <w:hideMark/>
          </w:tcPr>
          <w:p w14:paraId="19B09F2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Hoteles</w:t>
            </w:r>
          </w:p>
        </w:tc>
      </w:tr>
      <w:tr w:rsidR="00FF3C0F" w:rsidRPr="000A7256" w14:paraId="6CB8D51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96796C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70102</w:t>
            </w:r>
          </w:p>
        </w:tc>
        <w:tc>
          <w:tcPr>
            <w:tcW w:w="6961" w:type="dxa"/>
            <w:tcBorders>
              <w:top w:val="single" w:sz="4" w:space="0" w:color="auto"/>
              <w:left w:val="single" w:sz="4" w:space="0" w:color="auto"/>
              <w:bottom w:val="single" w:sz="4" w:space="0" w:color="auto"/>
              <w:right w:val="single" w:sz="4" w:space="0" w:color="auto"/>
            </w:tcBorders>
            <w:noWrap/>
            <w:hideMark/>
          </w:tcPr>
          <w:p w14:paraId="76105C7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Moteles y hospedajes</w:t>
            </w:r>
          </w:p>
        </w:tc>
      </w:tr>
      <w:tr w:rsidR="00FF3C0F" w:rsidRPr="000A7256" w14:paraId="4C7F6E1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9D4B24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70103</w:t>
            </w:r>
          </w:p>
        </w:tc>
        <w:tc>
          <w:tcPr>
            <w:tcW w:w="6961" w:type="dxa"/>
            <w:tcBorders>
              <w:top w:val="single" w:sz="4" w:space="0" w:color="auto"/>
              <w:left w:val="single" w:sz="4" w:space="0" w:color="auto"/>
              <w:bottom w:val="single" w:sz="4" w:space="0" w:color="auto"/>
              <w:right w:val="single" w:sz="4" w:space="0" w:color="auto"/>
            </w:tcBorders>
            <w:noWrap/>
            <w:hideMark/>
          </w:tcPr>
          <w:p w14:paraId="3FC6E65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Centros vacacionales</w:t>
            </w:r>
          </w:p>
        </w:tc>
      </w:tr>
      <w:tr w:rsidR="00FF3C0F" w:rsidRPr="000A7256" w14:paraId="29D769B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FAE99E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70199</w:t>
            </w:r>
          </w:p>
        </w:tc>
        <w:tc>
          <w:tcPr>
            <w:tcW w:w="6961" w:type="dxa"/>
            <w:tcBorders>
              <w:top w:val="single" w:sz="4" w:space="0" w:color="auto"/>
              <w:left w:val="single" w:sz="4" w:space="0" w:color="auto"/>
              <w:bottom w:val="single" w:sz="4" w:space="0" w:color="auto"/>
              <w:right w:val="single" w:sz="4" w:space="0" w:color="auto"/>
            </w:tcBorders>
            <w:noWrap/>
            <w:hideMark/>
          </w:tcPr>
          <w:p w14:paraId="78532C4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Otros servicios de hospedaje, no clasificados previamente</w:t>
            </w:r>
          </w:p>
        </w:tc>
      </w:tr>
      <w:tr w:rsidR="00FF3C0F" w:rsidRPr="000A7256" w14:paraId="1A2CD0A1"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47FEEF3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Restaurantes y similares</w:t>
            </w:r>
          </w:p>
        </w:tc>
      </w:tr>
      <w:tr w:rsidR="00FF3C0F" w:rsidRPr="000A7256" w14:paraId="0ED7BF9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44C5F5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70201</w:t>
            </w:r>
          </w:p>
        </w:tc>
        <w:tc>
          <w:tcPr>
            <w:tcW w:w="6961" w:type="dxa"/>
            <w:tcBorders>
              <w:top w:val="single" w:sz="4" w:space="0" w:color="auto"/>
              <w:left w:val="single" w:sz="4" w:space="0" w:color="auto"/>
              <w:bottom w:val="single" w:sz="4" w:space="0" w:color="auto"/>
              <w:right w:val="single" w:sz="4" w:space="0" w:color="auto"/>
            </w:tcBorders>
            <w:noWrap/>
            <w:hideMark/>
          </w:tcPr>
          <w:p w14:paraId="40F1946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Restaurantes</w:t>
            </w:r>
          </w:p>
        </w:tc>
      </w:tr>
      <w:tr w:rsidR="00FF3C0F" w:rsidRPr="000A7256" w14:paraId="519BB07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5DDBAD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70202</w:t>
            </w:r>
          </w:p>
        </w:tc>
        <w:tc>
          <w:tcPr>
            <w:tcW w:w="6961" w:type="dxa"/>
            <w:tcBorders>
              <w:top w:val="single" w:sz="4" w:space="0" w:color="auto"/>
              <w:left w:val="single" w:sz="4" w:space="0" w:color="auto"/>
              <w:bottom w:val="single" w:sz="4" w:space="0" w:color="auto"/>
              <w:right w:val="single" w:sz="4" w:space="0" w:color="auto"/>
            </w:tcBorders>
            <w:noWrap/>
            <w:hideMark/>
          </w:tcPr>
          <w:p w14:paraId="2656237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Comedores</w:t>
            </w:r>
          </w:p>
        </w:tc>
      </w:tr>
      <w:tr w:rsidR="00FF3C0F" w:rsidRPr="000A7256" w14:paraId="19CD634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CCDF1C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70203</w:t>
            </w:r>
          </w:p>
        </w:tc>
        <w:tc>
          <w:tcPr>
            <w:tcW w:w="6961" w:type="dxa"/>
            <w:tcBorders>
              <w:top w:val="single" w:sz="4" w:space="0" w:color="auto"/>
              <w:left w:val="single" w:sz="4" w:space="0" w:color="auto"/>
              <w:bottom w:val="single" w:sz="4" w:space="0" w:color="auto"/>
              <w:right w:val="single" w:sz="4" w:space="0" w:color="auto"/>
            </w:tcBorders>
            <w:noWrap/>
            <w:hideMark/>
          </w:tcPr>
          <w:p w14:paraId="63C1B86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Suministro de banquetes</w:t>
            </w:r>
          </w:p>
        </w:tc>
      </w:tr>
      <w:tr w:rsidR="00FF3C0F" w:rsidRPr="000A7256" w14:paraId="31C5F97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76746C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70204</w:t>
            </w:r>
          </w:p>
        </w:tc>
        <w:tc>
          <w:tcPr>
            <w:tcW w:w="6961" w:type="dxa"/>
            <w:tcBorders>
              <w:top w:val="single" w:sz="4" w:space="0" w:color="auto"/>
              <w:left w:val="single" w:sz="4" w:space="0" w:color="auto"/>
              <w:bottom w:val="single" w:sz="4" w:space="0" w:color="auto"/>
              <w:right w:val="single" w:sz="4" w:space="0" w:color="auto"/>
            </w:tcBorders>
            <w:noWrap/>
            <w:hideMark/>
          </w:tcPr>
          <w:p w14:paraId="501431C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Cafeterías y fruterías</w:t>
            </w:r>
          </w:p>
        </w:tc>
      </w:tr>
      <w:tr w:rsidR="00FF3C0F" w:rsidRPr="000A7256" w14:paraId="58C04FC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2FFBB6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70205</w:t>
            </w:r>
          </w:p>
        </w:tc>
        <w:tc>
          <w:tcPr>
            <w:tcW w:w="6961" w:type="dxa"/>
            <w:tcBorders>
              <w:top w:val="single" w:sz="4" w:space="0" w:color="auto"/>
              <w:left w:val="single" w:sz="4" w:space="0" w:color="auto"/>
              <w:bottom w:val="single" w:sz="4" w:space="0" w:color="auto"/>
              <w:right w:val="single" w:sz="4" w:space="0" w:color="auto"/>
            </w:tcBorders>
            <w:noWrap/>
            <w:hideMark/>
          </w:tcPr>
          <w:p w14:paraId="77C4ECE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Merenderos ambulantes</w:t>
            </w:r>
          </w:p>
        </w:tc>
      </w:tr>
      <w:tr w:rsidR="00FF3C0F" w:rsidRPr="000A7256" w14:paraId="0F2B756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4C054A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70206</w:t>
            </w:r>
          </w:p>
        </w:tc>
        <w:tc>
          <w:tcPr>
            <w:tcW w:w="6961" w:type="dxa"/>
            <w:tcBorders>
              <w:top w:val="single" w:sz="4" w:space="0" w:color="auto"/>
              <w:left w:val="single" w:sz="4" w:space="0" w:color="auto"/>
              <w:bottom w:val="single" w:sz="4" w:space="0" w:color="auto"/>
              <w:right w:val="single" w:sz="4" w:space="0" w:color="auto"/>
            </w:tcBorders>
            <w:noWrap/>
            <w:hideMark/>
          </w:tcPr>
          <w:p w14:paraId="417DB8E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Suministro de bebidas alcohólicas para su consumo dentro del establecimiento</w:t>
            </w:r>
          </w:p>
        </w:tc>
      </w:tr>
      <w:tr w:rsidR="00FF3C0F" w:rsidRPr="000A7256" w14:paraId="44E0A02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142963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70299</w:t>
            </w:r>
          </w:p>
        </w:tc>
        <w:tc>
          <w:tcPr>
            <w:tcW w:w="6961" w:type="dxa"/>
            <w:tcBorders>
              <w:top w:val="single" w:sz="4" w:space="0" w:color="auto"/>
              <w:left w:val="single" w:sz="4" w:space="0" w:color="auto"/>
              <w:bottom w:val="single" w:sz="4" w:space="0" w:color="auto"/>
              <w:right w:val="single" w:sz="4" w:space="0" w:color="auto"/>
            </w:tcBorders>
            <w:hideMark/>
          </w:tcPr>
          <w:p w14:paraId="428A0B4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Otros establecimientos de comidas y bebidas no clasificados previamente</w:t>
            </w:r>
          </w:p>
        </w:tc>
      </w:tr>
      <w:tr w:rsidR="00FF3C0F" w:rsidRPr="000A7256" w14:paraId="276A76A4"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786DCD50" w14:textId="77777777" w:rsidR="00FF3C0F" w:rsidRPr="000A7256" w:rsidRDefault="00FF3C0F" w:rsidP="00E615D0">
            <w:pPr>
              <w:rPr>
                <w:rFonts w:ascii="Museo Sans 300" w:hAnsi="Museo Sans 300"/>
                <w:b/>
                <w:bCs/>
                <w:sz w:val="20"/>
                <w:szCs w:val="20"/>
                <w:lang w:eastAsia="es-ES"/>
              </w:rPr>
            </w:pPr>
            <w:r w:rsidRPr="000A7256">
              <w:rPr>
                <w:rFonts w:ascii="Museo Sans 300" w:hAnsi="Museo Sans 300"/>
                <w:b/>
                <w:bCs/>
                <w:sz w:val="20"/>
                <w:szCs w:val="20"/>
                <w:lang w:eastAsia="es-ES"/>
              </w:rPr>
              <w:t>Transporte, almacenamiento y comunicaciones</w:t>
            </w:r>
          </w:p>
        </w:tc>
      </w:tr>
      <w:tr w:rsidR="00FF3C0F" w:rsidRPr="000A7256" w14:paraId="19D7ADB8"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3A563FB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Transporte y servicios conexos</w:t>
            </w:r>
          </w:p>
        </w:tc>
      </w:tr>
      <w:tr w:rsidR="00FF3C0F" w:rsidRPr="000A7256" w14:paraId="19FCB07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2303BF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80101</w:t>
            </w:r>
          </w:p>
        </w:tc>
        <w:tc>
          <w:tcPr>
            <w:tcW w:w="6961" w:type="dxa"/>
            <w:tcBorders>
              <w:top w:val="single" w:sz="4" w:space="0" w:color="auto"/>
              <w:left w:val="single" w:sz="4" w:space="0" w:color="auto"/>
              <w:bottom w:val="single" w:sz="4" w:space="0" w:color="auto"/>
              <w:right w:val="single" w:sz="4" w:space="0" w:color="auto"/>
            </w:tcBorders>
            <w:noWrap/>
            <w:hideMark/>
          </w:tcPr>
          <w:p w14:paraId="0F786D1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Transporte colectivo de pasajeros a través de autobuses</w:t>
            </w:r>
          </w:p>
        </w:tc>
      </w:tr>
      <w:tr w:rsidR="00FF3C0F" w:rsidRPr="000A7256" w14:paraId="1DADFE9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E0BACA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80102</w:t>
            </w:r>
          </w:p>
        </w:tc>
        <w:tc>
          <w:tcPr>
            <w:tcW w:w="6961" w:type="dxa"/>
            <w:tcBorders>
              <w:top w:val="single" w:sz="4" w:space="0" w:color="auto"/>
              <w:left w:val="single" w:sz="4" w:space="0" w:color="auto"/>
              <w:bottom w:val="single" w:sz="4" w:space="0" w:color="auto"/>
              <w:right w:val="single" w:sz="4" w:space="0" w:color="auto"/>
            </w:tcBorders>
            <w:noWrap/>
            <w:hideMark/>
          </w:tcPr>
          <w:p w14:paraId="70EBB5E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Transporte colectivo de pasajeros a través de microbuses</w:t>
            </w:r>
          </w:p>
        </w:tc>
      </w:tr>
      <w:tr w:rsidR="00FF3C0F" w:rsidRPr="000A7256" w14:paraId="55C533E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70DA09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80103</w:t>
            </w:r>
          </w:p>
        </w:tc>
        <w:tc>
          <w:tcPr>
            <w:tcW w:w="6961" w:type="dxa"/>
            <w:tcBorders>
              <w:top w:val="single" w:sz="4" w:space="0" w:color="auto"/>
              <w:left w:val="single" w:sz="4" w:space="0" w:color="auto"/>
              <w:bottom w:val="single" w:sz="4" w:space="0" w:color="auto"/>
              <w:right w:val="single" w:sz="4" w:space="0" w:color="auto"/>
            </w:tcBorders>
            <w:noWrap/>
            <w:hideMark/>
          </w:tcPr>
          <w:p w14:paraId="20D63BE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Transporte colectivo de pasajeros a través de pick-ups</w:t>
            </w:r>
          </w:p>
        </w:tc>
      </w:tr>
      <w:tr w:rsidR="00FF3C0F" w:rsidRPr="000A7256" w14:paraId="663DFE3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9662CF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80104</w:t>
            </w:r>
          </w:p>
        </w:tc>
        <w:tc>
          <w:tcPr>
            <w:tcW w:w="6961" w:type="dxa"/>
            <w:tcBorders>
              <w:top w:val="single" w:sz="4" w:space="0" w:color="auto"/>
              <w:left w:val="single" w:sz="4" w:space="0" w:color="auto"/>
              <w:bottom w:val="single" w:sz="4" w:space="0" w:color="auto"/>
              <w:right w:val="single" w:sz="4" w:space="0" w:color="auto"/>
            </w:tcBorders>
            <w:noWrap/>
            <w:hideMark/>
          </w:tcPr>
          <w:p w14:paraId="2FD7009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Transporte de personal</w:t>
            </w:r>
          </w:p>
        </w:tc>
      </w:tr>
      <w:tr w:rsidR="00FF3C0F" w:rsidRPr="000A7256" w14:paraId="37D2504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34F472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80105</w:t>
            </w:r>
          </w:p>
        </w:tc>
        <w:tc>
          <w:tcPr>
            <w:tcW w:w="6961" w:type="dxa"/>
            <w:tcBorders>
              <w:top w:val="single" w:sz="4" w:space="0" w:color="auto"/>
              <w:left w:val="single" w:sz="4" w:space="0" w:color="auto"/>
              <w:bottom w:val="single" w:sz="4" w:space="0" w:color="auto"/>
              <w:right w:val="single" w:sz="4" w:space="0" w:color="auto"/>
            </w:tcBorders>
            <w:noWrap/>
            <w:hideMark/>
          </w:tcPr>
          <w:p w14:paraId="4369403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Alquiler de vehículos comerciales con conductor (incluye taxis)</w:t>
            </w:r>
          </w:p>
        </w:tc>
      </w:tr>
      <w:tr w:rsidR="00FF3C0F" w:rsidRPr="000A7256" w14:paraId="6C74E31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A5EB81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80106</w:t>
            </w:r>
          </w:p>
        </w:tc>
        <w:tc>
          <w:tcPr>
            <w:tcW w:w="6961" w:type="dxa"/>
            <w:tcBorders>
              <w:top w:val="single" w:sz="4" w:space="0" w:color="auto"/>
              <w:left w:val="single" w:sz="4" w:space="0" w:color="auto"/>
              <w:bottom w:val="single" w:sz="4" w:space="0" w:color="auto"/>
              <w:right w:val="single" w:sz="4" w:space="0" w:color="auto"/>
            </w:tcBorders>
            <w:hideMark/>
          </w:tcPr>
          <w:p w14:paraId="3ECA283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Transporte de carga</w:t>
            </w:r>
          </w:p>
        </w:tc>
      </w:tr>
      <w:tr w:rsidR="00FF3C0F" w:rsidRPr="000A7256" w14:paraId="77851BC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B3832B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80107</w:t>
            </w:r>
          </w:p>
        </w:tc>
        <w:tc>
          <w:tcPr>
            <w:tcW w:w="6961" w:type="dxa"/>
            <w:tcBorders>
              <w:top w:val="single" w:sz="4" w:space="0" w:color="auto"/>
              <w:left w:val="single" w:sz="4" w:space="0" w:color="auto"/>
              <w:bottom w:val="single" w:sz="4" w:space="0" w:color="auto"/>
              <w:right w:val="single" w:sz="4" w:space="0" w:color="auto"/>
            </w:tcBorders>
            <w:noWrap/>
            <w:hideMark/>
          </w:tcPr>
          <w:p w14:paraId="15FF204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Transporte ferroviario</w:t>
            </w:r>
          </w:p>
        </w:tc>
      </w:tr>
      <w:tr w:rsidR="00FF3C0F" w:rsidRPr="000A7256" w14:paraId="22B935E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8887E8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80108</w:t>
            </w:r>
          </w:p>
        </w:tc>
        <w:tc>
          <w:tcPr>
            <w:tcW w:w="6961" w:type="dxa"/>
            <w:tcBorders>
              <w:top w:val="single" w:sz="4" w:space="0" w:color="auto"/>
              <w:left w:val="single" w:sz="4" w:space="0" w:color="auto"/>
              <w:bottom w:val="single" w:sz="4" w:space="0" w:color="auto"/>
              <w:right w:val="single" w:sz="4" w:space="0" w:color="auto"/>
            </w:tcBorders>
            <w:noWrap/>
            <w:hideMark/>
          </w:tcPr>
          <w:p w14:paraId="376B195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Transporte por vía acuática</w:t>
            </w:r>
          </w:p>
        </w:tc>
      </w:tr>
      <w:tr w:rsidR="00FF3C0F" w:rsidRPr="000A7256" w14:paraId="71DF90F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6563B2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80109</w:t>
            </w:r>
          </w:p>
        </w:tc>
        <w:tc>
          <w:tcPr>
            <w:tcW w:w="6961" w:type="dxa"/>
            <w:tcBorders>
              <w:top w:val="single" w:sz="4" w:space="0" w:color="auto"/>
              <w:left w:val="single" w:sz="4" w:space="0" w:color="auto"/>
              <w:bottom w:val="single" w:sz="4" w:space="0" w:color="auto"/>
              <w:right w:val="single" w:sz="4" w:space="0" w:color="auto"/>
            </w:tcBorders>
            <w:noWrap/>
            <w:hideMark/>
          </w:tcPr>
          <w:p w14:paraId="25275B2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Transporte aéreo</w:t>
            </w:r>
          </w:p>
        </w:tc>
      </w:tr>
      <w:tr w:rsidR="00FF3C0F" w:rsidRPr="000A7256" w14:paraId="0B5139D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8C8883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80110</w:t>
            </w:r>
          </w:p>
        </w:tc>
        <w:tc>
          <w:tcPr>
            <w:tcW w:w="6961" w:type="dxa"/>
            <w:tcBorders>
              <w:top w:val="single" w:sz="4" w:space="0" w:color="auto"/>
              <w:left w:val="single" w:sz="4" w:space="0" w:color="auto"/>
              <w:bottom w:val="single" w:sz="4" w:space="0" w:color="auto"/>
              <w:right w:val="single" w:sz="4" w:space="0" w:color="auto"/>
            </w:tcBorders>
            <w:noWrap/>
            <w:hideMark/>
          </w:tcPr>
          <w:p w14:paraId="301E092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Alquiler de aeronaves con tripulación</w:t>
            </w:r>
          </w:p>
        </w:tc>
      </w:tr>
      <w:tr w:rsidR="00FF3C0F" w:rsidRPr="000A7256" w14:paraId="3EB38EA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623BFF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80111</w:t>
            </w:r>
          </w:p>
        </w:tc>
        <w:tc>
          <w:tcPr>
            <w:tcW w:w="6961" w:type="dxa"/>
            <w:tcBorders>
              <w:top w:val="single" w:sz="4" w:space="0" w:color="auto"/>
              <w:left w:val="single" w:sz="4" w:space="0" w:color="auto"/>
              <w:bottom w:val="single" w:sz="4" w:space="0" w:color="auto"/>
              <w:right w:val="single" w:sz="4" w:space="0" w:color="auto"/>
            </w:tcBorders>
            <w:noWrap/>
            <w:hideMark/>
          </w:tcPr>
          <w:p w14:paraId="6487898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Terminales de transporte</w:t>
            </w:r>
          </w:p>
        </w:tc>
      </w:tr>
      <w:tr w:rsidR="00FF3C0F" w:rsidRPr="000A7256" w14:paraId="4FE4817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974869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80112</w:t>
            </w:r>
          </w:p>
        </w:tc>
        <w:tc>
          <w:tcPr>
            <w:tcW w:w="6961" w:type="dxa"/>
            <w:tcBorders>
              <w:top w:val="single" w:sz="4" w:space="0" w:color="auto"/>
              <w:left w:val="single" w:sz="4" w:space="0" w:color="auto"/>
              <w:bottom w:val="single" w:sz="4" w:space="0" w:color="auto"/>
              <w:right w:val="single" w:sz="4" w:space="0" w:color="auto"/>
            </w:tcBorders>
            <w:noWrap/>
            <w:hideMark/>
          </w:tcPr>
          <w:p w14:paraId="565D2F1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Estacionamiento de automóviles</w:t>
            </w:r>
          </w:p>
        </w:tc>
      </w:tr>
      <w:tr w:rsidR="00FF3C0F" w:rsidRPr="000A7256" w14:paraId="0173543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C4677B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80113</w:t>
            </w:r>
          </w:p>
        </w:tc>
        <w:tc>
          <w:tcPr>
            <w:tcW w:w="6961" w:type="dxa"/>
            <w:tcBorders>
              <w:top w:val="single" w:sz="4" w:space="0" w:color="auto"/>
              <w:left w:val="single" w:sz="4" w:space="0" w:color="auto"/>
              <w:bottom w:val="single" w:sz="4" w:space="0" w:color="auto"/>
              <w:right w:val="single" w:sz="4" w:space="0" w:color="auto"/>
            </w:tcBorders>
            <w:noWrap/>
            <w:hideMark/>
          </w:tcPr>
          <w:p w14:paraId="066C3D2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de carga y descarga</w:t>
            </w:r>
          </w:p>
        </w:tc>
      </w:tr>
      <w:tr w:rsidR="00FF3C0F" w:rsidRPr="000A7256" w14:paraId="0B7E062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0739C2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80114</w:t>
            </w:r>
          </w:p>
        </w:tc>
        <w:tc>
          <w:tcPr>
            <w:tcW w:w="6961" w:type="dxa"/>
            <w:tcBorders>
              <w:top w:val="single" w:sz="4" w:space="0" w:color="auto"/>
              <w:left w:val="single" w:sz="4" w:space="0" w:color="auto"/>
              <w:bottom w:val="single" w:sz="4" w:space="0" w:color="auto"/>
              <w:right w:val="single" w:sz="4" w:space="0" w:color="auto"/>
            </w:tcBorders>
            <w:noWrap/>
            <w:hideMark/>
          </w:tcPr>
          <w:p w14:paraId="2E3A3E8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agencias de viajes</w:t>
            </w:r>
          </w:p>
        </w:tc>
      </w:tr>
      <w:tr w:rsidR="00FF3C0F" w:rsidRPr="000A7256" w14:paraId="63C8747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CBFE89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lastRenderedPageBreak/>
              <w:t>80115</w:t>
            </w:r>
          </w:p>
        </w:tc>
        <w:tc>
          <w:tcPr>
            <w:tcW w:w="6961" w:type="dxa"/>
            <w:tcBorders>
              <w:top w:val="single" w:sz="4" w:space="0" w:color="auto"/>
              <w:left w:val="single" w:sz="4" w:space="0" w:color="auto"/>
              <w:bottom w:val="single" w:sz="4" w:space="0" w:color="auto"/>
              <w:right w:val="single" w:sz="4" w:space="0" w:color="auto"/>
            </w:tcBorders>
            <w:noWrap/>
            <w:hideMark/>
          </w:tcPr>
          <w:p w14:paraId="694A55B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Otras actividades relacionadas con el transporte (incluyendo tramitaciones de aduana)</w:t>
            </w:r>
          </w:p>
        </w:tc>
      </w:tr>
      <w:tr w:rsidR="00FF3C0F" w:rsidRPr="000A7256" w14:paraId="504AFC25"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1C28477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Almacenaje</w:t>
            </w:r>
          </w:p>
        </w:tc>
      </w:tr>
      <w:tr w:rsidR="00FF3C0F" w:rsidRPr="000A7256" w14:paraId="69558DF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7B7F5B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80201</w:t>
            </w:r>
          </w:p>
        </w:tc>
        <w:tc>
          <w:tcPr>
            <w:tcW w:w="6961" w:type="dxa"/>
            <w:tcBorders>
              <w:top w:val="single" w:sz="4" w:space="0" w:color="auto"/>
              <w:left w:val="single" w:sz="4" w:space="0" w:color="auto"/>
              <w:bottom w:val="single" w:sz="4" w:space="0" w:color="auto"/>
              <w:right w:val="single" w:sz="4" w:space="0" w:color="auto"/>
            </w:tcBorders>
            <w:noWrap/>
            <w:hideMark/>
          </w:tcPr>
          <w:p w14:paraId="1759C13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Almacenamiento y depósito (excluye almacenes generales de depósito)</w:t>
            </w:r>
          </w:p>
        </w:tc>
      </w:tr>
      <w:tr w:rsidR="00FF3C0F" w:rsidRPr="000A7256" w14:paraId="63A5E53F"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1233ADF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Comunicaciones</w:t>
            </w:r>
          </w:p>
        </w:tc>
      </w:tr>
      <w:tr w:rsidR="00FF3C0F" w:rsidRPr="000A7256" w14:paraId="18190AC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E58A02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80301</w:t>
            </w:r>
          </w:p>
        </w:tc>
        <w:tc>
          <w:tcPr>
            <w:tcW w:w="6961" w:type="dxa"/>
            <w:tcBorders>
              <w:top w:val="single" w:sz="4" w:space="0" w:color="auto"/>
              <w:left w:val="single" w:sz="4" w:space="0" w:color="auto"/>
              <w:bottom w:val="single" w:sz="4" w:space="0" w:color="auto"/>
              <w:right w:val="single" w:sz="4" w:space="0" w:color="auto"/>
            </w:tcBorders>
            <w:noWrap/>
            <w:hideMark/>
          </w:tcPr>
          <w:p w14:paraId="5904616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de correo, envíos y otros similares</w:t>
            </w:r>
          </w:p>
        </w:tc>
      </w:tr>
      <w:tr w:rsidR="00FF3C0F" w:rsidRPr="000A7256" w14:paraId="44B21CB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3BF38C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80302</w:t>
            </w:r>
          </w:p>
        </w:tc>
        <w:tc>
          <w:tcPr>
            <w:tcW w:w="6961" w:type="dxa"/>
            <w:tcBorders>
              <w:top w:val="single" w:sz="4" w:space="0" w:color="auto"/>
              <w:left w:val="single" w:sz="4" w:space="0" w:color="auto"/>
              <w:bottom w:val="single" w:sz="4" w:space="0" w:color="auto"/>
              <w:right w:val="single" w:sz="4" w:space="0" w:color="auto"/>
            </w:tcBorders>
            <w:hideMark/>
          </w:tcPr>
          <w:p w14:paraId="29F204E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de telefonía y telegrafía</w:t>
            </w:r>
          </w:p>
        </w:tc>
      </w:tr>
      <w:tr w:rsidR="00FF3C0F" w:rsidRPr="000A7256" w14:paraId="461BC62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005087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80303</w:t>
            </w:r>
          </w:p>
        </w:tc>
        <w:tc>
          <w:tcPr>
            <w:tcW w:w="6961" w:type="dxa"/>
            <w:tcBorders>
              <w:top w:val="single" w:sz="4" w:space="0" w:color="auto"/>
              <w:left w:val="single" w:sz="4" w:space="0" w:color="auto"/>
              <w:bottom w:val="single" w:sz="4" w:space="0" w:color="auto"/>
              <w:right w:val="single" w:sz="4" w:space="0" w:color="auto"/>
            </w:tcBorders>
            <w:hideMark/>
          </w:tcPr>
          <w:p w14:paraId="5C23024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de televisión (incluye televisión por cable)</w:t>
            </w:r>
          </w:p>
        </w:tc>
      </w:tr>
      <w:tr w:rsidR="00FF3C0F" w:rsidRPr="000A7256" w14:paraId="1C90493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28D6B6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80304</w:t>
            </w:r>
          </w:p>
        </w:tc>
        <w:tc>
          <w:tcPr>
            <w:tcW w:w="6961" w:type="dxa"/>
            <w:tcBorders>
              <w:top w:val="single" w:sz="4" w:space="0" w:color="auto"/>
              <w:left w:val="single" w:sz="4" w:space="0" w:color="auto"/>
              <w:bottom w:val="single" w:sz="4" w:space="0" w:color="auto"/>
              <w:right w:val="single" w:sz="4" w:space="0" w:color="auto"/>
            </w:tcBorders>
            <w:hideMark/>
          </w:tcPr>
          <w:p w14:paraId="765E592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de radiodifusión</w:t>
            </w:r>
          </w:p>
        </w:tc>
      </w:tr>
      <w:tr w:rsidR="00FF3C0F" w:rsidRPr="000A7256" w14:paraId="5531806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654FD5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80305</w:t>
            </w:r>
          </w:p>
        </w:tc>
        <w:tc>
          <w:tcPr>
            <w:tcW w:w="6961" w:type="dxa"/>
            <w:tcBorders>
              <w:top w:val="single" w:sz="4" w:space="0" w:color="auto"/>
              <w:left w:val="single" w:sz="4" w:space="0" w:color="auto"/>
              <w:bottom w:val="single" w:sz="4" w:space="0" w:color="auto"/>
              <w:right w:val="single" w:sz="4" w:space="0" w:color="auto"/>
            </w:tcBorders>
            <w:hideMark/>
          </w:tcPr>
          <w:p w14:paraId="6589092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de transmisión de datos</w:t>
            </w:r>
          </w:p>
        </w:tc>
      </w:tr>
      <w:tr w:rsidR="00FF3C0F" w:rsidRPr="000A7256" w14:paraId="1078328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718AC3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80399</w:t>
            </w:r>
          </w:p>
        </w:tc>
        <w:tc>
          <w:tcPr>
            <w:tcW w:w="6961" w:type="dxa"/>
            <w:tcBorders>
              <w:top w:val="single" w:sz="4" w:space="0" w:color="auto"/>
              <w:left w:val="single" w:sz="4" w:space="0" w:color="auto"/>
              <w:bottom w:val="single" w:sz="4" w:space="0" w:color="auto"/>
              <w:right w:val="single" w:sz="4" w:space="0" w:color="auto"/>
            </w:tcBorders>
            <w:hideMark/>
          </w:tcPr>
          <w:p w14:paraId="389392E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Otros servicios de telecomunicaciones</w:t>
            </w:r>
          </w:p>
        </w:tc>
      </w:tr>
      <w:tr w:rsidR="00FF3C0F" w:rsidRPr="000A7256" w14:paraId="430D6C45"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6E36B011" w14:textId="77777777" w:rsidR="00FF3C0F" w:rsidRPr="000A7256" w:rsidRDefault="00FF3C0F" w:rsidP="00E615D0">
            <w:pPr>
              <w:rPr>
                <w:rFonts w:ascii="Museo Sans 300" w:hAnsi="Museo Sans 300"/>
                <w:b/>
                <w:bCs/>
                <w:sz w:val="20"/>
                <w:szCs w:val="20"/>
                <w:lang w:eastAsia="es-ES"/>
              </w:rPr>
            </w:pPr>
            <w:r w:rsidRPr="000A7256">
              <w:rPr>
                <w:rFonts w:ascii="Museo Sans 300" w:hAnsi="Museo Sans 300"/>
                <w:b/>
                <w:bCs/>
                <w:sz w:val="20"/>
                <w:szCs w:val="20"/>
                <w:lang w:eastAsia="es-ES"/>
              </w:rPr>
              <w:t>Establecimientos financieros, seguros y bienes raíces</w:t>
            </w:r>
          </w:p>
        </w:tc>
      </w:tr>
      <w:tr w:rsidR="00FF3C0F" w:rsidRPr="000A7256" w14:paraId="047AE38C"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74FF62B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financieras y servicios auxiliares de la intermediación financiera</w:t>
            </w:r>
          </w:p>
        </w:tc>
      </w:tr>
      <w:tr w:rsidR="00FF3C0F" w:rsidRPr="000A7256" w14:paraId="11C7F9D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978160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90101</w:t>
            </w:r>
          </w:p>
        </w:tc>
        <w:tc>
          <w:tcPr>
            <w:tcW w:w="6961" w:type="dxa"/>
            <w:tcBorders>
              <w:top w:val="single" w:sz="4" w:space="0" w:color="auto"/>
              <w:left w:val="single" w:sz="4" w:space="0" w:color="auto"/>
              <w:bottom w:val="single" w:sz="4" w:space="0" w:color="auto"/>
              <w:right w:val="single" w:sz="4" w:space="0" w:color="auto"/>
            </w:tcBorders>
            <w:noWrap/>
            <w:hideMark/>
          </w:tcPr>
          <w:p w14:paraId="0EF2C04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Bancos</w:t>
            </w:r>
          </w:p>
        </w:tc>
      </w:tr>
      <w:tr w:rsidR="00FF3C0F" w:rsidRPr="000A7256" w14:paraId="1890FD1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FC8FCA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90102</w:t>
            </w:r>
          </w:p>
        </w:tc>
        <w:tc>
          <w:tcPr>
            <w:tcW w:w="6961" w:type="dxa"/>
            <w:tcBorders>
              <w:top w:val="single" w:sz="4" w:space="0" w:color="auto"/>
              <w:left w:val="single" w:sz="4" w:space="0" w:color="auto"/>
              <w:bottom w:val="single" w:sz="4" w:space="0" w:color="auto"/>
              <w:right w:val="single" w:sz="4" w:space="0" w:color="auto"/>
            </w:tcBorders>
            <w:noWrap/>
            <w:hideMark/>
          </w:tcPr>
          <w:p w14:paraId="1C91986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Instituciones de ahorro y crédito</w:t>
            </w:r>
          </w:p>
        </w:tc>
      </w:tr>
      <w:tr w:rsidR="00FF3C0F" w:rsidRPr="000A7256" w14:paraId="2323311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D4B1CE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90103</w:t>
            </w:r>
          </w:p>
        </w:tc>
        <w:tc>
          <w:tcPr>
            <w:tcW w:w="6961" w:type="dxa"/>
            <w:tcBorders>
              <w:top w:val="single" w:sz="4" w:space="0" w:color="auto"/>
              <w:left w:val="single" w:sz="4" w:space="0" w:color="auto"/>
              <w:bottom w:val="single" w:sz="4" w:space="0" w:color="auto"/>
              <w:right w:val="single" w:sz="4" w:space="0" w:color="auto"/>
            </w:tcBorders>
            <w:noWrap/>
            <w:hideMark/>
          </w:tcPr>
          <w:p w14:paraId="159F80F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Cooperativas de ahorro y crédito</w:t>
            </w:r>
          </w:p>
        </w:tc>
      </w:tr>
      <w:tr w:rsidR="00FF3C0F" w:rsidRPr="000A7256" w14:paraId="773C070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81E088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90104</w:t>
            </w:r>
          </w:p>
        </w:tc>
        <w:tc>
          <w:tcPr>
            <w:tcW w:w="6961" w:type="dxa"/>
            <w:tcBorders>
              <w:top w:val="single" w:sz="4" w:space="0" w:color="auto"/>
              <w:left w:val="single" w:sz="4" w:space="0" w:color="auto"/>
              <w:bottom w:val="single" w:sz="4" w:space="0" w:color="auto"/>
              <w:right w:val="single" w:sz="4" w:space="0" w:color="auto"/>
            </w:tcBorders>
            <w:noWrap/>
            <w:hideMark/>
          </w:tcPr>
          <w:p w14:paraId="533A1B7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Entidades financieras dedicadas a la transferencia de fondos y al servicio de tarjetas de crédito y débito</w:t>
            </w:r>
          </w:p>
        </w:tc>
      </w:tr>
      <w:tr w:rsidR="00FF3C0F" w:rsidRPr="000A7256" w14:paraId="3504CFA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4E5B7B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90105</w:t>
            </w:r>
          </w:p>
        </w:tc>
        <w:tc>
          <w:tcPr>
            <w:tcW w:w="6961" w:type="dxa"/>
            <w:tcBorders>
              <w:top w:val="single" w:sz="4" w:space="0" w:color="auto"/>
              <w:left w:val="single" w:sz="4" w:space="0" w:color="auto"/>
              <w:bottom w:val="single" w:sz="4" w:space="0" w:color="auto"/>
              <w:right w:val="single" w:sz="4" w:space="0" w:color="auto"/>
            </w:tcBorders>
            <w:noWrap/>
            <w:hideMark/>
          </w:tcPr>
          <w:p w14:paraId="0BC58ED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Compra de cartera e inversión financiera</w:t>
            </w:r>
          </w:p>
        </w:tc>
      </w:tr>
      <w:tr w:rsidR="00FF3C0F" w:rsidRPr="000A7256" w14:paraId="5D5819F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49E15F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90106</w:t>
            </w:r>
          </w:p>
        </w:tc>
        <w:tc>
          <w:tcPr>
            <w:tcW w:w="6961" w:type="dxa"/>
            <w:tcBorders>
              <w:top w:val="single" w:sz="4" w:space="0" w:color="auto"/>
              <w:left w:val="single" w:sz="4" w:space="0" w:color="auto"/>
              <w:bottom w:val="single" w:sz="4" w:space="0" w:color="auto"/>
              <w:right w:val="single" w:sz="4" w:space="0" w:color="auto"/>
            </w:tcBorders>
            <w:hideMark/>
          </w:tcPr>
          <w:p w14:paraId="0FBCE98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Casas de cambio</w:t>
            </w:r>
          </w:p>
        </w:tc>
      </w:tr>
      <w:tr w:rsidR="00FF3C0F" w:rsidRPr="000A7256" w14:paraId="038C10F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7E7FEF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90107</w:t>
            </w:r>
          </w:p>
        </w:tc>
        <w:tc>
          <w:tcPr>
            <w:tcW w:w="6961" w:type="dxa"/>
            <w:tcBorders>
              <w:top w:val="single" w:sz="4" w:space="0" w:color="auto"/>
              <w:left w:val="single" w:sz="4" w:space="0" w:color="auto"/>
              <w:bottom w:val="single" w:sz="4" w:space="0" w:color="auto"/>
              <w:right w:val="single" w:sz="4" w:space="0" w:color="auto"/>
            </w:tcBorders>
            <w:noWrap/>
            <w:hideMark/>
          </w:tcPr>
          <w:p w14:paraId="3A2DA12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Bolsas, comisionistas de bolsas y corredores de valores</w:t>
            </w:r>
          </w:p>
        </w:tc>
      </w:tr>
      <w:tr w:rsidR="00FF3C0F" w:rsidRPr="000A7256" w14:paraId="18C0155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F73854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90108</w:t>
            </w:r>
          </w:p>
        </w:tc>
        <w:tc>
          <w:tcPr>
            <w:tcW w:w="6961" w:type="dxa"/>
            <w:tcBorders>
              <w:top w:val="single" w:sz="4" w:space="0" w:color="auto"/>
              <w:left w:val="single" w:sz="4" w:space="0" w:color="auto"/>
              <w:bottom w:val="single" w:sz="4" w:space="0" w:color="auto"/>
              <w:right w:val="single" w:sz="4" w:space="0" w:color="auto"/>
            </w:tcBorders>
            <w:noWrap/>
            <w:hideMark/>
          </w:tcPr>
          <w:p w14:paraId="7DCC114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Fondos mutuos y fondos mutuos de inversión</w:t>
            </w:r>
          </w:p>
        </w:tc>
      </w:tr>
      <w:tr w:rsidR="00FF3C0F" w:rsidRPr="000A7256" w14:paraId="1184AB6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BFF227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90109</w:t>
            </w:r>
          </w:p>
        </w:tc>
        <w:tc>
          <w:tcPr>
            <w:tcW w:w="6961" w:type="dxa"/>
            <w:tcBorders>
              <w:top w:val="single" w:sz="4" w:space="0" w:color="auto"/>
              <w:left w:val="single" w:sz="4" w:space="0" w:color="auto"/>
              <w:bottom w:val="single" w:sz="4" w:space="0" w:color="auto"/>
              <w:right w:val="single" w:sz="4" w:space="0" w:color="auto"/>
            </w:tcBorders>
            <w:noWrap/>
            <w:hideMark/>
          </w:tcPr>
          <w:p w14:paraId="25D9043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Almacenes generales de depósito</w:t>
            </w:r>
          </w:p>
        </w:tc>
      </w:tr>
      <w:tr w:rsidR="00FF3C0F" w:rsidRPr="000A7256" w14:paraId="7B2B70E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9B0189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90110</w:t>
            </w:r>
          </w:p>
        </w:tc>
        <w:tc>
          <w:tcPr>
            <w:tcW w:w="6961" w:type="dxa"/>
            <w:tcBorders>
              <w:top w:val="single" w:sz="4" w:space="0" w:color="auto"/>
              <w:left w:val="single" w:sz="4" w:space="0" w:color="auto"/>
              <w:bottom w:val="single" w:sz="4" w:space="0" w:color="auto"/>
              <w:right w:val="single" w:sz="4" w:space="0" w:color="auto"/>
            </w:tcBorders>
            <w:noWrap/>
            <w:hideMark/>
          </w:tcPr>
          <w:p w14:paraId="63ACE71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Fiduciarias</w:t>
            </w:r>
          </w:p>
        </w:tc>
      </w:tr>
      <w:tr w:rsidR="00FF3C0F" w:rsidRPr="000A7256" w14:paraId="007C006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C97CD5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90111</w:t>
            </w:r>
          </w:p>
        </w:tc>
        <w:tc>
          <w:tcPr>
            <w:tcW w:w="6961" w:type="dxa"/>
            <w:tcBorders>
              <w:top w:val="single" w:sz="4" w:space="0" w:color="auto"/>
              <w:left w:val="single" w:sz="4" w:space="0" w:color="auto"/>
              <w:bottom w:val="single" w:sz="4" w:space="0" w:color="auto"/>
              <w:right w:val="single" w:sz="4" w:space="0" w:color="auto"/>
            </w:tcBorders>
            <w:noWrap/>
            <w:hideMark/>
          </w:tcPr>
          <w:p w14:paraId="76ADB16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Sociedades de capitalización</w:t>
            </w:r>
          </w:p>
        </w:tc>
      </w:tr>
      <w:tr w:rsidR="00FF3C0F" w:rsidRPr="000A7256" w14:paraId="17C8B5B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0295C6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90199</w:t>
            </w:r>
          </w:p>
        </w:tc>
        <w:tc>
          <w:tcPr>
            <w:tcW w:w="6961" w:type="dxa"/>
            <w:tcBorders>
              <w:top w:val="single" w:sz="4" w:space="0" w:color="auto"/>
              <w:left w:val="single" w:sz="4" w:space="0" w:color="auto"/>
              <w:bottom w:val="single" w:sz="4" w:space="0" w:color="auto"/>
              <w:right w:val="single" w:sz="4" w:space="0" w:color="auto"/>
            </w:tcBorders>
            <w:noWrap/>
            <w:hideMark/>
          </w:tcPr>
          <w:p w14:paraId="3DCA5FC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Otros tipos de intermediación financiera o de actividades auxiliares no clasificadas previamente</w:t>
            </w:r>
          </w:p>
        </w:tc>
      </w:tr>
      <w:tr w:rsidR="00FF3C0F" w:rsidRPr="000A7256" w14:paraId="523CCCAF"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09EFDEA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Seguros</w:t>
            </w:r>
          </w:p>
        </w:tc>
      </w:tr>
      <w:tr w:rsidR="00FF3C0F" w:rsidRPr="000A7256" w14:paraId="0453754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1853BA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90201</w:t>
            </w:r>
          </w:p>
        </w:tc>
        <w:tc>
          <w:tcPr>
            <w:tcW w:w="6961" w:type="dxa"/>
            <w:tcBorders>
              <w:top w:val="single" w:sz="4" w:space="0" w:color="auto"/>
              <w:left w:val="single" w:sz="4" w:space="0" w:color="auto"/>
              <w:bottom w:val="single" w:sz="4" w:space="0" w:color="auto"/>
              <w:right w:val="single" w:sz="4" w:space="0" w:color="auto"/>
            </w:tcBorders>
            <w:noWrap/>
            <w:hideMark/>
          </w:tcPr>
          <w:p w14:paraId="6F4D521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Seguros en general</w:t>
            </w:r>
          </w:p>
        </w:tc>
      </w:tr>
      <w:tr w:rsidR="00FF3C0F" w:rsidRPr="000A7256" w14:paraId="27FEFF0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0C7154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90202</w:t>
            </w:r>
          </w:p>
        </w:tc>
        <w:tc>
          <w:tcPr>
            <w:tcW w:w="6961" w:type="dxa"/>
            <w:tcBorders>
              <w:top w:val="single" w:sz="4" w:space="0" w:color="auto"/>
              <w:left w:val="single" w:sz="4" w:space="0" w:color="auto"/>
              <w:bottom w:val="single" w:sz="4" w:space="0" w:color="auto"/>
              <w:right w:val="single" w:sz="4" w:space="0" w:color="auto"/>
            </w:tcBorders>
            <w:noWrap/>
            <w:hideMark/>
          </w:tcPr>
          <w:p w14:paraId="4087777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Agentes corredores de seguros</w:t>
            </w:r>
          </w:p>
        </w:tc>
      </w:tr>
      <w:tr w:rsidR="00FF3C0F" w:rsidRPr="000A7256" w14:paraId="255396C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C8B61F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90203</w:t>
            </w:r>
          </w:p>
        </w:tc>
        <w:tc>
          <w:tcPr>
            <w:tcW w:w="6961" w:type="dxa"/>
            <w:tcBorders>
              <w:top w:val="single" w:sz="4" w:space="0" w:color="auto"/>
              <w:left w:val="single" w:sz="4" w:space="0" w:color="auto"/>
              <w:bottom w:val="single" w:sz="4" w:space="0" w:color="auto"/>
              <w:right w:val="single" w:sz="4" w:space="0" w:color="auto"/>
            </w:tcBorders>
            <w:noWrap/>
            <w:hideMark/>
          </w:tcPr>
          <w:p w14:paraId="0A3B706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Peritos, tasadores, actuarios y liquidadores de siniestros</w:t>
            </w:r>
          </w:p>
        </w:tc>
      </w:tr>
      <w:tr w:rsidR="00FF3C0F" w:rsidRPr="000A7256" w14:paraId="473EFF7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2CD149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90204</w:t>
            </w:r>
          </w:p>
        </w:tc>
        <w:tc>
          <w:tcPr>
            <w:tcW w:w="6961" w:type="dxa"/>
            <w:tcBorders>
              <w:top w:val="single" w:sz="4" w:space="0" w:color="auto"/>
              <w:left w:val="single" w:sz="4" w:space="0" w:color="auto"/>
              <w:bottom w:val="single" w:sz="4" w:space="0" w:color="auto"/>
              <w:right w:val="single" w:sz="4" w:space="0" w:color="auto"/>
            </w:tcBorders>
            <w:noWrap/>
            <w:hideMark/>
          </w:tcPr>
          <w:p w14:paraId="609B775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Administradores de fondos de pensiones</w:t>
            </w:r>
          </w:p>
        </w:tc>
      </w:tr>
      <w:tr w:rsidR="00FF3C0F" w:rsidRPr="000A7256" w14:paraId="6253B4B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6DAE8B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90299</w:t>
            </w:r>
          </w:p>
        </w:tc>
        <w:tc>
          <w:tcPr>
            <w:tcW w:w="6961" w:type="dxa"/>
            <w:tcBorders>
              <w:top w:val="single" w:sz="4" w:space="0" w:color="auto"/>
              <w:left w:val="single" w:sz="4" w:space="0" w:color="auto"/>
              <w:bottom w:val="single" w:sz="4" w:space="0" w:color="auto"/>
              <w:right w:val="single" w:sz="4" w:space="0" w:color="auto"/>
            </w:tcBorders>
            <w:hideMark/>
          </w:tcPr>
          <w:p w14:paraId="271EC40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Otras actividades de seguros no clasificadas previamente</w:t>
            </w:r>
          </w:p>
        </w:tc>
      </w:tr>
      <w:tr w:rsidR="00FF3C0F" w:rsidRPr="000A7256" w14:paraId="5B48B495"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404968D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Bienes y raíces</w:t>
            </w:r>
          </w:p>
        </w:tc>
      </w:tr>
      <w:tr w:rsidR="00FF3C0F" w:rsidRPr="000A7256" w14:paraId="5329BD0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F44B13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90301</w:t>
            </w:r>
          </w:p>
        </w:tc>
        <w:tc>
          <w:tcPr>
            <w:tcW w:w="6961" w:type="dxa"/>
            <w:tcBorders>
              <w:top w:val="single" w:sz="4" w:space="0" w:color="auto"/>
              <w:left w:val="single" w:sz="4" w:space="0" w:color="auto"/>
              <w:bottom w:val="single" w:sz="4" w:space="0" w:color="auto"/>
              <w:right w:val="single" w:sz="4" w:space="0" w:color="auto"/>
            </w:tcBorders>
            <w:noWrap/>
            <w:hideMark/>
          </w:tcPr>
          <w:p w14:paraId="594F52D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inmobiliarias realizadas con bienes propios o arrendados</w:t>
            </w:r>
          </w:p>
        </w:tc>
      </w:tr>
      <w:tr w:rsidR="00FF3C0F" w:rsidRPr="000A7256" w14:paraId="782C339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3447A0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90302</w:t>
            </w:r>
          </w:p>
        </w:tc>
        <w:tc>
          <w:tcPr>
            <w:tcW w:w="6961" w:type="dxa"/>
            <w:tcBorders>
              <w:top w:val="single" w:sz="4" w:space="0" w:color="auto"/>
              <w:left w:val="single" w:sz="4" w:space="0" w:color="auto"/>
              <w:bottom w:val="single" w:sz="4" w:space="0" w:color="auto"/>
              <w:right w:val="single" w:sz="4" w:space="0" w:color="auto"/>
            </w:tcBorders>
            <w:noWrap/>
            <w:hideMark/>
          </w:tcPr>
          <w:p w14:paraId="7509130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inmobiliarias realizadas a cambio de una retribución o por contrato</w:t>
            </w:r>
          </w:p>
        </w:tc>
      </w:tr>
      <w:tr w:rsidR="00FF3C0F" w:rsidRPr="000A7256" w14:paraId="1851FF6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C3E0E0" w14:textId="77777777" w:rsidR="00FF3C0F" w:rsidRPr="000A7256" w:rsidRDefault="00FF3C0F" w:rsidP="00E615D0">
            <w:pPr>
              <w:rPr>
                <w:rFonts w:ascii="Museo Sans 300" w:hAnsi="Museo Sans 300"/>
                <w:b/>
                <w:bCs/>
                <w:sz w:val="20"/>
                <w:szCs w:val="20"/>
                <w:lang w:eastAsia="es-ES"/>
              </w:rPr>
            </w:pPr>
            <w:r w:rsidRPr="000A7256">
              <w:rPr>
                <w:rFonts w:ascii="Museo Sans 300" w:hAnsi="Museo Sans 300"/>
                <w:b/>
                <w:bCs/>
                <w:sz w:val="20"/>
                <w:szCs w:val="20"/>
                <w:lang w:eastAsia="es-ES"/>
              </w:rPr>
              <w:t>Servicios</w:t>
            </w:r>
          </w:p>
        </w:tc>
        <w:tc>
          <w:tcPr>
            <w:tcW w:w="6961" w:type="dxa"/>
            <w:tcBorders>
              <w:top w:val="single" w:sz="4" w:space="0" w:color="auto"/>
              <w:left w:val="single" w:sz="4" w:space="0" w:color="auto"/>
              <w:bottom w:val="single" w:sz="4" w:space="0" w:color="auto"/>
              <w:right w:val="single" w:sz="4" w:space="0" w:color="auto"/>
            </w:tcBorders>
            <w:noWrap/>
            <w:hideMark/>
          </w:tcPr>
          <w:p w14:paraId="3F96D40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 </w:t>
            </w:r>
          </w:p>
        </w:tc>
      </w:tr>
      <w:tr w:rsidR="00FF3C0F" w:rsidRPr="000A7256" w14:paraId="7A642399"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1CBF852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enfocados principalmente hacia empresas</w:t>
            </w:r>
          </w:p>
        </w:tc>
      </w:tr>
      <w:tr w:rsidR="00FF3C0F" w:rsidRPr="000A7256" w14:paraId="09D002C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EB69D2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100101</w:t>
            </w:r>
          </w:p>
        </w:tc>
        <w:tc>
          <w:tcPr>
            <w:tcW w:w="6961" w:type="dxa"/>
            <w:tcBorders>
              <w:top w:val="single" w:sz="4" w:space="0" w:color="auto"/>
              <w:left w:val="single" w:sz="4" w:space="0" w:color="auto"/>
              <w:bottom w:val="single" w:sz="4" w:space="0" w:color="auto"/>
              <w:right w:val="single" w:sz="4" w:space="0" w:color="auto"/>
            </w:tcBorders>
            <w:noWrap/>
            <w:hideMark/>
          </w:tcPr>
          <w:p w14:paraId="6EB751F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Alquiler de equipo de transporte sin operario</w:t>
            </w:r>
          </w:p>
        </w:tc>
      </w:tr>
      <w:tr w:rsidR="00FF3C0F" w:rsidRPr="000A7256" w14:paraId="2689081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C07D0A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100102</w:t>
            </w:r>
          </w:p>
        </w:tc>
        <w:tc>
          <w:tcPr>
            <w:tcW w:w="6961" w:type="dxa"/>
            <w:tcBorders>
              <w:top w:val="single" w:sz="4" w:space="0" w:color="auto"/>
              <w:left w:val="single" w:sz="4" w:space="0" w:color="auto"/>
              <w:bottom w:val="single" w:sz="4" w:space="0" w:color="auto"/>
              <w:right w:val="single" w:sz="4" w:space="0" w:color="auto"/>
            </w:tcBorders>
            <w:noWrap/>
            <w:hideMark/>
          </w:tcPr>
          <w:p w14:paraId="22DD802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Alquiler de otros tipos de maquinaria y equipo sin operario</w:t>
            </w:r>
          </w:p>
        </w:tc>
      </w:tr>
      <w:tr w:rsidR="00FF3C0F" w:rsidRPr="000A7256" w14:paraId="245A1F8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2084A9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100103</w:t>
            </w:r>
          </w:p>
        </w:tc>
        <w:tc>
          <w:tcPr>
            <w:tcW w:w="6961" w:type="dxa"/>
            <w:tcBorders>
              <w:top w:val="single" w:sz="4" w:space="0" w:color="auto"/>
              <w:left w:val="single" w:sz="4" w:space="0" w:color="auto"/>
              <w:bottom w:val="single" w:sz="4" w:space="0" w:color="auto"/>
              <w:right w:val="single" w:sz="4" w:space="0" w:color="auto"/>
            </w:tcBorders>
            <w:hideMark/>
          </w:tcPr>
          <w:p w14:paraId="4322AD2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Consultores de equipo y programas de informática</w:t>
            </w:r>
          </w:p>
        </w:tc>
      </w:tr>
      <w:tr w:rsidR="00FF3C0F" w:rsidRPr="000A7256" w14:paraId="3401748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077DD1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100104</w:t>
            </w:r>
          </w:p>
        </w:tc>
        <w:tc>
          <w:tcPr>
            <w:tcW w:w="6961" w:type="dxa"/>
            <w:tcBorders>
              <w:top w:val="single" w:sz="4" w:space="0" w:color="auto"/>
              <w:left w:val="single" w:sz="4" w:space="0" w:color="auto"/>
              <w:bottom w:val="single" w:sz="4" w:space="0" w:color="auto"/>
              <w:right w:val="single" w:sz="4" w:space="0" w:color="auto"/>
            </w:tcBorders>
            <w:hideMark/>
          </w:tcPr>
          <w:p w14:paraId="0168FEB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Procesamiento de datos y actividades relacionadas con base de datos</w:t>
            </w:r>
          </w:p>
        </w:tc>
      </w:tr>
      <w:tr w:rsidR="00FF3C0F" w:rsidRPr="000A7256" w14:paraId="35EE29B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6E006A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100105</w:t>
            </w:r>
          </w:p>
        </w:tc>
        <w:tc>
          <w:tcPr>
            <w:tcW w:w="6961" w:type="dxa"/>
            <w:tcBorders>
              <w:top w:val="single" w:sz="4" w:space="0" w:color="auto"/>
              <w:left w:val="single" w:sz="4" w:space="0" w:color="auto"/>
              <w:bottom w:val="single" w:sz="4" w:space="0" w:color="auto"/>
              <w:right w:val="single" w:sz="4" w:space="0" w:color="auto"/>
            </w:tcBorders>
            <w:noWrap/>
            <w:hideMark/>
          </w:tcPr>
          <w:p w14:paraId="4B6D29E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Investigaciones científicas</w:t>
            </w:r>
          </w:p>
        </w:tc>
      </w:tr>
      <w:tr w:rsidR="00FF3C0F" w:rsidRPr="000A7256" w14:paraId="1C7A75F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CC20E7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lastRenderedPageBreak/>
              <w:t>100106</w:t>
            </w:r>
          </w:p>
        </w:tc>
        <w:tc>
          <w:tcPr>
            <w:tcW w:w="6961" w:type="dxa"/>
            <w:tcBorders>
              <w:top w:val="single" w:sz="4" w:space="0" w:color="auto"/>
              <w:left w:val="single" w:sz="4" w:space="0" w:color="auto"/>
              <w:bottom w:val="single" w:sz="4" w:space="0" w:color="auto"/>
              <w:right w:val="single" w:sz="4" w:space="0" w:color="auto"/>
            </w:tcBorders>
            <w:noWrap/>
            <w:hideMark/>
          </w:tcPr>
          <w:p w14:paraId="0BB0E62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jurídicas y notariales</w:t>
            </w:r>
          </w:p>
        </w:tc>
      </w:tr>
      <w:tr w:rsidR="00FF3C0F" w:rsidRPr="000A7256" w14:paraId="06D99DA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10C014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100107</w:t>
            </w:r>
          </w:p>
        </w:tc>
        <w:tc>
          <w:tcPr>
            <w:tcW w:w="6961" w:type="dxa"/>
            <w:tcBorders>
              <w:top w:val="single" w:sz="4" w:space="0" w:color="auto"/>
              <w:left w:val="single" w:sz="4" w:space="0" w:color="auto"/>
              <w:bottom w:val="single" w:sz="4" w:space="0" w:color="auto"/>
              <w:right w:val="single" w:sz="4" w:space="0" w:color="auto"/>
            </w:tcBorders>
            <w:noWrap/>
            <w:hideMark/>
          </w:tcPr>
          <w:p w14:paraId="649A19B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contabilidad, teneduría de libros y auditoría, asesoramiento en materia de impuestos</w:t>
            </w:r>
          </w:p>
        </w:tc>
      </w:tr>
      <w:tr w:rsidR="00FF3C0F" w:rsidRPr="000A7256" w14:paraId="4B2B57A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581180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100108</w:t>
            </w:r>
          </w:p>
        </w:tc>
        <w:tc>
          <w:tcPr>
            <w:tcW w:w="6961" w:type="dxa"/>
            <w:tcBorders>
              <w:top w:val="single" w:sz="4" w:space="0" w:color="auto"/>
              <w:left w:val="single" w:sz="4" w:space="0" w:color="auto"/>
              <w:bottom w:val="single" w:sz="4" w:space="0" w:color="auto"/>
              <w:right w:val="single" w:sz="4" w:space="0" w:color="auto"/>
            </w:tcBorders>
            <w:noWrap/>
            <w:hideMark/>
          </w:tcPr>
          <w:p w14:paraId="2482DB7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Investigación de mercados y realización de encuestas de opinión pública</w:t>
            </w:r>
          </w:p>
        </w:tc>
      </w:tr>
      <w:tr w:rsidR="00FF3C0F" w:rsidRPr="000A7256" w14:paraId="3995DBF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8CE643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100109</w:t>
            </w:r>
          </w:p>
        </w:tc>
        <w:tc>
          <w:tcPr>
            <w:tcW w:w="6961" w:type="dxa"/>
            <w:tcBorders>
              <w:top w:val="single" w:sz="4" w:space="0" w:color="auto"/>
              <w:left w:val="single" w:sz="4" w:space="0" w:color="auto"/>
              <w:bottom w:val="single" w:sz="4" w:space="0" w:color="auto"/>
              <w:right w:val="single" w:sz="4" w:space="0" w:color="auto"/>
            </w:tcBorders>
            <w:noWrap/>
            <w:hideMark/>
          </w:tcPr>
          <w:p w14:paraId="00E7041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asesoramiento empresarial y en materia de gestión (incluye la obtención y dotación de personal)</w:t>
            </w:r>
          </w:p>
        </w:tc>
      </w:tr>
      <w:tr w:rsidR="00FF3C0F" w:rsidRPr="000A7256" w14:paraId="391048A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523C61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100110</w:t>
            </w:r>
          </w:p>
        </w:tc>
        <w:tc>
          <w:tcPr>
            <w:tcW w:w="6961" w:type="dxa"/>
            <w:tcBorders>
              <w:top w:val="single" w:sz="4" w:space="0" w:color="auto"/>
              <w:left w:val="single" w:sz="4" w:space="0" w:color="auto"/>
              <w:bottom w:val="single" w:sz="4" w:space="0" w:color="auto"/>
              <w:right w:val="single" w:sz="4" w:space="0" w:color="auto"/>
            </w:tcBorders>
            <w:noWrap/>
            <w:hideMark/>
          </w:tcPr>
          <w:p w14:paraId="0872D98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arquitectura e ingeniería y actividades conexas de asesoramiento técnico</w:t>
            </w:r>
          </w:p>
        </w:tc>
      </w:tr>
      <w:tr w:rsidR="00FF3C0F" w:rsidRPr="000A7256" w14:paraId="0B93AD8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0C0912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100111</w:t>
            </w:r>
          </w:p>
        </w:tc>
        <w:tc>
          <w:tcPr>
            <w:tcW w:w="6961" w:type="dxa"/>
            <w:tcBorders>
              <w:top w:val="single" w:sz="4" w:space="0" w:color="auto"/>
              <w:left w:val="single" w:sz="4" w:space="0" w:color="auto"/>
              <w:bottom w:val="single" w:sz="4" w:space="0" w:color="auto"/>
              <w:right w:val="single" w:sz="4" w:space="0" w:color="auto"/>
            </w:tcBorders>
            <w:noWrap/>
            <w:hideMark/>
          </w:tcPr>
          <w:p w14:paraId="368E490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Ensayos y análisis técnicos</w:t>
            </w:r>
          </w:p>
        </w:tc>
      </w:tr>
      <w:tr w:rsidR="00FF3C0F" w:rsidRPr="000A7256" w14:paraId="785C02B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B7467F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100112</w:t>
            </w:r>
          </w:p>
        </w:tc>
        <w:tc>
          <w:tcPr>
            <w:tcW w:w="6961" w:type="dxa"/>
            <w:tcBorders>
              <w:top w:val="single" w:sz="4" w:space="0" w:color="auto"/>
              <w:left w:val="single" w:sz="4" w:space="0" w:color="auto"/>
              <w:bottom w:val="single" w:sz="4" w:space="0" w:color="auto"/>
              <w:right w:val="single" w:sz="4" w:space="0" w:color="auto"/>
            </w:tcBorders>
            <w:noWrap/>
            <w:hideMark/>
          </w:tcPr>
          <w:p w14:paraId="7BC60FE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Publicidad</w:t>
            </w:r>
          </w:p>
        </w:tc>
      </w:tr>
      <w:tr w:rsidR="00FF3C0F" w:rsidRPr="000A7256" w14:paraId="53A4D12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CE096D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100113</w:t>
            </w:r>
          </w:p>
        </w:tc>
        <w:tc>
          <w:tcPr>
            <w:tcW w:w="6961" w:type="dxa"/>
            <w:tcBorders>
              <w:top w:val="single" w:sz="4" w:space="0" w:color="auto"/>
              <w:left w:val="single" w:sz="4" w:space="0" w:color="auto"/>
              <w:bottom w:val="single" w:sz="4" w:space="0" w:color="auto"/>
              <w:right w:val="single" w:sz="4" w:space="0" w:color="auto"/>
            </w:tcBorders>
            <w:noWrap/>
            <w:hideMark/>
          </w:tcPr>
          <w:p w14:paraId="4F06D1A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investigación y seguridad</w:t>
            </w:r>
          </w:p>
        </w:tc>
      </w:tr>
      <w:tr w:rsidR="00FF3C0F" w:rsidRPr="000A7256" w14:paraId="171EA44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4F8797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100114</w:t>
            </w:r>
          </w:p>
        </w:tc>
        <w:tc>
          <w:tcPr>
            <w:tcW w:w="6961" w:type="dxa"/>
            <w:tcBorders>
              <w:top w:val="single" w:sz="4" w:space="0" w:color="auto"/>
              <w:left w:val="single" w:sz="4" w:space="0" w:color="auto"/>
              <w:bottom w:val="single" w:sz="4" w:space="0" w:color="auto"/>
              <w:right w:val="single" w:sz="4" w:space="0" w:color="auto"/>
            </w:tcBorders>
            <w:noWrap/>
            <w:hideMark/>
          </w:tcPr>
          <w:p w14:paraId="7B58C23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limpieza de edificaciones (incluye la desinfección)</w:t>
            </w:r>
          </w:p>
        </w:tc>
      </w:tr>
      <w:tr w:rsidR="00FF3C0F" w:rsidRPr="000A7256" w14:paraId="131A6BD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D91D10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100115</w:t>
            </w:r>
          </w:p>
        </w:tc>
        <w:tc>
          <w:tcPr>
            <w:tcW w:w="6961" w:type="dxa"/>
            <w:tcBorders>
              <w:top w:val="single" w:sz="4" w:space="0" w:color="auto"/>
              <w:left w:val="single" w:sz="4" w:space="0" w:color="auto"/>
              <w:bottom w:val="single" w:sz="4" w:space="0" w:color="auto"/>
              <w:right w:val="single" w:sz="4" w:space="0" w:color="auto"/>
            </w:tcBorders>
            <w:noWrap/>
            <w:hideMark/>
          </w:tcPr>
          <w:p w14:paraId="2E0BBB3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fotografía</w:t>
            </w:r>
          </w:p>
        </w:tc>
      </w:tr>
      <w:tr w:rsidR="00FF3C0F" w:rsidRPr="000A7256" w14:paraId="5FEFBF1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7A749A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100116</w:t>
            </w:r>
          </w:p>
        </w:tc>
        <w:tc>
          <w:tcPr>
            <w:tcW w:w="6961" w:type="dxa"/>
            <w:tcBorders>
              <w:top w:val="single" w:sz="4" w:space="0" w:color="auto"/>
              <w:left w:val="single" w:sz="4" w:space="0" w:color="auto"/>
              <w:bottom w:val="single" w:sz="4" w:space="0" w:color="auto"/>
              <w:right w:val="single" w:sz="4" w:space="0" w:color="auto"/>
            </w:tcBorders>
            <w:noWrap/>
            <w:hideMark/>
          </w:tcPr>
          <w:p w14:paraId="67C0865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envase y empaque</w:t>
            </w:r>
          </w:p>
        </w:tc>
      </w:tr>
      <w:tr w:rsidR="00FF3C0F" w:rsidRPr="000A7256" w14:paraId="2E92732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B834B6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100117</w:t>
            </w:r>
          </w:p>
        </w:tc>
        <w:tc>
          <w:tcPr>
            <w:tcW w:w="6961" w:type="dxa"/>
            <w:tcBorders>
              <w:top w:val="single" w:sz="4" w:space="0" w:color="auto"/>
              <w:left w:val="single" w:sz="4" w:space="0" w:color="auto"/>
              <w:bottom w:val="single" w:sz="4" w:space="0" w:color="auto"/>
              <w:right w:val="single" w:sz="4" w:space="0" w:color="auto"/>
            </w:tcBorders>
            <w:noWrap/>
            <w:hideMark/>
          </w:tcPr>
          <w:p w14:paraId="46F1353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fotocopias y de servicios eventuales</w:t>
            </w:r>
          </w:p>
        </w:tc>
      </w:tr>
      <w:tr w:rsidR="00FF3C0F" w:rsidRPr="000A7256" w14:paraId="6CDBCA38"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358EE5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100199</w:t>
            </w:r>
          </w:p>
        </w:tc>
        <w:tc>
          <w:tcPr>
            <w:tcW w:w="6961" w:type="dxa"/>
            <w:tcBorders>
              <w:top w:val="single" w:sz="4" w:space="0" w:color="auto"/>
              <w:left w:val="single" w:sz="4" w:space="0" w:color="auto"/>
              <w:bottom w:val="single" w:sz="4" w:space="0" w:color="auto"/>
              <w:right w:val="single" w:sz="4" w:space="0" w:color="auto"/>
            </w:tcBorders>
            <w:noWrap/>
            <w:hideMark/>
          </w:tcPr>
          <w:p w14:paraId="45BC88E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Otros servicios a empresas no clasificadas previamente</w:t>
            </w:r>
          </w:p>
        </w:tc>
      </w:tr>
      <w:tr w:rsidR="00FF3C0F" w:rsidRPr="000A7256" w14:paraId="11645B55"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46E9C62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Otros servicios</w:t>
            </w:r>
          </w:p>
        </w:tc>
      </w:tr>
      <w:tr w:rsidR="00FF3C0F" w:rsidRPr="000A7256" w14:paraId="3106268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107B1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100201</w:t>
            </w:r>
          </w:p>
        </w:tc>
        <w:tc>
          <w:tcPr>
            <w:tcW w:w="6961" w:type="dxa"/>
            <w:tcBorders>
              <w:top w:val="single" w:sz="4" w:space="0" w:color="auto"/>
              <w:left w:val="single" w:sz="4" w:space="0" w:color="auto"/>
              <w:bottom w:val="single" w:sz="4" w:space="0" w:color="auto"/>
              <w:right w:val="single" w:sz="4" w:space="0" w:color="auto"/>
            </w:tcBorders>
            <w:noWrap/>
            <w:hideMark/>
          </w:tcPr>
          <w:p w14:paraId="5D4EBF1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Alquiler de efectos personales y enseres domésticos de todo tipo (incluye alquiler al público de videocintas) y otros no clasificados previamente</w:t>
            </w:r>
          </w:p>
        </w:tc>
      </w:tr>
      <w:tr w:rsidR="00FF3C0F" w:rsidRPr="000A7256" w14:paraId="003DCA9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401F4D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100202</w:t>
            </w:r>
          </w:p>
        </w:tc>
        <w:tc>
          <w:tcPr>
            <w:tcW w:w="6961" w:type="dxa"/>
            <w:tcBorders>
              <w:top w:val="single" w:sz="4" w:space="0" w:color="auto"/>
              <w:left w:val="single" w:sz="4" w:space="0" w:color="auto"/>
              <w:bottom w:val="single" w:sz="4" w:space="0" w:color="auto"/>
              <w:right w:val="single" w:sz="4" w:space="0" w:color="auto"/>
            </w:tcBorders>
            <w:noWrap/>
            <w:hideMark/>
          </w:tcPr>
          <w:p w14:paraId="6A19F0F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Enseñanza formal</w:t>
            </w:r>
          </w:p>
        </w:tc>
      </w:tr>
      <w:tr w:rsidR="00FF3C0F" w:rsidRPr="000A7256" w14:paraId="54D3889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D919F5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100203</w:t>
            </w:r>
          </w:p>
        </w:tc>
        <w:tc>
          <w:tcPr>
            <w:tcW w:w="6961" w:type="dxa"/>
            <w:tcBorders>
              <w:top w:val="single" w:sz="4" w:space="0" w:color="auto"/>
              <w:left w:val="single" w:sz="4" w:space="0" w:color="auto"/>
              <w:bottom w:val="single" w:sz="4" w:space="0" w:color="auto"/>
              <w:right w:val="single" w:sz="4" w:space="0" w:color="auto"/>
            </w:tcBorders>
            <w:noWrap/>
            <w:hideMark/>
          </w:tcPr>
          <w:p w14:paraId="369A344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Enseñanza no formal</w:t>
            </w:r>
          </w:p>
        </w:tc>
      </w:tr>
      <w:tr w:rsidR="00FF3C0F" w:rsidRPr="000A7256" w14:paraId="2888185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2AEC2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100204</w:t>
            </w:r>
          </w:p>
        </w:tc>
        <w:tc>
          <w:tcPr>
            <w:tcW w:w="6961" w:type="dxa"/>
            <w:tcBorders>
              <w:top w:val="single" w:sz="4" w:space="0" w:color="auto"/>
              <w:left w:val="single" w:sz="4" w:space="0" w:color="auto"/>
              <w:bottom w:val="single" w:sz="4" w:space="0" w:color="auto"/>
              <w:right w:val="single" w:sz="4" w:space="0" w:color="auto"/>
            </w:tcBorders>
            <w:noWrap/>
            <w:hideMark/>
          </w:tcPr>
          <w:p w14:paraId="53B381D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hospitalarios</w:t>
            </w:r>
          </w:p>
        </w:tc>
      </w:tr>
      <w:tr w:rsidR="00FF3C0F" w:rsidRPr="000A7256" w14:paraId="7F3BB19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81AFDF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100205</w:t>
            </w:r>
          </w:p>
        </w:tc>
        <w:tc>
          <w:tcPr>
            <w:tcW w:w="6961" w:type="dxa"/>
            <w:tcBorders>
              <w:top w:val="single" w:sz="4" w:space="0" w:color="auto"/>
              <w:left w:val="single" w:sz="4" w:space="0" w:color="auto"/>
              <w:bottom w:val="single" w:sz="4" w:space="0" w:color="auto"/>
              <w:right w:val="single" w:sz="4" w:space="0" w:color="auto"/>
            </w:tcBorders>
            <w:noWrap/>
            <w:hideMark/>
          </w:tcPr>
          <w:p w14:paraId="0E8E2C0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médicos</w:t>
            </w:r>
          </w:p>
        </w:tc>
      </w:tr>
      <w:tr w:rsidR="00FF3C0F" w:rsidRPr="000A7256" w14:paraId="66EE236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0194F7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100206</w:t>
            </w:r>
          </w:p>
        </w:tc>
        <w:tc>
          <w:tcPr>
            <w:tcW w:w="6961" w:type="dxa"/>
            <w:tcBorders>
              <w:top w:val="single" w:sz="4" w:space="0" w:color="auto"/>
              <w:left w:val="single" w:sz="4" w:space="0" w:color="auto"/>
              <w:bottom w:val="single" w:sz="4" w:space="0" w:color="auto"/>
              <w:right w:val="single" w:sz="4" w:space="0" w:color="auto"/>
            </w:tcBorders>
            <w:noWrap/>
            <w:hideMark/>
          </w:tcPr>
          <w:p w14:paraId="560A5F1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odontológicos</w:t>
            </w:r>
          </w:p>
        </w:tc>
      </w:tr>
      <w:tr w:rsidR="00FF3C0F" w:rsidRPr="000A7256" w14:paraId="7E61F6A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8D04B6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100207</w:t>
            </w:r>
          </w:p>
        </w:tc>
        <w:tc>
          <w:tcPr>
            <w:tcW w:w="6961" w:type="dxa"/>
            <w:tcBorders>
              <w:top w:val="single" w:sz="4" w:space="0" w:color="auto"/>
              <w:left w:val="single" w:sz="4" w:space="0" w:color="auto"/>
              <w:bottom w:val="single" w:sz="4" w:space="0" w:color="auto"/>
              <w:right w:val="single" w:sz="4" w:space="0" w:color="auto"/>
            </w:tcBorders>
            <w:noWrap/>
            <w:hideMark/>
          </w:tcPr>
          <w:p w14:paraId="49E8ADD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Laboratorios clínicos, radiología y asimilados</w:t>
            </w:r>
          </w:p>
        </w:tc>
      </w:tr>
      <w:tr w:rsidR="00FF3C0F" w:rsidRPr="000A7256" w14:paraId="4DA081B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F3F836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100208</w:t>
            </w:r>
          </w:p>
        </w:tc>
        <w:tc>
          <w:tcPr>
            <w:tcW w:w="6961" w:type="dxa"/>
            <w:tcBorders>
              <w:top w:val="single" w:sz="4" w:space="0" w:color="auto"/>
              <w:left w:val="single" w:sz="4" w:space="0" w:color="auto"/>
              <w:bottom w:val="single" w:sz="4" w:space="0" w:color="auto"/>
              <w:right w:val="single" w:sz="4" w:space="0" w:color="auto"/>
            </w:tcBorders>
            <w:noWrap/>
            <w:hideMark/>
          </w:tcPr>
          <w:p w14:paraId="12A135F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Otros servicios relacionados con la salud humana no clasificados previamente</w:t>
            </w:r>
          </w:p>
        </w:tc>
      </w:tr>
      <w:tr w:rsidR="00FF3C0F" w:rsidRPr="000A7256" w14:paraId="07E860B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19C8D9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100209</w:t>
            </w:r>
          </w:p>
        </w:tc>
        <w:tc>
          <w:tcPr>
            <w:tcW w:w="6961" w:type="dxa"/>
            <w:tcBorders>
              <w:top w:val="single" w:sz="4" w:space="0" w:color="auto"/>
              <w:left w:val="single" w:sz="4" w:space="0" w:color="auto"/>
              <w:bottom w:val="single" w:sz="4" w:space="0" w:color="auto"/>
              <w:right w:val="single" w:sz="4" w:space="0" w:color="auto"/>
            </w:tcBorders>
            <w:noWrap/>
            <w:hideMark/>
          </w:tcPr>
          <w:p w14:paraId="0DF194D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Servicios veterinarios</w:t>
            </w:r>
          </w:p>
        </w:tc>
      </w:tr>
      <w:tr w:rsidR="00FF3C0F" w:rsidRPr="000A7256" w14:paraId="2763B0E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8D3071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100210</w:t>
            </w:r>
          </w:p>
        </w:tc>
        <w:tc>
          <w:tcPr>
            <w:tcW w:w="6961" w:type="dxa"/>
            <w:tcBorders>
              <w:top w:val="single" w:sz="4" w:space="0" w:color="auto"/>
              <w:left w:val="single" w:sz="4" w:space="0" w:color="auto"/>
              <w:bottom w:val="single" w:sz="4" w:space="0" w:color="auto"/>
              <w:right w:val="single" w:sz="4" w:space="0" w:color="auto"/>
            </w:tcBorders>
            <w:noWrap/>
            <w:hideMark/>
          </w:tcPr>
          <w:p w14:paraId="52C33F6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Producción, distribución y exhibición de filmes y videocintas</w:t>
            </w:r>
          </w:p>
        </w:tc>
      </w:tr>
      <w:tr w:rsidR="00FF3C0F" w:rsidRPr="000A7256" w14:paraId="3B6FFB2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687468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100211</w:t>
            </w:r>
          </w:p>
        </w:tc>
        <w:tc>
          <w:tcPr>
            <w:tcW w:w="6961" w:type="dxa"/>
            <w:tcBorders>
              <w:top w:val="single" w:sz="4" w:space="0" w:color="auto"/>
              <w:left w:val="single" w:sz="4" w:space="0" w:color="auto"/>
              <w:bottom w:val="single" w:sz="4" w:space="0" w:color="auto"/>
              <w:right w:val="single" w:sz="4" w:space="0" w:color="auto"/>
            </w:tcBorders>
            <w:noWrap/>
            <w:hideMark/>
          </w:tcPr>
          <w:p w14:paraId="7EA92EA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radio y televisión</w:t>
            </w:r>
          </w:p>
        </w:tc>
      </w:tr>
      <w:tr w:rsidR="00FF3C0F" w:rsidRPr="000A7256" w14:paraId="7BFC503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23D5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100212</w:t>
            </w:r>
          </w:p>
        </w:tc>
        <w:tc>
          <w:tcPr>
            <w:tcW w:w="6961" w:type="dxa"/>
            <w:tcBorders>
              <w:top w:val="single" w:sz="4" w:space="0" w:color="auto"/>
              <w:left w:val="single" w:sz="4" w:space="0" w:color="auto"/>
              <w:bottom w:val="single" w:sz="4" w:space="0" w:color="auto"/>
              <w:right w:val="single" w:sz="4" w:space="0" w:color="auto"/>
            </w:tcBorders>
            <w:noWrap/>
            <w:hideMark/>
          </w:tcPr>
          <w:p w14:paraId="3AF8F5D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grabación y reproducción de discos</w:t>
            </w:r>
          </w:p>
        </w:tc>
      </w:tr>
      <w:tr w:rsidR="00FF3C0F" w:rsidRPr="000A7256" w14:paraId="3034F03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99EF5C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100213</w:t>
            </w:r>
          </w:p>
        </w:tc>
        <w:tc>
          <w:tcPr>
            <w:tcW w:w="6961" w:type="dxa"/>
            <w:tcBorders>
              <w:top w:val="single" w:sz="4" w:space="0" w:color="auto"/>
              <w:left w:val="single" w:sz="4" w:space="0" w:color="auto"/>
              <w:bottom w:val="single" w:sz="4" w:space="0" w:color="auto"/>
              <w:right w:val="single" w:sz="4" w:space="0" w:color="auto"/>
            </w:tcBorders>
            <w:noWrap/>
            <w:hideMark/>
          </w:tcPr>
          <w:p w14:paraId="0248717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discotecas, salas de bailes, parques de diversión y centros similares</w:t>
            </w:r>
          </w:p>
        </w:tc>
      </w:tr>
      <w:tr w:rsidR="00FF3C0F" w:rsidRPr="000A7256" w14:paraId="124FF89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9EF501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100214</w:t>
            </w:r>
          </w:p>
        </w:tc>
        <w:tc>
          <w:tcPr>
            <w:tcW w:w="6961" w:type="dxa"/>
            <w:tcBorders>
              <w:top w:val="single" w:sz="4" w:space="0" w:color="auto"/>
              <w:left w:val="single" w:sz="4" w:space="0" w:color="auto"/>
              <w:bottom w:val="single" w:sz="4" w:space="0" w:color="auto"/>
              <w:right w:val="single" w:sz="4" w:space="0" w:color="auto"/>
            </w:tcBorders>
            <w:noWrap/>
            <w:hideMark/>
          </w:tcPr>
          <w:p w14:paraId="6CE1178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Juegos electrónicos</w:t>
            </w:r>
          </w:p>
        </w:tc>
      </w:tr>
      <w:tr w:rsidR="00FF3C0F" w:rsidRPr="000A7256" w14:paraId="4421A21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100D0B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100215</w:t>
            </w:r>
          </w:p>
        </w:tc>
        <w:tc>
          <w:tcPr>
            <w:tcW w:w="6961" w:type="dxa"/>
            <w:tcBorders>
              <w:top w:val="single" w:sz="4" w:space="0" w:color="auto"/>
              <w:left w:val="single" w:sz="4" w:space="0" w:color="auto"/>
              <w:bottom w:val="single" w:sz="4" w:space="0" w:color="auto"/>
              <w:right w:val="single" w:sz="4" w:space="0" w:color="auto"/>
            </w:tcBorders>
            <w:noWrap/>
            <w:hideMark/>
          </w:tcPr>
          <w:p w14:paraId="37549D4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teatrales, musicales y otras actividades artísticas</w:t>
            </w:r>
          </w:p>
        </w:tc>
      </w:tr>
      <w:tr w:rsidR="00FF3C0F" w:rsidRPr="000A7256" w14:paraId="685AE25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95490F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100216</w:t>
            </w:r>
          </w:p>
        </w:tc>
        <w:tc>
          <w:tcPr>
            <w:tcW w:w="6961" w:type="dxa"/>
            <w:tcBorders>
              <w:top w:val="single" w:sz="4" w:space="0" w:color="auto"/>
              <w:left w:val="single" w:sz="4" w:space="0" w:color="auto"/>
              <w:bottom w:val="single" w:sz="4" w:space="0" w:color="auto"/>
              <w:right w:val="single" w:sz="4" w:space="0" w:color="auto"/>
            </w:tcBorders>
            <w:noWrap/>
            <w:hideMark/>
          </w:tcPr>
          <w:p w14:paraId="1C4A458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Empresarios y representantes de artistas nacionales y extranjeros</w:t>
            </w:r>
          </w:p>
        </w:tc>
      </w:tr>
      <w:tr w:rsidR="00FF3C0F" w:rsidRPr="000A7256" w14:paraId="058676FA"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1A97B8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100217</w:t>
            </w:r>
          </w:p>
        </w:tc>
        <w:tc>
          <w:tcPr>
            <w:tcW w:w="6961" w:type="dxa"/>
            <w:tcBorders>
              <w:top w:val="single" w:sz="4" w:space="0" w:color="auto"/>
              <w:left w:val="single" w:sz="4" w:space="0" w:color="auto"/>
              <w:bottom w:val="single" w:sz="4" w:space="0" w:color="auto"/>
              <w:right w:val="single" w:sz="4" w:space="0" w:color="auto"/>
            </w:tcBorders>
            <w:noWrap/>
            <w:hideMark/>
          </w:tcPr>
          <w:p w14:paraId="5DF4705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deportivas profesionales</w:t>
            </w:r>
          </w:p>
        </w:tc>
      </w:tr>
      <w:tr w:rsidR="00FF3C0F" w:rsidRPr="000A7256" w14:paraId="76C3690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28F0AB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100218</w:t>
            </w:r>
          </w:p>
        </w:tc>
        <w:tc>
          <w:tcPr>
            <w:tcW w:w="6961" w:type="dxa"/>
            <w:tcBorders>
              <w:top w:val="single" w:sz="4" w:space="0" w:color="auto"/>
              <w:left w:val="single" w:sz="4" w:space="0" w:color="auto"/>
              <w:bottom w:val="single" w:sz="4" w:space="0" w:color="auto"/>
              <w:right w:val="single" w:sz="4" w:space="0" w:color="auto"/>
            </w:tcBorders>
            <w:noWrap/>
            <w:hideMark/>
          </w:tcPr>
          <w:p w14:paraId="149A192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Gimnasios</w:t>
            </w:r>
          </w:p>
        </w:tc>
      </w:tr>
      <w:tr w:rsidR="00FF3C0F" w:rsidRPr="000A7256" w14:paraId="124ED06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1A1CB9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100219</w:t>
            </w:r>
          </w:p>
        </w:tc>
        <w:tc>
          <w:tcPr>
            <w:tcW w:w="6961" w:type="dxa"/>
            <w:tcBorders>
              <w:top w:val="single" w:sz="4" w:space="0" w:color="auto"/>
              <w:left w:val="single" w:sz="4" w:space="0" w:color="auto"/>
              <w:bottom w:val="single" w:sz="4" w:space="0" w:color="auto"/>
              <w:right w:val="single" w:sz="4" w:space="0" w:color="auto"/>
            </w:tcBorders>
            <w:noWrap/>
            <w:hideMark/>
          </w:tcPr>
          <w:p w14:paraId="770B948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agencias de noticias</w:t>
            </w:r>
          </w:p>
        </w:tc>
      </w:tr>
      <w:tr w:rsidR="00FF3C0F" w:rsidRPr="000A7256" w14:paraId="4794A9AF"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49C9CC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100220</w:t>
            </w:r>
          </w:p>
        </w:tc>
        <w:tc>
          <w:tcPr>
            <w:tcW w:w="6961" w:type="dxa"/>
            <w:tcBorders>
              <w:top w:val="single" w:sz="4" w:space="0" w:color="auto"/>
              <w:left w:val="single" w:sz="4" w:space="0" w:color="auto"/>
              <w:bottom w:val="single" w:sz="4" w:space="0" w:color="auto"/>
              <w:right w:val="single" w:sz="4" w:space="0" w:color="auto"/>
            </w:tcBorders>
            <w:noWrap/>
            <w:hideMark/>
          </w:tcPr>
          <w:p w14:paraId="3736ACE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Actividades de bibliotecas, archivos, museos y otras actividades culturales</w:t>
            </w:r>
          </w:p>
        </w:tc>
      </w:tr>
      <w:tr w:rsidR="00FF3C0F" w:rsidRPr="000A7256" w14:paraId="1B2F3AB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D3E712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100221</w:t>
            </w:r>
          </w:p>
        </w:tc>
        <w:tc>
          <w:tcPr>
            <w:tcW w:w="6961" w:type="dxa"/>
            <w:tcBorders>
              <w:top w:val="single" w:sz="4" w:space="0" w:color="auto"/>
              <w:left w:val="single" w:sz="4" w:space="0" w:color="auto"/>
              <w:bottom w:val="single" w:sz="4" w:space="0" w:color="auto"/>
              <w:right w:val="single" w:sz="4" w:space="0" w:color="auto"/>
            </w:tcBorders>
            <w:noWrap/>
            <w:hideMark/>
          </w:tcPr>
          <w:p w14:paraId="4F8778B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Otras actividades de entretenimiento y esparcimiento no clasificadas previamente</w:t>
            </w:r>
          </w:p>
        </w:tc>
      </w:tr>
      <w:tr w:rsidR="00FF3C0F" w:rsidRPr="000A7256" w14:paraId="73EBED5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DEC020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lastRenderedPageBreak/>
              <w:t>100222</w:t>
            </w:r>
          </w:p>
        </w:tc>
        <w:tc>
          <w:tcPr>
            <w:tcW w:w="6961" w:type="dxa"/>
            <w:tcBorders>
              <w:top w:val="single" w:sz="4" w:space="0" w:color="auto"/>
              <w:left w:val="single" w:sz="4" w:space="0" w:color="auto"/>
              <w:bottom w:val="single" w:sz="4" w:space="0" w:color="auto"/>
              <w:right w:val="single" w:sz="4" w:space="0" w:color="auto"/>
            </w:tcBorders>
            <w:noWrap/>
            <w:hideMark/>
          </w:tcPr>
          <w:p w14:paraId="6215A87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Lavado y limpieza de telas, prendas de tela y piel (incluso la limpieza en seco), lavado de alfombras y tapices</w:t>
            </w:r>
          </w:p>
        </w:tc>
      </w:tr>
      <w:tr w:rsidR="00FF3C0F" w:rsidRPr="000A7256" w14:paraId="16333CD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CFDDB5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100223</w:t>
            </w:r>
          </w:p>
        </w:tc>
        <w:tc>
          <w:tcPr>
            <w:tcW w:w="6961" w:type="dxa"/>
            <w:tcBorders>
              <w:top w:val="single" w:sz="4" w:space="0" w:color="auto"/>
              <w:left w:val="single" w:sz="4" w:space="0" w:color="auto"/>
              <w:bottom w:val="single" w:sz="4" w:space="0" w:color="auto"/>
              <w:right w:val="single" w:sz="4" w:space="0" w:color="auto"/>
            </w:tcBorders>
            <w:noWrap/>
            <w:hideMark/>
          </w:tcPr>
          <w:p w14:paraId="71D5127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Lavado de automóviles</w:t>
            </w:r>
          </w:p>
        </w:tc>
      </w:tr>
      <w:tr w:rsidR="00FF3C0F" w:rsidRPr="000A7256" w14:paraId="6AA36BB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6B218F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100224</w:t>
            </w:r>
          </w:p>
        </w:tc>
        <w:tc>
          <w:tcPr>
            <w:tcW w:w="6961" w:type="dxa"/>
            <w:tcBorders>
              <w:top w:val="single" w:sz="4" w:space="0" w:color="auto"/>
              <w:left w:val="single" w:sz="4" w:space="0" w:color="auto"/>
              <w:bottom w:val="single" w:sz="4" w:space="0" w:color="auto"/>
              <w:right w:val="single" w:sz="4" w:space="0" w:color="auto"/>
            </w:tcBorders>
            <w:noWrap/>
            <w:hideMark/>
          </w:tcPr>
          <w:p w14:paraId="397578A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Mantenimiento y reparación automotriz</w:t>
            </w:r>
          </w:p>
        </w:tc>
      </w:tr>
      <w:tr w:rsidR="00FF3C0F" w:rsidRPr="000A7256" w14:paraId="16461852"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A68811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100225</w:t>
            </w:r>
          </w:p>
        </w:tc>
        <w:tc>
          <w:tcPr>
            <w:tcW w:w="6961" w:type="dxa"/>
            <w:tcBorders>
              <w:top w:val="single" w:sz="4" w:space="0" w:color="auto"/>
              <w:left w:val="single" w:sz="4" w:space="0" w:color="auto"/>
              <w:bottom w:val="single" w:sz="4" w:space="0" w:color="auto"/>
              <w:right w:val="single" w:sz="4" w:space="0" w:color="auto"/>
            </w:tcBorders>
            <w:noWrap/>
            <w:hideMark/>
          </w:tcPr>
          <w:p w14:paraId="362DCE0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Reconstrucción y reparación de piezas automotrices</w:t>
            </w:r>
          </w:p>
        </w:tc>
      </w:tr>
      <w:tr w:rsidR="00FF3C0F" w:rsidRPr="000A7256" w14:paraId="6C40E24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A1FCE9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100226</w:t>
            </w:r>
          </w:p>
        </w:tc>
        <w:tc>
          <w:tcPr>
            <w:tcW w:w="6961" w:type="dxa"/>
            <w:tcBorders>
              <w:top w:val="single" w:sz="4" w:space="0" w:color="auto"/>
              <w:left w:val="single" w:sz="4" w:space="0" w:color="auto"/>
              <w:bottom w:val="single" w:sz="4" w:space="0" w:color="auto"/>
              <w:right w:val="single" w:sz="4" w:space="0" w:color="auto"/>
            </w:tcBorders>
            <w:noWrap/>
            <w:hideMark/>
          </w:tcPr>
          <w:p w14:paraId="514557A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Enderezado y pintura de vehículos y servicios conexos</w:t>
            </w:r>
          </w:p>
        </w:tc>
      </w:tr>
      <w:tr w:rsidR="00FF3C0F" w:rsidRPr="000A7256" w14:paraId="6516CB1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036CA7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100227</w:t>
            </w:r>
          </w:p>
        </w:tc>
        <w:tc>
          <w:tcPr>
            <w:tcW w:w="6961" w:type="dxa"/>
            <w:tcBorders>
              <w:top w:val="single" w:sz="4" w:space="0" w:color="auto"/>
              <w:left w:val="single" w:sz="4" w:space="0" w:color="auto"/>
              <w:bottom w:val="single" w:sz="4" w:space="0" w:color="auto"/>
              <w:right w:val="single" w:sz="4" w:space="0" w:color="auto"/>
            </w:tcBorders>
            <w:noWrap/>
            <w:hideMark/>
          </w:tcPr>
          <w:p w14:paraId="2102021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Reparación eléctrica de vehículos</w:t>
            </w:r>
          </w:p>
        </w:tc>
      </w:tr>
      <w:tr w:rsidR="00FF3C0F" w:rsidRPr="000A7256" w14:paraId="157A3A9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67983E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100228</w:t>
            </w:r>
          </w:p>
        </w:tc>
        <w:tc>
          <w:tcPr>
            <w:tcW w:w="6961" w:type="dxa"/>
            <w:tcBorders>
              <w:top w:val="single" w:sz="4" w:space="0" w:color="auto"/>
              <w:left w:val="single" w:sz="4" w:space="0" w:color="auto"/>
              <w:bottom w:val="single" w:sz="4" w:space="0" w:color="auto"/>
              <w:right w:val="single" w:sz="4" w:space="0" w:color="auto"/>
            </w:tcBorders>
            <w:noWrap/>
            <w:hideMark/>
          </w:tcPr>
          <w:p w14:paraId="6EC4F86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Reparación de radiadores y escapes</w:t>
            </w:r>
          </w:p>
        </w:tc>
      </w:tr>
      <w:tr w:rsidR="00FF3C0F" w:rsidRPr="000A7256" w14:paraId="6767732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D26B57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100229</w:t>
            </w:r>
          </w:p>
        </w:tc>
        <w:tc>
          <w:tcPr>
            <w:tcW w:w="6961" w:type="dxa"/>
            <w:tcBorders>
              <w:top w:val="single" w:sz="4" w:space="0" w:color="auto"/>
              <w:left w:val="single" w:sz="4" w:space="0" w:color="auto"/>
              <w:bottom w:val="single" w:sz="4" w:space="0" w:color="auto"/>
              <w:right w:val="single" w:sz="4" w:space="0" w:color="auto"/>
            </w:tcBorders>
            <w:noWrap/>
            <w:hideMark/>
          </w:tcPr>
          <w:p w14:paraId="210C13F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Reparación de llantas para vehículos</w:t>
            </w:r>
          </w:p>
        </w:tc>
      </w:tr>
      <w:tr w:rsidR="00FF3C0F" w:rsidRPr="000A7256" w14:paraId="05A91AE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6B9796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100230</w:t>
            </w:r>
          </w:p>
        </w:tc>
        <w:tc>
          <w:tcPr>
            <w:tcW w:w="6961" w:type="dxa"/>
            <w:tcBorders>
              <w:top w:val="single" w:sz="4" w:space="0" w:color="auto"/>
              <w:left w:val="single" w:sz="4" w:space="0" w:color="auto"/>
              <w:bottom w:val="single" w:sz="4" w:space="0" w:color="auto"/>
              <w:right w:val="single" w:sz="4" w:space="0" w:color="auto"/>
            </w:tcBorders>
            <w:noWrap/>
            <w:hideMark/>
          </w:tcPr>
          <w:p w14:paraId="147272C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Remolque de automóviles</w:t>
            </w:r>
          </w:p>
        </w:tc>
      </w:tr>
      <w:tr w:rsidR="00FF3C0F" w:rsidRPr="000A7256" w14:paraId="7749C263"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379B9A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100231</w:t>
            </w:r>
          </w:p>
        </w:tc>
        <w:tc>
          <w:tcPr>
            <w:tcW w:w="6961" w:type="dxa"/>
            <w:tcBorders>
              <w:top w:val="single" w:sz="4" w:space="0" w:color="auto"/>
              <w:left w:val="single" w:sz="4" w:space="0" w:color="auto"/>
              <w:bottom w:val="single" w:sz="4" w:space="0" w:color="auto"/>
              <w:right w:val="single" w:sz="4" w:space="0" w:color="auto"/>
            </w:tcBorders>
            <w:noWrap/>
            <w:hideMark/>
          </w:tcPr>
          <w:p w14:paraId="2FD41C2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Mantenimiento y reparación de maquinaria de oficina, contabilidad e informática</w:t>
            </w:r>
          </w:p>
        </w:tc>
      </w:tr>
      <w:tr w:rsidR="00FF3C0F" w:rsidRPr="000A7256" w14:paraId="7051CB6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3B33A3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100232</w:t>
            </w:r>
          </w:p>
        </w:tc>
        <w:tc>
          <w:tcPr>
            <w:tcW w:w="6961" w:type="dxa"/>
            <w:tcBorders>
              <w:top w:val="single" w:sz="4" w:space="0" w:color="auto"/>
              <w:left w:val="single" w:sz="4" w:space="0" w:color="auto"/>
              <w:bottom w:val="single" w:sz="4" w:space="0" w:color="auto"/>
              <w:right w:val="single" w:sz="4" w:space="0" w:color="auto"/>
            </w:tcBorders>
            <w:noWrap/>
            <w:hideMark/>
          </w:tcPr>
          <w:p w14:paraId="6DCD195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Otros servicios de reparación no clasificados previamente</w:t>
            </w:r>
          </w:p>
        </w:tc>
      </w:tr>
      <w:tr w:rsidR="00FF3C0F" w:rsidRPr="000A7256" w14:paraId="4E3D8F9E"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CF56CF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100233</w:t>
            </w:r>
          </w:p>
        </w:tc>
        <w:tc>
          <w:tcPr>
            <w:tcW w:w="6961" w:type="dxa"/>
            <w:tcBorders>
              <w:top w:val="single" w:sz="4" w:space="0" w:color="auto"/>
              <w:left w:val="single" w:sz="4" w:space="0" w:color="auto"/>
              <w:bottom w:val="single" w:sz="4" w:space="0" w:color="auto"/>
              <w:right w:val="single" w:sz="4" w:space="0" w:color="auto"/>
            </w:tcBorders>
            <w:noWrap/>
            <w:hideMark/>
          </w:tcPr>
          <w:p w14:paraId="3E61EFE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Peluquería y otros tratamientos de belleza</w:t>
            </w:r>
          </w:p>
        </w:tc>
      </w:tr>
      <w:tr w:rsidR="00FF3C0F" w:rsidRPr="000A7256" w14:paraId="4CA12BB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ABB6F4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100234</w:t>
            </w:r>
          </w:p>
        </w:tc>
        <w:tc>
          <w:tcPr>
            <w:tcW w:w="6961" w:type="dxa"/>
            <w:tcBorders>
              <w:top w:val="single" w:sz="4" w:space="0" w:color="auto"/>
              <w:left w:val="single" w:sz="4" w:space="0" w:color="auto"/>
              <w:bottom w:val="single" w:sz="4" w:space="0" w:color="auto"/>
              <w:right w:val="single" w:sz="4" w:space="0" w:color="auto"/>
            </w:tcBorders>
            <w:noWrap/>
            <w:hideMark/>
          </w:tcPr>
          <w:p w14:paraId="73A99AB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Saunas, baños turcos, masajes y similares</w:t>
            </w:r>
          </w:p>
        </w:tc>
      </w:tr>
      <w:tr w:rsidR="00FF3C0F" w:rsidRPr="000A7256" w14:paraId="511B2D0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E17894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100235</w:t>
            </w:r>
          </w:p>
        </w:tc>
        <w:tc>
          <w:tcPr>
            <w:tcW w:w="6961" w:type="dxa"/>
            <w:tcBorders>
              <w:top w:val="single" w:sz="4" w:space="0" w:color="auto"/>
              <w:left w:val="single" w:sz="4" w:space="0" w:color="auto"/>
              <w:bottom w:val="single" w:sz="4" w:space="0" w:color="auto"/>
              <w:right w:val="single" w:sz="4" w:space="0" w:color="auto"/>
            </w:tcBorders>
            <w:noWrap/>
            <w:hideMark/>
          </w:tcPr>
          <w:p w14:paraId="47F9B17F"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Pompas fúnebres y actividades conexas</w:t>
            </w:r>
          </w:p>
        </w:tc>
      </w:tr>
      <w:tr w:rsidR="00FF3C0F" w:rsidRPr="000A7256" w14:paraId="42B65136"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A9B41D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100299</w:t>
            </w:r>
          </w:p>
        </w:tc>
        <w:tc>
          <w:tcPr>
            <w:tcW w:w="6961" w:type="dxa"/>
            <w:tcBorders>
              <w:top w:val="single" w:sz="4" w:space="0" w:color="auto"/>
              <w:left w:val="single" w:sz="4" w:space="0" w:color="auto"/>
              <w:bottom w:val="single" w:sz="4" w:space="0" w:color="auto"/>
              <w:right w:val="single" w:sz="4" w:space="0" w:color="auto"/>
            </w:tcBorders>
            <w:noWrap/>
            <w:hideMark/>
          </w:tcPr>
          <w:p w14:paraId="513A400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Otras actividades de servicios no clasificados previamente</w:t>
            </w:r>
          </w:p>
        </w:tc>
      </w:tr>
      <w:tr w:rsidR="00FF3C0F" w:rsidRPr="000A7256" w14:paraId="778F3EE1"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67565F34" w14:textId="77777777" w:rsidR="00FF3C0F" w:rsidRPr="000A7256" w:rsidRDefault="00FF3C0F" w:rsidP="00E615D0">
            <w:pPr>
              <w:rPr>
                <w:rFonts w:ascii="Museo Sans 300" w:hAnsi="Museo Sans 300"/>
                <w:b/>
                <w:bCs/>
                <w:sz w:val="20"/>
                <w:szCs w:val="20"/>
                <w:lang w:eastAsia="es-ES"/>
              </w:rPr>
            </w:pPr>
            <w:r w:rsidRPr="000A7256">
              <w:rPr>
                <w:rFonts w:ascii="Museo Sans 300" w:hAnsi="Museo Sans 300"/>
                <w:b/>
                <w:bCs/>
                <w:sz w:val="20"/>
                <w:szCs w:val="20"/>
                <w:lang w:eastAsia="es-ES"/>
              </w:rPr>
              <w:t>Actividades no bien especificadas, administración pública, organismos no gubernamentales e instituciones foráneas</w:t>
            </w:r>
          </w:p>
        </w:tc>
      </w:tr>
      <w:tr w:rsidR="00FF3C0F" w:rsidRPr="000A7256" w14:paraId="4C129DFD"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4D6C3AA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Administración pública</w:t>
            </w:r>
          </w:p>
        </w:tc>
      </w:tr>
      <w:tr w:rsidR="00FF3C0F" w:rsidRPr="000A7256" w14:paraId="10E6236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143C8C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110101</w:t>
            </w:r>
          </w:p>
        </w:tc>
        <w:tc>
          <w:tcPr>
            <w:tcW w:w="6961" w:type="dxa"/>
            <w:tcBorders>
              <w:top w:val="single" w:sz="4" w:space="0" w:color="auto"/>
              <w:left w:val="single" w:sz="4" w:space="0" w:color="auto"/>
              <w:bottom w:val="single" w:sz="4" w:space="0" w:color="auto"/>
              <w:right w:val="single" w:sz="4" w:space="0" w:color="auto"/>
            </w:tcBorders>
            <w:noWrap/>
            <w:hideMark/>
          </w:tcPr>
          <w:p w14:paraId="207A5A4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Gobierno central</w:t>
            </w:r>
          </w:p>
        </w:tc>
      </w:tr>
      <w:tr w:rsidR="00FF3C0F" w:rsidRPr="000A7256" w14:paraId="600A26E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7E9AC1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110102</w:t>
            </w:r>
          </w:p>
        </w:tc>
        <w:tc>
          <w:tcPr>
            <w:tcW w:w="6961" w:type="dxa"/>
            <w:tcBorders>
              <w:top w:val="single" w:sz="4" w:space="0" w:color="auto"/>
              <w:left w:val="single" w:sz="4" w:space="0" w:color="auto"/>
              <w:bottom w:val="single" w:sz="4" w:space="0" w:color="auto"/>
              <w:right w:val="single" w:sz="4" w:space="0" w:color="auto"/>
            </w:tcBorders>
            <w:noWrap/>
            <w:hideMark/>
          </w:tcPr>
          <w:p w14:paraId="0A7C5D0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Administración de justicia y legislación</w:t>
            </w:r>
          </w:p>
        </w:tc>
      </w:tr>
      <w:tr w:rsidR="00FF3C0F" w:rsidRPr="000A7256" w14:paraId="799FEBE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082E60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110103</w:t>
            </w:r>
          </w:p>
        </w:tc>
        <w:tc>
          <w:tcPr>
            <w:tcW w:w="6961" w:type="dxa"/>
            <w:tcBorders>
              <w:top w:val="single" w:sz="4" w:space="0" w:color="auto"/>
              <w:left w:val="single" w:sz="4" w:space="0" w:color="auto"/>
              <w:bottom w:val="single" w:sz="4" w:space="0" w:color="auto"/>
              <w:right w:val="single" w:sz="4" w:space="0" w:color="auto"/>
            </w:tcBorders>
            <w:noWrap/>
            <w:hideMark/>
          </w:tcPr>
          <w:p w14:paraId="38BE5A6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Instituciones de la seguridad social</w:t>
            </w:r>
          </w:p>
        </w:tc>
      </w:tr>
      <w:tr w:rsidR="00FF3C0F" w:rsidRPr="000A7256" w14:paraId="63902851"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72AD0B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110104</w:t>
            </w:r>
          </w:p>
        </w:tc>
        <w:tc>
          <w:tcPr>
            <w:tcW w:w="6961" w:type="dxa"/>
            <w:tcBorders>
              <w:top w:val="single" w:sz="4" w:space="0" w:color="auto"/>
              <w:left w:val="single" w:sz="4" w:space="0" w:color="auto"/>
              <w:bottom w:val="single" w:sz="4" w:space="0" w:color="auto"/>
              <w:right w:val="single" w:sz="4" w:space="0" w:color="auto"/>
            </w:tcBorders>
            <w:noWrap/>
            <w:hideMark/>
          </w:tcPr>
          <w:p w14:paraId="1095F2C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Otras instituciones públicas</w:t>
            </w:r>
          </w:p>
        </w:tc>
      </w:tr>
      <w:tr w:rsidR="00FF3C0F" w:rsidRPr="000A7256" w14:paraId="6DE2F5DC"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C678BB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110105</w:t>
            </w:r>
          </w:p>
        </w:tc>
        <w:tc>
          <w:tcPr>
            <w:tcW w:w="6961" w:type="dxa"/>
            <w:tcBorders>
              <w:top w:val="single" w:sz="4" w:space="0" w:color="auto"/>
              <w:left w:val="single" w:sz="4" w:space="0" w:color="auto"/>
              <w:bottom w:val="single" w:sz="4" w:space="0" w:color="auto"/>
              <w:right w:val="single" w:sz="4" w:space="0" w:color="auto"/>
            </w:tcBorders>
            <w:noWrap/>
            <w:hideMark/>
          </w:tcPr>
          <w:p w14:paraId="1B67884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Alcaldías municipales</w:t>
            </w:r>
          </w:p>
        </w:tc>
      </w:tr>
      <w:tr w:rsidR="00FF3C0F" w:rsidRPr="000A7256" w14:paraId="6BFED118"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36FEE75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Organismos no gubernamentales</w:t>
            </w:r>
          </w:p>
        </w:tc>
      </w:tr>
      <w:tr w:rsidR="00FF3C0F" w:rsidRPr="000A7256" w14:paraId="34708F8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9A87EA8"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110201</w:t>
            </w:r>
          </w:p>
        </w:tc>
        <w:tc>
          <w:tcPr>
            <w:tcW w:w="6961" w:type="dxa"/>
            <w:tcBorders>
              <w:top w:val="single" w:sz="4" w:space="0" w:color="auto"/>
              <w:left w:val="single" w:sz="4" w:space="0" w:color="auto"/>
              <w:bottom w:val="single" w:sz="4" w:space="0" w:color="auto"/>
              <w:right w:val="single" w:sz="4" w:space="0" w:color="auto"/>
            </w:tcBorders>
            <w:noWrap/>
            <w:hideMark/>
          </w:tcPr>
          <w:p w14:paraId="400FAD1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Organizaciones de asistencia social</w:t>
            </w:r>
          </w:p>
        </w:tc>
      </w:tr>
      <w:tr w:rsidR="00FF3C0F" w:rsidRPr="000A7256" w14:paraId="41A3954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D3EA952"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110202</w:t>
            </w:r>
          </w:p>
        </w:tc>
        <w:tc>
          <w:tcPr>
            <w:tcW w:w="6961" w:type="dxa"/>
            <w:tcBorders>
              <w:top w:val="single" w:sz="4" w:space="0" w:color="auto"/>
              <w:left w:val="single" w:sz="4" w:space="0" w:color="auto"/>
              <w:bottom w:val="single" w:sz="4" w:space="0" w:color="auto"/>
              <w:right w:val="single" w:sz="4" w:space="0" w:color="auto"/>
            </w:tcBorders>
            <w:noWrap/>
            <w:hideMark/>
          </w:tcPr>
          <w:p w14:paraId="47F29DF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Organizaciones de promoción del desarrollo económico</w:t>
            </w:r>
          </w:p>
        </w:tc>
      </w:tr>
      <w:tr w:rsidR="00FF3C0F" w:rsidRPr="000A7256" w14:paraId="4FFE654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BA3932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110203</w:t>
            </w:r>
          </w:p>
        </w:tc>
        <w:tc>
          <w:tcPr>
            <w:tcW w:w="6961" w:type="dxa"/>
            <w:tcBorders>
              <w:top w:val="single" w:sz="4" w:space="0" w:color="auto"/>
              <w:left w:val="single" w:sz="4" w:space="0" w:color="auto"/>
              <w:bottom w:val="single" w:sz="4" w:space="0" w:color="auto"/>
              <w:right w:val="single" w:sz="4" w:space="0" w:color="auto"/>
            </w:tcBorders>
            <w:noWrap/>
            <w:hideMark/>
          </w:tcPr>
          <w:p w14:paraId="0D4FF88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Organizaciones gremiales</w:t>
            </w:r>
          </w:p>
        </w:tc>
      </w:tr>
      <w:tr w:rsidR="00FF3C0F" w:rsidRPr="000A7256" w14:paraId="42F294D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D812A6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110204</w:t>
            </w:r>
          </w:p>
        </w:tc>
        <w:tc>
          <w:tcPr>
            <w:tcW w:w="6961" w:type="dxa"/>
            <w:tcBorders>
              <w:top w:val="single" w:sz="4" w:space="0" w:color="auto"/>
              <w:left w:val="single" w:sz="4" w:space="0" w:color="auto"/>
              <w:bottom w:val="single" w:sz="4" w:space="0" w:color="auto"/>
              <w:right w:val="single" w:sz="4" w:space="0" w:color="auto"/>
            </w:tcBorders>
            <w:noWrap/>
            <w:hideMark/>
          </w:tcPr>
          <w:p w14:paraId="0F441BF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Organizaciones sindicales</w:t>
            </w:r>
          </w:p>
        </w:tc>
      </w:tr>
      <w:tr w:rsidR="00FF3C0F" w:rsidRPr="000A7256" w14:paraId="7828DF1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F451DCC"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110205</w:t>
            </w:r>
          </w:p>
        </w:tc>
        <w:tc>
          <w:tcPr>
            <w:tcW w:w="6961" w:type="dxa"/>
            <w:tcBorders>
              <w:top w:val="single" w:sz="4" w:space="0" w:color="auto"/>
              <w:left w:val="single" w:sz="4" w:space="0" w:color="auto"/>
              <w:bottom w:val="single" w:sz="4" w:space="0" w:color="auto"/>
              <w:right w:val="single" w:sz="4" w:space="0" w:color="auto"/>
            </w:tcBorders>
            <w:noWrap/>
            <w:hideMark/>
          </w:tcPr>
          <w:p w14:paraId="49951A9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Organizaciones académicas, culturales y de opinión pública</w:t>
            </w:r>
          </w:p>
        </w:tc>
      </w:tr>
      <w:tr w:rsidR="00FF3C0F" w:rsidRPr="000A7256" w14:paraId="0410B187"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303CBA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110206</w:t>
            </w:r>
          </w:p>
        </w:tc>
        <w:tc>
          <w:tcPr>
            <w:tcW w:w="6961" w:type="dxa"/>
            <w:tcBorders>
              <w:top w:val="single" w:sz="4" w:space="0" w:color="auto"/>
              <w:left w:val="single" w:sz="4" w:space="0" w:color="auto"/>
              <w:bottom w:val="single" w:sz="4" w:space="0" w:color="auto"/>
              <w:right w:val="single" w:sz="4" w:space="0" w:color="auto"/>
            </w:tcBorders>
            <w:noWrap/>
            <w:hideMark/>
          </w:tcPr>
          <w:p w14:paraId="53A88C0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Organizaciones religiosas</w:t>
            </w:r>
          </w:p>
        </w:tc>
      </w:tr>
      <w:tr w:rsidR="00FF3C0F" w:rsidRPr="000A7256" w14:paraId="6B1119E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F773860"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110207</w:t>
            </w:r>
          </w:p>
        </w:tc>
        <w:tc>
          <w:tcPr>
            <w:tcW w:w="6961" w:type="dxa"/>
            <w:tcBorders>
              <w:top w:val="single" w:sz="4" w:space="0" w:color="auto"/>
              <w:left w:val="single" w:sz="4" w:space="0" w:color="auto"/>
              <w:bottom w:val="single" w:sz="4" w:space="0" w:color="auto"/>
              <w:right w:val="single" w:sz="4" w:space="0" w:color="auto"/>
            </w:tcBorders>
            <w:noWrap/>
            <w:hideMark/>
          </w:tcPr>
          <w:p w14:paraId="6BBA746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Organizaciones políticas</w:t>
            </w:r>
          </w:p>
        </w:tc>
      </w:tr>
      <w:tr w:rsidR="00FF3C0F" w:rsidRPr="000A7256" w14:paraId="055C0AD4"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A1B24C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110299</w:t>
            </w:r>
          </w:p>
        </w:tc>
        <w:tc>
          <w:tcPr>
            <w:tcW w:w="6961" w:type="dxa"/>
            <w:tcBorders>
              <w:top w:val="single" w:sz="4" w:space="0" w:color="auto"/>
              <w:left w:val="single" w:sz="4" w:space="0" w:color="auto"/>
              <w:bottom w:val="single" w:sz="4" w:space="0" w:color="auto"/>
              <w:right w:val="single" w:sz="4" w:space="0" w:color="auto"/>
            </w:tcBorders>
            <w:noWrap/>
            <w:hideMark/>
          </w:tcPr>
          <w:p w14:paraId="4E5DF3BA"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Otros tipos de organizaciones no clasificadas previamente</w:t>
            </w:r>
          </w:p>
        </w:tc>
      </w:tr>
      <w:tr w:rsidR="00FF3C0F" w:rsidRPr="000A7256" w14:paraId="32F0E31E"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37181BD7"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Instituciones foráneas</w:t>
            </w:r>
          </w:p>
        </w:tc>
      </w:tr>
      <w:tr w:rsidR="00FF3C0F" w:rsidRPr="000A7256" w14:paraId="23B9C635"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E45D1D5"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110301</w:t>
            </w:r>
          </w:p>
        </w:tc>
        <w:tc>
          <w:tcPr>
            <w:tcW w:w="6961" w:type="dxa"/>
            <w:tcBorders>
              <w:top w:val="single" w:sz="4" w:space="0" w:color="auto"/>
              <w:left w:val="single" w:sz="4" w:space="0" w:color="auto"/>
              <w:bottom w:val="single" w:sz="4" w:space="0" w:color="auto"/>
              <w:right w:val="single" w:sz="4" w:space="0" w:color="auto"/>
            </w:tcBorders>
            <w:noWrap/>
            <w:hideMark/>
          </w:tcPr>
          <w:p w14:paraId="378FD3B6"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Representaciones diplomáticas y consulares</w:t>
            </w:r>
          </w:p>
        </w:tc>
      </w:tr>
      <w:tr w:rsidR="00FF3C0F" w:rsidRPr="000A7256" w14:paraId="0331645D"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8F5B7F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110302</w:t>
            </w:r>
          </w:p>
        </w:tc>
        <w:tc>
          <w:tcPr>
            <w:tcW w:w="6961" w:type="dxa"/>
            <w:tcBorders>
              <w:top w:val="single" w:sz="4" w:space="0" w:color="auto"/>
              <w:left w:val="single" w:sz="4" w:space="0" w:color="auto"/>
              <w:bottom w:val="single" w:sz="4" w:space="0" w:color="auto"/>
              <w:right w:val="single" w:sz="4" w:space="0" w:color="auto"/>
            </w:tcBorders>
            <w:noWrap/>
            <w:hideMark/>
          </w:tcPr>
          <w:p w14:paraId="759F815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Organismos internacionales.</w:t>
            </w:r>
          </w:p>
        </w:tc>
      </w:tr>
      <w:tr w:rsidR="00FF3C0F" w:rsidRPr="000A7256" w14:paraId="7A02347F"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18E3E62E" w14:textId="77777777" w:rsidR="00FF3C0F" w:rsidRPr="000A7256" w:rsidRDefault="00FF3C0F" w:rsidP="00E615D0">
            <w:pPr>
              <w:rPr>
                <w:rFonts w:ascii="Museo Sans 300" w:hAnsi="Museo Sans 300"/>
                <w:b/>
                <w:bCs/>
                <w:sz w:val="20"/>
                <w:szCs w:val="20"/>
                <w:lang w:eastAsia="es-ES"/>
              </w:rPr>
            </w:pPr>
            <w:r w:rsidRPr="000A7256">
              <w:rPr>
                <w:rFonts w:ascii="Museo Sans 300" w:hAnsi="Museo Sans 300"/>
                <w:b/>
                <w:bCs/>
                <w:sz w:val="20"/>
                <w:szCs w:val="20"/>
                <w:lang w:eastAsia="es-ES"/>
              </w:rPr>
              <w:t>Empleados y otras personas naturales</w:t>
            </w:r>
          </w:p>
        </w:tc>
      </w:tr>
      <w:tr w:rsidR="00FF3C0F" w:rsidRPr="000A7256" w14:paraId="6F8171F9"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41A4EF69"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Empleados públicos y privados</w:t>
            </w:r>
          </w:p>
        </w:tc>
      </w:tr>
      <w:tr w:rsidR="00FF3C0F" w:rsidRPr="000A7256" w14:paraId="01388099"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3FE4DB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120101</w:t>
            </w:r>
          </w:p>
        </w:tc>
        <w:tc>
          <w:tcPr>
            <w:tcW w:w="6961" w:type="dxa"/>
            <w:tcBorders>
              <w:top w:val="single" w:sz="4" w:space="0" w:color="auto"/>
              <w:left w:val="single" w:sz="4" w:space="0" w:color="auto"/>
              <w:bottom w:val="single" w:sz="4" w:space="0" w:color="auto"/>
              <w:right w:val="single" w:sz="4" w:space="0" w:color="auto"/>
            </w:tcBorders>
            <w:noWrap/>
            <w:hideMark/>
          </w:tcPr>
          <w:p w14:paraId="5DF7A9C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Empleados del sector público</w:t>
            </w:r>
          </w:p>
        </w:tc>
      </w:tr>
      <w:tr w:rsidR="00FF3C0F" w:rsidRPr="000A7256" w14:paraId="4EAAD5AB"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FAA307E"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120102</w:t>
            </w:r>
          </w:p>
        </w:tc>
        <w:tc>
          <w:tcPr>
            <w:tcW w:w="6961" w:type="dxa"/>
            <w:tcBorders>
              <w:top w:val="single" w:sz="4" w:space="0" w:color="auto"/>
              <w:left w:val="single" w:sz="4" w:space="0" w:color="auto"/>
              <w:bottom w:val="single" w:sz="4" w:space="0" w:color="auto"/>
              <w:right w:val="single" w:sz="4" w:space="0" w:color="auto"/>
            </w:tcBorders>
            <w:noWrap/>
            <w:hideMark/>
          </w:tcPr>
          <w:p w14:paraId="6F13337B"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Empleados del sector privado</w:t>
            </w:r>
          </w:p>
        </w:tc>
      </w:tr>
      <w:tr w:rsidR="00FF3C0F" w:rsidRPr="000A7256" w14:paraId="7AB235FD" w14:textId="77777777" w:rsidTr="00E615D0">
        <w:trPr>
          <w:trHeight w:val="225"/>
        </w:trPr>
        <w:tc>
          <w:tcPr>
            <w:tcW w:w="8912" w:type="dxa"/>
            <w:gridSpan w:val="2"/>
            <w:tcBorders>
              <w:top w:val="single" w:sz="4" w:space="0" w:color="auto"/>
              <w:left w:val="single" w:sz="4" w:space="0" w:color="auto"/>
              <w:bottom w:val="single" w:sz="4" w:space="0" w:color="auto"/>
              <w:right w:val="single" w:sz="4" w:space="0" w:color="auto"/>
            </w:tcBorders>
            <w:noWrap/>
            <w:hideMark/>
          </w:tcPr>
          <w:p w14:paraId="0AD3CED3"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Otras personas naturales</w:t>
            </w:r>
          </w:p>
        </w:tc>
      </w:tr>
      <w:tr w:rsidR="00FF3C0F" w:rsidRPr="000A7256" w14:paraId="6C5DA1A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1CE13BD"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120201</w:t>
            </w:r>
          </w:p>
        </w:tc>
        <w:tc>
          <w:tcPr>
            <w:tcW w:w="6961" w:type="dxa"/>
            <w:tcBorders>
              <w:top w:val="single" w:sz="4" w:space="0" w:color="auto"/>
              <w:left w:val="single" w:sz="4" w:space="0" w:color="auto"/>
              <w:bottom w:val="single" w:sz="4" w:space="0" w:color="auto"/>
              <w:right w:val="single" w:sz="4" w:space="0" w:color="auto"/>
            </w:tcBorders>
            <w:noWrap/>
            <w:hideMark/>
          </w:tcPr>
          <w:p w14:paraId="79D7F1A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Otros trabajadores dependientes</w:t>
            </w:r>
          </w:p>
        </w:tc>
      </w:tr>
      <w:tr w:rsidR="00FF3C0F" w:rsidRPr="000A7256" w14:paraId="62282B10" w14:textId="77777777" w:rsidTr="00E615D0">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F0E65F1"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120202</w:t>
            </w:r>
          </w:p>
        </w:tc>
        <w:tc>
          <w:tcPr>
            <w:tcW w:w="6961" w:type="dxa"/>
            <w:tcBorders>
              <w:top w:val="single" w:sz="4" w:space="0" w:color="auto"/>
              <w:left w:val="single" w:sz="4" w:space="0" w:color="auto"/>
              <w:bottom w:val="single" w:sz="4" w:space="0" w:color="auto"/>
              <w:right w:val="single" w:sz="4" w:space="0" w:color="auto"/>
            </w:tcBorders>
            <w:noWrap/>
            <w:hideMark/>
          </w:tcPr>
          <w:p w14:paraId="4669C144" w14:textId="77777777" w:rsidR="00FF3C0F" w:rsidRPr="000A7256" w:rsidRDefault="00FF3C0F" w:rsidP="00E615D0">
            <w:pPr>
              <w:rPr>
                <w:rFonts w:ascii="Museo Sans 300" w:hAnsi="Museo Sans 300"/>
                <w:sz w:val="20"/>
                <w:szCs w:val="20"/>
                <w:lang w:eastAsia="es-ES"/>
              </w:rPr>
            </w:pPr>
            <w:r w:rsidRPr="000A7256">
              <w:rPr>
                <w:rFonts w:ascii="Museo Sans 300" w:hAnsi="Museo Sans 300"/>
                <w:sz w:val="20"/>
                <w:szCs w:val="20"/>
                <w:lang w:eastAsia="es-ES"/>
              </w:rPr>
              <w:t>Otras personas naturales</w:t>
            </w:r>
          </w:p>
        </w:tc>
      </w:tr>
    </w:tbl>
    <w:p w14:paraId="52010855" w14:textId="77777777" w:rsidR="003A4128" w:rsidRPr="00FA2779" w:rsidRDefault="003A4128" w:rsidP="003A4128">
      <w:pPr>
        <w:spacing w:after="0" w:line="240" w:lineRule="auto"/>
        <w:rPr>
          <w:rFonts w:ascii="Museo Sans 300" w:hAnsi="Museo Sans 300"/>
          <w:b/>
          <w:lang w:eastAsia="es-ES"/>
        </w:rPr>
      </w:pPr>
      <w:r w:rsidRPr="00FA2779">
        <w:rPr>
          <w:rFonts w:ascii="Museo Sans 300" w:hAnsi="Museo Sans 300"/>
          <w:b/>
          <w:lang w:eastAsia="es-ES"/>
        </w:rPr>
        <w:lastRenderedPageBreak/>
        <w:t>Tabla 20. Tamaño de empresa</w:t>
      </w:r>
    </w:p>
    <w:tbl>
      <w:tblPr>
        <w:tblStyle w:val="Tablaconcuadrcula"/>
        <w:tblW w:w="0" w:type="auto"/>
        <w:tblLook w:val="04A0" w:firstRow="1" w:lastRow="0" w:firstColumn="1" w:lastColumn="0" w:noHBand="0" w:noVBand="1"/>
      </w:tblPr>
      <w:tblGrid>
        <w:gridCol w:w="1937"/>
        <w:gridCol w:w="6891"/>
      </w:tblGrid>
      <w:tr w:rsidR="00855856" w:rsidRPr="00FA2779" w14:paraId="5201085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56"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946" w:type="dxa"/>
            <w:tcBorders>
              <w:top w:val="single" w:sz="4" w:space="0" w:color="auto"/>
              <w:left w:val="single" w:sz="4" w:space="0" w:color="auto"/>
              <w:bottom w:val="single" w:sz="4" w:space="0" w:color="auto"/>
              <w:right w:val="single" w:sz="4" w:space="0" w:color="auto"/>
            </w:tcBorders>
            <w:noWrap/>
            <w:hideMark/>
          </w:tcPr>
          <w:p w14:paraId="52010857"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85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5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PA</w:t>
            </w:r>
          </w:p>
        </w:tc>
        <w:tc>
          <w:tcPr>
            <w:tcW w:w="6946" w:type="dxa"/>
            <w:tcBorders>
              <w:top w:val="single" w:sz="4" w:space="0" w:color="auto"/>
              <w:left w:val="single" w:sz="4" w:space="0" w:color="auto"/>
              <w:bottom w:val="single" w:sz="4" w:space="0" w:color="auto"/>
              <w:right w:val="single" w:sz="4" w:space="0" w:color="auto"/>
            </w:tcBorders>
            <w:noWrap/>
            <w:hideMark/>
          </w:tcPr>
          <w:p w14:paraId="5201085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Cuenta propia o Autoempleo</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(11)</w:t>
            </w:r>
          </w:p>
        </w:tc>
      </w:tr>
      <w:tr w:rsidR="00855856" w:rsidRPr="00FA2779" w14:paraId="5201085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5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MI</w:t>
            </w:r>
          </w:p>
        </w:tc>
        <w:tc>
          <w:tcPr>
            <w:tcW w:w="6946" w:type="dxa"/>
            <w:tcBorders>
              <w:top w:val="single" w:sz="4" w:space="0" w:color="auto"/>
              <w:left w:val="single" w:sz="4" w:space="0" w:color="auto"/>
              <w:bottom w:val="single" w:sz="4" w:space="0" w:color="auto"/>
              <w:right w:val="single" w:sz="4" w:space="0" w:color="auto"/>
            </w:tcBorders>
            <w:noWrap/>
            <w:hideMark/>
          </w:tcPr>
          <w:p w14:paraId="5201085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Micro empresa</w:t>
            </w:r>
          </w:p>
        </w:tc>
      </w:tr>
      <w:tr w:rsidR="00855856" w:rsidRPr="00FA2779" w14:paraId="5201086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5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w:t>
            </w:r>
          </w:p>
        </w:tc>
        <w:tc>
          <w:tcPr>
            <w:tcW w:w="6946" w:type="dxa"/>
            <w:tcBorders>
              <w:top w:val="single" w:sz="4" w:space="0" w:color="auto"/>
              <w:left w:val="single" w:sz="4" w:space="0" w:color="auto"/>
              <w:bottom w:val="single" w:sz="4" w:space="0" w:color="auto"/>
              <w:right w:val="single" w:sz="4" w:space="0" w:color="auto"/>
            </w:tcBorders>
            <w:noWrap/>
            <w:hideMark/>
          </w:tcPr>
          <w:p w14:paraId="5201086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Pequeña Empresa</w:t>
            </w:r>
          </w:p>
        </w:tc>
      </w:tr>
      <w:tr w:rsidR="00855856" w:rsidRPr="00FA2779" w14:paraId="5201086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6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ME</w:t>
            </w:r>
          </w:p>
        </w:tc>
        <w:tc>
          <w:tcPr>
            <w:tcW w:w="6946" w:type="dxa"/>
            <w:tcBorders>
              <w:top w:val="single" w:sz="4" w:space="0" w:color="auto"/>
              <w:left w:val="single" w:sz="4" w:space="0" w:color="auto"/>
              <w:bottom w:val="single" w:sz="4" w:space="0" w:color="auto"/>
              <w:right w:val="single" w:sz="4" w:space="0" w:color="auto"/>
            </w:tcBorders>
            <w:noWrap/>
            <w:hideMark/>
          </w:tcPr>
          <w:p w14:paraId="5201086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Mediana Empresa</w:t>
            </w:r>
          </w:p>
        </w:tc>
      </w:tr>
      <w:tr w:rsidR="00855856" w:rsidRPr="00FA2779" w14:paraId="5201086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6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GE</w:t>
            </w:r>
          </w:p>
        </w:tc>
        <w:tc>
          <w:tcPr>
            <w:tcW w:w="6946" w:type="dxa"/>
            <w:tcBorders>
              <w:top w:val="single" w:sz="4" w:space="0" w:color="auto"/>
              <w:left w:val="single" w:sz="4" w:space="0" w:color="auto"/>
              <w:bottom w:val="single" w:sz="4" w:space="0" w:color="auto"/>
              <w:right w:val="single" w:sz="4" w:space="0" w:color="auto"/>
            </w:tcBorders>
            <w:noWrap/>
            <w:hideMark/>
          </w:tcPr>
          <w:p w14:paraId="5201086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Gran Empresa</w:t>
            </w:r>
          </w:p>
        </w:tc>
      </w:tr>
      <w:tr w:rsidR="003A4128" w:rsidRPr="00FA2779" w14:paraId="5201086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6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GO</w:t>
            </w:r>
          </w:p>
        </w:tc>
        <w:tc>
          <w:tcPr>
            <w:tcW w:w="6946" w:type="dxa"/>
            <w:tcBorders>
              <w:top w:val="single" w:sz="4" w:space="0" w:color="auto"/>
              <w:left w:val="single" w:sz="4" w:space="0" w:color="auto"/>
              <w:bottom w:val="single" w:sz="4" w:space="0" w:color="auto"/>
              <w:right w:val="single" w:sz="4" w:space="0" w:color="auto"/>
            </w:tcBorders>
            <w:noWrap/>
            <w:hideMark/>
          </w:tcPr>
          <w:p w14:paraId="5201086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Gobierno</w:t>
            </w:r>
          </w:p>
        </w:tc>
      </w:tr>
    </w:tbl>
    <w:p w14:paraId="5201086B" w14:textId="16FA0636" w:rsidR="003A4128" w:rsidRPr="00FA2779" w:rsidRDefault="003A4128" w:rsidP="003A4128">
      <w:pPr>
        <w:spacing w:after="0" w:line="240" w:lineRule="auto"/>
        <w:rPr>
          <w:rFonts w:ascii="Museo Sans 300" w:hAnsi="Museo Sans 300"/>
          <w:lang w:eastAsia="es-ES"/>
        </w:rPr>
      </w:pPr>
    </w:p>
    <w:p w14:paraId="10CD0409" w14:textId="77777777" w:rsidR="00E45AD0" w:rsidRPr="00FA2779" w:rsidRDefault="00E45AD0" w:rsidP="003A4128">
      <w:pPr>
        <w:spacing w:after="0" w:line="240" w:lineRule="auto"/>
        <w:rPr>
          <w:rFonts w:ascii="Museo Sans 300" w:hAnsi="Museo Sans 300"/>
          <w:lang w:eastAsia="es-ES"/>
        </w:rPr>
      </w:pPr>
    </w:p>
    <w:p w14:paraId="5201086E" w14:textId="77777777" w:rsidR="003A4128" w:rsidRPr="00FA2779" w:rsidRDefault="003A4128" w:rsidP="003A4128">
      <w:pPr>
        <w:spacing w:after="0" w:line="240" w:lineRule="auto"/>
        <w:rPr>
          <w:rFonts w:ascii="Museo Sans 300" w:hAnsi="Museo Sans 300"/>
          <w:b/>
          <w:lang w:eastAsia="es-ES"/>
        </w:rPr>
      </w:pPr>
      <w:r w:rsidRPr="00FA2779">
        <w:rPr>
          <w:rFonts w:ascii="Museo Sans 300" w:hAnsi="Museo Sans 300"/>
          <w:b/>
          <w:lang w:eastAsia="es-ES"/>
        </w:rPr>
        <w:t>Tabla 21. Fuentes de recursos</w:t>
      </w:r>
    </w:p>
    <w:tbl>
      <w:tblPr>
        <w:tblStyle w:val="Tablaconcuadrcula"/>
        <w:tblW w:w="0" w:type="auto"/>
        <w:tblLook w:val="04A0" w:firstRow="1" w:lastRow="0" w:firstColumn="1" w:lastColumn="0" w:noHBand="0" w:noVBand="1"/>
      </w:tblPr>
      <w:tblGrid>
        <w:gridCol w:w="1947"/>
        <w:gridCol w:w="6881"/>
      </w:tblGrid>
      <w:tr w:rsidR="00855856" w:rsidRPr="00FA2779" w14:paraId="5201087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6F"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897" w:type="dxa"/>
            <w:tcBorders>
              <w:top w:val="single" w:sz="4" w:space="0" w:color="auto"/>
              <w:left w:val="single" w:sz="4" w:space="0" w:color="auto"/>
              <w:bottom w:val="single" w:sz="4" w:space="0" w:color="auto"/>
              <w:right w:val="single" w:sz="4" w:space="0" w:color="auto"/>
            </w:tcBorders>
            <w:noWrap/>
            <w:hideMark/>
          </w:tcPr>
          <w:p w14:paraId="52010870"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87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7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w:t>
            </w:r>
          </w:p>
        </w:tc>
        <w:tc>
          <w:tcPr>
            <w:tcW w:w="6897" w:type="dxa"/>
            <w:tcBorders>
              <w:top w:val="single" w:sz="4" w:space="0" w:color="auto"/>
              <w:left w:val="single" w:sz="4" w:space="0" w:color="auto"/>
              <w:bottom w:val="single" w:sz="4" w:space="0" w:color="auto"/>
              <w:right w:val="single" w:sz="4" w:space="0" w:color="auto"/>
            </w:tcBorders>
            <w:noWrap/>
            <w:hideMark/>
          </w:tcPr>
          <w:p w14:paraId="5201087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propios de la entidad</w:t>
            </w:r>
          </w:p>
        </w:tc>
      </w:tr>
      <w:tr w:rsidR="00855856" w:rsidRPr="00FA2779" w14:paraId="5201087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7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02</w:t>
            </w:r>
          </w:p>
        </w:tc>
        <w:tc>
          <w:tcPr>
            <w:tcW w:w="6897" w:type="dxa"/>
            <w:tcBorders>
              <w:top w:val="single" w:sz="4" w:space="0" w:color="auto"/>
              <w:left w:val="single" w:sz="4" w:space="0" w:color="auto"/>
              <w:bottom w:val="single" w:sz="4" w:space="0" w:color="auto"/>
              <w:right w:val="single" w:sz="4" w:space="0" w:color="auto"/>
            </w:tcBorders>
            <w:noWrap/>
            <w:hideMark/>
          </w:tcPr>
          <w:p w14:paraId="5201087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de bancos extranjeros de corto plazo</w:t>
            </w:r>
          </w:p>
        </w:tc>
      </w:tr>
      <w:tr w:rsidR="00855856" w:rsidRPr="00FA2779" w14:paraId="5201087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7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w:t>
            </w:r>
          </w:p>
        </w:tc>
        <w:tc>
          <w:tcPr>
            <w:tcW w:w="6897" w:type="dxa"/>
            <w:tcBorders>
              <w:top w:val="single" w:sz="4" w:space="0" w:color="auto"/>
              <w:left w:val="single" w:sz="4" w:space="0" w:color="auto"/>
              <w:bottom w:val="single" w:sz="4" w:space="0" w:color="auto"/>
              <w:right w:val="single" w:sz="4" w:space="0" w:color="auto"/>
            </w:tcBorders>
            <w:noWrap/>
            <w:hideMark/>
          </w:tcPr>
          <w:p w14:paraId="5201087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de bancos extranjeros de mediano y largo plazo</w:t>
            </w:r>
          </w:p>
        </w:tc>
      </w:tr>
      <w:tr w:rsidR="00855856" w:rsidRPr="00FA2779" w14:paraId="5201087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7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w:t>
            </w:r>
          </w:p>
        </w:tc>
        <w:tc>
          <w:tcPr>
            <w:tcW w:w="6897" w:type="dxa"/>
            <w:tcBorders>
              <w:top w:val="single" w:sz="4" w:space="0" w:color="auto"/>
              <w:left w:val="single" w:sz="4" w:space="0" w:color="auto"/>
              <w:bottom w:val="single" w:sz="4" w:space="0" w:color="auto"/>
              <w:right w:val="single" w:sz="4" w:space="0" w:color="auto"/>
            </w:tcBorders>
            <w:noWrap/>
            <w:hideMark/>
          </w:tcPr>
          <w:p w14:paraId="5201087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del Banco Central de Reserva de El Salvador (BCR)</w:t>
            </w:r>
          </w:p>
        </w:tc>
      </w:tr>
      <w:tr w:rsidR="00855856" w:rsidRPr="00FA2779" w14:paraId="5201088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7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05</w:t>
            </w:r>
          </w:p>
        </w:tc>
        <w:tc>
          <w:tcPr>
            <w:tcW w:w="6897" w:type="dxa"/>
            <w:tcBorders>
              <w:top w:val="single" w:sz="4" w:space="0" w:color="auto"/>
              <w:left w:val="single" w:sz="4" w:space="0" w:color="auto"/>
              <w:bottom w:val="single" w:sz="4" w:space="0" w:color="auto"/>
              <w:right w:val="single" w:sz="4" w:space="0" w:color="auto"/>
            </w:tcBorders>
            <w:noWrap/>
            <w:hideMark/>
          </w:tcPr>
          <w:p w14:paraId="5201087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del Banco de Desarrollo de El Salvador (BANDESAL)</w:t>
            </w:r>
          </w:p>
        </w:tc>
      </w:tr>
      <w:tr w:rsidR="00855856" w:rsidRPr="00FA2779" w14:paraId="5201088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8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w:t>
            </w:r>
          </w:p>
        </w:tc>
        <w:tc>
          <w:tcPr>
            <w:tcW w:w="6897" w:type="dxa"/>
            <w:tcBorders>
              <w:top w:val="single" w:sz="4" w:space="0" w:color="auto"/>
              <w:left w:val="single" w:sz="4" w:space="0" w:color="auto"/>
              <w:bottom w:val="single" w:sz="4" w:space="0" w:color="auto"/>
              <w:right w:val="single" w:sz="4" w:space="0" w:color="auto"/>
            </w:tcBorders>
            <w:noWrap/>
            <w:hideMark/>
          </w:tcPr>
          <w:p w14:paraId="5201088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del Banco Centroamericano de Integración Económica (BCIE)</w:t>
            </w:r>
          </w:p>
        </w:tc>
      </w:tr>
      <w:tr w:rsidR="00855856" w:rsidRPr="00FA2779" w14:paraId="5201088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8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w:t>
            </w:r>
          </w:p>
        </w:tc>
        <w:tc>
          <w:tcPr>
            <w:tcW w:w="6897" w:type="dxa"/>
            <w:tcBorders>
              <w:top w:val="single" w:sz="4" w:space="0" w:color="auto"/>
              <w:left w:val="single" w:sz="4" w:space="0" w:color="auto"/>
              <w:bottom w:val="single" w:sz="4" w:space="0" w:color="auto"/>
              <w:right w:val="single" w:sz="4" w:space="0" w:color="auto"/>
            </w:tcBorders>
            <w:noWrap/>
            <w:hideMark/>
          </w:tcPr>
          <w:p w14:paraId="5201088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del Banco Interamericano de Desarrollo (BID)</w:t>
            </w:r>
          </w:p>
        </w:tc>
      </w:tr>
      <w:tr w:rsidR="00855856" w:rsidRPr="00FA2779" w14:paraId="5201088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8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w:t>
            </w:r>
          </w:p>
        </w:tc>
        <w:tc>
          <w:tcPr>
            <w:tcW w:w="6897" w:type="dxa"/>
            <w:tcBorders>
              <w:top w:val="single" w:sz="4" w:space="0" w:color="auto"/>
              <w:left w:val="single" w:sz="4" w:space="0" w:color="auto"/>
              <w:bottom w:val="single" w:sz="4" w:space="0" w:color="auto"/>
              <w:right w:val="single" w:sz="4" w:space="0" w:color="auto"/>
            </w:tcBorders>
            <w:noWrap/>
            <w:hideMark/>
          </w:tcPr>
          <w:p w14:paraId="5201088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del Banco Mundial</w:t>
            </w:r>
          </w:p>
        </w:tc>
      </w:tr>
      <w:tr w:rsidR="00855856" w:rsidRPr="00FA2779" w14:paraId="5201088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8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w:t>
            </w:r>
          </w:p>
        </w:tc>
        <w:tc>
          <w:tcPr>
            <w:tcW w:w="6897" w:type="dxa"/>
            <w:tcBorders>
              <w:top w:val="single" w:sz="4" w:space="0" w:color="auto"/>
              <w:left w:val="single" w:sz="4" w:space="0" w:color="auto"/>
              <w:bottom w:val="single" w:sz="4" w:space="0" w:color="auto"/>
              <w:right w:val="single" w:sz="4" w:space="0" w:color="auto"/>
            </w:tcBorders>
            <w:noWrap/>
            <w:hideMark/>
          </w:tcPr>
          <w:p w14:paraId="5201088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del Fondo Nacional para la Vivienda Popular ( FONAVIPO)</w:t>
            </w:r>
          </w:p>
        </w:tc>
      </w:tr>
      <w:tr w:rsidR="00855856" w:rsidRPr="00FA2779" w14:paraId="5201088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8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10</w:t>
            </w:r>
          </w:p>
        </w:tc>
        <w:tc>
          <w:tcPr>
            <w:tcW w:w="6897" w:type="dxa"/>
            <w:tcBorders>
              <w:top w:val="single" w:sz="4" w:space="0" w:color="auto"/>
              <w:left w:val="single" w:sz="4" w:space="0" w:color="auto"/>
              <w:bottom w:val="single" w:sz="4" w:space="0" w:color="auto"/>
              <w:right w:val="single" w:sz="4" w:space="0" w:color="auto"/>
            </w:tcBorders>
            <w:noWrap/>
            <w:hideMark/>
          </w:tcPr>
          <w:p w14:paraId="5201088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del Fondo Social para la Vivienda (FSV)</w:t>
            </w:r>
          </w:p>
        </w:tc>
      </w:tr>
      <w:tr w:rsidR="00855856" w:rsidRPr="00FA2779" w14:paraId="5201089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9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11</w:t>
            </w:r>
          </w:p>
        </w:tc>
        <w:tc>
          <w:tcPr>
            <w:tcW w:w="6897" w:type="dxa"/>
            <w:tcBorders>
              <w:top w:val="single" w:sz="4" w:space="0" w:color="auto"/>
              <w:left w:val="single" w:sz="4" w:space="0" w:color="auto"/>
              <w:bottom w:val="single" w:sz="4" w:space="0" w:color="auto"/>
              <w:right w:val="single" w:sz="4" w:space="0" w:color="auto"/>
            </w:tcBorders>
            <w:noWrap/>
            <w:hideMark/>
          </w:tcPr>
          <w:p w14:paraId="5201089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de Certificados de Depósitos a Plazo de Vivienda (CEDEVIV)</w:t>
            </w:r>
          </w:p>
        </w:tc>
      </w:tr>
      <w:tr w:rsidR="00855856" w:rsidRPr="00FA2779" w14:paraId="5201089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9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12</w:t>
            </w:r>
          </w:p>
        </w:tc>
        <w:tc>
          <w:tcPr>
            <w:tcW w:w="6897" w:type="dxa"/>
            <w:tcBorders>
              <w:top w:val="single" w:sz="4" w:space="0" w:color="auto"/>
              <w:left w:val="single" w:sz="4" w:space="0" w:color="auto"/>
              <w:bottom w:val="single" w:sz="4" w:space="0" w:color="auto"/>
              <w:right w:val="single" w:sz="4" w:space="0" w:color="auto"/>
            </w:tcBorders>
            <w:noWrap/>
            <w:hideMark/>
          </w:tcPr>
          <w:p w14:paraId="5201089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de Certificados de Depósitos a Plazo Agropecuario (CEDEAGRO)</w:t>
            </w:r>
          </w:p>
        </w:tc>
      </w:tr>
      <w:tr w:rsidR="00855856" w:rsidRPr="00FA2779" w14:paraId="5201089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9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13</w:t>
            </w:r>
          </w:p>
        </w:tc>
        <w:tc>
          <w:tcPr>
            <w:tcW w:w="6897" w:type="dxa"/>
            <w:tcBorders>
              <w:top w:val="single" w:sz="4" w:space="0" w:color="auto"/>
              <w:left w:val="single" w:sz="4" w:space="0" w:color="auto"/>
              <w:bottom w:val="single" w:sz="4" w:space="0" w:color="auto"/>
              <w:right w:val="single" w:sz="4" w:space="0" w:color="auto"/>
            </w:tcBorders>
            <w:noWrap/>
            <w:hideMark/>
          </w:tcPr>
          <w:p w14:paraId="5201089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Préstamos BCR-BID</w:t>
            </w:r>
          </w:p>
        </w:tc>
      </w:tr>
      <w:tr w:rsidR="003A4128" w:rsidRPr="00FA2779" w14:paraId="5201089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9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99</w:t>
            </w:r>
          </w:p>
        </w:tc>
        <w:tc>
          <w:tcPr>
            <w:tcW w:w="6897" w:type="dxa"/>
            <w:tcBorders>
              <w:top w:val="single" w:sz="4" w:space="0" w:color="auto"/>
              <w:left w:val="single" w:sz="4" w:space="0" w:color="auto"/>
              <w:bottom w:val="single" w:sz="4" w:space="0" w:color="auto"/>
              <w:right w:val="single" w:sz="4" w:space="0" w:color="auto"/>
            </w:tcBorders>
            <w:noWrap/>
            <w:hideMark/>
          </w:tcPr>
          <w:p w14:paraId="5201089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Recursos de otras fuentes</w:t>
            </w:r>
          </w:p>
        </w:tc>
      </w:tr>
    </w:tbl>
    <w:p w14:paraId="1067C60E" w14:textId="77777777" w:rsidR="004B1C09" w:rsidRPr="00FA2779" w:rsidRDefault="004B1C09" w:rsidP="003A4128">
      <w:pPr>
        <w:spacing w:after="0" w:line="240" w:lineRule="auto"/>
        <w:rPr>
          <w:rFonts w:ascii="Museo Sans 300" w:hAnsi="Museo Sans 300"/>
          <w:lang w:eastAsia="es-ES"/>
        </w:rPr>
      </w:pPr>
    </w:p>
    <w:p w14:paraId="31E94C5E" w14:textId="77777777" w:rsidR="00B834F6" w:rsidRPr="00FA2779" w:rsidRDefault="00B834F6" w:rsidP="003A4128">
      <w:pPr>
        <w:spacing w:after="0" w:line="240" w:lineRule="auto"/>
        <w:rPr>
          <w:rFonts w:ascii="Museo Sans 300" w:hAnsi="Museo Sans 300"/>
          <w:lang w:eastAsia="es-ES"/>
        </w:rPr>
      </w:pPr>
    </w:p>
    <w:p w14:paraId="5201089E" w14:textId="77777777" w:rsidR="003A4128" w:rsidRPr="00FA2779" w:rsidRDefault="003A4128" w:rsidP="003A4128">
      <w:pPr>
        <w:spacing w:after="0" w:line="240" w:lineRule="auto"/>
        <w:rPr>
          <w:rFonts w:ascii="Museo Sans 300" w:hAnsi="Museo Sans 300"/>
          <w:b/>
          <w:lang w:eastAsia="es-ES"/>
        </w:rPr>
      </w:pPr>
      <w:r w:rsidRPr="00FA2779">
        <w:rPr>
          <w:rFonts w:ascii="Museo Sans 300" w:hAnsi="Museo Sans 300"/>
          <w:b/>
          <w:lang w:eastAsia="es-ES"/>
        </w:rPr>
        <w:t>Tabla 22. Uso del financiamiento</w:t>
      </w:r>
    </w:p>
    <w:tbl>
      <w:tblPr>
        <w:tblStyle w:val="Tablaconcuadrcula"/>
        <w:tblW w:w="0" w:type="auto"/>
        <w:tblLook w:val="04A0" w:firstRow="1" w:lastRow="0" w:firstColumn="1" w:lastColumn="0" w:noHBand="0" w:noVBand="1"/>
      </w:tblPr>
      <w:tblGrid>
        <w:gridCol w:w="1937"/>
        <w:gridCol w:w="6891"/>
      </w:tblGrid>
      <w:tr w:rsidR="00855856" w:rsidRPr="00FA2779" w14:paraId="520108A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9F"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946" w:type="dxa"/>
            <w:tcBorders>
              <w:top w:val="single" w:sz="4" w:space="0" w:color="auto"/>
              <w:left w:val="single" w:sz="4" w:space="0" w:color="auto"/>
              <w:bottom w:val="single" w:sz="4" w:space="0" w:color="auto"/>
              <w:right w:val="single" w:sz="4" w:space="0" w:color="auto"/>
            </w:tcBorders>
            <w:noWrap/>
            <w:hideMark/>
          </w:tcPr>
          <w:p w14:paraId="520108A0"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8A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A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001</w:t>
            </w:r>
          </w:p>
        </w:tc>
        <w:tc>
          <w:tcPr>
            <w:tcW w:w="6946" w:type="dxa"/>
            <w:tcBorders>
              <w:top w:val="single" w:sz="4" w:space="0" w:color="auto"/>
              <w:left w:val="single" w:sz="4" w:space="0" w:color="auto"/>
              <w:bottom w:val="single" w:sz="4" w:space="0" w:color="auto"/>
              <w:right w:val="single" w:sz="4" w:space="0" w:color="auto"/>
            </w:tcBorders>
            <w:noWrap/>
            <w:hideMark/>
          </w:tcPr>
          <w:p w14:paraId="520108A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Gastos corrientes o capital de trabajo</w:t>
            </w:r>
          </w:p>
        </w:tc>
      </w:tr>
      <w:tr w:rsidR="00855856" w:rsidRPr="00FA2779" w14:paraId="520108A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A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011</w:t>
            </w:r>
          </w:p>
        </w:tc>
        <w:tc>
          <w:tcPr>
            <w:tcW w:w="6946" w:type="dxa"/>
            <w:tcBorders>
              <w:top w:val="single" w:sz="4" w:space="0" w:color="auto"/>
              <w:left w:val="single" w:sz="4" w:space="0" w:color="auto"/>
              <w:bottom w:val="single" w:sz="4" w:space="0" w:color="auto"/>
              <w:right w:val="single" w:sz="4" w:space="0" w:color="auto"/>
            </w:tcBorders>
            <w:noWrap/>
            <w:hideMark/>
          </w:tcPr>
          <w:p w14:paraId="520108A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Compra de maquinaria y equipo</w:t>
            </w:r>
          </w:p>
        </w:tc>
      </w:tr>
      <w:tr w:rsidR="00855856" w:rsidRPr="00FA2779" w14:paraId="520108A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A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012</w:t>
            </w:r>
          </w:p>
        </w:tc>
        <w:tc>
          <w:tcPr>
            <w:tcW w:w="6946" w:type="dxa"/>
            <w:tcBorders>
              <w:top w:val="single" w:sz="4" w:space="0" w:color="auto"/>
              <w:left w:val="single" w:sz="4" w:space="0" w:color="auto"/>
              <w:bottom w:val="single" w:sz="4" w:space="0" w:color="auto"/>
              <w:right w:val="single" w:sz="4" w:space="0" w:color="auto"/>
            </w:tcBorders>
            <w:noWrap/>
            <w:hideMark/>
          </w:tcPr>
          <w:p w14:paraId="520108A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y mejoras</w:t>
            </w:r>
          </w:p>
        </w:tc>
      </w:tr>
      <w:tr w:rsidR="00855856" w:rsidRPr="00FA2779" w14:paraId="520108A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A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013</w:t>
            </w:r>
          </w:p>
        </w:tc>
        <w:tc>
          <w:tcPr>
            <w:tcW w:w="6946" w:type="dxa"/>
            <w:tcBorders>
              <w:top w:val="single" w:sz="4" w:space="0" w:color="auto"/>
              <w:left w:val="single" w:sz="4" w:space="0" w:color="auto"/>
              <w:bottom w:val="single" w:sz="4" w:space="0" w:color="auto"/>
              <w:right w:val="single" w:sz="4" w:space="0" w:color="auto"/>
            </w:tcBorders>
            <w:noWrap/>
            <w:hideMark/>
          </w:tcPr>
          <w:p w14:paraId="520108A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Instalaciones</w:t>
            </w:r>
          </w:p>
        </w:tc>
      </w:tr>
      <w:tr w:rsidR="00855856" w:rsidRPr="00FA2779" w14:paraId="520108B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A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014</w:t>
            </w:r>
          </w:p>
        </w:tc>
        <w:tc>
          <w:tcPr>
            <w:tcW w:w="6946" w:type="dxa"/>
            <w:tcBorders>
              <w:top w:val="single" w:sz="4" w:space="0" w:color="auto"/>
              <w:left w:val="single" w:sz="4" w:space="0" w:color="auto"/>
              <w:bottom w:val="single" w:sz="4" w:space="0" w:color="auto"/>
              <w:right w:val="single" w:sz="4" w:space="0" w:color="auto"/>
            </w:tcBorders>
            <w:noWrap/>
            <w:hideMark/>
          </w:tcPr>
          <w:p w14:paraId="520108A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Estudios técnicos y de factibilidad</w:t>
            </w:r>
          </w:p>
        </w:tc>
      </w:tr>
      <w:tr w:rsidR="00855856" w:rsidRPr="00FA2779" w14:paraId="520108B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B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015</w:t>
            </w:r>
          </w:p>
        </w:tc>
        <w:tc>
          <w:tcPr>
            <w:tcW w:w="6946" w:type="dxa"/>
            <w:tcBorders>
              <w:top w:val="single" w:sz="4" w:space="0" w:color="auto"/>
              <w:left w:val="single" w:sz="4" w:space="0" w:color="auto"/>
              <w:bottom w:val="single" w:sz="4" w:space="0" w:color="auto"/>
              <w:right w:val="single" w:sz="4" w:space="0" w:color="auto"/>
            </w:tcBorders>
            <w:noWrap/>
            <w:hideMark/>
          </w:tcPr>
          <w:p w14:paraId="520108B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Asistencia técnica y capacitación</w:t>
            </w:r>
          </w:p>
        </w:tc>
      </w:tr>
      <w:tr w:rsidR="00855856" w:rsidRPr="00FA2779" w14:paraId="520108B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B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016</w:t>
            </w:r>
          </w:p>
        </w:tc>
        <w:tc>
          <w:tcPr>
            <w:tcW w:w="6946" w:type="dxa"/>
            <w:tcBorders>
              <w:top w:val="single" w:sz="4" w:space="0" w:color="auto"/>
              <w:left w:val="single" w:sz="4" w:space="0" w:color="auto"/>
              <w:bottom w:val="single" w:sz="4" w:space="0" w:color="auto"/>
              <w:right w:val="single" w:sz="4" w:space="0" w:color="auto"/>
            </w:tcBorders>
            <w:noWrap/>
            <w:hideMark/>
          </w:tcPr>
          <w:p w14:paraId="520108B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Adquisición de lotes de terreno</w:t>
            </w:r>
          </w:p>
        </w:tc>
      </w:tr>
      <w:tr w:rsidR="00855856" w:rsidRPr="00FA2779" w14:paraId="520108B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B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017</w:t>
            </w:r>
          </w:p>
        </w:tc>
        <w:tc>
          <w:tcPr>
            <w:tcW w:w="6946" w:type="dxa"/>
            <w:tcBorders>
              <w:top w:val="single" w:sz="4" w:space="0" w:color="auto"/>
              <w:left w:val="single" w:sz="4" w:space="0" w:color="auto"/>
              <w:bottom w:val="single" w:sz="4" w:space="0" w:color="auto"/>
              <w:right w:val="single" w:sz="4" w:space="0" w:color="auto"/>
            </w:tcBorders>
            <w:noWrap/>
            <w:hideMark/>
          </w:tcPr>
          <w:p w14:paraId="520108B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Compra de locales comerciales</w:t>
            </w:r>
          </w:p>
        </w:tc>
      </w:tr>
      <w:tr w:rsidR="00855856" w:rsidRPr="00FA2779" w14:paraId="520108B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B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018</w:t>
            </w:r>
          </w:p>
        </w:tc>
        <w:tc>
          <w:tcPr>
            <w:tcW w:w="6946" w:type="dxa"/>
            <w:tcBorders>
              <w:top w:val="single" w:sz="4" w:space="0" w:color="auto"/>
              <w:left w:val="single" w:sz="4" w:space="0" w:color="auto"/>
              <w:bottom w:val="single" w:sz="4" w:space="0" w:color="auto"/>
              <w:right w:val="single" w:sz="4" w:space="0" w:color="auto"/>
            </w:tcBorders>
            <w:noWrap/>
            <w:hideMark/>
          </w:tcPr>
          <w:p w14:paraId="520108B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Compra de mobiliario y equipo de oficina</w:t>
            </w:r>
          </w:p>
        </w:tc>
      </w:tr>
      <w:tr w:rsidR="00855856" w:rsidRPr="00FA2779" w14:paraId="520108B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B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019</w:t>
            </w:r>
          </w:p>
        </w:tc>
        <w:tc>
          <w:tcPr>
            <w:tcW w:w="6946" w:type="dxa"/>
            <w:tcBorders>
              <w:top w:val="single" w:sz="4" w:space="0" w:color="auto"/>
              <w:left w:val="single" w:sz="4" w:space="0" w:color="auto"/>
              <w:bottom w:val="single" w:sz="4" w:space="0" w:color="auto"/>
              <w:right w:val="single" w:sz="4" w:space="0" w:color="auto"/>
            </w:tcBorders>
            <w:noWrap/>
            <w:hideMark/>
          </w:tcPr>
          <w:p w14:paraId="520108B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Estantería para locales comerciales</w:t>
            </w:r>
          </w:p>
        </w:tc>
      </w:tr>
      <w:tr w:rsidR="00855856" w:rsidRPr="00FA2779" w14:paraId="520108C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C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020</w:t>
            </w:r>
          </w:p>
        </w:tc>
        <w:tc>
          <w:tcPr>
            <w:tcW w:w="6946" w:type="dxa"/>
            <w:tcBorders>
              <w:top w:val="single" w:sz="4" w:space="0" w:color="auto"/>
              <w:left w:val="single" w:sz="4" w:space="0" w:color="auto"/>
              <w:bottom w:val="single" w:sz="4" w:space="0" w:color="auto"/>
              <w:right w:val="single" w:sz="4" w:space="0" w:color="auto"/>
            </w:tcBorders>
            <w:noWrap/>
            <w:hideMark/>
          </w:tcPr>
          <w:p w14:paraId="520108C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Otras actividades</w:t>
            </w:r>
          </w:p>
        </w:tc>
      </w:tr>
      <w:tr w:rsidR="00855856" w:rsidRPr="00FA2779" w14:paraId="520108C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C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090</w:t>
            </w:r>
          </w:p>
        </w:tc>
        <w:tc>
          <w:tcPr>
            <w:tcW w:w="6946" w:type="dxa"/>
            <w:tcBorders>
              <w:top w:val="single" w:sz="4" w:space="0" w:color="auto"/>
              <w:left w:val="single" w:sz="4" w:space="0" w:color="auto"/>
              <w:bottom w:val="single" w:sz="4" w:space="0" w:color="auto"/>
              <w:right w:val="single" w:sz="4" w:space="0" w:color="auto"/>
            </w:tcBorders>
            <w:noWrap/>
            <w:hideMark/>
          </w:tcPr>
          <w:p w14:paraId="520108C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no especificados</w:t>
            </w:r>
          </w:p>
        </w:tc>
      </w:tr>
      <w:tr w:rsidR="003A4128" w:rsidRPr="00FA2779" w14:paraId="520108C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C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095</w:t>
            </w:r>
          </w:p>
        </w:tc>
        <w:tc>
          <w:tcPr>
            <w:tcW w:w="6946" w:type="dxa"/>
            <w:tcBorders>
              <w:top w:val="single" w:sz="4" w:space="0" w:color="auto"/>
              <w:left w:val="single" w:sz="4" w:space="0" w:color="auto"/>
              <w:bottom w:val="single" w:sz="4" w:space="0" w:color="auto"/>
              <w:right w:val="single" w:sz="4" w:space="0" w:color="auto"/>
            </w:tcBorders>
            <w:noWrap/>
            <w:hideMark/>
          </w:tcPr>
          <w:p w14:paraId="520108C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Refinanciamientos</w:t>
            </w:r>
          </w:p>
        </w:tc>
      </w:tr>
    </w:tbl>
    <w:p w14:paraId="520108CB" w14:textId="77777777" w:rsidR="003A4128" w:rsidRPr="00FA2779" w:rsidRDefault="003A4128" w:rsidP="003A4128">
      <w:pPr>
        <w:spacing w:after="0" w:line="240" w:lineRule="auto"/>
        <w:rPr>
          <w:rFonts w:ascii="Museo Sans 300" w:hAnsi="Museo Sans 300"/>
          <w:b/>
          <w:lang w:eastAsia="es-ES"/>
        </w:rPr>
      </w:pPr>
      <w:r w:rsidRPr="00FA2779">
        <w:rPr>
          <w:rFonts w:ascii="Museo Sans 300" w:hAnsi="Museo Sans 300"/>
          <w:b/>
          <w:lang w:eastAsia="es-ES"/>
        </w:rPr>
        <w:lastRenderedPageBreak/>
        <w:t>Tabla 23. Unidad de medida</w:t>
      </w:r>
    </w:p>
    <w:tbl>
      <w:tblPr>
        <w:tblStyle w:val="Tablaconcuadrcula"/>
        <w:tblW w:w="0" w:type="auto"/>
        <w:tblLook w:val="04A0" w:firstRow="1" w:lastRow="0" w:firstColumn="1" w:lastColumn="0" w:noHBand="0" w:noVBand="1"/>
      </w:tblPr>
      <w:tblGrid>
        <w:gridCol w:w="1937"/>
        <w:gridCol w:w="6891"/>
      </w:tblGrid>
      <w:tr w:rsidR="00855856" w:rsidRPr="00FA2779" w14:paraId="520108C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CC"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946" w:type="dxa"/>
            <w:tcBorders>
              <w:top w:val="single" w:sz="4" w:space="0" w:color="auto"/>
              <w:left w:val="single" w:sz="4" w:space="0" w:color="auto"/>
              <w:bottom w:val="single" w:sz="4" w:space="0" w:color="auto"/>
              <w:right w:val="single" w:sz="4" w:space="0" w:color="auto"/>
            </w:tcBorders>
            <w:noWrap/>
            <w:hideMark/>
          </w:tcPr>
          <w:p w14:paraId="520108CD"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8D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C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w:t>
            </w:r>
          </w:p>
        </w:tc>
        <w:tc>
          <w:tcPr>
            <w:tcW w:w="6946" w:type="dxa"/>
            <w:tcBorders>
              <w:top w:val="single" w:sz="4" w:space="0" w:color="auto"/>
              <w:left w:val="single" w:sz="4" w:space="0" w:color="auto"/>
              <w:bottom w:val="single" w:sz="4" w:space="0" w:color="auto"/>
              <w:right w:val="single" w:sz="4" w:space="0" w:color="auto"/>
            </w:tcBorders>
            <w:noWrap/>
            <w:hideMark/>
          </w:tcPr>
          <w:p w14:paraId="520108D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Varas cuadradas</w:t>
            </w:r>
          </w:p>
        </w:tc>
      </w:tr>
      <w:tr w:rsidR="00855856" w:rsidRPr="00FA2779" w14:paraId="520108D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D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02</w:t>
            </w:r>
          </w:p>
        </w:tc>
        <w:tc>
          <w:tcPr>
            <w:tcW w:w="6946" w:type="dxa"/>
            <w:tcBorders>
              <w:top w:val="single" w:sz="4" w:space="0" w:color="auto"/>
              <w:left w:val="single" w:sz="4" w:space="0" w:color="auto"/>
              <w:bottom w:val="single" w:sz="4" w:space="0" w:color="auto"/>
              <w:right w:val="single" w:sz="4" w:space="0" w:color="auto"/>
            </w:tcBorders>
            <w:noWrap/>
            <w:hideMark/>
          </w:tcPr>
          <w:p w14:paraId="520108D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Cabezas de ganado</w:t>
            </w:r>
          </w:p>
        </w:tc>
      </w:tr>
      <w:tr w:rsidR="00855856" w:rsidRPr="00FA2779" w14:paraId="520108D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D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w:t>
            </w:r>
          </w:p>
        </w:tc>
        <w:tc>
          <w:tcPr>
            <w:tcW w:w="6946" w:type="dxa"/>
            <w:tcBorders>
              <w:top w:val="single" w:sz="4" w:space="0" w:color="auto"/>
              <w:left w:val="single" w:sz="4" w:space="0" w:color="auto"/>
              <w:bottom w:val="single" w:sz="4" w:space="0" w:color="auto"/>
              <w:right w:val="single" w:sz="4" w:space="0" w:color="auto"/>
            </w:tcBorders>
            <w:noWrap/>
            <w:hideMark/>
          </w:tcPr>
          <w:p w14:paraId="520108D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Quintales</w:t>
            </w:r>
          </w:p>
        </w:tc>
      </w:tr>
      <w:tr w:rsidR="00855856" w:rsidRPr="00FA2779" w14:paraId="520108D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D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w:t>
            </w:r>
          </w:p>
        </w:tc>
        <w:tc>
          <w:tcPr>
            <w:tcW w:w="6946" w:type="dxa"/>
            <w:tcBorders>
              <w:top w:val="single" w:sz="4" w:space="0" w:color="auto"/>
              <w:left w:val="single" w:sz="4" w:space="0" w:color="auto"/>
              <w:bottom w:val="single" w:sz="4" w:space="0" w:color="auto"/>
              <w:right w:val="single" w:sz="4" w:space="0" w:color="auto"/>
            </w:tcBorders>
            <w:noWrap/>
            <w:hideMark/>
          </w:tcPr>
          <w:p w14:paraId="520108D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Metros cuadrados de construcción</w:t>
            </w:r>
          </w:p>
        </w:tc>
      </w:tr>
      <w:tr w:rsidR="003A4128" w:rsidRPr="00FA2779" w14:paraId="520108D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D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99</w:t>
            </w:r>
          </w:p>
        </w:tc>
        <w:tc>
          <w:tcPr>
            <w:tcW w:w="6946" w:type="dxa"/>
            <w:tcBorders>
              <w:top w:val="single" w:sz="4" w:space="0" w:color="auto"/>
              <w:left w:val="single" w:sz="4" w:space="0" w:color="auto"/>
              <w:bottom w:val="single" w:sz="4" w:space="0" w:color="auto"/>
              <w:right w:val="single" w:sz="4" w:space="0" w:color="auto"/>
            </w:tcBorders>
            <w:noWrap/>
            <w:hideMark/>
          </w:tcPr>
          <w:p w14:paraId="520108D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Otras no clasificadas</w:t>
            </w:r>
          </w:p>
        </w:tc>
      </w:tr>
    </w:tbl>
    <w:p w14:paraId="520108DE" w14:textId="22AE5891" w:rsidR="003A4128" w:rsidRPr="00FA2779" w:rsidRDefault="003A4128" w:rsidP="003A4128">
      <w:pPr>
        <w:spacing w:after="0" w:line="240" w:lineRule="auto"/>
        <w:rPr>
          <w:rFonts w:ascii="Museo Sans 300" w:hAnsi="Museo Sans 300"/>
          <w:lang w:eastAsia="es-ES"/>
        </w:rPr>
      </w:pPr>
    </w:p>
    <w:p w14:paraId="15887225" w14:textId="77777777" w:rsidR="00E45AD0" w:rsidRPr="00FA2779" w:rsidRDefault="00E45AD0" w:rsidP="003A4128">
      <w:pPr>
        <w:spacing w:after="0" w:line="240" w:lineRule="auto"/>
        <w:rPr>
          <w:rFonts w:ascii="Museo Sans 300" w:hAnsi="Museo Sans 300"/>
          <w:lang w:eastAsia="es-ES"/>
        </w:rPr>
      </w:pPr>
    </w:p>
    <w:p w14:paraId="520108E0" w14:textId="77777777" w:rsidR="003A4128" w:rsidRPr="00FA2779" w:rsidRDefault="003A4128" w:rsidP="003A4128">
      <w:pPr>
        <w:spacing w:after="0" w:line="240" w:lineRule="auto"/>
        <w:rPr>
          <w:rFonts w:ascii="Museo Sans 300" w:hAnsi="Museo Sans 300"/>
          <w:b/>
          <w:lang w:eastAsia="es-ES"/>
        </w:rPr>
      </w:pPr>
      <w:r w:rsidRPr="00FA2779">
        <w:rPr>
          <w:rFonts w:ascii="Museo Sans 300" w:hAnsi="Museo Sans 300"/>
          <w:b/>
          <w:lang w:eastAsia="es-ES"/>
        </w:rPr>
        <w:t>Tabla 24. Sector de destino</w:t>
      </w:r>
    </w:p>
    <w:tbl>
      <w:tblPr>
        <w:tblStyle w:val="Tablaconcuadrcula"/>
        <w:tblW w:w="0" w:type="auto"/>
        <w:tblLook w:val="04A0" w:firstRow="1" w:lastRow="0" w:firstColumn="1" w:lastColumn="0" w:noHBand="0" w:noVBand="1"/>
      </w:tblPr>
      <w:tblGrid>
        <w:gridCol w:w="1947"/>
        <w:gridCol w:w="6881"/>
      </w:tblGrid>
      <w:tr w:rsidR="00855856" w:rsidRPr="00FA2779" w14:paraId="520108E3" w14:textId="77777777" w:rsidTr="003A4128">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520108E1"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897" w:type="dxa"/>
            <w:tcBorders>
              <w:top w:val="single" w:sz="4" w:space="0" w:color="auto"/>
              <w:left w:val="single" w:sz="4" w:space="0" w:color="auto"/>
              <w:bottom w:val="single" w:sz="4" w:space="0" w:color="auto"/>
              <w:right w:val="single" w:sz="4" w:space="0" w:color="auto"/>
            </w:tcBorders>
            <w:noWrap/>
            <w:hideMark/>
          </w:tcPr>
          <w:p w14:paraId="520108E2"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8E6" w14:textId="77777777" w:rsidTr="00924053">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8E5" w14:textId="4B4767F5" w:rsidR="003F1FAF" w:rsidRPr="00FA2779" w:rsidRDefault="003F1FAF">
            <w:pPr>
              <w:rPr>
                <w:rFonts w:ascii="Museo Sans 300" w:hAnsi="Museo Sans 300"/>
                <w:sz w:val="20"/>
                <w:szCs w:val="20"/>
                <w:lang w:eastAsia="es-ES"/>
              </w:rPr>
            </w:pPr>
            <w:r w:rsidRPr="00FA2779">
              <w:rPr>
                <w:rFonts w:ascii="Museo Sans 300" w:hAnsi="Museo Sans 300"/>
                <w:b/>
                <w:bCs/>
                <w:sz w:val="20"/>
                <w:szCs w:val="20"/>
                <w:lang w:eastAsia="es-ES"/>
              </w:rPr>
              <w:t>Agropecuario</w:t>
            </w:r>
            <w:r w:rsidRPr="00FA2779">
              <w:rPr>
                <w:rFonts w:ascii="Museo Sans 300" w:hAnsi="Museo Sans 300"/>
                <w:sz w:val="20"/>
                <w:szCs w:val="20"/>
                <w:lang w:eastAsia="es-ES"/>
              </w:rPr>
              <w:t> </w:t>
            </w:r>
          </w:p>
        </w:tc>
      </w:tr>
      <w:tr w:rsidR="00855856" w:rsidRPr="00FA2779" w14:paraId="520108E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E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8E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Agricultura</w:t>
            </w:r>
          </w:p>
        </w:tc>
      </w:tr>
      <w:tr w:rsidR="00855856" w:rsidRPr="00FA2779" w14:paraId="520108E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E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010101</w:t>
            </w:r>
          </w:p>
        </w:tc>
        <w:tc>
          <w:tcPr>
            <w:tcW w:w="6897" w:type="dxa"/>
            <w:tcBorders>
              <w:top w:val="single" w:sz="4" w:space="0" w:color="auto"/>
              <w:left w:val="single" w:sz="4" w:space="0" w:color="auto"/>
              <w:bottom w:val="single" w:sz="4" w:space="0" w:color="auto"/>
              <w:right w:val="single" w:sz="4" w:space="0" w:color="auto"/>
            </w:tcBorders>
            <w:noWrap/>
            <w:hideMark/>
          </w:tcPr>
          <w:p w14:paraId="520108E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del cafeto</w:t>
            </w:r>
          </w:p>
        </w:tc>
      </w:tr>
      <w:tr w:rsidR="00855856" w:rsidRPr="00FA2779" w14:paraId="520108E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E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010102</w:t>
            </w:r>
          </w:p>
        </w:tc>
        <w:tc>
          <w:tcPr>
            <w:tcW w:w="6897" w:type="dxa"/>
            <w:tcBorders>
              <w:top w:val="single" w:sz="4" w:space="0" w:color="auto"/>
              <w:left w:val="single" w:sz="4" w:space="0" w:color="auto"/>
              <w:bottom w:val="single" w:sz="4" w:space="0" w:color="auto"/>
              <w:right w:val="single" w:sz="4" w:space="0" w:color="auto"/>
            </w:tcBorders>
            <w:noWrap/>
            <w:hideMark/>
          </w:tcPr>
          <w:p w14:paraId="520108E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algodón</w:t>
            </w:r>
          </w:p>
        </w:tc>
      </w:tr>
      <w:tr w:rsidR="00855856" w:rsidRPr="00FA2779" w14:paraId="520108F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F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010103</w:t>
            </w:r>
          </w:p>
        </w:tc>
        <w:tc>
          <w:tcPr>
            <w:tcW w:w="6897" w:type="dxa"/>
            <w:tcBorders>
              <w:top w:val="single" w:sz="4" w:space="0" w:color="auto"/>
              <w:left w:val="single" w:sz="4" w:space="0" w:color="auto"/>
              <w:bottom w:val="single" w:sz="4" w:space="0" w:color="auto"/>
              <w:right w:val="single" w:sz="4" w:space="0" w:color="auto"/>
            </w:tcBorders>
            <w:noWrap/>
            <w:hideMark/>
          </w:tcPr>
          <w:p w14:paraId="520108F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caña de azúcar</w:t>
            </w:r>
          </w:p>
        </w:tc>
      </w:tr>
      <w:tr w:rsidR="00855856" w:rsidRPr="00FA2779" w14:paraId="520108F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F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010104</w:t>
            </w:r>
          </w:p>
        </w:tc>
        <w:tc>
          <w:tcPr>
            <w:tcW w:w="6897" w:type="dxa"/>
            <w:tcBorders>
              <w:top w:val="single" w:sz="4" w:space="0" w:color="auto"/>
              <w:left w:val="single" w:sz="4" w:space="0" w:color="auto"/>
              <w:bottom w:val="single" w:sz="4" w:space="0" w:color="auto"/>
              <w:right w:val="single" w:sz="4" w:space="0" w:color="auto"/>
            </w:tcBorders>
            <w:noWrap/>
            <w:hideMark/>
          </w:tcPr>
          <w:p w14:paraId="520108F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maíz para consumo</w:t>
            </w:r>
          </w:p>
        </w:tc>
      </w:tr>
      <w:tr w:rsidR="00855856" w:rsidRPr="00FA2779" w14:paraId="520108F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F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010105</w:t>
            </w:r>
          </w:p>
        </w:tc>
        <w:tc>
          <w:tcPr>
            <w:tcW w:w="6897" w:type="dxa"/>
            <w:tcBorders>
              <w:top w:val="single" w:sz="4" w:space="0" w:color="auto"/>
              <w:left w:val="single" w:sz="4" w:space="0" w:color="auto"/>
              <w:bottom w:val="single" w:sz="4" w:space="0" w:color="auto"/>
              <w:right w:val="single" w:sz="4" w:space="0" w:color="auto"/>
            </w:tcBorders>
            <w:noWrap/>
            <w:hideMark/>
          </w:tcPr>
          <w:p w14:paraId="520108F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frijol bajo riego y secano</w:t>
            </w:r>
          </w:p>
        </w:tc>
      </w:tr>
      <w:tr w:rsidR="00855856" w:rsidRPr="00FA2779" w14:paraId="520108F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F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010106</w:t>
            </w:r>
          </w:p>
        </w:tc>
        <w:tc>
          <w:tcPr>
            <w:tcW w:w="6897" w:type="dxa"/>
            <w:tcBorders>
              <w:top w:val="single" w:sz="4" w:space="0" w:color="auto"/>
              <w:left w:val="single" w:sz="4" w:space="0" w:color="auto"/>
              <w:bottom w:val="single" w:sz="4" w:space="0" w:color="auto"/>
              <w:right w:val="single" w:sz="4" w:space="0" w:color="auto"/>
            </w:tcBorders>
            <w:noWrap/>
            <w:hideMark/>
          </w:tcPr>
          <w:p w14:paraId="520108F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arroz bajo riego y secano</w:t>
            </w:r>
          </w:p>
        </w:tc>
      </w:tr>
      <w:tr w:rsidR="00855856" w:rsidRPr="00FA2779" w14:paraId="520108F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F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010107</w:t>
            </w:r>
          </w:p>
        </w:tc>
        <w:tc>
          <w:tcPr>
            <w:tcW w:w="6897" w:type="dxa"/>
            <w:tcBorders>
              <w:top w:val="single" w:sz="4" w:space="0" w:color="auto"/>
              <w:left w:val="single" w:sz="4" w:space="0" w:color="auto"/>
              <w:bottom w:val="single" w:sz="4" w:space="0" w:color="auto"/>
              <w:right w:val="single" w:sz="4" w:space="0" w:color="auto"/>
            </w:tcBorders>
            <w:noWrap/>
            <w:hideMark/>
          </w:tcPr>
          <w:p w14:paraId="520108F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tabaco</w:t>
            </w:r>
          </w:p>
        </w:tc>
      </w:tr>
      <w:tr w:rsidR="00855856" w:rsidRPr="00FA2779" w14:paraId="5201090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F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010108</w:t>
            </w:r>
          </w:p>
        </w:tc>
        <w:tc>
          <w:tcPr>
            <w:tcW w:w="6897" w:type="dxa"/>
            <w:tcBorders>
              <w:top w:val="single" w:sz="4" w:space="0" w:color="auto"/>
              <w:left w:val="single" w:sz="4" w:space="0" w:color="auto"/>
              <w:bottom w:val="single" w:sz="4" w:space="0" w:color="auto"/>
              <w:right w:val="single" w:sz="4" w:space="0" w:color="auto"/>
            </w:tcBorders>
            <w:noWrap/>
            <w:hideMark/>
          </w:tcPr>
          <w:p w14:paraId="5201090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fruta</w:t>
            </w:r>
          </w:p>
        </w:tc>
      </w:tr>
      <w:tr w:rsidR="00855856" w:rsidRPr="00FA2779" w14:paraId="5201090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0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010109</w:t>
            </w:r>
          </w:p>
        </w:tc>
        <w:tc>
          <w:tcPr>
            <w:tcW w:w="6897" w:type="dxa"/>
            <w:tcBorders>
              <w:top w:val="single" w:sz="4" w:space="0" w:color="auto"/>
              <w:left w:val="single" w:sz="4" w:space="0" w:color="auto"/>
              <w:bottom w:val="single" w:sz="4" w:space="0" w:color="auto"/>
              <w:right w:val="single" w:sz="4" w:space="0" w:color="auto"/>
            </w:tcBorders>
            <w:noWrap/>
            <w:hideMark/>
          </w:tcPr>
          <w:p w14:paraId="5201090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maicillo</w:t>
            </w:r>
          </w:p>
        </w:tc>
      </w:tr>
      <w:tr w:rsidR="00855856" w:rsidRPr="00FA2779" w14:paraId="5201090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0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010110</w:t>
            </w:r>
          </w:p>
        </w:tc>
        <w:tc>
          <w:tcPr>
            <w:tcW w:w="6897" w:type="dxa"/>
            <w:tcBorders>
              <w:top w:val="single" w:sz="4" w:space="0" w:color="auto"/>
              <w:left w:val="single" w:sz="4" w:space="0" w:color="auto"/>
              <w:bottom w:val="single" w:sz="4" w:space="0" w:color="auto"/>
              <w:right w:val="single" w:sz="4" w:space="0" w:color="auto"/>
            </w:tcBorders>
            <w:noWrap/>
            <w:hideMark/>
          </w:tcPr>
          <w:p w14:paraId="5201090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ajonjolí</w:t>
            </w:r>
          </w:p>
        </w:tc>
      </w:tr>
      <w:tr w:rsidR="00855856" w:rsidRPr="00FA2779" w14:paraId="5201090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0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010111</w:t>
            </w:r>
          </w:p>
        </w:tc>
        <w:tc>
          <w:tcPr>
            <w:tcW w:w="6897" w:type="dxa"/>
            <w:tcBorders>
              <w:top w:val="single" w:sz="4" w:space="0" w:color="auto"/>
              <w:left w:val="single" w:sz="4" w:space="0" w:color="auto"/>
              <w:bottom w:val="single" w:sz="4" w:space="0" w:color="auto"/>
              <w:right w:val="single" w:sz="4" w:space="0" w:color="auto"/>
            </w:tcBorders>
            <w:noWrap/>
            <w:hideMark/>
          </w:tcPr>
          <w:p w14:paraId="5201090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henequén</w:t>
            </w:r>
          </w:p>
        </w:tc>
      </w:tr>
      <w:tr w:rsidR="00855856" w:rsidRPr="00FA2779" w14:paraId="5201090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0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010112</w:t>
            </w:r>
          </w:p>
        </w:tc>
        <w:tc>
          <w:tcPr>
            <w:tcW w:w="6897" w:type="dxa"/>
            <w:tcBorders>
              <w:top w:val="single" w:sz="4" w:space="0" w:color="auto"/>
              <w:left w:val="single" w:sz="4" w:space="0" w:color="auto"/>
              <w:bottom w:val="single" w:sz="4" w:space="0" w:color="auto"/>
              <w:right w:val="single" w:sz="4" w:space="0" w:color="auto"/>
            </w:tcBorders>
            <w:noWrap/>
            <w:hideMark/>
          </w:tcPr>
          <w:p w14:paraId="5201090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kenaf</w:t>
            </w:r>
          </w:p>
        </w:tc>
      </w:tr>
      <w:tr w:rsidR="00855856" w:rsidRPr="00FA2779" w14:paraId="5201091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0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010113</w:t>
            </w:r>
          </w:p>
        </w:tc>
        <w:tc>
          <w:tcPr>
            <w:tcW w:w="6897" w:type="dxa"/>
            <w:tcBorders>
              <w:top w:val="single" w:sz="4" w:space="0" w:color="auto"/>
              <w:left w:val="single" w:sz="4" w:space="0" w:color="auto"/>
              <w:bottom w:val="single" w:sz="4" w:space="0" w:color="auto"/>
              <w:right w:val="single" w:sz="4" w:space="0" w:color="auto"/>
            </w:tcBorders>
            <w:noWrap/>
            <w:hideMark/>
          </w:tcPr>
          <w:p w14:paraId="5201090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cacao</w:t>
            </w:r>
          </w:p>
        </w:tc>
      </w:tr>
      <w:tr w:rsidR="00855856" w:rsidRPr="00FA2779" w14:paraId="5201091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1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010114</w:t>
            </w:r>
          </w:p>
        </w:tc>
        <w:tc>
          <w:tcPr>
            <w:tcW w:w="6897" w:type="dxa"/>
            <w:tcBorders>
              <w:top w:val="single" w:sz="4" w:space="0" w:color="auto"/>
              <w:left w:val="single" w:sz="4" w:space="0" w:color="auto"/>
              <w:bottom w:val="single" w:sz="4" w:space="0" w:color="auto"/>
              <w:right w:val="single" w:sz="4" w:space="0" w:color="auto"/>
            </w:tcBorders>
            <w:noWrap/>
            <w:hideMark/>
          </w:tcPr>
          <w:p w14:paraId="5201091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melón</w:t>
            </w:r>
          </w:p>
        </w:tc>
      </w:tr>
      <w:tr w:rsidR="00855856" w:rsidRPr="00FA2779" w14:paraId="5201091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1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010115</w:t>
            </w:r>
          </w:p>
        </w:tc>
        <w:tc>
          <w:tcPr>
            <w:tcW w:w="6897" w:type="dxa"/>
            <w:tcBorders>
              <w:top w:val="single" w:sz="4" w:space="0" w:color="auto"/>
              <w:left w:val="single" w:sz="4" w:space="0" w:color="auto"/>
              <w:bottom w:val="single" w:sz="4" w:space="0" w:color="auto"/>
              <w:right w:val="single" w:sz="4" w:space="0" w:color="auto"/>
            </w:tcBorders>
            <w:noWrap/>
            <w:hideMark/>
          </w:tcPr>
          <w:p w14:paraId="5201091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brócoli</w:t>
            </w:r>
          </w:p>
        </w:tc>
      </w:tr>
      <w:tr w:rsidR="00855856" w:rsidRPr="00FA2779" w14:paraId="5201091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1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010116</w:t>
            </w:r>
          </w:p>
        </w:tc>
        <w:tc>
          <w:tcPr>
            <w:tcW w:w="6897" w:type="dxa"/>
            <w:tcBorders>
              <w:top w:val="single" w:sz="4" w:space="0" w:color="auto"/>
              <w:left w:val="single" w:sz="4" w:space="0" w:color="auto"/>
              <w:bottom w:val="single" w:sz="4" w:space="0" w:color="auto"/>
              <w:right w:val="single" w:sz="4" w:space="0" w:color="auto"/>
            </w:tcBorders>
            <w:noWrap/>
            <w:hideMark/>
          </w:tcPr>
          <w:p w14:paraId="5201091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tomate</w:t>
            </w:r>
          </w:p>
        </w:tc>
      </w:tr>
      <w:tr w:rsidR="00855856" w:rsidRPr="00FA2779" w14:paraId="5201091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1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010117</w:t>
            </w:r>
          </w:p>
        </w:tc>
        <w:tc>
          <w:tcPr>
            <w:tcW w:w="6897" w:type="dxa"/>
            <w:tcBorders>
              <w:top w:val="single" w:sz="4" w:space="0" w:color="auto"/>
              <w:left w:val="single" w:sz="4" w:space="0" w:color="auto"/>
              <w:bottom w:val="single" w:sz="4" w:space="0" w:color="auto"/>
              <w:right w:val="single" w:sz="4" w:space="0" w:color="auto"/>
            </w:tcBorders>
            <w:noWrap/>
            <w:hideMark/>
          </w:tcPr>
          <w:p w14:paraId="5201091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papa</w:t>
            </w:r>
          </w:p>
        </w:tc>
      </w:tr>
      <w:tr w:rsidR="00855856" w:rsidRPr="00FA2779" w14:paraId="5201091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1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010118</w:t>
            </w:r>
          </w:p>
        </w:tc>
        <w:tc>
          <w:tcPr>
            <w:tcW w:w="6897" w:type="dxa"/>
            <w:tcBorders>
              <w:top w:val="single" w:sz="4" w:space="0" w:color="auto"/>
              <w:left w:val="single" w:sz="4" w:space="0" w:color="auto"/>
              <w:bottom w:val="single" w:sz="4" w:space="0" w:color="auto"/>
              <w:right w:val="single" w:sz="4" w:space="0" w:color="auto"/>
            </w:tcBorders>
            <w:noWrap/>
            <w:hideMark/>
          </w:tcPr>
          <w:p w14:paraId="520109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pepino</w:t>
            </w:r>
          </w:p>
        </w:tc>
      </w:tr>
      <w:tr w:rsidR="00855856" w:rsidRPr="00FA2779" w14:paraId="5201092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2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010119</w:t>
            </w:r>
          </w:p>
        </w:tc>
        <w:tc>
          <w:tcPr>
            <w:tcW w:w="6897" w:type="dxa"/>
            <w:tcBorders>
              <w:top w:val="single" w:sz="4" w:space="0" w:color="auto"/>
              <w:left w:val="single" w:sz="4" w:space="0" w:color="auto"/>
              <w:bottom w:val="single" w:sz="4" w:space="0" w:color="auto"/>
              <w:right w:val="single" w:sz="4" w:space="0" w:color="auto"/>
            </w:tcBorders>
            <w:noWrap/>
            <w:hideMark/>
          </w:tcPr>
          <w:p w14:paraId="520109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chile dulce</w:t>
            </w:r>
          </w:p>
        </w:tc>
      </w:tr>
      <w:tr w:rsidR="00855856" w:rsidRPr="00FA2779" w14:paraId="5201092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2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010120</w:t>
            </w:r>
          </w:p>
        </w:tc>
        <w:tc>
          <w:tcPr>
            <w:tcW w:w="6897" w:type="dxa"/>
            <w:tcBorders>
              <w:top w:val="single" w:sz="4" w:space="0" w:color="auto"/>
              <w:left w:val="single" w:sz="4" w:space="0" w:color="auto"/>
              <w:bottom w:val="single" w:sz="4" w:space="0" w:color="auto"/>
              <w:right w:val="single" w:sz="4" w:space="0" w:color="auto"/>
            </w:tcBorders>
            <w:noWrap/>
            <w:hideMark/>
          </w:tcPr>
          <w:p w14:paraId="520109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cebolla</w:t>
            </w:r>
          </w:p>
        </w:tc>
      </w:tr>
      <w:tr w:rsidR="00855856" w:rsidRPr="00FA2779" w14:paraId="5201092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2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010121</w:t>
            </w:r>
          </w:p>
        </w:tc>
        <w:tc>
          <w:tcPr>
            <w:tcW w:w="6897" w:type="dxa"/>
            <w:tcBorders>
              <w:top w:val="single" w:sz="4" w:space="0" w:color="auto"/>
              <w:left w:val="single" w:sz="4" w:space="0" w:color="auto"/>
              <w:bottom w:val="single" w:sz="4" w:space="0" w:color="auto"/>
              <w:right w:val="single" w:sz="4" w:space="0" w:color="auto"/>
            </w:tcBorders>
            <w:noWrap/>
            <w:hideMark/>
          </w:tcPr>
          <w:p w14:paraId="520109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repollo</w:t>
            </w:r>
          </w:p>
        </w:tc>
      </w:tr>
      <w:tr w:rsidR="00855856" w:rsidRPr="00FA2779" w14:paraId="5201092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2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010122</w:t>
            </w:r>
          </w:p>
        </w:tc>
        <w:tc>
          <w:tcPr>
            <w:tcW w:w="6897" w:type="dxa"/>
            <w:tcBorders>
              <w:top w:val="single" w:sz="4" w:space="0" w:color="auto"/>
              <w:left w:val="single" w:sz="4" w:space="0" w:color="auto"/>
              <w:bottom w:val="single" w:sz="4" w:space="0" w:color="auto"/>
              <w:right w:val="single" w:sz="4" w:space="0" w:color="auto"/>
            </w:tcBorders>
            <w:noWrap/>
            <w:hideMark/>
          </w:tcPr>
          <w:p w14:paraId="520109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yuca</w:t>
            </w:r>
          </w:p>
        </w:tc>
      </w:tr>
      <w:tr w:rsidR="00855856" w:rsidRPr="00FA2779" w14:paraId="5201092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2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010123</w:t>
            </w:r>
          </w:p>
        </w:tc>
        <w:tc>
          <w:tcPr>
            <w:tcW w:w="6897" w:type="dxa"/>
            <w:tcBorders>
              <w:top w:val="single" w:sz="4" w:space="0" w:color="auto"/>
              <w:left w:val="single" w:sz="4" w:space="0" w:color="auto"/>
              <w:bottom w:val="single" w:sz="4" w:space="0" w:color="auto"/>
              <w:right w:val="single" w:sz="4" w:space="0" w:color="auto"/>
            </w:tcBorders>
            <w:noWrap/>
            <w:hideMark/>
          </w:tcPr>
          <w:p w14:paraId="5201092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sandía</w:t>
            </w:r>
          </w:p>
        </w:tc>
      </w:tr>
      <w:tr w:rsidR="00855856" w:rsidRPr="00FA2779" w14:paraId="5201093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2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010124</w:t>
            </w:r>
          </w:p>
        </w:tc>
        <w:tc>
          <w:tcPr>
            <w:tcW w:w="6897" w:type="dxa"/>
            <w:tcBorders>
              <w:top w:val="single" w:sz="4" w:space="0" w:color="auto"/>
              <w:left w:val="single" w:sz="4" w:space="0" w:color="auto"/>
              <w:bottom w:val="single" w:sz="4" w:space="0" w:color="auto"/>
              <w:right w:val="single" w:sz="4" w:space="0" w:color="auto"/>
            </w:tcBorders>
            <w:noWrap/>
            <w:hideMark/>
          </w:tcPr>
          <w:p w14:paraId="5201093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vigna</w:t>
            </w:r>
          </w:p>
        </w:tc>
      </w:tr>
      <w:tr w:rsidR="00855856" w:rsidRPr="00FA2779" w14:paraId="5201093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3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010125</w:t>
            </w:r>
          </w:p>
        </w:tc>
        <w:tc>
          <w:tcPr>
            <w:tcW w:w="6897" w:type="dxa"/>
            <w:tcBorders>
              <w:top w:val="single" w:sz="4" w:space="0" w:color="auto"/>
              <w:left w:val="single" w:sz="4" w:space="0" w:color="auto"/>
              <w:bottom w:val="single" w:sz="4" w:space="0" w:color="auto"/>
              <w:right w:val="single" w:sz="4" w:space="0" w:color="auto"/>
            </w:tcBorders>
            <w:noWrap/>
            <w:hideMark/>
          </w:tcPr>
          <w:p w14:paraId="520109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cacahuete</w:t>
            </w:r>
          </w:p>
        </w:tc>
      </w:tr>
      <w:tr w:rsidR="00855856" w:rsidRPr="00FA2779" w14:paraId="5201093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3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010126</w:t>
            </w:r>
          </w:p>
        </w:tc>
        <w:tc>
          <w:tcPr>
            <w:tcW w:w="6897" w:type="dxa"/>
            <w:tcBorders>
              <w:top w:val="single" w:sz="4" w:space="0" w:color="auto"/>
              <w:left w:val="single" w:sz="4" w:space="0" w:color="auto"/>
              <w:bottom w:val="single" w:sz="4" w:space="0" w:color="auto"/>
              <w:right w:val="single" w:sz="4" w:space="0" w:color="auto"/>
            </w:tcBorders>
            <w:noWrap/>
            <w:hideMark/>
          </w:tcPr>
          <w:p w14:paraId="5201093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cardamomo</w:t>
            </w:r>
          </w:p>
        </w:tc>
      </w:tr>
      <w:tr w:rsidR="00855856" w:rsidRPr="00FA2779" w14:paraId="5201093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3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010127</w:t>
            </w:r>
          </w:p>
        </w:tc>
        <w:tc>
          <w:tcPr>
            <w:tcW w:w="6897" w:type="dxa"/>
            <w:tcBorders>
              <w:top w:val="single" w:sz="4" w:space="0" w:color="auto"/>
              <w:left w:val="single" w:sz="4" w:space="0" w:color="auto"/>
              <w:bottom w:val="single" w:sz="4" w:space="0" w:color="auto"/>
              <w:right w:val="single" w:sz="4" w:space="0" w:color="auto"/>
            </w:tcBorders>
            <w:noWrap/>
            <w:hideMark/>
          </w:tcPr>
          <w:p w14:paraId="5201093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uva</w:t>
            </w:r>
          </w:p>
        </w:tc>
      </w:tr>
      <w:tr w:rsidR="00855856" w:rsidRPr="00FA2779" w14:paraId="5201093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3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010128</w:t>
            </w:r>
          </w:p>
        </w:tc>
        <w:tc>
          <w:tcPr>
            <w:tcW w:w="6897" w:type="dxa"/>
            <w:tcBorders>
              <w:top w:val="single" w:sz="4" w:space="0" w:color="auto"/>
              <w:left w:val="single" w:sz="4" w:space="0" w:color="auto"/>
              <w:bottom w:val="single" w:sz="4" w:space="0" w:color="auto"/>
              <w:right w:val="single" w:sz="4" w:space="0" w:color="auto"/>
            </w:tcBorders>
            <w:noWrap/>
            <w:hideMark/>
          </w:tcPr>
          <w:p w14:paraId="520109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soya</w:t>
            </w:r>
          </w:p>
        </w:tc>
      </w:tr>
      <w:tr w:rsidR="00855856" w:rsidRPr="00FA2779" w14:paraId="5201094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3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010129</w:t>
            </w:r>
          </w:p>
        </w:tc>
        <w:tc>
          <w:tcPr>
            <w:tcW w:w="6897" w:type="dxa"/>
            <w:tcBorders>
              <w:top w:val="single" w:sz="4" w:space="0" w:color="auto"/>
              <w:left w:val="single" w:sz="4" w:space="0" w:color="auto"/>
              <w:bottom w:val="single" w:sz="4" w:space="0" w:color="auto"/>
              <w:right w:val="single" w:sz="4" w:space="0" w:color="auto"/>
            </w:tcBorders>
            <w:noWrap/>
            <w:hideMark/>
          </w:tcPr>
          <w:p w14:paraId="520109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jojoba</w:t>
            </w:r>
          </w:p>
        </w:tc>
      </w:tr>
      <w:tr w:rsidR="00855856" w:rsidRPr="00FA2779" w14:paraId="5201094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4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010130</w:t>
            </w:r>
          </w:p>
        </w:tc>
        <w:tc>
          <w:tcPr>
            <w:tcW w:w="6897" w:type="dxa"/>
            <w:tcBorders>
              <w:top w:val="single" w:sz="4" w:space="0" w:color="auto"/>
              <w:left w:val="single" w:sz="4" w:space="0" w:color="auto"/>
              <w:bottom w:val="single" w:sz="4" w:space="0" w:color="auto"/>
              <w:right w:val="single" w:sz="4" w:space="0" w:color="auto"/>
            </w:tcBorders>
            <w:noWrap/>
            <w:hideMark/>
          </w:tcPr>
          <w:p w14:paraId="520109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sábila</w:t>
            </w:r>
          </w:p>
        </w:tc>
      </w:tr>
      <w:tr w:rsidR="00855856" w:rsidRPr="00FA2779" w14:paraId="5201094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4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010131</w:t>
            </w:r>
          </w:p>
        </w:tc>
        <w:tc>
          <w:tcPr>
            <w:tcW w:w="6897" w:type="dxa"/>
            <w:tcBorders>
              <w:top w:val="single" w:sz="4" w:space="0" w:color="auto"/>
              <w:left w:val="single" w:sz="4" w:space="0" w:color="auto"/>
              <w:bottom w:val="single" w:sz="4" w:space="0" w:color="auto"/>
              <w:right w:val="single" w:sz="4" w:space="0" w:color="auto"/>
            </w:tcBorders>
            <w:noWrap/>
            <w:hideMark/>
          </w:tcPr>
          <w:p w14:paraId="520109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okra</w:t>
            </w:r>
          </w:p>
        </w:tc>
      </w:tr>
      <w:tr w:rsidR="00855856" w:rsidRPr="00FA2779" w14:paraId="5201094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4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010132</w:t>
            </w:r>
          </w:p>
        </w:tc>
        <w:tc>
          <w:tcPr>
            <w:tcW w:w="6897" w:type="dxa"/>
            <w:tcBorders>
              <w:top w:val="single" w:sz="4" w:space="0" w:color="auto"/>
              <w:left w:val="single" w:sz="4" w:space="0" w:color="auto"/>
              <w:bottom w:val="single" w:sz="4" w:space="0" w:color="auto"/>
              <w:right w:val="single" w:sz="4" w:space="0" w:color="auto"/>
            </w:tcBorders>
            <w:noWrap/>
            <w:hideMark/>
          </w:tcPr>
          <w:p w14:paraId="5201094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gandul</w:t>
            </w:r>
          </w:p>
        </w:tc>
      </w:tr>
      <w:tr w:rsidR="00855856" w:rsidRPr="00FA2779" w14:paraId="5201094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4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lastRenderedPageBreak/>
              <w:t>010133</w:t>
            </w:r>
          </w:p>
        </w:tc>
        <w:tc>
          <w:tcPr>
            <w:tcW w:w="6897" w:type="dxa"/>
            <w:tcBorders>
              <w:top w:val="single" w:sz="4" w:space="0" w:color="auto"/>
              <w:left w:val="single" w:sz="4" w:space="0" w:color="auto"/>
              <w:bottom w:val="single" w:sz="4" w:space="0" w:color="auto"/>
              <w:right w:val="single" w:sz="4" w:space="0" w:color="auto"/>
            </w:tcBorders>
            <w:noWrap/>
            <w:hideMark/>
          </w:tcPr>
          <w:p w14:paraId="5201094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flores</w:t>
            </w:r>
          </w:p>
        </w:tc>
      </w:tr>
      <w:tr w:rsidR="00855856" w:rsidRPr="00FA2779" w14:paraId="5201094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4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010134</w:t>
            </w:r>
          </w:p>
        </w:tc>
        <w:tc>
          <w:tcPr>
            <w:tcW w:w="6897" w:type="dxa"/>
            <w:tcBorders>
              <w:top w:val="single" w:sz="4" w:space="0" w:color="auto"/>
              <w:left w:val="single" w:sz="4" w:space="0" w:color="auto"/>
              <w:bottom w:val="single" w:sz="4" w:space="0" w:color="auto"/>
              <w:right w:val="single" w:sz="4" w:space="0" w:color="auto"/>
            </w:tcBorders>
            <w:noWrap/>
            <w:hideMark/>
          </w:tcPr>
          <w:p w14:paraId="5201094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maíz para semilla</w:t>
            </w:r>
          </w:p>
        </w:tc>
      </w:tr>
      <w:tr w:rsidR="00855856" w:rsidRPr="00FA2779" w14:paraId="5201095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5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010135</w:t>
            </w:r>
          </w:p>
        </w:tc>
        <w:tc>
          <w:tcPr>
            <w:tcW w:w="6897" w:type="dxa"/>
            <w:tcBorders>
              <w:top w:val="single" w:sz="4" w:space="0" w:color="auto"/>
              <w:left w:val="single" w:sz="4" w:space="0" w:color="auto"/>
              <w:bottom w:val="single" w:sz="4" w:space="0" w:color="auto"/>
              <w:right w:val="single" w:sz="4" w:space="0" w:color="auto"/>
            </w:tcBorders>
            <w:noWrap/>
            <w:hideMark/>
          </w:tcPr>
          <w:p w14:paraId="5201095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arroz para semilla</w:t>
            </w:r>
          </w:p>
        </w:tc>
      </w:tr>
      <w:tr w:rsidR="00855856" w:rsidRPr="00FA2779" w14:paraId="5201095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5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010136</w:t>
            </w:r>
          </w:p>
        </w:tc>
        <w:tc>
          <w:tcPr>
            <w:tcW w:w="6897" w:type="dxa"/>
            <w:tcBorders>
              <w:top w:val="single" w:sz="4" w:space="0" w:color="auto"/>
              <w:left w:val="single" w:sz="4" w:space="0" w:color="auto"/>
              <w:bottom w:val="single" w:sz="4" w:space="0" w:color="auto"/>
              <w:right w:val="single" w:sz="4" w:space="0" w:color="auto"/>
            </w:tcBorders>
            <w:noWrap/>
            <w:hideMark/>
          </w:tcPr>
          <w:p w14:paraId="5201095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maíz-maicillo asociados</w:t>
            </w:r>
          </w:p>
        </w:tc>
      </w:tr>
      <w:tr w:rsidR="00855856" w:rsidRPr="00FA2779" w14:paraId="5201095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5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010137</w:t>
            </w:r>
          </w:p>
        </w:tc>
        <w:tc>
          <w:tcPr>
            <w:tcW w:w="6897" w:type="dxa"/>
            <w:tcBorders>
              <w:top w:val="single" w:sz="4" w:space="0" w:color="auto"/>
              <w:left w:val="single" w:sz="4" w:space="0" w:color="auto"/>
              <w:bottom w:val="single" w:sz="4" w:space="0" w:color="auto"/>
              <w:right w:val="single" w:sz="4" w:space="0" w:color="auto"/>
            </w:tcBorders>
            <w:noWrap/>
            <w:hideMark/>
          </w:tcPr>
          <w:p w14:paraId="5201095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coliflor</w:t>
            </w:r>
          </w:p>
        </w:tc>
      </w:tr>
      <w:tr w:rsidR="00855856" w:rsidRPr="00FA2779" w14:paraId="5201095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5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010138</w:t>
            </w:r>
          </w:p>
        </w:tc>
        <w:tc>
          <w:tcPr>
            <w:tcW w:w="6897" w:type="dxa"/>
            <w:tcBorders>
              <w:top w:val="single" w:sz="4" w:space="0" w:color="auto"/>
              <w:left w:val="single" w:sz="4" w:space="0" w:color="auto"/>
              <w:bottom w:val="single" w:sz="4" w:space="0" w:color="auto"/>
              <w:right w:val="single" w:sz="4" w:space="0" w:color="auto"/>
            </w:tcBorders>
            <w:noWrap/>
            <w:hideMark/>
          </w:tcPr>
          <w:p w14:paraId="5201095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lechuga</w:t>
            </w:r>
          </w:p>
        </w:tc>
      </w:tr>
      <w:tr w:rsidR="00855856" w:rsidRPr="00FA2779" w14:paraId="5201095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5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010139</w:t>
            </w:r>
          </w:p>
        </w:tc>
        <w:tc>
          <w:tcPr>
            <w:tcW w:w="6897" w:type="dxa"/>
            <w:tcBorders>
              <w:top w:val="single" w:sz="4" w:space="0" w:color="auto"/>
              <w:left w:val="single" w:sz="4" w:space="0" w:color="auto"/>
              <w:bottom w:val="single" w:sz="4" w:space="0" w:color="auto"/>
              <w:right w:val="single" w:sz="4" w:space="0" w:color="auto"/>
            </w:tcBorders>
            <w:noWrap/>
            <w:hideMark/>
          </w:tcPr>
          <w:p w14:paraId="5201095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remolacha</w:t>
            </w:r>
          </w:p>
        </w:tc>
      </w:tr>
      <w:tr w:rsidR="00855856" w:rsidRPr="00FA2779" w14:paraId="5201096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5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010140</w:t>
            </w:r>
          </w:p>
        </w:tc>
        <w:tc>
          <w:tcPr>
            <w:tcW w:w="6897" w:type="dxa"/>
            <w:tcBorders>
              <w:top w:val="single" w:sz="4" w:space="0" w:color="auto"/>
              <w:left w:val="single" w:sz="4" w:space="0" w:color="auto"/>
              <w:bottom w:val="single" w:sz="4" w:space="0" w:color="auto"/>
              <w:right w:val="single" w:sz="4" w:space="0" w:color="auto"/>
            </w:tcBorders>
            <w:noWrap/>
            <w:hideMark/>
          </w:tcPr>
          <w:p w14:paraId="5201096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zanahoria</w:t>
            </w:r>
          </w:p>
        </w:tc>
      </w:tr>
      <w:tr w:rsidR="00855856" w:rsidRPr="00FA2779" w14:paraId="5201096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6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010141</w:t>
            </w:r>
          </w:p>
        </w:tc>
        <w:tc>
          <w:tcPr>
            <w:tcW w:w="6897" w:type="dxa"/>
            <w:tcBorders>
              <w:top w:val="single" w:sz="4" w:space="0" w:color="auto"/>
              <w:left w:val="single" w:sz="4" w:space="0" w:color="auto"/>
              <w:bottom w:val="single" w:sz="4" w:space="0" w:color="auto"/>
              <w:right w:val="single" w:sz="4" w:space="0" w:color="auto"/>
            </w:tcBorders>
            <w:noWrap/>
            <w:hideMark/>
          </w:tcPr>
          <w:p w14:paraId="5201096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apio</w:t>
            </w:r>
          </w:p>
        </w:tc>
      </w:tr>
      <w:tr w:rsidR="00855856" w:rsidRPr="00FA2779" w14:paraId="5201096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6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010142</w:t>
            </w:r>
          </w:p>
        </w:tc>
        <w:tc>
          <w:tcPr>
            <w:tcW w:w="6897" w:type="dxa"/>
            <w:tcBorders>
              <w:top w:val="single" w:sz="4" w:space="0" w:color="auto"/>
              <w:left w:val="single" w:sz="4" w:space="0" w:color="auto"/>
              <w:bottom w:val="single" w:sz="4" w:space="0" w:color="auto"/>
              <w:right w:val="single" w:sz="4" w:space="0" w:color="auto"/>
            </w:tcBorders>
            <w:noWrap/>
            <w:hideMark/>
          </w:tcPr>
          <w:p w14:paraId="5201096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otras verduras y legumbres</w:t>
            </w:r>
          </w:p>
        </w:tc>
      </w:tr>
      <w:tr w:rsidR="00855856" w:rsidRPr="00FA2779" w14:paraId="5201096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6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010190</w:t>
            </w:r>
          </w:p>
        </w:tc>
        <w:tc>
          <w:tcPr>
            <w:tcW w:w="6897" w:type="dxa"/>
            <w:tcBorders>
              <w:top w:val="single" w:sz="4" w:space="0" w:color="auto"/>
              <w:left w:val="single" w:sz="4" w:space="0" w:color="auto"/>
              <w:bottom w:val="single" w:sz="4" w:space="0" w:color="auto"/>
              <w:right w:val="single" w:sz="4" w:space="0" w:color="auto"/>
            </w:tcBorders>
            <w:noWrap/>
            <w:hideMark/>
          </w:tcPr>
          <w:p w14:paraId="5201096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otros productos agrícolas</w:t>
            </w:r>
          </w:p>
        </w:tc>
      </w:tr>
      <w:tr w:rsidR="00855856" w:rsidRPr="00FA2779" w14:paraId="5201096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6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96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Ganadería</w:t>
            </w:r>
          </w:p>
        </w:tc>
      </w:tr>
      <w:tr w:rsidR="00855856" w:rsidRPr="00FA2779" w14:paraId="5201097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6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010201</w:t>
            </w:r>
          </w:p>
        </w:tc>
        <w:tc>
          <w:tcPr>
            <w:tcW w:w="6897" w:type="dxa"/>
            <w:tcBorders>
              <w:top w:val="single" w:sz="4" w:space="0" w:color="auto"/>
              <w:left w:val="single" w:sz="4" w:space="0" w:color="auto"/>
              <w:bottom w:val="single" w:sz="4" w:space="0" w:color="auto"/>
              <w:right w:val="single" w:sz="4" w:space="0" w:color="auto"/>
            </w:tcBorders>
            <w:noWrap/>
            <w:hideMark/>
          </w:tcPr>
          <w:p w14:paraId="5201096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Crianza de ganado bovino</w:t>
            </w:r>
          </w:p>
        </w:tc>
      </w:tr>
      <w:tr w:rsidR="00855856" w:rsidRPr="00FA2779" w14:paraId="5201097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7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010202</w:t>
            </w:r>
          </w:p>
        </w:tc>
        <w:tc>
          <w:tcPr>
            <w:tcW w:w="6897" w:type="dxa"/>
            <w:tcBorders>
              <w:top w:val="single" w:sz="4" w:space="0" w:color="auto"/>
              <w:left w:val="single" w:sz="4" w:space="0" w:color="auto"/>
              <w:bottom w:val="single" w:sz="4" w:space="0" w:color="auto"/>
              <w:right w:val="single" w:sz="4" w:space="0" w:color="auto"/>
            </w:tcBorders>
            <w:noWrap/>
            <w:hideMark/>
          </w:tcPr>
          <w:p w14:paraId="5201097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Crianza de ganado porcino</w:t>
            </w:r>
          </w:p>
        </w:tc>
      </w:tr>
      <w:tr w:rsidR="00855856" w:rsidRPr="00FA2779" w14:paraId="5201097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7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010204</w:t>
            </w:r>
          </w:p>
        </w:tc>
        <w:tc>
          <w:tcPr>
            <w:tcW w:w="6897" w:type="dxa"/>
            <w:tcBorders>
              <w:top w:val="single" w:sz="4" w:space="0" w:color="auto"/>
              <w:left w:val="single" w:sz="4" w:space="0" w:color="auto"/>
              <w:bottom w:val="single" w:sz="4" w:space="0" w:color="auto"/>
              <w:right w:val="single" w:sz="4" w:space="0" w:color="auto"/>
            </w:tcBorders>
            <w:noWrap/>
            <w:hideMark/>
          </w:tcPr>
          <w:p w14:paraId="5201097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Crianza de ganado equino</w:t>
            </w:r>
          </w:p>
        </w:tc>
      </w:tr>
      <w:tr w:rsidR="00855856" w:rsidRPr="00FA2779" w14:paraId="5201097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7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010290</w:t>
            </w:r>
          </w:p>
        </w:tc>
        <w:tc>
          <w:tcPr>
            <w:tcW w:w="6897" w:type="dxa"/>
            <w:tcBorders>
              <w:top w:val="single" w:sz="4" w:space="0" w:color="auto"/>
              <w:left w:val="single" w:sz="4" w:space="0" w:color="auto"/>
              <w:bottom w:val="single" w:sz="4" w:space="0" w:color="auto"/>
              <w:right w:val="single" w:sz="4" w:space="0" w:color="auto"/>
            </w:tcBorders>
            <w:noWrap/>
            <w:hideMark/>
          </w:tcPr>
          <w:p w14:paraId="5201097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Crianza de ganado no especificado</w:t>
            </w:r>
          </w:p>
        </w:tc>
      </w:tr>
      <w:tr w:rsidR="00855856" w:rsidRPr="00FA2779" w14:paraId="5201097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7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010300</w:t>
            </w:r>
          </w:p>
        </w:tc>
        <w:tc>
          <w:tcPr>
            <w:tcW w:w="6897" w:type="dxa"/>
            <w:tcBorders>
              <w:top w:val="single" w:sz="4" w:space="0" w:color="auto"/>
              <w:left w:val="single" w:sz="4" w:space="0" w:color="auto"/>
              <w:bottom w:val="single" w:sz="4" w:space="0" w:color="auto"/>
              <w:right w:val="single" w:sz="4" w:space="0" w:color="auto"/>
            </w:tcBorders>
            <w:noWrap/>
            <w:hideMark/>
          </w:tcPr>
          <w:p w14:paraId="5201097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Avicultura</w:t>
            </w:r>
          </w:p>
        </w:tc>
      </w:tr>
      <w:tr w:rsidR="00855856" w:rsidRPr="00FA2779" w14:paraId="5201097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7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010400</w:t>
            </w:r>
          </w:p>
        </w:tc>
        <w:tc>
          <w:tcPr>
            <w:tcW w:w="6897" w:type="dxa"/>
            <w:tcBorders>
              <w:top w:val="single" w:sz="4" w:space="0" w:color="auto"/>
              <w:left w:val="single" w:sz="4" w:space="0" w:color="auto"/>
              <w:bottom w:val="single" w:sz="4" w:space="0" w:color="auto"/>
              <w:right w:val="single" w:sz="4" w:space="0" w:color="auto"/>
            </w:tcBorders>
            <w:noWrap/>
            <w:hideMark/>
          </w:tcPr>
          <w:p w14:paraId="5201097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Silvicultura y extracción de madera</w:t>
            </w:r>
          </w:p>
        </w:tc>
      </w:tr>
      <w:tr w:rsidR="00855856" w:rsidRPr="00FA2779" w14:paraId="5201098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8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98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Pesca y captura</w:t>
            </w:r>
          </w:p>
        </w:tc>
      </w:tr>
      <w:tr w:rsidR="00855856" w:rsidRPr="00FA2779" w14:paraId="5201098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8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010501</w:t>
            </w:r>
          </w:p>
        </w:tc>
        <w:tc>
          <w:tcPr>
            <w:tcW w:w="6897" w:type="dxa"/>
            <w:tcBorders>
              <w:top w:val="single" w:sz="4" w:space="0" w:color="auto"/>
              <w:left w:val="single" w:sz="4" w:space="0" w:color="auto"/>
              <w:bottom w:val="single" w:sz="4" w:space="0" w:color="auto"/>
              <w:right w:val="single" w:sz="4" w:space="0" w:color="auto"/>
            </w:tcBorders>
            <w:noWrap/>
            <w:hideMark/>
          </w:tcPr>
          <w:p w14:paraId="5201098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Pesca de altura</w:t>
            </w:r>
          </w:p>
        </w:tc>
      </w:tr>
      <w:tr w:rsidR="00855856" w:rsidRPr="00FA2779" w14:paraId="5201098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8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010502</w:t>
            </w:r>
          </w:p>
        </w:tc>
        <w:tc>
          <w:tcPr>
            <w:tcW w:w="6897" w:type="dxa"/>
            <w:tcBorders>
              <w:top w:val="single" w:sz="4" w:space="0" w:color="auto"/>
              <w:left w:val="single" w:sz="4" w:space="0" w:color="auto"/>
              <w:bottom w:val="single" w:sz="4" w:space="0" w:color="auto"/>
              <w:right w:val="single" w:sz="4" w:space="0" w:color="auto"/>
            </w:tcBorders>
            <w:noWrap/>
            <w:hideMark/>
          </w:tcPr>
          <w:p w14:paraId="5201098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camarón de río</w:t>
            </w:r>
          </w:p>
        </w:tc>
      </w:tr>
      <w:tr w:rsidR="00855856" w:rsidRPr="00FA2779" w14:paraId="5201098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8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010504</w:t>
            </w:r>
          </w:p>
        </w:tc>
        <w:tc>
          <w:tcPr>
            <w:tcW w:w="6897" w:type="dxa"/>
            <w:tcBorders>
              <w:top w:val="single" w:sz="4" w:space="0" w:color="auto"/>
              <w:left w:val="single" w:sz="4" w:space="0" w:color="auto"/>
              <w:bottom w:val="single" w:sz="4" w:space="0" w:color="auto"/>
              <w:right w:val="single" w:sz="4" w:space="0" w:color="auto"/>
            </w:tcBorders>
            <w:noWrap/>
            <w:hideMark/>
          </w:tcPr>
          <w:p w14:paraId="5201098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Pesca costera</w:t>
            </w:r>
          </w:p>
        </w:tc>
      </w:tr>
      <w:tr w:rsidR="00855856" w:rsidRPr="00FA2779" w14:paraId="5201098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8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010505</w:t>
            </w:r>
          </w:p>
        </w:tc>
        <w:tc>
          <w:tcPr>
            <w:tcW w:w="6897" w:type="dxa"/>
            <w:tcBorders>
              <w:top w:val="single" w:sz="4" w:space="0" w:color="auto"/>
              <w:left w:val="single" w:sz="4" w:space="0" w:color="auto"/>
              <w:bottom w:val="single" w:sz="4" w:space="0" w:color="auto"/>
              <w:right w:val="single" w:sz="4" w:space="0" w:color="auto"/>
            </w:tcBorders>
            <w:noWrap/>
            <w:hideMark/>
          </w:tcPr>
          <w:p w14:paraId="5201098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peces</w:t>
            </w:r>
          </w:p>
        </w:tc>
      </w:tr>
      <w:tr w:rsidR="00855856" w:rsidRPr="00FA2779" w14:paraId="5201099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8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010590</w:t>
            </w:r>
          </w:p>
        </w:tc>
        <w:tc>
          <w:tcPr>
            <w:tcW w:w="6897" w:type="dxa"/>
            <w:tcBorders>
              <w:top w:val="single" w:sz="4" w:space="0" w:color="auto"/>
              <w:left w:val="single" w:sz="4" w:space="0" w:color="auto"/>
              <w:bottom w:val="single" w:sz="4" w:space="0" w:color="auto"/>
              <w:right w:val="single" w:sz="4" w:space="0" w:color="auto"/>
            </w:tcBorders>
            <w:noWrap/>
            <w:hideMark/>
          </w:tcPr>
          <w:p w14:paraId="5201099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Pesca no especificada</w:t>
            </w:r>
          </w:p>
        </w:tc>
      </w:tr>
      <w:tr w:rsidR="00855856" w:rsidRPr="00FA2779" w14:paraId="5201099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9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010600</w:t>
            </w:r>
          </w:p>
        </w:tc>
        <w:tc>
          <w:tcPr>
            <w:tcW w:w="6897" w:type="dxa"/>
            <w:tcBorders>
              <w:top w:val="single" w:sz="4" w:space="0" w:color="auto"/>
              <w:left w:val="single" w:sz="4" w:space="0" w:color="auto"/>
              <w:bottom w:val="single" w:sz="4" w:space="0" w:color="auto"/>
              <w:right w:val="single" w:sz="4" w:space="0" w:color="auto"/>
            </w:tcBorders>
            <w:noWrap/>
            <w:hideMark/>
          </w:tcPr>
          <w:p w14:paraId="5201099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Apicultura</w:t>
            </w:r>
          </w:p>
        </w:tc>
      </w:tr>
      <w:tr w:rsidR="00855856" w:rsidRPr="00FA2779" w14:paraId="5201099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9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010700</w:t>
            </w:r>
          </w:p>
        </w:tc>
        <w:tc>
          <w:tcPr>
            <w:tcW w:w="6897" w:type="dxa"/>
            <w:tcBorders>
              <w:top w:val="single" w:sz="4" w:space="0" w:color="auto"/>
              <w:left w:val="single" w:sz="4" w:space="0" w:color="auto"/>
              <w:bottom w:val="single" w:sz="4" w:space="0" w:color="auto"/>
              <w:right w:val="single" w:sz="4" w:space="0" w:color="auto"/>
            </w:tcBorders>
            <w:noWrap/>
            <w:hideMark/>
          </w:tcPr>
          <w:p w14:paraId="5201099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agropecuarios</w:t>
            </w:r>
          </w:p>
        </w:tc>
      </w:tr>
      <w:tr w:rsidR="00855856" w:rsidRPr="00FA2779" w14:paraId="5201099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9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010800</w:t>
            </w:r>
          </w:p>
        </w:tc>
        <w:tc>
          <w:tcPr>
            <w:tcW w:w="6897" w:type="dxa"/>
            <w:tcBorders>
              <w:top w:val="single" w:sz="4" w:space="0" w:color="auto"/>
              <w:left w:val="single" w:sz="4" w:space="0" w:color="auto"/>
              <w:bottom w:val="single" w:sz="4" w:space="0" w:color="auto"/>
              <w:right w:val="single" w:sz="4" w:space="0" w:color="auto"/>
            </w:tcBorders>
            <w:noWrap/>
            <w:hideMark/>
          </w:tcPr>
          <w:p w14:paraId="5201099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Cunicultura</w:t>
            </w:r>
          </w:p>
        </w:tc>
      </w:tr>
      <w:tr w:rsidR="00855856" w:rsidRPr="00FA2779" w14:paraId="5201099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9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019501</w:t>
            </w:r>
          </w:p>
        </w:tc>
        <w:tc>
          <w:tcPr>
            <w:tcW w:w="6897" w:type="dxa"/>
            <w:tcBorders>
              <w:top w:val="single" w:sz="4" w:space="0" w:color="auto"/>
              <w:left w:val="single" w:sz="4" w:space="0" w:color="auto"/>
              <w:bottom w:val="single" w:sz="4" w:space="0" w:color="auto"/>
              <w:right w:val="single" w:sz="4" w:space="0" w:color="auto"/>
            </w:tcBorders>
            <w:noWrap/>
            <w:hideMark/>
          </w:tcPr>
          <w:p w14:paraId="5201099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al café</w:t>
            </w:r>
          </w:p>
        </w:tc>
      </w:tr>
      <w:tr w:rsidR="00855856" w:rsidRPr="00FA2779" w14:paraId="520109A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9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019502</w:t>
            </w:r>
          </w:p>
        </w:tc>
        <w:tc>
          <w:tcPr>
            <w:tcW w:w="6897" w:type="dxa"/>
            <w:tcBorders>
              <w:top w:val="single" w:sz="4" w:space="0" w:color="auto"/>
              <w:left w:val="single" w:sz="4" w:space="0" w:color="auto"/>
              <w:bottom w:val="single" w:sz="4" w:space="0" w:color="auto"/>
              <w:right w:val="single" w:sz="4" w:space="0" w:color="auto"/>
            </w:tcBorders>
            <w:noWrap/>
            <w:hideMark/>
          </w:tcPr>
          <w:p w14:paraId="5201099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al algodón</w:t>
            </w:r>
          </w:p>
        </w:tc>
      </w:tr>
      <w:tr w:rsidR="00855856" w:rsidRPr="00FA2779" w14:paraId="520109A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A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019503</w:t>
            </w:r>
          </w:p>
        </w:tc>
        <w:tc>
          <w:tcPr>
            <w:tcW w:w="6897" w:type="dxa"/>
            <w:tcBorders>
              <w:top w:val="single" w:sz="4" w:space="0" w:color="auto"/>
              <w:left w:val="single" w:sz="4" w:space="0" w:color="auto"/>
              <w:bottom w:val="single" w:sz="4" w:space="0" w:color="auto"/>
              <w:right w:val="single" w:sz="4" w:space="0" w:color="auto"/>
            </w:tcBorders>
            <w:noWrap/>
            <w:hideMark/>
          </w:tcPr>
          <w:p w14:paraId="520109A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 la caña de azúcar</w:t>
            </w:r>
          </w:p>
        </w:tc>
      </w:tr>
      <w:tr w:rsidR="00855856" w:rsidRPr="00FA2779" w14:paraId="520109A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A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019504</w:t>
            </w:r>
          </w:p>
        </w:tc>
        <w:tc>
          <w:tcPr>
            <w:tcW w:w="6897" w:type="dxa"/>
            <w:tcBorders>
              <w:top w:val="single" w:sz="4" w:space="0" w:color="auto"/>
              <w:left w:val="single" w:sz="4" w:space="0" w:color="auto"/>
              <w:bottom w:val="single" w:sz="4" w:space="0" w:color="auto"/>
              <w:right w:val="single" w:sz="4" w:space="0" w:color="auto"/>
            </w:tcBorders>
            <w:noWrap/>
            <w:hideMark/>
          </w:tcPr>
          <w:p w14:paraId="520109A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cereales</w:t>
            </w:r>
          </w:p>
        </w:tc>
      </w:tr>
      <w:tr w:rsidR="00855856" w:rsidRPr="00FA2779" w14:paraId="520109A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A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019512</w:t>
            </w:r>
          </w:p>
        </w:tc>
        <w:tc>
          <w:tcPr>
            <w:tcW w:w="6897" w:type="dxa"/>
            <w:tcBorders>
              <w:top w:val="single" w:sz="4" w:space="0" w:color="auto"/>
              <w:left w:val="single" w:sz="4" w:space="0" w:color="auto"/>
              <w:bottom w:val="single" w:sz="4" w:space="0" w:color="auto"/>
              <w:right w:val="single" w:sz="4" w:space="0" w:color="auto"/>
            </w:tcBorders>
            <w:noWrap/>
            <w:hideMark/>
          </w:tcPr>
          <w:p w14:paraId="520109A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 la ganadería</w:t>
            </w:r>
          </w:p>
        </w:tc>
      </w:tr>
      <w:tr w:rsidR="00855856" w:rsidRPr="00FA2779" w14:paraId="520109A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A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019590</w:t>
            </w:r>
          </w:p>
        </w:tc>
        <w:tc>
          <w:tcPr>
            <w:tcW w:w="6897" w:type="dxa"/>
            <w:tcBorders>
              <w:top w:val="single" w:sz="4" w:space="0" w:color="auto"/>
              <w:left w:val="single" w:sz="4" w:space="0" w:color="auto"/>
              <w:bottom w:val="single" w:sz="4" w:space="0" w:color="auto"/>
              <w:right w:val="single" w:sz="4" w:space="0" w:color="auto"/>
            </w:tcBorders>
            <w:noWrap/>
            <w:hideMark/>
          </w:tcPr>
          <w:p w14:paraId="520109A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refinanciamientos para destino agropecuario</w:t>
            </w:r>
          </w:p>
        </w:tc>
      </w:tr>
      <w:tr w:rsidR="00855856" w:rsidRPr="00FA2779" w14:paraId="520109AE"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9AD"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Sector minería y canteras</w:t>
            </w:r>
          </w:p>
        </w:tc>
      </w:tr>
      <w:tr w:rsidR="00855856" w:rsidRPr="00FA2779" w14:paraId="520109B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A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9B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Minerales metálicos</w:t>
            </w:r>
          </w:p>
        </w:tc>
      </w:tr>
      <w:tr w:rsidR="00855856" w:rsidRPr="00FA2779" w14:paraId="520109B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B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020101</w:t>
            </w:r>
          </w:p>
        </w:tc>
        <w:tc>
          <w:tcPr>
            <w:tcW w:w="6897" w:type="dxa"/>
            <w:tcBorders>
              <w:top w:val="single" w:sz="4" w:space="0" w:color="auto"/>
              <w:left w:val="single" w:sz="4" w:space="0" w:color="auto"/>
              <w:bottom w:val="single" w:sz="4" w:space="0" w:color="auto"/>
              <w:right w:val="single" w:sz="4" w:space="0" w:color="auto"/>
            </w:tcBorders>
            <w:noWrap/>
            <w:hideMark/>
          </w:tcPr>
          <w:p w14:paraId="520109B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Oro y plata</w:t>
            </w:r>
          </w:p>
        </w:tc>
      </w:tr>
      <w:tr w:rsidR="00855856" w:rsidRPr="00FA2779" w14:paraId="520109B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B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020190</w:t>
            </w:r>
          </w:p>
        </w:tc>
        <w:tc>
          <w:tcPr>
            <w:tcW w:w="6897" w:type="dxa"/>
            <w:tcBorders>
              <w:top w:val="single" w:sz="4" w:space="0" w:color="auto"/>
              <w:left w:val="single" w:sz="4" w:space="0" w:color="auto"/>
              <w:bottom w:val="single" w:sz="4" w:space="0" w:color="auto"/>
              <w:right w:val="single" w:sz="4" w:space="0" w:color="auto"/>
            </w:tcBorders>
            <w:noWrap/>
            <w:hideMark/>
          </w:tcPr>
          <w:p w14:paraId="520109B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minerales metálicos</w:t>
            </w:r>
          </w:p>
        </w:tc>
      </w:tr>
      <w:tr w:rsidR="00855856" w:rsidRPr="00FA2779" w14:paraId="520109B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B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9B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Minerales no metálicos</w:t>
            </w:r>
          </w:p>
        </w:tc>
      </w:tr>
      <w:tr w:rsidR="00855856" w:rsidRPr="00FA2779" w14:paraId="520109B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B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020201</w:t>
            </w:r>
          </w:p>
        </w:tc>
        <w:tc>
          <w:tcPr>
            <w:tcW w:w="6897" w:type="dxa"/>
            <w:tcBorders>
              <w:top w:val="single" w:sz="4" w:space="0" w:color="auto"/>
              <w:left w:val="single" w:sz="4" w:space="0" w:color="auto"/>
              <w:bottom w:val="single" w:sz="4" w:space="0" w:color="auto"/>
              <w:right w:val="single" w:sz="4" w:space="0" w:color="auto"/>
            </w:tcBorders>
            <w:noWrap/>
            <w:hideMark/>
          </w:tcPr>
          <w:p w14:paraId="520109B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Extracción de piedra, arena y arcilla</w:t>
            </w:r>
          </w:p>
        </w:tc>
      </w:tr>
      <w:tr w:rsidR="00855856" w:rsidRPr="00FA2779" w14:paraId="520109C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B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020202</w:t>
            </w:r>
          </w:p>
        </w:tc>
        <w:tc>
          <w:tcPr>
            <w:tcW w:w="6897" w:type="dxa"/>
            <w:tcBorders>
              <w:top w:val="single" w:sz="4" w:space="0" w:color="auto"/>
              <w:left w:val="single" w:sz="4" w:space="0" w:color="auto"/>
              <w:bottom w:val="single" w:sz="4" w:space="0" w:color="auto"/>
              <w:right w:val="single" w:sz="4" w:space="0" w:color="auto"/>
            </w:tcBorders>
            <w:noWrap/>
            <w:hideMark/>
          </w:tcPr>
          <w:p w14:paraId="520109B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Extracción de sal</w:t>
            </w:r>
          </w:p>
        </w:tc>
      </w:tr>
      <w:tr w:rsidR="00855856" w:rsidRPr="00FA2779" w14:paraId="520109C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C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020203</w:t>
            </w:r>
          </w:p>
        </w:tc>
        <w:tc>
          <w:tcPr>
            <w:tcW w:w="6897" w:type="dxa"/>
            <w:tcBorders>
              <w:top w:val="single" w:sz="4" w:space="0" w:color="auto"/>
              <w:left w:val="single" w:sz="4" w:space="0" w:color="auto"/>
              <w:bottom w:val="single" w:sz="4" w:space="0" w:color="auto"/>
              <w:right w:val="single" w:sz="4" w:space="0" w:color="auto"/>
            </w:tcBorders>
            <w:noWrap/>
            <w:hideMark/>
          </w:tcPr>
          <w:p w14:paraId="520109C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Extracción de cal y yeso</w:t>
            </w:r>
          </w:p>
        </w:tc>
      </w:tr>
      <w:tr w:rsidR="00855856" w:rsidRPr="00FA2779" w14:paraId="520109C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C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020290</w:t>
            </w:r>
          </w:p>
        </w:tc>
        <w:tc>
          <w:tcPr>
            <w:tcW w:w="6897" w:type="dxa"/>
            <w:tcBorders>
              <w:top w:val="single" w:sz="4" w:space="0" w:color="auto"/>
              <w:left w:val="single" w:sz="4" w:space="0" w:color="auto"/>
              <w:bottom w:val="single" w:sz="4" w:space="0" w:color="auto"/>
              <w:right w:val="single" w:sz="4" w:space="0" w:color="auto"/>
            </w:tcBorders>
            <w:noWrap/>
            <w:hideMark/>
          </w:tcPr>
          <w:p w14:paraId="520109C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Extracción de otros minerales no metálicos</w:t>
            </w:r>
          </w:p>
        </w:tc>
      </w:tr>
      <w:tr w:rsidR="00855856" w:rsidRPr="00FA2779" w14:paraId="520109C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C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029500</w:t>
            </w:r>
          </w:p>
        </w:tc>
        <w:tc>
          <w:tcPr>
            <w:tcW w:w="6897" w:type="dxa"/>
            <w:tcBorders>
              <w:top w:val="single" w:sz="4" w:space="0" w:color="auto"/>
              <w:left w:val="single" w:sz="4" w:space="0" w:color="auto"/>
              <w:bottom w:val="single" w:sz="4" w:space="0" w:color="auto"/>
              <w:right w:val="single" w:sz="4" w:space="0" w:color="auto"/>
            </w:tcBorders>
            <w:noWrap/>
            <w:hideMark/>
          </w:tcPr>
          <w:p w14:paraId="520109C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al destino minería y canteras</w:t>
            </w:r>
          </w:p>
        </w:tc>
      </w:tr>
      <w:tr w:rsidR="00855856" w:rsidRPr="00FA2779" w14:paraId="520109CB"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9CA"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Industria manufacturera</w:t>
            </w:r>
          </w:p>
        </w:tc>
      </w:tr>
      <w:tr w:rsidR="00855856" w:rsidRPr="00FA2779" w14:paraId="520109C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C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lastRenderedPageBreak/>
              <w:t> </w:t>
            </w:r>
          </w:p>
        </w:tc>
        <w:tc>
          <w:tcPr>
            <w:tcW w:w="6897" w:type="dxa"/>
            <w:tcBorders>
              <w:top w:val="single" w:sz="4" w:space="0" w:color="auto"/>
              <w:left w:val="single" w:sz="4" w:space="0" w:color="auto"/>
              <w:bottom w:val="single" w:sz="4" w:space="0" w:color="auto"/>
              <w:right w:val="single" w:sz="4" w:space="0" w:color="auto"/>
            </w:tcBorders>
            <w:noWrap/>
            <w:hideMark/>
          </w:tcPr>
          <w:p w14:paraId="520109C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Productos alimenticios</w:t>
            </w:r>
          </w:p>
        </w:tc>
      </w:tr>
      <w:tr w:rsidR="00855856" w:rsidRPr="00FA2779" w14:paraId="520109D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C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030101</w:t>
            </w:r>
          </w:p>
        </w:tc>
        <w:tc>
          <w:tcPr>
            <w:tcW w:w="6897" w:type="dxa"/>
            <w:tcBorders>
              <w:top w:val="single" w:sz="4" w:space="0" w:color="auto"/>
              <w:left w:val="single" w:sz="4" w:space="0" w:color="auto"/>
              <w:bottom w:val="single" w:sz="4" w:space="0" w:color="auto"/>
              <w:right w:val="single" w:sz="4" w:space="0" w:color="auto"/>
            </w:tcBorders>
            <w:noWrap/>
            <w:hideMark/>
          </w:tcPr>
          <w:p w14:paraId="520109D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Matanza de ganado, preparación y conservación de carnes</w:t>
            </w:r>
          </w:p>
        </w:tc>
      </w:tr>
      <w:tr w:rsidR="00855856" w:rsidRPr="00FA2779" w14:paraId="520109D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D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030102</w:t>
            </w:r>
          </w:p>
        </w:tc>
        <w:tc>
          <w:tcPr>
            <w:tcW w:w="6897" w:type="dxa"/>
            <w:tcBorders>
              <w:top w:val="single" w:sz="4" w:space="0" w:color="auto"/>
              <w:left w:val="single" w:sz="4" w:space="0" w:color="auto"/>
              <w:bottom w:val="single" w:sz="4" w:space="0" w:color="auto"/>
              <w:right w:val="single" w:sz="4" w:space="0" w:color="auto"/>
            </w:tcBorders>
            <w:noWrap/>
            <w:hideMark/>
          </w:tcPr>
          <w:p w14:paraId="520109D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productos lácteos</w:t>
            </w:r>
          </w:p>
        </w:tc>
      </w:tr>
      <w:tr w:rsidR="00855856" w:rsidRPr="00FA2779" w14:paraId="520109D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D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030103</w:t>
            </w:r>
          </w:p>
        </w:tc>
        <w:tc>
          <w:tcPr>
            <w:tcW w:w="6897" w:type="dxa"/>
            <w:tcBorders>
              <w:top w:val="single" w:sz="4" w:space="0" w:color="auto"/>
              <w:left w:val="single" w:sz="4" w:space="0" w:color="auto"/>
              <w:bottom w:val="single" w:sz="4" w:space="0" w:color="auto"/>
              <w:right w:val="single" w:sz="4" w:space="0" w:color="auto"/>
            </w:tcBorders>
            <w:noWrap/>
            <w:hideMark/>
          </w:tcPr>
          <w:p w14:paraId="520109D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Envase y conservación de frutas y legumbres</w:t>
            </w:r>
          </w:p>
        </w:tc>
      </w:tr>
      <w:tr w:rsidR="00855856" w:rsidRPr="00FA2779" w14:paraId="520109D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D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030104</w:t>
            </w:r>
          </w:p>
        </w:tc>
        <w:tc>
          <w:tcPr>
            <w:tcW w:w="6897" w:type="dxa"/>
            <w:tcBorders>
              <w:top w:val="single" w:sz="4" w:space="0" w:color="auto"/>
              <w:left w:val="single" w:sz="4" w:space="0" w:color="auto"/>
              <w:bottom w:val="single" w:sz="4" w:space="0" w:color="auto"/>
              <w:right w:val="single" w:sz="4" w:space="0" w:color="auto"/>
            </w:tcBorders>
            <w:noWrap/>
            <w:hideMark/>
          </w:tcPr>
          <w:p w14:paraId="520109D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Envase y conservación de pescado y otros productos marinos</w:t>
            </w:r>
          </w:p>
        </w:tc>
      </w:tr>
      <w:tr w:rsidR="00855856" w:rsidRPr="00FA2779" w14:paraId="520109D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D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030105</w:t>
            </w:r>
          </w:p>
        </w:tc>
        <w:tc>
          <w:tcPr>
            <w:tcW w:w="6897" w:type="dxa"/>
            <w:tcBorders>
              <w:top w:val="single" w:sz="4" w:space="0" w:color="auto"/>
              <w:left w:val="single" w:sz="4" w:space="0" w:color="auto"/>
              <w:bottom w:val="single" w:sz="4" w:space="0" w:color="auto"/>
              <w:right w:val="single" w:sz="4" w:space="0" w:color="auto"/>
            </w:tcBorders>
            <w:noWrap/>
            <w:hideMark/>
          </w:tcPr>
          <w:p w14:paraId="520109D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Manufactura de productos de molino y tostadurías de café</w:t>
            </w:r>
          </w:p>
        </w:tc>
      </w:tr>
      <w:tr w:rsidR="00855856" w:rsidRPr="00FA2779" w14:paraId="520109E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D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030106</w:t>
            </w:r>
          </w:p>
        </w:tc>
        <w:tc>
          <w:tcPr>
            <w:tcW w:w="6897" w:type="dxa"/>
            <w:tcBorders>
              <w:top w:val="single" w:sz="4" w:space="0" w:color="auto"/>
              <w:left w:val="single" w:sz="4" w:space="0" w:color="auto"/>
              <w:bottom w:val="single" w:sz="4" w:space="0" w:color="auto"/>
              <w:right w:val="single" w:sz="4" w:space="0" w:color="auto"/>
            </w:tcBorders>
            <w:noWrap/>
            <w:hideMark/>
          </w:tcPr>
          <w:p w14:paraId="520109D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productos de panadería</w:t>
            </w:r>
          </w:p>
        </w:tc>
      </w:tr>
      <w:tr w:rsidR="00855856" w:rsidRPr="00FA2779" w14:paraId="520109E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E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030107</w:t>
            </w:r>
          </w:p>
        </w:tc>
        <w:tc>
          <w:tcPr>
            <w:tcW w:w="6897" w:type="dxa"/>
            <w:tcBorders>
              <w:top w:val="single" w:sz="4" w:space="0" w:color="auto"/>
              <w:left w:val="single" w:sz="4" w:space="0" w:color="auto"/>
              <w:bottom w:val="single" w:sz="4" w:space="0" w:color="auto"/>
              <w:right w:val="single" w:sz="4" w:space="0" w:color="auto"/>
            </w:tcBorders>
            <w:noWrap/>
            <w:hideMark/>
          </w:tcPr>
          <w:p w14:paraId="520109E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Producción y refinación de azúcar</w:t>
            </w:r>
          </w:p>
        </w:tc>
      </w:tr>
      <w:tr w:rsidR="00855856" w:rsidRPr="00FA2779" w14:paraId="520109E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E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030108</w:t>
            </w:r>
          </w:p>
        </w:tc>
        <w:tc>
          <w:tcPr>
            <w:tcW w:w="6897" w:type="dxa"/>
            <w:tcBorders>
              <w:top w:val="single" w:sz="4" w:space="0" w:color="auto"/>
              <w:left w:val="single" w:sz="4" w:space="0" w:color="auto"/>
              <w:bottom w:val="single" w:sz="4" w:space="0" w:color="auto"/>
              <w:right w:val="single" w:sz="4" w:space="0" w:color="auto"/>
            </w:tcBorders>
            <w:noWrap/>
            <w:hideMark/>
          </w:tcPr>
          <w:p w14:paraId="520109E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chocolates y confiterías</w:t>
            </w:r>
          </w:p>
        </w:tc>
      </w:tr>
      <w:tr w:rsidR="00855856" w:rsidRPr="00FA2779" w14:paraId="520109E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E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030109</w:t>
            </w:r>
          </w:p>
        </w:tc>
        <w:tc>
          <w:tcPr>
            <w:tcW w:w="6897" w:type="dxa"/>
            <w:tcBorders>
              <w:top w:val="single" w:sz="4" w:space="0" w:color="auto"/>
              <w:left w:val="single" w:sz="4" w:space="0" w:color="auto"/>
              <w:bottom w:val="single" w:sz="4" w:space="0" w:color="auto"/>
              <w:right w:val="single" w:sz="4" w:space="0" w:color="auto"/>
            </w:tcBorders>
            <w:noWrap/>
            <w:hideMark/>
          </w:tcPr>
          <w:p w14:paraId="520109E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aceites y mantecas vegetales comestibles</w:t>
            </w:r>
          </w:p>
        </w:tc>
      </w:tr>
      <w:tr w:rsidR="00855856" w:rsidRPr="00FA2779" w14:paraId="520109E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E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030110</w:t>
            </w:r>
          </w:p>
        </w:tc>
        <w:tc>
          <w:tcPr>
            <w:tcW w:w="6897" w:type="dxa"/>
            <w:tcBorders>
              <w:top w:val="single" w:sz="4" w:space="0" w:color="auto"/>
              <w:left w:val="single" w:sz="4" w:space="0" w:color="auto"/>
              <w:bottom w:val="single" w:sz="4" w:space="0" w:color="auto"/>
              <w:right w:val="single" w:sz="4" w:space="0" w:color="auto"/>
            </w:tcBorders>
            <w:noWrap/>
            <w:hideMark/>
          </w:tcPr>
          <w:p w14:paraId="520109E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Beneficiado de café</w:t>
            </w:r>
          </w:p>
        </w:tc>
      </w:tr>
      <w:tr w:rsidR="00855856" w:rsidRPr="00FA2779" w14:paraId="520109E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E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030111</w:t>
            </w:r>
          </w:p>
        </w:tc>
        <w:tc>
          <w:tcPr>
            <w:tcW w:w="6897" w:type="dxa"/>
            <w:tcBorders>
              <w:top w:val="single" w:sz="4" w:space="0" w:color="auto"/>
              <w:left w:val="single" w:sz="4" w:space="0" w:color="auto"/>
              <w:bottom w:val="single" w:sz="4" w:space="0" w:color="auto"/>
              <w:right w:val="single" w:sz="4" w:space="0" w:color="auto"/>
            </w:tcBorders>
            <w:noWrap/>
            <w:hideMark/>
          </w:tcPr>
          <w:p w14:paraId="520109E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alimentos para animales</w:t>
            </w:r>
          </w:p>
        </w:tc>
      </w:tr>
      <w:tr w:rsidR="00855856" w:rsidRPr="00FA2779" w14:paraId="520109F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F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030190</w:t>
            </w:r>
          </w:p>
        </w:tc>
        <w:tc>
          <w:tcPr>
            <w:tcW w:w="6897" w:type="dxa"/>
            <w:tcBorders>
              <w:top w:val="single" w:sz="4" w:space="0" w:color="auto"/>
              <w:left w:val="single" w:sz="4" w:space="0" w:color="auto"/>
              <w:bottom w:val="single" w:sz="4" w:space="0" w:color="auto"/>
              <w:right w:val="single" w:sz="4" w:space="0" w:color="auto"/>
            </w:tcBorders>
            <w:noWrap/>
            <w:hideMark/>
          </w:tcPr>
          <w:p w14:paraId="520109F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Industrias de productos alimenticios diversos</w:t>
            </w:r>
          </w:p>
        </w:tc>
      </w:tr>
      <w:tr w:rsidR="00855856" w:rsidRPr="00FA2779" w14:paraId="520109F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F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9F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Bebidas</w:t>
            </w:r>
          </w:p>
        </w:tc>
      </w:tr>
      <w:tr w:rsidR="00855856" w:rsidRPr="00FA2779" w14:paraId="520109F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F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030201</w:t>
            </w:r>
          </w:p>
        </w:tc>
        <w:tc>
          <w:tcPr>
            <w:tcW w:w="6897" w:type="dxa"/>
            <w:tcBorders>
              <w:top w:val="single" w:sz="4" w:space="0" w:color="auto"/>
              <w:left w:val="single" w:sz="4" w:space="0" w:color="auto"/>
              <w:bottom w:val="single" w:sz="4" w:space="0" w:color="auto"/>
              <w:right w:val="single" w:sz="4" w:space="0" w:color="auto"/>
            </w:tcBorders>
            <w:noWrap/>
            <w:hideMark/>
          </w:tcPr>
          <w:p w14:paraId="520109F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Destilación, rectificación y mezcla de bebidas espirituosas</w:t>
            </w:r>
          </w:p>
        </w:tc>
      </w:tr>
      <w:tr w:rsidR="00855856" w:rsidRPr="00FA2779" w14:paraId="520109F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F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030202</w:t>
            </w:r>
          </w:p>
        </w:tc>
        <w:tc>
          <w:tcPr>
            <w:tcW w:w="6897" w:type="dxa"/>
            <w:tcBorders>
              <w:top w:val="single" w:sz="4" w:space="0" w:color="auto"/>
              <w:left w:val="single" w:sz="4" w:space="0" w:color="auto"/>
              <w:bottom w:val="single" w:sz="4" w:space="0" w:color="auto"/>
              <w:right w:val="single" w:sz="4" w:space="0" w:color="auto"/>
            </w:tcBorders>
            <w:noWrap/>
            <w:hideMark/>
          </w:tcPr>
          <w:p w14:paraId="520109F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vinos</w:t>
            </w:r>
          </w:p>
        </w:tc>
      </w:tr>
      <w:tr w:rsidR="00855856" w:rsidRPr="00FA2779" w14:paraId="520109F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F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030203</w:t>
            </w:r>
          </w:p>
        </w:tc>
        <w:tc>
          <w:tcPr>
            <w:tcW w:w="6897" w:type="dxa"/>
            <w:tcBorders>
              <w:top w:val="single" w:sz="4" w:space="0" w:color="auto"/>
              <w:left w:val="single" w:sz="4" w:space="0" w:color="auto"/>
              <w:bottom w:val="single" w:sz="4" w:space="0" w:color="auto"/>
              <w:right w:val="single" w:sz="4" w:space="0" w:color="auto"/>
            </w:tcBorders>
            <w:noWrap/>
            <w:hideMark/>
          </w:tcPr>
          <w:p w14:paraId="520109F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cerveza y malta</w:t>
            </w:r>
          </w:p>
        </w:tc>
      </w:tr>
      <w:tr w:rsidR="00855856" w:rsidRPr="00FA2779" w14:paraId="52010A0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F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030204</w:t>
            </w:r>
          </w:p>
        </w:tc>
        <w:tc>
          <w:tcPr>
            <w:tcW w:w="6897" w:type="dxa"/>
            <w:tcBorders>
              <w:top w:val="single" w:sz="4" w:space="0" w:color="auto"/>
              <w:left w:val="single" w:sz="4" w:space="0" w:color="auto"/>
              <w:bottom w:val="single" w:sz="4" w:space="0" w:color="auto"/>
              <w:right w:val="single" w:sz="4" w:space="0" w:color="auto"/>
            </w:tcBorders>
            <w:noWrap/>
            <w:hideMark/>
          </w:tcPr>
          <w:p w14:paraId="52010A0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bebidas no alcohólicas y gaseosas</w:t>
            </w:r>
          </w:p>
        </w:tc>
      </w:tr>
      <w:tr w:rsidR="00855856" w:rsidRPr="00FA2779" w14:paraId="52010A0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0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030300</w:t>
            </w:r>
          </w:p>
        </w:tc>
        <w:tc>
          <w:tcPr>
            <w:tcW w:w="6897" w:type="dxa"/>
            <w:tcBorders>
              <w:top w:val="single" w:sz="4" w:space="0" w:color="auto"/>
              <w:left w:val="single" w:sz="4" w:space="0" w:color="auto"/>
              <w:bottom w:val="single" w:sz="4" w:space="0" w:color="auto"/>
              <w:right w:val="single" w:sz="4" w:space="0" w:color="auto"/>
            </w:tcBorders>
            <w:noWrap/>
            <w:hideMark/>
          </w:tcPr>
          <w:p w14:paraId="52010A0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 del tabaco</w:t>
            </w:r>
          </w:p>
        </w:tc>
      </w:tr>
      <w:tr w:rsidR="00855856" w:rsidRPr="00FA2779" w14:paraId="52010A0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0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0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textiles</w:t>
            </w:r>
          </w:p>
        </w:tc>
      </w:tr>
      <w:tr w:rsidR="00855856" w:rsidRPr="00FA2779" w14:paraId="52010A0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0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030401</w:t>
            </w:r>
          </w:p>
        </w:tc>
        <w:tc>
          <w:tcPr>
            <w:tcW w:w="6897" w:type="dxa"/>
            <w:tcBorders>
              <w:top w:val="single" w:sz="4" w:space="0" w:color="auto"/>
              <w:left w:val="single" w:sz="4" w:space="0" w:color="auto"/>
              <w:bottom w:val="single" w:sz="4" w:space="0" w:color="auto"/>
              <w:right w:val="single" w:sz="4" w:space="0" w:color="auto"/>
            </w:tcBorders>
            <w:noWrap/>
            <w:hideMark/>
          </w:tcPr>
          <w:p w14:paraId="52010A0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hilados, tejidos y acabados de textiles</w:t>
            </w:r>
          </w:p>
        </w:tc>
      </w:tr>
      <w:tr w:rsidR="00855856" w:rsidRPr="00FA2779" w14:paraId="52010A0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0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030402</w:t>
            </w:r>
          </w:p>
        </w:tc>
        <w:tc>
          <w:tcPr>
            <w:tcW w:w="6897" w:type="dxa"/>
            <w:tcBorders>
              <w:top w:val="single" w:sz="4" w:space="0" w:color="auto"/>
              <w:left w:val="single" w:sz="4" w:space="0" w:color="auto"/>
              <w:bottom w:val="single" w:sz="4" w:space="0" w:color="auto"/>
              <w:right w:val="single" w:sz="4" w:space="0" w:color="auto"/>
            </w:tcBorders>
            <w:noWrap/>
            <w:hideMark/>
          </w:tcPr>
          <w:p w14:paraId="52010A0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tejidos de punto</w:t>
            </w:r>
          </w:p>
        </w:tc>
      </w:tr>
      <w:tr w:rsidR="00855856" w:rsidRPr="00FA2779" w14:paraId="52010A1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0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030403</w:t>
            </w:r>
          </w:p>
        </w:tc>
        <w:tc>
          <w:tcPr>
            <w:tcW w:w="6897" w:type="dxa"/>
            <w:tcBorders>
              <w:top w:val="single" w:sz="4" w:space="0" w:color="auto"/>
              <w:left w:val="single" w:sz="4" w:space="0" w:color="auto"/>
              <w:bottom w:val="single" w:sz="4" w:space="0" w:color="auto"/>
              <w:right w:val="single" w:sz="4" w:space="0" w:color="auto"/>
            </w:tcBorders>
            <w:noWrap/>
            <w:hideMark/>
          </w:tcPr>
          <w:p w14:paraId="52010A0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sacos, cordel y jarcia</w:t>
            </w:r>
          </w:p>
        </w:tc>
      </w:tr>
      <w:tr w:rsidR="00855856" w:rsidRPr="00FA2779" w14:paraId="52010A1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1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030490</w:t>
            </w:r>
          </w:p>
        </w:tc>
        <w:tc>
          <w:tcPr>
            <w:tcW w:w="6897" w:type="dxa"/>
            <w:tcBorders>
              <w:top w:val="single" w:sz="4" w:space="0" w:color="auto"/>
              <w:left w:val="single" w:sz="4" w:space="0" w:color="auto"/>
              <w:bottom w:val="single" w:sz="4" w:space="0" w:color="auto"/>
              <w:right w:val="single" w:sz="4" w:space="0" w:color="auto"/>
            </w:tcBorders>
            <w:noWrap/>
            <w:hideMark/>
          </w:tcPr>
          <w:p w14:paraId="52010A1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textiles</w:t>
            </w:r>
          </w:p>
        </w:tc>
      </w:tr>
      <w:tr w:rsidR="00855856" w:rsidRPr="00FA2779" w14:paraId="52010A1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1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1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calzado, vestuario y otros artículos confeccionados con textiles</w:t>
            </w:r>
          </w:p>
        </w:tc>
      </w:tr>
      <w:tr w:rsidR="00855856" w:rsidRPr="00FA2779" w14:paraId="52010A1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1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030501</w:t>
            </w:r>
          </w:p>
        </w:tc>
        <w:tc>
          <w:tcPr>
            <w:tcW w:w="6897" w:type="dxa"/>
            <w:tcBorders>
              <w:top w:val="single" w:sz="4" w:space="0" w:color="auto"/>
              <w:left w:val="single" w:sz="4" w:space="0" w:color="auto"/>
              <w:bottom w:val="single" w:sz="4" w:space="0" w:color="auto"/>
              <w:right w:val="single" w:sz="4" w:space="0" w:color="auto"/>
            </w:tcBorders>
            <w:noWrap/>
            <w:hideMark/>
          </w:tcPr>
          <w:p w14:paraId="52010A1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calzado</w:t>
            </w:r>
          </w:p>
        </w:tc>
      </w:tr>
      <w:tr w:rsidR="00855856" w:rsidRPr="00FA2779" w14:paraId="52010A1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1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030502</w:t>
            </w:r>
          </w:p>
        </w:tc>
        <w:tc>
          <w:tcPr>
            <w:tcW w:w="6897" w:type="dxa"/>
            <w:tcBorders>
              <w:top w:val="single" w:sz="4" w:space="0" w:color="auto"/>
              <w:left w:val="single" w:sz="4" w:space="0" w:color="auto"/>
              <w:bottom w:val="single" w:sz="4" w:space="0" w:color="auto"/>
              <w:right w:val="single" w:sz="4" w:space="0" w:color="auto"/>
            </w:tcBorders>
            <w:noWrap/>
            <w:hideMark/>
          </w:tcPr>
          <w:p w14:paraId="52010A1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prendas de vestir</w:t>
            </w:r>
          </w:p>
        </w:tc>
      </w:tr>
      <w:tr w:rsidR="00855856" w:rsidRPr="00FA2779" w14:paraId="52010A1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1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030590</w:t>
            </w:r>
          </w:p>
        </w:tc>
        <w:tc>
          <w:tcPr>
            <w:tcW w:w="6897" w:type="dxa"/>
            <w:tcBorders>
              <w:top w:val="single" w:sz="4" w:space="0" w:color="auto"/>
              <w:left w:val="single" w:sz="4" w:space="0" w:color="auto"/>
              <w:bottom w:val="single" w:sz="4" w:space="0" w:color="auto"/>
              <w:right w:val="single" w:sz="4" w:space="0" w:color="auto"/>
            </w:tcBorders>
            <w:noWrap/>
            <w:hideMark/>
          </w:tcPr>
          <w:p w14:paraId="52010A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artículos confeccionados de materiales textiles (excepto prendas de vestir)</w:t>
            </w:r>
          </w:p>
        </w:tc>
      </w:tr>
      <w:tr w:rsidR="00855856" w:rsidRPr="00FA2779" w14:paraId="52010A2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2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030600</w:t>
            </w:r>
          </w:p>
        </w:tc>
        <w:tc>
          <w:tcPr>
            <w:tcW w:w="6897" w:type="dxa"/>
            <w:tcBorders>
              <w:top w:val="single" w:sz="4" w:space="0" w:color="auto"/>
              <w:left w:val="single" w:sz="4" w:space="0" w:color="auto"/>
              <w:bottom w:val="single" w:sz="4" w:space="0" w:color="auto"/>
              <w:right w:val="single" w:sz="4" w:space="0" w:color="auto"/>
            </w:tcBorders>
            <w:noWrap/>
            <w:hideMark/>
          </w:tcPr>
          <w:p w14:paraId="52010A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 maderera</w:t>
            </w:r>
          </w:p>
        </w:tc>
      </w:tr>
      <w:tr w:rsidR="00855856" w:rsidRPr="00FA2779" w14:paraId="52010A2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2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030700</w:t>
            </w:r>
          </w:p>
        </w:tc>
        <w:tc>
          <w:tcPr>
            <w:tcW w:w="6897" w:type="dxa"/>
            <w:tcBorders>
              <w:top w:val="single" w:sz="4" w:space="0" w:color="auto"/>
              <w:left w:val="single" w:sz="4" w:space="0" w:color="auto"/>
              <w:bottom w:val="single" w:sz="4" w:space="0" w:color="auto"/>
              <w:right w:val="single" w:sz="4" w:space="0" w:color="auto"/>
            </w:tcBorders>
            <w:noWrap/>
            <w:hideMark/>
          </w:tcPr>
          <w:p w14:paraId="52010A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muebles y accesorios</w:t>
            </w:r>
          </w:p>
        </w:tc>
      </w:tr>
      <w:tr w:rsidR="00855856" w:rsidRPr="00FA2779" w14:paraId="52010A2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2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papel, cartón y productos de papel y cartón</w:t>
            </w:r>
          </w:p>
        </w:tc>
      </w:tr>
      <w:tr w:rsidR="00855856" w:rsidRPr="00FA2779" w14:paraId="52010A2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2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030801</w:t>
            </w:r>
          </w:p>
        </w:tc>
        <w:tc>
          <w:tcPr>
            <w:tcW w:w="6897" w:type="dxa"/>
            <w:tcBorders>
              <w:top w:val="single" w:sz="4" w:space="0" w:color="auto"/>
              <w:left w:val="single" w:sz="4" w:space="0" w:color="auto"/>
              <w:bottom w:val="single" w:sz="4" w:space="0" w:color="auto"/>
              <w:right w:val="single" w:sz="4" w:space="0" w:color="auto"/>
            </w:tcBorders>
            <w:noWrap/>
            <w:hideMark/>
          </w:tcPr>
          <w:p w14:paraId="52010A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papel y cartón</w:t>
            </w:r>
          </w:p>
        </w:tc>
      </w:tr>
      <w:tr w:rsidR="00855856" w:rsidRPr="00FA2779" w14:paraId="52010A2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2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030802</w:t>
            </w:r>
          </w:p>
        </w:tc>
        <w:tc>
          <w:tcPr>
            <w:tcW w:w="6897" w:type="dxa"/>
            <w:tcBorders>
              <w:top w:val="single" w:sz="4" w:space="0" w:color="auto"/>
              <w:left w:val="single" w:sz="4" w:space="0" w:color="auto"/>
              <w:bottom w:val="single" w:sz="4" w:space="0" w:color="auto"/>
              <w:right w:val="single" w:sz="4" w:space="0" w:color="auto"/>
            </w:tcBorders>
            <w:noWrap/>
            <w:hideMark/>
          </w:tcPr>
          <w:p w14:paraId="52010A2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de papel y cartón</w:t>
            </w:r>
          </w:p>
        </w:tc>
      </w:tr>
      <w:tr w:rsidR="00855856" w:rsidRPr="00FA2779" w14:paraId="52010A3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2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030900</w:t>
            </w:r>
          </w:p>
        </w:tc>
        <w:tc>
          <w:tcPr>
            <w:tcW w:w="6897" w:type="dxa"/>
            <w:tcBorders>
              <w:top w:val="single" w:sz="4" w:space="0" w:color="auto"/>
              <w:left w:val="single" w:sz="4" w:space="0" w:color="auto"/>
              <w:bottom w:val="single" w:sz="4" w:space="0" w:color="auto"/>
              <w:right w:val="single" w:sz="4" w:space="0" w:color="auto"/>
            </w:tcBorders>
            <w:noWrap/>
            <w:hideMark/>
          </w:tcPr>
          <w:p w14:paraId="52010A3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Imprentas, editoriales e industrias conexas</w:t>
            </w:r>
          </w:p>
        </w:tc>
      </w:tr>
      <w:tr w:rsidR="00855856" w:rsidRPr="00FA2779" w14:paraId="52010A3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3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Industrias del cuero y productos de cuero</w:t>
            </w:r>
          </w:p>
        </w:tc>
      </w:tr>
      <w:tr w:rsidR="00855856" w:rsidRPr="00FA2779" w14:paraId="52010A3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3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031001</w:t>
            </w:r>
          </w:p>
        </w:tc>
        <w:tc>
          <w:tcPr>
            <w:tcW w:w="6897" w:type="dxa"/>
            <w:tcBorders>
              <w:top w:val="single" w:sz="4" w:space="0" w:color="auto"/>
              <w:left w:val="single" w:sz="4" w:space="0" w:color="auto"/>
              <w:bottom w:val="single" w:sz="4" w:space="0" w:color="auto"/>
              <w:right w:val="single" w:sz="4" w:space="0" w:color="auto"/>
            </w:tcBorders>
            <w:noWrap/>
            <w:hideMark/>
          </w:tcPr>
          <w:p w14:paraId="52010A3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Curtiembres y talleres de acabado</w:t>
            </w:r>
          </w:p>
        </w:tc>
      </w:tr>
      <w:tr w:rsidR="00855856" w:rsidRPr="00FA2779" w14:paraId="52010A3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3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031002</w:t>
            </w:r>
          </w:p>
        </w:tc>
        <w:tc>
          <w:tcPr>
            <w:tcW w:w="6897" w:type="dxa"/>
            <w:tcBorders>
              <w:top w:val="single" w:sz="4" w:space="0" w:color="auto"/>
              <w:left w:val="single" w:sz="4" w:space="0" w:color="auto"/>
              <w:bottom w:val="single" w:sz="4" w:space="0" w:color="auto"/>
              <w:right w:val="single" w:sz="4" w:space="0" w:color="auto"/>
            </w:tcBorders>
            <w:noWrap/>
            <w:hideMark/>
          </w:tcPr>
          <w:p w14:paraId="52010A3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artículos de cuero</w:t>
            </w:r>
          </w:p>
        </w:tc>
      </w:tr>
      <w:tr w:rsidR="00855856" w:rsidRPr="00FA2779" w14:paraId="52010A3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3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Productos de caucho</w:t>
            </w:r>
          </w:p>
        </w:tc>
      </w:tr>
      <w:tr w:rsidR="00855856" w:rsidRPr="00FA2779" w14:paraId="52010A4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3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031101</w:t>
            </w:r>
          </w:p>
        </w:tc>
        <w:tc>
          <w:tcPr>
            <w:tcW w:w="6897" w:type="dxa"/>
            <w:tcBorders>
              <w:top w:val="single" w:sz="4" w:space="0" w:color="auto"/>
              <w:left w:val="single" w:sz="4" w:space="0" w:color="auto"/>
              <w:bottom w:val="single" w:sz="4" w:space="0" w:color="auto"/>
              <w:right w:val="single" w:sz="4" w:space="0" w:color="auto"/>
            </w:tcBorders>
            <w:noWrap/>
            <w:hideMark/>
          </w:tcPr>
          <w:p w14:paraId="52010A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llantas y cámaras</w:t>
            </w:r>
          </w:p>
        </w:tc>
      </w:tr>
      <w:tr w:rsidR="00855856" w:rsidRPr="00FA2779" w14:paraId="52010A4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4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031102</w:t>
            </w:r>
          </w:p>
        </w:tc>
        <w:tc>
          <w:tcPr>
            <w:tcW w:w="6897" w:type="dxa"/>
            <w:tcBorders>
              <w:top w:val="single" w:sz="4" w:space="0" w:color="auto"/>
              <w:left w:val="single" w:sz="4" w:space="0" w:color="auto"/>
              <w:bottom w:val="single" w:sz="4" w:space="0" w:color="auto"/>
              <w:right w:val="single" w:sz="4" w:space="0" w:color="auto"/>
            </w:tcBorders>
            <w:noWrap/>
            <w:hideMark/>
          </w:tcPr>
          <w:p w14:paraId="52010A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de caucho</w:t>
            </w:r>
          </w:p>
        </w:tc>
      </w:tr>
      <w:tr w:rsidR="00855856" w:rsidRPr="00FA2779" w14:paraId="52010A4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4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químicos</w:t>
            </w:r>
          </w:p>
        </w:tc>
      </w:tr>
      <w:tr w:rsidR="00855856" w:rsidRPr="00FA2779" w14:paraId="52010A4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4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031201</w:t>
            </w:r>
          </w:p>
        </w:tc>
        <w:tc>
          <w:tcPr>
            <w:tcW w:w="6897" w:type="dxa"/>
            <w:tcBorders>
              <w:top w:val="single" w:sz="4" w:space="0" w:color="auto"/>
              <w:left w:val="single" w:sz="4" w:space="0" w:color="auto"/>
              <w:bottom w:val="single" w:sz="4" w:space="0" w:color="auto"/>
              <w:right w:val="single" w:sz="4" w:space="0" w:color="auto"/>
            </w:tcBorders>
            <w:noWrap/>
            <w:hideMark/>
          </w:tcPr>
          <w:p w14:paraId="52010A4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químicos industriales y abonos</w:t>
            </w:r>
          </w:p>
        </w:tc>
      </w:tr>
      <w:tr w:rsidR="00855856" w:rsidRPr="00FA2779" w14:paraId="52010A4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4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lastRenderedPageBreak/>
              <w:t>031202</w:t>
            </w:r>
          </w:p>
        </w:tc>
        <w:tc>
          <w:tcPr>
            <w:tcW w:w="6897" w:type="dxa"/>
            <w:tcBorders>
              <w:top w:val="single" w:sz="4" w:space="0" w:color="auto"/>
              <w:left w:val="single" w:sz="4" w:space="0" w:color="auto"/>
              <w:bottom w:val="single" w:sz="4" w:space="0" w:color="auto"/>
              <w:right w:val="single" w:sz="4" w:space="0" w:color="auto"/>
            </w:tcBorders>
            <w:noWrap/>
            <w:hideMark/>
          </w:tcPr>
          <w:p w14:paraId="52010A4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aceites y grasas vegetales y animales</w:t>
            </w:r>
          </w:p>
        </w:tc>
      </w:tr>
      <w:tr w:rsidR="00855856" w:rsidRPr="00FA2779" w14:paraId="52010A4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4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031203</w:t>
            </w:r>
          </w:p>
        </w:tc>
        <w:tc>
          <w:tcPr>
            <w:tcW w:w="6897" w:type="dxa"/>
            <w:tcBorders>
              <w:top w:val="single" w:sz="4" w:space="0" w:color="auto"/>
              <w:left w:val="single" w:sz="4" w:space="0" w:color="auto"/>
              <w:bottom w:val="single" w:sz="4" w:space="0" w:color="auto"/>
              <w:right w:val="single" w:sz="4" w:space="0" w:color="auto"/>
            </w:tcBorders>
            <w:noWrap/>
            <w:hideMark/>
          </w:tcPr>
          <w:p w14:paraId="52010A4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pinturas, barnices y lacas</w:t>
            </w:r>
          </w:p>
        </w:tc>
      </w:tr>
      <w:tr w:rsidR="00855856" w:rsidRPr="00FA2779" w14:paraId="52010A5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5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031290</w:t>
            </w:r>
          </w:p>
        </w:tc>
        <w:tc>
          <w:tcPr>
            <w:tcW w:w="6897" w:type="dxa"/>
            <w:tcBorders>
              <w:top w:val="single" w:sz="4" w:space="0" w:color="auto"/>
              <w:left w:val="single" w:sz="4" w:space="0" w:color="auto"/>
              <w:bottom w:val="single" w:sz="4" w:space="0" w:color="auto"/>
              <w:right w:val="single" w:sz="4" w:space="0" w:color="auto"/>
            </w:tcBorders>
            <w:noWrap/>
            <w:hideMark/>
          </w:tcPr>
          <w:p w14:paraId="52010A5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químicos diversos</w:t>
            </w:r>
          </w:p>
        </w:tc>
      </w:tr>
      <w:tr w:rsidR="00855856" w:rsidRPr="00FA2779" w14:paraId="52010A5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5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031300</w:t>
            </w:r>
          </w:p>
        </w:tc>
        <w:tc>
          <w:tcPr>
            <w:tcW w:w="6897" w:type="dxa"/>
            <w:tcBorders>
              <w:top w:val="single" w:sz="4" w:space="0" w:color="auto"/>
              <w:left w:val="single" w:sz="4" w:space="0" w:color="auto"/>
              <w:bottom w:val="single" w:sz="4" w:space="0" w:color="auto"/>
              <w:right w:val="single" w:sz="4" w:space="0" w:color="auto"/>
            </w:tcBorders>
            <w:noWrap/>
            <w:hideMark/>
          </w:tcPr>
          <w:p w14:paraId="52010A5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derivados del petróleo</w:t>
            </w:r>
          </w:p>
        </w:tc>
      </w:tr>
      <w:tr w:rsidR="00855856" w:rsidRPr="00FA2779" w14:paraId="52010A5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5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5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minerales no metálicos</w:t>
            </w:r>
          </w:p>
        </w:tc>
      </w:tr>
      <w:tr w:rsidR="00855856" w:rsidRPr="00FA2779" w14:paraId="52010A5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5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031401</w:t>
            </w:r>
          </w:p>
        </w:tc>
        <w:tc>
          <w:tcPr>
            <w:tcW w:w="6897" w:type="dxa"/>
            <w:tcBorders>
              <w:top w:val="single" w:sz="4" w:space="0" w:color="auto"/>
              <w:left w:val="single" w:sz="4" w:space="0" w:color="auto"/>
              <w:bottom w:val="single" w:sz="4" w:space="0" w:color="auto"/>
              <w:right w:val="single" w:sz="4" w:space="0" w:color="auto"/>
            </w:tcBorders>
            <w:noWrap/>
            <w:hideMark/>
          </w:tcPr>
          <w:p w14:paraId="52010A5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no metálicos para construcción</w:t>
            </w:r>
          </w:p>
        </w:tc>
      </w:tr>
      <w:tr w:rsidR="00855856" w:rsidRPr="00FA2779" w14:paraId="52010A5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5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031402</w:t>
            </w:r>
          </w:p>
        </w:tc>
        <w:tc>
          <w:tcPr>
            <w:tcW w:w="6897" w:type="dxa"/>
            <w:tcBorders>
              <w:top w:val="single" w:sz="4" w:space="0" w:color="auto"/>
              <w:left w:val="single" w:sz="4" w:space="0" w:color="auto"/>
              <w:bottom w:val="single" w:sz="4" w:space="0" w:color="auto"/>
              <w:right w:val="single" w:sz="4" w:space="0" w:color="auto"/>
            </w:tcBorders>
            <w:noWrap/>
            <w:hideMark/>
          </w:tcPr>
          <w:p w14:paraId="52010A5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vidrio y productos de vidrio</w:t>
            </w:r>
          </w:p>
        </w:tc>
      </w:tr>
      <w:tr w:rsidR="00855856" w:rsidRPr="00FA2779" w14:paraId="52010A6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5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031403</w:t>
            </w:r>
          </w:p>
        </w:tc>
        <w:tc>
          <w:tcPr>
            <w:tcW w:w="6897" w:type="dxa"/>
            <w:tcBorders>
              <w:top w:val="single" w:sz="4" w:space="0" w:color="auto"/>
              <w:left w:val="single" w:sz="4" w:space="0" w:color="auto"/>
              <w:bottom w:val="single" w:sz="4" w:space="0" w:color="auto"/>
              <w:right w:val="single" w:sz="4" w:space="0" w:color="auto"/>
            </w:tcBorders>
            <w:noWrap/>
            <w:hideMark/>
          </w:tcPr>
          <w:p w14:paraId="52010A6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objetos de barro, loza y porcelana</w:t>
            </w:r>
          </w:p>
        </w:tc>
      </w:tr>
      <w:tr w:rsidR="00855856" w:rsidRPr="00FA2779" w14:paraId="52010A6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6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031404</w:t>
            </w:r>
          </w:p>
        </w:tc>
        <w:tc>
          <w:tcPr>
            <w:tcW w:w="6897" w:type="dxa"/>
            <w:tcBorders>
              <w:top w:val="single" w:sz="4" w:space="0" w:color="auto"/>
              <w:left w:val="single" w:sz="4" w:space="0" w:color="auto"/>
              <w:bottom w:val="single" w:sz="4" w:space="0" w:color="auto"/>
              <w:right w:val="single" w:sz="4" w:space="0" w:color="auto"/>
            </w:tcBorders>
            <w:noWrap/>
            <w:hideMark/>
          </w:tcPr>
          <w:p w14:paraId="52010A6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cemento</w:t>
            </w:r>
          </w:p>
        </w:tc>
      </w:tr>
      <w:tr w:rsidR="00855856" w:rsidRPr="00FA2779" w14:paraId="52010A6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6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031490</w:t>
            </w:r>
          </w:p>
        </w:tc>
        <w:tc>
          <w:tcPr>
            <w:tcW w:w="6897" w:type="dxa"/>
            <w:tcBorders>
              <w:top w:val="single" w:sz="4" w:space="0" w:color="auto"/>
              <w:left w:val="single" w:sz="4" w:space="0" w:color="auto"/>
              <w:bottom w:val="single" w:sz="4" w:space="0" w:color="auto"/>
              <w:right w:val="single" w:sz="4" w:space="0" w:color="auto"/>
            </w:tcBorders>
            <w:noWrap/>
            <w:hideMark/>
          </w:tcPr>
          <w:p w14:paraId="52010A6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no metálicos</w:t>
            </w:r>
          </w:p>
        </w:tc>
      </w:tr>
      <w:tr w:rsidR="00855856" w:rsidRPr="00FA2779" w14:paraId="52010A6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6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031500</w:t>
            </w:r>
          </w:p>
        </w:tc>
        <w:tc>
          <w:tcPr>
            <w:tcW w:w="6897" w:type="dxa"/>
            <w:tcBorders>
              <w:top w:val="single" w:sz="4" w:space="0" w:color="auto"/>
              <w:left w:val="single" w:sz="4" w:space="0" w:color="auto"/>
              <w:bottom w:val="single" w:sz="4" w:space="0" w:color="auto"/>
              <w:right w:val="single" w:sz="4" w:space="0" w:color="auto"/>
            </w:tcBorders>
            <w:noWrap/>
            <w:hideMark/>
          </w:tcPr>
          <w:p w14:paraId="52010A6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industrias metálicas básicas</w:t>
            </w:r>
          </w:p>
        </w:tc>
      </w:tr>
      <w:tr w:rsidR="00855856" w:rsidRPr="00FA2779" w14:paraId="52010A6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6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6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metálicos (excepto maquinaria y equipo de transporte)</w:t>
            </w:r>
          </w:p>
        </w:tc>
      </w:tr>
      <w:tr w:rsidR="00855856" w:rsidRPr="00FA2779" w14:paraId="52010A7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6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031601</w:t>
            </w:r>
          </w:p>
        </w:tc>
        <w:tc>
          <w:tcPr>
            <w:tcW w:w="6897" w:type="dxa"/>
            <w:tcBorders>
              <w:top w:val="single" w:sz="4" w:space="0" w:color="auto"/>
              <w:left w:val="single" w:sz="4" w:space="0" w:color="auto"/>
              <w:bottom w:val="single" w:sz="4" w:space="0" w:color="auto"/>
              <w:right w:val="single" w:sz="4" w:space="0" w:color="auto"/>
            </w:tcBorders>
            <w:noWrap/>
            <w:hideMark/>
          </w:tcPr>
          <w:p w14:paraId="52010A6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muebles y accesorios metálicos</w:t>
            </w:r>
          </w:p>
        </w:tc>
      </w:tr>
      <w:tr w:rsidR="00855856" w:rsidRPr="00FA2779" w14:paraId="52010A7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7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031602</w:t>
            </w:r>
          </w:p>
        </w:tc>
        <w:tc>
          <w:tcPr>
            <w:tcW w:w="6897" w:type="dxa"/>
            <w:tcBorders>
              <w:top w:val="single" w:sz="4" w:space="0" w:color="auto"/>
              <w:left w:val="single" w:sz="4" w:space="0" w:color="auto"/>
              <w:bottom w:val="single" w:sz="4" w:space="0" w:color="auto"/>
              <w:right w:val="single" w:sz="4" w:space="0" w:color="auto"/>
            </w:tcBorders>
            <w:noWrap/>
            <w:hideMark/>
          </w:tcPr>
          <w:p w14:paraId="52010A7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metálicos estructurales</w:t>
            </w:r>
          </w:p>
        </w:tc>
      </w:tr>
      <w:tr w:rsidR="00855856" w:rsidRPr="00FA2779" w14:paraId="52010A7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7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031690</w:t>
            </w:r>
          </w:p>
        </w:tc>
        <w:tc>
          <w:tcPr>
            <w:tcW w:w="6897" w:type="dxa"/>
            <w:tcBorders>
              <w:top w:val="single" w:sz="4" w:space="0" w:color="auto"/>
              <w:left w:val="single" w:sz="4" w:space="0" w:color="auto"/>
              <w:bottom w:val="single" w:sz="4" w:space="0" w:color="auto"/>
              <w:right w:val="single" w:sz="4" w:space="0" w:color="auto"/>
            </w:tcBorders>
            <w:noWrap/>
            <w:hideMark/>
          </w:tcPr>
          <w:p w14:paraId="52010A7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metálicos</w:t>
            </w:r>
          </w:p>
        </w:tc>
      </w:tr>
      <w:tr w:rsidR="00855856" w:rsidRPr="00FA2779" w14:paraId="52010A7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7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031700</w:t>
            </w:r>
          </w:p>
        </w:tc>
        <w:tc>
          <w:tcPr>
            <w:tcW w:w="6897" w:type="dxa"/>
            <w:tcBorders>
              <w:top w:val="single" w:sz="4" w:space="0" w:color="auto"/>
              <w:left w:val="single" w:sz="4" w:space="0" w:color="auto"/>
              <w:bottom w:val="single" w:sz="4" w:space="0" w:color="auto"/>
              <w:right w:val="single" w:sz="4" w:space="0" w:color="auto"/>
            </w:tcBorders>
            <w:noWrap/>
            <w:hideMark/>
          </w:tcPr>
          <w:p w14:paraId="52010A7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y ensamble de maquinaria excepto eléctrica</w:t>
            </w:r>
          </w:p>
        </w:tc>
      </w:tr>
      <w:tr w:rsidR="00855856" w:rsidRPr="00FA2779" w14:paraId="52010A7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7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031800</w:t>
            </w:r>
          </w:p>
        </w:tc>
        <w:tc>
          <w:tcPr>
            <w:tcW w:w="6897" w:type="dxa"/>
            <w:tcBorders>
              <w:top w:val="single" w:sz="4" w:space="0" w:color="auto"/>
              <w:left w:val="single" w:sz="4" w:space="0" w:color="auto"/>
              <w:bottom w:val="single" w:sz="4" w:space="0" w:color="auto"/>
              <w:right w:val="single" w:sz="4" w:space="0" w:color="auto"/>
            </w:tcBorders>
            <w:noWrap/>
            <w:hideMark/>
          </w:tcPr>
          <w:p w14:paraId="52010A7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y ensamble de maquinaria, aparatos, accesorios y artículos eléctricos</w:t>
            </w:r>
          </w:p>
        </w:tc>
      </w:tr>
      <w:tr w:rsidR="00855856" w:rsidRPr="00FA2779" w14:paraId="52010A7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7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031900</w:t>
            </w:r>
          </w:p>
        </w:tc>
        <w:tc>
          <w:tcPr>
            <w:tcW w:w="6897" w:type="dxa"/>
            <w:tcBorders>
              <w:top w:val="single" w:sz="4" w:space="0" w:color="auto"/>
              <w:left w:val="single" w:sz="4" w:space="0" w:color="auto"/>
              <w:bottom w:val="single" w:sz="4" w:space="0" w:color="auto"/>
              <w:right w:val="single" w:sz="4" w:space="0" w:color="auto"/>
            </w:tcBorders>
            <w:noWrap/>
            <w:hideMark/>
          </w:tcPr>
          <w:p w14:paraId="52010A7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material de transporte</w:t>
            </w:r>
          </w:p>
        </w:tc>
      </w:tr>
      <w:tr w:rsidR="00855856" w:rsidRPr="00FA2779" w14:paraId="52010A8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8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8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plásticos</w:t>
            </w:r>
          </w:p>
        </w:tc>
      </w:tr>
      <w:tr w:rsidR="00855856" w:rsidRPr="00FA2779" w14:paraId="52010A8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8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032001</w:t>
            </w:r>
          </w:p>
        </w:tc>
        <w:tc>
          <w:tcPr>
            <w:tcW w:w="6897" w:type="dxa"/>
            <w:tcBorders>
              <w:top w:val="single" w:sz="4" w:space="0" w:color="auto"/>
              <w:left w:val="single" w:sz="4" w:space="0" w:color="auto"/>
              <w:bottom w:val="single" w:sz="4" w:space="0" w:color="auto"/>
              <w:right w:val="single" w:sz="4" w:space="0" w:color="auto"/>
            </w:tcBorders>
            <w:noWrap/>
            <w:hideMark/>
          </w:tcPr>
          <w:p w14:paraId="52010A8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de material plástico</w:t>
            </w:r>
          </w:p>
        </w:tc>
      </w:tr>
      <w:tr w:rsidR="00855856" w:rsidRPr="00FA2779" w14:paraId="52010A8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8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032002</w:t>
            </w:r>
          </w:p>
        </w:tc>
        <w:tc>
          <w:tcPr>
            <w:tcW w:w="6897" w:type="dxa"/>
            <w:tcBorders>
              <w:top w:val="single" w:sz="4" w:space="0" w:color="auto"/>
              <w:left w:val="single" w:sz="4" w:space="0" w:color="auto"/>
              <w:bottom w:val="single" w:sz="4" w:space="0" w:color="auto"/>
              <w:right w:val="single" w:sz="4" w:space="0" w:color="auto"/>
            </w:tcBorders>
            <w:noWrap/>
            <w:hideMark/>
          </w:tcPr>
          <w:p w14:paraId="52010A8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juguetes de material plástico</w:t>
            </w:r>
          </w:p>
        </w:tc>
      </w:tr>
      <w:tr w:rsidR="00855856" w:rsidRPr="00FA2779" w14:paraId="52010A8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8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032003</w:t>
            </w:r>
          </w:p>
        </w:tc>
        <w:tc>
          <w:tcPr>
            <w:tcW w:w="6897" w:type="dxa"/>
            <w:tcBorders>
              <w:top w:val="single" w:sz="4" w:space="0" w:color="auto"/>
              <w:left w:val="single" w:sz="4" w:space="0" w:color="auto"/>
              <w:bottom w:val="single" w:sz="4" w:space="0" w:color="auto"/>
              <w:right w:val="single" w:sz="4" w:space="0" w:color="auto"/>
            </w:tcBorders>
            <w:noWrap/>
            <w:hideMark/>
          </w:tcPr>
          <w:p w14:paraId="52010A8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carteras y bolsos de material plástico</w:t>
            </w:r>
          </w:p>
        </w:tc>
      </w:tr>
      <w:tr w:rsidR="00855856" w:rsidRPr="00FA2779" w14:paraId="52010A8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8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032090</w:t>
            </w:r>
          </w:p>
        </w:tc>
        <w:tc>
          <w:tcPr>
            <w:tcW w:w="6897" w:type="dxa"/>
            <w:tcBorders>
              <w:top w:val="single" w:sz="4" w:space="0" w:color="auto"/>
              <w:left w:val="single" w:sz="4" w:space="0" w:color="auto"/>
              <w:bottom w:val="single" w:sz="4" w:space="0" w:color="auto"/>
              <w:right w:val="single" w:sz="4" w:space="0" w:color="auto"/>
            </w:tcBorders>
            <w:noWrap/>
            <w:hideMark/>
          </w:tcPr>
          <w:p w14:paraId="52010A8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de material plástico</w:t>
            </w:r>
          </w:p>
        </w:tc>
      </w:tr>
      <w:tr w:rsidR="00855856" w:rsidRPr="00FA2779" w14:paraId="52010A9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8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9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instrumentos de óptica</w:t>
            </w:r>
          </w:p>
        </w:tc>
      </w:tr>
      <w:tr w:rsidR="00855856" w:rsidRPr="00FA2779" w14:paraId="52010A9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9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032101</w:t>
            </w:r>
          </w:p>
        </w:tc>
        <w:tc>
          <w:tcPr>
            <w:tcW w:w="6897" w:type="dxa"/>
            <w:tcBorders>
              <w:top w:val="single" w:sz="4" w:space="0" w:color="auto"/>
              <w:left w:val="single" w:sz="4" w:space="0" w:color="auto"/>
              <w:bottom w:val="single" w:sz="4" w:space="0" w:color="auto"/>
              <w:right w:val="single" w:sz="4" w:space="0" w:color="auto"/>
            </w:tcBorders>
            <w:noWrap/>
            <w:hideMark/>
          </w:tcPr>
          <w:p w14:paraId="52010A9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lentes ópticos</w:t>
            </w:r>
          </w:p>
        </w:tc>
      </w:tr>
      <w:tr w:rsidR="00855856" w:rsidRPr="00FA2779" w14:paraId="52010A9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9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032190</w:t>
            </w:r>
          </w:p>
        </w:tc>
        <w:tc>
          <w:tcPr>
            <w:tcW w:w="6897" w:type="dxa"/>
            <w:tcBorders>
              <w:top w:val="single" w:sz="4" w:space="0" w:color="auto"/>
              <w:left w:val="single" w:sz="4" w:space="0" w:color="auto"/>
              <w:bottom w:val="single" w:sz="4" w:space="0" w:color="auto"/>
              <w:right w:val="single" w:sz="4" w:space="0" w:color="auto"/>
            </w:tcBorders>
            <w:noWrap/>
            <w:hideMark/>
          </w:tcPr>
          <w:p w14:paraId="52010A9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instrumentos de óptica</w:t>
            </w:r>
          </w:p>
        </w:tc>
      </w:tr>
      <w:tr w:rsidR="00855856" w:rsidRPr="00FA2779" w14:paraId="52010A9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9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9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 de la maquila</w:t>
            </w:r>
          </w:p>
        </w:tc>
      </w:tr>
      <w:tr w:rsidR="00855856" w:rsidRPr="00FA2779" w14:paraId="52010A9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9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032201</w:t>
            </w:r>
          </w:p>
        </w:tc>
        <w:tc>
          <w:tcPr>
            <w:tcW w:w="6897" w:type="dxa"/>
            <w:tcBorders>
              <w:top w:val="single" w:sz="4" w:space="0" w:color="auto"/>
              <w:left w:val="single" w:sz="4" w:space="0" w:color="auto"/>
              <w:bottom w:val="single" w:sz="4" w:space="0" w:color="auto"/>
              <w:right w:val="single" w:sz="4" w:space="0" w:color="auto"/>
            </w:tcBorders>
            <w:noWrap/>
            <w:hideMark/>
          </w:tcPr>
          <w:p w14:paraId="52010A9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Maquila textil</w:t>
            </w:r>
          </w:p>
        </w:tc>
      </w:tr>
      <w:tr w:rsidR="00855856" w:rsidRPr="00FA2779" w14:paraId="52010AA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9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032202</w:t>
            </w:r>
          </w:p>
        </w:tc>
        <w:tc>
          <w:tcPr>
            <w:tcW w:w="6897" w:type="dxa"/>
            <w:tcBorders>
              <w:top w:val="single" w:sz="4" w:space="0" w:color="auto"/>
              <w:left w:val="single" w:sz="4" w:space="0" w:color="auto"/>
              <w:bottom w:val="single" w:sz="4" w:space="0" w:color="auto"/>
              <w:right w:val="single" w:sz="4" w:space="0" w:color="auto"/>
            </w:tcBorders>
            <w:noWrap/>
            <w:hideMark/>
          </w:tcPr>
          <w:p w14:paraId="52010A9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Maquila electrónica</w:t>
            </w:r>
          </w:p>
        </w:tc>
      </w:tr>
      <w:tr w:rsidR="00855856" w:rsidRPr="00FA2779" w14:paraId="52010AA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A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A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Industrias manufactureras diversas</w:t>
            </w:r>
          </w:p>
        </w:tc>
      </w:tr>
      <w:tr w:rsidR="00855856" w:rsidRPr="00FA2779" w14:paraId="52010AA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A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039001</w:t>
            </w:r>
          </w:p>
        </w:tc>
        <w:tc>
          <w:tcPr>
            <w:tcW w:w="6897" w:type="dxa"/>
            <w:tcBorders>
              <w:top w:val="single" w:sz="4" w:space="0" w:color="auto"/>
              <w:left w:val="single" w:sz="4" w:space="0" w:color="auto"/>
              <w:bottom w:val="single" w:sz="4" w:space="0" w:color="auto"/>
              <w:right w:val="single" w:sz="4" w:space="0" w:color="auto"/>
            </w:tcBorders>
            <w:noWrap/>
            <w:hideMark/>
          </w:tcPr>
          <w:p w14:paraId="52010AA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pirotécnicos</w:t>
            </w:r>
          </w:p>
        </w:tc>
      </w:tr>
      <w:tr w:rsidR="00855856" w:rsidRPr="00FA2779" w14:paraId="52010AA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A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039002</w:t>
            </w:r>
          </w:p>
        </w:tc>
        <w:tc>
          <w:tcPr>
            <w:tcW w:w="6897" w:type="dxa"/>
            <w:tcBorders>
              <w:top w:val="single" w:sz="4" w:space="0" w:color="auto"/>
              <w:left w:val="single" w:sz="4" w:space="0" w:color="auto"/>
              <w:bottom w:val="single" w:sz="4" w:space="0" w:color="auto"/>
              <w:right w:val="single" w:sz="4" w:space="0" w:color="auto"/>
            </w:tcBorders>
            <w:noWrap/>
            <w:hideMark/>
          </w:tcPr>
          <w:p w14:paraId="52010AA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artesanías</w:t>
            </w:r>
          </w:p>
        </w:tc>
      </w:tr>
      <w:tr w:rsidR="00855856" w:rsidRPr="00FA2779" w14:paraId="52010AA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A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039090</w:t>
            </w:r>
          </w:p>
        </w:tc>
        <w:tc>
          <w:tcPr>
            <w:tcW w:w="6897" w:type="dxa"/>
            <w:tcBorders>
              <w:top w:val="single" w:sz="4" w:space="0" w:color="auto"/>
              <w:left w:val="single" w:sz="4" w:space="0" w:color="auto"/>
              <w:bottom w:val="single" w:sz="4" w:space="0" w:color="auto"/>
              <w:right w:val="single" w:sz="4" w:space="0" w:color="auto"/>
            </w:tcBorders>
            <w:noWrap/>
            <w:hideMark/>
          </w:tcPr>
          <w:p w14:paraId="52010AA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Manufacturas diversas</w:t>
            </w:r>
          </w:p>
        </w:tc>
      </w:tr>
      <w:tr w:rsidR="00855856" w:rsidRPr="00FA2779" w14:paraId="52010AA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A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039500</w:t>
            </w:r>
          </w:p>
        </w:tc>
        <w:tc>
          <w:tcPr>
            <w:tcW w:w="6897" w:type="dxa"/>
            <w:tcBorders>
              <w:top w:val="single" w:sz="4" w:space="0" w:color="auto"/>
              <w:left w:val="single" w:sz="4" w:space="0" w:color="auto"/>
              <w:bottom w:val="single" w:sz="4" w:space="0" w:color="auto"/>
              <w:right w:val="single" w:sz="4" w:space="0" w:color="auto"/>
            </w:tcBorders>
            <w:noWrap/>
            <w:hideMark/>
          </w:tcPr>
          <w:p w14:paraId="52010AA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para destino industria manufacturera</w:t>
            </w:r>
          </w:p>
        </w:tc>
      </w:tr>
      <w:tr w:rsidR="00855856" w:rsidRPr="00FA2779" w14:paraId="52010AB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B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Construcción</w:t>
            </w:r>
          </w:p>
        </w:tc>
        <w:tc>
          <w:tcPr>
            <w:tcW w:w="6897" w:type="dxa"/>
            <w:tcBorders>
              <w:top w:val="single" w:sz="4" w:space="0" w:color="auto"/>
              <w:left w:val="single" w:sz="4" w:space="0" w:color="auto"/>
              <w:bottom w:val="single" w:sz="4" w:space="0" w:color="auto"/>
              <w:right w:val="single" w:sz="4" w:space="0" w:color="auto"/>
            </w:tcBorders>
            <w:noWrap/>
            <w:hideMark/>
          </w:tcPr>
          <w:p w14:paraId="52010AB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r>
      <w:tr w:rsidR="00855856" w:rsidRPr="00FA2779" w14:paraId="52010AB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B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B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w:t>
            </w:r>
          </w:p>
        </w:tc>
      </w:tr>
      <w:tr w:rsidR="00855856" w:rsidRPr="00FA2779" w14:paraId="52010AB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B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040101</w:t>
            </w:r>
          </w:p>
        </w:tc>
        <w:tc>
          <w:tcPr>
            <w:tcW w:w="6897" w:type="dxa"/>
            <w:tcBorders>
              <w:top w:val="single" w:sz="4" w:space="0" w:color="auto"/>
              <w:left w:val="single" w:sz="4" w:space="0" w:color="auto"/>
              <w:bottom w:val="single" w:sz="4" w:space="0" w:color="auto"/>
              <w:right w:val="single" w:sz="4" w:space="0" w:color="auto"/>
            </w:tcBorders>
            <w:noWrap/>
            <w:hideMark/>
          </w:tcPr>
          <w:p w14:paraId="52010AB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hasta ¢80,000.00</w:t>
            </w:r>
          </w:p>
        </w:tc>
      </w:tr>
      <w:tr w:rsidR="00855856" w:rsidRPr="00FA2779" w14:paraId="52010AB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B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040102</w:t>
            </w:r>
          </w:p>
        </w:tc>
        <w:tc>
          <w:tcPr>
            <w:tcW w:w="6897" w:type="dxa"/>
            <w:tcBorders>
              <w:top w:val="single" w:sz="4" w:space="0" w:color="auto"/>
              <w:left w:val="single" w:sz="4" w:space="0" w:color="auto"/>
              <w:bottom w:val="single" w:sz="4" w:space="0" w:color="auto"/>
              <w:right w:val="single" w:sz="4" w:space="0" w:color="auto"/>
            </w:tcBorders>
            <w:noWrap/>
            <w:hideMark/>
          </w:tcPr>
          <w:p w14:paraId="52010AB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¢80,000.00 hasta ¢150,000.00</w:t>
            </w:r>
          </w:p>
        </w:tc>
      </w:tr>
      <w:tr w:rsidR="00855856" w:rsidRPr="00FA2779" w14:paraId="52010AB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B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040103</w:t>
            </w:r>
          </w:p>
        </w:tc>
        <w:tc>
          <w:tcPr>
            <w:tcW w:w="6897" w:type="dxa"/>
            <w:tcBorders>
              <w:top w:val="single" w:sz="4" w:space="0" w:color="auto"/>
              <w:left w:val="single" w:sz="4" w:space="0" w:color="auto"/>
              <w:bottom w:val="single" w:sz="4" w:space="0" w:color="auto"/>
              <w:right w:val="single" w:sz="4" w:space="0" w:color="auto"/>
            </w:tcBorders>
            <w:noWrap/>
            <w:hideMark/>
          </w:tcPr>
          <w:p w14:paraId="52010AB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¢150,000.00 hasta ¢300,000.00</w:t>
            </w:r>
          </w:p>
        </w:tc>
      </w:tr>
      <w:tr w:rsidR="00855856" w:rsidRPr="00FA2779" w14:paraId="52010AC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B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lastRenderedPageBreak/>
              <w:t>040104</w:t>
            </w:r>
          </w:p>
        </w:tc>
        <w:tc>
          <w:tcPr>
            <w:tcW w:w="6897" w:type="dxa"/>
            <w:tcBorders>
              <w:top w:val="single" w:sz="4" w:space="0" w:color="auto"/>
              <w:left w:val="single" w:sz="4" w:space="0" w:color="auto"/>
              <w:bottom w:val="single" w:sz="4" w:space="0" w:color="auto"/>
              <w:right w:val="single" w:sz="4" w:space="0" w:color="auto"/>
            </w:tcBorders>
            <w:noWrap/>
            <w:hideMark/>
          </w:tcPr>
          <w:p w14:paraId="52010AC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¢300,000.00 hasta ¢600,000.00</w:t>
            </w:r>
          </w:p>
        </w:tc>
      </w:tr>
      <w:tr w:rsidR="00855856" w:rsidRPr="00FA2779" w14:paraId="52010AC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C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040105</w:t>
            </w:r>
          </w:p>
        </w:tc>
        <w:tc>
          <w:tcPr>
            <w:tcW w:w="6897" w:type="dxa"/>
            <w:tcBorders>
              <w:top w:val="single" w:sz="4" w:space="0" w:color="auto"/>
              <w:left w:val="single" w:sz="4" w:space="0" w:color="auto"/>
              <w:bottom w:val="single" w:sz="4" w:space="0" w:color="auto"/>
              <w:right w:val="single" w:sz="4" w:space="0" w:color="auto"/>
            </w:tcBorders>
            <w:noWrap/>
            <w:hideMark/>
          </w:tcPr>
          <w:p w14:paraId="52010AC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¢600,000.00 hasta ¢1,000,000.00</w:t>
            </w:r>
          </w:p>
        </w:tc>
      </w:tr>
      <w:tr w:rsidR="00855856" w:rsidRPr="00FA2779" w14:paraId="52010AC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C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040106</w:t>
            </w:r>
          </w:p>
        </w:tc>
        <w:tc>
          <w:tcPr>
            <w:tcW w:w="6897" w:type="dxa"/>
            <w:tcBorders>
              <w:top w:val="single" w:sz="4" w:space="0" w:color="auto"/>
              <w:left w:val="single" w:sz="4" w:space="0" w:color="auto"/>
              <w:bottom w:val="single" w:sz="4" w:space="0" w:color="auto"/>
              <w:right w:val="single" w:sz="4" w:space="0" w:color="auto"/>
            </w:tcBorders>
            <w:noWrap/>
            <w:hideMark/>
          </w:tcPr>
          <w:p w14:paraId="52010AC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Construcción de viviendas y condominios habitacionales con financiamiento mayor de ¢1,000,000.00 </w:t>
            </w:r>
          </w:p>
        </w:tc>
      </w:tr>
      <w:tr w:rsidR="00855856" w:rsidRPr="00FA2779" w14:paraId="52010AC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C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040200</w:t>
            </w:r>
          </w:p>
        </w:tc>
        <w:tc>
          <w:tcPr>
            <w:tcW w:w="6897" w:type="dxa"/>
            <w:tcBorders>
              <w:top w:val="single" w:sz="4" w:space="0" w:color="auto"/>
              <w:left w:val="single" w:sz="4" w:space="0" w:color="auto"/>
              <w:bottom w:val="single" w:sz="4" w:space="0" w:color="auto"/>
              <w:right w:val="single" w:sz="4" w:space="0" w:color="auto"/>
            </w:tcBorders>
            <w:noWrap/>
            <w:hideMark/>
          </w:tcPr>
          <w:p w14:paraId="52010AC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Construcciones agropecuarias</w:t>
            </w:r>
          </w:p>
        </w:tc>
      </w:tr>
      <w:tr w:rsidR="00855856" w:rsidRPr="00FA2779" w14:paraId="52010AC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C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040300</w:t>
            </w:r>
          </w:p>
        </w:tc>
        <w:tc>
          <w:tcPr>
            <w:tcW w:w="6897" w:type="dxa"/>
            <w:tcBorders>
              <w:top w:val="single" w:sz="4" w:space="0" w:color="auto"/>
              <w:left w:val="single" w:sz="4" w:space="0" w:color="auto"/>
              <w:bottom w:val="single" w:sz="4" w:space="0" w:color="auto"/>
              <w:right w:val="single" w:sz="4" w:space="0" w:color="auto"/>
            </w:tcBorders>
            <w:noWrap/>
            <w:hideMark/>
          </w:tcPr>
          <w:p w14:paraId="52010AC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Construcciones industriales</w:t>
            </w:r>
          </w:p>
        </w:tc>
      </w:tr>
      <w:tr w:rsidR="00855856" w:rsidRPr="00FA2779" w14:paraId="52010AD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C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040400</w:t>
            </w:r>
          </w:p>
        </w:tc>
        <w:tc>
          <w:tcPr>
            <w:tcW w:w="6897" w:type="dxa"/>
            <w:tcBorders>
              <w:top w:val="single" w:sz="4" w:space="0" w:color="auto"/>
              <w:left w:val="single" w:sz="4" w:space="0" w:color="auto"/>
              <w:bottom w:val="single" w:sz="4" w:space="0" w:color="auto"/>
              <w:right w:val="single" w:sz="4" w:space="0" w:color="auto"/>
            </w:tcBorders>
            <w:noWrap/>
            <w:hideMark/>
          </w:tcPr>
          <w:p w14:paraId="52010AC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edificios comerciales y de servicios</w:t>
            </w:r>
          </w:p>
        </w:tc>
      </w:tr>
      <w:tr w:rsidR="00855856" w:rsidRPr="00FA2779" w14:paraId="52010AD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D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040500</w:t>
            </w:r>
          </w:p>
        </w:tc>
        <w:tc>
          <w:tcPr>
            <w:tcW w:w="6897" w:type="dxa"/>
            <w:tcBorders>
              <w:top w:val="single" w:sz="4" w:space="0" w:color="auto"/>
              <w:left w:val="single" w:sz="4" w:space="0" w:color="auto"/>
              <w:bottom w:val="single" w:sz="4" w:space="0" w:color="auto"/>
              <w:right w:val="single" w:sz="4" w:space="0" w:color="auto"/>
            </w:tcBorders>
            <w:noWrap/>
            <w:hideMark/>
          </w:tcPr>
          <w:p w14:paraId="52010AD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hoteles y similares</w:t>
            </w:r>
          </w:p>
        </w:tc>
      </w:tr>
      <w:tr w:rsidR="00855856" w:rsidRPr="00FA2779" w14:paraId="52010AD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D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040600</w:t>
            </w:r>
          </w:p>
        </w:tc>
        <w:tc>
          <w:tcPr>
            <w:tcW w:w="6897" w:type="dxa"/>
            <w:tcBorders>
              <w:top w:val="single" w:sz="4" w:space="0" w:color="auto"/>
              <w:left w:val="single" w:sz="4" w:space="0" w:color="auto"/>
              <w:bottom w:val="single" w:sz="4" w:space="0" w:color="auto"/>
              <w:right w:val="single" w:sz="4" w:space="0" w:color="auto"/>
            </w:tcBorders>
            <w:noWrap/>
            <w:hideMark/>
          </w:tcPr>
          <w:p w14:paraId="52010AD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Urbanización de terrenos</w:t>
            </w:r>
          </w:p>
        </w:tc>
      </w:tr>
      <w:tr w:rsidR="00855856" w:rsidRPr="00FA2779" w14:paraId="52010AD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D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040700</w:t>
            </w:r>
          </w:p>
        </w:tc>
        <w:tc>
          <w:tcPr>
            <w:tcW w:w="6897" w:type="dxa"/>
            <w:tcBorders>
              <w:top w:val="single" w:sz="4" w:space="0" w:color="auto"/>
              <w:left w:val="single" w:sz="4" w:space="0" w:color="auto"/>
              <w:bottom w:val="single" w:sz="4" w:space="0" w:color="auto"/>
              <w:right w:val="single" w:sz="4" w:space="0" w:color="auto"/>
            </w:tcBorders>
            <w:noWrap/>
            <w:hideMark/>
          </w:tcPr>
          <w:p w14:paraId="52010AD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Ampliación y reparación de vivienda</w:t>
            </w:r>
          </w:p>
        </w:tc>
      </w:tr>
      <w:tr w:rsidR="00855856" w:rsidRPr="00FA2779" w14:paraId="52010AD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D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049000</w:t>
            </w:r>
          </w:p>
        </w:tc>
        <w:tc>
          <w:tcPr>
            <w:tcW w:w="6897" w:type="dxa"/>
            <w:tcBorders>
              <w:top w:val="single" w:sz="4" w:space="0" w:color="auto"/>
              <w:left w:val="single" w:sz="4" w:space="0" w:color="auto"/>
              <w:bottom w:val="single" w:sz="4" w:space="0" w:color="auto"/>
              <w:right w:val="single" w:sz="4" w:space="0" w:color="auto"/>
            </w:tcBorders>
            <w:noWrap/>
            <w:hideMark/>
          </w:tcPr>
          <w:p w14:paraId="52010AD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Otras construcciones</w:t>
            </w:r>
          </w:p>
        </w:tc>
      </w:tr>
      <w:tr w:rsidR="00855856" w:rsidRPr="00FA2779" w14:paraId="52010AD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D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049500</w:t>
            </w:r>
          </w:p>
        </w:tc>
        <w:tc>
          <w:tcPr>
            <w:tcW w:w="6897" w:type="dxa"/>
            <w:tcBorders>
              <w:top w:val="single" w:sz="4" w:space="0" w:color="auto"/>
              <w:left w:val="single" w:sz="4" w:space="0" w:color="auto"/>
              <w:bottom w:val="single" w:sz="4" w:space="0" w:color="auto"/>
              <w:right w:val="single" w:sz="4" w:space="0" w:color="auto"/>
            </w:tcBorders>
            <w:noWrap/>
            <w:hideMark/>
          </w:tcPr>
          <w:p w14:paraId="52010AD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destinado a la construcción</w:t>
            </w:r>
          </w:p>
        </w:tc>
      </w:tr>
      <w:tr w:rsidR="00855856" w:rsidRPr="00FA2779" w14:paraId="52010AE1"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AE0"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Electricidad, gas, agua y servicios sanitarios</w:t>
            </w:r>
          </w:p>
        </w:tc>
      </w:tr>
      <w:tr w:rsidR="00855856" w:rsidRPr="00FA2779" w14:paraId="52010AE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E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050100</w:t>
            </w:r>
          </w:p>
        </w:tc>
        <w:tc>
          <w:tcPr>
            <w:tcW w:w="6897" w:type="dxa"/>
            <w:tcBorders>
              <w:top w:val="single" w:sz="4" w:space="0" w:color="auto"/>
              <w:left w:val="single" w:sz="4" w:space="0" w:color="auto"/>
              <w:bottom w:val="single" w:sz="4" w:space="0" w:color="auto"/>
              <w:right w:val="single" w:sz="4" w:space="0" w:color="auto"/>
            </w:tcBorders>
            <w:noWrap/>
            <w:hideMark/>
          </w:tcPr>
          <w:p w14:paraId="52010AE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Producción, transmisión y distribución de energía eléctrica</w:t>
            </w:r>
          </w:p>
        </w:tc>
      </w:tr>
      <w:tr w:rsidR="00855856" w:rsidRPr="00FA2779" w14:paraId="52010AE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E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050200</w:t>
            </w:r>
          </w:p>
        </w:tc>
        <w:tc>
          <w:tcPr>
            <w:tcW w:w="6897" w:type="dxa"/>
            <w:tcBorders>
              <w:top w:val="single" w:sz="4" w:space="0" w:color="auto"/>
              <w:left w:val="single" w:sz="4" w:space="0" w:color="auto"/>
              <w:bottom w:val="single" w:sz="4" w:space="0" w:color="auto"/>
              <w:right w:val="single" w:sz="4" w:space="0" w:color="auto"/>
            </w:tcBorders>
            <w:noWrap/>
            <w:hideMark/>
          </w:tcPr>
          <w:p w14:paraId="52010AE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Producción y distribución de gas natural</w:t>
            </w:r>
          </w:p>
        </w:tc>
      </w:tr>
      <w:tr w:rsidR="00855856" w:rsidRPr="00FA2779" w14:paraId="52010AE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E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050300</w:t>
            </w:r>
          </w:p>
        </w:tc>
        <w:tc>
          <w:tcPr>
            <w:tcW w:w="6897" w:type="dxa"/>
            <w:tcBorders>
              <w:top w:val="single" w:sz="4" w:space="0" w:color="auto"/>
              <w:left w:val="single" w:sz="4" w:space="0" w:color="auto"/>
              <w:bottom w:val="single" w:sz="4" w:space="0" w:color="auto"/>
              <w:right w:val="single" w:sz="4" w:space="0" w:color="auto"/>
            </w:tcBorders>
            <w:noWrap/>
            <w:hideMark/>
          </w:tcPr>
          <w:p w14:paraId="52010AE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Abastecimiento de agua</w:t>
            </w:r>
          </w:p>
        </w:tc>
      </w:tr>
      <w:tr w:rsidR="00855856" w:rsidRPr="00FA2779" w14:paraId="52010AE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E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050400</w:t>
            </w:r>
          </w:p>
        </w:tc>
        <w:tc>
          <w:tcPr>
            <w:tcW w:w="6897" w:type="dxa"/>
            <w:tcBorders>
              <w:top w:val="single" w:sz="4" w:space="0" w:color="auto"/>
              <w:left w:val="single" w:sz="4" w:space="0" w:color="auto"/>
              <w:bottom w:val="single" w:sz="4" w:space="0" w:color="auto"/>
              <w:right w:val="single" w:sz="4" w:space="0" w:color="auto"/>
            </w:tcBorders>
            <w:noWrap/>
            <w:hideMark/>
          </w:tcPr>
          <w:p w14:paraId="52010AE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sanitarios</w:t>
            </w:r>
          </w:p>
        </w:tc>
      </w:tr>
      <w:tr w:rsidR="00855856" w:rsidRPr="00FA2779" w14:paraId="52010AF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E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059500</w:t>
            </w:r>
          </w:p>
        </w:tc>
        <w:tc>
          <w:tcPr>
            <w:tcW w:w="6897" w:type="dxa"/>
            <w:tcBorders>
              <w:top w:val="single" w:sz="4" w:space="0" w:color="auto"/>
              <w:left w:val="single" w:sz="4" w:space="0" w:color="auto"/>
              <w:bottom w:val="single" w:sz="4" w:space="0" w:color="auto"/>
              <w:right w:val="single" w:sz="4" w:space="0" w:color="auto"/>
            </w:tcBorders>
            <w:noWrap/>
            <w:hideMark/>
          </w:tcPr>
          <w:p w14:paraId="52010AE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destinado para electricidad, gas, agua y servicios sanitarios</w:t>
            </w:r>
          </w:p>
        </w:tc>
      </w:tr>
      <w:tr w:rsidR="00855856" w:rsidRPr="00FA2779" w14:paraId="52010AF2"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AF1" w14:textId="77777777" w:rsidR="003A4128" w:rsidRPr="00FA2779" w:rsidRDefault="003A4128">
            <w:pPr>
              <w:rPr>
                <w:rFonts w:ascii="Museo Sans 300" w:hAnsi="Museo Sans 300"/>
                <w:b/>
                <w:sz w:val="20"/>
                <w:szCs w:val="20"/>
                <w:lang w:eastAsia="es-ES"/>
              </w:rPr>
            </w:pPr>
            <w:r w:rsidRPr="00FA2779">
              <w:rPr>
                <w:rFonts w:ascii="Museo Sans 300" w:hAnsi="Museo Sans 300"/>
                <w:b/>
                <w:sz w:val="20"/>
                <w:szCs w:val="20"/>
                <w:lang w:eastAsia="es-ES"/>
              </w:rPr>
              <w:t>Co</w:t>
            </w:r>
            <w:r w:rsidRPr="00FA2779">
              <w:rPr>
                <w:rFonts w:ascii="Museo Sans 300" w:hAnsi="Museo Sans 300"/>
                <w:b/>
                <w:bCs/>
                <w:sz w:val="20"/>
                <w:szCs w:val="20"/>
                <w:lang w:eastAsia="es-ES"/>
              </w:rPr>
              <w:t>mercio</w:t>
            </w:r>
          </w:p>
        </w:tc>
      </w:tr>
      <w:tr w:rsidR="00855856" w:rsidRPr="00FA2779" w14:paraId="52010AF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F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F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el destino comercio</w:t>
            </w:r>
          </w:p>
        </w:tc>
      </w:tr>
      <w:tr w:rsidR="00855856" w:rsidRPr="00FA2779" w14:paraId="52010AF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F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060101</w:t>
            </w:r>
          </w:p>
        </w:tc>
        <w:tc>
          <w:tcPr>
            <w:tcW w:w="6897" w:type="dxa"/>
            <w:tcBorders>
              <w:top w:val="single" w:sz="4" w:space="0" w:color="auto"/>
              <w:left w:val="single" w:sz="4" w:space="0" w:color="auto"/>
              <w:bottom w:val="single" w:sz="4" w:space="0" w:color="auto"/>
              <w:right w:val="single" w:sz="4" w:space="0" w:color="auto"/>
            </w:tcBorders>
            <w:noWrap/>
            <w:hideMark/>
          </w:tcPr>
          <w:p w14:paraId="52010AF7" w14:textId="6910D910" w:rsidR="003A4128" w:rsidRPr="00FA2779" w:rsidRDefault="003A4128" w:rsidP="00E65667">
            <w:pPr>
              <w:rPr>
                <w:rFonts w:ascii="Museo Sans 300" w:hAnsi="Museo Sans 300"/>
                <w:sz w:val="20"/>
                <w:szCs w:val="20"/>
                <w:lang w:eastAsia="es-ES"/>
              </w:rPr>
            </w:pPr>
            <w:r w:rsidRPr="00FA2779">
              <w:rPr>
                <w:rFonts w:ascii="Museo Sans 300" w:hAnsi="Museo Sans 300"/>
                <w:sz w:val="20"/>
                <w:szCs w:val="20"/>
                <w:lang w:eastAsia="es-ES"/>
              </w:rPr>
              <w:t xml:space="preserve">Financiamiento a la importación de </w:t>
            </w:r>
            <w:r w:rsidR="007A51A8" w:rsidRPr="00FA2779">
              <w:rPr>
                <w:rFonts w:ascii="Museo Sans 300" w:hAnsi="Museo Sans 300"/>
                <w:sz w:val="20"/>
                <w:szCs w:val="20"/>
                <w:lang w:eastAsia="es-ES"/>
              </w:rPr>
              <w:t>maquina</w:t>
            </w:r>
            <w:r w:rsidR="00E65667" w:rsidRPr="00FA2779">
              <w:rPr>
                <w:rFonts w:ascii="Museo Sans 300" w:hAnsi="Museo Sans 300"/>
                <w:sz w:val="20"/>
                <w:szCs w:val="20"/>
                <w:lang w:eastAsia="es-ES"/>
              </w:rPr>
              <w:t xml:space="preserve">ria </w:t>
            </w:r>
            <w:r w:rsidRPr="00FA2779">
              <w:rPr>
                <w:rFonts w:ascii="Museo Sans 300" w:hAnsi="Museo Sans 300"/>
                <w:sz w:val="20"/>
                <w:szCs w:val="20"/>
                <w:lang w:eastAsia="es-ES"/>
              </w:rPr>
              <w:t>y equipo</w:t>
            </w:r>
          </w:p>
        </w:tc>
      </w:tr>
      <w:tr w:rsidR="00855856" w:rsidRPr="00FA2779" w14:paraId="52010AF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F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060102</w:t>
            </w:r>
          </w:p>
        </w:tc>
        <w:tc>
          <w:tcPr>
            <w:tcW w:w="6897" w:type="dxa"/>
            <w:tcBorders>
              <w:top w:val="single" w:sz="4" w:space="0" w:color="auto"/>
              <w:left w:val="single" w:sz="4" w:space="0" w:color="auto"/>
              <w:bottom w:val="single" w:sz="4" w:space="0" w:color="auto"/>
              <w:right w:val="single" w:sz="4" w:space="0" w:color="auto"/>
            </w:tcBorders>
            <w:noWrap/>
            <w:hideMark/>
          </w:tcPr>
          <w:p w14:paraId="52010AF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equipo de transporte para actividades productivas</w:t>
            </w:r>
          </w:p>
        </w:tc>
      </w:tr>
      <w:tr w:rsidR="00855856" w:rsidRPr="00FA2779" w14:paraId="52010AF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F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060103</w:t>
            </w:r>
          </w:p>
        </w:tc>
        <w:tc>
          <w:tcPr>
            <w:tcW w:w="6897" w:type="dxa"/>
            <w:tcBorders>
              <w:top w:val="single" w:sz="4" w:space="0" w:color="auto"/>
              <w:left w:val="single" w:sz="4" w:space="0" w:color="auto"/>
              <w:bottom w:val="single" w:sz="4" w:space="0" w:color="auto"/>
              <w:right w:val="single" w:sz="4" w:space="0" w:color="auto"/>
            </w:tcBorders>
            <w:noWrap/>
            <w:hideMark/>
          </w:tcPr>
          <w:p w14:paraId="52010AF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vehículos</w:t>
            </w:r>
          </w:p>
        </w:tc>
      </w:tr>
      <w:tr w:rsidR="00855856" w:rsidRPr="00FA2779" w14:paraId="52010B0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F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060104</w:t>
            </w:r>
          </w:p>
        </w:tc>
        <w:tc>
          <w:tcPr>
            <w:tcW w:w="6897" w:type="dxa"/>
            <w:tcBorders>
              <w:top w:val="single" w:sz="4" w:space="0" w:color="auto"/>
              <w:left w:val="single" w:sz="4" w:space="0" w:color="auto"/>
              <w:bottom w:val="single" w:sz="4" w:space="0" w:color="auto"/>
              <w:right w:val="single" w:sz="4" w:space="0" w:color="auto"/>
            </w:tcBorders>
            <w:noWrap/>
            <w:hideMark/>
          </w:tcPr>
          <w:p w14:paraId="52010B0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materias primas, productos semi-elaborados y otros insumos para la agricultura e industria</w:t>
            </w:r>
          </w:p>
        </w:tc>
      </w:tr>
      <w:tr w:rsidR="00855856" w:rsidRPr="00FA2779" w14:paraId="52010B0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0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060105</w:t>
            </w:r>
          </w:p>
        </w:tc>
        <w:tc>
          <w:tcPr>
            <w:tcW w:w="6897" w:type="dxa"/>
            <w:tcBorders>
              <w:top w:val="single" w:sz="4" w:space="0" w:color="auto"/>
              <w:left w:val="single" w:sz="4" w:space="0" w:color="auto"/>
              <w:bottom w:val="single" w:sz="4" w:space="0" w:color="auto"/>
              <w:right w:val="single" w:sz="4" w:space="0" w:color="auto"/>
            </w:tcBorders>
            <w:noWrap/>
            <w:hideMark/>
          </w:tcPr>
          <w:p w14:paraId="52010B0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productos alimenticios y medicinales</w:t>
            </w:r>
          </w:p>
        </w:tc>
      </w:tr>
      <w:tr w:rsidR="00855856" w:rsidRPr="00FA2779" w14:paraId="52010B0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0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060106</w:t>
            </w:r>
          </w:p>
        </w:tc>
        <w:tc>
          <w:tcPr>
            <w:tcW w:w="6897" w:type="dxa"/>
            <w:tcBorders>
              <w:top w:val="single" w:sz="4" w:space="0" w:color="auto"/>
              <w:left w:val="single" w:sz="4" w:space="0" w:color="auto"/>
              <w:bottom w:val="single" w:sz="4" w:space="0" w:color="auto"/>
              <w:right w:val="single" w:sz="4" w:space="0" w:color="auto"/>
            </w:tcBorders>
            <w:noWrap/>
            <w:hideMark/>
          </w:tcPr>
          <w:p w14:paraId="52010B0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productos textiles y prendas de vestir</w:t>
            </w:r>
          </w:p>
        </w:tc>
      </w:tr>
      <w:tr w:rsidR="00855856" w:rsidRPr="00FA2779" w14:paraId="52010B0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0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060107</w:t>
            </w:r>
          </w:p>
        </w:tc>
        <w:tc>
          <w:tcPr>
            <w:tcW w:w="6897" w:type="dxa"/>
            <w:tcBorders>
              <w:top w:val="single" w:sz="4" w:space="0" w:color="auto"/>
              <w:left w:val="single" w:sz="4" w:space="0" w:color="auto"/>
              <w:bottom w:val="single" w:sz="4" w:space="0" w:color="auto"/>
              <w:right w:val="single" w:sz="4" w:space="0" w:color="auto"/>
            </w:tcBorders>
            <w:noWrap/>
            <w:hideMark/>
          </w:tcPr>
          <w:p w14:paraId="52010B0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bebidas, tabaco, perfumes y cosméticos</w:t>
            </w:r>
          </w:p>
        </w:tc>
      </w:tr>
      <w:tr w:rsidR="00855856" w:rsidRPr="00FA2779" w14:paraId="52010B0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0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060108</w:t>
            </w:r>
          </w:p>
        </w:tc>
        <w:tc>
          <w:tcPr>
            <w:tcW w:w="6897" w:type="dxa"/>
            <w:tcBorders>
              <w:top w:val="single" w:sz="4" w:space="0" w:color="auto"/>
              <w:left w:val="single" w:sz="4" w:space="0" w:color="auto"/>
              <w:bottom w:val="single" w:sz="4" w:space="0" w:color="auto"/>
              <w:right w:val="single" w:sz="4" w:space="0" w:color="auto"/>
            </w:tcBorders>
            <w:noWrap/>
            <w:hideMark/>
          </w:tcPr>
          <w:p w14:paraId="52010B0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manufacturas de metal</w:t>
            </w:r>
          </w:p>
        </w:tc>
      </w:tr>
      <w:tr w:rsidR="00855856" w:rsidRPr="00FA2779" w14:paraId="52010B1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0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060109</w:t>
            </w:r>
          </w:p>
        </w:tc>
        <w:tc>
          <w:tcPr>
            <w:tcW w:w="6897" w:type="dxa"/>
            <w:tcBorders>
              <w:top w:val="single" w:sz="4" w:space="0" w:color="auto"/>
              <w:left w:val="single" w:sz="4" w:space="0" w:color="auto"/>
              <w:bottom w:val="single" w:sz="4" w:space="0" w:color="auto"/>
              <w:right w:val="single" w:sz="4" w:space="0" w:color="auto"/>
            </w:tcBorders>
            <w:noWrap/>
            <w:hideMark/>
          </w:tcPr>
          <w:p w14:paraId="52010B0F" w14:textId="773F53D9"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w:t>
            </w:r>
            <w:r w:rsidR="00E65667" w:rsidRPr="00FA2779">
              <w:rPr>
                <w:rFonts w:ascii="Museo Sans 300" w:hAnsi="Museo Sans 300"/>
                <w:sz w:val="20"/>
                <w:szCs w:val="20"/>
                <w:lang w:eastAsia="es-ES"/>
              </w:rPr>
              <w:t>nto a la importación de maquinari</w:t>
            </w:r>
            <w:r w:rsidRPr="00FA2779">
              <w:rPr>
                <w:rFonts w:ascii="Museo Sans 300" w:hAnsi="Museo Sans 300"/>
                <w:sz w:val="20"/>
                <w:szCs w:val="20"/>
                <w:lang w:eastAsia="es-ES"/>
              </w:rPr>
              <w:t>a, aparatos y utensilios eléctricos</w:t>
            </w:r>
          </w:p>
        </w:tc>
      </w:tr>
      <w:tr w:rsidR="00855856" w:rsidRPr="00FA2779" w14:paraId="52010B1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1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060110</w:t>
            </w:r>
          </w:p>
        </w:tc>
        <w:tc>
          <w:tcPr>
            <w:tcW w:w="6897" w:type="dxa"/>
            <w:tcBorders>
              <w:top w:val="single" w:sz="4" w:space="0" w:color="auto"/>
              <w:left w:val="single" w:sz="4" w:space="0" w:color="auto"/>
              <w:bottom w:val="single" w:sz="4" w:space="0" w:color="auto"/>
              <w:right w:val="single" w:sz="4" w:space="0" w:color="auto"/>
            </w:tcBorders>
            <w:noWrap/>
            <w:hideMark/>
          </w:tcPr>
          <w:p w14:paraId="52010B1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 agropecuario (para su comercialización)</w:t>
            </w:r>
          </w:p>
        </w:tc>
      </w:tr>
      <w:tr w:rsidR="00855856" w:rsidRPr="00FA2779" w14:paraId="52010B1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1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060120</w:t>
            </w:r>
          </w:p>
        </w:tc>
        <w:tc>
          <w:tcPr>
            <w:tcW w:w="6897" w:type="dxa"/>
            <w:tcBorders>
              <w:top w:val="single" w:sz="4" w:space="0" w:color="auto"/>
              <w:left w:val="single" w:sz="4" w:space="0" w:color="auto"/>
              <w:bottom w:val="single" w:sz="4" w:space="0" w:color="auto"/>
              <w:right w:val="single" w:sz="4" w:space="0" w:color="auto"/>
            </w:tcBorders>
            <w:noWrap/>
            <w:hideMark/>
          </w:tcPr>
          <w:p w14:paraId="52010B1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 minería y canteras (para su comercialización)</w:t>
            </w:r>
          </w:p>
        </w:tc>
      </w:tr>
      <w:tr w:rsidR="00855856" w:rsidRPr="00FA2779" w14:paraId="52010B1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1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060130</w:t>
            </w:r>
          </w:p>
        </w:tc>
        <w:tc>
          <w:tcPr>
            <w:tcW w:w="6897" w:type="dxa"/>
            <w:tcBorders>
              <w:top w:val="single" w:sz="4" w:space="0" w:color="auto"/>
              <w:left w:val="single" w:sz="4" w:space="0" w:color="auto"/>
              <w:bottom w:val="single" w:sz="4" w:space="0" w:color="auto"/>
              <w:right w:val="single" w:sz="4" w:space="0" w:color="auto"/>
            </w:tcBorders>
            <w:noWrap/>
            <w:hideMark/>
          </w:tcPr>
          <w:p w14:paraId="52010B1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 de la industria manufacturera (para su comercialización)</w:t>
            </w:r>
          </w:p>
        </w:tc>
      </w:tr>
      <w:tr w:rsidR="00855856" w:rsidRPr="00FA2779" w14:paraId="52010B1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1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060140</w:t>
            </w:r>
          </w:p>
        </w:tc>
        <w:tc>
          <w:tcPr>
            <w:tcW w:w="6897" w:type="dxa"/>
            <w:tcBorders>
              <w:top w:val="single" w:sz="4" w:space="0" w:color="auto"/>
              <w:left w:val="single" w:sz="4" w:space="0" w:color="auto"/>
              <w:bottom w:val="single" w:sz="4" w:space="0" w:color="auto"/>
              <w:right w:val="single" w:sz="4" w:space="0" w:color="auto"/>
            </w:tcBorders>
            <w:noWrap/>
            <w:hideMark/>
          </w:tcPr>
          <w:p w14:paraId="52010B1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 de la construcción (para su comercialización)</w:t>
            </w:r>
          </w:p>
        </w:tc>
      </w:tr>
      <w:tr w:rsidR="00855856" w:rsidRPr="00FA2779" w14:paraId="52010B1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1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060150</w:t>
            </w:r>
          </w:p>
        </w:tc>
        <w:tc>
          <w:tcPr>
            <w:tcW w:w="6897" w:type="dxa"/>
            <w:tcBorders>
              <w:top w:val="single" w:sz="4" w:space="0" w:color="auto"/>
              <w:left w:val="single" w:sz="4" w:space="0" w:color="auto"/>
              <w:bottom w:val="single" w:sz="4" w:space="0" w:color="auto"/>
              <w:right w:val="single" w:sz="4" w:space="0" w:color="auto"/>
            </w:tcBorders>
            <w:noWrap/>
            <w:hideMark/>
          </w:tcPr>
          <w:p w14:paraId="52010B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 electricidad, gas natural, agua y servicios sanitarios (para su comercialización)</w:t>
            </w:r>
          </w:p>
        </w:tc>
      </w:tr>
      <w:tr w:rsidR="00855856" w:rsidRPr="00FA2779" w14:paraId="52010B2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2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lastRenderedPageBreak/>
              <w:t>060160</w:t>
            </w:r>
          </w:p>
        </w:tc>
        <w:tc>
          <w:tcPr>
            <w:tcW w:w="6897" w:type="dxa"/>
            <w:tcBorders>
              <w:top w:val="single" w:sz="4" w:space="0" w:color="auto"/>
              <w:left w:val="single" w:sz="4" w:space="0" w:color="auto"/>
              <w:bottom w:val="single" w:sz="4" w:space="0" w:color="auto"/>
              <w:right w:val="single" w:sz="4" w:space="0" w:color="auto"/>
            </w:tcBorders>
            <w:noWrap/>
            <w:hideMark/>
          </w:tcPr>
          <w:p w14:paraId="52010B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 transporte, almacenaje y comunicaciones (para su comercialización)</w:t>
            </w:r>
          </w:p>
        </w:tc>
      </w:tr>
      <w:tr w:rsidR="00855856" w:rsidRPr="00FA2779" w14:paraId="52010B2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2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060170</w:t>
            </w:r>
          </w:p>
        </w:tc>
        <w:tc>
          <w:tcPr>
            <w:tcW w:w="6897" w:type="dxa"/>
            <w:tcBorders>
              <w:top w:val="single" w:sz="4" w:space="0" w:color="auto"/>
              <w:left w:val="single" w:sz="4" w:space="0" w:color="auto"/>
              <w:bottom w:val="single" w:sz="4" w:space="0" w:color="auto"/>
              <w:right w:val="single" w:sz="4" w:space="0" w:color="auto"/>
            </w:tcBorders>
            <w:noWrap/>
            <w:hideMark/>
          </w:tcPr>
          <w:p w14:paraId="52010B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 servicios (para su comercialización)</w:t>
            </w:r>
          </w:p>
        </w:tc>
      </w:tr>
      <w:tr w:rsidR="00855856" w:rsidRPr="00FA2779" w14:paraId="52010B2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2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060190</w:t>
            </w:r>
          </w:p>
        </w:tc>
        <w:tc>
          <w:tcPr>
            <w:tcW w:w="6897" w:type="dxa"/>
            <w:tcBorders>
              <w:top w:val="single" w:sz="4" w:space="0" w:color="auto"/>
              <w:left w:val="single" w:sz="4" w:space="0" w:color="auto"/>
              <w:bottom w:val="single" w:sz="4" w:space="0" w:color="auto"/>
              <w:right w:val="single" w:sz="4" w:space="0" w:color="auto"/>
            </w:tcBorders>
            <w:noWrap/>
            <w:hideMark/>
          </w:tcPr>
          <w:p w14:paraId="52010B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otras importaciones del comercio</w:t>
            </w:r>
          </w:p>
        </w:tc>
      </w:tr>
      <w:tr w:rsidR="00855856" w:rsidRPr="00FA2779" w14:paraId="52010B2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2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B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Comercio de exportación</w:t>
            </w:r>
          </w:p>
        </w:tc>
      </w:tr>
      <w:tr w:rsidR="00855856" w:rsidRPr="00FA2779" w14:paraId="52010B2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2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060201</w:t>
            </w:r>
          </w:p>
        </w:tc>
        <w:tc>
          <w:tcPr>
            <w:tcW w:w="6897" w:type="dxa"/>
            <w:tcBorders>
              <w:top w:val="single" w:sz="4" w:space="0" w:color="auto"/>
              <w:left w:val="single" w:sz="4" w:space="0" w:color="auto"/>
              <w:bottom w:val="single" w:sz="4" w:space="0" w:color="auto"/>
              <w:right w:val="single" w:sz="4" w:space="0" w:color="auto"/>
            </w:tcBorders>
            <w:noWrap/>
            <w:hideMark/>
          </w:tcPr>
          <w:p w14:paraId="52010B2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café</w:t>
            </w:r>
          </w:p>
        </w:tc>
      </w:tr>
      <w:tr w:rsidR="00855856" w:rsidRPr="00FA2779" w14:paraId="52010B3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2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060202</w:t>
            </w:r>
          </w:p>
        </w:tc>
        <w:tc>
          <w:tcPr>
            <w:tcW w:w="6897" w:type="dxa"/>
            <w:tcBorders>
              <w:top w:val="single" w:sz="4" w:space="0" w:color="auto"/>
              <w:left w:val="single" w:sz="4" w:space="0" w:color="auto"/>
              <w:bottom w:val="single" w:sz="4" w:space="0" w:color="auto"/>
              <w:right w:val="single" w:sz="4" w:space="0" w:color="auto"/>
            </w:tcBorders>
            <w:noWrap/>
            <w:hideMark/>
          </w:tcPr>
          <w:p w14:paraId="52010B3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azúcar</w:t>
            </w:r>
          </w:p>
        </w:tc>
      </w:tr>
      <w:tr w:rsidR="00855856" w:rsidRPr="00FA2779" w14:paraId="52010B3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3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060203</w:t>
            </w:r>
          </w:p>
        </w:tc>
        <w:tc>
          <w:tcPr>
            <w:tcW w:w="6897" w:type="dxa"/>
            <w:tcBorders>
              <w:top w:val="single" w:sz="4" w:space="0" w:color="auto"/>
              <w:left w:val="single" w:sz="4" w:space="0" w:color="auto"/>
              <w:bottom w:val="single" w:sz="4" w:space="0" w:color="auto"/>
              <w:right w:val="single" w:sz="4" w:space="0" w:color="auto"/>
            </w:tcBorders>
            <w:noWrap/>
            <w:hideMark/>
          </w:tcPr>
          <w:p w14:paraId="52010B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pescado y marisco</w:t>
            </w:r>
          </w:p>
        </w:tc>
      </w:tr>
      <w:tr w:rsidR="00855856" w:rsidRPr="00FA2779" w14:paraId="52010B3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3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060204</w:t>
            </w:r>
          </w:p>
        </w:tc>
        <w:tc>
          <w:tcPr>
            <w:tcW w:w="6897" w:type="dxa"/>
            <w:tcBorders>
              <w:top w:val="single" w:sz="4" w:space="0" w:color="auto"/>
              <w:left w:val="single" w:sz="4" w:space="0" w:color="auto"/>
              <w:bottom w:val="single" w:sz="4" w:space="0" w:color="auto"/>
              <w:right w:val="single" w:sz="4" w:space="0" w:color="auto"/>
            </w:tcBorders>
            <w:noWrap/>
            <w:hideMark/>
          </w:tcPr>
          <w:p w14:paraId="52010B3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otros productos alimenticios</w:t>
            </w:r>
          </w:p>
        </w:tc>
      </w:tr>
      <w:tr w:rsidR="00855856" w:rsidRPr="00FA2779" w14:paraId="52010B3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3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060205</w:t>
            </w:r>
          </w:p>
        </w:tc>
        <w:tc>
          <w:tcPr>
            <w:tcW w:w="6897" w:type="dxa"/>
            <w:tcBorders>
              <w:top w:val="single" w:sz="4" w:space="0" w:color="auto"/>
              <w:left w:val="single" w:sz="4" w:space="0" w:color="auto"/>
              <w:bottom w:val="single" w:sz="4" w:space="0" w:color="auto"/>
              <w:right w:val="single" w:sz="4" w:space="0" w:color="auto"/>
            </w:tcBorders>
            <w:noWrap/>
            <w:hideMark/>
          </w:tcPr>
          <w:p w14:paraId="52010B3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algodón</w:t>
            </w:r>
          </w:p>
        </w:tc>
      </w:tr>
      <w:tr w:rsidR="00855856" w:rsidRPr="00FA2779" w14:paraId="52010B3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3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060206</w:t>
            </w:r>
          </w:p>
        </w:tc>
        <w:tc>
          <w:tcPr>
            <w:tcW w:w="6897" w:type="dxa"/>
            <w:tcBorders>
              <w:top w:val="single" w:sz="4" w:space="0" w:color="auto"/>
              <w:left w:val="single" w:sz="4" w:space="0" w:color="auto"/>
              <w:bottom w:val="single" w:sz="4" w:space="0" w:color="auto"/>
              <w:right w:val="single" w:sz="4" w:space="0" w:color="auto"/>
            </w:tcBorders>
            <w:noWrap/>
            <w:hideMark/>
          </w:tcPr>
          <w:p w14:paraId="52010B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hilazas y tejidos de algodón</w:t>
            </w:r>
          </w:p>
        </w:tc>
      </w:tr>
      <w:tr w:rsidR="00855856" w:rsidRPr="00FA2779" w14:paraId="52010B4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3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060207</w:t>
            </w:r>
          </w:p>
        </w:tc>
        <w:tc>
          <w:tcPr>
            <w:tcW w:w="6897" w:type="dxa"/>
            <w:tcBorders>
              <w:top w:val="single" w:sz="4" w:space="0" w:color="auto"/>
              <w:left w:val="single" w:sz="4" w:space="0" w:color="auto"/>
              <w:bottom w:val="single" w:sz="4" w:space="0" w:color="auto"/>
              <w:right w:val="single" w:sz="4" w:space="0" w:color="auto"/>
            </w:tcBorders>
            <w:noWrap/>
            <w:hideMark/>
          </w:tcPr>
          <w:p w14:paraId="52010B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artículos de vestuario</w:t>
            </w:r>
          </w:p>
        </w:tc>
      </w:tr>
      <w:tr w:rsidR="00855856" w:rsidRPr="00FA2779" w14:paraId="52010B4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4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060208</w:t>
            </w:r>
          </w:p>
        </w:tc>
        <w:tc>
          <w:tcPr>
            <w:tcW w:w="6897" w:type="dxa"/>
            <w:tcBorders>
              <w:top w:val="single" w:sz="4" w:space="0" w:color="auto"/>
              <w:left w:val="single" w:sz="4" w:space="0" w:color="auto"/>
              <w:bottom w:val="single" w:sz="4" w:space="0" w:color="auto"/>
              <w:right w:val="single" w:sz="4" w:space="0" w:color="auto"/>
            </w:tcBorders>
            <w:noWrap/>
            <w:hideMark/>
          </w:tcPr>
          <w:p w14:paraId="52010B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derivados del petróleo</w:t>
            </w:r>
          </w:p>
        </w:tc>
      </w:tr>
      <w:tr w:rsidR="00855856" w:rsidRPr="00FA2779" w14:paraId="52010B4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4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060209</w:t>
            </w:r>
          </w:p>
        </w:tc>
        <w:tc>
          <w:tcPr>
            <w:tcW w:w="6897" w:type="dxa"/>
            <w:tcBorders>
              <w:top w:val="single" w:sz="4" w:space="0" w:color="auto"/>
              <w:left w:val="single" w:sz="4" w:space="0" w:color="auto"/>
              <w:bottom w:val="single" w:sz="4" w:space="0" w:color="auto"/>
              <w:right w:val="single" w:sz="4" w:space="0" w:color="auto"/>
            </w:tcBorders>
            <w:noWrap/>
            <w:hideMark/>
          </w:tcPr>
          <w:p w14:paraId="52010B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químicos</w:t>
            </w:r>
          </w:p>
        </w:tc>
      </w:tr>
      <w:tr w:rsidR="00855856" w:rsidRPr="00FA2779" w14:paraId="52010B4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4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060210</w:t>
            </w:r>
          </w:p>
        </w:tc>
        <w:tc>
          <w:tcPr>
            <w:tcW w:w="6897" w:type="dxa"/>
            <w:tcBorders>
              <w:top w:val="single" w:sz="4" w:space="0" w:color="auto"/>
              <w:left w:val="single" w:sz="4" w:space="0" w:color="auto"/>
              <w:bottom w:val="single" w:sz="4" w:space="0" w:color="auto"/>
              <w:right w:val="single" w:sz="4" w:space="0" w:color="auto"/>
            </w:tcBorders>
            <w:noWrap/>
            <w:hideMark/>
          </w:tcPr>
          <w:p w14:paraId="52010B4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metálicos (excepto maquinaria y equipo de transporte)</w:t>
            </w:r>
          </w:p>
        </w:tc>
      </w:tr>
      <w:tr w:rsidR="00855856" w:rsidRPr="00FA2779" w14:paraId="52010B4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4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060211</w:t>
            </w:r>
          </w:p>
        </w:tc>
        <w:tc>
          <w:tcPr>
            <w:tcW w:w="6897" w:type="dxa"/>
            <w:tcBorders>
              <w:top w:val="single" w:sz="4" w:space="0" w:color="auto"/>
              <w:left w:val="single" w:sz="4" w:space="0" w:color="auto"/>
              <w:bottom w:val="single" w:sz="4" w:space="0" w:color="auto"/>
              <w:right w:val="single" w:sz="4" w:space="0" w:color="auto"/>
            </w:tcBorders>
            <w:noWrap/>
            <w:hideMark/>
          </w:tcPr>
          <w:p w14:paraId="52010B4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material de transporte</w:t>
            </w:r>
          </w:p>
        </w:tc>
      </w:tr>
      <w:tr w:rsidR="00855856" w:rsidRPr="00FA2779" w14:paraId="52010B4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4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060212</w:t>
            </w:r>
          </w:p>
        </w:tc>
        <w:tc>
          <w:tcPr>
            <w:tcW w:w="6897" w:type="dxa"/>
            <w:tcBorders>
              <w:top w:val="single" w:sz="4" w:space="0" w:color="auto"/>
              <w:left w:val="single" w:sz="4" w:space="0" w:color="auto"/>
              <w:bottom w:val="single" w:sz="4" w:space="0" w:color="auto"/>
              <w:right w:val="single" w:sz="4" w:space="0" w:color="auto"/>
            </w:tcBorders>
            <w:noWrap/>
            <w:hideMark/>
          </w:tcPr>
          <w:p w14:paraId="52010B4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minerales no metálicos</w:t>
            </w:r>
          </w:p>
        </w:tc>
      </w:tr>
      <w:tr w:rsidR="00855856" w:rsidRPr="00FA2779" w14:paraId="52010B5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5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060213</w:t>
            </w:r>
          </w:p>
        </w:tc>
        <w:tc>
          <w:tcPr>
            <w:tcW w:w="6897" w:type="dxa"/>
            <w:tcBorders>
              <w:top w:val="single" w:sz="4" w:space="0" w:color="auto"/>
              <w:left w:val="single" w:sz="4" w:space="0" w:color="auto"/>
              <w:bottom w:val="single" w:sz="4" w:space="0" w:color="auto"/>
              <w:right w:val="single" w:sz="4" w:space="0" w:color="auto"/>
            </w:tcBorders>
            <w:noWrap/>
            <w:hideMark/>
          </w:tcPr>
          <w:p w14:paraId="52010B5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de madera</w:t>
            </w:r>
          </w:p>
        </w:tc>
      </w:tr>
      <w:tr w:rsidR="00855856" w:rsidRPr="00FA2779" w14:paraId="52010B5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5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060214</w:t>
            </w:r>
          </w:p>
        </w:tc>
        <w:tc>
          <w:tcPr>
            <w:tcW w:w="6897" w:type="dxa"/>
            <w:tcBorders>
              <w:top w:val="single" w:sz="4" w:space="0" w:color="auto"/>
              <w:left w:val="single" w:sz="4" w:space="0" w:color="auto"/>
              <w:bottom w:val="single" w:sz="4" w:space="0" w:color="auto"/>
              <w:right w:val="single" w:sz="4" w:space="0" w:color="auto"/>
            </w:tcBorders>
            <w:noWrap/>
            <w:hideMark/>
          </w:tcPr>
          <w:p w14:paraId="52010B5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bebidas</w:t>
            </w:r>
          </w:p>
        </w:tc>
      </w:tr>
      <w:tr w:rsidR="00855856" w:rsidRPr="00FA2779" w14:paraId="52010B5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5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060215</w:t>
            </w:r>
          </w:p>
        </w:tc>
        <w:tc>
          <w:tcPr>
            <w:tcW w:w="6897" w:type="dxa"/>
            <w:tcBorders>
              <w:top w:val="single" w:sz="4" w:space="0" w:color="auto"/>
              <w:left w:val="single" w:sz="4" w:space="0" w:color="auto"/>
              <w:bottom w:val="single" w:sz="4" w:space="0" w:color="auto"/>
              <w:right w:val="single" w:sz="4" w:space="0" w:color="auto"/>
            </w:tcBorders>
            <w:noWrap/>
            <w:hideMark/>
          </w:tcPr>
          <w:p w14:paraId="52010B5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de cuero y caucho</w:t>
            </w:r>
          </w:p>
        </w:tc>
      </w:tr>
      <w:tr w:rsidR="00855856" w:rsidRPr="00FA2779" w14:paraId="52010B5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5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060216</w:t>
            </w:r>
          </w:p>
        </w:tc>
        <w:tc>
          <w:tcPr>
            <w:tcW w:w="6897" w:type="dxa"/>
            <w:tcBorders>
              <w:top w:val="single" w:sz="4" w:space="0" w:color="auto"/>
              <w:left w:val="single" w:sz="4" w:space="0" w:color="auto"/>
              <w:bottom w:val="single" w:sz="4" w:space="0" w:color="auto"/>
              <w:right w:val="single" w:sz="4" w:space="0" w:color="auto"/>
            </w:tcBorders>
            <w:noWrap/>
            <w:hideMark/>
          </w:tcPr>
          <w:p w14:paraId="52010B5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papel y cartón y productos de papel y cartón</w:t>
            </w:r>
          </w:p>
        </w:tc>
      </w:tr>
      <w:tr w:rsidR="00855856" w:rsidRPr="00FA2779" w14:paraId="52010B5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5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060217</w:t>
            </w:r>
          </w:p>
        </w:tc>
        <w:tc>
          <w:tcPr>
            <w:tcW w:w="6897" w:type="dxa"/>
            <w:tcBorders>
              <w:top w:val="single" w:sz="4" w:space="0" w:color="auto"/>
              <w:left w:val="single" w:sz="4" w:space="0" w:color="auto"/>
              <w:bottom w:val="single" w:sz="4" w:space="0" w:color="auto"/>
              <w:right w:val="single" w:sz="4" w:space="0" w:color="auto"/>
            </w:tcBorders>
            <w:noWrap/>
            <w:hideMark/>
          </w:tcPr>
          <w:p w14:paraId="52010B5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ganado</w:t>
            </w:r>
          </w:p>
        </w:tc>
      </w:tr>
      <w:tr w:rsidR="00855856" w:rsidRPr="00FA2779" w14:paraId="52010B6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5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060218</w:t>
            </w:r>
          </w:p>
        </w:tc>
        <w:tc>
          <w:tcPr>
            <w:tcW w:w="6897" w:type="dxa"/>
            <w:tcBorders>
              <w:top w:val="single" w:sz="4" w:space="0" w:color="auto"/>
              <w:left w:val="single" w:sz="4" w:space="0" w:color="auto"/>
              <w:bottom w:val="single" w:sz="4" w:space="0" w:color="auto"/>
              <w:right w:val="single" w:sz="4" w:space="0" w:color="auto"/>
            </w:tcBorders>
            <w:noWrap/>
            <w:hideMark/>
          </w:tcPr>
          <w:p w14:paraId="52010B6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servicios</w:t>
            </w:r>
          </w:p>
        </w:tc>
      </w:tr>
      <w:tr w:rsidR="00855856" w:rsidRPr="00FA2779" w14:paraId="52010B6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6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060219</w:t>
            </w:r>
          </w:p>
        </w:tc>
        <w:tc>
          <w:tcPr>
            <w:tcW w:w="6897" w:type="dxa"/>
            <w:tcBorders>
              <w:top w:val="single" w:sz="4" w:space="0" w:color="auto"/>
              <w:left w:val="single" w:sz="4" w:space="0" w:color="auto"/>
              <w:bottom w:val="single" w:sz="4" w:space="0" w:color="auto"/>
              <w:right w:val="single" w:sz="4" w:space="0" w:color="auto"/>
            </w:tcBorders>
            <w:noWrap/>
            <w:hideMark/>
          </w:tcPr>
          <w:p w14:paraId="52010B6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hilos, hilazas y tejidos de fibras artificiales o sintéticas</w:t>
            </w:r>
          </w:p>
        </w:tc>
      </w:tr>
      <w:tr w:rsidR="00855856" w:rsidRPr="00FA2779" w14:paraId="52010B6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6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060220</w:t>
            </w:r>
          </w:p>
        </w:tc>
        <w:tc>
          <w:tcPr>
            <w:tcW w:w="6897" w:type="dxa"/>
            <w:tcBorders>
              <w:top w:val="single" w:sz="4" w:space="0" w:color="auto"/>
              <w:left w:val="single" w:sz="4" w:space="0" w:color="auto"/>
              <w:bottom w:val="single" w:sz="4" w:space="0" w:color="auto"/>
              <w:right w:val="single" w:sz="4" w:space="0" w:color="auto"/>
            </w:tcBorders>
            <w:noWrap/>
            <w:hideMark/>
          </w:tcPr>
          <w:p w14:paraId="52010B6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fibras y tejidos de fibras burdas y otros productos de fibras burdas</w:t>
            </w:r>
          </w:p>
        </w:tc>
      </w:tr>
      <w:tr w:rsidR="00855856" w:rsidRPr="00FA2779" w14:paraId="52010B6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6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060290</w:t>
            </w:r>
          </w:p>
        </w:tc>
        <w:tc>
          <w:tcPr>
            <w:tcW w:w="6897" w:type="dxa"/>
            <w:tcBorders>
              <w:top w:val="single" w:sz="4" w:space="0" w:color="auto"/>
              <w:left w:val="single" w:sz="4" w:space="0" w:color="auto"/>
              <w:bottom w:val="single" w:sz="4" w:space="0" w:color="auto"/>
              <w:right w:val="single" w:sz="4" w:space="0" w:color="auto"/>
            </w:tcBorders>
            <w:noWrap/>
            <w:hideMark/>
          </w:tcPr>
          <w:p w14:paraId="52010B6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otros productos de exportación</w:t>
            </w:r>
          </w:p>
        </w:tc>
      </w:tr>
      <w:tr w:rsidR="00855856" w:rsidRPr="00FA2779" w14:paraId="52010B6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6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B6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Comercio interno</w:t>
            </w:r>
          </w:p>
        </w:tc>
      </w:tr>
      <w:tr w:rsidR="00855856" w:rsidRPr="00FA2779" w14:paraId="52010B7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6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060301</w:t>
            </w:r>
          </w:p>
        </w:tc>
        <w:tc>
          <w:tcPr>
            <w:tcW w:w="6897" w:type="dxa"/>
            <w:tcBorders>
              <w:top w:val="single" w:sz="4" w:space="0" w:color="auto"/>
              <w:left w:val="single" w:sz="4" w:space="0" w:color="auto"/>
              <w:bottom w:val="single" w:sz="4" w:space="0" w:color="auto"/>
              <w:right w:val="single" w:sz="4" w:space="0" w:color="auto"/>
            </w:tcBorders>
            <w:noWrap/>
            <w:hideMark/>
          </w:tcPr>
          <w:p w14:paraId="52010B6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productos industriales</w:t>
            </w:r>
          </w:p>
        </w:tc>
      </w:tr>
      <w:tr w:rsidR="00855856" w:rsidRPr="00FA2779" w14:paraId="52010B7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7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060303</w:t>
            </w:r>
          </w:p>
        </w:tc>
        <w:tc>
          <w:tcPr>
            <w:tcW w:w="6897" w:type="dxa"/>
            <w:tcBorders>
              <w:top w:val="single" w:sz="4" w:space="0" w:color="auto"/>
              <w:left w:val="single" w:sz="4" w:space="0" w:color="auto"/>
              <w:bottom w:val="single" w:sz="4" w:space="0" w:color="auto"/>
              <w:right w:val="single" w:sz="4" w:space="0" w:color="auto"/>
            </w:tcBorders>
            <w:noWrap/>
            <w:hideMark/>
          </w:tcPr>
          <w:p w14:paraId="52010B7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productos agropecuarios</w:t>
            </w:r>
          </w:p>
        </w:tc>
      </w:tr>
      <w:tr w:rsidR="00855856" w:rsidRPr="00FA2779" w14:paraId="52010B7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7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060304</w:t>
            </w:r>
          </w:p>
        </w:tc>
        <w:tc>
          <w:tcPr>
            <w:tcW w:w="6897" w:type="dxa"/>
            <w:tcBorders>
              <w:top w:val="single" w:sz="4" w:space="0" w:color="auto"/>
              <w:left w:val="single" w:sz="4" w:space="0" w:color="auto"/>
              <w:bottom w:val="single" w:sz="4" w:space="0" w:color="auto"/>
              <w:right w:val="single" w:sz="4" w:space="0" w:color="auto"/>
            </w:tcBorders>
            <w:noWrap/>
            <w:hideMark/>
          </w:tcPr>
          <w:p w14:paraId="52010B7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vehículos</w:t>
            </w:r>
          </w:p>
        </w:tc>
      </w:tr>
      <w:tr w:rsidR="00855856" w:rsidRPr="00FA2779" w14:paraId="52010B7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7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060305</w:t>
            </w:r>
          </w:p>
        </w:tc>
        <w:tc>
          <w:tcPr>
            <w:tcW w:w="6897" w:type="dxa"/>
            <w:tcBorders>
              <w:top w:val="single" w:sz="4" w:space="0" w:color="auto"/>
              <w:left w:val="single" w:sz="4" w:space="0" w:color="auto"/>
              <w:bottom w:val="single" w:sz="4" w:space="0" w:color="auto"/>
              <w:right w:val="single" w:sz="4" w:space="0" w:color="auto"/>
            </w:tcBorders>
            <w:noWrap/>
            <w:hideMark/>
          </w:tcPr>
          <w:p w14:paraId="52010B7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productos nacionales (no especificados anteriormente)</w:t>
            </w:r>
          </w:p>
        </w:tc>
      </w:tr>
      <w:tr w:rsidR="00855856" w:rsidRPr="00FA2779" w14:paraId="52010B7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7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060306</w:t>
            </w:r>
          </w:p>
        </w:tc>
        <w:tc>
          <w:tcPr>
            <w:tcW w:w="6897" w:type="dxa"/>
            <w:tcBorders>
              <w:top w:val="single" w:sz="4" w:space="0" w:color="auto"/>
              <w:left w:val="single" w:sz="4" w:space="0" w:color="auto"/>
              <w:bottom w:val="single" w:sz="4" w:space="0" w:color="auto"/>
              <w:right w:val="single" w:sz="4" w:space="0" w:color="auto"/>
            </w:tcBorders>
            <w:noWrap/>
            <w:hideMark/>
          </w:tcPr>
          <w:p w14:paraId="52010B7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aparatos eléctricos</w:t>
            </w:r>
          </w:p>
        </w:tc>
      </w:tr>
      <w:tr w:rsidR="00855856" w:rsidRPr="00FA2779" w14:paraId="52010B7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7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060307</w:t>
            </w:r>
          </w:p>
        </w:tc>
        <w:tc>
          <w:tcPr>
            <w:tcW w:w="6897" w:type="dxa"/>
            <w:tcBorders>
              <w:top w:val="single" w:sz="4" w:space="0" w:color="auto"/>
              <w:left w:val="single" w:sz="4" w:space="0" w:color="auto"/>
              <w:bottom w:val="single" w:sz="4" w:space="0" w:color="auto"/>
              <w:right w:val="single" w:sz="4" w:space="0" w:color="auto"/>
            </w:tcBorders>
            <w:noWrap/>
            <w:hideMark/>
          </w:tcPr>
          <w:p w14:paraId="52010B7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a supermercados, carnicerías y tiendas</w:t>
            </w:r>
          </w:p>
        </w:tc>
      </w:tr>
      <w:tr w:rsidR="00855856" w:rsidRPr="00FA2779" w14:paraId="52010B8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8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060308</w:t>
            </w:r>
          </w:p>
        </w:tc>
        <w:tc>
          <w:tcPr>
            <w:tcW w:w="6897" w:type="dxa"/>
            <w:tcBorders>
              <w:top w:val="single" w:sz="4" w:space="0" w:color="auto"/>
              <w:left w:val="single" w:sz="4" w:space="0" w:color="auto"/>
              <w:bottom w:val="single" w:sz="4" w:space="0" w:color="auto"/>
              <w:right w:val="single" w:sz="4" w:space="0" w:color="auto"/>
            </w:tcBorders>
            <w:noWrap/>
            <w:hideMark/>
          </w:tcPr>
          <w:p w14:paraId="52010B8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a droguerías o farmacias</w:t>
            </w:r>
          </w:p>
        </w:tc>
      </w:tr>
      <w:tr w:rsidR="00855856" w:rsidRPr="00FA2779" w14:paraId="52010B8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8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060309</w:t>
            </w:r>
          </w:p>
        </w:tc>
        <w:tc>
          <w:tcPr>
            <w:tcW w:w="6897" w:type="dxa"/>
            <w:tcBorders>
              <w:top w:val="single" w:sz="4" w:space="0" w:color="auto"/>
              <w:left w:val="single" w:sz="4" w:space="0" w:color="auto"/>
              <w:bottom w:val="single" w:sz="4" w:space="0" w:color="auto"/>
              <w:right w:val="single" w:sz="4" w:space="0" w:color="auto"/>
            </w:tcBorders>
            <w:noWrap/>
            <w:hideMark/>
          </w:tcPr>
          <w:p w14:paraId="52010B8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otras actividades comerciales</w:t>
            </w:r>
          </w:p>
        </w:tc>
      </w:tr>
      <w:tr w:rsidR="00855856" w:rsidRPr="00FA2779" w14:paraId="52010B8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8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060390</w:t>
            </w:r>
          </w:p>
        </w:tc>
        <w:tc>
          <w:tcPr>
            <w:tcW w:w="6897" w:type="dxa"/>
            <w:tcBorders>
              <w:top w:val="single" w:sz="4" w:space="0" w:color="auto"/>
              <w:left w:val="single" w:sz="4" w:space="0" w:color="auto"/>
              <w:bottom w:val="single" w:sz="4" w:space="0" w:color="auto"/>
              <w:right w:val="single" w:sz="4" w:space="0" w:color="auto"/>
            </w:tcBorders>
            <w:noWrap/>
            <w:hideMark/>
          </w:tcPr>
          <w:p w14:paraId="52010B8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productos importados no especificados anteriormente</w:t>
            </w:r>
          </w:p>
        </w:tc>
      </w:tr>
      <w:tr w:rsidR="00855856" w:rsidRPr="00FA2779" w14:paraId="52010B8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8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B8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Otras actividades comerciales</w:t>
            </w:r>
          </w:p>
        </w:tc>
      </w:tr>
      <w:tr w:rsidR="00855856" w:rsidRPr="00FA2779" w14:paraId="52010B8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8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060407</w:t>
            </w:r>
          </w:p>
        </w:tc>
        <w:tc>
          <w:tcPr>
            <w:tcW w:w="6897" w:type="dxa"/>
            <w:tcBorders>
              <w:top w:val="single" w:sz="4" w:space="0" w:color="auto"/>
              <w:left w:val="single" w:sz="4" w:space="0" w:color="auto"/>
              <w:bottom w:val="single" w:sz="4" w:space="0" w:color="auto"/>
              <w:right w:val="single" w:sz="4" w:space="0" w:color="auto"/>
            </w:tcBorders>
            <w:noWrap/>
            <w:hideMark/>
          </w:tcPr>
          <w:p w14:paraId="52010B8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Compra venta de bienes raíces</w:t>
            </w:r>
          </w:p>
        </w:tc>
      </w:tr>
      <w:tr w:rsidR="00855856" w:rsidRPr="00FA2779" w14:paraId="52010B9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8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069500</w:t>
            </w:r>
          </w:p>
        </w:tc>
        <w:tc>
          <w:tcPr>
            <w:tcW w:w="6897" w:type="dxa"/>
            <w:tcBorders>
              <w:top w:val="single" w:sz="4" w:space="0" w:color="auto"/>
              <w:left w:val="single" w:sz="4" w:space="0" w:color="auto"/>
              <w:bottom w:val="single" w:sz="4" w:space="0" w:color="auto"/>
              <w:right w:val="single" w:sz="4" w:space="0" w:color="auto"/>
            </w:tcBorders>
            <w:noWrap/>
            <w:hideMark/>
          </w:tcPr>
          <w:p w14:paraId="52010B9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destinado al comercio</w:t>
            </w:r>
          </w:p>
        </w:tc>
      </w:tr>
      <w:tr w:rsidR="00855856" w:rsidRPr="00FA2779" w14:paraId="52010B93"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B92" w14:textId="77777777" w:rsidR="003A4128" w:rsidRPr="00FA2779" w:rsidRDefault="003A4128">
            <w:pPr>
              <w:rPr>
                <w:rFonts w:ascii="Museo Sans 300" w:hAnsi="Museo Sans 300"/>
                <w:b/>
                <w:sz w:val="20"/>
                <w:szCs w:val="20"/>
                <w:lang w:eastAsia="es-ES"/>
              </w:rPr>
            </w:pPr>
            <w:r w:rsidRPr="00FA2779">
              <w:rPr>
                <w:rFonts w:ascii="Museo Sans 300" w:hAnsi="Museo Sans 300"/>
                <w:b/>
                <w:sz w:val="20"/>
                <w:szCs w:val="20"/>
                <w:lang w:eastAsia="es-ES"/>
              </w:rPr>
              <w:lastRenderedPageBreak/>
              <w:t>Transporte, almacenaje y comunicaciones</w:t>
            </w:r>
          </w:p>
        </w:tc>
      </w:tr>
      <w:tr w:rsidR="00855856" w:rsidRPr="00FA2779" w14:paraId="52010B9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9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B9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w:t>
            </w:r>
          </w:p>
        </w:tc>
      </w:tr>
      <w:tr w:rsidR="00855856" w:rsidRPr="00FA2779" w14:paraId="52010B9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9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070101</w:t>
            </w:r>
          </w:p>
        </w:tc>
        <w:tc>
          <w:tcPr>
            <w:tcW w:w="6897" w:type="dxa"/>
            <w:tcBorders>
              <w:top w:val="single" w:sz="4" w:space="0" w:color="auto"/>
              <w:left w:val="single" w:sz="4" w:space="0" w:color="auto"/>
              <w:bottom w:val="single" w:sz="4" w:space="0" w:color="auto"/>
              <w:right w:val="single" w:sz="4" w:space="0" w:color="auto"/>
            </w:tcBorders>
            <w:noWrap/>
            <w:hideMark/>
          </w:tcPr>
          <w:p w14:paraId="52010B9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pasajeros o carga por ferrocarril</w:t>
            </w:r>
          </w:p>
        </w:tc>
      </w:tr>
      <w:tr w:rsidR="00855856" w:rsidRPr="00FA2779" w14:paraId="52010B9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9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070102</w:t>
            </w:r>
          </w:p>
        </w:tc>
        <w:tc>
          <w:tcPr>
            <w:tcW w:w="6897" w:type="dxa"/>
            <w:tcBorders>
              <w:top w:val="single" w:sz="4" w:space="0" w:color="auto"/>
              <w:left w:val="single" w:sz="4" w:space="0" w:color="auto"/>
              <w:bottom w:val="single" w:sz="4" w:space="0" w:color="auto"/>
              <w:right w:val="single" w:sz="4" w:space="0" w:color="auto"/>
            </w:tcBorders>
            <w:noWrap/>
            <w:hideMark/>
          </w:tcPr>
          <w:p w14:paraId="52010B9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pasajeros por autobuses</w:t>
            </w:r>
          </w:p>
        </w:tc>
      </w:tr>
      <w:tr w:rsidR="00855856" w:rsidRPr="00FA2779" w14:paraId="52010B9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9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070103</w:t>
            </w:r>
          </w:p>
        </w:tc>
        <w:tc>
          <w:tcPr>
            <w:tcW w:w="6897" w:type="dxa"/>
            <w:tcBorders>
              <w:top w:val="single" w:sz="4" w:space="0" w:color="auto"/>
              <w:left w:val="single" w:sz="4" w:space="0" w:color="auto"/>
              <w:bottom w:val="single" w:sz="4" w:space="0" w:color="auto"/>
              <w:right w:val="single" w:sz="4" w:space="0" w:color="auto"/>
            </w:tcBorders>
            <w:noWrap/>
            <w:hideMark/>
          </w:tcPr>
          <w:p w14:paraId="52010B9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pasajeros por taxis</w:t>
            </w:r>
          </w:p>
        </w:tc>
      </w:tr>
      <w:tr w:rsidR="00855856" w:rsidRPr="00FA2779" w14:paraId="52010BA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A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070104</w:t>
            </w:r>
          </w:p>
        </w:tc>
        <w:tc>
          <w:tcPr>
            <w:tcW w:w="6897" w:type="dxa"/>
            <w:tcBorders>
              <w:top w:val="single" w:sz="4" w:space="0" w:color="auto"/>
              <w:left w:val="single" w:sz="4" w:space="0" w:color="auto"/>
              <w:bottom w:val="single" w:sz="4" w:space="0" w:color="auto"/>
              <w:right w:val="single" w:sz="4" w:space="0" w:color="auto"/>
            </w:tcBorders>
            <w:noWrap/>
            <w:hideMark/>
          </w:tcPr>
          <w:p w14:paraId="52010BA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carga por carretera</w:t>
            </w:r>
          </w:p>
        </w:tc>
      </w:tr>
      <w:tr w:rsidR="00855856" w:rsidRPr="00FA2779" w14:paraId="52010BA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A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070105</w:t>
            </w:r>
          </w:p>
        </w:tc>
        <w:tc>
          <w:tcPr>
            <w:tcW w:w="6897" w:type="dxa"/>
            <w:tcBorders>
              <w:top w:val="single" w:sz="4" w:space="0" w:color="auto"/>
              <w:left w:val="single" w:sz="4" w:space="0" w:color="auto"/>
              <w:bottom w:val="single" w:sz="4" w:space="0" w:color="auto"/>
              <w:right w:val="single" w:sz="4" w:space="0" w:color="auto"/>
            </w:tcBorders>
            <w:noWrap/>
            <w:hideMark/>
          </w:tcPr>
          <w:p w14:paraId="52010BA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aéreo</w:t>
            </w:r>
          </w:p>
        </w:tc>
      </w:tr>
      <w:tr w:rsidR="00855856" w:rsidRPr="00FA2779" w14:paraId="52010BA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A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070106</w:t>
            </w:r>
          </w:p>
        </w:tc>
        <w:tc>
          <w:tcPr>
            <w:tcW w:w="6897" w:type="dxa"/>
            <w:tcBorders>
              <w:top w:val="single" w:sz="4" w:space="0" w:color="auto"/>
              <w:left w:val="single" w:sz="4" w:space="0" w:color="auto"/>
              <w:bottom w:val="single" w:sz="4" w:space="0" w:color="auto"/>
              <w:right w:val="single" w:sz="4" w:space="0" w:color="auto"/>
            </w:tcBorders>
            <w:noWrap/>
            <w:hideMark/>
          </w:tcPr>
          <w:p w14:paraId="52010BA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Agencias de turismo</w:t>
            </w:r>
          </w:p>
        </w:tc>
      </w:tr>
      <w:tr w:rsidR="00855856" w:rsidRPr="00FA2779" w14:paraId="52010BA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A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070107</w:t>
            </w:r>
          </w:p>
        </w:tc>
        <w:tc>
          <w:tcPr>
            <w:tcW w:w="6897" w:type="dxa"/>
            <w:tcBorders>
              <w:top w:val="single" w:sz="4" w:space="0" w:color="auto"/>
              <w:left w:val="single" w:sz="4" w:space="0" w:color="auto"/>
              <w:bottom w:val="single" w:sz="4" w:space="0" w:color="auto"/>
              <w:right w:val="single" w:sz="4" w:space="0" w:color="auto"/>
            </w:tcBorders>
            <w:noWrap/>
            <w:hideMark/>
          </w:tcPr>
          <w:p w14:paraId="52010BA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pasajeros y carga por vía marítima</w:t>
            </w:r>
          </w:p>
        </w:tc>
      </w:tr>
      <w:tr w:rsidR="00855856" w:rsidRPr="00FA2779" w14:paraId="52010BA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A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070108</w:t>
            </w:r>
          </w:p>
        </w:tc>
        <w:tc>
          <w:tcPr>
            <w:tcW w:w="6897" w:type="dxa"/>
            <w:tcBorders>
              <w:top w:val="single" w:sz="4" w:space="0" w:color="auto"/>
              <w:left w:val="single" w:sz="4" w:space="0" w:color="auto"/>
              <w:bottom w:val="single" w:sz="4" w:space="0" w:color="auto"/>
              <w:right w:val="single" w:sz="4" w:space="0" w:color="auto"/>
            </w:tcBorders>
            <w:noWrap/>
            <w:hideMark/>
          </w:tcPr>
          <w:p w14:paraId="52010BA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Pasajes aéreos</w:t>
            </w:r>
          </w:p>
        </w:tc>
      </w:tr>
      <w:tr w:rsidR="00855856" w:rsidRPr="00FA2779" w14:paraId="52010BB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A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070200</w:t>
            </w:r>
          </w:p>
        </w:tc>
        <w:tc>
          <w:tcPr>
            <w:tcW w:w="6897" w:type="dxa"/>
            <w:tcBorders>
              <w:top w:val="single" w:sz="4" w:space="0" w:color="auto"/>
              <w:left w:val="single" w:sz="4" w:space="0" w:color="auto"/>
              <w:bottom w:val="single" w:sz="4" w:space="0" w:color="auto"/>
              <w:right w:val="single" w:sz="4" w:space="0" w:color="auto"/>
            </w:tcBorders>
            <w:noWrap/>
            <w:hideMark/>
          </w:tcPr>
          <w:p w14:paraId="52010BB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de depósitos y almacenaje de mercaderías</w:t>
            </w:r>
          </w:p>
        </w:tc>
      </w:tr>
      <w:tr w:rsidR="00855856" w:rsidRPr="00FA2779" w14:paraId="52010BB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B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070300</w:t>
            </w:r>
          </w:p>
        </w:tc>
        <w:tc>
          <w:tcPr>
            <w:tcW w:w="6897" w:type="dxa"/>
            <w:tcBorders>
              <w:top w:val="single" w:sz="4" w:space="0" w:color="auto"/>
              <w:left w:val="single" w:sz="4" w:space="0" w:color="auto"/>
              <w:bottom w:val="single" w:sz="4" w:space="0" w:color="auto"/>
              <w:right w:val="single" w:sz="4" w:space="0" w:color="auto"/>
            </w:tcBorders>
            <w:noWrap/>
            <w:hideMark/>
          </w:tcPr>
          <w:p w14:paraId="52010BB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correo y telecomunicaciones</w:t>
            </w:r>
          </w:p>
        </w:tc>
      </w:tr>
      <w:tr w:rsidR="00855856" w:rsidRPr="00FA2779" w14:paraId="52010BB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B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079501</w:t>
            </w:r>
          </w:p>
        </w:tc>
        <w:tc>
          <w:tcPr>
            <w:tcW w:w="6897" w:type="dxa"/>
            <w:tcBorders>
              <w:top w:val="single" w:sz="4" w:space="0" w:color="auto"/>
              <w:left w:val="single" w:sz="4" w:space="0" w:color="auto"/>
              <w:bottom w:val="single" w:sz="4" w:space="0" w:color="auto"/>
              <w:right w:val="single" w:sz="4" w:space="0" w:color="auto"/>
            </w:tcBorders>
            <w:noWrap/>
            <w:hideMark/>
          </w:tcPr>
          <w:p w14:paraId="52010BB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para destino transporte</w:t>
            </w:r>
          </w:p>
        </w:tc>
      </w:tr>
      <w:tr w:rsidR="00855856" w:rsidRPr="00FA2779" w14:paraId="52010BB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B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079502</w:t>
            </w:r>
          </w:p>
        </w:tc>
        <w:tc>
          <w:tcPr>
            <w:tcW w:w="6897" w:type="dxa"/>
            <w:tcBorders>
              <w:top w:val="single" w:sz="4" w:space="0" w:color="auto"/>
              <w:left w:val="single" w:sz="4" w:space="0" w:color="auto"/>
              <w:bottom w:val="single" w:sz="4" w:space="0" w:color="auto"/>
              <w:right w:val="single" w:sz="4" w:space="0" w:color="auto"/>
            </w:tcBorders>
            <w:noWrap/>
            <w:hideMark/>
          </w:tcPr>
          <w:p w14:paraId="52010BB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para destino almacenaje</w:t>
            </w:r>
          </w:p>
        </w:tc>
      </w:tr>
      <w:tr w:rsidR="00855856" w:rsidRPr="00FA2779" w14:paraId="52010BB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B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079503</w:t>
            </w:r>
          </w:p>
        </w:tc>
        <w:tc>
          <w:tcPr>
            <w:tcW w:w="6897" w:type="dxa"/>
            <w:tcBorders>
              <w:top w:val="single" w:sz="4" w:space="0" w:color="auto"/>
              <w:left w:val="single" w:sz="4" w:space="0" w:color="auto"/>
              <w:bottom w:val="single" w:sz="4" w:space="0" w:color="auto"/>
              <w:right w:val="single" w:sz="4" w:space="0" w:color="auto"/>
            </w:tcBorders>
            <w:noWrap/>
            <w:hideMark/>
          </w:tcPr>
          <w:p w14:paraId="52010BB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para destino comunicaciones</w:t>
            </w:r>
          </w:p>
        </w:tc>
      </w:tr>
      <w:tr w:rsidR="00855856" w:rsidRPr="00FA2779" w14:paraId="52010BBF"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BBE" w14:textId="77777777" w:rsidR="003A4128" w:rsidRPr="00FA2779" w:rsidRDefault="003A4128">
            <w:pPr>
              <w:rPr>
                <w:rFonts w:ascii="Museo Sans 300" w:hAnsi="Museo Sans 300"/>
                <w:b/>
                <w:sz w:val="20"/>
                <w:szCs w:val="20"/>
                <w:lang w:eastAsia="es-ES"/>
              </w:rPr>
            </w:pPr>
            <w:r w:rsidRPr="00FA2779">
              <w:rPr>
                <w:rFonts w:ascii="Museo Sans 300" w:hAnsi="Museo Sans 300"/>
                <w:b/>
                <w:sz w:val="20"/>
                <w:szCs w:val="20"/>
                <w:lang w:eastAsia="es-ES"/>
              </w:rPr>
              <w:t>Servicios</w:t>
            </w:r>
          </w:p>
        </w:tc>
      </w:tr>
      <w:tr w:rsidR="00855856" w:rsidRPr="00FA2779" w14:paraId="52010BC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C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BC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enseñanza</w:t>
            </w:r>
          </w:p>
        </w:tc>
      </w:tr>
      <w:tr w:rsidR="00855856" w:rsidRPr="00FA2779" w14:paraId="52010BC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C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080101</w:t>
            </w:r>
          </w:p>
        </w:tc>
        <w:tc>
          <w:tcPr>
            <w:tcW w:w="6897" w:type="dxa"/>
            <w:tcBorders>
              <w:top w:val="single" w:sz="4" w:space="0" w:color="auto"/>
              <w:left w:val="single" w:sz="4" w:space="0" w:color="auto"/>
              <w:bottom w:val="single" w:sz="4" w:space="0" w:color="auto"/>
              <w:right w:val="single" w:sz="4" w:space="0" w:color="auto"/>
            </w:tcBorders>
            <w:noWrap/>
            <w:hideMark/>
          </w:tcPr>
          <w:p w14:paraId="52010BC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enseñanza básica</w:t>
            </w:r>
          </w:p>
        </w:tc>
      </w:tr>
      <w:tr w:rsidR="00855856" w:rsidRPr="00FA2779" w14:paraId="52010BC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C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080102</w:t>
            </w:r>
          </w:p>
        </w:tc>
        <w:tc>
          <w:tcPr>
            <w:tcW w:w="6897" w:type="dxa"/>
            <w:tcBorders>
              <w:top w:val="single" w:sz="4" w:space="0" w:color="auto"/>
              <w:left w:val="single" w:sz="4" w:space="0" w:color="auto"/>
              <w:bottom w:val="single" w:sz="4" w:space="0" w:color="auto"/>
              <w:right w:val="single" w:sz="4" w:space="0" w:color="auto"/>
            </w:tcBorders>
            <w:noWrap/>
            <w:hideMark/>
          </w:tcPr>
          <w:p w14:paraId="52010BC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enseñanza media</w:t>
            </w:r>
          </w:p>
        </w:tc>
      </w:tr>
      <w:tr w:rsidR="00855856" w:rsidRPr="00FA2779" w14:paraId="52010BC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C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080103</w:t>
            </w:r>
          </w:p>
        </w:tc>
        <w:tc>
          <w:tcPr>
            <w:tcW w:w="6897" w:type="dxa"/>
            <w:tcBorders>
              <w:top w:val="single" w:sz="4" w:space="0" w:color="auto"/>
              <w:left w:val="single" w:sz="4" w:space="0" w:color="auto"/>
              <w:bottom w:val="single" w:sz="4" w:space="0" w:color="auto"/>
              <w:right w:val="single" w:sz="4" w:space="0" w:color="auto"/>
            </w:tcBorders>
            <w:noWrap/>
            <w:hideMark/>
          </w:tcPr>
          <w:p w14:paraId="52010BC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enseñanza superior</w:t>
            </w:r>
          </w:p>
        </w:tc>
      </w:tr>
      <w:tr w:rsidR="00855856" w:rsidRPr="00FA2779" w14:paraId="52010BC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C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080104</w:t>
            </w:r>
          </w:p>
        </w:tc>
        <w:tc>
          <w:tcPr>
            <w:tcW w:w="6897" w:type="dxa"/>
            <w:tcBorders>
              <w:top w:val="single" w:sz="4" w:space="0" w:color="auto"/>
              <w:left w:val="single" w:sz="4" w:space="0" w:color="auto"/>
              <w:bottom w:val="single" w:sz="4" w:space="0" w:color="auto"/>
              <w:right w:val="single" w:sz="4" w:space="0" w:color="auto"/>
            </w:tcBorders>
            <w:noWrap/>
            <w:hideMark/>
          </w:tcPr>
          <w:p w14:paraId="52010BC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formación técnica</w:t>
            </w:r>
          </w:p>
        </w:tc>
      </w:tr>
      <w:tr w:rsidR="00855856" w:rsidRPr="00FA2779" w14:paraId="52010BD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C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080190</w:t>
            </w:r>
          </w:p>
        </w:tc>
        <w:tc>
          <w:tcPr>
            <w:tcW w:w="6897" w:type="dxa"/>
            <w:tcBorders>
              <w:top w:val="single" w:sz="4" w:space="0" w:color="auto"/>
              <w:left w:val="single" w:sz="4" w:space="0" w:color="auto"/>
              <w:bottom w:val="single" w:sz="4" w:space="0" w:color="auto"/>
              <w:right w:val="single" w:sz="4" w:space="0" w:color="auto"/>
            </w:tcBorders>
            <w:noWrap/>
            <w:hideMark/>
          </w:tcPr>
          <w:p w14:paraId="52010BD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establecimientos de enseñanza</w:t>
            </w:r>
          </w:p>
        </w:tc>
      </w:tr>
      <w:tr w:rsidR="00855856" w:rsidRPr="00FA2779" w14:paraId="52010BD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D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080200</w:t>
            </w:r>
          </w:p>
        </w:tc>
        <w:tc>
          <w:tcPr>
            <w:tcW w:w="6897" w:type="dxa"/>
            <w:tcBorders>
              <w:top w:val="single" w:sz="4" w:space="0" w:color="auto"/>
              <w:left w:val="single" w:sz="4" w:space="0" w:color="auto"/>
              <w:bottom w:val="single" w:sz="4" w:space="0" w:color="auto"/>
              <w:right w:val="single" w:sz="4" w:space="0" w:color="auto"/>
            </w:tcBorders>
            <w:noWrap/>
            <w:hideMark/>
          </w:tcPr>
          <w:p w14:paraId="52010BD3" w14:textId="2877A3F6"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m</w:t>
            </w:r>
            <w:r w:rsidR="000173A5" w:rsidRPr="00FA2779">
              <w:rPr>
                <w:rFonts w:ascii="Museo Sans 300" w:hAnsi="Museo Sans 300"/>
                <w:sz w:val="20"/>
                <w:szCs w:val="20"/>
                <w:lang w:eastAsia="es-ES"/>
              </w:rPr>
              <w:t>é</w:t>
            </w:r>
            <w:r w:rsidRPr="00FA2779">
              <w:rPr>
                <w:rFonts w:ascii="Museo Sans 300" w:hAnsi="Museo Sans 300"/>
                <w:sz w:val="20"/>
                <w:szCs w:val="20"/>
                <w:lang w:eastAsia="es-ES"/>
              </w:rPr>
              <w:t>dico</w:t>
            </w:r>
            <w:r w:rsidR="007A51A8" w:rsidRPr="00FA2779">
              <w:rPr>
                <w:rFonts w:ascii="Museo Sans 300" w:hAnsi="Museo Sans 300"/>
                <w:sz w:val="20"/>
                <w:szCs w:val="20"/>
                <w:lang w:eastAsia="es-ES"/>
              </w:rPr>
              <w:t>s</w:t>
            </w:r>
            <w:r w:rsidRPr="00FA2779">
              <w:rPr>
                <w:rFonts w:ascii="Museo Sans 300" w:hAnsi="Museo Sans 300"/>
                <w:sz w:val="20"/>
                <w:szCs w:val="20"/>
                <w:lang w:eastAsia="es-ES"/>
              </w:rPr>
              <w:t xml:space="preserve"> y sanitarios</w:t>
            </w:r>
          </w:p>
        </w:tc>
      </w:tr>
      <w:tr w:rsidR="00855856" w:rsidRPr="00FA2779" w14:paraId="52010BD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D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080300</w:t>
            </w:r>
          </w:p>
        </w:tc>
        <w:tc>
          <w:tcPr>
            <w:tcW w:w="6897" w:type="dxa"/>
            <w:tcBorders>
              <w:top w:val="single" w:sz="4" w:space="0" w:color="auto"/>
              <w:left w:val="single" w:sz="4" w:space="0" w:color="auto"/>
              <w:bottom w:val="single" w:sz="4" w:space="0" w:color="auto"/>
              <w:right w:val="single" w:sz="4" w:space="0" w:color="auto"/>
            </w:tcBorders>
            <w:noWrap/>
            <w:hideMark/>
          </w:tcPr>
          <w:p w14:paraId="52010BD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técnicos</w:t>
            </w:r>
          </w:p>
        </w:tc>
      </w:tr>
      <w:tr w:rsidR="00855856" w:rsidRPr="00FA2779" w14:paraId="52010BD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D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080400</w:t>
            </w:r>
          </w:p>
        </w:tc>
        <w:tc>
          <w:tcPr>
            <w:tcW w:w="6897" w:type="dxa"/>
            <w:tcBorders>
              <w:top w:val="single" w:sz="4" w:space="0" w:color="auto"/>
              <w:left w:val="single" w:sz="4" w:space="0" w:color="auto"/>
              <w:bottom w:val="single" w:sz="4" w:space="0" w:color="auto"/>
              <w:right w:val="single" w:sz="4" w:space="0" w:color="auto"/>
            </w:tcBorders>
            <w:noWrap/>
            <w:hideMark/>
          </w:tcPr>
          <w:p w14:paraId="52010BD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de esparcimiento</w:t>
            </w:r>
          </w:p>
        </w:tc>
      </w:tr>
      <w:tr w:rsidR="00855856" w:rsidRPr="00FA2779" w14:paraId="52010BD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D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080500</w:t>
            </w:r>
          </w:p>
        </w:tc>
        <w:tc>
          <w:tcPr>
            <w:tcW w:w="6897" w:type="dxa"/>
            <w:tcBorders>
              <w:top w:val="single" w:sz="4" w:space="0" w:color="auto"/>
              <w:left w:val="single" w:sz="4" w:space="0" w:color="auto"/>
              <w:bottom w:val="single" w:sz="4" w:space="0" w:color="auto"/>
              <w:right w:val="single" w:sz="4" w:space="0" w:color="auto"/>
            </w:tcBorders>
            <w:noWrap/>
            <w:hideMark/>
          </w:tcPr>
          <w:p w14:paraId="52010BD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de educación</w:t>
            </w:r>
          </w:p>
        </w:tc>
      </w:tr>
      <w:tr w:rsidR="00855856" w:rsidRPr="00FA2779" w14:paraId="52010BE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D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080600</w:t>
            </w:r>
          </w:p>
        </w:tc>
        <w:tc>
          <w:tcPr>
            <w:tcW w:w="6897" w:type="dxa"/>
            <w:tcBorders>
              <w:top w:val="single" w:sz="4" w:space="0" w:color="auto"/>
              <w:left w:val="single" w:sz="4" w:space="0" w:color="auto"/>
              <w:bottom w:val="single" w:sz="4" w:space="0" w:color="auto"/>
              <w:right w:val="single" w:sz="4" w:space="0" w:color="auto"/>
            </w:tcBorders>
            <w:noWrap/>
            <w:hideMark/>
          </w:tcPr>
          <w:p w14:paraId="52010BD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Alquiler y arrendamiento de maquinaria y equipo</w:t>
            </w:r>
          </w:p>
        </w:tc>
      </w:tr>
      <w:tr w:rsidR="00855856" w:rsidRPr="00FA2779" w14:paraId="52010BE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E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BE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personales diversos</w:t>
            </w:r>
          </w:p>
        </w:tc>
      </w:tr>
      <w:tr w:rsidR="00855856" w:rsidRPr="00FA2779" w14:paraId="52010BE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E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089001</w:t>
            </w:r>
          </w:p>
        </w:tc>
        <w:tc>
          <w:tcPr>
            <w:tcW w:w="6897" w:type="dxa"/>
            <w:tcBorders>
              <w:top w:val="single" w:sz="4" w:space="0" w:color="auto"/>
              <w:left w:val="single" w:sz="4" w:space="0" w:color="auto"/>
              <w:bottom w:val="single" w:sz="4" w:space="0" w:color="auto"/>
              <w:right w:val="single" w:sz="4" w:space="0" w:color="auto"/>
            </w:tcBorders>
            <w:noWrap/>
            <w:hideMark/>
          </w:tcPr>
          <w:p w14:paraId="52010BE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Restaurantes, cafés y similares</w:t>
            </w:r>
          </w:p>
        </w:tc>
      </w:tr>
      <w:tr w:rsidR="00855856" w:rsidRPr="00FA2779" w14:paraId="52010BE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E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089002</w:t>
            </w:r>
          </w:p>
        </w:tc>
        <w:tc>
          <w:tcPr>
            <w:tcW w:w="6897" w:type="dxa"/>
            <w:tcBorders>
              <w:top w:val="single" w:sz="4" w:space="0" w:color="auto"/>
              <w:left w:val="single" w:sz="4" w:space="0" w:color="auto"/>
              <w:bottom w:val="single" w:sz="4" w:space="0" w:color="auto"/>
              <w:right w:val="single" w:sz="4" w:space="0" w:color="auto"/>
            </w:tcBorders>
            <w:noWrap/>
            <w:hideMark/>
          </w:tcPr>
          <w:p w14:paraId="52010BE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Hoteles, moteles y similares</w:t>
            </w:r>
          </w:p>
        </w:tc>
      </w:tr>
      <w:tr w:rsidR="00855856" w:rsidRPr="00FA2779" w14:paraId="52010BE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E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089003</w:t>
            </w:r>
          </w:p>
        </w:tc>
        <w:tc>
          <w:tcPr>
            <w:tcW w:w="6897" w:type="dxa"/>
            <w:tcBorders>
              <w:top w:val="single" w:sz="4" w:space="0" w:color="auto"/>
              <w:left w:val="single" w:sz="4" w:space="0" w:color="auto"/>
              <w:bottom w:val="single" w:sz="4" w:space="0" w:color="auto"/>
              <w:right w:val="single" w:sz="4" w:space="0" w:color="auto"/>
            </w:tcBorders>
            <w:noWrap/>
            <w:hideMark/>
          </w:tcPr>
          <w:p w14:paraId="52010BE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Lavanderías, aplanchadurías y tintorerías</w:t>
            </w:r>
          </w:p>
        </w:tc>
      </w:tr>
      <w:tr w:rsidR="00855856" w:rsidRPr="00FA2779" w14:paraId="52010BE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E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089004</w:t>
            </w:r>
          </w:p>
        </w:tc>
        <w:tc>
          <w:tcPr>
            <w:tcW w:w="6897" w:type="dxa"/>
            <w:tcBorders>
              <w:top w:val="single" w:sz="4" w:space="0" w:color="auto"/>
              <w:left w:val="single" w:sz="4" w:space="0" w:color="auto"/>
              <w:bottom w:val="single" w:sz="4" w:space="0" w:color="auto"/>
              <w:right w:val="single" w:sz="4" w:space="0" w:color="auto"/>
            </w:tcBorders>
            <w:noWrap/>
            <w:hideMark/>
          </w:tcPr>
          <w:p w14:paraId="52010BE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servicios personales diversos</w:t>
            </w:r>
          </w:p>
        </w:tc>
      </w:tr>
      <w:tr w:rsidR="00855856" w:rsidRPr="00FA2779" w14:paraId="52010BF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F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089005</w:t>
            </w:r>
          </w:p>
        </w:tc>
        <w:tc>
          <w:tcPr>
            <w:tcW w:w="6897" w:type="dxa"/>
            <w:tcBorders>
              <w:top w:val="single" w:sz="4" w:space="0" w:color="auto"/>
              <w:left w:val="single" w:sz="4" w:space="0" w:color="auto"/>
              <w:bottom w:val="single" w:sz="4" w:space="0" w:color="auto"/>
              <w:right w:val="single" w:sz="4" w:space="0" w:color="auto"/>
            </w:tcBorders>
            <w:noWrap/>
            <w:hideMark/>
          </w:tcPr>
          <w:p w14:paraId="52010BF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Talleres de reparaciones eléctricos</w:t>
            </w:r>
          </w:p>
        </w:tc>
      </w:tr>
      <w:tr w:rsidR="00855856" w:rsidRPr="00FA2779" w14:paraId="52010BF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F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089006</w:t>
            </w:r>
          </w:p>
        </w:tc>
        <w:tc>
          <w:tcPr>
            <w:tcW w:w="6897" w:type="dxa"/>
            <w:tcBorders>
              <w:top w:val="single" w:sz="4" w:space="0" w:color="auto"/>
              <w:left w:val="single" w:sz="4" w:space="0" w:color="auto"/>
              <w:bottom w:val="single" w:sz="4" w:space="0" w:color="auto"/>
              <w:right w:val="single" w:sz="4" w:space="0" w:color="auto"/>
            </w:tcBorders>
            <w:noWrap/>
            <w:hideMark/>
          </w:tcPr>
          <w:p w14:paraId="52010BF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Talleres de reparaciones de vehículos de transporte colectivo y de carga</w:t>
            </w:r>
          </w:p>
        </w:tc>
      </w:tr>
      <w:tr w:rsidR="00855856" w:rsidRPr="00FA2779" w14:paraId="52010BF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F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089007</w:t>
            </w:r>
          </w:p>
        </w:tc>
        <w:tc>
          <w:tcPr>
            <w:tcW w:w="6897" w:type="dxa"/>
            <w:tcBorders>
              <w:top w:val="single" w:sz="4" w:space="0" w:color="auto"/>
              <w:left w:val="single" w:sz="4" w:space="0" w:color="auto"/>
              <w:bottom w:val="single" w:sz="4" w:space="0" w:color="auto"/>
              <w:right w:val="single" w:sz="4" w:space="0" w:color="auto"/>
            </w:tcBorders>
            <w:noWrap/>
            <w:hideMark/>
          </w:tcPr>
          <w:p w14:paraId="52010BF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Talleres de reparaciones de automóviles y motocicletas</w:t>
            </w:r>
          </w:p>
        </w:tc>
      </w:tr>
      <w:tr w:rsidR="00855856" w:rsidRPr="00FA2779" w14:paraId="52010BF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F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089100</w:t>
            </w:r>
          </w:p>
        </w:tc>
        <w:tc>
          <w:tcPr>
            <w:tcW w:w="6897" w:type="dxa"/>
            <w:tcBorders>
              <w:top w:val="single" w:sz="4" w:space="0" w:color="auto"/>
              <w:left w:val="single" w:sz="4" w:space="0" w:color="auto"/>
              <w:bottom w:val="single" w:sz="4" w:space="0" w:color="auto"/>
              <w:right w:val="single" w:sz="4" w:space="0" w:color="auto"/>
            </w:tcBorders>
            <w:noWrap/>
            <w:hideMark/>
          </w:tcPr>
          <w:p w14:paraId="52010BF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servicios</w:t>
            </w:r>
          </w:p>
        </w:tc>
      </w:tr>
      <w:tr w:rsidR="00855856" w:rsidRPr="00FA2779" w14:paraId="52010BF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F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089500</w:t>
            </w:r>
          </w:p>
        </w:tc>
        <w:tc>
          <w:tcPr>
            <w:tcW w:w="6897" w:type="dxa"/>
            <w:tcBorders>
              <w:top w:val="single" w:sz="4" w:space="0" w:color="auto"/>
              <w:left w:val="single" w:sz="4" w:space="0" w:color="auto"/>
              <w:bottom w:val="single" w:sz="4" w:space="0" w:color="auto"/>
              <w:right w:val="single" w:sz="4" w:space="0" w:color="auto"/>
            </w:tcBorders>
            <w:noWrap/>
            <w:hideMark/>
          </w:tcPr>
          <w:p w14:paraId="52010BF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para destino servicios</w:t>
            </w:r>
          </w:p>
        </w:tc>
      </w:tr>
      <w:tr w:rsidR="00855856" w:rsidRPr="00FA2779" w14:paraId="52010C00"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BFF" w14:textId="77777777" w:rsidR="003A4128" w:rsidRPr="00FA2779" w:rsidRDefault="003A4128">
            <w:pPr>
              <w:rPr>
                <w:rFonts w:ascii="Museo Sans 300" w:hAnsi="Museo Sans 300"/>
                <w:b/>
                <w:sz w:val="20"/>
                <w:szCs w:val="20"/>
                <w:lang w:eastAsia="es-ES"/>
              </w:rPr>
            </w:pPr>
            <w:r w:rsidRPr="00FA2779">
              <w:rPr>
                <w:rFonts w:ascii="Museo Sans 300" w:hAnsi="Museo Sans 300"/>
                <w:b/>
                <w:sz w:val="20"/>
                <w:szCs w:val="20"/>
                <w:lang w:eastAsia="es-ES"/>
              </w:rPr>
              <w:t>Adquisición de vivienda</w:t>
            </w:r>
          </w:p>
        </w:tc>
      </w:tr>
      <w:tr w:rsidR="00855856" w:rsidRPr="00FA2779" w14:paraId="52010C0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0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090001</w:t>
            </w:r>
          </w:p>
        </w:tc>
        <w:tc>
          <w:tcPr>
            <w:tcW w:w="6897" w:type="dxa"/>
            <w:tcBorders>
              <w:top w:val="single" w:sz="4" w:space="0" w:color="auto"/>
              <w:left w:val="single" w:sz="4" w:space="0" w:color="auto"/>
              <w:bottom w:val="single" w:sz="4" w:space="0" w:color="auto"/>
              <w:right w:val="single" w:sz="4" w:space="0" w:color="auto"/>
            </w:tcBorders>
            <w:noWrap/>
            <w:hideMark/>
          </w:tcPr>
          <w:p w14:paraId="52010C0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con valor de hasta ¢80,000.00</w:t>
            </w:r>
          </w:p>
        </w:tc>
      </w:tr>
      <w:tr w:rsidR="00855856" w:rsidRPr="00FA2779" w14:paraId="52010C0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0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090002</w:t>
            </w:r>
          </w:p>
        </w:tc>
        <w:tc>
          <w:tcPr>
            <w:tcW w:w="6897" w:type="dxa"/>
            <w:tcBorders>
              <w:top w:val="single" w:sz="4" w:space="0" w:color="auto"/>
              <w:left w:val="single" w:sz="4" w:space="0" w:color="auto"/>
              <w:bottom w:val="single" w:sz="4" w:space="0" w:color="auto"/>
              <w:right w:val="single" w:sz="4" w:space="0" w:color="auto"/>
            </w:tcBorders>
            <w:noWrap/>
            <w:hideMark/>
          </w:tcPr>
          <w:p w14:paraId="52010C0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¢80,000.00 hasta ¢150,000.00</w:t>
            </w:r>
          </w:p>
        </w:tc>
      </w:tr>
      <w:tr w:rsidR="00855856" w:rsidRPr="00FA2779" w14:paraId="52010C0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0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090003</w:t>
            </w:r>
          </w:p>
        </w:tc>
        <w:tc>
          <w:tcPr>
            <w:tcW w:w="6897" w:type="dxa"/>
            <w:tcBorders>
              <w:top w:val="single" w:sz="4" w:space="0" w:color="auto"/>
              <w:left w:val="single" w:sz="4" w:space="0" w:color="auto"/>
              <w:bottom w:val="single" w:sz="4" w:space="0" w:color="auto"/>
              <w:right w:val="single" w:sz="4" w:space="0" w:color="auto"/>
            </w:tcBorders>
            <w:noWrap/>
            <w:hideMark/>
          </w:tcPr>
          <w:p w14:paraId="52010C0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¢150,000.00 hasta ¢300,000.00</w:t>
            </w:r>
          </w:p>
        </w:tc>
      </w:tr>
      <w:tr w:rsidR="00855856" w:rsidRPr="00FA2779" w14:paraId="52010C0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0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lastRenderedPageBreak/>
              <w:t>090004</w:t>
            </w:r>
          </w:p>
        </w:tc>
        <w:tc>
          <w:tcPr>
            <w:tcW w:w="6897" w:type="dxa"/>
            <w:tcBorders>
              <w:top w:val="single" w:sz="4" w:space="0" w:color="auto"/>
              <w:left w:val="single" w:sz="4" w:space="0" w:color="auto"/>
              <w:bottom w:val="single" w:sz="4" w:space="0" w:color="auto"/>
              <w:right w:val="single" w:sz="4" w:space="0" w:color="auto"/>
            </w:tcBorders>
            <w:noWrap/>
            <w:hideMark/>
          </w:tcPr>
          <w:p w14:paraId="52010C0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¢300,000.00 hasta ¢600,000.00</w:t>
            </w:r>
          </w:p>
        </w:tc>
      </w:tr>
      <w:tr w:rsidR="00855856" w:rsidRPr="00FA2779" w14:paraId="52010C0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0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090005</w:t>
            </w:r>
          </w:p>
        </w:tc>
        <w:tc>
          <w:tcPr>
            <w:tcW w:w="6897" w:type="dxa"/>
            <w:tcBorders>
              <w:top w:val="single" w:sz="4" w:space="0" w:color="auto"/>
              <w:left w:val="single" w:sz="4" w:space="0" w:color="auto"/>
              <w:bottom w:val="single" w:sz="4" w:space="0" w:color="auto"/>
              <w:right w:val="single" w:sz="4" w:space="0" w:color="auto"/>
            </w:tcBorders>
            <w:noWrap/>
            <w:hideMark/>
          </w:tcPr>
          <w:p w14:paraId="52010C0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¢600,000.00 hasta ¢1,000,000.00</w:t>
            </w:r>
          </w:p>
        </w:tc>
      </w:tr>
      <w:tr w:rsidR="00855856" w:rsidRPr="00FA2779" w14:paraId="52010C1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1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090006</w:t>
            </w:r>
          </w:p>
        </w:tc>
        <w:tc>
          <w:tcPr>
            <w:tcW w:w="6897" w:type="dxa"/>
            <w:tcBorders>
              <w:top w:val="single" w:sz="4" w:space="0" w:color="auto"/>
              <w:left w:val="single" w:sz="4" w:space="0" w:color="auto"/>
              <w:bottom w:val="single" w:sz="4" w:space="0" w:color="auto"/>
              <w:right w:val="single" w:sz="4" w:space="0" w:color="auto"/>
            </w:tcBorders>
            <w:noWrap/>
            <w:hideMark/>
          </w:tcPr>
          <w:p w14:paraId="52010C1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¢1,000,000.00</w:t>
            </w:r>
          </w:p>
        </w:tc>
      </w:tr>
      <w:tr w:rsidR="00855856" w:rsidRPr="00FA2779" w14:paraId="52010C1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1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090007</w:t>
            </w:r>
          </w:p>
        </w:tc>
        <w:tc>
          <w:tcPr>
            <w:tcW w:w="6897" w:type="dxa"/>
            <w:tcBorders>
              <w:top w:val="single" w:sz="4" w:space="0" w:color="auto"/>
              <w:left w:val="single" w:sz="4" w:space="0" w:color="auto"/>
              <w:bottom w:val="single" w:sz="4" w:space="0" w:color="auto"/>
              <w:right w:val="single" w:sz="4" w:space="0" w:color="auto"/>
            </w:tcBorders>
            <w:noWrap/>
            <w:hideMark/>
          </w:tcPr>
          <w:p w14:paraId="52010C1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la adquisición de lotes de terreno</w:t>
            </w:r>
          </w:p>
        </w:tc>
      </w:tr>
      <w:tr w:rsidR="00855856" w:rsidRPr="00FA2779" w14:paraId="52010C1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1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090099</w:t>
            </w:r>
          </w:p>
        </w:tc>
        <w:tc>
          <w:tcPr>
            <w:tcW w:w="6897" w:type="dxa"/>
            <w:tcBorders>
              <w:top w:val="single" w:sz="4" w:space="0" w:color="auto"/>
              <w:left w:val="single" w:sz="4" w:space="0" w:color="auto"/>
              <w:bottom w:val="single" w:sz="4" w:space="0" w:color="auto"/>
              <w:right w:val="single" w:sz="4" w:space="0" w:color="auto"/>
            </w:tcBorders>
            <w:noWrap/>
            <w:hideMark/>
          </w:tcPr>
          <w:p w14:paraId="52010C1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Adquisición de otros locales</w:t>
            </w:r>
          </w:p>
        </w:tc>
      </w:tr>
      <w:tr w:rsidR="00855856" w:rsidRPr="00FA2779" w14:paraId="52010C1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1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099500</w:t>
            </w:r>
          </w:p>
        </w:tc>
        <w:tc>
          <w:tcPr>
            <w:tcW w:w="6897" w:type="dxa"/>
            <w:tcBorders>
              <w:top w:val="single" w:sz="4" w:space="0" w:color="auto"/>
              <w:left w:val="single" w:sz="4" w:space="0" w:color="auto"/>
              <w:bottom w:val="single" w:sz="4" w:space="0" w:color="auto"/>
              <w:right w:val="single" w:sz="4" w:space="0" w:color="auto"/>
            </w:tcBorders>
            <w:noWrap/>
            <w:hideMark/>
          </w:tcPr>
          <w:p w14:paraId="52010C1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al sector vivienda</w:t>
            </w:r>
          </w:p>
        </w:tc>
      </w:tr>
      <w:tr w:rsidR="00855856" w:rsidRPr="00FA2779" w14:paraId="52010C1D"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C1C" w14:textId="77777777" w:rsidR="003A4128" w:rsidRPr="00FA2779" w:rsidRDefault="003A4128">
            <w:pPr>
              <w:rPr>
                <w:rFonts w:ascii="Museo Sans 300" w:hAnsi="Museo Sans 300"/>
                <w:b/>
                <w:sz w:val="20"/>
                <w:szCs w:val="20"/>
                <w:lang w:eastAsia="es-ES"/>
              </w:rPr>
            </w:pPr>
            <w:r w:rsidRPr="00FA2779">
              <w:rPr>
                <w:rFonts w:ascii="Museo Sans 300" w:hAnsi="Museo Sans 300"/>
                <w:b/>
                <w:sz w:val="20"/>
                <w:szCs w:val="20"/>
                <w:lang w:eastAsia="es-ES"/>
              </w:rPr>
              <w:t>Consumo</w:t>
            </w:r>
          </w:p>
        </w:tc>
      </w:tr>
      <w:tr w:rsidR="00855856" w:rsidRPr="00FA2779" w14:paraId="52010C2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100001</w:t>
            </w:r>
          </w:p>
        </w:tc>
        <w:tc>
          <w:tcPr>
            <w:tcW w:w="6897" w:type="dxa"/>
            <w:tcBorders>
              <w:top w:val="single" w:sz="4" w:space="0" w:color="auto"/>
              <w:left w:val="single" w:sz="4" w:space="0" w:color="auto"/>
              <w:bottom w:val="single" w:sz="4" w:space="0" w:color="auto"/>
              <w:right w:val="single" w:sz="4" w:space="0" w:color="auto"/>
            </w:tcBorders>
            <w:noWrap/>
            <w:hideMark/>
          </w:tcPr>
          <w:p w14:paraId="52010C1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para adquisición de vehículo</w:t>
            </w:r>
          </w:p>
        </w:tc>
      </w:tr>
      <w:tr w:rsidR="00855856" w:rsidRPr="00FA2779" w14:paraId="52010C2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100002</w:t>
            </w:r>
          </w:p>
        </w:tc>
        <w:tc>
          <w:tcPr>
            <w:tcW w:w="6897" w:type="dxa"/>
            <w:tcBorders>
              <w:top w:val="single" w:sz="4" w:space="0" w:color="auto"/>
              <w:left w:val="single" w:sz="4" w:space="0" w:color="auto"/>
              <w:bottom w:val="single" w:sz="4" w:space="0" w:color="auto"/>
              <w:right w:val="single" w:sz="4" w:space="0" w:color="auto"/>
            </w:tcBorders>
            <w:noWrap/>
            <w:hideMark/>
          </w:tcPr>
          <w:p w14:paraId="52010C2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para gastos de viajes turísticos</w:t>
            </w:r>
          </w:p>
        </w:tc>
      </w:tr>
      <w:tr w:rsidR="00855856" w:rsidRPr="00FA2779" w14:paraId="52010C2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100003</w:t>
            </w:r>
          </w:p>
        </w:tc>
        <w:tc>
          <w:tcPr>
            <w:tcW w:w="6897" w:type="dxa"/>
            <w:tcBorders>
              <w:top w:val="single" w:sz="4" w:space="0" w:color="auto"/>
              <w:left w:val="single" w:sz="4" w:space="0" w:color="auto"/>
              <w:bottom w:val="single" w:sz="4" w:space="0" w:color="auto"/>
              <w:right w:val="single" w:sz="4" w:space="0" w:color="auto"/>
            </w:tcBorders>
            <w:noWrap/>
            <w:hideMark/>
          </w:tcPr>
          <w:p w14:paraId="52010C2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para tratamientos médicos y clínicos</w:t>
            </w:r>
          </w:p>
        </w:tc>
      </w:tr>
      <w:tr w:rsidR="00855856" w:rsidRPr="00FA2779" w14:paraId="52010C2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100004</w:t>
            </w:r>
          </w:p>
        </w:tc>
        <w:tc>
          <w:tcPr>
            <w:tcW w:w="6897" w:type="dxa"/>
            <w:tcBorders>
              <w:top w:val="single" w:sz="4" w:space="0" w:color="auto"/>
              <w:left w:val="single" w:sz="4" w:space="0" w:color="auto"/>
              <w:bottom w:val="single" w:sz="4" w:space="0" w:color="auto"/>
              <w:right w:val="single" w:sz="4" w:space="0" w:color="auto"/>
            </w:tcBorders>
            <w:noWrap/>
            <w:hideMark/>
          </w:tcPr>
          <w:p w14:paraId="52010C2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para consolidación y cancelación de deudas originadas por consumo</w:t>
            </w:r>
          </w:p>
        </w:tc>
      </w:tr>
      <w:tr w:rsidR="00855856" w:rsidRPr="00FA2779" w14:paraId="52010C2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100005</w:t>
            </w:r>
          </w:p>
        </w:tc>
        <w:tc>
          <w:tcPr>
            <w:tcW w:w="6897" w:type="dxa"/>
            <w:tcBorders>
              <w:top w:val="single" w:sz="4" w:space="0" w:color="auto"/>
              <w:left w:val="single" w:sz="4" w:space="0" w:color="auto"/>
              <w:bottom w:val="single" w:sz="4" w:space="0" w:color="auto"/>
              <w:right w:val="single" w:sz="4" w:space="0" w:color="auto"/>
            </w:tcBorders>
            <w:noWrap/>
            <w:hideMark/>
          </w:tcPr>
          <w:p w14:paraId="52010C2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para la compra de electrodomésticos</w:t>
            </w:r>
          </w:p>
        </w:tc>
      </w:tr>
      <w:tr w:rsidR="00855856" w:rsidRPr="00FA2779" w14:paraId="52010C2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2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100006</w:t>
            </w:r>
          </w:p>
        </w:tc>
        <w:tc>
          <w:tcPr>
            <w:tcW w:w="6897" w:type="dxa"/>
            <w:tcBorders>
              <w:top w:val="single" w:sz="4" w:space="0" w:color="auto"/>
              <w:left w:val="single" w:sz="4" w:space="0" w:color="auto"/>
              <w:bottom w:val="single" w:sz="4" w:space="0" w:color="auto"/>
              <w:right w:val="single" w:sz="4" w:space="0" w:color="auto"/>
            </w:tcBorders>
            <w:noWrap/>
            <w:hideMark/>
          </w:tcPr>
          <w:p w14:paraId="52010C2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para la compra de muebles</w:t>
            </w:r>
          </w:p>
        </w:tc>
      </w:tr>
      <w:tr w:rsidR="00855856" w:rsidRPr="00FA2779" w14:paraId="52010C3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3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100099</w:t>
            </w:r>
          </w:p>
        </w:tc>
        <w:tc>
          <w:tcPr>
            <w:tcW w:w="6897" w:type="dxa"/>
            <w:tcBorders>
              <w:top w:val="single" w:sz="4" w:space="0" w:color="auto"/>
              <w:left w:val="single" w:sz="4" w:space="0" w:color="auto"/>
              <w:bottom w:val="single" w:sz="4" w:space="0" w:color="auto"/>
              <w:right w:val="single" w:sz="4" w:space="0" w:color="auto"/>
            </w:tcBorders>
            <w:noWrap/>
            <w:hideMark/>
          </w:tcPr>
          <w:p w14:paraId="52010C3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préstamos destinados a la adquisición de bienes y servicios para el consumo personal</w:t>
            </w:r>
          </w:p>
        </w:tc>
      </w:tr>
      <w:tr w:rsidR="00855856" w:rsidRPr="00FA2779" w14:paraId="52010C3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109500</w:t>
            </w:r>
          </w:p>
        </w:tc>
        <w:tc>
          <w:tcPr>
            <w:tcW w:w="6897" w:type="dxa"/>
            <w:tcBorders>
              <w:top w:val="single" w:sz="4" w:space="0" w:color="auto"/>
              <w:left w:val="single" w:sz="4" w:space="0" w:color="auto"/>
              <w:bottom w:val="single" w:sz="4" w:space="0" w:color="auto"/>
              <w:right w:val="single" w:sz="4" w:space="0" w:color="auto"/>
            </w:tcBorders>
            <w:noWrap/>
            <w:hideMark/>
          </w:tcPr>
          <w:p w14:paraId="52010C3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para destino consumo</w:t>
            </w:r>
          </w:p>
        </w:tc>
      </w:tr>
      <w:tr w:rsidR="00855856" w:rsidRPr="00FA2779" w14:paraId="52010C37"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C36" w14:textId="77777777" w:rsidR="003A4128" w:rsidRPr="00FA2779" w:rsidRDefault="003A4128">
            <w:pPr>
              <w:rPr>
                <w:rFonts w:ascii="Museo Sans 300" w:hAnsi="Museo Sans 300"/>
                <w:b/>
                <w:sz w:val="20"/>
                <w:szCs w:val="20"/>
                <w:lang w:eastAsia="es-ES"/>
              </w:rPr>
            </w:pPr>
            <w:r w:rsidRPr="00FA2779">
              <w:rPr>
                <w:rFonts w:ascii="Museo Sans 300" w:hAnsi="Museo Sans 300"/>
                <w:b/>
                <w:sz w:val="20"/>
                <w:szCs w:val="20"/>
                <w:lang w:eastAsia="es-ES"/>
              </w:rPr>
              <w:t>Instituciones financieras</w:t>
            </w:r>
          </w:p>
        </w:tc>
      </w:tr>
      <w:tr w:rsidR="00855856" w:rsidRPr="00FA2779" w14:paraId="52010C3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3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110001</w:t>
            </w:r>
          </w:p>
        </w:tc>
        <w:tc>
          <w:tcPr>
            <w:tcW w:w="6897" w:type="dxa"/>
            <w:tcBorders>
              <w:top w:val="single" w:sz="4" w:space="0" w:color="auto"/>
              <w:left w:val="single" w:sz="4" w:space="0" w:color="auto"/>
              <w:bottom w:val="single" w:sz="4" w:space="0" w:color="auto"/>
              <w:right w:val="single" w:sz="4" w:space="0" w:color="auto"/>
            </w:tcBorders>
            <w:noWrap/>
            <w:hideMark/>
          </w:tcPr>
          <w:p w14:paraId="52010C3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a bancos comerciales</w:t>
            </w:r>
          </w:p>
        </w:tc>
      </w:tr>
      <w:tr w:rsidR="00855856" w:rsidRPr="00FA2779" w14:paraId="52010C3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3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110002</w:t>
            </w:r>
          </w:p>
        </w:tc>
        <w:tc>
          <w:tcPr>
            <w:tcW w:w="6897" w:type="dxa"/>
            <w:tcBorders>
              <w:top w:val="single" w:sz="4" w:space="0" w:color="auto"/>
              <w:left w:val="single" w:sz="4" w:space="0" w:color="auto"/>
              <w:bottom w:val="single" w:sz="4" w:space="0" w:color="auto"/>
              <w:right w:val="single" w:sz="4" w:space="0" w:color="auto"/>
            </w:tcBorders>
            <w:noWrap/>
            <w:hideMark/>
          </w:tcPr>
          <w:p w14:paraId="52010C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a financieras</w:t>
            </w:r>
          </w:p>
        </w:tc>
      </w:tr>
      <w:tr w:rsidR="00855856" w:rsidRPr="00FA2779" w14:paraId="52010C4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3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110003</w:t>
            </w:r>
          </w:p>
        </w:tc>
        <w:tc>
          <w:tcPr>
            <w:tcW w:w="6897" w:type="dxa"/>
            <w:tcBorders>
              <w:top w:val="single" w:sz="4" w:space="0" w:color="auto"/>
              <w:left w:val="single" w:sz="4" w:space="0" w:color="auto"/>
              <w:bottom w:val="single" w:sz="4" w:space="0" w:color="auto"/>
              <w:right w:val="single" w:sz="4" w:space="0" w:color="auto"/>
            </w:tcBorders>
            <w:noWrap/>
            <w:hideMark/>
          </w:tcPr>
          <w:p w14:paraId="52010C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a casas de corredores</w:t>
            </w:r>
          </w:p>
        </w:tc>
      </w:tr>
      <w:tr w:rsidR="00855856" w:rsidRPr="00FA2779" w14:paraId="52010C4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4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110004</w:t>
            </w:r>
          </w:p>
        </w:tc>
        <w:tc>
          <w:tcPr>
            <w:tcW w:w="6897" w:type="dxa"/>
            <w:tcBorders>
              <w:top w:val="single" w:sz="4" w:space="0" w:color="auto"/>
              <w:left w:val="single" w:sz="4" w:space="0" w:color="auto"/>
              <w:bottom w:val="single" w:sz="4" w:space="0" w:color="auto"/>
              <w:right w:val="single" w:sz="4" w:space="0" w:color="auto"/>
            </w:tcBorders>
            <w:noWrap/>
            <w:hideMark/>
          </w:tcPr>
          <w:p w14:paraId="52010C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a compañías de seguros</w:t>
            </w:r>
          </w:p>
        </w:tc>
      </w:tr>
      <w:tr w:rsidR="00855856" w:rsidRPr="00FA2779" w14:paraId="52010C4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4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110005</w:t>
            </w:r>
          </w:p>
        </w:tc>
        <w:tc>
          <w:tcPr>
            <w:tcW w:w="6897" w:type="dxa"/>
            <w:tcBorders>
              <w:top w:val="single" w:sz="4" w:space="0" w:color="auto"/>
              <w:left w:val="single" w:sz="4" w:space="0" w:color="auto"/>
              <w:bottom w:val="single" w:sz="4" w:space="0" w:color="auto"/>
              <w:right w:val="single" w:sz="4" w:space="0" w:color="auto"/>
            </w:tcBorders>
            <w:noWrap/>
            <w:hideMark/>
          </w:tcPr>
          <w:p w14:paraId="52010C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a</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administradoras de fondos para pensiones</w:t>
            </w:r>
          </w:p>
        </w:tc>
      </w:tr>
      <w:tr w:rsidR="00855856" w:rsidRPr="00FA2779" w14:paraId="52010C4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4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110006</w:t>
            </w:r>
          </w:p>
        </w:tc>
        <w:tc>
          <w:tcPr>
            <w:tcW w:w="6897" w:type="dxa"/>
            <w:tcBorders>
              <w:top w:val="single" w:sz="4" w:space="0" w:color="auto"/>
              <w:left w:val="single" w:sz="4" w:space="0" w:color="auto"/>
              <w:bottom w:val="single" w:sz="4" w:space="0" w:color="auto"/>
              <w:right w:val="single" w:sz="4" w:space="0" w:color="auto"/>
            </w:tcBorders>
            <w:noWrap/>
            <w:hideMark/>
          </w:tcPr>
          <w:p w14:paraId="52010C4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 a otras instituciones financieras</w:t>
            </w:r>
          </w:p>
        </w:tc>
      </w:tr>
      <w:tr w:rsidR="00855856" w:rsidRPr="00FA2779" w14:paraId="52010C4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4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119500</w:t>
            </w:r>
          </w:p>
        </w:tc>
        <w:tc>
          <w:tcPr>
            <w:tcW w:w="6897" w:type="dxa"/>
            <w:tcBorders>
              <w:top w:val="single" w:sz="4" w:space="0" w:color="auto"/>
              <w:left w:val="single" w:sz="4" w:space="0" w:color="auto"/>
              <w:bottom w:val="single" w:sz="4" w:space="0" w:color="auto"/>
              <w:right w:val="single" w:sz="4" w:space="0" w:color="auto"/>
            </w:tcBorders>
            <w:noWrap/>
            <w:hideMark/>
          </w:tcPr>
          <w:p w14:paraId="52010C4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para destino financiero</w:t>
            </w:r>
          </w:p>
        </w:tc>
      </w:tr>
      <w:tr w:rsidR="00855856" w:rsidRPr="00FA2779" w14:paraId="52010C4E"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C4D" w14:textId="77777777" w:rsidR="003A4128" w:rsidRPr="00FA2779" w:rsidRDefault="003A4128">
            <w:pPr>
              <w:rPr>
                <w:rFonts w:ascii="Museo Sans 300" w:hAnsi="Museo Sans 300"/>
                <w:b/>
                <w:sz w:val="20"/>
                <w:szCs w:val="20"/>
                <w:lang w:eastAsia="es-ES"/>
              </w:rPr>
            </w:pPr>
            <w:r w:rsidRPr="00FA2779">
              <w:rPr>
                <w:rFonts w:ascii="Museo Sans 300" w:hAnsi="Museo Sans 300"/>
                <w:b/>
                <w:sz w:val="20"/>
                <w:szCs w:val="20"/>
                <w:lang w:eastAsia="es-ES"/>
              </w:rPr>
              <w:t>Otras actividades</w:t>
            </w:r>
          </w:p>
        </w:tc>
      </w:tr>
      <w:tr w:rsidR="00855856" w:rsidRPr="00FA2779" w14:paraId="52010C5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4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C5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Títulos y acciones en cartera</w:t>
            </w:r>
          </w:p>
        </w:tc>
      </w:tr>
      <w:tr w:rsidR="00855856" w:rsidRPr="00FA2779" w14:paraId="52010C5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5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120101</w:t>
            </w:r>
          </w:p>
        </w:tc>
        <w:tc>
          <w:tcPr>
            <w:tcW w:w="6897" w:type="dxa"/>
            <w:tcBorders>
              <w:top w:val="single" w:sz="4" w:space="0" w:color="auto"/>
              <w:left w:val="single" w:sz="4" w:space="0" w:color="auto"/>
              <w:bottom w:val="single" w:sz="4" w:space="0" w:color="auto"/>
              <w:right w:val="single" w:sz="4" w:space="0" w:color="auto"/>
            </w:tcBorders>
            <w:noWrap/>
            <w:hideMark/>
          </w:tcPr>
          <w:p w14:paraId="52010C5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la adquisición de títulos-valores emitidos por el gobierno central</w:t>
            </w:r>
          </w:p>
        </w:tc>
      </w:tr>
      <w:tr w:rsidR="00855856" w:rsidRPr="00FA2779" w14:paraId="52010C5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5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120102</w:t>
            </w:r>
          </w:p>
        </w:tc>
        <w:tc>
          <w:tcPr>
            <w:tcW w:w="6897" w:type="dxa"/>
            <w:tcBorders>
              <w:top w:val="single" w:sz="4" w:space="0" w:color="auto"/>
              <w:left w:val="single" w:sz="4" w:space="0" w:color="auto"/>
              <w:bottom w:val="single" w:sz="4" w:space="0" w:color="auto"/>
              <w:right w:val="single" w:sz="4" w:space="0" w:color="auto"/>
            </w:tcBorders>
            <w:noWrap/>
            <w:hideMark/>
          </w:tcPr>
          <w:p w14:paraId="52010C5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la adquisición de títulos-valores emitidos por EPNF</w:t>
            </w:r>
          </w:p>
        </w:tc>
      </w:tr>
      <w:tr w:rsidR="00855856" w:rsidRPr="00FA2779" w14:paraId="52010C5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5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120103</w:t>
            </w:r>
          </w:p>
        </w:tc>
        <w:tc>
          <w:tcPr>
            <w:tcW w:w="6897" w:type="dxa"/>
            <w:tcBorders>
              <w:top w:val="single" w:sz="4" w:space="0" w:color="auto"/>
              <w:left w:val="single" w:sz="4" w:space="0" w:color="auto"/>
              <w:bottom w:val="single" w:sz="4" w:space="0" w:color="auto"/>
              <w:right w:val="single" w:sz="4" w:space="0" w:color="auto"/>
            </w:tcBorders>
            <w:noWrap/>
            <w:hideMark/>
          </w:tcPr>
          <w:p w14:paraId="52010C5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la adquisición de títulos-valores de empresas privadas</w:t>
            </w:r>
          </w:p>
        </w:tc>
      </w:tr>
      <w:tr w:rsidR="00855856" w:rsidRPr="00FA2779" w14:paraId="52010C5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5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120200</w:t>
            </w:r>
          </w:p>
        </w:tc>
        <w:tc>
          <w:tcPr>
            <w:tcW w:w="6897" w:type="dxa"/>
            <w:tcBorders>
              <w:top w:val="single" w:sz="4" w:space="0" w:color="auto"/>
              <w:left w:val="single" w:sz="4" w:space="0" w:color="auto"/>
              <w:bottom w:val="single" w:sz="4" w:space="0" w:color="auto"/>
              <w:right w:val="single" w:sz="4" w:space="0" w:color="auto"/>
            </w:tcBorders>
            <w:noWrap/>
            <w:hideMark/>
          </w:tcPr>
          <w:p w14:paraId="52010C5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para el pago de impuestos</w:t>
            </w:r>
          </w:p>
        </w:tc>
      </w:tr>
      <w:tr w:rsidR="00855856" w:rsidRPr="00FA2779" w14:paraId="52010C6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5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120099</w:t>
            </w:r>
          </w:p>
        </w:tc>
        <w:tc>
          <w:tcPr>
            <w:tcW w:w="6897" w:type="dxa"/>
            <w:tcBorders>
              <w:top w:val="single" w:sz="4" w:space="0" w:color="auto"/>
              <w:left w:val="single" w:sz="4" w:space="0" w:color="auto"/>
              <w:bottom w:val="single" w:sz="4" w:space="0" w:color="auto"/>
              <w:right w:val="single" w:sz="4" w:space="0" w:color="auto"/>
            </w:tcBorders>
            <w:noWrap/>
            <w:hideMark/>
          </w:tcPr>
          <w:p w14:paraId="52010C5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créditos no clasificados</w:t>
            </w:r>
          </w:p>
        </w:tc>
      </w:tr>
      <w:tr w:rsidR="003A4128" w:rsidRPr="00FA2779" w14:paraId="52010C6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6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129500</w:t>
            </w:r>
          </w:p>
        </w:tc>
        <w:tc>
          <w:tcPr>
            <w:tcW w:w="6897" w:type="dxa"/>
            <w:tcBorders>
              <w:top w:val="single" w:sz="4" w:space="0" w:color="auto"/>
              <w:left w:val="single" w:sz="4" w:space="0" w:color="auto"/>
              <w:bottom w:val="single" w:sz="4" w:space="0" w:color="auto"/>
              <w:right w:val="single" w:sz="4" w:space="0" w:color="auto"/>
            </w:tcBorders>
            <w:noWrap/>
            <w:hideMark/>
          </w:tcPr>
          <w:p w14:paraId="52010C6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refinanciamientos</w:t>
            </w:r>
          </w:p>
        </w:tc>
      </w:tr>
    </w:tbl>
    <w:p w14:paraId="52010C64" w14:textId="2E8FA326" w:rsidR="003A4128" w:rsidRPr="00FA2779" w:rsidRDefault="003A4128" w:rsidP="003A4128">
      <w:pPr>
        <w:spacing w:after="0" w:line="240" w:lineRule="auto"/>
        <w:rPr>
          <w:rFonts w:ascii="Museo Sans 300" w:hAnsi="Museo Sans 300"/>
          <w:lang w:eastAsia="es-ES"/>
        </w:rPr>
      </w:pPr>
    </w:p>
    <w:p w14:paraId="5772BB00" w14:textId="77777777" w:rsidR="00E45AD0" w:rsidRPr="00FA2779" w:rsidRDefault="00E45AD0" w:rsidP="003A4128">
      <w:pPr>
        <w:spacing w:after="0" w:line="240" w:lineRule="auto"/>
        <w:rPr>
          <w:rFonts w:ascii="Museo Sans 300" w:hAnsi="Museo Sans 300"/>
          <w:lang w:eastAsia="es-ES"/>
        </w:rPr>
      </w:pPr>
    </w:p>
    <w:p w14:paraId="52010C66" w14:textId="5A86D6FB"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w:t>
      </w:r>
      <w:r w:rsidR="005166D7" w:rsidRPr="00FA2779">
        <w:rPr>
          <w:rFonts w:ascii="Museo Sans 300" w:hAnsi="Museo Sans 300"/>
          <w:b/>
          <w:lang w:val="es-GT" w:eastAsia="es-ES"/>
        </w:rPr>
        <w:t xml:space="preserve">la 25. Lista de ocupaciones </w:t>
      </w:r>
    </w:p>
    <w:tbl>
      <w:tblPr>
        <w:tblStyle w:val="Tablaconcuadrcula"/>
        <w:tblW w:w="0" w:type="auto"/>
        <w:tblLook w:val="04A0" w:firstRow="1" w:lastRow="0" w:firstColumn="1" w:lastColumn="0" w:noHBand="0" w:noVBand="1"/>
      </w:tblPr>
      <w:tblGrid>
        <w:gridCol w:w="1951"/>
        <w:gridCol w:w="6804"/>
      </w:tblGrid>
      <w:tr w:rsidR="00855856" w:rsidRPr="00FA2779" w14:paraId="52010C69" w14:textId="77777777" w:rsidTr="00A672BF">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52010C67" w14:textId="77777777" w:rsidR="003A4128" w:rsidRPr="00FA2779" w:rsidRDefault="003A4128" w:rsidP="00581D1C">
            <w:pPr>
              <w:spacing w:after="120"/>
              <w:jc w:val="center"/>
              <w:rPr>
                <w:rFonts w:ascii="Museo Sans 300" w:hAnsi="Museo Sans 300"/>
                <w:b/>
                <w:bCs/>
                <w:lang w:eastAsia="es-ES"/>
              </w:rPr>
            </w:pPr>
            <w:r w:rsidRPr="00FA2779">
              <w:rPr>
                <w:rFonts w:ascii="Museo Sans 300" w:hAnsi="Museo Sans 300"/>
                <w:b/>
                <w:bCs/>
                <w:lang w:eastAsia="es-ES"/>
              </w:rPr>
              <w:t>Código</w:t>
            </w:r>
          </w:p>
        </w:tc>
        <w:tc>
          <w:tcPr>
            <w:tcW w:w="6804" w:type="dxa"/>
            <w:tcBorders>
              <w:top w:val="single" w:sz="4" w:space="0" w:color="auto"/>
              <w:left w:val="single" w:sz="4" w:space="0" w:color="auto"/>
              <w:bottom w:val="single" w:sz="4" w:space="0" w:color="auto"/>
              <w:right w:val="single" w:sz="4" w:space="0" w:color="auto"/>
            </w:tcBorders>
            <w:noWrap/>
            <w:hideMark/>
          </w:tcPr>
          <w:p w14:paraId="52010C68" w14:textId="77777777" w:rsidR="003A4128" w:rsidRPr="00FA2779" w:rsidRDefault="003A4128" w:rsidP="00581D1C">
            <w:pPr>
              <w:spacing w:after="120"/>
              <w:jc w:val="center"/>
              <w:rPr>
                <w:rFonts w:ascii="Museo Sans 300" w:hAnsi="Museo Sans 300"/>
                <w:b/>
                <w:bCs/>
                <w:lang w:eastAsia="es-ES"/>
              </w:rPr>
            </w:pPr>
            <w:r w:rsidRPr="00FA2779">
              <w:rPr>
                <w:rFonts w:ascii="Museo Sans 300" w:hAnsi="Museo Sans 300"/>
                <w:b/>
                <w:bCs/>
                <w:lang w:eastAsia="es-ES"/>
              </w:rPr>
              <w:t>Descripción</w:t>
            </w:r>
          </w:p>
        </w:tc>
      </w:tr>
      <w:tr w:rsidR="00855856" w:rsidRPr="00FA2779" w14:paraId="52010C6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6A" w14:textId="77777777" w:rsidR="003A4128" w:rsidRPr="00FA2779" w:rsidRDefault="003A4128">
            <w:pPr>
              <w:rPr>
                <w:rFonts w:ascii="Museo Sans 300" w:hAnsi="Museo Sans 300"/>
                <w:lang w:eastAsia="es-ES"/>
              </w:rPr>
            </w:pPr>
            <w:r w:rsidRPr="00FA2779">
              <w:rPr>
                <w:rFonts w:ascii="Museo Sans 300" w:hAnsi="Museo Sans 300"/>
                <w:lang w:eastAsia="es-ES"/>
              </w:rPr>
              <w:t>1</w:t>
            </w:r>
          </w:p>
        </w:tc>
        <w:tc>
          <w:tcPr>
            <w:tcW w:w="6804" w:type="dxa"/>
            <w:tcBorders>
              <w:top w:val="single" w:sz="4" w:space="0" w:color="auto"/>
              <w:left w:val="single" w:sz="4" w:space="0" w:color="auto"/>
              <w:bottom w:val="single" w:sz="4" w:space="0" w:color="auto"/>
              <w:right w:val="single" w:sz="4" w:space="0" w:color="auto"/>
            </w:tcBorders>
            <w:noWrap/>
            <w:hideMark/>
          </w:tcPr>
          <w:p w14:paraId="52010C6B" w14:textId="77777777" w:rsidR="003A4128" w:rsidRPr="00FA2779" w:rsidRDefault="003A4128">
            <w:pPr>
              <w:rPr>
                <w:rFonts w:ascii="Museo Sans 300" w:hAnsi="Museo Sans 300"/>
                <w:lang w:eastAsia="es-ES"/>
              </w:rPr>
            </w:pPr>
            <w:r w:rsidRPr="00FA2779">
              <w:rPr>
                <w:rFonts w:ascii="Museo Sans 300" w:hAnsi="Museo Sans 300"/>
                <w:lang w:eastAsia="es-ES"/>
              </w:rPr>
              <w:t>Administrador</w:t>
            </w:r>
          </w:p>
        </w:tc>
      </w:tr>
      <w:tr w:rsidR="00855856" w:rsidRPr="00FA2779" w14:paraId="52010C6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6D" w14:textId="77777777" w:rsidR="003A4128" w:rsidRPr="00FA2779" w:rsidRDefault="003A4128">
            <w:pPr>
              <w:rPr>
                <w:rFonts w:ascii="Museo Sans 300" w:hAnsi="Museo Sans 300"/>
                <w:lang w:eastAsia="es-ES"/>
              </w:rPr>
            </w:pPr>
            <w:r w:rsidRPr="00FA2779">
              <w:rPr>
                <w:rFonts w:ascii="Museo Sans 300" w:hAnsi="Museo Sans 300"/>
                <w:lang w:eastAsia="es-ES"/>
              </w:rPr>
              <w:t>2</w:t>
            </w:r>
          </w:p>
        </w:tc>
        <w:tc>
          <w:tcPr>
            <w:tcW w:w="6804" w:type="dxa"/>
            <w:tcBorders>
              <w:top w:val="single" w:sz="4" w:space="0" w:color="auto"/>
              <w:left w:val="single" w:sz="4" w:space="0" w:color="auto"/>
              <w:bottom w:val="single" w:sz="4" w:space="0" w:color="auto"/>
              <w:right w:val="single" w:sz="4" w:space="0" w:color="auto"/>
            </w:tcBorders>
            <w:noWrap/>
            <w:hideMark/>
          </w:tcPr>
          <w:p w14:paraId="52010C6E" w14:textId="77777777" w:rsidR="003A4128" w:rsidRPr="00FA2779" w:rsidRDefault="003A4128">
            <w:pPr>
              <w:rPr>
                <w:rFonts w:ascii="Museo Sans 300" w:hAnsi="Museo Sans 300"/>
                <w:lang w:eastAsia="es-ES"/>
              </w:rPr>
            </w:pPr>
            <w:r w:rsidRPr="00FA2779">
              <w:rPr>
                <w:rFonts w:ascii="Museo Sans 300" w:hAnsi="Museo Sans 300"/>
                <w:lang w:eastAsia="es-ES"/>
              </w:rPr>
              <w:t>Agente de aduana</w:t>
            </w:r>
          </w:p>
        </w:tc>
      </w:tr>
      <w:tr w:rsidR="00855856" w:rsidRPr="00FA2779" w14:paraId="52010C7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70" w14:textId="77777777" w:rsidR="003A4128" w:rsidRPr="00FA2779" w:rsidRDefault="003A4128">
            <w:pPr>
              <w:rPr>
                <w:rFonts w:ascii="Museo Sans 300" w:hAnsi="Museo Sans 300"/>
                <w:lang w:eastAsia="es-ES"/>
              </w:rPr>
            </w:pPr>
            <w:r w:rsidRPr="00FA2779">
              <w:rPr>
                <w:rFonts w:ascii="Museo Sans 300" w:hAnsi="Museo Sans 300"/>
                <w:lang w:eastAsia="es-ES"/>
              </w:rPr>
              <w:lastRenderedPageBreak/>
              <w:t>3</w:t>
            </w:r>
          </w:p>
        </w:tc>
        <w:tc>
          <w:tcPr>
            <w:tcW w:w="6804" w:type="dxa"/>
            <w:tcBorders>
              <w:top w:val="single" w:sz="4" w:space="0" w:color="auto"/>
              <w:left w:val="single" w:sz="4" w:space="0" w:color="auto"/>
              <w:bottom w:val="single" w:sz="4" w:space="0" w:color="auto"/>
              <w:right w:val="single" w:sz="4" w:space="0" w:color="auto"/>
            </w:tcBorders>
            <w:noWrap/>
            <w:hideMark/>
          </w:tcPr>
          <w:p w14:paraId="52010C71" w14:textId="77777777" w:rsidR="003A4128" w:rsidRPr="00FA2779" w:rsidRDefault="003A4128">
            <w:pPr>
              <w:rPr>
                <w:rFonts w:ascii="Museo Sans 300" w:hAnsi="Museo Sans 300"/>
                <w:lang w:eastAsia="es-ES"/>
              </w:rPr>
            </w:pPr>
            <w:r w:rsidRPr="00FA2779">
              <w:rPr>
                <w:rFonts w:ascii="Museo Sans 300" w:hAnsi="Museo Sans 300"/>
                <w:lang w:eastAsia="es-ES"/>
              </w:rPr>
              <w:t>Agente de ventas</w:t>
            </w:r>
          </w:p>
        </w:tc>
      </w:tr>
      <w:tr w:rsidR="00855856" w:rsidRPr="00FA2779" w14:paraId="52010C7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73" w14:textId="77777777" w:rsidR="003A4128" w:rsidRPr="00FA2779" w:rsidRDefault="003A4128">
            <w:pPr>
              <w:rPr>
                <w:rFonts w:ascii="Museo Sans 300" w:hAnsi="Museo Sans 300"/>
                <w:lang w:eastAsia="es-ES"/>
              </w:rPr>
            </w:pPr>
            <w:r w:rsidRPr="00FA2779">
              <w:rPr>
                <w:rFonts w:ascii="Museo Sans 300" w:hAnsi="Museo Sans 300"/>
                <w:lang w:eastAsia="es-ES"/>
              </w:rPr>
              <w:t>4</w:t>
            </w:r>
          </w:p>
        </w:tc>
        <w:tc>
          <w:tcPr>
            <w:tcW w:w="6804" w:type="dxa"/>
            <w:tcBorders>
              <w:top w:val="single" w:sz="4" w:space="0" w:color="auto"/>
              <w:left w:val="single" w:sz="4" w:space="0" w:color="auto"/>
              <w:bottom w:val="single" w:sz="4" w:space="0" w:color="auto"/>
              <w:right w:val="single" w:sz="4" w:space="0" w:color="auto"/>
            </w:tcBorders>
            <w:noWrap/>
            <w:hideMark/>
          </w:tcPr>
          <w:p w14:paraId="52010C74" w14:textId="77777777" w:rsidR="003A4128" w:rsidRPr="00FA2779" w:rsidRDefault="003A4128">
            <w:pPr>
              <w:rPr>
                <w:rFonts w:ascii="Museo Sans 300" w:hAnsi="Museo Sans 300"/>
                <w:lang w:eastAsia="es-ES"/>
              </w:rPr>
            </w:pPr>
            <w:r w:rsidRPr="00FA2779">
              <w:rPr>
                <w:rFonts w:ascii="Museo Sans 300" w:hAnsi="Museo Sans 300"/>
                <w:lang w:eastAsia="es-ES"/>
              </w:rPr>
              <w:t>Agricultor</w:t>
            </w:r>
          </w:p>
        </w:tc>
      </w:tr>
      <w:tr w:rsidR="00855856" w:rsidRPr="00FA2779" w14:paraId="52010C7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76" w14:textId="77777777" w:rsidR="003A4128" w:rsidRPr="00FA2779" w:rsidRDefault="003A4128">
            <w:pPr>
              <w:rPr>
                <w:rFonts w:ascii="Museo Sans 300" w:hAnsi="Museo Sans 300"/>
                <w:lang w:eastAsia="es-ES"/>
              </w:rPr>
            </w:pPr>
            <w:r w:rsidRPr="00FA2779">
              <w:rPr>
                <w:rFonts w:ascii="Museo Sans 300" w:hAnsi="Museo Sans 300"/>
                <w:lang w:eastAsia="es-ES"/>
              </w:rPr>
              <w:t>5</w:t>
            </w:r>
          </w:p>
        </w:tc>
        <w:tc>
          <w:tcPr>
            <w:tcW w:w="6804" w:type="dxa"/>
            <w:tcBorders>
              <w:top w:val="single" w:sz="4" w:space="0" w:color="auto"/>
              <w:left w:val="single" w:sz="4" w:space="0" w:color="auto"/>
              <w:bottom w:val="single" w:sz="4" w:space="0" w:color="auto"/>
              <w:right w:val="single" w:sz="4" w:space="0" w:color="auto"/>
            </w:tcBorders>
            <w:noWrap/>
            <w:hideMark/>
          </w:tcPr>
          <w:p w14:paraId="52010C77" w14:textId="77777777" w:rsidR="003A4128" w:rsidRPr="00FA2779" w:rsidRDefault="003A4128">
            <w:pPr>
              <w:rPr>
                <w:rFonts w:ascii="Museo Sans 300" w:hAnsi="Museo Sans 300"/>
                <w:lang w:eastAsia="es-ES"/>
              </w:rPr>
            </w:pPr>
            <w:r w:rsidRPr="00FA2779">
              <w:rPr>
                <w:rFonts w:ascii="Museo Sans 300" w:hAnsi="Museo Sans 300"/>
                <w:lang w:eastAsia="es-ES"/>
              </w:rPr>
              <w:t>Agrónomo</w:t>
            </w:r>
          </w:p>
        </w:tc>
      </w:tr>
      <w:tr w:rsidR="00855856" w:rsidRPr="00FA2779" w14:paraId="52010C7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79" w14:textId="77777777" w:rsidR="003A4128" w:rsidRPr="00FA2779" w:rsidRDefault="003A4128">
            <w:pPr>
              <w:rPr>
                <w:rFonts w:ascii="Museo Sans 300" w:hAnsi="Museo Sans 300"/>
                <w:lang w:eastAsia="es-ES"/>
              </w:rPr>
            </w:pPr>
            <w:r w:rsidRPr="00FA2779">
              <w:rPr>
                <w:rFonts w:ascii="Museo Sans 300" w:hAnsi="Museo Sans 300"/>
                <w:lang w:eastAsia="es-ES"/>
              </w:rPr>
              <w:t>6</w:t>
            </w:r>
          </w:p>
        </w:tc>
        <w:tc>
          <w:tcPr>
            <w:tcW w:w="6804" w:type="dxa"/>
            <w:tcBorders>
              <w:top w:val="single" w:sz="4" w:space="0" w:color="auto"/>
              <w:left w:val="single" w:sz="4" w:space="0" w:color="auto"/>
              <w:bottom w:val="single" w:sz="4" w:space="0" w:color="auto"/>
              <w:right w:val="single" w:sz="4" w:space="0" w:color="auto"/>
            </w:tcBorders>
            <w:noWrap/>
            <w:hideMark/>
          </w:tcPr>
          <w:p w14:paraId="52010C7A" w14:textId="77777777" w:rsidR="003A4128" w:rsidRPr="00FA2779" w:rsidRDefault="003A4128">
            <w:pPr>
              <w:rPr>
                <w:rFonts w:ascii="Museo Sans 300" w:hAnsi="Museo Sans 300"/>
                <w:lang w:eastAsia="es-ES"/>
              </w:rPr>
            </w:pPr>
            <w:r w:rsidRPr="00FA2779">
              <w:rPr>
                <w:rFonts w:ascii="Museo Sans 300" w:hAnsi="Museo Sans 300"/>
                <w:lang w:eastAsia="es-ES"/>
              </w:rPr>
              <w:t>Albañil</w:t>
            </w:r>
          </w:p>
        </w:tc>
      </w:tr>
      <w:tr w:rsidR="00855856" w:rsidRPr="00FA2779" w14:paraId="52010C7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7C" w14:textId="77777777" w:rsidR="003A4128" w:rsidRPr="00FA2779" w:rsidRDefault="003A4128">
            <w:pPr>
              <w:rPr>
                <w:rFonts w:ascii="Museo Sans 300" w:hAnsi="Museo Sans 300"/>
                <w:lang w:eastAsia="es-ES"/>
              </w:rPr>
            </w:pPr>
            <w:r w:rsidRPr="00FA2779">
              <w:rPr>
                <w:rFonts w:ascii="Museo Sans 300" w:hAnsi="Museo Sans 300"/>
                <w:lang w:eastAsia="es-ES"/>
              </w:rPr>
              <w:t>7</w:t>
            </w:r>
          </w:p>
        </w:tc>
        <w:tc>
          <w:tcPr>
            <w:tcW w:w="6804" w:type="dxa"/>
            <w:tcBorders>
              <w:top w:val="single" w:sz="4" w:space="0" w:color="auto"/>
              <w:left w:val="single" w:sz="4" w:space="0" w:color="auto"/>
              <w:bottom w:val="single" w:sz="4" w:space="0" w:color="auto"/>
              <w:right w:val="single" w:sz="4" w:space="0" w:color="auto"/>
            </w:tcBorders>
            <w:noWrap/>
            <w:hideMark/>
          </w:tcPr>
          <w:p w14:paraId="52010C7D" w14:textId="77777777" w:rsidR="003A4128" w:rsidRPr="00FA2779" w:rsidRDefault="003A4128">
            <w:pPr>
              <w:rPr>
                <w:rFonts w:ascii="Museo Sans 300" w:hAnsi="Museo Sans 300"/>
                <w:lang w:eastAsia="es-ES"/>
              </w:rPr>
            </w:pPr>
            <w:r w:rsidRPr="00FA2779">
              <w:rPr>
                <w:rFonts w:ascii="Museo Sans 300" w:hAnsi="Museo Sans 300"/>
                <w:lang w:eastAsia="es-ES"/>
              </w:rPr>
              <w:t>Ama de casa</w:t>
            </w:r>
          </w:p>
        </w:tc>
      </w:tr>
      <w:tr w:rsidR="00855856" w:rsidRPr="00FA2779" w14:paraId="52010C8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7F" w14:textId="77777777" w:rsidR="003A4128" w:rsidRPr="00FA2779" w:rsidRDefault="003A4128">
            <w:pPr>
              <w:rPr>
                <w:rFonts w:ascii="Museo Sans 300" w:hAnsi="Museo Sans 300"/>
                <w:lang w:eastAsia="es-ES"/>
              </w:rPr>
            </w:pPr>
            <w:r w:rsidRPr="00FA2779">
              <w:rPr>
                <w:rFonts w:ascii="Museo Sans 300" w:hAnsi="Museo Sans 300"/>
                <w:lang w:eastAsia="es-ES"/>
              </w:rPr>
              <w:t>8</w:t>
            </w:r>
          </w:p>
        </w:tc>
        <w:tc>
          <w:tcPr>
            <w:tcW w:w="6804" w:type="dxa"/>
            <w:tcBorders>
              <w:top w:val="single" w:sz="4" w:space="0" w:color="auto"/>
              <w:left w:val="single" w:sz="4" w:space="0" w:color="auto"/>
              <w:bottom w:val="single" w:sz="4" w:space="0" w:color="auto"/>
              <w:right w:val="single" w:sz="4" w:space="0" w:color="auto"/>
            </w:tcBorders>
            <w:noWrap/>
            <w:hideMark/>
          </w:tcPr>
          <w:p w14:paraId="52010C80" w14:textId="77777777" w:rsidR="003A4128" w:rsidRPr="00FA2779" w:rsidRDefault="003A4128">
            <w:pPr>
              <w:rPr>
                <w:rFonts w:ascii="Museo Sans 300" w:hAnsi="Museo Sans 300"/>
                <w:lang w:eastAsia="es-ES"/>
              </w:rPr>
            </w:pPr>
            <w:r w:rsidRPr="00FA2779">
              <w:rPr>
                <w:rFonts w:ascii="Museo Sans 300" w:hAnsi="Museo Sans 300"/>
                <w:lang w:eastAsia="es-ES"/>
              </w:rPr>
              <w:t>Analista de computación</w:t>
            </w:r>
          </w:p>
        </w:tc>
      </w:tr>
      <w:tr w:rsidR="00855856" w:rsidRPr="00FA2779" w14:paraId="52010C8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82" w14:textId="77777777" w:rsidR="003A4128" w:rsidRPr="00FA2779" w:rsidRDefault="003A4128">
            <w:pPr>
              <w:rPr>
                <w:rFonts w:ascii="Museo Sans 300" w:hAnsi="Museo Sans 300"/>
                <w:lang w:eastAsia="es-ES"/>
              </w:rPr>
            </w:pPr>
            <w:r w:rsidRPr="00FA2779">
              <w:rPr>
                <w:rFonts w:ascii="Museo Sans 300" w:hAnsi="Museo Sans 300"/>
                <w:lang w:eastAsia="es-ES"/>
              </w:rPr>
              <w:t>9</w:t>
            </w:r>
          </w:p>
        </w:tc>
        <w:tc>
          <w:tcPr>
            <w:tcW w:w="6804" w:type="dxa"/>
            <w:tcBorders>
              <w:top w:val="single" w:sz="4" w:space="0" w:color="auto"/>
              <w:left w:val="single" w:sz="4" w:space="0" w:color="auto"/>
              <w:bottom w:val="single" w:sz="4" w:space="0" w:color="auto"/>
              <w:right w:val="single" w:sz="4" w:space="0" w:color="auto"/>
            </w:tcBorders>
            <w:noWrap/>
            <w:hideMark/>
          </w:tcPr>
          <w:p w14:paraId="52010C83" w14:textId="77777777" w:rsidR="003A4128" w:rsidRPr="00FA2779" w:rsidRDefault="003A4128">
            <w:pPr>
              <w:rPr>
                <w:rFonts w:ascii="Museo Sans 300" w:hAnsi="Museo Sans 300"/>
                <w:lang w:eastAsia="es-ES"/>
              </w:rPr>
            </w:pPr>
            <w:r w:rsidRPr="00FA2779">
              <w:rPr>
                <w:rFonts w:ascii="Museo Sans 300" w:hAnsi="Museo Sans 300"/>
                <w:lang w:eastAsia="es-ES"/>
              </w:rPr>
              <w:t>Apicultor</w:t>
            </w:r>
          </w:p>
        </w:tc>
      </w:tr>
      <w:tr w:rsidR="00855856" w:rsidRPr="00FA2779" w14:paraId="52010C8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85" w14:textId="77777777" w:rsidR="003A4128" w:rsidRPr="00FA2779" w:rsidRDefault="003A4128">
            <w:pPr>
              <w:rPr>
                <w:rFonts w:ascii="Museo Sans 300" w:hAnsi="Museo Sans 300"/>
                <w:lang w:eastAsia="es-ES"/>
              </w:rPr>
            </w:pPr>
            <w:r w:rsidRPr="00FA2779">
              <w:rPr>
                <w:rFonts w:ascii="Museo Sans 300" w:hAnsi="Museo Sans 300"/>
                <w:lang w:eastAsia="es-ES"/>
              </w:rPr>
              <w:t>10</w:t>
            </w:r>
          </w:p>
        </w:tc>
        <w:tc>
          <w:tcPr>
            <w:tcW w:w="6804" w:type="dxa"/>
            <w:tcBorders>
              <w:top w:val="single" w:sz="4" w:space="0" w:color="auto"/>
              <w:left w:val="single" w:sz="4" w:space="0" w:color="auto"/>
              <w:bottom w:val="single" w:sz="4" w:space="0" w:color="auto"/>
              <w:right w:val="single" w:sz="4" w:space="0" w:color="auto"/>
            </w:tcBorders>
            <w:noWrap/>
            <w:hideMark/>
          </w:tcPr>
          <w:p w14:paraId="52010C86" w14:textId="77777777" w:rsidR="003A4128" w:rsidRPr="00FA2779" w:rsidRDefault="003A4128">
            <w:pPr>
              <w:rPr>
                <w:rFonts w:ascii="Museo Sans 300" w:hAnsi="Museo Sans 300"/>
                <w:lang w:eastAsia="es-ES"/>
              </w:rPr>
            </w:pPr>
            <w:r w:rsidRPr="00FA2779">
              <w:rPr>
                <w:rFonts w:ascii="Museo Sans 300" w:hAnsi="Museo Sans 300"/>
                <w:lang w:eastAsia="es-ES"/>
              </w:rPr>
              <w:t>Arquitecto</w:t>
            </w:r>
          </w:p>
        </w:tc>
      </w:tr>
      <w:tr w:rsidR="00855856" w:rsidRPr="00FA2779" w14:paraId="52010C8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88" w14:textId="77777777" w:rsidR="003A4128" w:rsidRPr="00FA2779" w:rsidRDefault="003A4128">
            <w:pPr>
              <w:rPr>
                <w:rFonts w:ascii="Museo Sans 300" w:hAnsi="Museo Sans 300"/>
                <w:lang w:eastAsia="es-ES"/>
              </w:rPr>
            </w:pPr>
            <w:r w:rsidRPr="00FA2779">
              <w:rPr>
                <w:rFonts w:ascii="Museo Sans 300" w:hAnsi="Museo Sans 300"/>
                <w:lang w:eastAsia="es-ES"/>
              </w:rPr>
              <w:t>11</w:t>
            </w:r>
          </w:p>
        </w:tc>
        <w:tc>
          <w:tcPr>
            <w:tcW w:w="6804" w:type="dxa"/>
            <w:tcBorders>
              <w:top w:val="single" w:sz="4" w:space="0" w:color="auto"/>
              <w:left w:val="single" w:sz="4" w:space="0" w:color="auto"/>
              <w:bottom w:val="single" w:sz="4" w:space="0" w:color="auto"/>
              <w:right w:val="single" w:sz="4" w:space="0" w:color="auto"/>
            </w:tcBorders>
            <w:noWrap/>
            <w:hideMark/>
          </w:tcPr>
          <w:p w14:paraId="52010C89" w14:textId="77777777" w:rsidR="003A4128" w:rsidRPr="00FA2779" w:rsidRDefault="003A4128">
            <w:pPr>
              <w:rPr>
                <w:rFonts w:ascii="Museo Sans 300" w:hAnsi="Museo Sans 300"/>
                <w:lang w:eastAsia="es-ES"/>
              </w:rPr>
            </w:pPr>
            <w:r w:rsidRPr="00FA2779">
              <w:rPr>
                <w:rFonts w:ascii="Museo Sans 300" w:hAnsi="Museo Sans 300"/>
                <w:lang w:eastAsia="es-ES"/>
              </w:rPr>
              <w:t>Artesano</w:t>
            </w:r>
          </w:p>
        </w:tc>
      </w:tr>
      <w:tr w:rsidR="00855856" w:rsidRPr="00FA2779" w14:paraId="52010C8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8B" w14:textId="77777777" w:rsidR="003A4128" w:rsidRPr="00FA2779" w:rsidRDefault="003A4128">
            <w:pPr>
              <w:rPr>
                <w:rFonts w:ascii="Museo Sans 300" w:hAnsi="Museo Sans 300"/>
                <w:lang w:eastAsia="es-ES"/>
              </w:rPr>
            </w:pPr>
            <w:r w:rsidRPr="00FA2779">
              <w:rPr>
                <w:rFonts w:ascii="Museo Sans 300" w:hAnsi="Museo Sans 300"/>
                <w:lang w:eastAsia="es-ES"/>
              </w:rPr>
              <w:t>12</w:t>
            </w:r>
          </w:p>
        </w:tc>
        <w:tc>
          <w:tcPr>
            <w:tcW w:w="6804" w:type="dxa"/>
            <w:tcBorders>
              <w:top w:val="single" w:sz="4" w:space="0" w:color="auto"/>
              <w:left w:val="single" w:sz="4" w:space="0" w:color="auto"/>
              <w:bottom w:val="single" w:sz="4" w:space="0" w:color="auto"/>
              <w:right w:val="single" w:sz="4" w:space="0" w:color="auto"/>
            </w:tcBorders>
            <w:noWrap/>
            <w:hideMark/>
          </w:tcPr>
          <w:p w14:paraId="52010C8C" w14:textId="77777777" w:rsidR="003A4128" w:rsidRPr="00FA2779" w:rsidRDefault="003A4128">
            <w:pPr>
              <w:rPr>
                <w:rFonts w:ascii="Museo Sans 300" w:hAnsi="Museo Sans 300"/>
                <w:lang w:eastAsia="es-ES"/>
              </w:rPr>
            </w:pPr>
            <w:r w:rsidRPr="00FA2779">
              <w:rPr>
                <w:rFonts w:ascii="Museo Sans 300" w:hAnsi="Museo Sans 300"/>
                <w:lang w:eastAsia="es-ES"/>
              </w:rPr>
              <w:t>Ascensorista</w:t>
            </w:r>
          </w:p>
        </w:tc>
      </w:tr>
      <w:tr w:rsidR="00855856" w:rsidRPr="00FA2779" w14:paraId="52010C9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8E" w14:textId="77777777" w:rsidR="003A4128" w:rsidRPr="00FA2779" w:rsidRDefault="003A4128">
            <w:pPr>
              <w:rPr>
                <w:rFonts w:ascii="Museo Sans 300" w:hAnsi="Museo Sans 300"/>
                <w:lang w:eastAsia="es-ES"/>
              </w:rPr>
            </w:pPr>
            <w:r w:rsidRPr="00FA2779">
              <w:rPr>
                <w:rFonts w:ascii="Museo Sans 300" w:hAnsi="Museo Sans 300"/>
                <w:lang w:eastAsia="es-ES"/>
              </w:rPr>
              <w:t>13</w:t>
            </w:r>
          </w:p>
        </w:tc>
        <w:tc>
          <w:tcPr>
            <w:tcW w:w="6804" w:type="dxa"/>
            <w:tcBorders>
              <w:top w:val="single" w:sz="4" w:space="0" w:color="auto"/>
              <w:left w:val="single" w:sz="4" w:space="0" w:color="auto"/>
              <w:bottom w:val="single" w:sz="4" w:space="0" w:color="auto"/>
              <w:right w:val="single" w:sz="4" w:space="0" w:color="auto"/>
            </w:tcBorders>
            <w:noWrap/>
            <w:hideMark/>
          </w:tcPr>
          <w:p w14:paraId="52010C8F" w14:textId="77777777" w:rsidR="003A4128" w:rsidRPr="00FA2779" w:rsidRDefault="003A4128">
            <w:pPr>
              <w:rPr>
                <w:rFonts w:ascii="Museo Sans 300" w:hAnsi="Museo Sans 300"/>
                <w:lang w:eastAsia="es-ES"/>
              </w:rPr>
            </w:pPr>
            <w:r w:rsidRPr="00FA2779">
              <w:rPr>
                <w:rFonts w:ascii="Museo Sans 300" w:hAnsi="Museo Sans 300"/>
                <w:lang w:eastAsia="es-ES"/>
              </w:rPr>
              <w:t>Asistente de abogacía</w:t>
            </w:r>
          </w:p>
        </w:tc>
      </w:tr>
      <w:tr w:rsidR="00855856" w:rsidRPr="00FA2779" w14:paraId="52010C9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91" w14:textId="77777777" w:rsidR="003A4128" w:rsidRPr="00FA2779" w:rsidRDefault="003A4128">
            <w:pPr>
              <w:rPr>
                <w:rFonts w:ascii="Museo Sans 300" w:hAnsi="Museo Sans 300"/>
                <w:lang w:eastAsia="es-ES"/>
              </w:rPr>
            </w:pPr>
            <w:r w:rsidRPr="00FA2779">
              <w:rPr>
                <w:rFonts w:ascii="Museo Sans 300" w:hAnsi="Museo Sans 300"/>
                <w:lang w:eastAsia="es-ES"/>
              </w:rPr>
              <w:t>14</w:t>
            </w:r>
          </w:p>
        </w:tc>
        <w:tc>
          <w:tcPr>
            <w:tcW w:w="6804" w:type="dxa"/>
            <w:tcBorders>
              <w:top w:val="single" w:sz="4" w:space="0" w:color="auto"/>
              <w:left w:val="single" w:sz="4" w:space="0" w:color="auto"/>
              <w:bottom w:val="single" w:sz="4" w:space="0" w:color="auto"/>
              <w:right w:val="single" w:sz="4" w:space="0" w:color="auto"/>
            </w:tcBorders>
            <w:noWrap/>
            <w:hideMark/>
          </w:tcPr>
          <w:p w14:paraId="52010C92" w14:textId="77777777" w:rsidR="003A4128" w:rsidRPr="00FA2779" w:rsidRDefault="003A4128">
            <w:pPr>
              <w:rPr>
                <w:rFonts w:ascii="Museo Sans 300" w:hAnsi="Museo Sans 300"/>
                <w:lang w:eastAsia="es-ES"/>
              </w:rPr>
            </w:pPr>
            <w:r w:rsidRPr="00FA2779">
              <w:rPr>
                <w:rFonts w:ascii="Museo Sans 300" w:hAnsi="Museo Sans 300"/>
                <w:lang w:eastAsia="es-ES"/>
              </w:rPr>
              <w:t>Asistente de auditoría</w:t>
            </w:r>
          </w:p>
        </w:tc>
      </w:tr>
      <w:tr w:rsidR="00855856" w:rsidRPr="00FA2779" w14:paraId="52010C9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94" w14:textId="77777777" w:rsidR="003A4128" w:rsidRPr="00FA2779" w:rsidRDefault="003A4128">
            <w:pPr>
              <w:rPr>
                <w:rFonts w:ascii="Museo Sans 300" w:hAnsi="Museo Sans 300"/>
                <w:lang w:eastAsia="es-ES"/>
              </w:rPr>
            </w:pPr>
            <w:r w:rsidRPr="00FA2779">
              <w:rPr>
                <w:rFonts w:ascii="Museo Sans 300" w:hAnsi="Museo Sans 300"/>
                <w:lang w:eastAsia="es-ES"/>
              </w:rPr>
              <w:t>15</w:t>
            </w:r>
          </w:p>
        </w:tc>
        <w:tc>
          <w:tcPr>
            <w:tcW w:w="6804" w:type="dxa"/>
            <w:tcBorders>
              <w:top w:val="single" w:sz="4" w:space="0" w:color="auto"/>
              <w:left w:val="single" w:sz="4" w:space="0" w:color="auto"/>
              <w:bottom w:val="single" w:sz="4" w:space="0" w:color="auto"/>
              <w:right w:val="single" w:sz="4" w:space="0" w:color="auto"/>
            </w:tcBorders>
            <w:noWrap/>
            <w:hideMark/>
          </w:tcPr>
          <w:p w14:paraId="52010C95" w14:textId="77777777" w:rsidR="003A4128" w:rsidRPr="00FA2779" w:rsidRDefault="003A4128">
            <w:pPr>
              <w:rPr>
                <w:rFonts w:ascii="Museo Sans 300" w:hAnsi="Museo Sans 300"/>
                <w:lang w:eastAsia="es-ES"/>
              </w:rPr>
            </w:pPr>
            <w:r w:rsidRPr="00FA2779">
              <w:rPr>
                <w:rFonts w:ascii="Museo Sans 300" w:hAnsi="Museo Sans 300"/>
                <w:lang w:eastAsia="es-ES"/>
              </w:rPr>
              <w:t>Asistente de consultorio médico</w:t>
            </w:r>
          </w:p>
        </w:tc>
      </w:tr>
      <w:tr w:rsidR="00855856" w:rsidRPr="00FA2779" w14:paraId="52010C9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97" w14:textId="77777777" w:rsidR="003A4128" w:rsidRPr="00FA2779" w:rsidRDefault="003A4128">
            <w:pPr>
              <w:rPr>
                <w:rFonts w:ascii="Museo Sans 300" w:hAnsi="Museo Sans 300"/>
                <w:lang w:eastAsia="es-ES"/>
              </w:rPr>
            </w:pPr>
            <w:r w:rsidRPr="00FA2779">
              <w:rPr>
                <w:rFonts w:ascii="Museo Sans 300" w:hAnsi="Museo Sans 300"/>
                <w:lang w:eastAsia="es-ES"/>
              </w:rPr>
              <w:t>16</w:t>
            </w:r>
          </w:p>
        </w:tc>
        <w:tc>
          <w:tcPr>
            <w:tcW w:w="6804" w:type="dxa"/>
            <w:tcBorders>
              <w:top w:val="single" w:sz="4" w:space="0" w:color="auto"/>
              <w:left w:val="single" w:sz="4" w:space="0" w:color="auto"/>
              <w:bottom w:val="single" w:sz="4" w:space="0" w:color="auto"/>
              <w:right w:val="single" w:sz="4" w:space="0" w:color="auto"/>
            </w:tcBorders>
            <w:noWrap/>
            <w:hideMark/>
          </w:tcPr>
          <w:p w14:paraId="52010C98" w14:textId="77777777" w:rsidR="003A4128" w:rsidRPr="00FA2779" w:rsidRDefault="003A4128">
            <w:pPr>
              <w:rPr>
                <w:rFonts w:ascii="Museo Sans 300" w:hAnsi="Museo Sans 300"/>
                <w:lang w:eastAsia="es-ES"/>
              </w:rPr>
            </w:pPr>
            <w:r w:rsidRPr="00FA2779">
              <w:rPr>
                <w:rFonts w:ascii="Museo Sans 300" w:hAnsi="Museo Sans 300"/>
                <w:lang w:eastAsia="es-ES"/>
              </w:rPr>
              <w:t>Asesor</w:t>
            </w:r>
          </w:p>
        </w:tc>
      </w:tr>
      <w:tr w:rsidR="00855856" w:rsidRPr="00FA2779" w14:paraId="52010C9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9A" w14:textId="77777777" w:rsidR="003A4128" w:rsidRPr="00FA2779" w:rsidRDefault="003A4128">
            <w:pPr>
              <w:rPr>
                <w:rFonts w:ascii="Museo Sans 300" w:hAnsi="Museo Sans 300"/>
                <w:lang w:eastAsia="es-ES"/>
              </w:rPr>
            </w:pPr>
            <w:r w:rsidRPr="00FA2779">
              <w:rPr>
                <w:rFonts w:ascii="Museo Sans 300" w:hAnsi="Museo Sans 300"/>
                <w:lang w:eastAsia="es-ES"/>
              </w:rPr>
              <w:t>17</w:t>
            </w:r>
          </w:p>
        </w:tc>
        <w:tc>
          <w:tcPr>
            <w:tcW w:w="6804" w:type="dxa"/>
            <w:tcBorders>
              <w:top w:val="single" w:sz="4" w:space="0" w:color="auto"/>
              <w:left w:val="single" w:sz="4" w:space="0" w:color="auto"/>
              <w:bottom w:val="single" w:sz="4" w:space="0" w:color="auto"/>
              <w:right w:val="single" w:sz="4" w:space="0" w:color="auto"/>
            </w:tcBorders>
            <w:noWrap/>
            <w:hideMark/>
          </w:tcPr>
          <w:p w14:paraId="52010C9B" w14:textId="77777777" w:rsidR="003A4128" w:rsidRPr="00FA2779" w:rsidRDefault="003A4128">
            <w:pPr>
              <w:rPr>
                <w:rFonts w:ascii="Museo Sans 300" w:hAnsi="Museo Sans 300"/>
                <w:lang w:eastAsia="es-ES"/>
              </w:rPr>
            </w:pPr>
            <w:r w:rsidRPr="00FA2779">
              <w:rPr>
                <w:rFonts w:ascii="Museo Sans 300" w:hAnsi="Museo Sans 300"/>
                <w:lang w:eastAsia="es-ES"/>
              </w:rPr>
              <w:t>Auditor</w:t>
            </w:r>
          </w:p>
        </w:tc>
      </w:tr>
      <w:tr w:rsidR="00855856" w:rsidRPr="00FA2779" w14:paraId="52010C9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9D" w14:textId="77777777" w:rsidR="003A4128" w:rsidRPr="00FA2779" w:rsidRDefault="003A4128">
            <w:pPr>
              <w:rPr>
                <w:rFonts w:ascii="Museo Sans 300" w:hAnsi="Museo Sans 300"/>
                <w:lang w:eastAsia="es-ES"/>
              </w:rPr>
            </w:pPr>
            <w:r w:rsidRPr="00FA2779">
              <w:rPr>
                <w:rFonts w:ascii="Museo Sans 300" w:hAnsi="Museo Sans 300"/>
                <w:lang w:eastAsia="es-ES"/>
              </w:rPr>
              <w:t>18</w:t>
            </w:r>
          </w:p>
        </w:tc>
        <w:tc>
          <w:tcPr>
            <w:tcW w:w="6804" w:type="dxa"/>
            <w:tcBorders>
              <w:top w:val="single" w:sz="4" w:space="0" w:color="auto"/>
              <w:left w:val="single" w:sz="4" w:space="0" w:color="auto"/>
              <w:bottom w:val="single" w:sz="4" w:space="0" w:color="auto"/>
              <w:right w:val="single" w:sz="4" w:space="0" w:color="auto"/>
            </w:tcBorders>
            <w:noWrap/>
            <w:hideMark/>
          </w:tcPr>
          <w:p w14:paraId="52010C9E" w14:textId="77777777" w:rsidR="003A4128" w:rsidRPr="00FA2779" w:rsidRDefault="003A4128">
            <w:pPr>
              <w:rPr>
                <w:rFonts w:ascii="Museo Sans 300" w:hAnsi="Museo Sans 300"/>
                <w:lang w:eastAsia="es-ES"/>
              </w:rPr>
            </w:pPr>
            <w:r w:rsidRPr="00FA2779">
              <w:rPr>
                <w:rFonts w:ascii="Museo Sans 300" w:hAnsi="Museo Sans 300"/>
                <w:lang w:eastAsia="es-ES"/>
              </w:rPr>
              <w:t>Auxiliar de contabilidad</w:t>
            </w:r>
          </w:p>
        </w:tc>
      </w:tr>
      <w:tr w:rsidR="00855856" w:rsidRPr="00FA2779" w14:paraId="52010CA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A0" w14:textId="77777777" w:rsidR="003A4128" w:rsidRPr="00FA2779" w:rsidRDefault="003A4128">
            <w:pPr>
              <w:rPr>
                <w:rFonts w:ascii="Museo Sans 300" w:hAnsi="Museo Sans 300"/>
                <w:lang w:eastAsia="es-ES"/>
              </w:rPr>
            </w:pPr>
            <w:r w:rsidRPr="00FA2779">
              <w:rPr>
                <w:rFonts w:ascii="Museo Sans 300" w:hAnsi="Museo Sans 300"/>
                <w:lang w:eastAsia="es-ES"/>
              </w:rPr>
              <w:t>19</w:t>
            </w:r>
          </w:p>
        </w:tc>
        <w:tc>
          <w:tcPr>
            <w:tcW w:w="6804" w:type="dxa"/>
            <w:tcBorders>
              <w:top w:val="single" w:sz="4" w:space="0" w:color="auto"/>
              <w:left w:val="single" w:sz="4" w:space="0" w:color="auto"/>
              <w:bottom w:val="single" w:sz="4" w:space="0" w:color="auto"/>
              <w:right w:val="single" w:sz="4" w:space="0" w:color="auto"/>
            </w:tcBorders>
            <w:noWrap/>
            <w:hideMark/>
          </w:tcPr>
          <w:p w14:paraId="52010CA1" w14:textId="77777777" w:rsidR="003A4128" w:rsidRPr="00FA2779" w:rsidRDefault="003A4128">
            <w:pPr>
              <w:rPr>
                <w:rFonts w:ascii="Museo Sans 300" w:hAnsi="Museo Sans 300"/>
                <w:lang w:eastAsia="es-ES"/>
              </w:rPr>
            </w:pPr>
            <w:r w:rsidRPr="00FA2779">
              <w:rPr>
                <w:rFonts w:ascii="Museo Sans 300" w:hAnsi="Museo Sans 300"/>
                <w:lang w:eastAsia="es-ES"/>
              </w:rPr>
              <w:t>Auxiliar dental</w:t>
            </w:r>
          </w:p>
        </w:tc>
      </w:tr>
      <w:tr w:rsidR="00855856" w:rsidRPr="00FA2779" w14:paraId="52010CA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A3" w14:textId="77777777" w:rsidR="003A4128" w:rsidRPr="00FA2779" w:rsidRDefault="003A4128">
            <w:pPr>
              <w:rPr>
                <w:rFonts w:ascii="Museo Sans 300" w:hAnsi="Museo Sans 300"/>
                <w:lang w:eastAsia="es-ES"/>
              </w:rPr>
            </w:pPr>
            <w:r w:rsidRPr="00FA2779">
              <w:rPr>
                <w:rFonts w:ascii="Museo Sans 300" w:hAnsi="Museo Sans 300"/>
                <w:lang w:eastAsia="es-ES"/>
              </w:rPr>
              <w:t>20</w:t>
            </w:r>
          </w:p>
        </w:tc>
        <w:tc>
          <w:tcPr>
            <w:tcW w:w="6804" w:type="dxa"/>
            <w:tcBorders>
              <w:top w:val="single" w:sz="4" w:space="0" w:color="auto"/>
              <w:left w:val="single" w:sz="4" w:space="0" w:color="auto"/>
              <w:bottom w:val="single" w:sz="4" w:space="0" w:color="auto"/>
              <w:right w:val="single" w:sz="4" w:space="0" w:color="auto"/>
            </w:tcBorders>
            <w:noWrap/>
            <w:hideMark/>
          </w:tcPr>
          <w:p w14:paraId="52010CA4" w14:textId="77777777" w:rsidR="003A4128" w:rsidRPr="00FA2779" w:rsidRDefault="003A4128">
            <w:pPr>
              <w:rPr>
                <w:rFonts w:ascii="Museo Sans 300" w:hAnsi="Museo Sans 300"/>
                <w:lang w:eastAsia="es-ES"/>
              </w:rPr>
            </w:pPr>
            <w:r w:rsidRPr="00FA2779">
              <w:rPr>
                <w:rFonts w:ascii="Museo Sans 300" w:hAnsi="Museo Sans 300"/>
                <w:lang w:eastAsia="es-ES"/>
              </w:rPr>
              <w:t>Auxiliar de cocina</w:t>
            </w:r>
          </w:p>
        </w:tc>
      </w:tr>
      <w:tr w:rsidR="00855856" w:rsidRPr="00FA2779" w14:paraId="52010CA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A6" w14:textId="77777777" w:rsidR="003A4128" w:rsidRPr="00FA2779" w:rsidRDefault="003A4128">
            <w:pPr>
              <w:rPr>
                <w:rFonts w:ascii="Museo Sans 300" w:hAnsi="Museo Sans 300"/>
                <w:lang w:eastAsia="es-ES"/>
              </w:rPr>
            </w:pPr>
            <w:r w:rsidRPr="00FA2779">
              <w:rPr>
                <w:rFonts w:ascii="Museo Sans 300" w:hAnsi="Museo Sans 300"/>
                <w:lang w:eastAsia="es-ES"/>
              </w:rPr>
              <w:t>21</w:t>
            </w:r>
          </w:p>
        </w:tc>
        <w:tc>
          <w:tcPr>
            <w:tcW w:w="6804" w:type="dxa"/>
            <w:tcBorders>
              <w:top w:val="single" w:sz="4" w:space="0" w:color="auto"/>
              <w:left w:val="single" w:sz="4" w:space="0" w:color="auto"/>
              <w:bottom w:val="single" w:sz="4" w:space="0" w:color="auto"/>
              <w:right w:val="single" w:sz="4" w:space="0" w:color="auto"/>
            </w:tcBorders>
            <w:noWrap/>
            <w:hideMark/>
          </w:tcPr>
          <w:p w14:paraId="52010CA7" w14:textId="77777777" w:rsidR="003A4128" w:rsidRPr="00FA2779" w:rsidRDefault="003A4128">
            <w:pPr>
              <w:rPr>
                <w:rFonts w:ascii="Museo Sans 300" w:hAnsi="Museo Sans 300"/>
                <w:lang w:eastAsia="es-ES"/>
              </w:rPr>
            </w:pPr>
            <w:r w:rsidRPr="00FA2779">
              <w:rPr>
                <w:rFonts w:ascii="Museo Sans 300" w:hAnsi="Museo Sans 300"/>
                <w:lang w:eastAsia="es-ES"/>
              </w:rPr>
              <w:t>Ayudante de mecánico general</w:t>
            </w:r>
          </w:p>
        </w:tc>
      </w:tr>
      <w:tr w:rsidR="00855856" w:rsidRPr="00FA2779" w14:paraId="52010CA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A9" w14:textId="77777777" w:rsidR="003A4128" w:rsidRPr="00FA2779" w:rsidRDefault="003A4128">
            <w:pPr>
              <w:rPr>
                <w:rFonts w:ascii="Museo Sans 300" w:hAnsi="Museo Sans 300"/>
                <w:lang w:eastAsia="es-ES"/>
              </w:rPr>
            </w:pPr>
            <w:r w:rsidRPr="00FA2779">
              <w:rPr>
                <w:rFonts w:ascii="Museo Sans 300" w:hAnsi="Museo Sans 300"/>
                <w:lang w:eastAsia="es-ES"/>
              </w:rPr>
              <w:t>22</w:t>
            </w:r>
          </w:p>
        </w:tc>
        <w:tc>
          <w:tcPr>
            <w:tcW w:w="6804" w:type="dxa"/>
            <w:tcBorders>
              <w:top w:val="single" w:sz="4" w:space="0" w:color="auto"/>
              <w:left w:val="single" w:sz="4" w:space="0" w:color="auto"/>
              <w:bottom w:val="single" w:sz="4" w:space="0" w:color="auto"/>
              <w:right w:val="single" w:sz="4" w:space="0" w:color="auto"/>
            </w:tcBorders>
            <w:noWrap/>
            <w:hideMark/>
          </w:tcPr>
          <w:p w14:paraId="52010CAA" w14:textId="77777777" w:rsidR="003A4128" w:rsidRPr="00FA2779" w:rsidRDefault="003A4128">
            <w:pPr>
              <w:rPr>
                <w:rFonts w:ascii="Museo Sans 300" w:hAnsi="Museo Sans 300"/>
                <w:lang w:eastAsia="es-ES"/>
              </w:rPr>
            </w:pPr>
            <w:r w:rsidRPr="00FA2779">
              <w:rPr>
                <w:rFonts w:ascii="Museo Sans 300" w:hAnsi="Museo Sans 300"/>
                <w:lang w:eastAsia="es-ES"/>
              </w:rPr>
              <w:t>Ayudante operario,</w:t>
            </w:r>
            <w:r w:rsidR="006463F8" w:rsidRPr="00FA2779">
              <w:rPr>
                <w:rFonts w:ascii="Museo Sans 300" w:hAnsi="Museo Sans 300"/>
                <w:lang w:eastAsia="es-ES"/>
              </w:rPr>
              <w:t xml:space="preserve"> </w:t>
            </w:r>
            <w:r w:rsidRPr="00FA2779">
              <w:rPr>
                <w:rFonts w:ascii="Museo Sans 300" w:hAnsi="Museo Sans 300"/>
                <w:lang w:eastAsia="es-ES"/>
              </w:rPr>
              <w:t>construcción</w:t>
            </w:r>
          </w:p>
        </w:tc>
      </w:tr>
      <w:tr w:rsidR="00855856" w:rsidRPr="00FA2779" w14:paraId="52010CA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AC" w14:textId="77777777" w:rsidR="003A4128" w:rsidRPr="00FA2779" w:rsidRDefault="003A4128">
            <w:pPr>
              <w:rPr>
                <w:rFonts w:ascii="Museo Sans 300" w:hAnsi="Museo Sans 300"/>
                <w:lang w:eastAsia="es-ES"/>
              </w:rPr>
            </w:pPr>
            <w:r w:rsidRPr="00FA2779">
              <w:rPr>
                <w:rFonts w:ascii="Museo Sans 300" w:hAnsi="Museo Sans 300"/>
                <w:lang w:eastAsia="es-ES"/>
              </w:rPr>
              <w:t>23</w:t>
            </w:r>
          </w:p>
        </w:tc>
        <w:tc>
          <w:tcPr>
            <w:tcW w:w="6804" w:type="dxa"/>
            <w:tcBorders>
              <w:top w:val="single" w:sz="4" w:space="0" w:color="auto"/>
              <w:left w:val="single" w:sz="4" w:space="0" w:color="auto"/>
              <w:bottom w:val="single" w:sz="4" w:space="0" w:color="auto"/>
              <w:right w:val="single" w:sz="4" w:space="0" w:color="auto"/>
            </w:tcBorders>
            <w:noWrap/>
            <w:hideMark/>
          </w:tcPr>
          <w:p w14:paraId="52010CAD" w14:textId="77777777" w:rsidR="003A4128" w:rsidRPr="00FA2779" w:rsidRDefault="003A4128">
            <w:pPr>
              <w:rPr>
                <w:rFonts w:ascii="Museo Sans 300" w:hAnsi="Museo Sans 300"/>
                <w:lang w:eastAsia="es-ES"/>
              </w:rPr>
            </w:pPr>
            <w:r w:rsidRPr="00FA2779">
              <w:rPr>
                <w:rFonts w:ascii="Museo Sans 300" w:hAnsi="Museo Sans 300"/>
                <w:lang w:eastAsia="es-ES"/>
              </w:rPr>
              <w:t>Bachiller</w:t>
            </w:r>
          </w:p>
        </w:tc>
      </w:tr>
      <w:tr w:rsidR="00855856" w:rsidRPr="00FA2779" w14:paraId="52010CB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AF" w14:textId="77777777" w:rsidR="003A4128" w:rsidRPr="00FA2779" w:rsidRDefault="003A4128">
            <w:pPr>
              <w:rPr>
                <w:rFonts w:ascii="Museo Sans 300" w:hAnsi="Museo Sans 300"/>
                <w:lang w:eastAsia="es-ES"/>
              </w:rPr>
            </w:pPr>
            <w:r w:rsidRPr="00FA2779">
              <w:rPr>
                <w:rFonts w:ascii="Museo Sans 300" w:hAnsi="Museo Sans 300"/>
                <w:lang w:eastAsia="es-ES"/>
              </w:rPr>
              <w:t>24</w:t>
            </w:r>
          </w:p>
        </w:tc>
        <w:tc>
          <w:tcPr>
            <w:tcW w:w="6804" w:type="dxa"/>
            <w:tcBorders>
              <w:top w:val="single" w:sz="4" w:space="0" w:color="auto"/>
              <w:left w:val="single" w:sz="4" w:space="0" w:color="auto"/>
              <w:bottom w:val="single" w:sz="4" w:space="0" w:color="auto"/>
              <w:right w:val="single" w:sz="4" w:space="0" w:color="auto"/>
            </w:tcBorders>
            <w:noWrap/>
            <w:hideMark/>
          </w:tcPr>
          <w:p w14:paraId="52010CB0" w14:textId="77777777" w:rsidR="003A4128" w:rsidRPr="00FA2779" w:rsidRDefault="003A4128">
            <w:pPr>
              <w:rPr>
                <w:rFonts w:ascii="Museo Sans 300" w:hAnsi="Museo Sans 300"/>
                <w:lang w:eastAsia="es-ES"/>
              </w:rPr>
            </w:pPr>
            <w:r w:rsidRPr="00FA2779">
              <w:rPr>
                <w:rFonts w:ascii="Museo Sans 300" w:hAnsi="Museo Sans 300"/>
                <w:lang w:eastAsia="es-ES"/>
              </w:rPr>
              <w:t>Barbero</w:t>
            </w:r>
          </w:p>
        </w:tc>
      </w:tr>
      <w:tr w:rsidR="00855856" w:rsidRPr="00FA2779" w14:paraId="52010CB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B2" w14:textId="77777777" w:rsidR="003A4128" w:rsidRPr="00FA2779" w:rsidRDefault="003A4128">
            <w:pPr>
              <w:rPr>
                <w:rFonts w:ascii="Museo Sans 300" w:hAnsi="Museo Sans 300"/>
                <w:lang w:eastAsia="es-ES"/>
              </w:rPr>
            </w:pPr>
            <w:r w:rsidRPr="00FA2779">
              <w:rPr>
                <w:rFonts w:ascii="Museo Sans 300" w:hAnsi="Museo Sans 300"/>
                <w:lang w:eastAsia="es-ES"/>
              </w:rPr>
              <w:t>25</w:t>
            </w:r>
          </w:p>
        </w:tc>
        <w:tc>
          <w:tcPr>
            <w:tcW w:w="6804" w:type="dxa"/>
            <w:tcBorders>
              <w:top w:val="single" w:sz="4" w:space="0" w:color="auto"/>
              <w:left w:val="single" w:sz="4" w:space="0" w:color="auto"/>
              <w:bottom w:val="single" w:sz="4" w:space="0" w:color="auto"/>
              <w:right w:val="single" w:sz="4" w:space="0" w:color="auto"/>
            </w:tcBorders>
            <w:noWrap/>
            <w:hideMark/>
          </w:tcPr>
          <w:p w14:paraId="52010CB3" w14:textId="77777777" w:rsidR="003A4128" w:rsidRPr="00FA2779" w:rsidRDefault="003A4128">
            <w:pPr>
              <w:rPr>
                <w:rFonts w:ascii="Museo Sans 300" w:hAnsi="Museo Sans 300"/>
                <w:lang w:eastAsia="es-ES"/>
              </w:rPr>
            </w:pPr>
            <w:r w:rsidRPr="00FA2779">
              <w:rPr>
                <w:rFonts w:ascii="Museo Sans 300" w:hAnsi="Museo Sans 300"/>
                <w:lang w:eastAsia="es-ES"/>
              </w:rPr>
              <w:t>Bartender</w:t>
            </w:r>
          </w:p>
        </w:tc>
      </w:tr>
      <w:tr w:rsidR="00855856" w:rsidRPr="00FA2779" w14:paraId="52010CB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B5" w14:textId="77777777" w:rsidR="003A4128" w:rsidRPr="00FA2779" w:rsidRDefault="003A4128">
            <w:pPr>
              <w:rPr>
                <w:rFonts w:ascii="Museo Sans 300" w:hAnsi="Museo Sans 300"/>
                <w:lang w:eastAsia="es-ES"/>
              </w:rPr>
            </w:pPr>
            <w:r w:rsidRPr="00FA2779">
              <w:rPr>
                <w:rFonts w:ascii="Museo Sans 300" w:hAnsi="Museo Sans 300"/>
                <w:lang w:eastAsia="es-ES"/>
              </w:rPr>
              <w:t>26</w:t>
            </w:r>
          </w:p>
        </w:tc>
        <w:tc>
          <w:tcPr>
            <w:tcW w:w="6804" w:type="dxa"/>
            <w:tcBorders>
              <w:top w:val="single" w:sz="4" w:space="0" w:color="auto"/>
              <w:left w:val="single" w:sz="4" w:space="0" w:color="auto"/>
              <w:bottom w:val="single" w:sz="4" w:space="0" w:color="auto"/>
              <w:right w:val="single" w:sz="4" w:space="0" w:color="auto"/>
            </w:tcBorders>
            <w:noWrap/>
            <w:hideMark/>
          </w:tcPr>
          <w:p w14:paraId="52010CB6" w14:textId="77777777" w:rsidR="003A4128" w:rsidRPr="00FA2779" w:rsidRDefault="003A4128">
            <w:pPr>
              <w:rPr>
                <w:rFonts w:ascii="Museo Sans 300" w:hAnsi="Museo Sans 300"/>
                <w:lang w:eastAsia="es-ES"/>
              </w:rPr>
            </w:pPr>
            <w:r w:rsidRPr="00FA2779">
              <w:rPr>
                <w:rFonts w:ascii="Museo Sans 300" w:hAnsi="Museo Sans 300"/>
                <w:lang w:eastAsia="es-ES"/>
              </w:rPr>
              <w:t>Bodeguero</w:t>
            </w:r>
          </w:p>
        </w:tc>
      </w:tr>
      <w:tr w:rsidR="00855856" w:rsidRPr="00FA2779" w14:paraId="52010CB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B8" w14:textId="77777777" w:rsidR="003A4128" w:rsidRPr="00FA2779" w:rsidRDefault="003A4128">
            <w:pPr>
              <w:rPr>
                <w:rFonts w:ascii="Museo Sans 300" w:hAnsi="Museo Sans 300"/>
                <w:lang w:eastAsia="es-ES"/>
              </w:rPr>
            </w:pPr>
            <w:r w:rsidRPr="00FA2779">
              <w:rPr>
                <w:rFonts w:ascii="Museo Sans 300" w:hAnsi="Museo Sans 300"/>
                <w:lang w:eastAsia="es-ES"/>
              </w:rPr>
              <w:t>27</w:t>
            </w:r>
          </w:p>
        </w:tc>
        <w:tc>
          <w:tcPr>
            <w:tcW w:w="6804" w:type="dxa"/>
            <w:tcBorders>
              <w:top w:val="single" w:sz="4" w:space="0" w:color="auto"/>
              <w:left w:val="single" w:sz="4" w:space="0" w:color="auto"/>
              <w:bottom w:val="single" w:sz="4" w:space="0" w:color="auto"/>
              <w:right w:val="single" w:sz="4" w:space="0" w:color="auto"/>
            </w:tcBorders>
            <w:noWrap/>
            <w:hideMark/>
          </w:tcPr>
          <w:p w14:paraId="52010CB9" w14:textId="77777777" w:rsidR="003A4128" w:rsidRPr="00FA2779" w:rsidRDefault="003A4128">
            <w:pPr>
              <w:rPr>
                <w:rFonts w:ascii="Museo Sans 300" w:hAnsi="Museo Sans 300"/>
                <w:lang w:eastAsia="es-ES"/>
              </w:rPr>
            </w:pPr>
            <w:r w:rsidRPr="00FA2779">
              <w:rPr>
                <w:rFonts w:ascii="Museo Sans 300" w:hAnsi="Museo Sans 300"/>
                <w:lang w:eastAsia="es-ES"/>
              </w:rPr>
              <w:t>Bombero</w:t>
            </w:r>
          </w:p>
        </w:tc>
      </w:tr>
      <w:tr w:rsidR="00855856" w:rsidRPr="00FA2779" w14:paraId="52010CB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BB" w14:textId="77777777" w:rsidR="003A4128" w:rsidRPr="00FA2779" w:rsidRDefault="003A4128">
            <w:pPr>
              <w:rPr>
                <w:rFonts w:ascii="Museo Sans 300" w:hAnsi="Museo Sans 300"/>
                <w:lang w:eastAsia="es-ES"/>
              </w:rPr>
            </w:pPr>
            <w:r w:rsidRPr="00FA2779">
              <w:rPr>
                <w:rFonts w:ascii="Museo Sans 300" w:hAnsi="Museo Sans 300"/>
                <w:lang w:eastAsia="es-ES"/>
              </w:rPr>
              <w:t>28</w:t>
            </w:r>
          </w:p>
        </w:tc>
        <w:tc>
          <w:tcPr>
            <w:tcW w:w="6804" w:type="dxa"/>
            <w:tcBorders>
              <w:top w:val="single" w:sz="4" w:space="0" w:color="auto"/>
              <w:left w:val="single" w:sz="4" w:space="0" w:color="auto"/>
              <w:bottom w:val="single" w:sz="4" w:space="0" w:color="auto"/>
              <w:right w:val="single" w:sz="4" w:space="0" w:color="auto"/>
            </w:tcBorders>
            <w:noWrap/>
            <w:hideMark/>
          </w:tcPr>
          <w:p w14:paraId="52010CBC" w14:textId="77777777" w:rsidR="003A4128" w:rsidRPr="00FA2779" w:rsidRDefault="003A4128">
            <w:pPr>
              <w:rPr>
                <w:rFonts w:ascii="Museo Sans 300" w:hAnsi="Museo Sans 300"/>
                <w:lang w:eastAsia="es-ES"/>
              </w:rPr>
            </w:pPr>
            <w:r w:rsidRPr="00FA2779">
              <w:rPr>
                <w:rFonts w:ascii="Museo Sans 300" w:hAnsi="Museo Sans 300"/>
                <w:lang w:eastAsia="es-ES"/>
              </w:rPr>
              <w:t>Botones</w:t>
            </w:r>
          </w:p>
        </w:tc>
      </w:tr>
      <w:tr w:rsidR="00855856" w:rsidRPr="00FA2779" w14:paraId="52010CC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BE" w14:textId="77777777" w:rsidR="003A4128" w:rsidRPr="00FA2779" w:rsidRDefault="003A4128">
            <w:pPr>
              <w:rPr>
                <w:rFonts w:ascii="Museo Sans 300" w:hAnsi="Museo Sans 300"/>
                <w:lang w:eastAsia="es-ES"/>
              </w:rPr>
            </w:pPr>
            <w:r w:rsidRPr="00FA2779">
              <w:rPr>
                <w:rFonts w:ascii="Museo Sans 300" w:hAnsi="Museo Sans 300"/>
                <w:lang w:eastAsia="es-ES"/>
              </w:rPr>
              <w:t>29</w:t>
            </w:r>
          </w:p>
        </w:tc>
        <w:tc>
          <w:tcPr>
            <w:tcW w:w="6804" w:type="dxa"/>
            <w:tcBorders>
              <w:top w:val="single" w:sz="4" w:space="0" w:color="auto"/>
              <w:left w:val="single" w:sz="4" w:space="0" w:color="auto"/>
              <w:bottom w:val="single" w:sz="4" w:space="0" w:color="auto"/>
              <w:right w:val="single" w:sz="4" w:space="0" w:color="auto"/>
            </w:tcBorders>
            <w:noWrap/>
            <w:hideMark/>
          </w:tcPr>
          <w:p w14:paraId="52010CBF" w14:textId="77777777" w:rsidR="003A4128" w:rsidRPr="00FA2779" w:rsidRDefault="003A4128">
            <w:pPr>
              <w:rPr>
                <w:rFonts w:ascii="Museo Sans 300" w:hAnsi="Museo Sans 300"/>
                <w:lang w:eastAsia="es-ES"/>
              </w:rPr>
            </w:pPr>
            <w:r w:rsidRPr="00FA2779">
              <w:rPr>
                <w:rFonts w:ascii="Museo Sans 300" w:hAnsi="Museo Sans 300"/>
                <w:lang w:eastAsia="es-ES"/>
              </w:rPr>
              <w:t>Cajero</w:t>
            </w:r>
          </w:p>
        </w:tc>
      </w:tr>
      <w:tr w:rsidR="00855856" w:rsidRPr="00FA2779" w14:paraId="52010CC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C1" w14:textId="77777777" w:rsidR="003A4128" w:rsidRPr="00FA2779" w:rsidRDefault="003A4128">
            <w:pPr>
              <w:rPr>
                <w:rFonts w:ascii="Museo Sans 300" w:hAnsi="Museo Sans 300"/>
                <w:lang w:eastAsia="es-ES"/>
              </w:rPr>
            </w:pPr>
            <w:r w:rsidRPr="00FA2779">
              <w:rPr>
                <w:rFonts w:ascii="Museo Sans 300" w:hAnsi="Museo Sans 300"/>
                <w:lang w:eastAsia="es-ES"/>
              </w:rPr>
              <w:t>30</w:t>
            </w:r>
          </w:p>
        </w:tc>
        <w:tc>
          <w:tcPr>
            <w:tcW w:w="6804" w:type="dxa"/>
            <w:tcBorders>
              <w:top w:val="single" w:sz="4" w:space="0" w:color="auto"/>
              <w:left w:val="single" w:sz="4" w:space="0" w:color="auto"/>
              <w:bottom w:val="single" w:sz="4" w:space="0" w:color="auto"/>
              <w:right w:val="single" w:sz="4" w:space="0" w:color="auto"/>
            </w:tcBorders>
            <w:noWrap/>
            <w:hideMark/>
          </w:tcPr>
          <w:p w14:paraId="52010CC2" w14:textId="77777777" w:rsidR="003A4128" w:rsidRPr="00FA2779" w:rsidRDefault="003A4128">
            <w:pPr>
              <w:rPr>
                <w:rFonts w:ascii="Museo Sans 300" w:hAnsi="Museo Sans 300"/>
                <w:lang w:eastAsia="es-ES"/>
              </w:rPr>
            </w:pPr>
            <w:r w:rsidRPr="00FA2779">
              <w:rPr>
                <w:rFonts w:ascii="Museo Sans 300" w:hAnsi="Museo Sans 300"/>
                <w:lang w:eastAsia="es-ES"/>
              </w:rPr>
              <w:t>Camarógrafo de prensa</w:t>
            </w:r>
          </w:p>
        </w:tc>
      </w:tr>
      <w:tr w:rsidR="00855856" w:rsidRPr="00FA2779" w14:paraId="52010CC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C4" w14:textId="77777777" w:rsidR="003A4128" w:rsidRPr="00FA2779" w:rsidRDefault="003A4128">
            <w:pPr>
              <w:rPr>
                <w:rFonts w:ascii="Museo Sans 300" w:hAnsi="Museo Sans 300"/>
                <w:lang w:eastAsia="es-ES"/>
              </w:rPr>
            </w:pPr>
            <w:r w:rsidRPr="00FA2779">
              <w:rPr>
                <w:rFonts w:ascii="Museo Sans 300" w:hAnsi="Museo Sans 300"/>
                <w:lang w:eastAsia="es-ES"/>
              </w:rPr>
              <w:t>31</w:t>
            </w:r>
          </w:p>
        </w:tc>
        <w:tc>
          <w:tcPr>
            <w:tcW w:w="6804" w:type="dxa"/>
            <w:tcBorders>
              <w:top w:val="single" w:sz="4" w:space="0" w:color="auto"/>
              <w:left w:val="single" w:sz="4" w:space="0" w:color="auto"/>
              <w:bottom w:val="single" w:sz="4" w:space="0" w:color="auto"/>
              <w:right w:val="single" w:sz="4" w:space="0" w:color="auto"/>
            </w:tcBorders>
            <w:noWrap/>
            <w:hideMark/>
          </w:tcPr>
          <w:p w14:paraId="52010CC5" w14:textId="77777777" w:rsidR="003A4128" w:rsidRPr="00FA2779" w:rsidRDefault="003A4128">
            <w:pPr>
              <w:rPr>
                <w:rFonts w:ascii="Museo Sans 300" w:hAnsi="Museo Sans 300"/>
                <w:lang w:eastAsia="es-ES"/>
              </w:rPr>
            </w:pPr>
            <w:r w:rsidRPr="00FA2779">
              <w:rPr>
                <w:rFonts w:ascii="Museo Sans 300" w:hAnsi="Museo Sans 300"/>
                <w:lang w:eastAsia="es-ES"/>
              </w:rPr>
              <w:t>Cantante de música</w:t>
            </w:r>
          </w:p>
        </w:tc>
      </w:tr>
      <w:tr w:rsidR="00855856" w:rsidRPr="00FA2779" w14:paraId="52010CC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C7" w14:textId="77777777" w:rsidR="003A4128" w:rsidRPr="00FA2779" w:rsidRDefault="003A4128">
            <w:pPr>
              <w:rPr>
                <w:rFonts w:ascii="Museo Sans 300" w:hAnsi="Museo Sans 300"/>
                <w:lang w:eastAsia="es-ES"/>
              </w:rPr>
            </w:pPr>
            <w:r w:rsidRPr="00FA2779">
              <w:rPr>
                <w:rFonts w:ascii="Museo Sans 300" w:hAnsi="Museo Sans 300"/>
                <w:lang w:eastAsia="es-ES"/>
              </w:rPr>
              <w:t>32</w:t>
            </w:r>
          </w:p>
        </w:tc>
        <w:tc>
          <w:tcPr>
            <w:tcW w:w="6804" w:type="dxa"/>
            <w:tcBorders>
              <w:top w:val="single" w:sz="4" w:space="0" w:color="auto"/>
              <w:left w:val="single" w:sz="4" w:space="0" w:color="auto"/>
              <w:bottom w:val="single" w:sz="4" w:space="0" w:color="auto"/>
              <w:right w:val="single" w:sz="4" w:space="0" w:color="auto"/>
            </w:tcBorders>
            <w:noWrap/>
            <w:hideMark/>
          </w:tcPr>
          <w:p w14:paraId="52010CC8" w14:textId="77777777" w:rsidR="003A4128" w:rsidRPr="00FA2779" w:rsidRDefault="003A4128">
            <w:pPr>
              <w:rPr>
                <w:rFonts w:ascii="Museo Sans 300" w:hAnsi="Museo Sans 300"/>
                <w:lang w:eastAsia="es-ES"/>
              </w:rPr>
            </w:pPr>
            <w:r w:rsidRPr="00FA2779">
              <w:rPr>
                <w:rFonts w:ascii="Museo Sans 300" w:hAnsi="Museo Sans 300"/>
                <w:lang w:eastAsia="es-ES"/>
              </w:rPr>
              <w:t>Carnicero (destazador)</w:t>
            </w:r>
          </w:p>
        </w:tc>
      </w:tr>
      <w:tr w:rsidR="00855856" w:rsidRPr="00FA2779" w14:paraId="52010CC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CA" w14:textId="77777777" w:rsidR="003A4128" w:rsidRPr="00FA2779" w:rsidRDefault="003A4128">
            <w:pPr>
              <w:rPr>
                <w:rFonts w:ascii="Museo Sans 300" w:hAnsi="Museo Sans 300"/>
                <w:lang w:eastAsia="es-ES"/>
              </w:rPr>
            </w:pPr>
            <w:r w:rsidRPr="00FA2779">
              <w:rPr>
                <w:rFonts w:ascii="Museo Sans 300" w:hAnsi="Museo Sans 300"/>
                <w:lang w:eastAsia="es-ES"/>
              </w:rPr>
              <w:t>33</w:t>
            </w:r>
          </w:p>
        </w:tc>
        <w:tc>
          <w:tcPr>
            <w:tcW w:w="6804" w:type="dxa"/>
            <w:tcBorders>
              <w:top w:val="single" w:sz="4" w:space="0" w:color="auto"/>
              <w:left w:val="single" w:sz="4" w:space="0" w:color="auto"/>
              <w:bottom w:val="single" w:sz="4" w:space="0" w:color="auto"/>
              <w:right w:val="single" w:sz="4" w:space="0" w:color="auto"/>
            </w:tcBorders>
            <w:noWrap/>
            <w:hideMark/>
          </w:tcPr>
          <w:p w14:paraId="52010CCB" w14:textId="77777777" w:rsidR="003A4128" w:rsidRPr="00FA2779" w:rsidRDefault="003A4128">
            <w:pPr>
              <w:rPr>
                <w:rFonts w:ascii="Museo Sans 300" w:hAnsi="Museo Sans 300"/>
                <w:lang w:eastAsia="es-ES"/>
              </w:rPr>
            </w:pPr>
            <w:r w:rsidRPr="00FA2779">
              <w:rPr>
                <w:rFonts w:ascii="Museo Sans 300" w:hAnsi="Museo Sans 300"/>
                <w:lang w:eastAsia="es-ES"/>
              </w:rPr>
              <w:t>Carpintero</w:t>
            </w:r>
          </w:p>
        </w:tc>
      </w:tr>
      <w:tr w:rsidR="00855856" w:rsidRPr="00FA2779" w14:paraId="52010CC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CD" w14:textId="77777777" w:rsidR="003A4128" w:rsidRPr="00FA2779" w:rsidRDefault="003A4128">
            <w:pPr>
              <w:rPr>
                <w:rFonts w:ascii="Museo Sans 300" w:hAnsi="Museo Sans 300"/>
                <w:lang w:eastAsia="es-ES"/>
              </w:rPr>
            </w:pPr>
            <w:r w:rsidRPr="00FA2779">
              <w:rPr>
                <w:rFonts w:ascii="Museo Sans 300" w:hAnsi="Museo Sans 300"/>
                <w:lang w:eastAsia="es-ES"/>
              </w:rPr>
              <w:t>34</w:t>
            </w:r>
          </w:p>
        </w:tc>
        <w:tc>
          <w:tcPr>
            <w:tcW w:w="6804" w:type="dxa"/>
            <w:tcBorders>
              <w:top w:val="single" w:sz="4" w:space="0" w:color="auto"/>
              <w:left w:val="single" w:sz="4" w:space="0" w:color="auto"/>
              <w:bottom w:val="single" w:sz="4" w:space="0" w:color="auto"/>
              <w:right w:val="single" w:sz="4" w:space="0" w:color="auto"/>
            </w:tcBorders>
            <w:noWrap/>
            <w:hideMark/>
          </w:tcPr>
          <w:p w14:paraId="52010CCE" w14:textId="77777777" w:rsidR="003A4128" w:rsidRPr="00FA2779" w:rsidRDefault="003A4128">
            <w:pPr>
              <w:rPr>
                <w:rFonts w:ascii="Museo Sans 300" w:hAnsi="Museo Sans 300"/>
                <w:lang w:eastAsia="es-ES"/>
              </w:rPr>
            </w:pPr>
            <w:r w:rsidRPr="00FA2779">
              <w:rPr>
                <w:rFonts w:ascii="Museo Sans 300" w:hAnsi="Museo Sans 300"/>
                <w:lang w:eastAsia="es-ES"/>
              </w:rPr>
              <w:t>Catedrático</w:t>
            </w:r>
          </w:p>
        </w:tc>
      </w:tr>
      <w:tr w:rsidR="00855856" w:rsidRPr="00FA2779" w14:paraId="52010CD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D0" w14:textId="77777777" w:rsidR="003A4128" w:rsidRPr="00FA2779" w:rsidRDefault="003A4128">
            <w:pPr>
              <w:rPr>
                <w:rFonts w:ascii="Museo Sans 300" w:hAnsi="Museo Sans 300"/>
                <w:lang w:eastAsia="es-ES"/>
              </w:rPr>
            </w:pPr>
            <w:r w:rsidRPr="00FA2779">
              <w:rPr>
                <w:rFonts w:ascii="Museo Sans 300" w:hAnsi="Museo Sans 300"/>
                <w:lang w:eastAsia="es-ES"/>
              </w:rPr>
              <w:t>35</w:t>
            </w:r>
          </w:p>
        </w:tc>
        <w:tc>
          <w:tcPr>
            <w:tcW w:w="6804" w:type="dxa"/>
            <w:tcBorders>
              <w:top w:val="single" w:sz="4" w:space="0" w:color="auto"/>
              <w:left w:val="single" w:sz="4" w:space="0" w:color="auto"/>
              <w:bottom w:val="single" w:sz="4" w:space="0" w:color="auto"/>
              <w:right w:val="single" w:sz="4" w:space="0" w:color="auto"/>
            </w:tcBorders>
            <w:noWrap/>
            <w:hideMark/>
          </w:tcPr>
          <w:p w14:paraId="52010CD1" w14:textId="77777777" w:rsidR="003A4128" w:rsidRPr="00FA2779" w:rsidRDefault="003A4128">
            <w:pPr>
              <w:rPr>
                <w:rFonts w:ascii="Museo Sans 300" w:hAnsi="Museo Sans 300"/>
                <w:lang w:eastAsia="es-ES"/>
              </w:rPr>
            </w:pPr>
            <w:r w:rsidRPr="00FA2779">
              <w:rPr>
                <w:rFonts w:ascii="Museo Sans 300" w:hAnsi="Museo Sans 300"/>
                <w:lang w:eastAsia="es-ES"/>
              </w:rPr>
              <w:t>Cerrajero</w:t>
            </w:r>
          </w:p>
        </w:tc>
      </w:tr>
      <w:tr w:rsidR="00855856" w:rsidRPr="00FA2779" w14:paraId="52010CD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D3" w14:textId="77777777" w:rsidR="003A4128" w:rsidRPr="00FA2779" w:rsidRDefault="003A4128">
            <w:pPr>
              <w:rPr>
                <w:rFonts w:ascii="Museo Sans 300" w:hAnsi="Museo Sans 300"/>
                <w:lang w:eastAsia="es-ES"/>
              </w:rPr>
            </w:pPr>
            <w:r w:rsidRPr="00FA2779">
              <w:rPr>
                <w:rFonts w:ascii="Museo Sans 300" w:hAnsi="Museo Sans 300"/>
                <w:lang w:eastAsia="es-ES"/>
              </w:rPr>
              <w:t>36</w:t>
            </w:r>
          </w:p>
        </w:tc>
        <w:tc>
          <w:tcPr>
            <w:tcW w:w="6804" w:type="dxa"/>
            <w:tcBorders>
              <w:top w:val="single" w:sz="4" w:space="0" w:color="auto"/>
              <w:left w:val="single" w:sz="4" w:space="0" w:color="auto"/>
              <w:bottom w:val="single" w:sz="4" w:space="0" w:color="auto"/>
              <w:right w:val="single" w:sz="4" w:space="0" w:color="auto"/>
            </w:tcBorders>
            <w:noWrap/>
            <w:hideMark/>
          </w:tcPr>
          <w:p w14:paraId="52010CD4" w14:textId="77777777" w:rsidR="003A4128" w:rsidRPr="00FA2779" w:rsidRDefault="003A4128">
            <w:pPr>
              <w:rPr>
                <w:rFonts w:ascii="Museo Sans 300" w:hAnsi="Museo Sans 300"/>
                <w:lang w:eastAsia="es-ES"/>
              </w:rPr>
            </w:pPr>
            <w:r w:rsidRPr="00FA2779">
              <w:rPr>
                <w:rFonts w:ascii="Museo Sans 300" w:hAnsi="Museo Sans 300"/>
                <w:lang w:eastAsia="es-ES"/>
              </w:rPr>
              <w:t>Chequeador de buses</w:t>
            </w:r>
          </w:p>
        </w:tc>
      </w:tr>
      <w:tr w:rsidR="00855856" w:rsidRPr="00FA2779" w14:paraId="52010CD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D6" w14:textId="77777777" w:rsidR="003A4128" w:rsidRPr="00FA2779" w:rsidRDefault="003A4128">
            <w:pPr>
              <w:rPr>
                <w:rFonts w:ascii="Museo Sans 300" w:hAnsi="Museo Sans 300"/>
                <w:lang w:eastAsia="es-ES"/>
              </w:rPr>
            </w:pPr>
            <w:r w:rsidRPr="00FA2779">
              <w:rPr>
                <w:rFonts w:ascii="Museo Sans 300" w:hAnsi="Museo Sans 300"/>
                <w:lang w:eastAsia="es-ES"/>
              </w:rPr>
              <w:t>37</w:t>
            </w:r>
          </w:p>
        </w:tc>
        <w:tc>
          <w:tcPr>
            <w:tcW w:w="6804" w:type="dxa"/>
            <w:tcBorders>
              <w:top w:val="single" w:sz="4" w:space="0" w:color="auto"/>
              <w:left w:val="single" w:sz="4" w:space="0" w:color="auto"/>
              <w:bottom w:val="single" w:sz="4" w:space="0" w:color="auto"/>
              <w:right w:val="single" w:sz="4" w:space="0" w:color="auto"/>
            </w:tcBorders>
            <w:noWrap/>
            <w:hideMark/>
          </w:tcPr>
          <w:p w14:paraId="52010CD7" w14:textId="77777777" w:rsidR="003A4128" w:rsidRPr="00FA2779" w:rsidRDefault="003A4128">
            <w:pPr>
              <w:rPr>
                <w:rFonts w:ascii="Museo Sans 300" w:hAnsi="Museo Sans 300"/>
                <w:lang w:eastAsia="es-ES"/>
              </w:rPr>
            </w:pPr>
            <w:r w:rsidRPr="00FA2779">
              <w:rPr>
                <w:rFonts w:ascii="Museo Sans 300" w:hAnsi="Museo Sans 300"/>
                <w:lang w:eastAsia="es-ES"/>
              </w:rPr>
              <w:t>Chofer de bus</w:t>
            </w:r>
          </w:p>
        </w:tc>
      </w:tr>
      <w:tr w:rsidR="00855856" w:rsidRPr="00FA2779" w14:paraId="52010CD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D9" w14:textId="77777777" w:rsidR="003A4128" w:rsidRPr="00FA2779" w:rsidRDefault="003A4128">
            <w:pPr>
              <w:rPr>
                <w:rFonts w:ascii="Museo Sans 300" w:hAnsi="Museo Sans 300"/>
                <w:lang w:eastAsia="es-ES"/>
              </w:rPr>
            </w:pPr>
            <w:r w:rsidRPr="00FA2779">
              <w:rPr>
                <w:rFonts w:ascii="Museo Sans 300" w:hAnsi="Museo Sans 300"/>
                <w:lang w:eastAsia="es-ES"/>
              </w:rPr>
              <w:t>38</w:t>
            </w:r>
          </w:p>
        </w:tc>
        <w:tc>
          <w:tcPr>
            <w:tcW w:w="6804" w:type="dxa"/>
            <w:tcBorders>
              <w:top w:val="single" w:sz="4" w:space="0" w:color="auto"/>
              <w:left w:val="single" w:sz="4" w:space="0" w:color="auto"/>
              <w:bottom w:val="single" w:sz="4" w:space="0" w:color="auto"/>
              <w:right w:val="single" w:sz="4" w:space="0" w:color="auto"/>
            </w:tcBorders>
            <w:noWrap/>
            <w:hideMark/>
          </w:tcPr>
          <w:p w14:paraId="52010CDA" w14:textId="77777777" w:rsidR="003A4128" w:rsidRPr="00FA2779" w:rsidRDefault="003A4128">
            <w:pPr>
              <w:rPr>
                <w:rFonts w:ascii="Museo Sans 300" w:hAnsi="Museo Sans 300"/>
                <w:lang w:eastAsia="es-ES"/>
              </w:rPr>
            </w:pPr>
            <w:r w:rsidRPr="00FA2779">
              <w:rPr>
                <w:rFonts w:ascii="Museo Sans 300" w:hAnsi="Museo Sans 300"/>
                <w:lang w:eastAsia="es-ES"/>
              </w:rPr>
              <w:t>Chofer de tráiler</w:t>
            </w:r>
          </w:p>
        </w:tc>
      </w:tr>
      <w:tr w:rsidR="00855856" w:rsidRPr="00FA2779" w14:paraId="52010CD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DC" w14:textId="77777777" w:rsidR="003A4128" w:rsidRPr="00FA2779" w:rsidRDefault="003A4128">
            <w:pPr>
              <w:rPr>
                <w:rFonts w:ascii="Museo Sans 300" w:hAnsi="Museo Sans 300"/>
                <w:lang w:eastAsia="es-ES"/>
              </w:rPr>
            </w:pPr>
            <w:r w:rsidRPr="00FA2779">
              <w:rPr>
                <w:rFonts w:ascii="Museo Sans 300" w:hAnsi="Museo Sans 300"/>
                <w:lang w:eastAsia="es-ES"/>
              </w:rPr>
              <w:t>39</w:t>
            </w:r>
          </w:p>
        </w:tc>
        <w:tc>
          <w:tcPr>
            <w:tcW w:w="6804" w:type="dxa"/>
            <w:tcBorders>
              <w:top w:val="single" w:sz="4" w:space="0" w:color="auto"/>
              <w:left w:val="single" w:sz="4" w:space="0" w:color="auto"/>
              <w:bottom w:val="single" w:sz="4" w:space="0" w:color="auto"/>
              <w:right w:val="single" w:sz="4" w:space="0" w:color="auto"/>
            </w:tcBorders>
            <w:noWrap/>
            <w:hideMark/>
          </w:tcPr>
          <w:p w14:paraId="52010CDD" w14:textId="77777777" w:rsidR="003A4128" w:rsidRPr="00FA2779" w:rsidRDefault="003A4128">
            <w:pPr>
              <w:rPr>
                <w:rFonts w:ascii="Museo Sans 300" w:hAnsi="Museo Sans 300"/>
                <w:lang w:eastAsia="es-ES"/>
              </w:rPr>
            </w:pPr>
            <w:r w:rsidRPr="00FA2779">
              <w:rPr>
                <w:rFonts w:ascii="Museo Sans 300" w:hAnsi="Museo Sans 300"/>
                <w:lang w:eastAsia="es-ES"/>
              </w:rPr>
              <w:t>Chofer de vehículo</w:t>
            </w:r>
          </w:p>
        </w:tc>
      </w:tr>
      <w:tr w:rsidR="00855856" w:rsidRPr="00FA2779" w14:paraId="52010CE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DF" w14:textId="77777777" w:rsidR="003A4128" w:rsidRPr="00FA2779" w:rsidRDefault="003A4128">
            <w:pPr>
              <w:rPr>
                <w:rFonts w:ascii="Museo Sans 300" w:hAnsi="Museo Sans 300"/>
                <w:lang w:eastAsia="es-ES"/>
              </w:rPr>
            </w:pPr>
            <w:r w:rsidRPr="00FA2779">
              <w:rPr>
                <w:rFonts w:ascii="Museo Sans 300" w:hAnsi="Museo Sans 300"/>
                <w:lang w:eastAsia="es-ES"/>
              </w:rPr>
              <w:t>40</w:t>
            </w:r>
          </w:p>
        </w:tc>
        <w:tc>
          <w:tcPr>
            <w:tcW w:w="6804" w:type="dxa"/>
            <w:tcBorders>
              <w:top w:val="single" w:sz="4" w:space="0" w:color="auto"/>
              <w:left w:val="single" w:sz="4" w:space="0" w:color="auto"/>
              <w:bottom w:val="single" w:sz="4" w:space="0" w:color="auto"/>
              <w:right w:val="single" w:sz="4" w:space="0" w:color="auto"/>
            </w:tcBorders>
            <w:noWrap/>
            <w:hideMark/>
          </w:tcPr>
          <w:p w14:paraId="52010CE0" w14:textId="77777777" w:rsidR="003A4128" w:rsidRPr="00FA2779" w:rsidRDefault="003A4128">
            <w:pPr>
              <w:rPr>
                <w:rFonts w:ascii="Museo Sans 300" w:hAnsi="Museo Sans 300"/>
                <w:lang w:eastAsia="es-ES"/>
              </w:rPr>
            </w:pPr>
            <w:r w:rsidRPr="00FA2779">
              <w:rPr>
                <w:rFonts w:ascii="Museo Sans 300" w:hAnsi="Museo Sans 300"/>
                <w:lang w:eastAsia="es-ES"/>
              </w:rPr>
              <w:t>Cobrador</w:t>
            </w:r>
          </w:p>
        </w:tc>
      </w:tr>
      <w:tr w:rsidR="00855856" w:rsidRPr="00FA2779" w14:paraId="52010CE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E2" w14:textId="77777777" w:rsidR="003A4128" w:rsidRPr="00FA2779" w:rsidRDefault="003A4128">
            <w:pPr>
              <w:rPr>
                <w:rFonts w:ascii="Museo Sans 300" w:hAnsi="Museo Sans 300"/>
                <w:lang w:eastAsia="es-ES"/>
              </w:rPr>
            </w:pPr>
            <w:r w:rsidRPr="00FA2779">
              <w:rPr>
                <w:rFonts w:ascii="Museo Sans 300" w:hAnsi="Museo Sans 300"/>
                <w:lang w:eastAsia="es-ES"/>
              </w:rPr>
              <w:t>41</w:t>
            </w:r>
          </w:p>
        </w:tc>
        <w:tc>
          <w:tcPr>
            <w:tcW w:w="6804" w:type="dxa"/>
            <w:tcBorders>
              <w:top w:val="single" w:sz="4" w:space="0" w:color="auto"/>
              <w:left w:val="single" w:sz="4" w:space="0" w:color="auto"/>
              <w:bottom w:val="single" w:sz="4" w:space="0" w:color="auto"/>
              <w:right w:val="single" w:sz="4" w:space="0" w:color="auto"/>
            </w:tcBorders>
            <w:noWrap/>
            <w:hideMark/>
          </w:tcPr>
          <w:p w14:paraId="52010CE3" w14:textId="77777777" w:rsidR="003A4128" w:rsidRPr="00FA2779" w:rsidRDefault="003A4128">
            <w:pPr>
              <w:rPr>
                <w:rFonts w:ascii="Museo Sans 300" w:hAnsi="Museo Sans 300"/>
                <w:lang w:eastAsia="es-ES"/>
              </w:rPr>
            </w:pPr>
            <w:r w:rsidRPr="00FA2779">
              <w:rPr>
                <w:rFonts w:ascii="Museo Sans 300" w:hAnsi="Museo Sans 300"/>
                <w:lang w:eastAsia="es-ES"/>
              </w:rPr>
              <w:t>Cocinero</w:t>
            </w:r>
          </w:p>
        </w:tc>
      </w:tr>
      <w:tr w:rsidR="00855856" w:rsidRPr="00FA2779" w14:paraId="52010CE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E5" w14:textId="77777777" w:rsidR="003A4128" w:rsidRPr="00FA2779" w:rsidRDefault="003A4128">
            <w:pPr>
              <w:rPr>
                <w:rFonts w:ascii="Museo Sans 300" w:hAnsi="Museo Sans 300"/>
                <w:lang w:eastAsia="es-ES"/>
              </w:rPr>
            </w:pPr>
            <w:r w:rsidRPr="00FA2779">
              <w:rPr>
                <w:rFonts w:ascii="Museo Sans 300" w:hAnsi="Museo Sans 300"/>
                <w:lang w:eastAsia="es-ES"/>
              </w:rPr>
              <w:t>42</w:t>
            </w:r>
          </w:p>
        </w:tc>
        <w:tc>
          <w:tcPr>
            <w:tcW w:w="6804" w:type="dxa"/>
            <w:tcBorders>
              <w:top w:val="single" w:sz="4" w:space="0" w:color="auto"/>
              <w:left w:val="single" w:sz="4" w:space="0" w:color="auto"/>
              <w:bottom w:val="single" w:sz="4" w:space="0" w:color="auto"/>
              <w:right w:val="single" w:sz="4" w:space="0" w:color="auto"/>
            </w:tcBorders>
            <w:noWrap/>
            <w:hideMark/>
          </w:tcPr>
          <w:p w14:paraId="52010CE6" w14:textId="77777777" w:rsidR="003A4128" w:rsidRPr="00FA2779" w:rsidRDefault="003A4128">
            <w:pPr>
              <w:rPr>
                <w:rFonts w:ascii="Museo Sans 300" w:hAnsi="Museo Sans 300"/>
                <w:lang w:eastAsia="es-ES"/>
              </w:rPr>
            </w:pPr>
            <w:r w:rsidRPr="00FA2779">
              <w:rPr>
                <w:rFonts w:ascii="Museo Sans 300" w:hAnsi="Museo Sans 300"/>
                <w:lang w:eastAsia="es-ES"/>
              </w:rPr>
              <w:t>Comerciante</w:t>
            </w:r>
          </w:p>
        </w:tc>
      </w:tr>
      <w:tr w:rsidR="00855856" w:rsidRPr="00FA2779" w14:paraId="52010CE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E8" w14:textId="77777777" w:rsidR="003A4128" w:rsidRPr="00FA2779" w:rsidRDefault="003A4128">
            <w:pPr>
              <w:rPr>
                <w:rFonts w:ascii="Museo Sans 300" w:hAnsi="Museo Sans 300"/>
                <w:lang w:eastAsia="es-ES"/>
              </w:rPr>
            </w:pPr>
            <w:r w:rsidRPr="00FA2779">
              <w:rPr>
                <w:rFonts w:ascii="Museo Sans 300" w:hAnsi="Museo Sans 300"/>
                <w:lang w:eastAsia="es-ES"/>
              </w:rPr>
              <w:lastRenderedPageBreak/>
              <w:t>43</w:t>
            </w:r>
          </w:p>
        </w:tc>
        <w:tc>
          <w:tcPr>
            <w:tcW w:w="6804" w:type="dxa"/>
            <w:tcBorders>
              <w:top w:val="single" w:sz="4" w:space="0" w:color="auto"/>
              <w:left w:val="single" w:sz="4" w:space="0" w:color="auto"/>
              <w:bottom w:val="single" w:sz="4" w:space="0" w:color="auto"/>
              <w:right w:val="single" w:sz="4" w:space="0" w:color="auto"/>
            </w:tcBorders>
            <w:noWrap/>
            <w:hideMark/>
          </w:tcPr>
          <w:p w14:paraId="52010CE9" w14:textId="77777777" w:rsidR="003A4128" w:rsidRPr="00FA2779" w:rsidRDefault="003A4128">
            <w:pPr>
              <w:rPr>
                <w:rFonts w:ascii="Museo Sans 300" w:hAnsi="Museo Sans 300"/>
                <w:lang w:eastAsia="es-ES"/>
              </w:rPr>
            </w:pPr>
            <w:r w:rsidRPr="00FA2779">
              <w:rPr>
                <w:rFonts w:ascii="Museo Sans 300" w:hAnsi="Museo Sans 300"/>
                <w:lang w:eastAsia="es-ES"/>
              </w:rPr>
              <w:t>Constructor</w:t>
            </w:r>
          </w:p>
        </w:tc>
      </w:tr>
      <w:tr w:rsidR="00855856" w:rsidRPr="00FA2779" w14:paraId="52010CE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EB" w14:textId="77777777" w:rsidR="003A4128" w:rsidRPr="00FA2779" w:rsidRDefault="003A4128">
            <w:pPr>
              <w:rPr>
                <w:rFonts w:ascii="Museo Sans 300" w:hAnsi="Museo Sans 300"/>
                <w:lang w:eastAsia="es-ES"/>
              </w:rPr>
            </w:pPr>
            <w:r w:rsidRPr="00FA2779">
              <w:rPr>
                <w:rFonts w:ascii="Museo Sans 300" w:hAnsi="Museo Sans 300"/>
                <w:lang w:eastAsia="es-ES"/>
              </w:rPr>
              <w:t>44</w:t>
            </w:r>
          </w:p>
        </w:tc>
        <w:tc>
          <w:tcPr>
            <w:tcW w:w="6804" w:type="dxa"/>
            <w:tcBorders>
              <w:top w:val="single" w:sz="4" w:space="0" w:color="auto"/>
              <w:left w:val="single" w:sz="4" w:space="0" w:color="auto"/>
              <w:bottom w:val="single" w:sz="4" w:space="0" w:color="auto"/>
              <w:right w:val="single" w:sz="4" w:space="0" w:color="auto"/>
            </w:tcBorders>
            <w:noWrap/>
            <w:hideMark/>
          </w:tcPr>
          <w:p w14:paraId="52010CEC" w14:textId="77777777" w:rsidR="003A4128" w:rsidRPr="00FA2779" w:rsidRDefault="003A4128">
            <w:pPr>
              <w:rPr>
                <w:rFonts w:ascii="Museo Sans 300" w:hAnsi="Museo Sans 300"/>
                <w:lang w:eastAsia="es-ES"/>
              </w:rPr>
            </w:pPr>
            <w:r w:rsidRPr="00FA2779">
              <w:rPr>
                <w:rFonts w:ascii="Museo Sans 300" w:hAnsi="Museo Sans 300"/>
                <w:lang w:eastAsia="es-ES"/>
              </w:rPr>
              <w:t>Consultor</w:t>
            </w:r>
          </w:p>
        </w:tc>
      </w:tr>
      <w:tr w:rsidR="00855856" w:rsidRPr="00FA2779" w14:paraId="52010CF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EE" w14:textId="77777777" w:rsidR="003A4128" w:rsidRPr="00FA2779" w:rsidRDefault="003A4128">
            <w:pPr>
              <w:rPr>
                <w:rFonts w:ascii="Museo Sans 300" w:hAnsi="Museo Sans 300"/>
                <w:lang w:eastAsia="es-ES"/>
              </w:rPr>
            </w:pPr>
            <w:r w:rsidRPr="00FA2779">
              <w:rPr>
                <w:rFonts w:ascii="Museo Sans 300" w:hAnsi="Museo Sans 300"/>
                <w:lang w:eastAsia="es-ES"/>
              </w:rPr>
              <w:t>45</w:t>
            </w:r>
          </w:p>
        </w:tc>
        <w:tc>
          <w:tcPr>
            <w:tcW w:w="6804" w:type="dxa"/>
            <w:tcBorders>
              <w:top w:val="single" w:sz="4" w:space="0" w:color="auto"/>
              <w:left w:val="single" w:sz="4" w:space="0" w:color="auto"/>
              <w:bottom w:val="single" w:sz="4" w:space="0" w:color="auto"/>
              <w:right w:val="single" w:sz="4" w:space="0" w:color="auto"/>
            </w:tcBorders>
            <w:noWrap/>
            <w:hideMark/>
          </w:tcPr>
          <w:p w14:paraId="52010CEF" w14:textId="77777777" w:rsidR="003A4128" w:rsidRPr="00FA2779" w:rsidRDefault="003A4128">
            <w:pPr>
              <w:rPr>
                <w:rFonts w:ascii="Museo Sans 300" w:hAnsi="Museo Sans 300"/>
                <w:lang w:eastAsia="es-ES"/>
              </w:rPr>
            </w:pPr>
            <w:r w:rsidRPr="00FA2779">
              <w:rPr>
                <w:rFonts w:ascii="Museo Sans 300" w:hAnsi="Museo Sans 300"/>
                <w:lang w:eastAsia="es-ES"/>
              </w:rPr>
              <w:t>Contador</w:t>
            </w:r>
          </w:p>
        </w:tc>
      </w:tr>
      <w:tr w:rsidR="00855856" w:rsidRPr="00FA2779" w14:paraId="52010CF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F1" w14:textId="77777777" w:rsidR="003A4128" w:rsidRPr="00FA2779" w:rsidRDefault="003A4128">
            <w:pPr>
              <w:rPr>
                <w:rFonts w:ascii="Museo Sans 300" w:hAnsi="Museo Sans 300"/>
                <w:lang w:eastAsia="es-ES"/>
              </w:rPr>
            </w:pPr>
            <w:r w:rsidRPr="00FA2779">
              <w:rPr>
                <w:rFonts w:ascii="Museo Sans 300" w:hAnsi="Museo Sans 300"/>
                <w:lang w:eastAsia="es-ES"/>
              </w:rPr>
              <w:t>46</w:t>
            </w:r>
          </w:p>
        </w:tc>
        <w:tc>
          <w:tcPr>
            <w:tcW w:w="6804" w:type="dxa"/>
            <w:tcBorders>
              <w:top w:val="single" w:sz="4" w:space="0" w:color="auto"/>
              <w:left w:val="single" w:sz="4" w:space="0" w:color="auto"/>
              <w:bottom w:val="single" w:sz="4" w:space="0" w:color="auto"/>
              <w:right w:val="single" w:sz="4" w:space="0" w:color="auto"/>
            </w:tcBorders>
            <w:noWrap/>
            <w:hideMark/>
          </w:tcPr>
          <w:p w14:paraId="52010CF2" w14:textId="77777777" w:rsidR="003A4128" w:rsidRPr="00FA2779" w:rsidRDefault="003A4128">
            <w:pPr>
              <w:rPr>
                <w:rFonts w:ascii="Museo Sans 300" w:hAnsi="Museo Sans 300"/>
                <w:lang w:eastAsia="es-ES"/>
              </w:rPr>
            </w:pPr>
            <w:r w:rsidRPr="00FA2779">
              <w:rPr>
                <w:rFonts w:ascii="Museo Sans 300" w:hAnsi="Museo Sans 300"/>
                <w:lang w:eastAsia="es-ES"/>
              </w:rPr>
              <w:t>Corredor de seguros</w:t>
            </w:r>
          </w:p>
        </w:tc>
      </w:tr>
      <w:tr w:rsidR="00855856" w:rsidRPr="00FA2779" w14:paraId="52010CF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F4" w14:textId="77777777" w:rsidR="003A4128" w:rsidRPr="00FA2779" w:rsidRDefault="003A4128">
            <w:pPr>
              <w:rPr>
                <w:rFonts w:ascii="Museo Sans 300" w:hAnsi="Museo Sans 300"/>
                <w:lang w:eastAsia="es-ES"/>
              </w:rPr>
            </w:pPr>
            <w:r w:rsidRPr="00FA2779">
              <w:rPr>
                <w:rFonts w:ascii="Museo Sans 300" w:hAnsi="Museo Sans 300"/>
                <w:lang w:eastAsia="es-ES"/>
              </w:rPr>
              <w:t>47</w:t>
            </w:r>
          </w:p>
        </w:tc>
        <w:tc>
          <w:tcPr>
            <w:tcW w:w="6804" w:type="dxa"/>
            <w:tcBorders>
              <w:top w:val="single" w:sz="4" w:space="0" w:color="auto"/>
              <w:left w:val="single" w:sz="4" w:space="0" w:color="auto"/>
              <w:bottom w:val="single" w:sz="4" w:space="0" w:color="auto"/>
              <w:right w:val="single" w:sz="4" w:space="0" w:color="auto"/>
            </w:tcBorders>
            <w:noWrap/>
            <w:hideMark/>
          </w:tcPr>
          <w:p w14:paraId="52010CF5" w14:textId="77777777" w:rsidR="003A4128" w:rsidRPr="00FA2779" w:rsidRDefault="003A4128">
            <w:pPr>
              <w:rPr>
                <w:rFonts w:ascii="Museo Sans 300" w:hAnsi="Museo Sans 300"/>
                <w:lang w:eastAsia="es-ES"/>
              </w:rPr>
            </w:pPr>
            <w:r w:rsidRPr="00FA2779">
              <w:rPr>
                <w:rFonts w:ascii="Museo Sans 300" w:hAnsi="Museo Sans 300"/>
                <w:lang w:eastAsia="es-ES"/>
              </w:rPr>
              <w:t>Cosmetóloga</w:t>
            </w:r>
          </w:p>
        </w:tc>
      </w:tr>
      <w:tr w:rsidR="00855856" w:rsidRPr="00FA2779" w14:paraId="52010CF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F7" w14:textId="77777777" w:rsidR="003A4128" w:rsidRPr="00FA2779" w:rsidRDefault="003A4128">
            <w:pPr>
              <w:rPr>
                <w:rFonts w:ascii="Museo Sans 300" w:hAnsi="Museo Sans 300"/>
                <w:lang w:eastAsia="es-ES"/>
              </w:rPr>
            </w:pPr>
            <w:r w:rsidRPr="00FA2779">
              <w:rPr>
                <w:rFonts w:ascii="Museo Sans 300" w:hAnsi="Museo Sans 300"/>
                <w:lang w:eastAsia="es-ES"/>
              </w:rPr>
              <w:t>48</w:t>
            </w:r>
          </w:p>
        </w:tc>
        <w:tc>
          <w:tcPr>
            <w:tcW w:w="6804" w:type="dxa"/>
            <w:tcBorders>
              <w:top w:val="single" w:sz="4" w:space="0" w:color="auto"/>
              <w:left w:val="single" w:sz="4" w:space="0" w:color="auto"/>
              <w:bottom w:val="single" w:sz="4" w:space="0" w:color="auto"/>
              <w:right w:val="single" w:sz="4" w:space="0" w:color="auto"/>
            </w:tcBorders>
            <w:noWrap/>
            <w:hideMark/>
          </w:tcPr>
          <w:p w14:paraId="52010CF8" w14:textId="77777777" w:rsidR="003A4128" w:rsidRPr="00FA2779" w:rsidRDefault="003A4128">
            <w:pPr>
              <w:rPr>
                <w:rFonts w:ascii="Museo Sans 300" w:hAnsi="Museo Sans 300"/>
                <w:lang w:eastAsia="es-ES"/>
              </w:rPr>
            </w:pPr>
            <w:r w:rsidRPr="00FA2779">
              <w:rPr>
                <w:rFonts w:ascii="Museo Sans 300" w:hAnsi="Museo Sans 300"/>
                <w:lang w:eastAsia="es-ES"/>
              </w:rPr>
              <w:t>Costurera (modista)</w:t>
            </w:r>
          </w:p>
        </w:tc>
      </w:tr>
      <w:tr w:rsidR="00855856" w:rsidRPr="00FA2779" w14:paraId="52010CF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FA" w14:textId="77777777" w:rsidR="003A4128" w:rsidRPr="00FA2779" w:rsidRDefault="003A4128">
            <w:pPr>
              <w:rPr>
                <w:rFonts w:ascii="Museo Sans 300" w:hAnsi="Museo Sans 300"/>
                <w:lang w:eastAsia="es-ES"/>
              </w:rPr>
            </w:pPr>
            <w:r w:rsidRPr="00FA2779">
              <w:rPr>
                <w:rFonts w:ascii="Museo Sans 300" w:hAnsi="Museo Sans 300"/>
                <w:lang w:eastAsia="es-ES"/>
              </w:rPr>
              <w:t>49</w:t>
            </w:r>
          </w:p>
        </w:tc>
        <w:tc>
          <w:tcPr>
            <w:tcW w:w="6804" w:type="dxa"/>
            <w:tcBorders>
              <w:top w:val="single" w:sz="4" w:space="0" w:color="auto"/>
              <w:left w:val="single" w:sz="4" w:space="0" w:color="auto"/>
              <w:bottom w:val="single" w:sz="4" w:space="0" w:color="auto"/>
              <w:right w:val="single" w:sz="4" w:space="0" w:color="auto"/>
            </w:tcBorders>
            <w:noWrap/>
            <w:hideMark/>
          </w:tcPr>
          <w:p w14:paraId="52010CFB" w14:textId="77777777" w:rsidR="003A4128" w:rsidRPr="00FA2779" w:rsidRDefault="003A4128">
            <w:pPr>
              <w:rPr>
                <w:rFonts w:ascii="Museo Sans 300" w:hAnsi="Museo Sans 300"/>
                <w:lang w:eastAsia="es-ES"/>
              </w:rPr>
            </w:pPr>
            <w:r w:rsidRPr="00FA2779">
              <w:rPr>
                <w:rFonts w:ascii="Museo Sans 300" w:hAnsi="Museo Sans 300"/>
                <w:lang w:eastAsia="es-ES"/>
              </w:rPr>
              <w:t>Dependiente de mostrador</w:t>
            </w:r>
          </w:p>
        </w:tc>
      </w:tr>
      <w:tr w:rsidR="00855856" w:rsidRPr="00FA2779" w14:paraId="52010CF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FD" w14:textId="77777777" w:rsidR="003A4128" w:rsidRPr="00FA2779" w:rsidRDefault="003A4128">
            <w:pPr>
              <w:rPr>
                <w:rFonts w:ascii="Museo Sans 300" w:hAnsi="Museo Sans 300"/>
                <w:lang w:eastAsia="es-ES"/>
              </w:rPr>
            </w:pPr>
            <w:r w:rsidRPr="00FA2779">
              <w:rPr>
                <w:rFonts w:ascii="Museo Sans 300" w:hAnsi="Museo Sans 300"/>
                <w:lang w:eastAsia="es-ES"/>
              </w:rPr>
              <w:t>50</w:t>
            </w:r>
          </w:p>
        </w:tc>
        <w:tc>
          <w:tcPr>
            <w:tcW w:w="6804" w:type="dxa"/>
            <w:tcBorders>
              <w:top w:val="single" w:sz="4" w:space="0" w:color="auto"/>
              <w:left w:val="single" w:sz="4" w:space="0" w:color="auto"/>
              <w:bottom w:val="single" w:sz="4" w:space="0" w:color="auto"/>
              <w:right w:val="single" w:sz="4" w:space="0" w:color="auto"/>
            </w:tcBorders>
            <w:noWrap/>
            <w:hideMark/>
          </w:tcPr>
          <w:p w14:paraId="52010CFE" w14:textId="77777777" w:rsidR="003A4128" w:rsidRPr="00FA2779" w:rsidRDefault="003A4128">
            <w:pPr>
              <w:rPr>
                <w:rFonts w:ascii="Museo Sans 300" w:hAnsi="Museo Sans 300"/>
                <w:lang w:eastAsia="es-ES"/>
              </w:rPr>
            </w:pPr>
            <w:r w:rsidRPr="00FA2779">
              <w:rPr>
                <w:rFonts w:ascii="Museo Sans 300" w:hAnsi="Museo Sans 300"/>
                <w:lang w:eastAsia="es-ES"/>
              </w:rPr>
              <w:t>Despachador agencia de aduana</w:t>
            </w:r>
          </w:p>
        </w:tc>
      </w:tr>
      <w:tr w:rsidR="00855856" w:rsidRPr="00FA2779" w14:paraId="52010D0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00" w14:textId="77777777" w:rsidR="003A4128" w:rsidRPr="00FA2779" w:rsidRDefault="003A4128">
            <w:pPr>
              <w:rPr>
                <w:rFonts w:ascii="Museo Sans 300" w:hAnsi="Museo Sans 300"/>
                <w:lang w:eastAsia="es-ES"/>
              </w:rPr>
            </w:pPr>
            <w:r w:rsidRPr="00FA2779">
              <w:rPr>
                <w:rFonts w:ascii="Museo Sans 300" w:hAnsi="Museo Sans 300"/>
                <w:lang w:eastAsia="es-ES"/>
              </w:rPr>
              <w:t>51</w:t>
            </w:r>
          </w:p>
        </w:tc>
        <w:tc>
          <w:tcPr>
            <w:tcW w:w="6804" w:type="dxa"/>
            <w:tcBorders>
              <w:top w:val="single" w:sz="4" w:space="0" w:color="auto"/>
              <w:left w:val="single" w:sz="4" w:space="0" w:color="auto"/>
              <w:bottom w:val="single" w:sz="4" w:space="0" w:color="auto"/>
              <w:right w:val="single" w:sz="4" w:space="0" w:color="auto"/>
            </w:tcBorders>
            <w:noWrap/>
            <w:hideMark/>
          </w:tcPr>
          <w:p w14:paraId="52010D01" w14:textId="77777777" w:rsidR="003A4128" w:rsidRPr="00FA2779" w:rsidRDefault="003A4128">
            <w:pPr>
              <w:rPr>
                <w:rFonts w:ascii="Museo Sans 300" w:hAnsi="Museo Sans 300"/>
                <w:lang w:eastAsia="es-ES"/>
              </w:rPr>
            </w:pPr>
            <w:r w:rsidRPr="00FA2779">
              <w:rPr>
                <w:rFonts w:ascii="Museo Sans 300" w:hAnsi="Museo Sans 300"/>
                <w:lang w:eastAsia="es-ES"/>
              </w:rPr>
              <w:t>Dibujante de artes gráficas</w:t>
            </w:r>
          </w:p>
        </w:tc>
      </w:tr>
      <w:tr w:rsidR="00855856" w:rsidRPr="00FA2779" w14:paraId="52010D0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03" w14:textId="77777777" w:rsidR="003A4128" w:rsidRPr="00FA2779" w:rsidRDefault="003A4128">
            <w:pPr>
              <w:rPr>
                <w:rFonts w:ascii="Museo Sans 300" w:hAnsi="Museo Sans 300"/>
                <w:lang w:eastAsia="es-ES"/>
              </w:rPr>
            </w:pPr>
            <w:r w:rsidRPr="00FA2779">
              <w:rPr>
                <w:rFonts w:ascii="Museo Sans 300" w:hAnsi="Museo Sans 300"/>
                <w:lang w:eastAsia="es-ES"/>
              </w:rPr>
              <w:t>52</w:t>
            </w:r>
          </w:p>
        </w:tc>
        <w:tc>
          <w:tcPr>
            <w:tcW w:w="6804" w:type="dxa"/>
            <w:tcBorders>
              <w:top w:val="single" w:sz="4" w:space="0" w:color="auto"/>
              <w:left w:val="single" w:sz="4" w:space="0" w:color="auto"/>
              <w:bottom w:val="single" w:sz="4" w:space="0" w:color="auto"/>
              <w:right w:val="single" w:sz="4" w:space="0" w:color="auto"/>
            </w:tcBorders>
            <w:noWrap/>
            <w:hideMark/>
          </w:tcPr>
          <w:p w14:paraId="52010D04" w14:textId="77777777" w:rsidR="003A4128" w:rsidRPr="00FA2779" w:rsidRDefault="003A4128">
            <w:pPr>
              <w:rPr>
                <w:rFonts w:ascii="Museo Sans 300" w:hAnsi="Museo Sans 300"/>
                <w:lang w:eastAsia="es-ES"/>
              </w:rPr>
            </w:pPr>
            <w:r w:rsidRPr="00FA2779">
              <w:rPr>
                <w:rFonts w:ascii="Museo Sans 300" w:hAnsi="Museo Sans 300"/>
                <w:lang w:eastAsia="es-ES"/>
              </w:rPr>
              <w:t>Dibujante ingeniería, arquitectura</w:t>
            </w:r>
          </w:p>
        </w:tc>
      </w:tr>
      <w:tr w:rsidR="00855856" w:rsidRPr="00FA2779" w14:paraId="52010D0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06" w14:textId="77777777" w:rsidR="003A4128" w:rsidRPr="00FA2779" w:rsidRDefault="003A4128">
            <w:pPr>
              <w:rPr>
                <w:rFonts w:ascii="Museo Sans 300" w:hAnsi="Museo Sans 300"/>
                <w:lang w:eastAsia="es-ES"/>
              </w:rPr>
            </w:pPr>
            <w:r w:rsidRPr="00FA2779">
              <w:rPr>
                <w:rFonts w:ascii="Museo Sans 300" w:hAnsi="Museo Sans 300"/>
                <w:lang w:eastAsia="es-ES"/>
              </w:rPr>
              <w:t>53</w:t>
            </w:r>
          </w:p>
        </w:tc>
        <w:tc>
          <w:tcPr>
            <w:tcW w:w="6804" w:type="dxa"/>
            <w:tcBorders>
              <w:top w:val="single" w:sz="4" w:space="0" w:color="auto"/>
              <w:left w:val="single" w:sz="4" w:space="0" w:color="auto"/>
              <w:bottom w:val="single" w:sz="4" w:space="0" w:color="auto"/>
              <w:right w:val="single" w:sz="4" w:space="0" w:color="auto"/>
            </w:tcBorders>
            <w:noWrap/>
            <w:hideMark/>
          </w:tcPr>
          <w:p w14:paraId="52010D07" w14:textId="77777777" w:rsidR="003A4128" w:rsidRPr="00FA2779" w:rsidRDefault="003A4128">
            <w:pPr>
              <w:rPr>
                <w:rFonts w:ascii="Museo Sans 300" w:hAnsi="Museo Sans 300"/>
                <w:lang w:eastAsia="es-ES"/>
              </w:rPr>
            </w:pPr>
            <w:r w:rsidRPr="00FA2779">
              <w:rPr>
                <w:rFonts w:ascii="Museo Sans 300" w:hAnsi="Museo Sans 300"/>
                <w:lang w:eastAsia="es-ES"/>
              </w:rPr>
              <w:t>Digitador</w:t>
            </w:r>
          </w:p>
        </w:tc>
      </w:tr>
      <w:tr w:rsidR="00855856" w:rsidRPr="00FA2779" w14:paraId="52010D0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09" w14:textId="77777777" w:rsidR="003A4128" w:rsidRPr="00FA2779" w:rsidRDefault="003A4128">
            <w:pPr>
              <w:rPr>
                <w:rFonts w:ascii="Museo Sans 300" w:hAnsi="Museo Sans 300"/>
                <w:lang w:eastAsia="es-ES"/>
              </w:rPr>
            </w:pPr>
            <w:r w:rsidRPr="00FA2779">
              <w:rPr>
                <w:rFonts w:ascii="Museo Sans 300" w:hAnsi="Museo Sans 300"/>
                <w:lang w:eastAsia="es-ES"/>
              </w:rPr>
              <w:t>54</w:t>
            </w:r>
          </w:p>
        </w:tc>
        <w:tc>
          <w:tcPr>
            <w:tcW w:w="6804" w:type="dxa"/>
            <w:tcBorders>
              <w:top w:val="single" w:sz="4" w:space="0" w:color="auto"/>
              <w:left w:val="single" w:sz="4" w:space="0" w:color="auto"/>
              <w:bottom w:val="single" w:sz="4" w:space="0" w:color="auto"/>
              <w:right w:val="single" w:sz="4" w:space="0" w:color="auto"/>
            </w:tcBorders>
            <w:noWrap/>
            <w:hideMark/>
          </w:tcPr>
          <w:p w14:paraId="52010D0A" w14:textId="77777777" w:rsidR="003A4128" w:rsidRPr="00FA2779" w:rsidRDefault="003A4128">
            <w:pPr>
              <w:rPr>
                <w:rFonts w:ascii="Museo Sans 300" w:hAnsi="Museo Sans 300"/>
                <w:lang w:eastAsia="es-ES"/>
              </w:rPr>
            </w:pPr>
            <w:r w:rsidRPr="00FA2779">
              <w:rPr>
                <w:rFonts w:ascii="Museo Sans 300" w:hAnsi="Museo Sans 300"/>
                <w:lang w:eastAsia="es-ES"/>
              </w:rPr>
              <w:t>Diputado</w:t>
            </w:r>
          </w:p>
        </w:tc>
      </w:tr>
      <w:tr w:rsidR="00855856" w:rsidRPr="00FA2779" w14:paraId="52010D0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0C" w14:textId="77777777" w:rsidR="003A4128" w:rsidRPr="00FA2779" w:rsidRDefault="003A4128">
            <w:pPr>
              <w:rPr>
                <w:rFonts w:ascii="Museo Sans 300" w:hAnsi="Museo Sans 300"/>
                <w:lang w:eastAsia="es-ES"/>
              </w:rPr>
            </w:pPr>
            <w:r w:rsidRPr="00FA2779">
              <w:rPr>
                <w:rFonts w:ascii="Museo Sans 300" w:hAnsi="Museo Sans 300"/>
                <w:lang w:eastAsia="es-ES"/>
              </w:rPr>
              <w:t>55</w:t>
            </w:r>
          </w:p>
        </w:tc>
        <w:tc>
          <w:tcPr>
            <w:tcW w:w="6804" w:type="dxa"/>
            <w:tcBorders>
              <w:top w:val="single" w:sz="4" w:space="0" w:color="auto"/>
              <w:left w:val="single" w:sz="4" w:space="0" w:color="auto"/>
              <w:bottom w:val="single" w:sz="4" w:space="0" w:color="auto"/>
              <w:right w:val="single" w:sz="4" w:space="0" w:color="auto"/>
            </w:tcBorders>
            <w:noWrap/>
            <w:hideMark/>
          </w:tcPr>
          <w:p w14:paraId="52010D0D" w14:textId="77777777" w:rsidR="003A4128" w:rsidRPr="00FA2779" w:rsidRDefault="003A4128">
            <w:pPr>
              <w:rPr>
                <w:rFonts w:ascii="Museo Sans 300" w:hAnsi="Museo Sans 300"/>
                <w:lang w:eastAsia="es-ES"/>
              </w:rPr>
            </w:pPr>
            <w:r w:rsidRPr="00FA2779">
              <w:rPr>
                <w:rFonts w:ascii="Museo Sans 300" w:hAnsi="Museo Sans 300"/>
                <w:lang w:eastAsia="es-ES"/>
              </w:rPr>
              <w:t>Director centro educativo</w:t>
            </w:r>
          </w:p>
        </w:tc>
      </w:tr>
      <w:tr w:rsidR="00855856" w:rsidRPr="00FA2779" w14:paraId="52010D1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0F" w14:textId="77777777" w:rsidR="003A4128" w:rsidRPr="00FA2779" w:rsidRDefault="003A4128">
            <w:pPr>
              <w:rPr>
                <w:rFonts w:ascii="Museo Sans 300" w:hAnsi="Museo Sans 300"/>
                <w:lang w:eastAsia="es-ES"/>
              </w:rPr>
            </w:pPr>
            <w:r w:rsidRPr="00FA2779">
              <w:rPr>
                <w:rFonts w:ascii="Museo Sans 300" w:hAnsi="Museo Sans 300"/>
                <w:lang w:eastAsia="es-ES"/>
              </w:rPr>
              <w:t>56</w:t>
            </w:r>
          </w:p>
        </w:tc>
        <w:tc>
          <w:tcPr>
            <w:tcW w:w="6804" w:type="dxa"/>
            <w:tcBorders>
              <w:top w:val="single" w:sz="4" w:space="0" w:color="auto"/>
              <w:left w:val="single" w:sz="4" w:space="0" w:color="auto"/>
              <w:bottom w:val="single" w:sz="4" w:space="0" w:color="auto"/>
              <w:right w:val="single" w:sz="4" w:space="0" w:color="auto"/>
            </w:tcBorders>
            <w:noWrap/>
            <w:hideMark/>
          </w:tcPr>
          <w:p w14:paraId="52010D10" w14:textId="77777777" w:rsidR="003A4128" w:rsidRPr="00FA2779" w:rsidRDefault="003A4128">
            <w:pPr>
              <w:rPr>
                <w:rFonts w:ascii="Museo Sans 300" w:hAnsi="Museo Sans 300"/>
                <w:lang w:eastAsia="es-ES"/>
              </w:rPr>
            </w:pPr>
            <w:r w:rsidRPr="00FA2779">
              <w:rPr>
                <w:rFonts w:ascii="Museo Sans 300" w:hAnsi="Museo Sans 300"/>
                <w:lang w:eastAsia="es-ES"/>
              </w:rPr>
              <w:t>Diseñador</w:t>
            </w:r>
          </w:p>
        </w:tc>
      </w:tr>
      <w:tr w:rsidR="00855856" w:rsidRPr="00FA2779" w14:paraId="52010D1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12" w14:textId="77777777" w:rsidR="003A4128" w:rsidRPr="00FA2779" w:rsidRDefault="003A4128">
            <w:pPr>
              <w:rPr>
                <w:rFonts w:ascii="Museo Sans 300" w:hAnsi="Museo Sans 300"/>
                <w:lang w:eastAsia="es-ES"/>
              </w:rPr>
            </w:pPr>
            <w:r w:rsidRPr="00FA2779">
              <w:rPr>
                <w:rFonts w:ascii="Museo Sans 300" w:hAnsi="Museo Sans 300"/>
                <w:lang w:eastAsia="es-ES"/>
              </w:rPr>
              <w:t>57</w:t>
            </w:r>
          </w:p>
        </w:tc>
        <w:tc>
          <w:tcPr>
            <w:tcW w:w="6804" w:type="dxa"/>
            <w:tcBorders>
              <w:top w:val="single" w:sz="4" w:space="0" w:color="auto"/>
              <w:left w:val="single" w:sz="4" w:space="0" w:color="auto"/>
              <w:bottom w:val="single" w:sz="4" w:space="0" w:color="auto"/>
              <w:right w:val="single" w:sz="4" w:space="0" w:color="auto"/>
            </w:tcBorders>
            <w:noWrap/>
            <w:hideMark/>
          </w:tcPr>
          <w:p w14:paraId="52010D13" w14:textId="77777777" w:rsidR="003A4128" w:rsidRPr="00FA2779" w:rsidRDefault="003A4128">
            <w:pPr>
              <w:rPr>
                <w:rFonts w:ascii="Museo Sans 300" w:hAnsi="Museo Sans 300"/>
                <w:lang w:eastAsia="es-ES"/>
              </w:rPr>
            </w:pPr>
            <w:r w:rsidRPr="00FA2779">
              <w:rPr>
                <w:rFonts w:ascii="Museo Sans 300" w:hAnsi="Museo Sans 300"/>
                <w:lang w:eastAsia="es-ES"/>
              </w:rPr>
              <w:t>Ebanista</w:t>
            </w:r>
          </w:p>
        </w:tc>
      </w:tr>
      <w:tr w:rsidR="00855856" w:rsidRPr="00FA2779" w14:paraId="52010D1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15" w14:textId="77777777" w:rsidR="003A4128" w:rsidRPr="00FA2779" w:rsidRDefault="003A4128">
            <w:pPr>
              <w:rPr>
                <w:rFonts w:ascii="Museo Sans 300" w:hAnsi="Museo Sans 300"/>
                <w:lang w:eastAsia="es-ES"/>
              </w:rPr>
            </w:pPr>
            <w:r w:rsidRPr="00FA2779">
              <w:rPr>
                <w:rFonts w:ascii="Museo Sans 300" w:hAnsi="Museo Sans 300"/>
                <w:lang w:eastAsia="es-ES"/>
              </w:rPr>
              <w:t>58</w:t>
            </w:r>
          </w:p>
        </w:tc>
        <w:tc>
          <w:tcPr>
            <w:tcW w:w="6804" w:type="dxa"/>
            <w:tcBorders>
              <w:top w:val="single" w:sz="4" w:space="0" w:color="auto"/>
              <w:left w:val="single" w:sz="4" w:space="0" w:color="auto"/>
              <w:bottom w:val="single" w:sz="4" w:space="0" w:color="auto"/>
              <w:right w:val="single" w:sz="4" w:space="0" w:color="auto"/>
            </w:tcBorders>
            <w:noWrap/>
            <w:hideMark/>
          </w:tcPr>
          <w:p w14:paraId="52010D16" w14:textId="77777777" w:rsidR="003A4128" w:rsidRPr="00FA2779" w:rsidRDefault="003A4128">
            <w:pPr>
              <w:rPr>
                <w:rFonts w:ascii="Museo Sans 300" w:hAnsi="Museo Sans 300"/>
                <w:lang w:eastAsia="es-ES"/>
              </w:rPr>
            </w:pPr>
            <w:r w:rsidRPr="00FA2779">
              <w:rPr>
                <w:rFonts w:ascii="Museo Sans 300" w:hAnsi="Museo Sans 300"/>
                <w:lang w:eastAsia="es-ES"/>
              </w:rPr>
              <w:t>Electricista</w:t>
            </w:r>
          </w:p>
        </w:tc>
      </w:tr>
      <w:tr w:rsidR="00855856" w:rsidRPr="00FA2779" w14:paraId="52010D1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18" w14:textId="77777777" w:rsidR="003A4128" w:rsidRPr="00FA2779" w:rsidRDefault="003A4128">
            <w:pPr>
              <w:rPr>
                <w:rFonts w:ascii="Museo Sans 300" w:hAnsi="Museo Sans 300"/>
                <w:lang w:eastAsia="es-ES"/>
              </w:rPr>
            </w:pPr>
            <w:r w:rsidRPr="00FA2779">
              <w:rPr>
                <w:rFonts w:ascii="Museo Sans 300" w:hAnsi="Museo Sans 300"/>
                <w:lang w:eastAsia="es-ES"/>
              </w:rPr>
              <w:t>59</w:t>
            </w:r>
          </w:p>
        </w:tc>
        <w:tc>
          <w:tcPr>
            <w:tcW w:w="6804" w:type="dxa"/>
            <w:tcBorders>
              <w:top w:val="single" w:sz="4" w:space="0" w:color="auto"/>
              <w:left w:val="single" w:sz="4" w:space="0" w:color="auto"/>
              <w:bottom w:val="single" w:sz="4" w:space="0" w:color="auto"/>
              <w:right w:val="single" w:sz="4" w:space="0" w:color="auto"/>
            </w:tcBorders>
            <w:noWrap/>
            <w:hideMark/>
          </w:tcPr>
          <w:p w14:paraId="52010D19" w14:textId="77777777" w:rsidR="003A4128" w:rsidRPr="00FA2779" w:rsidRDefault="003A4128">
            <w:pPr>
              <w:rPr>
                <w:rFonts w:ascii="Museo Sans 300" w:hAnsi="Museo Sans 300"/>
                <w:lang w:eastAsia="es-ES"/>
              </w:rPr>
            </w:pPr>
            <w:r w:rsidRPr="00FA2779">
              <w:rPr>
                <w:rFonts w:ascii="Museo Sans 300" w:hAnsi="Museo Sans 300"/>
                <w:lang w:eastAsia="es-ES"/>
              </w:rPr>
              <w:t>Empacador, etiquetador</w:t>
            </w:r>
          </w:p>
        </w:tc>
      </w:tr>
      <w:tr w:rsidR="00855856" w:rsidRPr="00FA2779" w14:paraId="52010D1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1B" w14:textId="77777777" w:rsidR="003A4128" w:rsidRPr="00FA2779" w:rsidRDefault="003A4128">
            <w:pPr>
              <w:rPr>
                <w:rFonts w:ascii="Museo Sans 300" w:hAnsi="Museo Sans 300"/>
                <w:lang w:eastAsia="es-ES"/>
              </w:rPr>
            </w:pPr>
            <w:r w:rsidRPr="00FA2779">
              <w:rPr>
                <w:rFonts w:ascii="Museo Sans 300" w:hAnsi="Museo Sans 300"/>
                <w:lang w:eastAsia="es-ES"/>
              </w:rPr>
              <w:t>60</w:t>
            </w:r>
          </w:p>
        </w:tc>
        <w:tc>
          <w:tcPr>
            <w:tcW w:w="6804" w:type="dxa"/>
            <w:tcBorders>
              <w:top w:val="single" w:sz="4" w:space="0" w:color="auto"/>
              <w:left w:val="single" w:sz="4" w:space="0" w:color="auto"/>
              <w:bottom w:val="single" w:sz="4" w:space="0" w:color="auto"/>
              <w:right w:val="single" w:sz="4" w:space="0" w:color="auto"/>
            </w:tcBorders>
            <w:noWrap/>
            <w:hideMark/>
          </w:tcPr>
          <w:p w14:paraId="52010D1C" w14:textId="77777777" w:rsidR="003A4128" w:rsidRPr="00FA2779" w:rsidRDefault="003A4128">
            <w:pPr>
              <w:rPr>
                <w:rFonts w:ascii="Museo Sans 300" w:hAnsi="Museo Sans 300"/>
                <w:lang w:eastAsia="es-ES"/>
              </w:rPr>
            </w:pPr>
            <w:r w:rsidRPr="00FA2779">
              <w:rPr>
                <w:rFonts w:ascii="Museo Sans 300" w:hAnsi="Museo Sans 300"/>
                <w:lang w:eastAsia="es-ES"/>
              </w:rPr>
              <w:t>Empleada domestica</w:t>
            </w:r>
          </w:p>
        </w:tc>
      </w:tr>
      <w:tr w:rsidR="00855856" w:rsidRPr="00FA2779" w14:paraId="52010D2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1E" w14:textId="77777777" w:rsidR="003A4128" w:rsidRPr="00FA2779" w:rsidRDefault="003A4128">
            <w:pPr>
              <w:rPr>
                <w:rFonts w:ascii="Museo Sans 300" w:hAnsi="Museo Sans 300"/>
                <w:lang w:eastAsia="es-ES"/>
              </w:rPr>
            </w:pPr>
            <w:r w:rsidRPr="00FA2779">
              <w:rPr>
                <w:rFonts w:ascii="Museo Sans 300" w:hAnsi="Museo Sans 300"/>
                <w:lang w:eastAsia="es-ES"/>
              </w:rPr>
              <w:t>61</w:t>
            </w:r>
          </w:p>
        </w:tc>
        <w:tc>
          <w:tcPr>
            <w:tcW w:w="6804" w:type="dxa"/>
            <w:tcBorders>
              <w:top w:val="single" w:sz="4" w:space="0" w:color="auto"/>
              <w:left w:val="single" w:sz="4" w:space="0" w:color="auto"/>
              <w:bottom w:val="single" w:sz="4" w:space="0" w:color="auto"/>
              <w:right w:val="single" w:sz="4" w:space="0" w:color="auto"/>
            </w:tcBorders>
            <w:noWrap/>
            <w:hideMark/>
          </w:tcPr>
          <w:p w14:paraId="52010D1F" w14:textId="77777777" w:rsidR="003A4128" w:rsidRPr="00FA2779" w:rsidRDefault="003A4128">
            <w:pPr>
              <w:rPr>
                <w:rFonts w:ascii="Museo Sans 300" w:hAnsi="Museo Sans 300"/>
                <w:lang w:eastAsia="es-ES"/>
              </w:rPr>
            </w:pPr>
            <w:r w:rsidRPr="00FA2779">
              <w:rPr>
                <w:rFonts w:ascii="Museo Sans 300" w:hAnsi="Museo Sans 300"/>
                <w:lang w:eastAsia="es-ES"/>
              </w:rPr>
              <w:t>Empleado de despacho</w:t>
            </w:r>
          </w:p>
        </w:tc>
      </w:tr>
      <w:tr w:rsidR="00855856" w:rsidRPr="00FA2779" w14:paraId="52010D2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21" w14:textId="77777777" w:rsidR="003A4128" w:rsidRPr="00FA2779" w:rsidRDefault="003A4128">
            <w:pPr>
              <w:rPr>
                <w:rFonts w:ascii="Museo Sans 300" w:hAnsi="Museo Sans 300"/>
                <w:lang w:eastAsia="es-ES"/>
              </w:rPr>
            </w:pPr>
            <w:r w:rsidRPr="00FA2779">
              <w:rPr>
                <w:rFonts w:ascii="Museo Sans 300" w:hAnsi="Museo Sans 300"/>
                <w:lang w:eastAsia="es-ES"/>
              </w:rPr>
              <w:t>62</w:t>
            </w:r>
          </w:p>
        </w:tc>
        <w:tc>
          <w:tcPr>
            <w:tcW w:w="6804" w:type="dxa"/>
            <w:tcBorders>
              <w:top w:val="single" w:sz="4" w:space="0" w:color="auto"/>
              <w:left w:val="single" w:sz="4" w:space="0" w:color="auto"/>
              <w:bottom w:val="single" w:sz="4" w:space="0" w:color="auto"/>
              <w:right w:val="single" w:sz="4" w:space="0" w:color="auto"/>
            </w:tcBorders>
            <w:noWrap/>
            <w:hideMark/>
          </w:tcPr>
          <w:p w14:paraId="52010D22" w14:textId="77777777" w:rsidR="003A4128" w:rsidRPr="00FA2779" w:rsidRDefault="003A4128">
            <w:pPr>
              <w:rPr>
                <w:rFonts w:ascii="Museo Sans 300" w:hAnsi="Museo Sans 300"/>
                <w:lang w:eastAsia="es-ES"/>
              </w:rPr>
            </w:pPr>
            <w:r w:rsidRPr="00FA2779">
              <w:rPr>
                <w:rFonts w:ascii="Museo Sans 300" w:hAnsi="Museo Sans 300"/>
                <w:lang w:eastAsia="es-ES"/>
              </w:rPr>
              <w:t>Empleado sector público</w:t>
            </w:r>
          </w:p>
        </w:tc>
      </w:tr>
      <w:tr w:rsidR="00855856" w:rsidRPr="00FA2779" w14:paraId="52010D2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24" w14:textId="77777777" w:rsidR="003A4128" w:rsidRPr="00FA2779" w:rsidRDefault="003A4128">
            <w:pPr>
              <w:rPr>
                <w:rFonts w:ascii="Museo Sans 300" w:hAnsi="Museo Sans 300"/>
                <w:lang w:eastAsia="es-ES"/>
              </w:rPr>
            </w:pPr>
            <w:r w:rsidRPr="00FA2779">
              <w:rPr>
                <w:rFonts w:ascii="Museo Sans 300" w:hAnsi="Museo Sans 300"/>
                <w:lang w:eastAsia="es-ES"/>
              </w:rPr>
              <w:t>63</w:t>
            </w:r>
          </w:p>
        </w:tc>
        <w:tc>
          <w:tcPr>
            <w:tcW w:w="6804" w:type="dxa"/>
            <w:tcBorders>
              <w:top w:val="single" w:sz="4" w:space="0" w:color="auto"/>
              <w:left w:val="single" w:sz="4" w:space="0" w:color="auto"/>
              <w:bottom w:val="single" w:sz="4" w:space="0" w:color="auto"/>
              <w:right w:val="single" w:sz="4" w:space="0" w:color="auto"/>
            </w:tcBorders>
            <w:noWrap/>
            <w:hideMark/>
          </w:tcPr>
          <w:p w14:paraId="52010D25" w14:textId="77777777" w:rsidR="003A4128" w:rsidRPr="00FA2779" w:rsidRDefault="003A4128">
            <w:pPr>
              <w:rPr>
                <w:rFonts w:ascii="Museo Sans 300" w:hAnsi="Museo Sans 300"/>
                <w:lang w:eastAsia="es-ES"/>
              </w:rPr>
            </w:pPr>
            <w:r w:rsidRPr="00FA2779">
              <w:rPr>
                <w:rFonts w:ascii="Museo Sans 300" w:hAnsi="Museo Sans 300"/>
                <w:lang w:eastAsia="es-ES"/>
              </w:rPr>
              <w:t>Empresario</w:t>
            </w:r>
          </w:p>
        </w:tc>
      </w:tr>
      <w:tr w:rsidR="00855856" w:rsidRPr="00FA2779" w14:paraId="52010D2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27" w14:textId="77777777" w:rsidR="003A4128" w:rsidRPr="00FA2779" w:rsidRDefault="003A4128">
            <w:pPr>
              <w:rPr>
                <w:rFonts w:ascii="Museo Sans 300" w:hAnsi="Museo Sans 300"/>
                <w:lang w:eastAsia="es-ES"/>
              </w:rPr>
            </w:pPr>
            <w:r w:rsidRPr="00FA2779">
              <w:rPr>
                <w:rFonts w:ascii="Museo Sans 300" w:hAnsi="Museo Sans 300"/>
                <w:lang w:eastAsia="es-ES"/>
              </w:rPr>
              <w:t>64</w:t>
            </w:r>
          </w:p>
        </w:tc>
        <w:tc>
          <w:tcPr>
            <w:tcW w:w="6804" w:type="dxa"/>
            <w:tcBorders>
              <w:top w:val="single" w:sz="4" w:space="0" w:color="auto"/>
              <w:left w:val="single" w:sz="4" w:space="0" w:color="auto"/>
              <w:bottom w:val="single" w:sz="4" w:space="0" w:color="auto"/>
              <w:right w:val="single" w:sz="4" w:space="0" w:color="auto"/>
            </w:tcBorders>
            <w:noWrap/>
            <w:hideMark/>
          </w:tcPr>
          <w:p w14:paraId="52010D28" w14:textId="77777777" w:rsidR="003A4128" w:rsidRPr="00FA2779" w:rsidRDefault="003A4128">
            <w:pPr>
              <w:rPr>
                <w:rFonts w:ascii="Museo Sans 300" w:hAnsi="Museo Sans 300"/>
                <w:lang w:eastAsia="es-ES"/>
              </w:rPr>
            </w:pPr>
            <w:r w:rsidRPr="00FA2779">
              <w:rPr>
                <w:rFonts w:ascii="Museo Sans 300" w:hAnsi="Museo Sans 300"/>
                <w:lang w:eastAsia="es-ES"/>
              </w:rPr>
              <w:t>Encargado indicar acomodo parqueo</w:t>
            </w:r>
          </w:p>
        </w:tc>
      </w:tr>
      <w:tr w:rsidR="00855856" w:rsidRPr="00FA2779" w14:paraId="52010D2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2A" w14:textId="77777777" w:rsidR="003A4128" w:rsidRPr="00FA2779" w:rsidRDefault="003A4128">
            <w:pPr>
              <w:rPr>
                <w:rFonts w:ascii="Museo Sans 300" w:hAnsi="Museo Sans 300"/>
                <w:lang w:eastAsia="es-ES"/>
              </w:rPr>
            </w:pPr>
            <w:r w:rsidRPr="00FA2779">
              <w:rPr>
                <w:rFonts w:ascii="Museo Sans 300" w:hAnsi="Museo Sans 300"/>
                <w:lang w:eastAsia="es-ES"/>
              </w:rPr>
              <w:t>65</w:t>
            </w:r>
          </w:p>
        </w:tc>
        <w:tc>
          <w:tcPr>
            <w:tcW w:w="6804" w:type="dxa"/>
            <w:tcBorders>
              <w:top w:val="single" w:sz="4" w:space="0" w:color="auto"/>
              <w:left w:val="single" w:sz="4" w:space="0" w:color="auto"/>
              <w:bottom w:val="single" w:sz="4" w:space="0" w:color="auto"/>
              <w:right w:val="single" w:sz="4" w:space="0" w:color="auto"/>
            </w:tcBorders>
            <w:noWrap/>
            <w:hideMark/>
          </w:tcPr>
          <w:p w14:paraId="52010D2B" w14:textId="77777777" w:rsidR="003A4128" w:rsidRPr="00FA2779" w:rsidRDefault="003A4128">
            <w:pPr>
              <w:rPr>
                <w:rFonts w:ascii="Museo Sans 300" w:hAnsi="Museo Sans 300"/>
                <w:lang w:eastAsia="es-ES"/>
              </w:rPr>
            </w:pPr>
            <w:r w:rsidRPr="00FA2779">
              <w:rPr>
                <w:rFonts w:ascii="Museo Sans 300" w:hAnsi="Museo Sans 300"/>
                <w:lang w:eastAsia="es-ES"/>
              </w:rPr>
              <w:t>Encargado de limpieza en general</w:t>
            </w:r>
          </w:p>
        </w:tc>
      </w:tr>
      <w:tr w:rsidR="00855856" w:rsidRPr="00FA2779" w14:paraId="52010D2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2D" w14:textId="77777777" w:rsidR="003A4128" w:rsidRPr="00FA2779" w:rsidRDefault="003A4128">
            <w:pPr>
              <w:rPr>
                <w:rFonts w:ascii="Museo Sans 300" w:hAnsi="Museo Sans 300"/>
                <w:lang w:eastAsia="es-ES"/>
              </w:rPr>
            </w:pPr>
            <w:r w:rsidRPr="00FA2779">
              <w:rPr>
                <w:rFonts w:ascii="Museo Sans 300" w:hAnsi="Museo Sans 300"/>
                <w:lang w:eastAsia="es-ES"/>
              </w:rPr>
              <w:t>66</w:t>
            </w:r>
          </w:p>
        </w:tc>
        <w:tc>
          <w:tcPr>
            <w:tcW w:w="6804" w:type="dxa"/>
            <w:tcBorders>
              <w:top w:val="single" w:sz="4" w:space="0" w:color="auto"/>
              <w:left w:val="single" w:sz="4" w:space="0" w:color="auto"/>
              <w:bottom w:val="single" w:sz="4" w:space="0" w:color="auto"/>
              <w:right w:val="single" w:sz="4" w:space="0" w:color="auto"/>
            </w:tcBorders>
            <w:noWrap/>
            <w:hideMark/>
          </w:tcPr>
          <w:p w14:paraId="52010D2E" w14:textId="77777777" w:rsidR="003A4128" w:rsidRPr="00FA2779" w:rsidRDefault="003A4128">
            <w:pPr>
              <w:rPr>
                <w:rFonts w:ascii="Museo Sans 300" w:hAnsi="Museo Sans 300"/>
                <w:lang w:eastAsia="es-ES"/>
              </w:rPr>
            </w:pPr>
            <w:r w:rsidRPr="00FA2779">
              <w:rPr>
                <w:rFonts w:ascii="Museo Sans 300" w:hAnsi="Museo Sans 300"/>
                <w:lang w:eastAsia="es-ES"/>
              </w:rPr>
              <w:t>Encargado limpieza en piscinas</w:t>
            </w:r>
          </w:p>
        </w:tc>
      </w:tr>
      <w:tr w:rsidR="00855856" w:rsidRPr="00FA2779" w14:paraId="52010D3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30" w14:textId="77777777" w:rsidR="003A4128" w:rsidRPr="00FA2779" w:rsidRDefault="003A4128">
            <w:pPr>
              <w:rPr>
                <w:rFonts w:ascii="Museo Sans 300" w:hAnsi="Museo Sans 300"/>
                <w:lang w:eastAsia="es-ES"/>
              </w:rPr>
            </w:pPr>
            <w:r w:rsidRPr="00FA2779">
              <w:rPr>
                <w:rFonts w:ascii="Museo Sans 300" w:hAnsi="Museo Sans 300"/>
                <w:lang w:eastAsia="es-ES"/>
              </w:rPr>
              <w:t>67</w:t>
            </w:r>
          </w:p>
        </w:tc>
        <w:tc>
          <w:tcPr>
            <w:tcW w:w="6804" w:type="dxa"/>
            <w:tcBorders>
              <w:top w:val="single" w:sz="4" w:space="0" w:color="auto"/>
              <w:left w:val="single" w:sz="4" w:space="0" w:color="auto"/>
              <w:bottom w:val="single" w:sz="4" w:space="0" w:color="auto"/>
              <w:right w:val="single" w:sz="4" w:space="0" w:color="auto"/>
            </w:tcBorders>
            <w:noWrap/>
            <w:hideMark/>
          </w:tcPr>
          <w:p w14:paraId="52010D31" w14:textId="77777777" w:rsidR="003A4128" w:rsidRPr="00FA2779" w:rsidRDefault="003A4128">
            <w:pPr>
              <w:rPr>
                <w:rFonts w:ascii="Museo Sans 300" w:hAnsi="Museo Sans 300"/>
                <w:lang w:eastAsia="es-ES"/>
              </w:rPr>
            </w:pPr>
            <w:r w:rsidRPr="00FA2779">
              <w:rPr>
                <w:rFonts w:ascii="Museo Sans 300" w:hAnsi="Museo Sans 300"/>
                <w:lang w:eastAsia="es-ES"/>
              </w:rPr>
              <w:t>Encargado mantenimiento correctivo computo</w:t>
            </w:r>
          </w:p>
        </w:tc>
      </w:tr>
      <w:tr w:rsidR="00855856" w:rsidRPr="00FA2779" w14:paraId="52010D3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33" w14:textId="77777777" w:rsidR="003A4128" w:rsidRPr="00FA2779" w:rsidRDefault="003A4128">
            <w:pPr>
              <w:rPr>
                <w:rFonts w:ascii="Museo Sans 300" w:hAnsi="Museo Sans 300"/>
                <w:lang w:eastAsia="es-ES"/>
              </w:rPr>
            </w:pPr>
            <w:r w:rsidRPr="00FA2779">
              <w:rPr>
                <w:rFonts w:ascii="Museo Sans 300" w:hAnsi="Museo Sans 300"/>
                <w:lang w:eastAsia="es-ES"/>
              </w:rPr>
              <w:t>68</w:t>
            </w:r>
          </w:p>
        </w:tc>
        <w:tc>
          <w:tcPr>
            <w:tcW w:w="6804" w:type="dxa"/>
            <w:tcBorders>
              <w:top w:val="single" w:sz="4" w:space="0" w:color="auto"/>
              <w:left w:val="single" w:sz="4" w:space="0" w:color="auto"/>
              <w:bottom w:val="single" w:sz="4" w:space="0" w:color="auto"/>
              <w:right w:val="single" w:sz="4" w:space="0" w:color="auto"/>
            </w:tcBorders>
            <w:noWrap/>
            <w:hideMark/>
          </w:tcPr>
          <w:p w14:paraId="52010D34" w14:textId="77777777" w:rsidR="003A4128" w:rsidRPr="00FA2779" w:rsidRDefault="003A4128">
            <w:pPr>
              <w:rPr>
                <w:rFonts w:ascii="Museo Sans 300" w:hAnsi="Museo Sans 300"/>
                <w:lang w:eastAsia="es-ES"/>
              </w:rPr>
            </w:pPr>
            <w:r w:rsidRPr="00FA2779">
              <w:rPr>
                <w:rFonts w:ascii="Museo Sans 300" w:hAnsi="Museo Sans 300"/>
                <w:lang w:eastAsia="es-ES"/>
              </w:rPr>
              <w:t>Encargado mantenimiento preventivo computo</w:t>
            </w:r>
          </w:p>
        </w:tc>
      </w:tr>
      <w:tr w:rsidR="00855856" w:rsidRPr="00FA2779" w14:paraId="52010D3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36" w14:textId="77777777" w:rsidR="003A4128" w:rsidRPr="00FA2779" w:rsidRDefault="003A4128">
            <w:pPr>
              <w:rPr>
                <w:rFonts w:ascii="Museo Sans 300" w:hAnsi="Museo Sans 300"/>
                <w:lang w:eastAsia="es-ES"/>
              </w:rPr>
            </w:pPr>
            <w:r w:rsidRPr="00FA2779">
              <w:rPr>
                <w:rFonts w:ascii="Museo Sans 300" w:hAnsi="Museo Sans 300"/>
                <w:lang w:eastAsia="es-ES"/>
              </w:rPr>
              <w:t>69</w:t>
            </w:r>
          </w:p>
        </w:tc>
        <w:tc>
          <w:tcPr>
            <w:tcW w:w="6804" w:type="dxa"/>
            <w:tcBorders>
              <w:top w:val="single" w:sz="4" w:space="0" w:color="auto"/>
              <w:left w:val="single" w:sz="4" w:space="0" w:color="auto"/>
              <w:bottom w:val="single" w:sz="4" w:space="0" w:color="auto"/>
              <w:right w:val="single" w:sz="4" w:space="0" w:color="auto"/>
            </w:tcBorders>
            <w:noWrap/>
            <w:hideMark/>
          </w:tcPr>
          <w:p w14:paraId="52010D37" w14:textId="77777777" w:rsidR="003A4128" w:rsidRPr="00FA2779" w:rsidRDefault="003A4128">
            <w:pPr>
              <w:rPr>
                <w:rFonts w:ascii="Museo Sans 300" w:hAnsi="Museo Sans 300"/>
                <w:lang w:eastAsia="es-ES"/>
              </w:rPr>
            </w:pPr>
            <w:r w:rsidRPr="00FA2779">
              <w:rPr>
                <w:rFonts w:ascii="Museo Sans 300" w:hAnsi="Museo Sans 300"/>
                <w:lang w:eastAsia="es-ES"/>
              </w:rPr>
              <w:t>Encargado de poner discos (discjockey)</w:t>
            </w:r>
          </w:p>
        </w:tc>
      </w:tr>
      <w:tr w:rsidR="00855856" w:rsidRPr="00FA2779" w14:paraId="52010D3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39" w14:textId="77777777" w:rsidR="003A4128" w:rsidRPr="00FA2779" w:rsidRDefault="003A4128">
            <w:pPr>
              <w:rPr>
                <w:rFonts w:ascii="Museo Sans 300" w:hAnsi="Museo Sans 300"/>
                <w:lang w:eastAsia="es-ES"/>
              </w:rPr>
            </w:pPr>
            <w:r w:rsidRPr="00FA2779">
              <w:rPr>
                <w:rFonts w:ascii="Museo Sans 300" w:hAnsi="Museo Sans 300"/>
                <w:lang w:eastAsia="es-ES"/>
              </w:rPr>
              <w:t>70</w:t>
            </w:r>
          </w:p>
        </w:tc>
        <w:tc>
          <w:tcPr>
            <w:tcW w:w="6804" w:type="dxa"/>
            <w:tcBorders>
              <w:top w:val="single" w:sz="4" w:space="0" w:color="auto"/>
              <w:left w:val="single" w:sz="4" w:space="0" w:color="auto"/>
              <w:bottom w:val="single" w:sz="4" w:space="0" w:color="auto"/>
              <w:right w:val="single" w:sz="4" w:space="0" w:color="auto"/>
            </w:tcBorders>
            <w:noWrap/>
            <w:hideMark/>
          </w:tcPr>
          <w:p w14:paraId="52010D3A" w14:textId="77777777" w:rsidR="003A4128" w:rsidRPr="00FA2779" w:rsidRDefault="003A4128">
            <w:pPr>
              <w:rPr>
                <w:rFonts w:ascii="Museo Sans 300" w:hAnsi="Museo Sans 300"/>
                <w:lang w:eastAsia="es-ES"/>
              </w:rPr>
            </w:pPr>
            <w:r w:rsidRPr="00FA2779">
              <w:rPr>
                <w:rFonts w:ascii="Museo Sans 300" w:hAnsi="Museo Sans 300"/>
                <w:lang w:eastAsia="es-ES"/>
              </w:rPr>
              <w:t>Encargado de fotocopiadora</w:t>
            </w:r>
          </w:p>
        </w:tc>
      </w:tr>
      <w:tr w:rsidR="00855856" w:rsidRPr="00FA2779" w14:paraId="52010D3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3C" w14:textId="77777777" w:rsidR="003A4128" w:rsidRPr="00FA2779" w:rsidRDefault="003A4128">
            <w:pPr>
              <w:rPr>
                <w:rFonts w:ascii="Museo Sans 300" w:hAnsi="Museo Sans 300"/>
                <w:lang w:eastAsia="es-ES"/>
              </w:rPr>
            </w:pPr>
            <w:r w:rsidRPr="00FA2779">
              <w:rPr>
                <w:rFonts w:ascii="Museo Sans 300" w:hAnsi="Museo Sans 300"/>
                <w:lang w:eastAsia="es-ES"/>
              </w:rPr>
              <w:t>71</w:t>
            </w:r>
          </w:p>
        </w:tc>
        <w:tc>
          <w:tcPr>
            <w:tcW w:w="6804" w:type="dxa"/>
            <w:tcBorders>
              <w:top w:val="single" w:sz="4" w:space="0" w:color="auto"/>
              <w:left w:val="single" w:sz="4" w:space="0" w:color="auto"/>
              <w:bottom w:val="single" w:sz="4" w:space="0" w:color="auto"/>
              <w:right w:val="single" w:sz="4" w:space="0" w:color="auto"/>
            </w:tcBorders>
            <w:noWrap/>
            <w:hideMark/>
          </w:tcPr>
          <w:p w14:paraId="52010D3D" w14:textId="77777777" w:rsidR="003A4128" w:rsidRPr="00FA2779" w:rsidRDefault="003A4128">
            <w:pPr>
              <w:rPr>
                <w:rFonts w:ascii="Museo Sans 300" w:hAnsi="Museo Sans 300"/>
                <w:lang w:eastAsia="es-ES"/>
              </w:rPr>
            </w:pPr>
            <w:r w:rsidRPr="00FA2779">
              <w:rPr>
                <w:rFonts w:ascii="Museo Sans 300" w:hAnsi="Museo Sans 300"/>
                <w:lang w:eastAsia="es-ES"/>
              </w:rPr>
              <w:t>Encargado mantenimiento edificio</w:t>
            </w:r>
          </w:p>
        </w:tc>
      </w:tr>
      <w:tr w:rsidR="00855856" w:rsidRPr="00FA2779" w14:paraId="52010D4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3F" w14:textId="77777777" w:rsidR="003A4128" w:rsidRPr="00FA2779" w:rsidRDefault="003A4128">
            <w:pPr>
              <w:rPr>
                <w:rFonts w:ascii="Museo Sans 300" w:hAnsi="Museo Sans 300"/>
                <w:lang w:eastAsia="es-ES"/>
              </w:rPr>
            </w:pPr>
            <w:r w:rsidRPr="00FA2779">
              <w:rPr>
                <w:rFonts w:ascii="Museo Sans 300" w:hAnsi="Museo Sans 300"/>
                <w:lang w:eastAsia="es-ES"/>
              </w:rPr>
              <w:t>72</w:t>
            </w:r>
          </w:p>
        </w:tc>
        <w:tc>
          <w:tcPr>
            <w:tcW w:w="6804" w:type="dxa"/>
            <w:tcBorders>
              <w:top w:val="single" w:sz="4" w:space="0" w:color="auto"/>
              <w:left w:val="single" w:sz="4" w:space="0" w:color="auto"/>
              <w:bottom w:val="single" w:sz="4" w:space="0" w:color="auto"/>
              <w:right w:val="single" w:sz="4" w:space="0" w:color="auto"/>
            </w:tcBorders>
            <w:noWrap/>
            <w:hideMark/>
          </w:tcPr>
          <w:p w14:paraId="52010D40" w14:textId="77777777" w:rsidR="003A4128" w:rsidRPr="00FA2779" w:rsidRDefault="003A4128">
            <w:pPr>
              <w:rPr>
                <w:rFonts w:ascii="Museo Sans 300" w:hAnsi="Museo Sans 300"/>
                <w:lang w:eastAsia="es-ES"/>
              </w:rPr>
            </w:pPr>
            <w:r w:rsidRPr="00FA2779">
              <w:rPr>
                <w:rFonts w:ascii="Museo Sans 300" w:hAnsi="Museo Sans 300"/>
                <w:lang w:eastAsia="es-ES"/>
              </w:rPr>
              <w:t>Encuadernador-empastador</w:t>
            </w:r>
          </w:p>
        </w:tc>
      </w:tr>
      <w:tr w:rsidR="00855856" w:rsidRPr="00FA2779" w14:paraId="52010D4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42" w14:textId="77777777" w:rsidR="003A4128" w:rsidRPr="00FA2779" w:rsidRDefault="003A4128">
            <w:pPr>
              <w:rPr>
                <w:rFonts w:ascii="Museo Sans 300" w:hAnsi="Museo Sans 300"/>
                <w:lang w:eastAsia="es-ES"/>
              </w:rPr>
            </w:pPr>
            <w:r w:rsidRPr="00FA2779">
              <w:rPr>
                <w:rFonts w:ascii="Museo Sans 300" w:hAnsi="Museo Sans 300"/>
                <w:lang w:eastAsia="es-ES"/>
              </w:rPr>
              <w:t>73</w:t>
            </w:r>
          </w:p>
        </w:tc>
        <w:tc>
          <w:tcPr>
            <w:tcW w:w="6804" w:type="dxa"/>
            <w:tcBorders>
              <w:top w:val="single" w:sz="4" w:space="0" w:color="auto"/>
              <w:left w:val="single" w:sz="4" w:space="0" w:color="auto"/>
              <w:bottom w:val="single" w:sz="4" w:space="0" w:color="auto"/>
              <w:right w:val="single" w:sz="4" w:space="0" w:color="auto"/>
            </w:tcBorders>
            <w:noWrap/>
            <w:hideMark/>
          </w:tcPr>
          <w:p w14:paraId="52010D43" w14:textId="77777777" w:rsidR="003A4128" w:rsidRPr="00FA2779" w:rsidRDefault="003A4128">
            <w:pPr>
              <w:rPr>
                <w:rFonts w:ascii="Museo Sans 300" w:hAnsi="Museo Sans 300"/>
                <w:lang w:eastAsia="es-ES"/>
              </w:rPr>
            </w:pPr>
            <w:r w:rsidRPr="00FA2779">
              <w:rPr>
                <w:rFonts w:ascii="Museo Sans 300" w:hAnsi="Museo Sans 300"/>
                <w:lang w:eastAsia="es-ES"/>
              </w:rPr>
              <w:t>Encuestador</w:t>
            </w:r>
          </w:p>
        </w:tc>
      </w:tr>
      <w:tr w:rsidR="00855856" w:rsidRPr="00FA2779" w14:paraId="52010D4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45" w14:textId="77777777" w:rsidR="003A4128" w:rsidRPr="00FA2779" w:rsidRDefault="003A4128">
            <w:pPr>
              <w:rPr>
                <w:rFonts w:ascii="Museo Sans 300" w:hAnsi="Museo Sans 300"/>
                <w:lang w:eastAsia="es-ES"/>
              </w:rPr>
            </w:pPr>
            <w:r w:rsidRPr="00FA2779">
              <w:rPr>
                <w:rFonts w:ascii="Museo Sans 300" w:hAnsi="Museo Sans 300"/>
                <w:lang w:eastAsia="es-ES"/>
              </w:rPr>
              <w:t>74</w:t>
            </w:r>
          </w:p>
        </w:tc>
        <w:tc>
          <w:tcPr>
            <w:tcW w:w="6804" w:type="dxa"/>
            <w:tcBorders>
              <w:top w:val="single" w:sz="4" w:space="0" w:color="auto"/>
              <w:left w:val="single" w:sz="4" w:space="0" w:color="auto"/>
              <w:bottom w:val="single" w:sz="4" w:space="0" w:color="auto"/>
              <w:right w:val="single" w:sz="4" w:space="0" w:color="auto"/>
            </w:tcBorders>
            <w:noWrap/>
            <w:hideMark/>
          </w:tcPr>
          <w:p w14:paraId="52010D46" w14:textId="77777777" w:rsidR="003A4128" w:rsidRPr="00FA2779" w:rsidRDefault="003A4128">
            <w:pPr>
              <w:rPr>
                <w:rFonts w:ascii="Museo Sans 300" w:hAnsi="Museo Sans 300"/>
                <w:lang w:eastAsia="es-ES"/>
              </w:rPr>
            </w:pPr>
            <w:r w:rsidRPr="00FA2779">
              <w:rPr>
                <w:rFonts w:ascii="Museo Sans 300" w:hAnsi="Museo Sans 300"/>
                <w:lang w:eastAsia="es-ES"/>
              </w:rPr>
              <w:t>Enderezador automotriz</w:t>
            </w:r>
          </w:p>
        </w:tc>
      </w:tr>
      <w:tr w:rsidR="00855856" w:rsidRPr="00FA2779" w14:paraId="52010D4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48" w14:textId="77777777" w:rsidR="003A4128" w:rsidRPr="00FA2779" w:rsidRDefault="003A4128">
            <w:pPr>
              <w:rPr>
                <w:rFonts w:ascii="Museo Sans 300" w:hAnsi="Museo Sans 300"/>
                <w:lang w:eastAsia="es-ES"/>
              </w:rPr>
            </w:pPr>
            <w:r w:rsidRPr="00FA2779">
              <w:rPr>
                <w:rFonts w:ascii="Museo Sans 300" w:hAnsi="Museo Sans 300"/>
                <w:lang w:eastAsia="es-ES"/>
              </w:rPr>
              <w:t>75</w:t>
            </w:r>
          </w:p>
        </w:tc>
        <w:tc>
          <w:tcPr>
            <w:tcW w:w="6804" w:type="dxa"/>
            <w:tcBorders>
              <w:top w:val="single" w:sz="4" w:space="0" w:color="auto"/>
              <w:left w:val="single" w:sz="4" w:space="0" w:color="auto"/>
              <w:bottom w:val="single" w:sz="4" w:space="0" w:color="auto"/>
              <w:right w:val="single" w:sz="4" w:space="0" w:color="auto"/>
            </w:tcBorders>
            <w:noWrap/>
            <w:hideMark/>
          </w:tcPr>
          <w:p w14:paraId="52010D49" w14:textId="77777777" w:rsidR="003A4128" w:rsidRPr="00FA2779" w:rsidRDefault="003A4128">
            <w:pPr>
              <w:rPr>
                <w:rFonts w:ascii="Museo Sans 300" w:hAnsi="Museo Sans 300"/>
                <w:lang w:eastAsia="es-ES"/>
              </w:rPr>
            </w:pPr>
            <w:r w:rsidRPr="00FA2779">
              <w:rPr>
                <w:rFonts w:ascii="Museo Sans 300" w:hAnsi="Museo Sans 300"/>
                <w:lang w:eastAsia="es-ES"/>
              </w:rPr>
              <w:t>Engrasador de autos</w:t>
            </w:r>
          </w:p>
        </w:tc>
      </w:tr>
      <w:tr w:rsidR="00855856" w:rsidRPr="00FA2779" w14:paraId="52010D4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4B" w14:textId="77777777" w:rsidR="003A4128" w:rsidRPr="00FA2779" w:rsidRDefault="003A4128">
            <w:pPr>
              <w:rPr>
                <w:rFonts w:ascii="Museo Sans 300" w:hAnsi="Museo Sans 300"/>
                <w:lang w:eastAsia="es-ES"/>
              </w:rPr>
            </w:pPr>
            <w:r w:rsidRPr="00FA2779">
              <w:rPr>
                <w:rFonts w:ascii="Museo Sans 300" w:hAnsi="Museo Sans 300"/>
                <w:lang w:eastAsia="es-ES"/>
              </w:rPr>
              <w:t>76</w:t>
            </w:r>
          </w:p>
        </w:tc>
        <w:tc>
          <w:tcPr>
            <w:tcW w:w="6804" w:type="dxa"/>
            <w:tcBorders>
              <w:top w:val="single" w:sz="4" w:space="0" w:color="auto"/>
              <w:left w:val="single" w:sz="4" w:space="0" w:color="auto"/>
              <w:bottom w:val="single" w:sz="4" w:space="0" w:color="auto"/>
              <w:right w:val="single" w:sz="4" w:space="0" w:color="auto"/>
            </w:tcBorders>
            <w:noWrap/>
            <w:hideMark/>
          </w:tcPr>
          <w:p w14:paraId="52010D4C" w14:textId="77777777" w:rsidR="003A4128" w:rsidRPr="00FA2779" w:rsidRDefault="003A4128">
            <w:pPr>
              <w:rPr>
                <w:rFonts w:ascii="Museo Sans 300" w:hAnsi="Museo Sans 300"/>
                <w:lang w:eastAsia="es-ES"/>
              </w:rPr>
            </w:pPr>
            <w:r w:rsidRPr="00FA2779">
              <w:rPr>
                <w:rFonts w:ascii="Museo Sans 300" w:hAnsi="Museo Sans 300"/>
                <w:lang w:eastAsia="es-ES"/>
              </w:rPr>
              <w:t>Ensamblador de computadoras</w:t>
            </w:r>
          </w:p>
        </w:tc>
      </w:tr>
      <w:tr w:rsidR="00855856" w:rsidRPr="00FA2779" w14:paraId="52010D5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4E" w14:textId="77777777" w:rsidR="003A4128" w:rsidRPr="00FA2779" w:rsidRDefault="003A4128">
            <w:pPr>
              <w:rPr>
                <w:rFonts w:ascii="Museo Sans 300" w:hAnsi="Museo Sans 300"/>
                <w:lang w:eastAsia="es-ES"/>
              </w:rPr>
            </w:pPr>
            <w:r w:rsidRPr="00FA2779">
              <w:rPr>
                <w:rFonts w:ascii="Museo Sans 300" w:hAnsi="Museo Sans 300"/>
                <w:lang w:eastAsia="es-ES"/>
              </w:rPr>
              <w:t>77</w:t>
            </w:r>
          </w:p>
        </w:tc>
        <w:tc>
          <w:tcPr>
            <w:tcW w:w="6804" w:type="dxa"/>
            <w:tcBorders>
              <w:top w:val="single" w:sz="4" w:space="0" w:color="auto"/>
              <w:left w:val="single" w:sz="4" w:space="0" w:color="auto"/>
              <w:bottom w:val="single" w:sz="4" w:space="0" w:color="auto"/>
              <w:right w:val="single" w:sz="4" w:space="0" w:color="auto"/>
            </w:tcBorders>
            <w:noWrap/>
            <w:hideMark/>
          </w:tcPr>
          <w:p w14:paraId="52010D4F" w14:textId="77777777" w:rsidR="003A4128" w:rsidRPr="00FA2779" w:rsidRDefault="003A4128">
            <w:pPr>
              <w:rPr>
                <w:rFonts w:ascii="Museo Sans 300" w:hAnsi="Museo Sans 300"/>
                <w:lang w:eastAsia="es-ES"/>
              </w:rPr>
            </w:pPr>
            <w:r w:rsidRPr="00FA2779">
              <w:rPr>
                <w:rFonts w:ascii="Museo Sans 300" w:hAnsi="Museo Sans 300"/>
                <w:lang w:eastAsia="es-ES"/>
              </w:rPr>
              <w:t>Estampador en textil (serigrafía)</w:t>
            </w:r>
          </w:p>
        </w:tc>
      </w:tr>
      <w:tr w:rsidR="00855856" w:rsidRPr="00FA2779" w14:paraId="52010D5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51" w14:textId="77777777" w:rsidR="003A4128" w:rsidRPr="00FA2779" w:rsidRDefault="003A4128">
            <w:pPr>
              <w:rPr>
                <w:rFonts w:ascii="Museo Sans 300" w:hAnsi="Museo Sans 300"/>
                <w:lang w:eastAsia="es-ES"/>
              </w:rPr>
            </w:pPr>
            <w:r w:rsidRPr="00FA2779">
              <w:rPr>
                <w:rFonts w:ascii="Museo Sans 300" w:hAnsi="Museo Sans 300"/>
                <w:lang w:eastAsia="es-ES"/>
              </w:rPr>
              <w:t>78</w:t>
            </w:r>
          </w:p>
        </w:tc>
        <w:tc>
          <w:tcPr>
            <w:tcW w:w="6804" w:type="dxa"/>
            <w:tcBorders>
              <w:top w:val="single" w:sz="4" w:space="0" w:color="auto"/>
              <w:left w:val="single" w:sz="4" w:space="0" w:color="auto"/>
              <w:bottom w:val="single" w:sz="4" w:space="0" w:color="auto"/>
              <w:right w:val="single" w:sz="4" w:space="0" w:color="auto"/>
            </w:tcBorders>
            <w:noWrap/>
            <w:hideMark/>
          </w:tcPr>
          <w:p w14:paraId="52010D52" w14:textId="77777777" w:rsidR="003A4128" w:rsidRPr="00FA2779" w:rsidRDefault="003A4128">
            <w:pPr>
              <w:rPr>
                <w:rFonts w:ascii="Museo Sans 300" w:hAnsi="Museo Sans 300"/>
                <w:lang w:eastAsia="es-ES"/>
              </w:rPr>
            </w:pPr>
            <w:r w:rsidRPr="00FA2779">
              <w:rPr>
                <w:rFonts w:ascii="Museo Sans 300" w:hAnsi="Museo Sans 300"/>
                <w:lang w:eastAsia="es-ES"/>
              </w:rPr>
              <w:t>Estilista</w:t>
            </w:r>
          </w:p>
        </w:tc>
      </w:tr>
      <w:tr w:rsidR="00855856" w:rsidRPr="00FA2779" w14:paraId="52010D5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54" w14:textId="77777777" w:rsidR="003A4128" w:rsidRPr="00FA2779" w:rsidRDefault="003A4128">
            <w:pPr>
              <w:rPr>
                <w:rFonts w:ascii="Museo Sans 300" w:hAnsi="Museo Sans 300"/>
                <w:lang w:eastAsia="es-ES"/>
              </w:rPr>
            </w:pPr>
            <w:r w:rsidRPr="00FA2779">
              <w:rPr>
                <w:rFonts w:ascii="Museo Sans 300" w:hAnsi="Museo Sans 300"/>
                <w:lang w:eastAsia="es-ES"/>
              </w:rPr>
              <w:t>79</w:t>
            </w:r>
          </w:p>
        </w:tc>
        <w:tc>
          <w:tcPr>
            <w:tcW w:w="6804" w:type="dxa"/>
            <w:tcBorders>
              <w:top w:val="single" w:sz="4" w:space="0" w:color="auto"/>
              <w:left w:val="single" w:sz="4" w:space="0" w:color="auto"/>
              <w:bottom w:val="single" w:sz="4" w:space="0" w:color="auto"/>
              <w:right w:val="single" w:sz="4" w:space="0" w:color="auto"/>
            </w:tcBorders>
            <w:noWrap/>
            <w:hideMark/>
          </w:tcPr>
          <w:p w14:paraId="52010D55" w14:textId="77777777" w:rsidR="003A4128" w:rsidRPr="00FA2779" w:rsidRDefault="003A4128">
            <w:pPr>
              <w:rPr>
                <w:rFonts w:ascii="Museo Sans 300" w:hAnsi="Museo Sans 300"/>
                <w:lang w:eastAsia="es-ES"/>
              </w:rPr>
            </w:pPr>
            <w:r w:rsidRPr="00FA2779">
              <w:rPr>
                <w:rFonts w:ascii="Museo Sans 300" w:hAnsi="Museo Sans 300"/>
                <w:lang w:eastAsia="es-ES"/>
              </w:rPr>
              <w:t>Florista</w:t>
            </w:r>
          </w:p>
        </w:tc>
      </w:tr>
      <w:tr w:rsidR="00855856" w:rsidRPr="00FA2779" w14:paraId="52010D5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57" w14:textId="77777777" w:rsidR="003A4128" w:rsidRPr="00FA2779" w:rsidRDefault="003A4128">
            <w:pPr>
              <w:rPr>
                <w:rFonts w:ascii="Museo Sans 300" w:hAnsi="Museo Sans 300"/>
                <w:lang w:eastAsia="es-ES"/>
              </w:rPr>
            </w:pPr>
            <w:r w:rsidRPr="00FA2779">
              <w:rPr>
                <w:rFonts w:ascii="Museo Sans 300" w:hAnsi="Museo Sans 300"/>
                <w:lang w:eastAsia="es-ES"/>
              </w:rPr>
              <w:t>80</w:t>
            </w:r>
          </w:p>
        </w:tc>
        <w:tc>
          <w:tcPr>
            <w:tcW w:w="6804" w:type="dxa"/>
            <w:tcBorders>
              <w:top w:val="single" w:sz="4" w:space="0" w:color="auto"/>
              <w:left w:val="single" w:sz="4" w:space="0" w:color="auto"/>
              <w:bottom w:val="single" w:sz="4" w:space="0" w:color="auto"/>
              <w:right w:val="single" w:sz="4" w:space="0" w:color="auto"/>
            </w:tcBorders>
            <w:noWrap/>
            <w:hideMark/>
          </w:tcPr>
          <w:p w14:paraId="52010D58" w14:textId="77777777" w:rsidR="003A4128" w:rsidRPr="00FA2779" w:rsidRDefault="003A4128">
            <w:pPr>
              <w:rPr>
                <w:rFonts w:ascii="Museo Sans 300" w:hAnsi="Museo Sans 300"/>
                <w:lang w:eastAsia="es-ES"/>
              </w:rPr>
            </w:pPr>
            <w:r w:rsidRPr="00FA2779">
              <w:rPr>
                <w:rFonts w:ascii="Museo Sans 300" w:hAnsi="Museo Sans 300"/>
                <w:lang w:eastAsia="es-ES"/>
              </w:rPr>
              <w:t>Fontanero</w:t>
            </w:r>
          </w:p>
        </w:tc>
      </w:tr>
      <w:tr w:rsidR="00855856" w:rsidRPr="00FA2779" w14:paraId="52010D5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5A" w14:textId="77777777" w:rsidR="003A4128" w:rsidRPr="00FA2779" w:rsidRDefault="003A4128">
            <w:pPr>
              <w:rPr>
                <w:rFonts w:ascii="Museo Sans 300" w:hAnsi="Museo Sans 300"/>
                <w:lang w:eastAsia="es-ES"/>
              </w:rPr>
            </w:pPr>
            <w:r w:rsidRPr="00FA2779">
              <w:rPr>
                <w:rFonts w:ascii="Museo Sans 300" w:hAnsi="Museo Sans 300"/>
                <w:lang w:eastAsia="es-ES"/>
              </w:rPr>
              <w:t>81</w:t>
            </w:r>
          </w:p>
        </w:tc>
        <w:tc>
          <w:tcPr>
            <w:tcW w:w="6804" w:type="dxa"/>
            <w:tcBorders>
              <w:top w:val="single" w:sz="4" w:space="0" w:color="auto"/>
              <w:left w:val="single" w:sz="4" w:space="0" w:color="auto"/>
              <w:bottom w:val="single" w:sz="4" w:space="0" w:color="auto"/>
              <w:right w:val="single" w:sz="4" w:space="0" w:color="auto"/>
            </w:tcBorders>
            <w:noWrap/>
            <w:hideMark/>
          </w:tcPr>
          <w:p w14:paraId="52010D5B" w14:textId="77777777" w:rsidR="003A4128" w:rsidRPr="00FA2779" w:rsidRDefault="003A4128">
            <w:pPr>
              <w:rPr>
                <w:rFonts w:ascii="Museo Sans 300" w:hAnsi="Museo Sans 300"/>
                <w:lang w:eastAsia="es-ES"/>
              </w:rPr>
            </w:pPr>
            <w:r w:rsidRPr="00FA2779">
              <w:rPr>
                <w:rFonts w:ascii="Museo Sans 300" w:hAnsi="Museo Sans 300"/>
                <w:lang w:eastAsia="es-ES"/>
              </w:rPr>
              <w:t>Fotógrafo</w:t>
            </w:r>
          </w:p>
        </w:tc>
      </w:tr>
      <w:tr w:rsidR="00855856" w:rsidRPr="00FA2779" w14:paraId="52010D5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5D" w14:textId="77777777" w:rsidR="003A4128" w:rsidRPr="00FA2779" w:rsidRDefault="003A4128">
            <w:pPr>
              <w:rPr>
                <w:rFonts w:ascii="Museo Sans 300" w:hAnsi="Museo Sans 300"/>
                <w:lang w:eastAsia="es-ES"/>
              </w:rPr>
            </w:pPr>
            <w:r w:rsidRPr="00FA2779">
              <w:rPr>
                <w:rFonts w:ascii="Museo Sans 300" w:hAnsi="Museo Sans 300"/>
                <w:lang w:eastAsia="es-ES"/>
              </w:rPr>
              <w:t>82</w:t>
            </w:r>
          </w:p>
        </w:tc>
        <w:tc>
          <w:tcPr>
            <w:tcW w:w="6804" w:type="dxa"/>
            <w:tcBorders>
              <w:top w:val="single" w:sz="4" w:space="0" w:color="auto"/>
              <w:left w:val="single" w:sz="4" w:space="0" w:color="auto"/>
              <w:bottom w:val="single" w:sz="4" w:space="0" w:color="auto"/>
              <w:right w:val="single" w:sz="4" w:space="0" w:color="auto"/>
            </w:tcBorders>
            <w:noWrap/>
            <w:hideMark/>
          </w:tcPr>
          <w:p w14:paraId="52010D5E" w14:textId="77777777" w:rsidR="003A4128" w:rsidRPr="00FA2779" w:rsidRDefault="003A4128">
            <w:pPr>
              <w:rPr>
                <w:rFonts w:ascii="Museo Sans 300" w:hAnsi="Museo Sans 300"/>
                <w:lang w:eastAsia="es-ES"/>
              </w:rPr>
            </w:pPr>
            <w:r w:rsidRPr="00FA2779">
              <w:rPr>
                <w:rFonts w:ascii="Museo Sans 300" w:hAnsi="Museo Sans 300"/>
                <w:lang w:eastAsia="es-ES"/>
              </w:rPr>
              <w:t>Fumigador</w:t>
            </w:r>
          </w:p>
        </w:tc>
      </w:tr>
      <w:tr w:rsidR="00855856" w:rsidRPr="00FA2779" w14:paraId="52010D6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60" w14:textId="77777777" w:rsidR="003A4128" w:rsidRPr="00FA2779" w:rsidRDefault="003A4128">
            <w:pPr>
              <w:rPr>
                <w:rFonts w:ascii="Museo Sans 300" w:hAnsi="Museo Sans 300"/>
                <w:lang w:eastAsia="es-ES"/>
              </w:rPr>
            </w:pPr>
            <w:r w:rsidRPr="00FA2779">
              <w:rPr>
                <w:rFonts w:ascii="Museo Sans 300" w:hAnsi="Museo Sans 300"/>
                <w:lang w:eastAsia="es-ES"/>
              </w:rPr>
              <w:lastRenderedPageBreak/>
              <w:t>83</w:t>
            </w:r>
          </w:p>
        </w:tc>
        <w:tc>
          <w:tcPr>
            <w:tcW w:w="6804" w:type="dxa"/>
            <w:tcBorders>
              <w:top w:val="single" w:sz="4" w:space="0" w:color="auto"/>
              <w:left w:val="single" w:sz="4" w:space="0" w:color="auto"/>
              <w:bottom w:val="single" w:sz="4" w:space="0" w:color="auto"/>
              <w:right w:val="single" w:sz="4" w:space="0" w:color="auto"/>
            </w:tcBorders>
            <w:noWrap/>
            <w:hideMark/>
          </w:tcPr>
          <w:p w14:paraId="52010D61" w14:textId="77777777" w:rsidR="003A4128" w:rsidRPr="00FA2779" w:rsidRDefault="003A4128">
            <w:pPr>
              <w:rPr>
                <w:rFonts w:ascii="Museo Sans 300" w:hAnsi="Museo Sans 300"/>
                <w:lang w:eastAsia="es-ES"/>
              </w:rPr>
            </w:pPr>
            <w:r w:rsidRPr="00FA2779">
              <w:rPr>
                <w:rFonts w:ascii="Museo Sans 300" w:hAnsi="Museo Sans 300"/>
                <w:lang w:eastAsia="es-ES"/>
              </w:rPr>
              <w:t>Fundidor</w:t>
            </w:r>
          </w:p>
        </w:tc>
      </w:tr>
      <w:tr w:rsidR="00855856" w:rsidRPr="00FA2779" w14:paraId="52010D6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63" w14:textId="77777777" w:rsidR="003A4128" w:rsidRPr="00FA2779" w:rsidRDefault="003A4128">
            <w:pPr>
              <w:rPr>
                <w:rFonts w:ascii="Museo Sans 300" w:hAnsi="Museo Sans 300"/>
                <w:lang w:eastAsia="es-ES"/>
              </w:rPr>
            </w:pPr>
            <w:r w:rsidRPr="00FA2779">
              <w:rPr>
                <w:rFonts w:ascii="Museo Sans 300" w:hAnsi="Museo Sans 300"/>
                <w:lang w:eastAsia="es-ES"/>
              </w:rPr>
              <w:t>84</w:t>
            </w:r>
          </w:p>
        </w:tc>
        <w:tc>
          <w:tcPr>
            <w:tcW w:w="6804" w:type="dxa"/>
            <w:tcBorders>
              <w:top w:val="single" w:sz="4" w:space="0" w:color="auto"/>
              <w:left w:val="single" w:sz="4" w:space="0" w:color="auto"/>
              <w:bottom w:val="single" w:sz="4" w:space="0" w:color="auto"/>
              <w:right w:val="single" w:sz="4" w:space="0" w:color="auto"/>
            </w:tcBorders>
            <w:noWrap/>
            <w:hideMark/>
          </w:tcPr>
          <w:p w14:paraId="52010D64" w14:textId="77777777" w:rsidR="003A4128" w:rsidRPr="00FA2779" w:rsidRDefault="003A4128">
            <w:pPr>
              <w:rPr>
                <w:rFonts w:ascii="Museo Sans 300" w:hAnsi="Museo Sans 300"/>
                <w:lang w:eastAsia="es-ES"/>
              </w:rPr>
            </w:pPr>
            <w:r w:rsidRPr="00FA2779">
              <w:rPr>
                <w:rFonts w:ascii="Museo Sans 300" w:hAnsi="Museo Sans 300"/>
                <w:lang w:eastAsia="es-ES"/>
              </w:rPr>
              <w:t>Guía turístico</w:t>
            </w:r>
          </w:p>
        </w:tc>
      </w:tr>
      <w:tr w:rsidR="00855856" w:rsidRPr="00FA2779" w14:paraId="52010D6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66" w14:textId="77777777" w:rsidR="003A4128" w:rsidRPr="00FA2779" w:rsidRDefault="003A4128">
            <w:pPr>
              <w:rPr>
                <w:rFonts w:ascii="Museo Sans 300" w:hAnsi="Museo Sans 300"/>
                <w:lang w:eastAsia="es-ES"/>
              </w:rPr>
            </w:pPr>
            <w:r w:rsidRPr="00FA2779">
              <w:rPr>
                <w:rFonts w:ascii="Museo Sans 300" w:hAnsi="Museo Sans 300"/>
                <w:lang w:eastAsia="es-ES"/>
              </w:rPr>
              <w:t>85</w:t>
            </w:r>
          </w:p>
        </w:tc>
        <w:tc>
          <w:tcPr>
            <w:tcW w:w="6804" w:type="dxa"/>
            <w:tcBorders>
              <w:top w:val="single" w:sz="4" w:space="0" w:color="auto"/>
              <w:left w:val="single" w:sz="4" w:space="0" w:color="auto"/>
              <w:bottom w:val="single" w:sz="4" w:space="0" w:color="auto"/>
              <w:right w:val="single" w:sz="4" w:space="0" w:color="auto"/>
            </w:tcBorders>
            <w:noWrap/>
            <w:hideMark/>
          </w:tcPr>
          <w:p w14:paraId="52010D67" w14:textId="77777777" w:rsidR="003A4128" w:rsidRPr="00FA2779" w:rsidRDefault="003A4128">
            <w:pPr>
              <w:rPr>
                <w:rFonts w:ascii="Museo Sans 300" w:hAnsi="Museo Sans 300"/>
                <w:lang w:eastAsia="es-ES"/>
              </w:rPr>
            </w:pPr>
            <w:r w:rsidRPr="00FA2779">
              <w:rPr>
                <w:rFonts w:ascii="Museo Sans 300" w:hAnsi="Museo Sans 300"/>
                <w:lang w:eastAsia="es-ES"/>
              </w:rPr>
              <w:t>Hojalatero</w:t>
            </w:r>
          </w:p>
        </w:tc>
      </w:tr>
      <w:tr w:rsidR="00855856" w:rsidRPr="00FA2779" w14:paraId="52010D6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69" w14:textId="77777777" w:rsidR="003A4128" w:rsidRPr="00FA2779" w:rsidRDefault="003A4128">
            <w:pPr>
              <w:rPr>
                <w:rFonts w:ascii="Museo Sans 300" w:hAnsi="Museo Sans 300"/>
                <w:lang w:eastAsia="es-ES"/>
              </w:rPr>
            </w:pPr>
            <w:r w:rsidRPr="00FA2779">
              <w:rPr>
                <w:rFonts w:ascii="Museo Sans 300" w:hAnsi="Museo Sans 300"/>
                <w:lang w:eastAsia="es-ES"/>
              </w:rPr>
              <w:t>86</w:t>
            </w:r>
          </w:p>
        </w:tc>
        <w:tc>
          <w:tcPr>
            <w:tcW w:w="6804" w:type="dxa"/>
            <w:tcBorders>
              <w:top w:val="single" w:sz="4" w:space="0" w:color="auto"/>
              <w:left w:val="single" w:sz="4" w:space="0" w:color="auto"/>
              <w:bottom w:val="single" w:sz="4" w:space="0" w:color="auto"/>
              <w:right w:val="single" w:sz="4" w:space="0" w:color="auto"/>
            </w:tcBorders>
            <w:noWrap/>
            <w:hideMark/>
          </w:tcPr>
          <w:p w14:paraId="52010D6A" w14:textId="77777777" w:rsidR="003A4128" w:rsidRPr="00FA2779" w:rsidRDefault="003A4128">
            <w:pPr>
              <w:rPr>
                <w:rFonts w:ascii="Museo Sans 300" w:hAnsi="Museo Sans 300"/>
                <w:lang w:eastAsia="es-ES"/>
              </w:rPr>
            </w:pPr>
            <w:r w:rsidRPr="00FA2779">
              <w:rPr>
                <w:rFonts w:ascii="Museo Sans 300" w:hAnsi="Museo Sans 300"/>
                <w:lang w:eastAsia="es-ES"/>
              </w:rPr>
              <w:t>Horneador</w:t>
            </w:r>
          </w:p>
        </w:tc>
      </w:tr>
      <w:tr w:rsidR="00855856" w:rsidRPr="00FA2779" w14:paraId="52010D6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6C" w14:textId="77777777" w:rsidR="003A4128" w:rsidRPr="00FA2779" w:rsidRDefault="003A4128">
            <w:pPr>
              <w:rPr>
                <w:rFonts w:ascii="Museo Sans 300" w:hAnsi="Museo Sans 300"/>
                <w:lang w:eastAsia="es-ES"/>
              </w:rPr>
            </w:pPr>
            <w:r w:rsidRPr="00FA2779">
              <w:rPr>
                <w:rFonts w:ascii="Museo Sans 300" w:hAnsi="Museo Sans 300"/>
                <w:lang w:eastAsia="es-ES"/>
              </w:rPr>
              <w:t>87</w:t>
            </w:r>
          </w:p>
        </w:tc>
        <w:tc>
          <w:tcPr>
            <w:tcW w:w="6804" w:type="dxa"/>
            <w:tcBorders>
              <w:top w:val="single" w:sz="4" w:space="0" w:color="auto"/>
              <w:left w:val="single" w:sz="4" w:space="0" w:color="auto"/>
              <w:bottom w:val="single" w:sz="4" w:space="0" w:color="auto"/>
              <w:right w:val="single" w:sz="4" w:space="0" w:color="auto"/>
            </w:tcBorders>
            <w:noWrap/>
            <w:hideMark/>
          </w:tcPr>
          <w:p w14:paraId="52010D6D" w14:textId="77777777" w:rsidR="003A4128" w:rsidRPr="00FA2779" w:rsidRDefault="003A4128">
            <w:pPr>
              <w:rPr>
                <w:rFonts w:ascii="Museo Sans 300" w:hAnsi="Museo Sans 300"/>
                <w:lang w:eastAsia="es-ES"/>
              </w:rPr>
            </w:pPr>
            <w:r w:rsidRPr="00FA2779">
              <w:rPr>
                <w:rFonts w:ascii="Museo Sans 300" w:hAnsi="Museo Sans 300"/>
                <w:lang w:eastAsia="es-ES"/>
              </w:rPr>
              <w:t>Ingeniero</w:t>
            </w:r>
          </w:p>
        </w:tc>
      </w:tr>
      <w:tr w:rsidR="00855856" w:rsidRPr="00FA2779" w14:paraId="52010D7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6F" w14:textId="77777777" w:rsidR="003A4128" w:rsidRPr="00FA2779" w:rsidRDefault="003A4128">
            <w:pPr>
              <w:rPr>
                <w:rFonts w:ascii="Museo Sans 300" w:hAnsi="Museo Sans 300"/>
                <w:lang w:eastAsia="es-ES"/>
              </w:rPr>
            </w:pPr>
            <w:r w:rsidRPr="00FA2779">
              <w:rPr>
                <w:rFonts w:ascii="Museo Sans 300" w:hAnsi="Museo Sans 300"/>
                <w:lang w:eastAsia="es-ES"/>
              </w:rPr>
              <w:t>88</w:t>
            </w:r>
          </w:p>
        </w:tc>
        <w:tc>
          <w:tcPr>
            <w:tcW w:w="6804" w:type="dxa"/>
            <w:tcBorders>
              <w:top w:val="single" w:sz="4" w:space="0" w:color="auto"/>
              <w:left w:val="single" w:sz="4" w:space="0" w:color="auto"/>
              <w:bottom w:val="single" w:sz="4" w:space="0" w:color="auto"/>
              <w:right w:val="single" w:sz="4" w:space="0" w:color="auto"/>
            </w:tcBorders>
            <w:noWrap/>
            <w:hideMark/>
          </w:tcPr>
          <w:p w14:paraId="52010D70" w14:textId="77777777" w:rsidR="003A4128" w:rsidRPr="00FA2779" w:rsidRDefault="003A4128">
            <w:pPr>
              <w:rPr>
                <w:rFonts w:ascii="Museo Sans 300" w:hAnsi="Museo Sans 300"/>
                <w:lang w:eastAsia="es-ES"/>
              </w:rPr>
            </w:pPr>
            <w:r w:rsidRPr="00FA2779">
              <w:rPr>
                <w:rFonts w:ascii="Museo Sans 300" w:hAnsi="Museo Sans 300"/>
                <w:lang w:eastAsia="es-ES"/>
              </w:rPr>
              <w:t>Instructor de bailes</w:t>
            </w:r>
          </w:p>
        </w:tc>
      </w:tr>
      <w:tr w:rsidR="00855856" w:rsidRPr="00FA2779" w14:paraId="52010D7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72" w14:textId="77777777" w:rsidR="003A4128" w:rsidRPr="00FA2779" w:rsidRDefault="003A4128">
            <w:pPr>
              <w:rPr>
                <w:rFonts w:ascii="Museo Sans 300" w:hAnsi="Museo Sans 300"/>
                <w:lang w:eastAsia="es-ES"/>
              </w:rPr>
            </w:pPr>
            <w:r w:rsidRPr="00FA2779">
              <w:rPr>
                <w:rFonts w:ascii="Museo Sans 300" w:hAnsi="Museo Sans 300"/>
                <w:lang w:eastAsia="es-ES"/>
              </w:rPr>
              <w:t>89</w:t>
            </w:r>
          </w:p>
        </w:tc>
        <w:tc>
          <w:tcPr>
            <w:tcW w:w="6804" w:type="dxa"/>
            <w:tcBorders>
              <w:top w:val="single" w:sz="4" w:space="0" w:color="auto"/>
              <w:left w:val="single" w:sz="4" w:space="0" w:color="auto"/>
              <w:bottom w:val="single" w:sz="4" w:space="0" w:color="auto"/>
              <w:right w:val="single" w:sz="4" w:space="0" w:color="auto"/>
            </w:tcBorders>
            <w:noWrap/>
            <w:hideMark/>
          </w:tcPr>
          <w:p w14:paraId="52010D73" w14:textId="77777777" w:rsidR="003A4128" w:rsidRPr="00FA2779" w:rsidRDefault="003A4128">
            <w:pPr>
              <w:rPr>
                <w:rFonts w:ascii="Museo Sans 300" w:hAnsi="Museo Sans 300"/>
                <w:lang w:eastAsia="es-ES"/>
              </w:rPr>
            </w:pPr>
            <w:r w:rsidRPr="00FA2779">
              <w:rPr>
                <w:rFonts w:ascii="Museo Sans 300" w:hAnsi="Museo Sans 300"/>
                <w:lang w:eastAsia="es-ES"/>
              </w:rPr>
              <w:t>Jardinero</w:t>
            </w:r>
          </w:p>
        </w:tc>
      </w:tr>
      <w:tr w:rsidR="00855856" w:rsidRPr="00FA2779" w14:paraId="52010D7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75" w14:textId="77777777" w:rsidR="003A4128" w:rsidRPr="00FA2779" w:rsidRDefault="003A4128">
            <w:pPr>
              <w:rPr>
                <w:rFonts w:ascii="Museo Sans 300" w:hAnsi="Museo Sans 300"/>
                <w:lang w:eastAsia="es-ES"/>
              </w:rPr>
            </w:pPr>
            <w:r w:rsidRPr="00FA2779">
              <w:rPr>
                <w:rFonts w:ascii="Museo Sans 300" w:hAnsi="Museo Sans 300"/>
                <w:lang w:eastAsia="es-ES"/>
              </w:rPr>
              <w:t>90</w:t>
            </w:r>
          </w:p>
        </w:tc>
        <w:tc>
          <w:tcPr>
            <w:tcW w:w="6804" w:type="dxa"/>
            <w:tcBorders>
              <w:top w:val="single" w:sz="4" w:space="0" w:color="auto"/>
              <w:left w:val="single" w:sz="4" w:space="0" w:color="auto"/>
              <w:bottom w:val="single" w:sz="4" w:space="0" w:color="auto"/>
              <w:right w:val="single" w:sz="4" w:space="0" w:color="auto"/>
            </w:tcBorders>
            <w:noWrap/>
            <w:hideMark/>
          </w:tcPr>
          <w:p w14:paraId="52010D76" w14:textId="77777777" w:rsidR="003A4128" w:rsidRPr="00FA2779" w:rsidRDefault="003A4128">
            <w:pPr>
              <w:rPr>
                <w:rFonts w:ascii="Museo Sans 300" w:hAnsi="Museo Sans 300"/>
                <w:lang w:eastAsia="es-ES"/>
              </w:rPr>
            </w:pPr>
            <w:r w:rsidRPr="00FA2779">
              <w:rPr>
                <w:rFonts w:ascii="Museo Sans 300" w:hAnsi="Museo Sans 300"/>
                <w:lang w:eastAsia="es-ES"/>
              </w:rPr>
              <w:t>Jefe de cocina (chef)</w:t>
            </w:r>
          </w:p>
        </w:tc>
      </w:tr>
      <w:tr w:rsidR="00855856" w:rsidRPr="00FA2779" w14:paraId="52010D7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78" w14:textId="77777777" w:rsidR="003A4128" w:rsidRPr="00FA2779" w:rsidRDefault="003A4128">
            <w:pPr>
              <w:rPr>
                <w:rFonts w:ascii="Museo Sans 300" w:hAnsi="Museo Sans 300"/>
                <w:lang w:eastAsia="es-ES"/>
              </w:rPr>
            </w:pPr>
            <w:r w:rsidRPr="00FA2779">
              <w:rPr>
                <w:rFonts w:ascii="Museo Sans 300" w:hAnsi="Museo Sans 300"/>
                <w:lang w:eastAsia="es-ES"/>
              </w:rPr>
              <w:t>91</w:t>
            </w:r>
          </w:p>
        </w:tc>
        <w:tc>
          <w:tcPr>
            <w:tcW w:w="6804" w:type="dxa"/>
            <w:tcBorders>
              <w:top w:val="single" w:sz="4" w:space="0" w:color="auto"/>
              <w:left w:val="single" w:sz="4" w:space="0" w:color="auto"/>
              <w:bottom w:val="single" w:sz="4" w:space="0" w:color="auto"/>
              <w:right w:val="single" w:sz="4" w:space="0" w:color="auto"/>
            </w:tcBorders>
            <w:noWrap/>
            <w:hideMark/>
          </w:tcPr>
          <w:p w14:paraId="52010D79" w14:textId="77777777" w:rsidR="003A4128" w:rsidRPr="00FA2779" w:rsidRDefault="003A4128">
            <w:pPr>
              <w:rPr>
                <w:rFonts w:ascii="Museo Sans 300" w:hAnsi="Museo Sans 300"/>
                <w:lang w:eastAsia="es-ES"/>
              </w:rPr>
            </w:pPr>
            <w:r w:rsidRPr="00FA2779">
              <w:rPr>
                <w:rFonts w:ascii="Museo Sans 300" w:hAnsi="Museo Sans 300"/>
                <w:lang w:eastAsia="es-ES"/>
              </w:rPr>
              <w:t>Joyero</w:t>
            </w:r>
          </w:p>
        </w:tc>
      </w:tr>
      <w:tr w:rsidR="00855856" w:rsidRPr="00FA2779" w14:paraId="52010D7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7B" w14:textId="77777777" w:rsidR="003A4128" w:rsidRPr="00FA2779" w:rsidRDefault="003A4128">
            <w:pPr>
              <w:rPr>
                <w:rFonts w:ascii="Museo Sans 300" w:hAnsi="Museo Sans 300"/>
                <w:lang w:eastAsia="es-ES"/>
              </w:rPr>
            </w:pPr>
            <w:r w:rsidRPr="00FA2779">
              <w:rPr>
                <w:rFonts w:ascii="Museo Sans 300" w:hAnsi="Museo Sans 300"/>
                <w:lang w:eastAsia="es-ES"/>
              </w:rPr>
              <w:t>92</w:t>
            </w:r>
          </w:p>
        </w:tc>
        <w:tc>
          <w:tcPr>
            <w:tcW w:w="6804" w:type="dxa"/>
            <w:tcBorders>
              <w:top w:val="single" w:sz="4" w:space="0" w:color="auto"/>
              <w:left w:val="single" w:sz="4" w:space="0" w:color="auto"/>
              <w:bottom w:val="single" w:sz="4" w:space="0" w:color="auto"/>
              <w:right w:val="single" w:sz="4" w:space="0" w:color="auto"/>
            </w:tcBorders>
            <w:noWrap/>
            <w:hideMark/>
          </w:tcPr>
          <w:p w14:paraId="52010D7C" w14:textId="77777777" w:rsidR="003A4128" w:rsidRPr="00FA2779" w:rsidRDefault="003A4128">
            <w:pPr>
              <w:rPr>
                <w:rFonts w:ascii="Museo Sans 300" w:hAnsi="Museo Sans 300"/>
                <w:lang w:eastAsia="es-ES"/>
              </w:rPr>
            </w:pPr>
            <w:r w:rsidRPr="00FA2779">
              <w:rPr>
                <w:rFonts w:ascii="Museo Sans 300" w:hAnsi="Museo Sans 300"/>
                <w:lang w:eastAsia="es-ES"/>
              </w:rPr>
              <w:t>Laboratorista clínico</w:t>
            </w:r>
          </w:p>
        </w:tc>
      </w:tr>
      <w:tr w:rsidR="00855856" w:rsidRPr="00FA2779" w14:paraId="52010D8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7E" w14:textId="77777777" w:rsidR="003A4128" w:rsidRPr="00FA2779" w:rsidRDefault="003A4128">
            <w:pPr>
              <w:rPr>
                <w:rFonts w:ascii="Museo Sans 300" w:hAnsi="Museo Sans 300"/>
                <w:lang w:eastAsia="es-ES"/>
              </w:rPr>
            </w:pPr>
            <w:r w:rsidRPr="00FA2779">
              <w:rPr>
                <w:rFonts w:ascii="Museo Sans 300" w:hAnsi="Museo Sans 300"/>
                <w:lang w:eastAsia="es-ES"/>
              </w:rPr>
              <w:t>93</w:t>
            </w:r>
          </w:p>
        </w:tc>
        <w:tc>
          <w:tcPr>
            <w:tcW w:w="6804" w:type="dxa"/>
            <w:tcBorders>
              <w:top w:val="single" w:sz="4" w:space="0" w:color="auto"/>
              <w:left w:val="single" w:sz="4" w:space="0" w:color="auto"/>
              <w:bottom w:val="single" w:sz="4" w:space="0" w:color="auto"/>
              <w:right w:val="single" w:sz="4" w:space="0" w:color="auto"/>
            </w:tcBorders>
            <w:noWrap/>
            <w:hideMark/>
          </w:tcPr>
          <w:p w14:paraId="52010D7F" w14:textId="77777777" w:rsidR="003A4128" w:rsidRPr="00FA2779" w:rsidRDefault="003A4128">
            <w:pPr>
              <w:rPr>
                <w:rFonts w:ascii="Museo Sans 300" w:hAnsi="Museo Sans 300"/>
                <w:lang w:eastAsia="es-ES"/>
              </w:rPr>
            </w:pPr>
            <w:r w:rsidRPr="00FA2779">
              <w:rPr>
                <w:rFonts w:ascii="Museo Sans 300" w:hAnsi="Museo Sans 300"/>
                <w:lang w:eastAsia="es-ES"/>
              </w:rPr>
              <w:t>Lavador de baños, pisos, etc.</w:t>
            </w:r>
          </w:p>
        </w:tc>
      </w:tr>
      <w:tr w:rsidR="00855856" w:rsidRPr="00FA2779" w14:paraId="52010D8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81" w14:textId="77777777" w:rsidR="003A4128" w:rsidRPr="00FA2779" w:rsidRDefault="003A4128">
            <w:pPr>
              <w:rPr>
                <w:rFonts w:ascii="Museo Sans 300" w:hAnsi="Museo Sans 300"/>
                <w:lang w:eastAsia="es-ES"/>
              </w:rPr>
            </w:pPr>
            <w:r w:rsidRPr="00FA2779">
              <w:rPr>
                <w:rFonts w:ascii="Museo Sans 300" w:hAnsi="Museo Sans 300"/>
                <w:lang w:eastAsia="es-ES"/>
              </w:rPr>
              <w:t>94</w:t>
            </w:r>
          </w:p>
        </w:tc>
        <w:tc>
          <w:tcPr>
            <w:tcW w:w="6804" w:type="dxa"/>
            <w:tcBorders>
              <w:top w:val="single" w:sz="4" w:space="0" w:color="auto"/>
              <w:left w:val="single" w:sz="4" w:space="0" w:color="auto"/>
              <w:bottom w:val="single" w:sz="4" w:space="0" w:color="auto"/>
              <w:right w:val="single" w:sz="4" w:space="0" w:color="auto"/>
            </w:tcBorders>
            <w:noWrap/>
            <w:hideMark/>
          </w:tcPr>
          <w:p w14:paraId="52010D82" w14:textId="77777777" w:rsidR="003A4128" w:rsidRPr="00FA2779" w:rsidRDefault="003A4128">
            <w:pPr>
              <w:rPr>
                <w:rFonts w:ascii="Museo Sans 300" w:hAnsi="Museo Sans 300"/>
                <w:lang w:eastAsia="es-ES"/>
              </w:rPr>
            </w:pPr>
            <w:r w:rsidRPr="00FA2779">
              <w:rPr>
                <w:rFonts w:ascii="Museo Sans 300" w:hAnsi="Museo Sans 300"/>
                <w:lang w:eastAsia="es-ES"/>
              </w:rPr>
              <w:t>Lavador de cabellos</w:t>
            </w:r>
          </w:p>
        </w:tc>
      </w:tr>
      <w:tr w:rsidR="00855856" w:rsidRPr="00FA2779" w14:paraId="52010D8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84" w14:textId="77777777" w:rsidR="003A4128" w:rsidRPr="00FA2779" w:rsidRDefault="003A4128">
            <w:pPr>
              <w:rPr>
                <w:rFonts w:ascii="Museo Sans 300" w:hAnsi="Museo Sans 300"/>
                <w:lang w:eastAsia="es-ES"/>
              </w:rPr>
            </w:pPr>
            <w:r w:rsidRPr="00FA2779">
              <w:rPr>
                <w:rFonts w:ascii="Museo Sans 300" w:hAnsi="Museo Sans 300"/>
                <w:lang w:eastAsia="es-ES"/>
              </w:rPr>
              <w:t>95</w:t>
            </w:r>
          </w:p>
        </w:tc>
        <w:tc>
          <w:tcPr>
            <w:tcW w:w="6804" w:type="dxa"/>
            <w:tcBorders>
              <w:top w:val="single" w:sz="4" w:space="0" w:color="auto"/>
              <w:left w:val="single" w:sz="4" w:space="0" w:color="auto"/>
              <w:bottom w:val="single" w:sz="4" w:space="0" w:color="auto"/>
              <w:right w:val="single" w:sz="4" w:space="0" w:color="auto"/>
            </w:tcBorders>
            <w:noWrap/>
            <w:hideMark/>
          </w:tcPr>
          <w:p w14:paraId="52010D85" w14:textId="77777777" w:rsidR="003A4128" w:rsidRPr="00FA2779" w:rsidRDefault="003A4128">
            <w:pPr>
              <w:rPr>
                <w:rFonts w:ascii="Museo Sans 300" w:hAnsi="Museo Sans 300"/>
                <w:lang w:eastAsia="es-ES"/>
              </w:rPr>
            </w:pPr>
            <w:r w:rsidRPr="00FA2779">
              <w:rPr>
                <w:rFonts w:ascii="Museo Sans 300" w:hAnsi="Museo Sans 300"/>
                <w:lang w:eastAsia="es-ES"/>
              </w:rPr>
              <w:t>Lavador de carros</w:t>
            </w:r>
          </w:p>
        </w:tc>
      </w:tr>
      <w:tr w:rsidR="00855856" w:rsidRPr="00FA2779" w14:paraId="52010D8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87" w14:textId="77777777" w:rsidR="003A4128" w:rsidRPr="00FA2779" w:rsidRDefault="003A4128">
            <w:pPr>
              <w:rPr>
                <w:rFonts w:ascii="Museo Sans 300" w:hAnsi="Museo Sans 300"/>
                <w:lang w:eastAsia="es-ES"/>
              </w:rPr>
            </w:pPr>
            <w:r w:rsidRPr="00FA2779">
              <w:rPr>
                <w:rFonts w:ascii="Museo Sans 300" w:hAnsi="Museo Sans 300"/>
                <w:lang w:eastAsia="es-ES"/>
              </w:rPr>
              <w:t>96</w:t>
            </w:r>
          </w:p>
        </w:tc>
        <w:tc>
          <w:tcPr>
            <w:tcW w:w="6804" w:type="dxa"/>
            <w:tcBorders>
              <w:top w:val="single" w:sz="4" w:space="0" w:color="auto"/>
              <w:left w:val="single" w:sz="4" w:space="0" w:color="auto"/>
              <w:bottom w:val="single" w:sz="4" w:space="0" w:color="auto"/>
              <w:right w:val="single" w:sz="4" w:space="0" w:color="auto"/>
            </w:tcBorders>
            <w:noWrap/>
            <w:hideMark/>
          </w:tcPr>
          <w:p w14:paraId="52010D88" w14:textId="77777777" w:rsidR="003A4128" w:rsidRPr="00FA2779" w:rsidRDefault="003A4128">
            <w:pPr>
              <w:rPr>
                <w:rFonts w:ascii="Museo Sans 300" w:hAnsi="Museo Sans 300"/>
                <w:lang w:eastAsia="es-ES"/>
              </w:rPr>
            </w:pPr>
            <w:r w:rsidRPr="00FA2779">
              <w:rPr>
                <w:rFonts w:ascii="Museo Sans 300" w:hAnsi="Museo Sans 300"/>
                <w:lang w:eastAsia="es-ES"/>
              </w:rPr>
              <w:t>Levantador de textos (artes gráficas)</w:t>
            </w:r>
          </w:p>
        </w:tc>
      </w:tr>
      <w:tr w:rsidR="00855856" w:rsidRPr="00FA2779" w14:paraId="52010D8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8A" w14:textId="77777777" w:rsidR="003A4128" w:rsidRPr="00FA2779" w:rsidRDefault="003A4128">
            <w:pPr>
              <w:rPr>
                <w:rFonts w:ascii="Museo Sans 300" w:hAnsi="Museo Sans 300"/>
                <w:lang w:eastAsia="es-ES"/>
              </w:rPr>
            </w:pPr>
            <w:r w:rsidRPr="00FA2779">
              <w:rPr>
                <w:rFonts w:ascii="Museo Sans 300" w:hAnsi="Museo Sans 300"/>
                <w:lang w:eastAsia="es-ES"/>
              </w:rPr>
              <w:t>97</w:t>
            </w:r>
          </w:p>
        </w:tc>
        <w:tc>
          <w:tcPr>
            <w:tcW w:w="6804" w:type="dxa"/>
            <w:tcBorders>
              <w:top w:val="single" w:sz="4" w:space="0" w:color="auto"/>
              <w:left w:val="single" w:sz="4" w:space="0" w:color="auto"/>
              <w:bottom w:val="single" w:sz="4" w:space="0" w:color="auto"/>
              <w:right w:val="single" w:sz="4" w:space="0" w:color="auto"/>
            </w:tcBorders>
            <w:noWrap/>
            <w:hideMark/>
          </w:tcPr>
          <w:p w14:paraId="52010D8B" w14:textId="77777777" w:rsidR="003A4128" w:rsidRPr="00FA2779" w:rsidRDefault="003A4128">
            <w:pPr>
              <w:rPr>
                <w:rFonts w:ascii="Museo Sans 300" w:hAnsi="Museo Sans 300"/>
                <w:lang w:eastAsia="es-ES"/>
              </w:rPr>
            </w:pPr>
            <w:r w:rsidRPr="00FA2779">
              <w:rPr>
                <w:rFonts w:ascii="Museo Sans 300" w:hAnsi="Museo Sans 300"/>
                <w:lang w:eastAsia="es-ES"/>
              </w:rPr>
              <w:t>Locutor de radioemisora</w:t>
            </w:r>
          </w:p>
        </w:tc>
      </w:tr>
      <w:tr w:rsidR="00855856" w:rsidRPr="00FA2779" w14:paraId="52010D8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8D" w14:textId="77777777" w:rsidR="003A4128" w:rsidRPr="00FA2779" w:rsidRDefault="003A4128">
            <w:pPr>
              <w:rPr>
                <w:rFonts w:ascii="Museo Sans 300" w:hAnsi="Museo Sans 300"/>
                <w:lang w:eastAsia="es-ES"/>
              </w:rPr>
            </w:pPr>
            <w:r w:rsidRPr="00FA2779">
              <w:rPr>
                <w:rFonts w:ascii="Museo Sans 300" w:hAnsi="Museo Sans 300"/>
                <w:lang w:eastAsia="es-ES"/>
              </w:rPr>
              <w:t>98</w:t>
            </w:r>
          </w:p>
        </w:tc>
        <w:tc>
          <w:tcPr>
            <w:tcW w:w="6804" w:type="dxa"/>
            <w:tcBorders>
              <w:top w:val="single" w:sz="4" w:space="0" w:color="auto"/>
              <w:left w:val="single" w:sz="4" w:space="0" w:color="auto"/>
              <w:bottom w:val="single" w:sz="4" w:space="0" w:color="auto"/>
              <w:right w:val="single" w:sz="4" w:space="0" w:color="auto"/>
            </w:tcBorders>
            <w:noWrap/>
            <w:hideMark/>
          </w:tcPr>
          <w:p w14:paraId="52010D8E" w14:textId="77777777" w:rsidR="003A4128" w:rsidRPr="00FA2779" w:rsidRDefault="003A4128">
            <w:pPr>
              <w:rPr>
                <w:rFonts w:ascii="Museo Sans 300" w:hAnsi="Museo Sans 300"/>
                <w:lang w:eastAsia="es-ES"/>
              </w:rPr>
            </w:pPr>
            <w:r w:rsidRPr="00FA2779">
              <w:rPr>
                <w:rFonts w:ascii="Museo Sans 300" w:hAnsi="Museo Sans 300"/>
                <w:lang w:eastAsia="es-ES"/>
              </w:rPr>
              <w:t>Locutor de televisión</w:t>
            </w:r>
          </w:p>
        </w:tc>
      </w:tr>
      <w:tr w:rsidR="00855856" w:rsidRPr="00FA2779" w14:paraId="52010D9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90" w14:textId="77777777" w:rsidR="003A4128" w:rsidRPr="00FA2779" w:rsidRDefault="003A4128">
            <w:pPr>
              <w:rPr>
                <w:rFonts w:ascii="Museo Sans 300" w:hAnsi="Museo Sans 300"/>
                <w:lang w:eastAsia="es-ES"/>
              </w:rPr>
            </w:pPr>
            <w:r w:rsidRPr="00FA2779">
              <w:rPr>
                <w:rFonts w:ascii="Museo Sans 300" w:hAnsi="Museo Sans 300"/>
                <w:lang w:eastAsia="es-ES"/>
              </w:rPr>
              <w:t>99</w:t>
            </w:r>
          </w:p>
        </w:tc>
        <w:tc>
          <w:tcPr>
            <w:tcW w:w="6804" w:type="dxa"/>
            <w:tcBorders>
              <w:top w:val="single" w:sz="4" w:space="0" w:color="auto"/>
              <w:left w:val="single" w:sz="4" w:space="0" w:color="auto"/>
              <w:bottom w:val="single" w:sz="4" w:space="0" w:color="auto"/>
              <w:right w:val="single" w:sz="4" w:space="0" w:color="auto"/>
            </w:tcBorders>
            <w:noWrap/>
            <w:hideMark/>
          </w:tcPr>
          <w:p w14:paraId="52010D91" w14:textId="77777777" w:rsidR="003A4128" w:rsidRPr="00FA2779" w:rsidRDefault="003A4128">
            <w:pPr>
              <w:rPr>
                <w:rFonts w:ascii="Museo Sans 300" w:hAnsi="Museo Sans 300"/>
                <w:lang w:eastAsia="es-ES"/>
              </w:rPr>
            </w:pPr>
            <w:r w:rsidRPr="00FA2779">
              <w:rPr>
                <w:rFonts w:ascii="Museo Sans 300" w:hAnsi="Museo Sans 300"/>
                <w:lang w:eastAsia="es-ES"/>
              </w:rPr>
              <w:t>Llanteros</w:t>
            </w:r>
          </w:p>
        </w:tc>
      </w:tr>
      <w:tr w:rsidR="00855856" w:rsidRPr="00FA2779" w14:paraId="52010D9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93" w14:textId="77777777" w:rsidR="003A4128" w:rsidRPr="00FA2779" w:rsidRDefault="003A4128">
            <w:pPr>
              <w:rPr>
                <w:rFonts w:ascii="Museo Sans 300" w:hAnsi="Museo Sans 300"/>
                <w:lang w:eastAsia="es-ES"/>
              </w:rPr>
            </w:pPr>
            <w:r w:rsidRPr="00FA2779">
              <w:rPr>
                <w:rFonts w:ascii="Museo Sans 300" w:hAnsi="Museo Sans 300"/>
                <w:lang w:eastAsia="es-ES"/>
              </w:rPr>
              <w:t>100</w:t>
            </w:r>
          </w:p>
        </w:tc>
        <w:tc>
          <w:tcPr>
            <w:tcW w:w="6804" w:type="dxa"/>
            <w:tcBorders>
              <w:top w:val="single" w:sz="4" w:space="0" w:color="auto"/>
              <w:left w:val="single" w:sz="4" w:space="0" w:color="auto"/>
              <w:bottom w:val="single" w:sz="4" w:space="0" w:color="auto"/>
              <w:right w:val="single" w:sz="4" w:space="0" w:color="auto"/>
            </w:tcBorders>
            <w:noWrap/>
            <w:hideMark/>
          </w:tcPr>
          <w:p w14:paraId="52010D94" w14:textId="77777777" w:rsidR="003A4128" w:rsidRPr="00FA2779" w:rsidRDefault="003A4128">
            <w:pPr>
              <w:rPr>
                <w:rFonts w:ascii="Museo Sans 300" w:hAnsi="Museo Sans 300"/>
                <w:lang w:eastAsia="es-ES"/>
              </w:rPr>
            </w:pPr>
            <w:r w:rsidRPr="00FA2779">
              <w:rPr>
                <w:rFonts w:ascii="Museo Sans 300" w:hAnsi="Museo Sans 300"/>
                <w:lang w:eastAsia="es-ES"/>
              </w:rPr>
              <w:t xml:space="preserve">Maestro </w:t>
            </w:r>
          </w:p>
        </w:tc>
      </w:tr>
      <w:tr w:rsidR="00855856" w:rsidRPr="00FA2779" w14:paraId="52010D9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96" w14:textId="77777777" w:rsidR="003A4128" w:rsidRPr="00FA2779" w:rsidRDefault="003A4128">
            <w:pPr>
              <w:rPr>
                <w:rFonts w:ascii="Museo Sans 300" w:hAnsi="Museo Sans 300"/>
                <w:lang w:eastAsia="es-ES"/>
              </w:rPr>
            </w:pPr>
            <w:r w:rsidRPr="00FA2779">
              <w:rPr>
                <w:rFonts w:ascii="Museo Sans 300" w:hAnsi="Museo Sans 300"/>
                <w:lang w:eastAsia="es-ES"/>
              </w:rPr>
              <w:t>101</w:t>
            </w:r>
          </w:p>
        </w:tc>
        <w:tc>
          <w:tcPr>
            <w:tcW w:w="6804" w:type="dxa"/>
            <w:tcBorders>
              <w:top w:val="single" w:sz="4" w:space="0" w:color="auto"/>
              <w:left w:val="single" w:sz="4" w:space="0" w:color="auto"/>
              <w:bottom w:val="single" w:sz="4" w:space="0" w:color="auto"/>
              <w:right w:val="single" w:sz="4" w:space="0" w:color="auto"/>
            </w:tcBorders>
            <w:noWrap/>
            <w:hideMark/>
          </w:tcPr>
          <w:p w14:paraId="52010D97" w14:textId="77777777" w:rsidR="003A4128" w:rsidRPr="00FA2779" w:rsidRDefault="003A4128">
            <w:pPr>
              <w:rPr>
                <w:rFonts w:ascii="Museo Sans 300" w:hAnsi="Museo Sans 300"/>
                <w:lang w:eastAsia="es-ES"/>
              </w:rPr>
            </w:pPr>
            <w:r w:rsidRPr="00FA2779">
              <w:rPr>
                <w:rFonts w:ascii="Museo Sans 300" w:hAnsi="Museo Sans 300"/>
                <w:lang w:eastAsia="es-ES"/>
              </w:rPr>
              <w:t>Maestro de obras</w:t>
            </w:r>
          </w:p>
        </w:tc>
      </w:tr>
      <w:tr w:rsidR="00855856" w:rsidRPr="00FA2779" w14:paraId="52010D9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99" w14:textId="77777777" w:rsidR="003A4128" w:rsidRPr="00FA2779" w:rsidRDefault="003A4128">
            <w:pPr>
              <w:rPr>
                <w:rFonts w:ascii="Museo Sans 300" w:hAnsi="Museo Sans 300"/>
                <w:lang w:eastAsia="es-ES"/>
              </w:rPr>
            </w:pPr>
            <w:r w:rsidRPr="00FA2779">
              <w:rPr>
                <w:rFonts w:ascii="Museo Sans 300" w:hAnsi="Museo Sans 300"/>
                <w:lang w:eastAsia="es-ES"/>
              </w:rPr>
              <w:t>102</w:t>
            </w:r>
          </w:p>
        </w:tc>
        <w:tc>
          <w:tcPr>
            <w:tcW w:w="6804" w:type="dxa"/>
            <w:tcBorders>
              <w:top w:val="single" w:sz="4" w:space="0" w:color="auto"/>
              <w:left w:val="single" w:sz="4" w:space="0" w:color="auto"/>
              <w:bottom w:val="single" w:sz="4" w:space="0" w:color="auto"/>
              <w:right w:val="single" w:sz="4" w:space="0" w:color="auto"/>
            </w:tcBorders>
            <w:noWrap/>
            <w:hideMark/>
          </w:tcPr>
          <w:p w14:paraId="52010D9A" w14:textId="77777777" w:rsidR="003A4128" w:rsidRPr="00FA2779" w:rsidRDefault="003A4128">
            <w:pPr>
              <w:rPr>
                <w:rFonts w:ascii="Museo Sans 300" w:hAnsi="Museo Sans 300"/>
                <w:lang w:eastAsia="es-ES"/>
              </w:rPr>
            </w:pPr>
            <w:r w:rsidRPr="00FA2779">
              <w:rPr>
                <w:rFonts w:ascii="Museo Sans 300" w:hAnsi="Museo Sans 300"/>
                <w:lang w:eastAsia="es-ES"/>
              </w:rPr>
              <w:t>Mecánico</w:t>
            </w:r>
          </w:p>
        </w:tc>
      </w:tr>
      <w:tr w:rsidR="00855856" w:rsidRPr="00FA2779" w14:paraId="52010D9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9C" w14:textId="77777777" w:rsidR="003A4128" w:rsidRPr="00FA2779" w:rsidRDefault="003A4128">
            <w:pPr>
              <w:rPr>
                <w:rFonts w:ascii="Museo Sans 300" w:hAnsi="Museo Sans 300"/>
                <w:lang w:eastAsia="es-ES"/>
              </w:rPr>
            </w:pPr>
            <w:r w:rsidRPr="00FA2779">
              <w:rPr>
                <w:rFonts w:ascii="Museo Sans 300" w:hAnsi="Museo Sans 300"/>
                <w:lang w:eastAsia="es-ES"/>
              </w:rPr>
              <w:t>103</w:t>
            </w:r>
          </w:p>
        </w:tc>
        <w:tc>
          <w:tcPr>
            <w:tcW w:w="6804" w:type="dxa"/>
            <w:tcBorders>
              <w:top w:val="single" w:sz="4" w:space="0" w:color="auto"/>
              <w:left w:val="single" w:sz="4" w:space="0" w:color="auto"/>
              <w:bottom w:val="single" w:sz="4" w:space="0" w:color="auto"/>
              <w:right w:val="single" w:sz="4" w:space="0" w:color="auto"/>
            </w:tcBorders>
            <w:noWrap/>
            <w:hideMark/>
          </w:tcPr>
          <w:p w14:paraId="52010D9D" w14:textId="77777777" w:rsidR="003A4128" w:rsidRPr="00FA2779" w:rsidRDefault="003A4128">
            <w:pPr>
              <w:rPr>
                <w:rFonts w:ascii="Museo Sans 300" w:hAnsi="Museo Sans 300"/>
                <w:lang w:eastAsia="es-ES"/>
              </w:rPr>
            </w:pPr>
            <w:r w:rsidRPr="00FA2779">
              <w:rPr>
                <w:rFonts w:ascii="Museo Sans 300" w:hAnsi="Museo Sans 300"/>
                <w:lang w:eastAsia="es-ES"/>
              </w:rPr>
              <w:t>Mecánico dental</w:t>
            </w:r>
          </w:p>
        </w:tc>
      </w:tr>
      <w:tr w:rsidR="00855856" w:rsidRPr="00FA2779" w14:paraId="52010DA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9F" w14:textId="77777777" w:rsidR="003A4128" w:rsidRPr="00FA2779" w:rsidRDefault="003A4128">
            <w:pPr>
              <w:rPr>
                <w:rFonts w:ascii="Museo Sans 300" w:hAnsi="Museo Sans 300"/>
                <w:lang w:eastAsia="es-ES"/>
              </w:rPr>
            </w:pPr>
            <w:r w:rsidRPr="00FA2779">
              <w:rPr>
                <w:rFonts w:ascii="Museo Sans 300" w:hAnsi="Museo Sans 300"/>
                <w:lang w:eastAsia="es-ES"/>
              </w:rPr>
              <w:t>104</w:t>
            </w:r>
          </w:p>
        </w:tc>
        <w:tc>
          <w:tcPr>
            <w:tcW w:w="6804" w:type="dxa"/>
            <w:tcBorders>
              <w:top w:val="single" w:sz="4" w:space="0" w:color="auto"/>
              <w:left w:val="single" w:sz="4" w:space="0" w:color="auto"/>
              <w:bottom w:val="single" w:sz="4" w:space="0" w:color="auto"/>
              <w:right w:val="single" w:sz="4" w:space="0" w:color="auto"/>
            </w:tcBorders>
            <w:noWrap/>
            <w:hideMark/>
          </w:tcPr>
          <w:p w14:paraId="52010DA0" w14:textId="77777777" w:rsidR="003A4128" w:rsidRPr="00FA2779" w:rsidRDefault="003A4128">
            <w:pPr>
              <w:rPr>
                <w:rFonts w:ascii="Museo Sans 300" w:hAnsi="Museo Sans 300"/>
                <w:lang w:eastAsia="es-ES"/>
              </w:rPr>
            </w:pPr>
            <w:r w:rsidRPr="00FA2779">
              <w:rPr>
                <w:rFonts w:ascii="Museo Sans 300" w:hAnsi="Museo Sans 300"/>
                <w:lang w:eastAsia="es-ES"/>
              </w:rPr>
              <w:t>Mensajero</w:t>
            </w:r>
          </w:p>
        </w:tc>
      </w:tr>
      <w:tr w:rsidR="00855856" w:rsidRPr="00FA2779" w14:paraId="52010DA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A2" w14:textId="77777777" w:rsidR="003A4128" w:rsidRPr="00FA2779" w:rsidRDefault="003A4128">
            <w:pPr>
              <w:rPr>
                <w:rFonts w:ascii="Museo Sans 300" w:hAnsi="Museo Sans 300"/>
                <w:lang w:eastAsia="es-ES"/>
              </w:rPr>
            </w:pPr>
            <w:r w:rsidRPr="00FA2779">
              <w:rPr>
                <w:rFonts w:ascii="Museo Sans 300" w:hAnsi="Museo Sans 300"/>
                <w:lang w:eastAsia="es-ES"/>
              </w:rPr>
              <w:t>105</w:t>
            </w:r>
          </w:p>
        </w:tc>
        <w:tc>
          <w:tcPr>
            <w:tcW w:w="6804" w:type="dxa"/>
            <w:tcBorders>
              <w:top w:val="single" w:sz="4" w:space="0" w:color="auto"/>
              <w:left w:val="single" w:sz="4" w:space="0" w:color="auto"/>
              <w:bottom w:val="single" w:sz="4" w:space="0" w:color="auto"/>
              <w:right w:val="single" w:sz="4" w:space="0" w:color="auto"/>
            </w:tcBorders>
            <w:noWrap/>
            <w:hideMark/>
          </w:tcPr>
          <w:p w14:paraId="52010DA3" w14:textId="77777777" w:rsidR="003A4128" w:rsidRPr="00FA2779" w:rsidRDefault="003A4128">
            <w:pPr>
              <w:rPr>
                <w:rFonts w:ascii="Museo Sans 300" w:hAnsi="Museo Sans 300"/>
                <w:lang w:eastAsia="es-ES"/>
              </w:rPr>
            </w:pPr>
            <w:r w:rsidRPr="00FA2779">
              <w:rPr>
                <w:rFonts w:ascii="Museo Sans 300" w:hAnsi="Museo Sans 300"/>
                <w:lang w:eastAsia="es-ES"/>
              </w:rPr>
              <w:t>Mesero</w:t>
            </w:r>
          </w:p>
        </w:tc>
      </w:tr>
      <w:tr w:rsidR="00855856" w:rsidRPr="00FA2779" w14:paraId="52010DA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A5" w14:textId="77777777" w:rsidR="003A4128" w:rsidRPr="00FA2779" w:rsidRDefault="003A4128">
            <w:pPr>
              <w:rPr>
                <w:rFonts w:ascii="Museo Sans 300" w:hAnsi="Museo Sans 300"/>
                <w:lang w:eastAsia="es-ES"/>
              </w:rPr>
            </w:pPr>
            <w:r w:rsidRPr="00FA2779">
              <w:rPr>
                <w:rFonts w:ascii="Museo Sans 300" w:hAnsi="Museo Sans 300"/>
                <w:lang w:eastAsia="es-ES"/>
              </w:rPr>
              <w:t>106</w:t>
            </w:r>
          </w:p>
        </w:tc>
        <w:tc>
          <w:tcPr>
            <w:tcW w:w="6804" w:type="dxa"/>
            <w:tcBorders>
              <w:top w:val="single" w:sz="4" w:space="0" w:color="auto"/>
              <w:left w:val="single" w:sz="4" w:space="0" w:color="auto"/>
              <w:bottom w:val="single" w:sz="4" w:space="0" w:color="auto"/>
              <w:right w:val="single" w:sz="4" w:space="0" w:color="auto"/>
            </w:tcBorders>
            <w:noWrap/>
            <w:hideMark/>
          </w:tcPr>
          <w:p w14:paraId="52010DA6" w14:textId="77777777" w:rsidR="003A4128" w:rsidRPr="00FA2779" w:rsidRDefault="003A4128">
            <w:pPr>
              <w:rPr>
                <w:rFonts w:ascii="Museo Sans 300" w:hAnsi="Museo Sans 300"/>
                <w:lang w:eastAsia="es-ES"/>
              </w:rPr>
            </w:pPr>
            <w:r w:rsidRPr="00FA2779">
              <w:rPr>
                <w:rFonts w:ascii="Museo Sans 300" w:hAnsi="Museo Sans 300"/>
                <w:lang w:eastAsia="es-ES"/>
              </w:rPr>
              <w:t>Oficinista</w:t>
            </w:r>
          </w:p>
        </w:tc>
      </w:tr>
      <w:tr w:rsidR="00855856" w:rsidRPr="00FA2779" w14:paraId="52010DA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A8" w14:textId="77777777" w:rsidR="003A4128" w:rsidRPr="00FA2779" w:rsidRDefault="003A4128">
            <w:pPr>
              <w:rPr>
                <w:rFonts w:ascii="Museo Sans 300" w:hAnsi="Museo Sans 300"/>
                <w:lang w:eastAsia="es-ES"/>
              </w:rPr>
            </w:pPr>
            <w:r w:rsidRPr="00FA2779">
              <w:rPr>
                <w:rFonts w:ascii="Museo Sans 300" w:hAnsi="Museo Sans 300"/>
                <w:lang w:eastAsia="es-ES"/>
              </w:rPr>
              <w:t>107</w:t>
            </w:r>
          </w:p>
        </w:tc>
        <w:tc>
          <w:tcPr>
            <w:tcW w:w="6804" w:type="dxa"/>
            <w:tcBorders>
              <w:top w:val="single" w:sz="4" w:space="0" w:color="auto"/>
              <w:left w:val="single" w:sz="4" w:space="0" w:color="auto"/>
              <w:bottom w:val="single" w:sz="4" w:space="0" w:color="auto"/>
              <w:right w:val="single" w:sz="4" w:space="0" w:color="auto"/>
            </w:tcBorders>
            <w:noWrap/>
            <w:hideMark/>
          </w:tcPr>
          <w:p w14:paraId="52010DA9" w14:textId="77777777" w:rsidR="003A4128" w:rsidRPr="00FA2779" w:rsidRDefault="003A4128">
            <w:pPr>
              <w:rPr>
                <w:rFonts w:ascii="Museo Sans 300" w:hAnsi="Museo Sans 300"/>
                <w:lang w:eastAsia="es-ES"/>
              </w:rPr>
            </w:pPr>
            <w:r w:rsidRPr="00FA2779">
              <w:rPr>
                <w:rFonts w:ascii="Museo Sans 300" w:hAnsi="Museo Sans 300"/>
                <w:lang w:eastAsia="es-ES"/>
              </w:rPr>
              <w:t>Operador de computación</w:t>
            </w:r>
          </w:p>
        </w:tc>
      </w:tr>
      <w:tr w:rsidR="00855856" w:rsidRPr="00FA2779" w14:paraId="52010DA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AB" w14:textId="77777777" w:rsidR="003A4128" w:rsidRPr="00FA2779" w:rsidRDefault="003A4128">
            <w:pPr>
              <w:rPr>
                <w:rFonts w:ascii="Museo Sans 300" w:hAnsi="Museo Sans 300"/>
                <w:lang w:eastAsia="es-ES"/>
              </w:rPr>
            </w:pPr>
            <w:r w:rsidRPr="00FA2779">
              <w:rPr>
                <w:rFonts w:ascii="Museo Sans 300" w:hAnsi="Museo Sans 300"/>
                <w:lang w:eastAsia="es-ES"/>
              </w:rPr>
              <w:t>108</w:t>
            </w:r>
          </w:p>
        </w:tc>
        <w:tc>
          <w:tcPr>
            <w:tcW w:w="6804" w:type="dxa"/>
            <w:tcBorders>
              <w:top w:val="single" w:sz="4" w:space="0" w:color="auto"/>
              <w:left w:val="single" w:sz="4" w:space="0" w:color="auto"/>
              <w:bottom w:val="single" w:sz="4" w:space="0" w:color="auto"/>
              <w:right w:val="single" w:sz="4" w:space="0" w:color="auto"/>
            </w:tcBorders>
            <w:noWrap/>
            <w:hideMark/>
          </w:tcPr>
          <w:p w14:paraId="52010DAC" w14:textId="77777777" w:rsidR="003A4128" w:rsidRPr="00FA2779" w:rsidRDefault="003A4128">
            <w:pPr>
              <w:rPr>
                <w:rFonts w:ascii="Museo Sans 300" w:hAnsi="Museo Sans 300"/>
                <w:lang w:eastAsia="es-ES"/>
              </w:rPr>
            </w:pPr>
            <w:r w:rsidRPr="00FA2779">
              <w:rPr>
                <w:rFonts w:ascii="Museo Sans 300" w:hAnsi="Museo Sans 300"/>
                <w:lang w:eastAsia="es-ES"/>
              </w:rPr>
              <w:t>Operador de grúa estacionaria</w:t>
            </w:r>
          </w:p>
        </w:tc>
      </w:tr>
      <w:tr w:rsidR="00855856" w:rsidRPr="00FA2779" w14:paraId="52010DB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AE" w14:textId="77777777" w:rsidR="003A4128" w:rsidRPr="00FA2779" w:rsidRDefault="003A4128">
            <w:pPr>
              <w:rPr>
                <w:rFonts w:ascii="Museo Sans 300" w:hAnsi="Museo Sans 300"/>
                <w:lang w:eastAsia="es-ES"/>
              </w:rPr>
            </w:pPr>
            <w:r w:rsidRPr="00FA2779">
              <w:rPr>
                <w:rFonts w:ascii="Museo Sans 300" w:hAnsi="Museo Sans 300"/>
                <w:lang w:eastAsia="es-ES"/>
              </w:rPr>
              <w:t>109</w:t>
            </w:r>
          </w:p>
        </w:tc>
        <w:tc>
          <w:tcPr>
            <w:tcW w:w="6804" w:type="dxa"/>
            <w:tcBorders>
              <w:top w:val="single" w:sz="4" w:space="0" w:color="auto"/>
              <w:left w:val="single" w:sz="4" w:space="0" w:color="auto"/>
              <w:bottom w:val="single" w:sz="4" w:space="0" w:color="auto"/>
              <w:right w:val="single" w:sz="4" w:space="0" w:color="auto"/>
            </w:tcBorders>
            <w:noWrap/>
            <w:hideMark/>
          </w:tcPr>
          <w:p w14:paraId="52010DAF" w14:textId="77777777" w:rsidR="003A4128" w:rsidRPr="00FA2779" w:rsidRDefault="003A4128">
            <w:pPr>
              <w:rPr>
                <w:rFonts w:ascii="Museo Sans 300" w:hAnsi="Museo Sans 300"/>
                <w:lang w:eastAsia="es-ES"/>
              </w:rPr>
            </w:pPr>
            <w:r w:rsidRPr="00FA2779">
              <w:rPr>
                <w:rFonts w:ascii="Museo Sans 300" w:hAnsi="Museo Sans 300"/>
                <w:lang w:eastAsia="es-ES"/>
              </w:rPr>
              <w:t>Operador de máquina de lavar ropa</w:t>
            </w:r>
          </w:p>
        </w:tc>
      </w:tr>
      <w:tr w:rsidR="00855856" w:rsidRPr="00FA2779" w14:paraId="52010DB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B1" w14:textId="77777777" w:rsidR="003A4128" w:rsidRPr="00FA2779" w:rsidRDefault="003A4128">
            <w:pPr>
              <w:rPr>
                <w:rFonts w:ascii="Museo Sans 300" w:hAnsi="Museo Sans 300"/>
                <w:lang w:eastAsia="es-ES"/>
              </w:rPr>
            </w:pPr>
            <w:r w:rsidRPr="00FA2779">
              <w:rPr>
                <w:rFonts w:ascii="Museo Sans 300" w:hAnsi="Museo Sans 300"/>
                <w:lang w:eastAsia="es-ES"/>
              </w:rPr>
              <w:t>110</w:t>
            </w:r>
          </w:p>
        </w:tc>
        <w:tc>
          <w:tcPr>
            <w:tcW w:w="6804" w:type="dxa"/>
            <w:tcBorders>
              <w:top w:val="single" w:sz="4" w:space="0" w:color="auto"/>
              <w:left w:val="single" w:sz="4" w:space="0" w:color="auto"/>
              <w:bottom w:val="single" w:sz="4" w:space="0" w:color="auto"/>
              <w:right w:val="single" w:sz="4" w:space="0" w:color="auto"/>
            </w:tcBorders>
            <w:noWrap/>
            <w:hideMark/>
          </w:tcPr>
          <w:p w14:paraId="52010DB2" w14:textId="77777777" w:rsidR="003A4128" w:rsidRPr="00FA2779" w:rsidRDefault="003A4128">
            <w:pPr>
              <w:rPr>
                <w:rFonts w:ascii="Museo Sans 300" w:hAnsi="Museo Sans 300"/>
                <w:lang w:eastAsia="es-ES"/>
              </w:rPr>
            </w:pPr>
            <w:r w:rsidRPr="00FA2779">
              <w:rPr>
                <w:rFonts w:ascii="Museo Sans 300" w:hAnsi="Museo Sans 300"/>
                <w:lang w:eastAsia="es-ES"/>
              </w:rPr>
              <w:t>Operador de máquina</w:t>
            </w:r>
            <w:r w:rsidR="006463F8" w:rsidRPr="00FA2779">
              <w:rPr>
                <w:rFonts w:ascii="Museo Sans 300" w:hAnsi="Museo Sans 300"/>
                <w:lang w:eastAsia="es-ES"/>
              </w:rPr>
              <w:t xml:space="preserve"> </w:t>
            </w:r>
            <w:r w:rsidRPr="00FA2779">
              <w:rPr>
                <w:rFonts w:ascii="Museo Sans 300" w:hAnsi="Museo Sans 300"/>
                <w:lang w:eastAsia="es-ES"/>
              </w:rPr>
              <w:t>en general</w:t>
            </w:r>
          </w:p>
        </w:tc>
      </w:tr>
      <w:tr w:rsidR="00855856" w:rsidRPr="00FA2779" w14:paraId="52010DB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B4" w14:textId="77777777" w:rsidR="003A4128" w:rsidRPr="00FA2779" w:rsidRDefault="003A4128">
            <w:pPr>
              <w:rPr>
                <w:rFonts w:ascii="Museo Sans 300" w:hAnsi="Museo Sans 300"/>
                <w:lang w:eastAsia="es-ES"/>
              </w:rPr>
            </w:pPr>
            <w:r w:rsidRPr="00FA2779">
              <w:rPr>
                <w:rFonts w:ascii="Museo Sans 300" w:hAnsi="Museo Sans 300"/>
                <w:lang w:eastAsia="es-ES"/>
              </w:rPr>
              <w:t>111</w:t>
            </w:r>
          </w:p>
        </w:tc>
        <w:tc>
          <w:tcPr>
            <w:tcW w:w="6804" w:type="dxa"/>
            <w:tcBorders>
              <w:top w:val="single" w:sz="4" w:space="0" w:color="auto"/>
              <w:left w:val="single" w:sz="4" w:space="0" w:color="auto"/>
              <w:bottom w:val="single" w:sz="4" w:space="0" w:color="auto"/>
              <w:right w:val="single" w:sz="4" w:space="0" w:color="auto"/>
            </w:tcBorders>
            <w:noWrap/>
            <w:hideMark/>
          </w:tcPr>
          <w:p w14:paraId="52010DB5" w14:textId="77777777" w:rsidR="003A4128" w:rsidRPr="00FA2779" w:rsidRDefault="003A4128">
            <w:pPr>
              <w:rPr>
                <w:rFonts w:ascii="Museo Sans 300" w:hAnsi="Museo Sans 300"/>
                <w:lang w:eastAsia="es-ES"/>
              </w:rPr>
            </w:pPr>
            <w:r w:rsidRPr="00FA2779">
              <w:rPr>
                <w:rFonts w:ascii="Museo Sans 300" w:hAnsi="Museo Sans 300"/>
                <w:lang w:eastAsia="es-ES"/>
              </w:rPr>
              <w:t>Operador de planta transmisora</w:t>
            </w:r>
          </w:p>
        </w:tc>
      </w:tr>
      <w:tr w:rsidR="00855856" w:rsidRPr="00FA2779" w14:paraId="52010DB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B7" w14:textId="77777777" w:rsidR="003A4128" w:rsidRPr="00FA2779" w:rsidRDefault="003A4128">
            <w:pPr>
              <w:rPr>
                <w:rFonts w:ascii="Museo Sans 300" w:hAnsi="Museo Sans 300"/>
                <w:lang w:eastAsia="es-ES"/>
              </w:rPr>
            </w:pPr>
            <w:r w:rsidRPr="00FA2779">
              <w:rPr>
                <w:rFonts w:ascii="Museo Sans 300" w:hAnsi="Museo Sans 300"/>
                <w:lang w:eastAsia="es-ES"/>
              </w:rPr>
              <w:t>112</w:t>
            </w:r>
          </w:p>
        </w:tc>
        <w:tc>
          <w:tcPr>
            <w:tcW w:w="6804" w:type="dxa"/>
            <w:tcBorders>
              <w:top w:val="single" w:sz="4" w:space="0" w:color="auto"/>
              <w:left w:val="single" w:sz="4" w:space="0" w:color="auto"/>
              <w:bottom w:val="single" w:sz="4" w:space="0" w:color="auto"/>
              <w:right w:val="single" w:sz="4" w:space="0" w:color="auto"/>
            </w:tcBorders>
            <w:noWrap/>
            <w:hideMark/>
          </w:tcPr>
          <w:p w14:paraId="52010DB8" w14:textId="77777777" w:rsidR="003A4128" w:rsidRPr="00FA2779" w:rsidRDefault="003A4128">
            <w:pPr>
              <w:rPr>
                <w:rFonts w:ascii="Museo Sans 300" w:hAnsi="Museo Sans 300"/>
                <w:lang w:eastAsia="es-ES"/>
              </w:rPr>
            </w:pPr>
            <w:r w:rsidRPr="00FA2779">
              <w:rPr>
                <w:rFonts w:ascii="Museo Sans 300" w:hAnsi="Museo Sans 300"/>
                <w:lang w:eastAsia="es-ES"/>
              </w:rPr>
              <w:t>Operador de radio-taxi</w:t>
            </w:r>
          </w:p>
        </w:tc>
      </w:tr>
      <w:tr w:rsidR="00855856" w:rsidRPr="00FA2779" w14:paraId="52010DB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BA" w14:textId="77777777" w:rsidR="003A4128" w:rsidRPr="00FA2779" w:rsidRDefault="003A4128">
            <w:pPr>
              <w:rPr>
                <w:rFonts w:ascii="Museo Sans 300" w:hAnsi="Museo Sans 300"/>
                <w:lang w:eastAsia="es-ES"/>
              </w:rPr>
            </w:pPr>
            <w:r w:rsidRPr="00FA2779">
              <w:rPr>
                <w:rFonts w:ascii="Museo Sans 300" w:hAnsi="Museo Sans 300"/>
                <w:lang w:eastAsia="es-ES"/>
              </w:rPr>
              <w:t>113</w:t>
            </w:r>
          </w:p>
        </w:tc>
        <w:tc>
          <w:tcPr>
            <w:tcW w:w="6804" w:type="dxa"/>
            <w:tcBorders>
              <w:top w:val="single" w:sz="4" w:space="0" w:color="auto"/>
              <w:left w:val="single" w:sz="4" w:space="0" w:color="auto"/>
              <w:bottom w:val="single" w:sz="4" w:space="0" w:color="auto"/>
              <w:right w:val="single" w:sz="4" w:space="0" w:color="auto"/>
            </w:tcBorders>
            <w:noWrap/>
            <w:hideMark/>
          </w:tcPr>
          <w:p w14:paraId="52010DBB" w14:textId="77777777" w:rsidR="003A4128" w:rsidRPr="00FA2779" w:rsidRDefault="003A4128">
            <w:pPr>
              <w:rPr>
                <w:rFonts w:ascii="Museo Sans 300" w:hAnsi="Museo Sans 300"/>
                <w:lang w:eastAsia="es-ES"/>
              </w:rPr>
            </w:pPr>
            <w:r w:rsidRPr="00FA2779">
              <w:rPr>
                <w:rFonts w:ascii="Museo Sans 300" w:hAnsi="Museo Sans 300"/>
                <w:lang w:eastAsia="es-ES"/>
              </w:rPr>
              <w:t>Operador escogedoras de café</w:t>
            </w:r>
          </w:p>
        </w:tc>
      </w:tr>
      <w:tr w:rsidR="00855856" w:rsidRPr="00FA2779" w14:paraId="52010DB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BD" w14:textId="77777777" w:rsidR="003A4128" w:rsidRPr="00FA2779" w:rsidRDefault="003A4128">
            <w:pPr>
              <w:rPr>
                <w:rFonts w:ascii="Museo Sans 300" w:hAnsi="Museo Sans 300"/>
                <w:lang w:eastAsia="es-ES"/>
              </w:rPr>
            </w:pPr>
            <w:r w:rsidRPr="00FA2779">
              <w:rPr>
                <w:rFonts w:ascii="Museo Sans 300" w:hAnsi="Museo Sans 300"/>
                <w:lang w:eastAsia="es-ES"/>
              </w:rPr>
              <w:t>114</w:t>
            </w:r>
          </w:p>
        </w:tc>
        <w:tc>
          <w:tcPr>
            <w:tcW w:w="6804" w:type="dxa"/>
            <w:tcBorders>
              <w:top w:val="single" w:sz="4" w:space="0" w:color="auto"/>
              <w:left w:val="single" w:sz="4" w:space="0" w:color="auto"/>
              <w:bottom w:val="single" w:sz="4" w:space="0" w:color="auto"/>
              <w:right w:val="single" w:sz="4" w:space="0" w:color="auto"/>
            </w:tcBorders>
            <w:noWrap/>
            <w:hideMark/>
          </w:tcPr>
          <w:p w14:paraId="52010DBE" w14:textId="77777777" w:rsidR="003A4128" w:rsidRPr="00FA2779" w:rsidRDefault="003A4128">
            <w:pPr>
              <w:rPr>
                <w:rFonts w:ascii="Museo Sans 300" w:hAnsi="Museo Sans 300"/>
                <w:lang w:eastAsia="es-ES"/>
              </w:rPr>
            </w:pPr>
            <w:r w:rsidRPr="00FA2779">
              <w:rPr>
                <w:rFonts w:ascii="Museo Sans 300" w:hAnsi="Museo Sans 300"/>
                <w:lang w:eastAsia="es-ES"/>
              </w:rPr>
              <w:t>Operario</w:t>
            </w:r>
          </w:p>
        </w:tc>
      </w:tr>
      <w:tr w:rsidR="00855856" w:rsidRPr="00FA2779" w14:paraId="52010DC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C0" w14:textId="77777777" w:rsidR="003A4128" w:rsidRPr="00FA2779" w:rsidRDefault="003A4128">
            <w:pPr>
              <w:rPr>
                <w:rFonts w:ascii="Museo Sans 300" w:hAnsi="Museo Sans 300"/>
                <w:lang w:eastAsia="es-ES"/>
              </w:rPr>
            </w:pPr>
            <w:r w:rsidRPr="00FA2779">
              <w:rPr>
                <w:rFonts w:ascii="Museo Sans 300" w:hAnsi="Museo Sans 300"/>
                <w:lang w:eastAsia="es-ES"/>
              </w:rPr>
              <w:t>115</w:t>
            </w:r>
          </w:p>
        </w:tc>
        <w:tc>
          <w:tcPr>
            <w:tcW w:w="6804" w:type="dxa"/>
            <w:tcBorders>
              <w:top w:val="single" w:sz="4" w:space="0" w:color="auto"/>
              <w:left w:val="single" w:sz="4" w:space="0" w:color="auto"/>
              <w:bottom w:val="single" w:sz="4" w:space="0" w:color="auto"/>
              <w:right w:val="single" w:sz="4" w:space="0" w:color="auto"/>
            </w:tcBorders>
            <w:noWrap/>
            <w:hideMark/>
          </w:tcPr>
          <w:p w14:paraId="52010DC1" w14:textId="77777777" w:rsidR="003A4128" w:rsidRPr="00FA2779" w:rsidRDefault="003A4128">
            <w:pPr>
              <w:rPr>
                <w:rFonts w:ascii="Museo Sans 300" w:hAnsi="Museo Sans 300"/>
                <w:lang w:eastAsia="es-ES"/>
              </w:rPr>
            </w:pPr>
            <w:r w:rsidRPr="00FA2779">
              <w:rPr>
                <w:rFonts w:ascii="Museo Sans 300" w:hAnsi="Museo Sans 300"/>
                <w:lang w:eastAsia="es-ES"/>
              </w:rPr>
              <w:t>Ordenanza</w:t>
            </w:r>
          </w:p>
        </w:tc>
      </w:tr>
      <w:tr w:rsidR="00855856" w:rsidRPr="00FA2779" w14:paraId="52010DC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C3" w14:textId="77777777" w:rsidR="003A4128" w:rsidRPr="00FA2779" w:rsidRDefault="003A4128">
            <w:pPr>
              <w:rPr>
                <w:rFonts w:ascii="Museo Sans 300" w:hAnsi="Museo Sans 300"/>
                <w:lang w:eastAsia="es-ES"/>
              </w:rPr>
            </w:pPr>
            <w:r w:rsidRPr="00FA2779">
              <w:rPr>
                <w:rFonts w:ascii="Museo Sans 300" w:hAnsi="Museo Sans 300"/>
                <w:lang w:eastAsia="es-ES"/>
              </w:rPr>
              <w:t>116</w:t>
            </w:r>
          </w:p>
        </w:tc>
        <w:tc>
          <w:tcPr>
            <w:tcW w:w="6804" w:type="dxa"/>
            <w:tcBorders>
              <w:top w:val="single" w:sz="4" w:space="0" w:color="auto"/>
              <w:left w:val="single" w:sz="4" w:space="0" w:color="auto"/>
              <w:bottom w:val="single" w:sz="4" w:space="0" w:color="auto"/>
              <w:right w:val="single" w:sz="4" w:space="0" w:color="auto"/>
            </w:tcBorders>
            <w:noWrap/>
            <w:hideMark/>
          </w:tcPr>
          <w:p w14:paraId="52010DC4" w14:textId="77777777" w:rsidR="003A4128" w:rsidRPr="00FA2779" w:rsidRDefault="003A4128">
            <w:pPr>
              <w:rPr>
                <w:rFonts w:ascii="Museo Sans 300" w:hAnsi="Museo Sans 300"/>
                <w:lang w:eastAsia="es-ES"/>
              </w:rPr>
            </w:pPr>
            <w:r w:rsidRPr="00FA2779">
              <w:rPr>
                <w:rFonts w:ascii="Museo Sans 300" w:hAnsi="Museo Sans 300"/>
                <w:lang w:eastAsia="es-ES"/>
              </w:rPr>
              <w:t>Ordeñador</w:t>
            </w:r>
          </w:p>
        </w:tc>
      </w:tr>
      <w:tr w:rsidR="00855856" w:rsidRPr="00FA2779" w14:paraId="52010DC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C6" w14:textId="77777777" w:rsidR="003A4128" w:rsidRPr="00FA2779" w:rsidRDefault="003A4128">
            <w:pPr>
              <w:rPr>
                <w:rFonts w:ascii="Museo Sans 300" w:hAnsi="Museo Sans 300"/>
                <w:lang w:eastAsia="es-ES"/>
              </w:rPr>
            </w:pPr>
            <w:r w:rsidRPr="00FA2779">
              <w:rPr>
                <w:rFonts w:ascii="Museo Sans 300" w:hAnsi="Museo Sans 300"/>
                <w:lang w:eastAsia="es-ES"/>
              </w:rPr>
              <w:t>117</w:t>
            </w:r>
          </w:p>
        </w:tc>
        <w:tc>
          <w:tcPr>
            <w:tcW w:w="6804" w:type="dxa"/>
            <w:tcBorders>
              <w:top w:val="single" w:sz="4" w:space="0" w:color="auto"/>
              <w:left w:val="single" w:sz="4" w:space="0" w:color="auto"/>
              <w:bottom w:val="single" w:sz="4" w:space="0" w:color="auto"/>
              <w:right w:val="single" w:sz="4" w:space="0" w:color="auto"/>
            </w:tcBorders>
            <w:noWrap/>
            <w:hideMark/>
          </w:tcPr>
          <w:p w14:paraId="52010DC7" w14:textId="77777777" w:rsidR="003A4128" w:rsidRPr="00FA2779" w:rsidRDefault="003A4128">
            <w:pPr>
              <w:rPr>
                <w:rFonts w:ascii="Museo Sans 300" w:hAnsi="Museo Sans 300"/>
                <w:lang w:eastAsia="es-ES"/>
              </w:rPr>
            </w:pPr>
            <w:r w:rsidRPr="00FA2779">
              <w:rPr>
                <w:rFonts w:ascii="Museo Sans 300" w:hAnsi="Museo Sans 300"/>
                <w:lang w:eastAsia="es-ES"/>
              </w:rPr>
              <w:t>Panadero</w:t>
            </w:r>
          </w:p>
        </w:tc>
      </w:tr>
      <w:tr w:rsidR="00855856" w:rsidRPr="00FA2779" w14:paraId="52010DC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C9" w14:textId="77777777" w:rsidR="003A4128" w:rsidRPr="00FA2779" w:rsidRDefault="003A4128">
            <w:pPr>
              <w:rPr>
                <w:rFonts w:ascii="Museo Sans 300" w:hAnsi="Museo Sans 300"/>
                <w:lang w:eastAsia="es-ES"/>
              </w:rPr>
            </w:pPr>
            <w:r w:rsidRPr="00FA2779">
              <w:rPr>
                <w:rFonts w:ascii="Museo Sans 300" w:hAnsi="Museo Sans 300"/>
                <w:lang w:eastAsia="es-ES"/>
              </w:rPr>
              <w:t>118</w:t>
            </w:r>
          </w:p>
        </w:tc>
        <w:tc>
          <w:tcPr>
            <w:tcW w:w="6804" w:type="dxa"/>
            <w:tcBorders>
              <w:top w:val="single" w:sz="4" w:space="0" w:color="auto"/>
              <w:left w:val="single" w:sz="4" w:space="0" w:color="auto"/>
              <w:bottom w:val="single" w:sz="4" w:space="0" w:color="auto"/>
              <w:right w:val="single" w:sz="4" w:space="0" w:color="auto"/>
            </w:tcBorders>
            <w:noWrap/>
            <w:hideMark/>
          </w:tcPr>
          <w:p w14:paraId="52010DCA" w14:textId="77777777" w:rsidR="003A4128" w:rsidRPr="00FA2779" w:rsidRDefault="003A4128">
            <w:pPr>
              <w:rPr>
                <w:rFonts w:ascii="Museo Sans 300" w:hAnsi="Museo Sans 300"/>
                <w:lang w:eastAsia="es-ES"/>
              </w:rPr>
            </w:pPr>
            <w:r w:rsidRPr="00FA2779">
              <w:rPr>
                <w:rFonts w:ascii="Museo Sans 300" w:hAnsi="Museo Sans 300"/>
                <w:lang w:eastAsia="es-ES"/>
              </w:rPr>
              <w:t>Pastelero</w:t>
            </w:r>
          </w:p>
        </w:tc>
      </w:tr>
      <w:tr w:rsidR="00855856" w:rsidRPr="00FA2779" w14:paraId="52010DC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CC" w14:textId="77777777" w:rsidR="003A4128" w:rsidRPr="00FA2779" w:rsidRDefault="003A4128">
            <w:pPr>
              <w:rPr>
                <w:rFonts w:ascii="Museo Sans 300" w:hAnsi="Museo Sans 300"/>
                <w:lang w:eastAsia="es-ES"/>
              </w:rPr>
            </w:pPr>
            <w:r w:rsidRPr="00FA2779">
              <w:rPr>
                <w:rFonts w:ascii="Museo Sans 300" w:hAnsi="Museo Sans 300"/>
                <w:lang w:eastAsia="es-ES"/>
              </w:rPr>
              <w:t>119</w:t>
            </w:r>
          </w:p>
        </w:tc>
        <w:tc>
          <w:tcPr>
            <w:tcW w:w="6804" w:type="dxa"/>
            <w:tcBorders>
              <w:top w:val="single" w:sz="4" w:space="0" w:color="auto"/>
              <w:left w:val="single" w:sz="4" w:space="0" w:color="auto"/>
              <w:bottom w:val="single" w:sz="4" w:space="0" w:color="auto"/>
              <w:right w:val="single" w:sz="4" w:space="0" w:color="auto"/>
            </w:tcBorders>
            <w:noWrap/>
            <w:hideMark/>
          </w:tcPr>
          <w:p w14:paraId="52010DCD" w14:textId="77777777" w:rsidR="003A4128" w:rsidRPr="00FA2779" w:rsidRDefault="003A4128">
            <w:pPr>
              <w:rPr>
                <w:rFonts w:ascii="Museo Sans 300" w:hAnsi="Museo Sans 300"/>
                <w:lang w:eastAsia="es-ES"/>
              </w:rPr>
            </w:pPr>
            <w:r w:rsidRPr="00FA2779">
              <w:rPr>
                <w:rFonts w:ascii="Museo Sans 300" w:hAnsi="Museo Sans 300"/>
                <w:lang w:eastAsia="es-ES"/>
              </w:rPr>
              <w:t>Peluquero</w:t>
            </w:r>
          </w:p>
        </w:tc>
      </w:tr>
      <w:tr w:rsidR="00855856" w:rsidRPr="00FA2779" w14:paraId="52010DD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CF" w14:textId="77777777" w:rsidR="003A4128" w:rsidRPr="00FA2779" w:rsidRDefault="003A4128">
            <w:pPr>
              <w:rPr>
                <w:rFonts w:ascii="Museo Sans 300" w:hAnsi="Museo Sans 300"/>
                <w:lang w:eastAsia="es-ES"/>
              </w:rPr>
            </w:pPr>
            <w:r w:rsidRPr="00FA2779">
              <w:rPr>
                <w:rFonts w:ascii="Museo Sans 300" w:hAnsi="Museo Sans 300"/>
                <w:lang w:eastAsia="es-ES"/>
              </w:rPr>
              <w:t>120</w:t>
            </w:r>
          </w:p>
        </w:tc>
        <w:tc>
          <w:tcPr>
            <w:tcW w:w="6804" w:type="dxa"/>
            <w:tcBorders>
              <w:top w:val="single" w:sz="4" w:space="0" w:color="auto"/>
              <w:left w:val="single" w:sz="4" w:space="0" w:color="auto"/>
              <w:bottom w:val="single" w:sz="4" w:space="0" w:color="auto"/>
              <w:right w:val="single" w:sz="4" w:space="0" w:color="auto"/>
            </w:tcBorders>
            <w:noWrap/>
            <w:hideMark/>
          </w:tcPr>
          <w:p w14:paraId="52010DD0" w14:textId="77777777" w:rsidR="003A4128" w:rsidRPr="00FA2779" w:rsidRDefault="003A4128">
            <w:pPr>
              <w:rPr>
                <w:rFonts w:ascii="Museo Sans 300" w:hAnsi="Museo Sans 300"/>
                <w:lang w:eastAsia="es-ES"/>
              </w:rPr>
            </w:pPr>
            <w:r w:rsidRPr="00FA2779">
              <w:rPr>
                <w:rFonts w:ascii="Museo Sans 300" w:hAnsi="Museo Sans 300"/>
                <w:lang w:eastAsia="es-ES"/>
              </w:rPr>
              <w:t>Periodista</w:t>
            </w:r>
          </w:p>
        </w:tc>
      </w:tr>
      <w:tr w:rsidR="00855856" w:rsidRPr="00FA2779" w14:paraId="52010DD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D2" w14:textId="77777777" w:rsidR="003A4128" w:rsidRPr="00FA2779" w:rsidRDefault="003A4128">
            <w:pPr>
              <w:rPr>
                <w:rFonts w:ascii="Museo Sans 300" w:hAnsi="Museo Sans 300"/>
                <w:lang w:eastAsia="es-ES"/>
              </w:rPr>
            </w:pPr>
            <w:r w:rsidRPr="00FA2779">
              <w:rPr>
                <w:rFonts w:ascii="Museo Sans 300" w:hAnsi="Museo Sans 300"/>
                <w:lang w:eastAsia="es-ES"/>
              </w:rPr>
              <w:t>121</w:t>
            </w:r>
          </w:p>
        </w:tc>
        <w:tc>
          <w:tcPr>
            <w:tcW w:w="6804" w:type="dxa"/>
            <w:tcBorders>
              <w:top w:val="single" w:sz="4" w:space="0" w:color="auto"/>
              <w:left w:val="single" w:sz="4" w:space="0" w:color="auto"/>
              <w:bottom w:val="single" w:sz="4" w:space="0" w:color="auto"/>
              <w:right w:val="single" w:sz="4" w:space="0" w:color="auto"/>
            </w:tcBorders>
            <w:noWrap/>
            <w:hideMark/>
          </w:tcPr>
          <w:p w14:paraId="52010DD3" w14:textId="77777777" w:rsidR="003A4128" w:rsidRPr="00FA2779" w:rsidRDefault="003A4128">
            <w:pPr>
              <w:rPr>
                <w:rFonts w:ascii="Museo Sans 300" w:hAnsi="Museo Sans 300"/>
                <w:lang w:eastAsia="es-ES"/>
              </w:rPr>
            </w:pPr>
            <w:r w:rsidRPr="00FA2779">
              <w:rPr>
                <w:rFonts w:ascii="Museo Sans 300" w:hAnsi="Museo Sans 300"/>
                <w:lang w:eastAsia="es-ES"/>
              </w:rPr>
              <w:t>Pintor</w:t>
            </w:r>
          </w:p>
        </w:tc>
      </w:tr>
      <w:tr w:rsidR="00855856" w:rsidRPr="00FA2779" w14:paraId="52010DD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D5" w14:textId="77777777" w:rsidR="003A4128" w:rsidRPr="00FA2779" w:rsidRDefault="003A4128">
            <w:pPr>
              <w:rPr>
                <w:rFonts w:ascii="Museo Sans 300" w:hAnsi="Museo Sans 300"/>
                <w:lang w:eastAsia="es-ES"/>
              </w:rPr>
            </w:pPr>
            <w:r w:rsidRPr="00FA2779">
              <w:rPr>
                <w:rFonts w:ascii="Museo Sans 300" w:hAnsi="Museo Sans 300"/>
                <w:lang w:eastAsia="es-ES"/>
              </w:rPr>
              <w:t>122</w:t>
            </w:r>
          </w:p>
        </w:tc>
        <w:tc>
          <w:tcPr>
            <w:tcW w:w="6804" w:type="dxa"/>
            <w:tcBorders>
              <w:top w:val="single" w:sz="4" w:space="0" w:color="auto"/>
              <w:left w:val="single" w:sz="4" w:space="0" w:color="auto"/>
              <w:bottom w:val="single" w:sz="4" w:space="0" w:color="auto"/>
              <w:right w:val="single" w:sz="4" w:space="0" w:color="auto"/>
            </w:tcBorders>
            <w:noWrap/>
            <w:hideMark/>
          </w:tcPr>
          <w:p w14:paraId="52010DD6" w14:textId="77777777" w:rsidR="003A4128" w:rsidRPr="00FA2779" w:rsidRDefault="003A4128">
            <w:pPr>
              <w:rPr>
                <w:rFonts w:ascii="Museo Sans 300" w:hAnsi="Museo Sans 300"/>
                <w:lang w:eastAsia="es-ES"/>
              </w:rPr>
            </w:pPr>
            <w:r w:rsidRPr="00FA2779">
              <w:rPr>
                <w:rFonts w:ascii="Museo Sans 300" w:hAnsi="Museo Sans 300"/>
                <w:lang w:eastAsia="es-ES"/>
              </w:rPr>
              <w:t>Portero</w:t>
            </w:r>
          </w:p>
        </w:tc>
      </w:tr>
      <w:tr w:rsidR="00855856" w:rsidRPr="00FA2779" w14:paraId="52010DD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D8" w14:textId="77777777" w:rsidR="003A4128" w:rsidRPr="00FA2779" w:rsidRDefault="003A4128">
            <w:pPr>
              <w:rPr>
                <w:rFonts w:ascii="Museo Sans 300" w:hAnsi="Museo Sans 300"/>
                <w:lang w:eastAsia="es-ES"/>
              </w:rPr>
            </w:pPr>
            <w:r w:rsidRPr="00FA2779">
              <w:rPr>
                <w:rFonts w:ascii="Museo Sans 300" w:hAnsi="Museo Sans 300"/>
                <w:lang w:eastAsia="es-ES"/>
              </w:rPr>
              <w:lastRenderedPageBreak/>
              <w:t>123</w:t>
            </w:r>
          </w:p>
        </w:tc>
        <w:tc>
          <w:tcPr>
            <w:tcW w:w="6804" w:type="dxa"/>
            <w:tcBorders>
              <w:top w:val="single" w:sz="4" w:space="0" w:color="auto"/>
              <w:left w:val="single" w:sz="4" w:space="0" w:color="auto"/>
              <w:bottom w:val="single" w:sz="4" w:space="0" w:color="auto"/>
              <w:right w:val="single" w:sz="4" w:space="0" w:color="auto"/>
            </w:tcBorders>
            <w:noWrap/>
            <w:hideMark/>
          </w:tcPr>
          <w:p w14:paraId="52010DD9" w14:textId="77777777" w:rsidR="003A4128" w:rsidRPr="00FA2779" w:rsidRDefault="003A4128">
            <w:pPr>
              <w:rPr>
                <w:rFonts w:ascii="Museo Sans 300" w:hAnsi="Museo Sans 300"/>
                <w:lang w:eastAsia="es-ES"/>
              </w:rPr>
            </w:pPr>
            <w:r w:rsidRPr="00FA2779">
              <w:rPr>
                <w:rFonts w:ascii="Museo Sans 300" w:hAnsi="Museo Sans 300"/>
                <w:lang w:eastAsia="es-ES"/>
              </w:rPr>
              <w:t>Recamarera</w:t>
            </w:r>
          </w:p>
        </w:tc>
      </w:tr>
      <w:tr w:rsidR="00855856" w:rsidRPr="00FA2779" w14:paraId="52010DD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DB" w14:textId="77777777" w:rsidR="003A4128" w:rsidRPr="00FA2779" w:rsidRDefault="003A4128">
            <w:pPr>
              <w:rPr>
                <w:rFonts w:ascii="Museo Sans 300" w:hAnsi="Museo Sans 300"/>
                <w:lang w:eastAsia="es-ES"/>
              </w:rPr>
            </w:pPr>
            <w:r w:rsidRPr="00FA2779">
              <w:rPr>
                <w:rFonts w:ascii="Museo Sans 300" w:hAnsi="Museo Sans 300"/>
                <w:lang w:eastAsia="es-ES"/>
              </w:rPr>
              <w:t>124</w:t>
            </w:r>
          </w:p>
        </w:tc>
        <w:tc>
          <w:tcPr>
            <w:tcW w:w="6804" w:type="dxa"/>
            <w:tcBorders>
              <w:top w:val="single" w:sz="4" w:space="0" w:color="auto"/>
              <w:left w:val="single" w:sz="4" w:space="0" w:color="auto"/>
              <w:bottom w:val="single" w:sz="4" w:space="0" w:color="auto"/>
              <w:right w:val="single" w:sz="4" w:space="0" w:color="auto"/>
            </w:tcBorders>
            <w:noWrap/>
            <w:hideMark/>
          </w:tcPr>
          <w:p w14:paraId="52010DDC" w14:textId="77777777" w:rsidR="003A4128" w:rsidRPr="00FA2779" w:rsidRDefault="003A4128">
            <w:pPr>
              <w:rPr>
                <w:rFonts w:ascii="Museo Sans 300" w:hAnsi="Museo Sans 300"/>
                <w:lang w:eastAsia="es-ES"/>
              </w:rPr>
            </w:pPr>
            <w:r w:rsidRPr="00FA2779">
              <w:rPr>
                <w:rFonts w:ascii="Museo Sans 300" w:hAnsi="Museo Sans 300"/>
                <w:lang w:eastAsia="es-ES"/>
              </w:rPr>
              <w:t>Recepcionista</w:t>
            </w:r>
          </w:p>
        </w:tc>
      </w:tr>
      <w:tr w:rsidR="00855856" w:rsidRPr="00FA2779" w14:paraId="52010DE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DE" w14:textId="77777777" w:rsidR="003A4128" w:rsidRPr="00FA2779" w:rsidRDefault="003A4128">
            <w:pPr>
              <w:rPr>
                <w:rFonts w:ascii="Museo Sans 300" w:hAnsi="Museo Sans 300"/>
                <w:lang w:eastAsia="es-ES"/>
              </w:rPr>
            </w:pPr>
            <w:r w:rsidRPr="00FA2779">
              <w:rPr>
                <w:rFonts w:ascii="Museo Sans 300" w:hAnsi="Museo Sans 300"/>
                <w:lang w:eastAsia="es-ES"/>
              </w:rPr>
              <w:t>125</w:t>
            </w:r>
          </w:p>
        </w:tc>
        <w:tc>
          <w:tcPr>
            <w:tcW w:w="6804" w:type="dxa"/>
            <w:tcBorders>
              <w:top w:val="single" w:sz="4" w:space="0" w:color="auto"/>
              <w:left w:val="single" w:sz="4" w:space="0" w:color="auto"/>
              <w:bottom w:val="single" w:sz="4" w:space="0" w:color="auto"/>
              <w:right w:val="single" w:sz="4" w:space="0" w:color="auto"/>
            </w:tcBorders>
            <w:noWrap/>
            <w:hideMark/>
          </w:tcPr>
          <w:p w14:paraId="52010DDF" w14:textId="77777777" w:rsidR="003A4128" w:rsidRPr="00FA2779" w:rsidRDefault="003A4128">
            <w:pPr>
              <w:rPr>
                <w:rFonts w:ascii="Museo Sans 300" w:hAnsi="Museo Sans 300"/>
                <w:lang w:eastAsia="es-ES"/>
              </w:rPr>
            </w:pPr>
            <w:r w:rsidRPr="00FA2779">
              <w:rPr>
                <w:rFonts w:ascii="Museo Sans 300" w:hAnsi="Museo Sans 300"/>
                <w:lang w:eastAsia="es-ES"/>
              </w:rPr>
              <w:t>Recolector de café</w:t>
            </w:r>
          </w:p>
        </w:tc>
      </w:tr>
      <w:tr w:rsidR="00855856" w:rsidRPr="00FA2779" w14:paraId="52010DE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E1" w14:textId="77777777" w:rsidR="003A4128" w:rsidRPr="00FA2779" w:rsidRDefault="003A4128">
            <w:pPr>
              <w:rPr>
                <w:rFonts w:ascii="Museo Sans 300" w:hAnsi="Museo Sans 300"/>
                <w:lang w:eastAsia="es-ES"/>
              </w:rPr>
            </w:pPr>
            <w:r w:rsidRPr="00FA2779">
              <w:rPr>
                <w:rFonts w:ascii="Museo Sans 300" w:hAnsi="Museo Sans 300"/>
                <w:lang w:eastAsia="es-ES"/>
              </w:rPr>
              <w:t>126</w:t>
            </w:r>
          </w:p>
        </w:tc>
        <w:tc>
          <w:tcPr>
            <w:tcW w:w="6804" w:type="dxa"/>
            <w:tcBorders>
              <w:top w:val="single" w:sz="4" w:space="0" w:color="auto"/>
              <w:left w:val="single" w:sz="4" w:space="0" w:color="auto"/>
              <w:bottom w:val="single" w:sz="4" w:space="0" w:color="auto"/>
              <w:right w:val="single" w:sz="4" w:space="0" w:color="auto"/>
            </w:tcBorders>
            <w:noWrap/>
            <w:hideMark/>
          </w:tcPr>
          <w:p w14:paraId="52010DE2" w14:textId="77777777" w:rsidR="003A4128" w:rsidRPr="00FA2779" w:rsidRDefault="003A4128">
            <w:pPr>
              <w:rPr>
                <w:rFonts w:ascii="Museo Sans 300" w:hAnsi="Museo Sans 300"/>
                <w:lang w:eastAsia="es-ES"/>
              </w:rPr>
            </w:pPr>
            <w:r w:rsidRPr="00FA2779">
              <w:rPr>
                <w:rFonts w:ascii="Museo Sans 300" w:hAnsi="Museo Sans 300"/>
                <w:lang w:eastAsia="es-ES"/>
              </w:rPr>
              <w:t>Relojero</w:t>
            </w:r>
          </w:p>
        </w:tc>
      </w:tr>
      <w:tr w:rsidR="00855856" w:rsidRPr="00FA2779" w14:paraId="52010DE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E4" w14:textId="77777777" w:rsidR="003A4128" w:rsidRPr="00FA2779" w:rsidRDefault="003A4128">
            <w:pPr>
              <w:rPr>
                <w:rFonts w:ascii="Museo Sans 300" w:hAnsi="Museo Sans 300"/>
                <w:lang w:eastAsia="es-ES"/>
              </w:rPr>
            </w:pPr>
            <w:r w:rsidRPr="00FA2779">
              <w:rPr>
                <w:rFonts w:ascii="Museo Sans 300" w:hAnsi="Museo Sans 300"/>
                <w:lang w:eastAsia="es-ES"/>
              </w:rPr>
              <w:t>127</w:t>
            </w:r>
          </w:p>
        </w:tc>
        <w:tc>
          <w:tcPr>
            <w:tcW w:w="6804" w:type="dxa"/>
            <w:tcBorders>
              <w:top w:val="single" w:sz="4" w:space="0" w:color="auto"/>
              <w:left w:val="single" w:sz="4" w:space="0" w:color="auto"/>
              <w:bottom w:val="single" w:sz="4" w:space="0" w:color="auto"/>
              <w:right w:val="single" w:sz="4" w:space="0" w:color="auto"/>
            </w:tcBorders>
            <w:noWrap/>
            <w:hideMark/>
          </w:tcPr>
          <w:p w14:paraId="52010DE5" w14:textId="77777777" w:rsidR="003A4128" w:rsidRPr="00FA2779" w:rsidRDefault="003A4128">
            <w:pPr>
              <w:rPr>
                <w:rFonts w:ascii="Museo Sans 300" w:hAnsi="Museo Sans 300"/>
                <w:lang w:eastAsia="es-ES"/>
              </w:rPr>
            </w:pPr>
            <w:r w:rsidRPr="00FA2779">
              <w:rPr>
                <w:rFonts w:ascii="Museo Sans 300" w:hAnsi="Museo Sans 300"/>
                <w:lang w:eastAsia="es-ES"/>
              </w:rPr>
              <w:t>Sastre</w:t>
            </w:r>
          </w:p>
        </w:tc>
      </w:tr>
      <w:tr w:rsidR="00855856" w:rsidRPr="00FA2779" w14:paraId="52010DE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E7" w14:textId="77777777" w:rsidR="003A4128" w:rsidRPr="00FA2779" w:rsidRDefault="003A4128">
            <w:pPr>
              <w:rPr>
                <w:rFonts w:ascii="Museo Sans 300" w:hAnsi="Museo Sans 300"/>
                <w:lang w:eastAsia="es-ES"/>
              </w:rPr>
            </w:pPr>
            <w:r w:rsidRPr="00FA2779">
              <w:rPr>
                <w:rFonts w:ascii="Museo Sans 300" w:hAnsi="Museo Sans 300"/>
                <w:lang w:eastAsia="es-ES"/>
              </w:rPr>
              <w:t>128</w:t>
            </w:r>
          </w:p>
        </w:tc>
        <w:tc>
          <w:tcPr>
            <w:tcW w:w="6804" w:type="dxa"/>
            <w:tcBorders>
              <w:top w:val="single" w:sz="4" w:space="0" w:color="auto"/>
              <w:left w:val="single" w:sz="4" w:space="0" w:color="auto"/>
              <w:bottom w:val="single" w:sz="4" w:space="0" w:color="auto"/>
              <w:right w:val="single" w:sz="4" w:space="0" w:color="auto"/>
            </w:tcBorders>
            <w:noWrap/>
            <w:hideMark/>
          </w:tcPr>
          <w:p w14:paraId="52010DE8" w14:textId="77777777" w:rsidR="003A4128" w:rsidRPr="00FA2779" w:rsidRDefault="003A4128">
            <w:pPr>
              <w:rPr>
                <w:rFonts w:ascii="Museo Sans 300" w:hAnsi="Museo Sans 300"/>
                <w:lang w:eastAsia="es-ES"/>
              </w:rPr>
            </w:pPr>
            <w:r w:rsidRPr="00FA2779">
              <w:rPr>
                <w:rFonts w:ascii="Museo Sans 300" w:hAnsi="Museo Sans 300"/>
                <w:lang w:eastAsia="es-ES"/>
              </w:rPr>
              <w:t>Secretaria</w:t>
            </w:r>
          </w:p>
        </w:tc>
      </w:tr>
      <w:tr w:rsidR="00855856" w:rsidRPr="00FA2779" w14:paraId="52010DE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EA" w14:textId="77777777" w:rsidR="003A4128" w:rsidRPr="00FA2779" w:rsidRDefault="003A4128">
            <w:pPr>
              <w:rPr>
                <w:rFonts w:ascii="Museo Sans 300" w:hAnsi="Museo Sans 300"/>
                <w:lang w:eastAsia="es-ES"/>
              </w:rPr>
            </w:pPr>
            <w:r w:rsidRPr="00FA2779">
              <w:rPr>
                <w:rFonts w:ascii="Museo Sans 300" w:hAnsi="Museo Sans 300"/>
                <w:lang w:eastAsia="es-ES"/>
              </w:rPr>
              <w:t>129</w:t>
            </w:r>
          </w:p>
        </w:tc>
        <w:tc>
          <w:tcPr>
            <w:tcW w:w="6804" w:type="dxa"/>
            <w:tcBorders>
              <w:top w:val="single" w:sz="4" w:space="0" w:color="auto"/>
              <w:left w:val="single" w:sz="4" w:space="0" w:color="auto"/>
              <w:bottom w:val="single" w:sz="4" w:space="0" w:color="auto"/>
              <w:right w:val="single" w:sz="4" w:space="0" w:color="auto"/>
            </w:tcBorders>
            <w:noWrap/>
            <w:hideMark/>
          </w:tcPr>
          <w:p w14:paraId="52010DEB" w14:textId="77777777" w:rsidR="003A4128" w:rsidRPr="00FA2779" w:rsidRDefault="003A4128">
            <w:pPr>
              <w:rPr>
                <w:rFonts w:ascii="Museo Sans 300" w:hAnsi="Museo Sans 300"/>
                <w:lang w:eastAsia="es-ES"/>
              </w:rPr>
            </w:pPr>
            <w:r w:rsidRPr="00FA2779">
              <w:rPr>
                <w:rFonts w:ascii="Museo Sans 300" w:hAnsi="Museo Sans 300"/>
                <w:lang w:eastAsia="es-ES"/>
              </w:rPr>
              <w:t>Soldador en general</w:t>
            </w:r>
          </w:p>
        </w:tc>
      </w:tr>
      <w:tr w:rsidR="00855856" w:rsidRPr="00FA2779" w14:paraId="52010DE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ED" w14:textId="77777777" w:rsidR="003A4128" w:rsidRPr="00FA2779" w:rsidRDefault="003A4128">
            <w:pPr>
              <w:rPr>
                <w:rFonts w:ascii="Museo Sans 300" w:hAnsi="Museo Sans 300"/>
                <w:lang w:eastAsia="es-ES"/>
              </w:rPr>
            </w:pPr>
            <w:r w:rsidRPr="00FA2779">
              <w:rPr>
                <w:rFonts w:ascii="Museo Sans 300" w:hAnsi="Museo Sans 300"/>
                <w:lang w:eastAsia="es-ES"/>
              </w:rPr>
              <w:t>130</w:t>
            </w:r>
          </w:p>
        </w:tc>
        <w:tc>
          <w:tcPr>
            <w:tcW w:w="6804" w:type="dxa"/>
            <w:tcBorders>
              <w:top w:val="single" w:sz="4" w:space="0" w:color="auto"/>
              <w:left w:val="single" w:sz="4" w:space="0" w:color="auto"/>
              <w:bottom w:val="single" w:sz="4" w:space="0" w:color="auto"/>
              <w:right w:val="single" w:sz="4" w:space="0" w:color="auto"/>
            </w:tcBorders>
            <w:noWrap/>
            <w:hideMark/>
          </w:tcPr>
          <w:p w14:paraId="52010DEE" w14:textId="77777777" w:rsidR="003A4128" w:rsidRPr="00FA2779" w:rsidRDefault="003A4128">
            <w:pPr>
              <w:rPr>
                <w:rFonts w:ascii="Museo Sans 300" w:hAnsi="Museo Sans 300"/>
                <w:lang w:eastAsia="es-ES"/>
              </w:rPr>
            </w:pPr>
            <w:r w:rsidRPr="00FA2779">
              <w:rPr>
                <w:rFonts w:ascii="Museo Sans 300" w:hAnsi="Museo Sans 300"/>
                <w:lang w:eastAsia="es-ES"/>
              </w:rPr>
              <w:t>Tapicero</w:t>
            </w:r>
          </w:p>
        </w:tc>
      </w:tr>
      <w:tr w:rsidR="00855856" w:rsidRPr="00FA2779" w14:paraId="52010DF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F0" w14:textId="77777777" w:rsidR="003A4128" w:rsidRPr="00FA2779" w:rsidRDefault="003A4128">
            <w:pPr>
              <w:rPr>
                <w:rFonts w:ascii="Museo Sans 300" w:hAnsi="Museo Sans 300"/>
                <w:lang w:eastAsia="es-ES"/>
              </w:rPr>
            </w:pPr>
            <w:r w:rsidRPr="00FA2779">
              <w:rPr>
                <w:rFonts w:ascii="Museo Sans 300" w:hAnsi="Museo Sans 300"/>
                <w:lang w:eastAsia="es-ES"/>
              </w:rPr>
              <w:t>131</w:t>
            </w:r>
          </w:p>
        </w:tc>
        <w:tc>
          <w:tcPr>
            <w:tcW w:w="6804" w:type="dxa"/>
            <w:tcBorders>
              <w:top w:val="single" w:sz="4" w:space="0" w:color="auto"/>
              <w:left w:val="single" w:sz="4" w:space="0" w:color="auto"/>
              <w:bottom w:val="single" w:sz="4" w:space="0" w:color="auto"/>
              <w:right w:val="single" w:sz="4" w:space="0" w:color="auto"/>
            </w:tcBorders>
            <w:noWrap/>
            <w:hideMark/>
          </w:tcPr>
          <w:p w14:paraId="52010DF1" w14:textId="77777777" w:rsidR="003A4128" w:rsidRPr="00FA2779" w:rsidRDefault="003A4128">
            <w:pPr>
              <w:rPr>
                <w:rFonts w:ascii="Museo Sans 300" w:hAnsi="Museo Sans 300"/>
                <w:lang w:eastAsia="es-ES"/>
              </w:rPr>
            </w:pPr>
            <w:r w:rsidRPr="00FA2779">
              <w:rPr>
                <w:rFonts w:ascii="Museo Sans 300" w:hAnsi="Museo Sans 300"/>
                <w:lang w:eastAsia="es-ES"/>
              </w:rPr>
              <w:t>Taxista</w:t>
            </w:r>
          </w:p>
        </w:tc>
      </w:tr>
      <w:tr w:rsidR="00855856" w:rsidRPr="00FA2779" w14:paraId="52010DF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F3" w14:textId="77777777" w:rsidR="003A4128" w:rsidRPr="00FA2779" w:rsidRDefault="003A4128">
            <w:pPr>
              <w:rPr>
                <w:rFonts w:ascii="Museo Sans 300" w:hAnsi="Museo Sans 300"/>
                <w:lang w:eastAsia="es-ES"/>
              </w:rPr>
            </w:pPr>
            <w:r w:rsidRPr="00FA2779">
              <w:rPr>
                <w:rFonts w:ascii="Museo Sans 300" w:hAnsi="Museo Sans 300"/>
                <w:lang w:eastAsia="es-ES"/>
              </w:rPr>
              <w:t>132</w:t>
            </w:r>
          </w:p>
        </w:tc>
        <w:tc>
          <w:tcPr>
            <w:tcW w:w="6804" w:type="dxa"/>
            <w:tcBorders>
              <w:top w:val="single" w:sz="4" w:space="0" w:color="auto"/>
              <w:left w:val="single" w:sz="4" w:space="0" w:color="auto"/>
              <w:bottom w:val="single" w:sz="4" w:space="0" w:color="auto"/>
              <w:right w:val="single" w:sz="4" w:space="0" w:color="auto"/>
            </w:tcBorders>
            <w:noWrap/>
            <w:hideMark/>
          </w:tcPr>
          <w:p w14:paraId="52010DF4" w14:textId="77777777" w:rsidR="003A4128" w:rsidRPr="00FA2779" w:rsidRDefault="003A4128">
            <w:pPr>
              <w:rPr>
                <w:rFonts w:ascii="Museo Sans 300" w:hAnsi="Museo Sans 300"/>
                <w:lang w:eastAsia="es-ES"/>
              </w:rPr>
            </w:pPr>
            <w:r w:rsidRPr="00FA2779">
              <w:rPr>
                <w:rFonts w:ascii="Museo Sans 300" w:hAnsi="Museo Sans 300"/>
                <w:lang w:eastAsia="es-ES"/>
              </w:rPr>
              <w:t>Técnico en educación superior</w:t>
            </w:r>
          </w:p>
        </w:tc>
      </w:tr>
      <w:tr w:rsidR="00855856" w:rsidRPr="00FA2779" w14:paraId="52010DF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F6" w14:textId="77777777" w:rsidR="003A4128" w:rsidRPr="00FA2779" w:rsidRDefault="003A4128">
            <w:pPr>
              <w:rPr>
                <w:rFonts w:ascii="Museo Sans 300" w:hAnsi="Museo Sans 300"/>
                <w:lang w:eastAsia="es-ES"/>
              </w:rPr>
            </w:pPr>
            <w:r w:rsidRPr="00FA2779">
              <w:rPr>
                <w:rFonts w:ascii="Museo Sans 300" w:hAnsi="Museo Sans 300"/>
                <w:lang w:eastAsia="es-ES"/>
              </w:rPr>
              <w:t>133</w:t>
            </w:r>
          </w:p>
        </w:tc>
        <w:tc>
          <w:tcPr>
            <w:tcW w:w="6804" w:type="dxa"/>
            <w:tcBorders>
              <w:top w:val="single" w:sz="4" w:space="0" w:color="auto"/>
              <w:left w:val="single" w:sz="4" w:space="0" w:color="auto"/>
              <w:bottom w:val="single" w:sz="4" w:space="0" w:color="auto"/>
              <w:right w:val="single" w:sz="4" w:space="0" w:color="auto"/>
            </w:tcBorders>
            <w:noWrap/>
            <w:hideMark/>
          </w:tcPr>
          <w:p w14:paraId="52010DF7" w14:textId="77777777" w:rsidR="003A4128" w:rsidRPr="00FA2779" w:rsidRDefault="003A4128">
            <w:pPr>
              <w:rPr>
                <w:rFonts w:ascii="Museo Sans 300" w:hAnsi="Museo Sans 300"/>
                <w:lang w:eastAsia="es-ES"/>
              </w:rPr>
            </w:pPr>
            <w:r w:rsidRPr="00FA2779">
              <w:rPr>
                <w:rFonts w:ascii="Museo Sans 300" w:hAnsi="Museo Sans 300"/>
                <w:lang w:eastAsia="es-ES"/>
              </w:rPr>
              <w:t>Técnico en aparatos ortopédicos</w:t>
            </w:r>
          </w:p>
        </w:tc>
      </w:tr>
      <w:tr w:rsidR="00855856" w:rsidRPr="00FA2779" w14:paraId="52010DF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F9" w14:textId="77777777" w:rsidR="003A4128" w:rsidRPr="00FA2779" w:rsidRDefault="003A4128">
            <w:pPr>
              <w:rPr>
                <w:rFonts w:ascii="Museo Sans 300" w:hAnsi="Museo Sans 300"/>
                <w:lang w:eastAsia="es-ES"/>
              </w:rPr>
            </w:pPr>
            <w:r w:rsidRPr="00FA2779">
              <w:rPr>
                <w:rFonts w:ascii="Museo Sans 300" w:hAnsi="Museo Sans 300"/>
                <w:lang w:eastAsia="es-ES"/>
              </w:rPr>
              <w:t>134</w:t>
            </w:r>
          </w:p>
        </w:tc>
        <w:tc>
          <w:tcPr>
            <w:tcW w:w="6804" w:type="dxa"/>
            <w:tcBorders>
              <w:top w:val="single" w:sz="4" w:space="0" w:color="auto"/>
              <w:left w:val="single" w:sz="4" w:space="0" w:color="auto"/>
              <w:bottom w:val="single" w:sz="4" w:space="0" w:color="auto"/>
              <w:right w:val="single" w:sz="4" w:space="0" w:color="auto"/>
            </w:tcBorders>
            <w:noWrap/>
            <w:hideMark/>
          </w:tcPr>
          <w:p w14:paraId="52010DFA" w14:textId="77777777" w:rsidR="003A4128" w:rsidRPr="00FA2779" w:rsidRDefault="003A4128">
            <w:pPr>
              <w:rPr>
                <w:rFonts w:ascii="Museo Sans 300" w:hAnsi="Museo Sans 300"/>
                <w:lang w:eastAsia="es-ES"/>
              </w:rPr>
            </w:pPr>
            <w:r w:rsidRPr="00FA2779">
              <w:rPr>
                <w:rFonts w:ascii="Museo Sans 300" w:hAnsi="Museo Sans 300"/>
                <w:lang w:eastAsia="es-ES"/>
              </w:rPr>
              <w:t>Técnico en refrigeración</w:t>
            </w:r>
          </w:p>
        </w:tc>
      </w:tr>
      <w:tr w:rsidR="00855856" w:rsidRPr="00FA2779" w14:paraId="52010DF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FC" w14:textId="77777777" w:rsidR="003A4128" w:rsidRPr="00FA2779" w:rsidRDefault="003A4128">
            <w:pPr>
              <w:rPr>
                <w:rFonts w:ascii="Museo Sans 300" w:hAnsi="Museo Sans 300"/>
                <w:lang w:eastAsia="es-ES"/>
              </w:rPr>
            </w:pPr>
            <w:r w:rsidRPr="00FA2779">
              <w:rPr>
                <w:rFonts w:ascii="Museo Sans 300" w:hAnsi="Museo Sans 300"/>
                <w:lang w:eastAsia="es-ES"/>
              </w:rPr>
              <w:t>135</w:t>
            </w:r>
          </w:p>
        </w:tc>
        <w:tc>
          <w:tcPr>
            <w:tcW w:w="6804" w:type="dxa"/>
            <w:tcBorders>
              <w:top w:val="single" w:sz="4" w:space="0" w:color="auto"/>
              <w:left w:val="single" w:sz="4" w:space="0" w:color="auto"/>
              <w:bottom w:val="single" w:sz="4" w:space="0" w:color="auto"/>
              <w:right w:val="single" w:sz="4" w:space="0" w:color="auto"/>
            </w:tcBorders>
            <w:noWrap/>
            <w:hideMark/>
          </w:tcPr>
          <w:p w14:paraId="52010DFD" w14:textId="77777777" w:rsidR="003A4128" w:rsidRPr="00FA2779" w:rsidRDefault="003A4128">
            <w:pPr>
              <w:rPr>
                <w:rFonts w:ascii="Museo Sans 300" w:hAnsi="Museo Sans 300"/>
                <w:lang w:eastAsia="es-ES"/>
              </w:rPr>
            </w:pPr>
            <w:r w:rsidRPr="00FA2779">
              <w:rPr>
                <w:rFonts w:ascii="Museo Sans 300" w:hAnsi="Museo Sans 300"/>
                <w:lang w:eastAsia="es-ES"/>
              </w:rPr>
              <w:t>Técnico máquinas coser industrial</w:t>
            </w:r>
          </w:p>
        </w:tc>
      </w:tr>
      <w:tr w:rsidR="00855856" w:rsidRPr="00FA2779" w14:paraId="52010E0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FF" w14:textId="77777777" w:rsidR="003A4128" w:rsidRPr="00FA2779" w:rsidRDefault="003A4128">
            <w:pPr>
              <w:rPr>
                <w:rFonts w:ascii="Museo Sans 300" w:hAnsi="Museo Sans 300"/>
                <w:lang w:eastAsia="es-ES"/>
              </w:rPr>
            </w:pPr>
            <w:r w:rsidRPr="00FA2779">
              <w:rPr>
                <w:rFonts w:ascii="Museo Sans 300" w:hAnsi="Museo Sans 300"/>
                <w:lang w:eastAsia="es-ES"/>
              </w:rPr>
              <w:t>136</w:t>
            </w:r>
          </w:p>
        </w:tc>
        <w:tc>
          <w:tcPr>
            <w:tcW w:w="6804" w:type="dxa"/>
            <w:tcBorders>
              <w:top w:val="single" w:sz="4" w:space="0" w:color="auto"/>
              <w:left w:val="single" w:sz="4" w:space="0" w:color="auto"/>
              <w:bottom w:val="single" w:sz="4" w:space="0" w:color="auto"/>
              <w:right w:val="single" w:sz="4" w:space="0" w:color="auto"/>
            </w:tcBorders>
            <w:noWrap/>
            <w:hideMark/>
          </w:tcPr>
          <w:p w14:paraId="52010E00" w14:textId="77777777" w:rsidR="003A4128" w:rsidRPr="00FA2779" w:rsidRDefault="003A4128">
            <w:pPr>
              <w:rPr>
                <w:rFonts w:ascii="Museo Sans 300" w:hAnsi="Museo Sans 300"/>
                <w:lang w:eastAsia="es-ES"/>
              </w:rPr>
            </w:pPr>
            <w:r w:rsidRPr="00FA2779">
              <w:rPr>
                <w:rFonts w:ascii="Museo Sans 300" w:hAnsi="Museo Sans 300"/>
                <w:lang w:eastAsia="es-ES"/>
              </w:rPr>
              <w:t>Técnico en salud</w:t>
            </w:r>
          </w:p>
        </w:tc>
      </w:tr>
      <w:tr w:rsidR="00855856" w:rsidRPr="00FA2779" w14:paraId="52010E0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02" w14:textId="77777777" w:rsidR="003A4128" w:rsidRPr="00FA2779" w:rsidRDefault="003A4128">
            <w:pPr>
              <w:rPr>
                <w:rFonts w:ascii="Museo Sans 300" w:hAnsi="Museo Sans 300"/>
                <w:lang w:eastAsia="es-ES"/>
              </w:rPr>
            </w:pPr>
            <w:r w:rsidRPr="00FA2779">
              <w:rPr>
                <w:rFonts w:ascii="Museo Sans 300" w:hAnsi="Museo Sans 300"/>
                <w:lang w:eastAsia="es-ES"/>
              </w:rPr>
              <w:t>137</w:t>
            </w:r>
          </w:p>
        </w:tc>
        <w:tc>
          <w:tcPr>
            <w:tcW w:w="6804" w:type="dxa"/>
            <w:tcBorders>
              <w:top w:val="single" w:sz="4" w:space="0" w:color="auto"/>
              <w:left w:val="single" w:sz="4" w:space="0" w:color="auto"/>
              <w:bottom w:val="single" w:sz="4" w:space="0" w:color="auto"/>
              <w:right w:val="single" w:sz="4" w:space="0" w:color="auto"/>
            </w:tcBorders>
            <w:noWrap/>
            <w:hideMark/>
          </w:tcPr>
          <w:p w14:paraId="52010E03" w14:textId="77777777" w:rsidR="003A4128" w:rsidRPr="00FA2779" w:rsidRDefault="003A4128">
            <w:pPr>
              <w:rPr>
                <w:rFonts w:ascii="Museo Sans 300" w:hAnsi="Museo Sans 300"/>
                <w:lang w:eastAsia="es-ES"/>
              </w:rPr>
            </w:pPr>
            <w:r w:rsidRPr="00FA2779">
              <w:rPr>
                <w:rFonts w:ascii="Museo Sans 300" w:hAnsi="Museo Sans 300"/>
                <w:lang w:eastAsia="es-ES"/>
              </w:rPr>
              <w:t>Telefonista</w:t>
            </w:r>
          </w:p>
        </w:tc>
      </w:tr>
      <w:tr w:rsidR="00855856" w:rsidRPr="00FA2779" w14:paraId="52010E0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05" w14:textId="77777777" w:rsidR="003A4128" w:rsidRPr="00FA2779" w:rsidRDefault="003A4128">
            <w:pPr>
              <w:rPr>
                <w:rFonts w:ascii="Museo Sans 300" w:hAnsi="Museo Sans 300"/>
                <w:lang w:eastAsia="es-ES"/>
              </w:rPr>
            </w:pPr>
            <w:r w:rsidRPr="00FA2779">
              <w:rPr>
                <w:rFonts w:ascii="Museo Sans 300" w:hAnsi="Museo Sans 300"/>
                <w:lang w:eastAsia="es-ES"/>
              </w:rPr>
              <w:t>138</w:t>
            </w:r>
          </w:p>
        </w:tc>
        <w:tc>
          <w:tcPr>
            <w:tcW w:w="6804" w:type="dxa"/>
            <w:tcBorders>
              <w:top w:val="single" w:sz="4" w:space="0" w:color="auto"/>
              <w:left w:val="single" w:sz="4" w:space="0" w:color="auto"/>
              <w:bottom w:val="single" w:sz="4" w:space="0" w:color="auto"/>
              <w:right w:val="single" w:sz="4" w:space="0" w:color="auto"/>
            </w:tcBorders>
            <w:noWrap/>
            <w:hideMark/>
          </w:tcPr>
          <w:p w14:paraId="52010E06" w14:textId="77777777" w:rsidR="003A4128" w:rsidRPr="00FA2779" w:rsidRDefault="003A4128">
            <w:pPr>
              <w:rPr>
                <w:rFonts w:ascii="Museo Sans 300" w:hAnsi="Museo Sans 300"/>
                <w:lang w:eastAsia="es-ES"/>
              </w:rPr>
            </w:pPr>
            <w:r w:rsidRPr="00FA2779">
              <w:rPr>
                <w:rFonts w:ascii="Museo Sans 300" w:hAnsi="Museo Sans 300"/>
                <w:lang w:eastAsia="es-ES"/>
              </w:rPr>
              <w:t>Tornero en madera</w:t>
            </w:r>
          </w:p>
        </w:tc>
      </w:tr>
      <w:tr w:rsidR="00855856" w:rsidRPr="00FA2779" w14:paraId="52010E0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08" w14:textId="77777777" w:rsidR="003A4128" w:rsidRPr="00FA2779" w:rsidRDefault="003A4128">
            <w:pPr>
              <w:rPr>
                <w:rFonts w:ascii="Museo Sans 300" w:hAnsi="Museo Sans 300"/>
                <w:lang w:eastAsia="es-ES"/>
              </w:rPr>
            </w:pPr>
            <w:r w:rsidRPr="00FA2779">
              <w:rPr>
                <w:rFonts w:ascii="Museo Sans 300" w:hAnsi="Museo Sans 300"/>
                <w:lang w:eastAsia="es-ES"/>
              </w:rPr>
              <w:t>139</w:t>
            </w:r>
          </w:p>
        </w:tc>
        <w:tc>
          <w:tcPr>
            <w:tcW w:w="6804" w:type="dxa"/>
            <w:tcBorders>
              <w:top w:val="single" w:sz="4" w:space="0" w:color="auto"/>
              <w:left w:val="single" w:sz="4" w:space="0" w:color="auto"/>
              <w:bottom w:val="single" w:sz="4" w:space="0" w:color="auto"/>
              <w:right w:val="single" w:sz="4" w:space="0" w:color="auto"/>
            </w:tcBorders>
            <w:noWrap/>
            <w:hideMark/>
          </w:tcPr>
          <w:p w14:paraId="52010E09" w14:textId="77777777" w:rsidR="003A4128" w:rsidRPr="00FA2779" w:rsidRDefault="003A4128">
            <w:pPr>
              <w:rPr>
                <w:rFonts w:ascii="Museo Sans 300" w:hAnsi="Museo Sans 300"/>
                <w:lang w:eastAsia="es-ES"/>
              </w:rPr>
            </w:pPr>
            <w:r w:rsidRPr="00FA2779">
              <w:rPr>
                <w:rFonts w:ascii="Museo Sans 300" w:hAnsi="Museo Sans 300"/>
                <w:lang w:eastAsia="es-ES"/>
              </w:rPr>
              <w:t>Tornero en metal</w:t>
            </w:r>
          </w:p>
        </w:tc>
      </w:tr>
      <w:tr w:rsidR="00855856" w:rsidRPr="00FA2779" w14:paraId="52010E0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0B" w14:textId="77777777" w:rsidR="003A4128" w:rsidRPr="00FA2779" w:rsidRDefault="003A4128">
            <w:pPr>
              <w:rPr>
                <w:rFonts w:ascii="Museo Sans 300" w:hAnsi="Museo Sans 300"/>
                <w:lang w:eastAsia="es-ES"/>
              </w:rPr>
            </w:pPr>
            <w:r w:rsidRPr="00FA2779">
              <w:rPr>
                <w:rFonts w:ascii="Museo Sans 300" w:hAnsi="Museo Sans 300"/>
                <w:lang w:eastAsia="es-ES"/>
              </w:rPr>
              <w:t>140</w:t>
            </w:r>
          </w:p>
        </w:tc>
        <w:tc>
          <w:tcPr>
            <w:tcW w:w="6804" w:type="dxa"/>
            <w:tcBorders>
              <w:top w:val="single" w:sz="4" w:space="0" w:color="auto"/>
              <w:left w:val="single" w:sz="4" w:space="0" w:color="auto"/>
              <w:bottom w:val="single" w:sz="4" w:space="0" w:color="auto"/>
              <w:right w:val="single" w:sz="4" w:space="0" w:color="auto"/>
            </w:tcBorders>
            <w:noWrap/>
            <w:hideMark/>
          </w:tcPr>
          <w:p w14:paraId="52010E0C" w14:textId="77777777" w:rsidR="003A4128" w:rsidRPr="00FA2779" w:rsidRDefault="003A4128">
            <w:pPr>
              <w:rPr>
                <w:rFonts w:ascii="Museo Sans 300" w:hAnsi="Museo Sans 300"/>
                <w:lang w:eastAsia="es-ES"/>
              </w:rPr>
            </w:pPr>
            <w:r w:rsidRPr="00FA2779">
              <w:rPr>
                <w:rFonts w:ascii="Museo Sans 300" w:hAnsi="Museo Sans 300"/>
                <w:lang w:eastAsia="es-ES"/>
              </w:rPr>
              <w:t>Verdulero</w:t>
            </w:r>
          </w:p>
        </w:tc>
      </w:tr>
      <w:tr w:rsidR="00855856" w:rsidRPr="00FA2779" w14:paraId="52010E1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0E" w14:textId="77777777" w:rsidR="003A4128" w:rsidRPr="00FA2779" w:rsidRDefault="003A4128">
            <w:pPr>
              <w:rPr>
                <w:rFonts w:ascii="Museo Sans 300" w:hAnsi="Museo Sans 300"/>
                <w:lang w:eastAsia="es-ES"/>
              </w:rPr>
            </w:pPr>
            <w:r w:rsidRPr="00FA2779">
              <w:rPr>
                <w:rFonts w:ascii="Museo Sans 300" w:hAnsi="Museo Sans 300"/>
                <w:lang w:eastAsia="es-ES"/>
              </w:rPr>
              <w:t>141</w:t>
            </w:r>
          </w:p>
        </w:tc>
        <w:tc>
          <w:tcPr>
            <w:tcW w:w="6804" w:type="dxa"/>
            <w:tcBorders>
              <w:top w:val="single" w:sz="4" w:space="0" w:color="auto"/>
              <w:left w:val="single" w:sz="4" w:space="0" w:color="auto"/>
              <w:bottom w:val="single" w:sz="4" w:space="0" w:color="auto"/>
              <w:right w:val="single" w:sz="4" w:space="0" w:color="auto"/>
            </w:tcBorders>
            <w:noWrap/>
            <w:hideMark/>
          </w:tcPr>
          <w:p w14:paraId="52010E0F" w14:textId="77777777" w:rsidR="003A4128" w:rsidRPr="00FA2779" w:rsidRDefault="003A4128">
            <w:pPr>
              <w:rPr>
                <w:rFonts w:ascii="Museo Sans 300" w:hAnsi="Museo Sans 300"/>
                <w:lang w:eastAsia="es-ES"/>
              </w:rPr>
            </w:pPr>
            <w:r w:rsidRPr="00FA2779">
              <w:rPr>
                <w:rFonts w:ascii="Museo Sans 300" w:hAnsi="Museo Sans 300"/>
                <w:lang w:eastAsia="es-ES"/>
              </w:rPr>
              <w:t>Zapatero</w:t>
            </w:r>
          </w:p>
        </w:tc>
      </w:tr>
      <w:tr w:rsidR="00855856" w:rsidRPr="00FA2779" w14:paraId="52010E1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11" w14:textId="77777777" w:rsidR="003A4128" w:rsidRPr="00FA2779" w:rsidRDefault="003A4128">
            <w:pPr>
              <w:rPr>
                <w:rFonts w:ascii="Museo Sans 300" w:hAnsi="Museo Sans 300"/>
                <w:lang w:eastAsia="es-ES"/>
              </w:rPr>
            </w:pPr>
            <w:r w:rsidRPr="00FA2779">
              <w:rPr>
                <w:rFonts w:ascii="Museo Sans 300" w:hAnsi="Museo Sans 300"/>
                <w:lang w:eastAsia="es-ES"/>
              </w:rPr>
              <w:t>142</w:t>
            </w:r>
          </w:p>
        </w:tc>
        <w:tc>
          <w:tcPr>
            <w:tcW w:w="6804" w:type="dxa"/>
            <w:tcBorders>
              <w:top w:val="single" w:sz="4" w:space="0" w:color="auto"/>
              <w:left w:val="single" w:sz="4" w:space="0" w:color="auto"/>
              <w:bottom w:val="single" w:sz="4" w:space="0" w:color="auto"/>
              <w:right w:val="single" w:sz="4" w:space="0" w:color="auto"/>
            </w:tcBorders>
            <w:noWrap/>
            <w:hideMark/>
          </w:tcPr>
          <w:p w14:paraId="52010E12" w14:textId="77777777" w:rsidR="003A4128" w:rsidRPr="00FA2779" w:rsidRDefault="003A4128">
            <w:pPr>
              <w:rPr>
                <w:rFonts w:ascii="Museo Sans 300" w:hAnsi="Museo Sans 300"/>
                <w:lang w:eastAsia="es-ES"/>
              </w:rPr>
            </w:pPr>
            <w:r w:rsidRPr="00FA2779">
              <w:rPr>
                <w:rFonts w:ascii="Museo Sans 300" w:hAnsi="Museo Sans 300"/>
                <w:lang w:eastAsia="es-ES"/>
              </w:rPr>
              <w:t>Otras ocupaciones</w:t>
            </w:r>
          </w:p>
        </w:tc>
      </w:tr>
      <w:tr w:rsidR="00855856" w:rsidRPr="00FA2779" w14:paraId="52010E1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14" w14:textId="77777777" w:rsidR="003A4128" w:rsidRPr="00FA2779" w:rsidRDefault="003A4128">
            <w:pPr>
              <w:rPr>
                <w:rFonts w:ascii="Museo Sans 300" w:hAnsi="Museo Sans 300"/>
                <w:lang w:eastAsia="es-ES"/>
              </w:rPr>
            </w:pPr>
            <w:r w:rsidRPr="00FA2779">
              <w:rPr>
                <w:rFonts w:ascii="Museo Sans 300" w:hAnsi="Museo Sans 300"/>
                <w:lang w:eastAsia="es-ES"/>
              </w:rPr>
              <w:t>143</w:t>
            </w:r>
          </w:p>
        </w:tc>
        <w:tc>
          <w:tcPr>
            <w:tcW w:w="6804" w:type="dxa"/>
            <w:tcBorders>
              <w:top w:val="single" w:sz="4" w:space="0" w:color="auto"/>
              <w:left w:val="single" w:sz="4" w:space="0" w:color="auto"/>
              <w:bottom w:val="single" w:sz="4" w:space="0" w:color="auto"/>
              <w:right w:val="single" w:sz="4" w:space="0" w:color="auto"/>
            </w:tcBorders>
            <w:noWrap/>
            <w:hideMark/>
          </w:tcPr>
          <w:p w14:paraId="52010E15" w14:textId="77777777" w:rsidR="003A4128" w:rsidRPr="00FA2779" w:rsidRDefault="003A4128">
            <w:pPr>
              <w:rPr>
                <w:rFonts w:ascii="Museo Sans 300" w:hAnsi="Museo Sans 300"/>
                <w:lang w:eastAsia="es-ES"/>
              </w:rPr>
            </w:pPr>
            <w:r w:rsidRPr="00FA2779">
              <w:rPr>
                <w:rFonts w:ascii="Museo Sans 300" w:hAnsi="Museo Sans 300"/>
                <w:lang w:eastAsia="es-ES"/>
              </w:rPr>
              <w:t>Doctor en medicina</w:t>
            </w:r>
          </w:p>
        </w:tc>
      </w:tr>
    </w:tbl>
    <w:p w14:paraId="5A2DFB16" w14:textId="31066AB6" w:rsidR="004B1C09" w:rsidRPr="00FA2779" w:rsidRDefault="004B1C09" w:rsidP="003A4128">
      <w:pPr>
        <w:spacing w:after="0" w:line="240" w:lineRule="auto"/>
        <w:rPr>
          <w:rFonts w:ascii="Museo Sans 300" w:hAnsi="Museo Sans 300"/>
          <w:b/>
          <w:lang w:val="es-GT" w:eastAsia="es-ES"/>
        </w:rPr>
      </w:pPr>
    </w:p>
    <w:p w14:paraId="5E389B49" w14:textId="77777777" w:rsidR="004B1C09" w:rsidRPr="00FA2779" w:rsidRDefault="004B1C09" w:rsidP="003A4128">
      <w:pPr>
        <w:spacing w:after="0" w:line="240" w:lineRule="auto"/>
        <w:rPr>
          <w:rFonts w:ascii="Museo Sans 300" w:hAnsi="Museo Sans 300"/>
          <w:b/>
          <w:lang w:val="es-GT" w:eastAsia="es-ES"/>
        </w:rPr>
      </w:pPr>
    </w:p>
    <w:p w14:paraId="52010E19" w14:textId="7825B8C3"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Tabla 26. Almacenadoras de depósito</w:t>
      </w:r>
    </w:p>
    <w:tbl>
      <w:tblPr>
        <w:tblStyle w:val="Tablaconcuadrcula"/>
        <w:tblW w:w="0" w:type="auto"/>
        <w:tblLook w:val="04A0" w:firstRow="1" w:lastRow="0" w:firstColumn="1" w:lastColumn="0" w:noHBand="0" w:noVBand="1"/>
      </w:tblPr>
      <w:tblGrid>
        <w:gridCol w:w="1951"/>
        <w:gridCol w:w="6662"/>
      </w:tblGrid>
      <w:tr w:rsidR="00855856" w:rsidRPr="00FA2779" w14:paraId="52010E1C" w14:textId="77777777" w:rsidTr="00A672BF">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52010E1A"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662" w:type="dxa"/>
            <w:tcBorders>
              <w:top w:val="single" w:sz="4" w:space="0" w:color="auto"/>
              <w:left w:val="single" w:sz="4" w:space="0" w:color="auto"/>
              <w:bottom w:val="single" w:sz="4" w:space="0" w:color="auto"/>
              <w:right w:val="single" w:sz="4" w:space="0" w:color="auto"/>
            </w:tcBorders>
            <w:noWrap/>
            <w:hideMark/>
          </w:tcPr>
          <w:p w14:paraId="52010E1B"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E1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1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AGDOSA</w:t>
            </w:r>
          </w:p>
        </w:tc>
        <w:tc>
          <w:tcPr>
            <w:tcW w:w="6662" w:type="dxa"/>
            <w:tcBorders>
              <w:top w:val="single" w:sz="4" w:space="0" w:color="auto"/>
              <w:left w:val="single" w:sz="4" w:space="0" w:color="auto"/>
              <w:bottom w:val="single" w:sz="4" w:space="0" w:color="auto"/>
              <w:right w:val="single" w:sz="4" w:space="0" w:color="auto"/>
            </w:tcBorders>
            <w:noWrap/>
            <w:hideMark/>
          </w:tcPr>
          <w:p w14:paraId="52010E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Almacenes Generales de Depósito de Occidente, S.A.</w:t>
            </w:r>
          </w:p>
        </w:tc>
      </w:tr>
      <w:tr w:rsidR="00855856" w:rsidRPr="00FA2779" w14:paraId="52010E2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2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ALAGISA</w:t>
            </w:r>
          </w:p>
        </w:tc>
        <w:tc>
          <w:tcPr>
            <w:tcW w:w="6662" w:type="dxa"/>
            <w:tcBorders>
              <w:top w:val="single" w:sz="4" w:space="0" w:color="auto"/>
              <w:left w:val="single" w:sz="4" w:space="0" w:color="auto"/>
              <w:bottom w:val="single" w:sz="4" w:space="0" w:color="auto"/>
              <w:right w:val="single" w:sz="4" w:space="0" w:color="auto"/>
            </w:tcBorders>
            <w:noWrap/>
            <w:hideMark/>
          </w:tcPr>
          <w:p w14:paraId="52010E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Almacenadora Agrícola e Industrial, S.A.</w:t>
            </w:r>
          </w:p>
        </w:tc>
      </w:tr>
      <w:tr w:rsidR="00855856" w:rsidRPr="00FA2779" w14:paraId="52010E2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2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ALDESA</w:t>
            </w:r>
          </w:p>
        </w:tc>
        <w:tc>
          <w:tcPr>
            <w:tcW w:w="6662" w:type="dxa"/>
            <w:tcBorders>
              <w:top w:val="single" w:sz="4" w:space="0" w:color="auto"/>
              <w:left w:val="single" w:sz="4" w:space="0" w:color="auto"/>
              <w:bottom w:val="single" w:sz="4" w:space="0" w:color="auto"/>
              <w:right w:val="single" w:sz="4" w:space="0" w:color="auto"/>
            </w:tcBorders>
            <w:noWrap/>
            <w:hideMark/>
          </w:tcPr>
          <w:p w14:paraId="52010E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Almacenes de Desarrollo, S.A.</w:t>
            </w:r>
          </w:p>
        </w:tc>
      </w:tr>
      <w:tr w:rsidR="00855856" w:rsidRPr="00FA2779" w14:paraId="52010E2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2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ALMADA</w:t>
            </w:r>
          </w:p>
        </w:tc>
        <w:tc>
          <w:tcPr>
            <w:tcW w:w="6662" w:type="dxa"/>
            <w:tcBorders>
              <w:top w:val="single" w:sz="4" w:space="0" w:color="auto"/>
              <w:left w:val="single" w:sz="4" w:space="0" w:color="auto"/>
              <w:bottom w:val="single" w:sz="4" w:space="0" w:color="auto"/>
              <w:right w:val="single" w:sz="4" w:space="0" w:color="auto"/>
            </w:tcBorders>
            <w:noWrap/>
            <w:hideMark/>
          </w:tcPr>
          <w:p w14:paraId="52010E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Almacenadora Davivienda, S.A.</w:t>
            </w:r>
          </w:p>
        </w:tc>
      </w:tr>
      <w:tr w:rsidR="00855856" w:rsidRPr="00FA2779" w14:paraId="52010E2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2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BODESA</w:t>
            </w:r>
          </w:p>
        </w:tc>
        <w:tc>
          <w:tcPr>
            <w:tcW w:w="6662" w:type="dxa"/>
            <w:tcBorders>
              <w:top w:val="single" w:sz="4" w:space="0" w:color="auto"/>
              <w:left w:val="single" w:sz="4" w:space="0" w:color="auto"/>
              <w:bottom w:val="single" w:sz="4" w:space="0" w:color="auto"/>
              <w:right w:val="single" w:sz="4" w:space="0" w:color="auto"/>
            </w:tcBorders>
            <w:noWrap/>
            <w:hideMark/>
          </w:tcPr>
          <w:p w14:paraId="52010E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Bodegas Generales de Depósito, S.A.</w:t>
            </w:r>
          </w:p>
        </w:tc>
      </w:tr>
      <w:tr w:rsidR="00855856" w:rsidRPr="00FA2779" w14:paraId="52010E2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2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ALMACONSA</w:t>
            </w:r>
          </w:p>
        </w:tc>
        <w:tc>
          <w:tcPr>
            <w:tcW w:w="6662" w:type="dxa"/>
            <w:tcBorders>
              <w:top w:val="single" w:sz="4" w:space="0" w:color="auto"/>
              <w:left w:val="single" w:sz="4" w:space="0" w:color="auto"/>
              <w:bottom w:val="single" w:sz="4" w:space="0" w:color="auto"/>
              <w:right w:val="single" w:sz="4" w:space="0" w:color="auto"/>
            </w:tcBorders>
            <w:noWrap/>
            <w:hideMark/>
          </w:tcPr>
          <w:p w14:paraId="52010E2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Almacenes Consolidados de El Salvador, S.A. DE C.V.</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(13)</w:t>
            </w:r>
          </w:p>
        </w:tc>
      </w:tr>
      <w:tr w:rsidR="003A4128" w:rsidRPr="00FA2779" w14:paraId="52010E3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2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NOAPLICA</w:t>
            </w:r>
          </w:p>
        </w:tc>
        <w:tc>
          <w:tcPr>
            <w:tcW w:w="6662" w:type="dxa"/>
            <w:tcBorders>
              <w:top w:val="single" w:sz="4" w:space="0" w:color="auto"/>
              <w:left w:val="single" w:sz="4" w:space="0" w:color="auto"/>
              <w:bottom w:val="single" w:sz="4" w:space="0" w:color="auto"/>
              <w:right w:val="single" w:sz="4" w:space="0" w:color="auto"/>
            </w:tcBorders>
            <w:noWrap/>
            <w:hideMark/>
          </w:tcPr>
          <w:p w14:paraId="52010E3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No aplica según tipo de bono de prenda</w:t>
            </w:r>
          </w:p>
        </w:tc>
      </w:tr>
    </w:tbl>
    <w:p w14:paraId="6D6F1331" w14:textId="77777777" w:rsidR="000173A5" w:rsidRPr="00FA2779" w:rsidRDefault="000173A5" w:rsidP="003A4128">
      <w:pPr>
        <w:spacing w:after="0" w:line="240" w:lineRule="auto"/>
        <w:rPr>
          <w:rFonts w:ascii="Museo Sans 300" w:hAnsi="Museo Sans 300"/>
          <w:b/>
          <w:lang w:val="es-GT" w:eastAsia="es-ES"/>
        </w:rPr>
      </w:pPr>
    </w:p>
    <w:p w14:paraId="05C82D07" w14:textId="77777777" w:rsidR="000173A5" w:rsidRPr="00FA2779" w:rsidRDefault="000173A5" w:rsidP="003A4128">
      <w:pPr>
        <w:spacing w:after="0" w:line="240" w:lineRule="auto"/>
        <w:rPr>
          <w:rFonts w:ascii="Museo Sans 300" w:hAnsi="Museo Sans 300"/>
          <w:b/>
          <w:lang w:val="es-GT" w:eastAsia="es-ES"/>
        </w:rPr>
      </w:pPr>
    </w:p>
    <w:p w14:paraId="52010E34" w14:textId="59BB696C"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Tabla 27. Identificador alterno</w:t>
      </w:r>
    </w:p>
    <w:tbl>
      <w:tblPr>
        <w:tblStyle w:val="Tablaconcuadrcula"/>
        <w:tblW w:w="0" w:type="auto"/>
        <w:tblLook w:val="04A0" w:firstRow="1" w:lastRow="0" w:firstColumn="1" w:lastColumn="0" w:noHBand="0" w:noVBand="1"/>
      </w:tblPr>
      <w:tblGrid>
        <w:gridCol w:w="1951"/>
        <w:gridCol w:w="6662"/>
      </w:tblGrid>
      <w:tr w:rsidR="00855856" w:rsidRPr="00FA2779" w14:paraId="52010E3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35"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662" w:type="dxa"/>
            <w:tcBorders>
              <w:top w:val="single" w:sz="4" w:space="0" w:color="auto"/>
              <w:left w:val="single" w:sz="4" w:space="0" w:color="auto"/>
              <w:bottom w:val="single" w:sz="4" w:space="0" w:color="auto"/>
              <w:right w:val="single" w:sz="4" w:space="0" w:color="auto"/>
            </w:tcBorders>
            <w:noWrap/>
            <w:hideMark/>
          </w:tcPr>
          <w:p w14:paraId="52010E36"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E3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3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PS</w:t>
            </w:r>
          </w:p>
        </w:tc>
        <w:tc>
          <w:tcPr>
            <w:tcW w:w="6662" w:type="dxa"/>
            <w:tcBorders>
              <w:top w:val="single" w:sz="4" w:space="0" w:color="auto"/>
              <w:left w:val="single" w:sz="4" w:space="0" w:color="auto"/>
              <w:bottom w:val="single" w:sz="4" w:space="0" w:color="auto"/>
              <w:right w:val="single" w:sz="4" w:space="0" w:color="auto"/>
            </w:tcBorders>
            <w:noWrap/>
            <w:hideMark/>
          </w:tcPr>
          <w:p w14:paraId="52010E3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Pasaporte</w:t>
            </w:r>
          </w:p>
        </w:tc>
      </w:tr>
      <w:tr w:rsidR="00855856" w:rsidRPr="00FA2779" w14:paraId="52010E3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3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SS</w:t>
            </w:r>
          </w:p>
        </w:tc>
        <w:tc>
          <w:tcPr>
            <w:tcW w:w="6662" w:type="dxa"/>
            <w:tcBorders>
              <w:top w:val="single" w:sz="4" w:space="0" w:color="auto"/>
              <w:left w:val="single" w:sz="4" w:space="0" w:color="auto"/>
              <w:bottom w:val="single" w:sz="4" w:space="0" w:color="auto"/>
              <w:right w:val="single" w:sz="4" w:space="0" w:color="auto"/>
            </w:tcBorders>
            <w:noWrap/>
            <w:hideMark/>
          </w:tcPr>
          <w:p w14:paraId="52010E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Seguro social</w:t>
            </w:r>
          </w:p>
        </w:tc>
      </w:tr>
      <w:tr w:rsidR="00855856" w:rsidRPr="00FA2779" w14:paraId="52010E4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3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CI</w:t>
            </w:r>
          </w:p>
        </w:tc>
        <w:tc>
          <w:tcPr>
            <w:tcW w:w="6662" w:type="dxa"/>
            <w:tcBorders>
              <w:top w:val="single" w:sz="4" w:space="0" w:color="auto"/>
              <w:left w:val="single" w:sz="4" w:space="0" w:color="auto"/>
              <w:bottom w:val="single" w:sz="4" w:space="0" w:color="auto"/>
              <w:right w:val="single" w:sz="4" w:space="0" w:color="auto"/>
            </w:tcBorders>
            <w:noWrap/>
            <w:hideMark/>
          </w:tcPr>
          <w:p w14:paraId="52010E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Cedula de identidad</w:t>
            </w:r>
          </w:p>
        </w:tc>
      </w:tr>
      <w:tr w:rsidR="00855856" w:rsidRPr="00FA2779" w14:paraId="52010E4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4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w:t>
            </w:r>
          </w:p>
        </w:tc>
        <w:tc>
          <w:tcPr>
            <w:tcW w:w="6662" w:type="dxa"/>
            <w:tcBorders>
              <w:top w:val="single" w:sz="4" w:space="0" w:color="auto"/>
              <w:left w:val="single" w:sz="4" w:space="0" w:color="auto"/>
              <w:bottom w:val="single" w:sz="4" w:space="0" w:color="auto"/>
              <w:right w:val="single" w:sz="4" w:space="0" w:color="auto"/>
            </w:tcBorders>
            <w:noWrap/>
            <w:hideMark/>
          </w:tcPr>
          <w:p w14:paraId="52010E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Carné de residente</w:t>
            </w:r>
          </w:p>
        </w:tc>
      </w:tr>
      <w:tr w:rsidR="003A4128" w:rsidRPr="00FA2779" w14:paraId="52010E4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4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LI</w:t>
            </w:r>
          </w:p>
        </w:tc>
        <w:tc>
          <w:tcPr>
            <w:tcW w:w="6662" w:type="dxa"/>
            <w:tcBorders>
              <w:top w:val="single" w:sz="4" w:space="0" w:color="auto"/>
              <w:left w:val="single" w:sz="4" w:space="0" w:color="auto"/>
              <w:bottom w:val="single" w:sz="4" w:space="0" w:color="auto"/>
              <w:right w:val="single" w:sz="4" w:space="0" w:color="auto"/>
            </w:tcBorders>
            <w:noWrap/>
            <w:hideMark/>
          </w:tcPr>
          <w:p w14:paraId="52010E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Licencia de conducir</w:t>
            </w:r>
          </w:p>
        </w:tc>
      </w:tr>
    </w:tbl>
    <w:p w14:paraId="52010E49" w14:textId="77777777"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lastRenderedPageBreak/>
        <w:t>Tabla 28. Clase de tarjeta de crédito</w:t>
      </w:r>
    </w:p>
    <w:tbl>
      <w:tblPr>
        <w:tblStyle w:val="Tablaconcuadrcula"/>
        <w:tblW w:w="0" w:type="auto"/>
        <w:tblLook w:val="04A0" w:firstRow="1" w:lastRow="0" w:firstColumn="1" w:lastColumn="0" w:noHBand="0" w:noVBand="1"/>
      </w:tblPr>
      <w:tblGrid>
        <w:gridCol w:w="1951"/>
        <w:gridCol w:w="6662"/>
      </w:tblGrid>
      <w:tr w:rsidR="00855856" w:rsidRPr="00FA2779" w14:paraId="52010E4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4A"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662" w:type="dxa"/>
            <w:tcBorders>
              <w:top w:val="single" w:sz="4" w:space="0" w:color="auto"/>
              <w:left w:val="single" w:sz="4" w:space="0" w:color="auto"/>
              <w:bottom w:val="single" w:sz="4" w:space="0" w:color="auto"/>
              <w:right w:val="single" w:sz="4" w:space="0" w:color="auto"/>
            </w:tcBorders>
            <w:noWrap/>
            <w:hideMark/>
          </w:tcPr>
          <w:p w14:paraId="52010E4B"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E4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4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w:t>
            </w:r>
          </w:p>
        </w:tc>
        <w:tc>
          <w:tcPr>
            <w:tcW w:w="6662" w:type="dxa"/>
            <w:tcBorders>
              <w:top w:val="single" w:sz="4" w:space="0" w:color="auto"/>
              <w:left w:val="single" w:sz="4" w:space="0" w:color="auto"/>
              <w:bottom w:val="single" w:sz="4" w:space="0" w:color="auto"/>
              <w:right w:val="single" w:sz="4" w:space="0" w:color="auto"/>
            </w:tcBorders>
            <w:noWrap/>
            <w:hideMark/>
          </w:tcPr>
          <w:p w14:paraId="52010E4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VISA</w:t>
            </w:r>
          </w:p>
        </w:tc>
      </w:tr>
      <w:tr w:rsidR="00855856" w:rsidRPr="00FA2779" w14:paraId="52010E5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5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2</w:t>
            </w:r>
          </w:p>
        </w:tc>
        <w:tc>
          <w:tcPr>
            <w:tcW w:w="6662" w:type="dxa"/>
            <w:tcBorders>
              <w:top w:val="single" w:sz="4" w:space="0" w:color="auto"/>
              <w:left w:val="single" w:sz="4" w:space="0" w:color="auto"/>
              <w:bottom w:val="single" w:sz="4" w:space="0" w:color="auto"/>
              <w:right w:val="single" w:sz="4" w:space="0" w:color="auto"/>
            </w:tcBorders>
            <w:noWrap/>
            <w:hideMark/>
          </w:tcPr>
          <w:p w14:paraId="52010E5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Master Card</w:t>
            </w:r>
          </w:p>
        </w:tc>
      </w:tr>
      <w:tr w:rsidR="00855856" w:rsidRPr="00FA2779" w14:paraId="52010E5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5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3</w:t>
            </w:r>
          </w:p>
        </w:tc>
        <w:tc>
          <w:tcPr>
            <w:tcW w:w="6662" w:type="dxa"/>
            <w:tcBorders>
              <w:top w:val="single" w:sz="4" w:space="0" w:color="auto"/>
              <w:left w:val="single" w:sz="4" w:space="0" w:color="auto"/>
              <w:bottom w:val="single" w:sz="4" w:space="0" w:color="auto"/>
              <w:right w:val="single" w:sz="4" w:space="0" w:color="auto"/>
            </w:tcBorders>
            <w:noWrap/>
            <w:hideMark/>
          </w:tcPr>
          <w:p w14:paraId="52010E5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American Express</w:t>
            </w:r>
          </w:p>
        </w:tc>
      </w:tr>
      <w:tr w:rsidR="003A4128" w:rsidRPr="00FA2779" w14:paraId="52010E5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5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4</w:t>
            </w:r>
          </w:p>
        </w:tc>
        <w:tc>
          <w:tcPr>
            <w:tcW w:w="6662" w:type="dxa"/>
            <w:tcBorders>
              <w:top w:val="single" w:sz="4" w:space="0" w:color="auto"/>
              <w:left w:val="single" w:sz="4" w:space="0" w:color="auto"/>
              <w:bottom w:val="single" w:sz="4" w:space="0" w:color="auto"/>
              <w:right w:val="single" w:sz="4" w:space="0" w:color="auto"/>
            </w:tcBorders>
            <w:noWrap/>
            <w:hideMark/>
          </w:tcPr>
          <w:p w14:paraId="52010E5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Otras</w:t>
            </w:r>
          </w:p>
        </w:tc>
      </w:tr>
    </w:tbl>
    <w:p w14:paraId="52010E59" w14:textId="77777777" w:rsidR="003A4128" w:rsidRPr="00FA2779" w:rsidRDefault="003A4128" w:rsidP="003A4128">
      <w:pPr>
        <w:spacing w:after="0" w:line="240" w:lineRule="auto"/>
        <w:rPr>
          <w:rFonts w:ascii="Museo Sans 300" w:hAnsi="Museo Sans 300"/>
          <w:lang w:val="es-GT" w:eastAsia="es-ES"/>
        </w:rPr>
      </w:pPr>
    </w:p>
    <w:p w14:paraId="49BCBA91" w14:textId="77777777" w:rsidR="006872A2" w:rsidRPr="00FA2779" w:rsidRDefault="006872A2" w:rsidP="003A4128">
      <w:pPr>
        <w:spacing w:after="0" w:line="240" w:lineRule="auto"/>
        <w:rPr>
          <w:rFonts w:ascii="Museo Sans 300" w:hAnsi="Museo Sans 300"/>
          <w:lang w:val="es-GT" w:eastAsia="es-ES"/>
        </w:rPr>
      </w:pPr>
    </w:p>
    <w:p w14:paraId="52010E5B" w14:textId="77777777" w:rsidR="003A4128" w:rsidRPr="00FA2779" w:rsidRDefault="003A4128" w:rsidP="003A4128">
      <w:pPr>
        <w:spacing w:after="0" w:line="240" w:lineRule="auto"/>
        <w:rPr>
          <w:rFonts w:ascii="Museo Sans 300" w:hAnsi="Museo Sans 300"/>
          <w:b/>
          <w:lang w:val="es-GT" w:eastAsia="es-ES"/>
        </w:rPr>
      </w:pPr>
      <w:r w:rsidRPr="00FA2779">
        <w:rPr>
          <w:rFonts w:ascii="Museo Sans 300" w:hAnsi="Museo Sans 300"/>
          <w:b/>
          <w:lang w:val="es-GT" w:eastAsia="es-ES"/>
        </w:rPr>
        <w:t>Tabla 29. Etapas del crédito en vía judicial (13)</w:t>
      </w:r>
    </w:p>
    <w:tbl>
      <w:tblPr>
        <w:tblStyle w:val="Tablaconcuadrcula"/>
        <w:tblW w:w="0" w:type="auto"/>
        <w:tblLook w:val="04A0" w:firstRow="1" w:lastRow="0" w:firstColumn="1" w:lastColumn="0" w:noHBand="0" w:noVBand="1"/>
      </w:tblPr>
      <w:tblGrid>
        <w:gridCol w:w="1951"/>
        <w:gridCol w:w="6662"/>
      </w:tblGrid>
      <w:tr w:rsidR="00855856" w:rsidRPr="00FA2779" w14:paraId="52010E5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5C"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Código</w:t>
            </w:r>
          </w:p>
        </w:tc>
        <w:tc>
          <w:tcPr>
            <w:tcW w:w="6662" w:type="dxa"/>
            <w:tcBorders>
              <w:top w:val="single" w:sz="4" w:space="0" w:color="auto"/>
              <w:left w:val="single" w:sz="4" w:space="0" w:color="auto"/>
              <w:bottom w:val="single" w:sz="4" w:space="0" w:color="auto"/>
              <w:right w:val="single" w:sz="4" w:space="0" w:color="auto"/>
            </w:tcBorders>
            <w:noWrap/>
            <w:hideMark/>
          </w:tcPr>
          <w:p w14:paraId="52010E5D" w14:textId="77777777" w:rsidR="003A4128" w:rsidRPr="00FA2779" w:rsidRDefault="003A4128" w:rsidP="00581D1C">
            <w:pPr>
              <w:spacing w:after="120"/>
              <w:jc w:val="center"/>
              <w:rPr>
                <w:rFonts w:ascii="Museo Sans 300" w:hAnsi="Museo Sans 300"/>
                <w:b/>
                <w:bCs/>
                <w:sz w:val="20"/>
                <w:szCs w:val="20"/>
                <w:lang w:eastAsia="es-ES"/>
              </w:rPr>
            </w:pPr>
            <w:r w:rsidRPr="00FA2779">
              <w:rPr>
                <w:rFonts w:ascii="Museo Sans 300" w:hAnsi="Museo Sans 300"/>
                <w:b/>
                <w:bCs/>
                <w:sz w:val="20"/>
                <w:szCs w:val="20"/>
                <w:lang w:eastAsia="es-ES"/>
              </w:rPr>
              <w:t>Descripción</w:t>
            </w:r>
          </w:p>
        </w:tc>
      </w:tr>
      <w:tr w:rsidR="00855856" w:rsidRPr="00FA2779" w14:paraId="52010E6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5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1</w:t>
            </w:r>
          </w:p>
        </w:tc>
        <w:tc>
          <w:tcPr>
            <w:tcW w:w="6662" w:type="dxa"/>
            <w:tcBorders>
              <w:top w:val="single" w:sz="4" w:space="0" w:color="auto"/>
              <w:left w:val="single" w:sz="4" w:space="0" w:color="auto"/>
              <w:bottom w:val="single" w:sz="4" w:space="0" w:color="auto"/>
              <w:right w:val="single" w:sz="4" w:space="0" w:color="auto"/>
            </w:tcBorders>
            <w:noWrap/>
            <w:hideMark/>
          </w:tcPr>
          <w:p w14:paraId="52010E6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Demanda</w:t>
            </w:r>
          </w:p>
        </w:tc>
      </w:tr>
      <w:tr w:rsidR="00855856" w:rsidRPr="00FA2779" w14:paraId="52010E6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6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2</w:t>
            </w:r>
          </w:p>
        </w:tc>
        <w:tc>
          <w:tcPr>
            <w:tcW w:w="6662" w:type="dxa"/>
            <w:tcBorders>
              <w:top w:val="single" w:sz="4" w:space="0" w:color="auto"/>
              <w:left w:val="single" w:sz="4" w:space="0" w:color="auto"/>
              <w:bottom w:val="single" w:sz="4" w:space="0" w:color="auto"/>
              <w:right w:val="single" w:sz="4" w:space="0" w:color="auto"/>
            </w:tcBorders>
            <w:noWrap/>
            <w:hideMark/>
          </w:tcPr>
          <w:p w14:paraId="52010E6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Emplazamiento</w:t>
            </w:r>
          </w:p>
        </w:tc>
      </w:tr>
      <w:tr w:rsidR="00855856" w:rsidRPr="00FA2779" w14:paraId="52010E6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6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3</w:t>
            </w:r>
          </w:p>
        </w:tc>
        <w:tc>
          <w:tcPr>
            <w:tcW w:w="6662" w:type="dxa"/>
            <w:tcBorders>
              <w:top w:val="single" w:sz="4" w:space="0" w:color="auto"/>
              <w:left w:val="single" w:sz="4" w:space="0" w:color="auto"/>
              <w:bottom w:val="single" w:sz="4" w:space="0" w:color="auto"/>
              <w:right w:val="single" w:sz="4" w:space="0" w:color="auto"/>
            </w:tcBorders>
            <w:noWrap/>
            <w:hideMark/>
          </w:tcPr>
          <w:p w14:paraId="52010E6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Contestación de demanda</w:t>
            </w:r>
          </w:p>
        </w:tc>
      </w:tr>
      <w:tr w:rsidR="00855856" w:rsidRPr="00FA2779" w14:paraId="52010E6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6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4</w:t>
            </w:r>
          </w:p>
        </w:tc>
        <w:tc>
          <w:tcPr>
            <w:tcW w:w="6662" w:type="dxa"/>
            <w:tcBorders>
              <w:top w:val="single" w:sz="4" w:space="0" w:color="auto"/>
              <w:left w:val="single" w:sz="4" w:space="0" w:color="auto"/>
              <w:bottom w:val="single" w:sz="4" w:space="0" w:color="auto"/>
              <w:right w:val="single" w:sz="4" w:space="0" w:color="auto"/>
            </w:tcBorders>
            <w:noWrap/>
            <w:hideMark/>
          </w:tcPr>
          <w:p w14:paraId="52010E6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Apertura de pruebas</w:t>
            </w:r>
          </w:p>
        </w:tc>
      </w:tr>
      <w:tr w:rsidR="00855856" w:rsidRPr="00FA2779" w14:paraId="52010E6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6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5</w:t>
            </w:r>
          </w:p>
        </w:tc>
        <w:tc>
          <w:tcPr>
            <w:tcW w:w="6662" w:type="dxa"/>
            <w:tcBorders>
              <w:top w:val="single" w:sz="4" w:space="0" w:color="auto"/>
              <w:left w:val="single" w:sz="4" w:space="0" w:color="auto"/>
              <w:bottom w:val="single" w:sz="4" w:space="0" w:color="auto"/>
              <w:right w:val="single" w:sz="4" w:space="0" w:color="auto"/>
            </w:tcBorders>
            <w:noWrap/>
            <w:hideMark/>
          </w:tcPr>
          <w:p w14:paraId="52010E6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Sentencia</w:t>
            </w:r>
          </w:p>
        </w:tc>
      </w:tr>
      <w:tr w:rsidR="003A4128" w:rsidRPr="00FA2779" w14:paraId="52010E7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6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6</w:t>
            </w:r>
          </w:p>
        </w:tc>
        <w:tc>
          <w:tcPr>
            <w:tcW w:w="6662" w:type="dxa"/>
            <w:tcBorders>
              <w:top w:val="single" w:sz="4" w:space="0" w:color="auto"/>
              <w:left w:val="single" w:sz="4" w:space="0" w:color="auto"/>
              <w:bottom w:val="single" w:sz="4" w:space="0" w:color="auto"/>
              <w:right w:val="single" w:sz="4" w:space="0" w:color="auto"/>
            </w:tcBorders>
            <w:noWrap/>
            <w:hideMark/>
          </w:tcPr>
          <w:p w14:paraId="52010E6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Apelación</w:t>
            </w:r>
          </w:p>
        </w:tc>
      </w:tr>
    </w:tbl>
    <w:p w14:paraId="52010E71" w14:textId="77777777" w:rsidR="003A4128" w:rsidRPr="00FA2779" w:rsidRDefault="003A4128" w:rsidP="003A4128">
      <w:pPr>
        <w:spacing w:after="0" w:line="240" w:lineRule="auto"/>
        <w:rPr>
          <w:rFonts w:ascii="Museo Sans 300" w:hAnsi="Museo Sans 300"/>
          <w:lang w:val="es-GT" w:eastAsia="es-ES"/>
        </w:rPr>
      </w:pPr>
    </w:p>
    <w:p w14:paraId="52010E72" w14:textId="77777777" w:rsidR="003A4128" w:rsidRPr="00FA2779" w:rsidRDefault="003A4128" w:rsidP="003A4128">
      <w:pPr>
        <w:spacing w:after="0" w:line="240" w:lineRule="auto"/>
        <w:rPr>
          <w:rFonts w:ascii="Museo Sans 300" w:hAnsi="Museo Sans 300"/>
          <w:lang w:val="es-GT" w:eastAsia="es-ES"/>
        </w:rPr>
      </w:pPr>
    </w:p>
    <w:p w14:paraId="52010E73" w14:textId="77777777" w:rsidR="003A4128" w:rsidRPr="00FA2779" w:rsidRDefault="003A4128" w:rsidP="003A4128">
      <w:pPr>
        <w:spacing w:after="0"/>
        <w:rPr>
          <w:rFonts w:ascii="Museo Sans 300" w:hAnsi="Museo Sans 300"/>
          <w:lang w:val="es-GT" w:eastAsia="es-ES"/>
        </w:rPr>
        <w:sectPr w:rsidR="003A4128" w:rsidRPr="00FA2779">
          <w:pgSz w:w="12240" w:h="15840"/>
          <w:pgMar w:top="1418" w:right="1701" w:bottom="1418" w:left="1701" w:header="720" w:footer="720" w:gutter="0"/>
          <w:cols w:space="720"/>
        </w:sectPr>
      </w:pPr>
    </w:p>
    <w:p w14:paraId="52010E74" w14:textId="77777777" w:rsidR="003A4128" w:rsidRPr="00FA2779" w:rsidRDefault="003A4128" w:rsidP="003A4128">
      <w:pPr>
        <w:widowControl w:val="0"/>
        <w:spacing w:after="0" w:line="240" w:lineRule="auto"/>
        <w:jc w:val="right"/>
        <w:rPr>
          <w:rFonts w:ascii="Museo Sans 300" w:hAnsi="Museo Sans 300"/>
          <w:b/>
          <w:iCs/>
        </w:rPr>
      </w:pPr>
      <w:r w:rsidRPr="00FA2779">
        <w:rPr>
          <w:rFonts w:ascii="Museo Sans 300" w:hAnsi="Museo Sans 300"/>
          <w:b/>
          <w:iCs/>
        </w:rPr>
        <w:lastRenderedPageBreak/>
        <w:t>Anexo C</w:t>
      </w:r>
    </w:p>
    <w:p w14:paraId="52010E75" w14:textId="77777777" w:rsidR="003A4128" w:rsidRPr="00FA2779" w:rsidRDefault="003A4128" w:rsidP="003A4128">
      <w:pPr>
        <w:widowControl w:val="0"/>
        <w:spacing w:after="0" w:line="240" w:lineRule="auto"/>
        <w:jc w:val="center"/>
        <w:rPr>
          <w:rFonts w:ascii="Museo Sans 300" w:hAnsi="Museo Sans 300"/>
          <w:b/>
          <w:iCs/>
        </w:rPr>
      </w:pPr>
    </w:p>
    <w:p w14:paraId="52010E76" w14:textId="77777777" w:rsidR="003A4128" w:rsidRPr="00FA2779" w:rsidRDefault="003A4128" w:rsidP="003A4128">
      <w:pPr>
        <w:widowControl w:val="0"/>
        <w:spacing w:after="0" w:line="240" w:lineRule="auto"/>
        <w:jc w:val="center"/>
        <w:rPr>
          <w:rFonts w:ascii="Museo Sans 300" w:hAnsi="Museo Sans 300"/>
          <w:b/>
          <w:iCs/>
        </w:rPr>
      </w:pPr>
      <w:r w:rsidRPr="00FA2779">
        <w:rPr>
          <w:rFonts w:ascii="Museo Sans 300" w:hAnsi="Museo Sans 300"/>
          <w:b/>
          <w:iCs/>
        </w:rPr>
        <w:t>DESCRIPCIÓN DE COLUMNAS</w:t>
      </w:r>
    </w:p>
    <w:p w14:paraId="52010E77" w14:textId="77777777" w:rsidR="003A4128" w:rsidRPr="00FA2779" w:rsidRDefault="003A4128" w:rsidP="003A4128">
      <w:pPr>
        <w:widowControl w:val="0"/>
        <w:spacing w:after="0" w:line="240" w:lineRule="auto"/>
        <w:jc w:val="both"/>
        <w:rPr>
          <w:rFonts w:ascii="Museo Sans 300" w:hAnsi="Museo Sans 300"/>
          <w:iCs/>
        </w:rPr>
      </w:pPr>
    </w:p>
    <w:p w14:paraId="52010E78" w14:textId="77777777" w:rsidR="003A4128" w:rsidRPr="00FA2779" w:rsidRDefault="003A4128" w:rsidP="003A4128">
      <w:pPr>
        <w:widowControl w:val="0"/>
        <w:spacing w:after="0" w:line="240" w:lineRule="auto"/>
        <w:jc w:val="both"/>
        <w:rPr>
          <w:rFonts w:ascii="Museo Sans 300" w:hAnsi="Museo Sans 300"/>
          <w:iCs/>
        </w:rPr>
      </w:pPr>
      <w:r w:rsidRPr="00FA2779">
        <w:rPr>
          <w:rFonts w:ascii="Museo Sans 300" w:hAnsi="Museo Sans 300"/>
          <w:iCs/>
        </w:rPr>
        <w:t>La descripción y características de las columnas que forman parte de las estructuras requeridas, para cada uno de los archivos enunciados en el Anexo A, se detallan a continuación.</w:t>
      </w:r>
    </w:p>
    <w:p w14:paraId="52010E79" w14:textId="77777777" w:rsidR="003A4128" w:rsidRPr="00FA2779" w:rsidRDefault="003A4128" w:rsidP="003A4128">
      <w:pPr>
        <w:widowControl w:val="0"/>
        <w:spacing w:after="0" w:line="240" w:lineRule="auto"/>
        <w:jc w:val="both"/>
        <w:rPr>
          <w:rFonts w:ascii="Museo Sans 300" w:hAnsi="Museo Sans 300"/>
          <w:iCs/>
        </w:rPr>
      </w:pPr>
    </w:p>
    <w:p w14:paraId="52010E7A" w14:textId="77777777" w:rsidR="003A4128" w:rsidRPr="00FA2779" w:rsidRDefault="003A4128" w:rsidP="003A4128">
      <w:pPr>
        <w:widowControl w:val="0"/>
        <w:spacing w:after="0" w:line="240" w:lineRule="auto"/>
        <w:jc w:val="both"/>
        <w:rPr>
          <w:rFonts w:ascii="Museo Sans 300" w:hAnsi="Museo Sans 300"/>
          <w:i/>
          <w:iCs/>
        </w:rPr>
      </w:pPr>
      <w:r w:rsidRPr="00FA2779">
        <w:rPr>
          <w:rFonts w:ascii="Museo Sans 300" w:hAnsi="Museo Sans 300"/>
          <w:b/>
          <w:iCs/>
        </w:rPr>
        <w:t xml:space="preserve">Archivo 1. Personas </w:t>
      </w:r>
      <w:r w:rsidRPr="00FA2779">
        <w:rPr>
          <w:rFonts w:ascii="Museo Sans 300" w:hAnsi="Museo Sans 300"/>
          <w:i/>
          <w:iCs/>
        </w:rPr>
        <w:t>(persona.xml)</w:t>
      </w:r>
    </w:p>
    <w:p w14:paraId="52010E7B" w14:textId="77777777" w:rsidR="003A4128" w:rsidRPr="00FA2779" w:rsidRDefault="003A4128" w:rsidP="003A4128">
      <w:pPr>
        <w:widowControl w:val="0"/>
        <w:spacing w:after="0" w:line="240" w:lineRule="auto"/>
        <w:jc w:val="both"/>
        <w:rPr>
          <w:rFonts w:ascii="Museo Sans 300" w:hAnsi="Museo Sans 300"/>
          <w:i/>
          <w:iCs/>
        </w:rPr>
      </w:pPr>
    </w:p>
    <w:p w14:paraId="52010E7C" w14:textId="77777777" w:rsidR="003A4128" w:rsidRPr="00FA2779" w:rsidRDefault="003A4128" w:rsidP="003A4128">
      <w:pPr>
        <w:widowControl w:val="0"/>
        <w:spacing w:after="0" w:line="240" w:lineRule="auto"/>
        <w:jc w:val="both"/>
        <w:rPr>
          <w:rFonts w:ascii="Museo Sans 300" w:hAnsi="Museo Sans 300"/>
          <w:iCs/>
        </w:rPr>
      </w:pPr>
      <w:r w:rsidRPr="00FA2779">
        <w:rPr>
          <w:rFonts w:ascii="Museo Sans 300" w:hAnsi="Museo Sans 300"/>
          <w:iCs/>
        </w:rPr>
        <w:t>Este archivo contiene los datos generales de los deudores, codeudores, fiadores, socios de las sociedades deudoras, miembros de las juntas directivas de las sociedades deudoras, y propietarios de las garantías que reporta la entidad. Estas personas deben ser identificadas de manera única en el envío, a través de la columna &lt;&lt;1.1. nit_persona&gt;&gt;.</w:t>
      </w:r>
    </w:p>
    <w:p w14:paraId="52010E7D" w14:textId="77777777" w:rsidR="003A4128" w:rsidRPr="00FA2779" w:rsidRDefault="003A4128" w:rsidP="003A4128">
      <w:pPr>
        <w:spacing w:after="0" w:line="240" w:lineRule="auto"/>
        <w:jc w:val="both"/>
        <w:rPr>
          <w:rFonts w:ascii="Museo Sans 300" w:hAnsi="Museo Sans 300"/>
          <w:iCs/>
        </w:rPr>
      </w:pPr>
    </w:p>
    <w:p w14:paraId="52010E7E" w14:textId="77777777" w:rsidR="003A4128" w:rsidRPr="00FA2779" w:rsidRDefault="003A4128" w:rsidP="003A4128">
      <w:pPr>
        <w:spacing w:after="0" w:line="240" w:lineRule="auto"/>
        <w:jc w:val="both"/>
        <w:rPr>
          <w:rFonts w:ascii="Museo Sans 300" w:hAnsi="Museo Sans 300"/>
          <w:iCs/>
        </w:rPr>
      </w:pPr>
      <w:r w:rsidRPr="00FA2779">
        <w:rPr>
          <w:rFonts w:ascii="Museo Sans 300" w:hAnsi="Museo Sans 300"/>
          <w:iCs/>
        </w:rPr>
        <w:t>Las expresiones &lt;&lt;persona&gt;&gt; o &lt;&lt;personas&gt;&gt;, utilizadas en estas normas, son extensivas para todas las personas mencionadas en el inciso anterior.</w:t>
      </w:r>
    </w:p>
    <w:p w14:paraId="52010E7F" w14:textId="77777777" w:rsidR="003A4128" w:rsidRPr="00FA2779" w:rsidRDefault="003A4128" w:rsidP="003A4128">
      <w:pPr>
        <w:spacing w:after="0" w:line="240" w:lineRule="auto"/>
        <w:rPr>
          <w:rFonts w:ascii="Museo Sans 300" w:hAnsi="Museo Sans 300"/>
          <w:iCs/>
        </w:rPr>
      </w:pPr>
    </w:p>
    <w:p w14:paraId="52010E80" w14:textId="77777777" w:rsidR="003A4128" w:rsidRPr="00FA2779" w:rsidRDefault="003A4128" w:rsidP="003A4128">
      <w:pPr>
        <w:spacing w:after="0" w:line="240" w:lineRule="auto"/>
        <w:rPr>
          <w:rFonts w:ascii="Museo Sans 300" w:hAnsi="Museo Sans 300"/>
          <w:iCs/>
        </w:rPr>
      </w:pPr>
      <w:r w:rsidRPr="00FA2779">
        <w:rPr>
          <w:rFonts w:ascii="Museo Sans 300" w:hAnsi="Museo Sans 300"/>
          <w:iCs/>
        </w:rPr>
        <w:t>Las columnas que aparecen en este archivo son las siguientes:</w:t>
      </w:r>
    </w:p>
    <w:p w14:paraId="52010E81" w14:textId="77777777" w:rsidR="003A4128" w:rsidRPr="00FA2779" w:rsidRDefault="003A4128" w:rsidP="003A4128">
      <w:pPr>
        <w:spacing w:after="0" w:line="240" w:lineRule="auto"/>
        <w:rPr>
          <w:rFonts w:ascii="Museo Sans 300" w:hAnsi="Museo Sans 300"/>
          <w:iCs/>
        </w:rPr>
      </w:pPr>
    </w:p>
    <w:tbl>
      <w:tblPr>
        <w:tblW w:w="9153" w:type="dxa"/>
        <w:tblInd w:w="108" w:type="dxa"/>
        <w:tblLayout w:type="fixed"/>
        <w:tblLook w:val="04A0" w:firstRow="1" w:lastRow="0" w:firstColumn="1" w:lastColumn="0" w:noHBand="0" w:noVBand="1"/>
      </w:tblPr>
      <w:tblGrid>
        <w:gridCol w:w="1020"/>
        <w:gridCol w:w="1674"/>
        <w:gridCol w:w="6459"/>
      </w:tblGrid>
      <w:tr w:rsidR="00855856" w:rsidRPr="00FA2779" w14:paraId="52010E86" w14:textId="77777777" w:rsidTr="00C45B35">
        <w:tc>
          <w:tcPr>
            <w:tcW w:w="1020" w:type="dxa"/>
            <w:hideMark/>
          </w:tcPr>
          <w:p w14:paraId="52010E82"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w:t>
            </w:r>
          </w:p>
        </w:tc>
        <w:tc>
          <w:tcPr>
            <w:tcW w:w="1674" w:type="dxa"/>
            <w:hideMark/>
          </w:tcPr>
          <w:p w14:paraId="52010E83"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Nombres:</w:t>
            </w:r>
          </w:p>
        </w:tc>
        <w:tc>
          <w:tcPr>
            <w:tcW w:w="6459" w:type="dxa"/>
          </w:tcPr>
          <w:p w14:paraId="52010E84"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&lt;&lt;nit_persona&gt;&gt; </w:t>
            </w:r>
          </w:p>
          <w:p w14:paraId="52010E8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E8B" w14:textId="77777777" w:rsidTr="00C45B35">
        <w:tc>
          <w:tcPr>
            <w:tcW w:w="1020" w:type="dxa"/>
          </w:tcPr>
          <w:p w14:paraId="52010E87"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8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0E89"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Número de Identificación Tributaria (NIT) o Número de Identificación Único (NIU) de la persona. </w:t>
            </w:r>
          </w:p>
          <w:p w14:paraId="52010E8A"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E9F" w14:textId="77777777" w:rsidTr="00C45B35">
        <w:tc>
          <w:tcPr>
            <w:tcW w:w="1020" w:type="dxa"/>
          </w:tcPr>
          <w:p w14:paraId="52010E8C"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8D"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0E8E"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El formato válido para el NIT es &lt;&lt;99999999999999&gt;&gt;, sin guiones. Los ceros a la izquierda no deben ser sustituidos por espacios en blanco.</w:t>
            </w:r>
          </w:p>
          <w:p w14:paraId="52010E8F"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Si se utiliza NIU, el número debe justificarse a la izquierda, sin guiones.</w:t>
            </w:r>
          </w:p>
          <w:p w14:paraId="52010E90" w14:textId="77777777" w:rsidR="003A4128" w:rsidRPr="00FA2779" w:rsidRDefault="003A4128" w:rsidP="00BE0534">
            <w:pPr>
              <w:pStyle w:val="Prrafodelista"/>
              <w:rPr>
                <w:rFonts w:ascii="Museo Sans 300" w:hAnsi="Museo Sans 300"/>
                <w:sz w:val="22"/>
                <w:szCs w:val="22"/>
                <w:lang w:val="es-SV"/>
              </w:rPr>
            </w:pPr>
          </w:p>
          <w:p w14:paraId="52010E91" w14:textId="77777777" w:rsidR="003A4128" w:rsidRPr="00FA2779" w:rsidRDefault="003A4128" w:rsidP="00BE0534">
            <w:pPr>
              <w:pStyle w:val="Prrafodelista"/>
              <w:widowControl w:val="0"/>
              <w:ind w:left="0"/>
              <w:jc w:val="both"/>
              <w:rPr>
                <w:rFonts w:ascii="Museo Sans 300" w:hAnsi="Museo Sans 300"/>
                <w:i/>
                <w:iCs/>
                <w:sz w:val="22"/>
                <w:szCs w:val="22"/>
                <w:lang w:val="es-SV"/>
              </w:rPr>
            </w:pPr>
            <w:r w:rsidRPr="00FA2779">
              <w:rPr>
                <w:rFonts w:ascii="Museo Sans 300" w:hAnsi="Museo Sans 300"/>
                <w:i/>
                <w:iCs/>
                <w:sz w:val="22"/>
                <w:szCs w:val="22"/>
                <w:lang w:val="es-SV"/>
              </w:rPr>
              <w:t>Ejemplos</w:t>
            </w:r>
          </w:p>
          <w:tbl>
            <w:tblPr>
              <w:tblStyle w:val="YV"/>
              <w:tblW w:w="0" w:type="auto"/>
              <w:tblLayout w:type="fixed"/>
              <w:tblLook w:val="04A0" w:firstRow="1" w:lastRow="0" w:firstColumn="1" w:lastColumn="0" w:noHBand="0" w:noVBand="1"/>
            </w:tblPr>
            <w:tblGrid>
              <w:gridCol w:w="1750"/>
              <w:gridCol w:w="2410"/>
              <w:gridCol w:w="2043"/>
            </w:tblGrid>
            <w:tr w:rsidR="00855856" w:rsidRPr="00FA2779" w14:paraId="52010E95" w14:textId="77777777">
              <w:trPr>
                <w:cnfStyle w:val="100000000000" w:firstRow="1" w:lastRow="0" w:firstColumn="0" w:lastColumn="0" w:oddVBand="0" w:evenVBand="0" w:oddHBand="0" w:evenHBand="0" w:firstRowFirstColumn="0" w:firstRowLastColumn="0" w:lastRowFirstColumn="0" w:lastRowLastColumn="0"/>
              </w:trPr>
              <w:tc>
                <w:tcPr>
                  <w:tcW w:w="1750" w:type="dxa"/>
                  <w:tcBorders>
                    <w:left w:val="nil"/>
                    <w:right w:val="nil"/>
                  </w:tcBorders>
                  <w:hideMark/>
                </w:tcPr>
                <w:p w14:paraId="52010E92" w14:textId="77777777" w:rsidR="003A4128" w:rsidRPr="00FA2779" w:rsidRDefault="003A4128" w:rsidP="00BE0534">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Identificador</w:t>
                  </w:r>
                </w:p>
              </w:tc>
              <w:tc>
                <w:tcPr>
                  <w:tcW w:w="2410" w:type="dxa"/>
                  <w:tcBorders>
                    <w:left w:val="nil"/>
                    <w:right w:val="nil"/>
                  </w:tcBorders>
                  <w:hideMark/>
                </w:tcPr>
                <w:p w14:paraId="52010E93"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Incorrecto</w:t>
                  </w:r>
                </w:p>
              </w:tc>
              <w:tc>
                <w:tcPr>
                  <w:tcW w:w="2043" w:type="dxa"/>
                  <w:tcBorders>
                    <w:left w:val="nil"/>
                    <w:right w:val="nil"/>
                  </w:tcBorders>
                  <w:hideMark/>
                </w:tcPr>
                <w:p w14:paraId="52010E94"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Correcto</w:t>
                  </w:r>
                </w:p>
              </w:tc>
            </w:tr>
            <w:tr w:rsidR="00855856" w:rsidRPr="00FA2779" w14:paraId="52010E99" w14:textId="77777777">
              <w:tc>
                <w:tcPr>
                  <w:tcW w:w="1750" w:type="dxa"/>
                  <w:tcBorders>
                    <w:top w:val="single" w:sz="4" w:space="0" w:color="A6A6A6" w:themeColor="background1" w:themeShade="A6"/>
                    <w:left w:val="nil"/>
                    <w:bottom w:val="single" w:sz="4" w:space="0" w:color="A6A6A6" w:themeColor="background1" w:themeShade="A6"/>
                    <w:right w:val="nil"/>
                  </w:tcBorders>
                  <w:hideMark/>
                </w:tcPr>
                <w:p w14:paraId="52010E96"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NIT</w:t>
                  </w:r>
                </w:p>
              </w:tc>
              <w:tc>
                <w:tcPr>
                  <w:tcW w:w="2410" w:type="dxa"/>
                  <w:tcBorders>
                    <w:top w:val="single" w:sz="4" w:space="0" w:color="A6A6A6" w:themeColor="background1" w:themeShade="A6"/>
                    <w:left w:val="nil"/>
                    <w:bottom w:val="single" w:sz="4" w:space="0" w:color="A6A6A6" w:themeColor="background1" w:themeShade="A6"/>
                    <w:right w:val="nil"/>
                  </w:tcBorders>
                  <w:hideMark/>
                </w:tcPr>
                <w:p w14:paraId="52010E97"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&lt;&lt;_316 -291267-__3-1&gt;&gt;</w:t>
                  </w:r>
                </w:p>
              </w:tc>
              <w:tc>
                <w:tcPr>
                  <w:tcW w:w="2043" w:type="dxa"/>
                  <w:tcBorders>
                    <w:top w:val="single" w:sz="4" w:space="0" w:color="A6A6A6" w:themeColor="background1" w:themeShade="A6"/>
                    <w:left w:val="nil"/>
                    <w:bottom w:val="single" w:sz="4" w:space="0" w:color="A6A6A6" w:themeColor="background1" w:themeShade="A6"/>
                    <w:right w:val="nil"/>
                  </w:tcBorders>
                  <w:hideMark/>
                </w:tcPr>
                <w:p w14:paraId="52010E98"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&lt;&lt;03162912670031&gt;&gt;</w:t>
                  </w:r>
                </w:p>
              </w:tc>
            </w:tr>
            <w:tr w:rsidR="00855856" w:rsidRPr="00FA2779" w14:paraId="52010E9D" w14:textId="77777777">
              <w:tc>
                <w:tcPr>
                  <w:tcW w:w="1750" w:type="dxa"/>
                  <w:tcBorders>
                    <w:top w:val="single" w:sz="4" w:space="0" w:color="A6A6A6" w:themeColor="background1" w:themeShade="A6"/>
                    <w:left w:val="nil"/>
                    <w:bottom w:val="single" w:sz="4" w:space="0" w:color="auto"/>
                    <w:right w:val="nil"/>
                  </w:tcBorders>
                  <w:hideMark/>
                </w:tcPr>
                <w:p w14:paraId="52010E9A"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NIU</w:t>
                  </w:r>
                </w:p>
              </w:tc>
              <w:tc>
                <w:tcPr>
                  <w:tcW w:w="2410" w:type="dxa"/>
                  <w:tcBorders>
                    <w:top w:val="single" w:sz="4" w:space="0" w:color="A6A6A6" w:themeColor="background1" w:themeShade="A6"/>
                    <w:left w:val="nil"/>
                    <w:bottom w:val="single" w:sz="4" w:space="0" w:color="auto"/>
                    <w:right w:val="nil"/>
                  </w:tcBorders>
                  <w:hideMark/>
                </w:tcPr>
                <w:p w14:paraId="52010E9B"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&lt;&lt;__2329126722 &gt;&gt;</w:t>
                  </w:r>
                </w:p>
              </w:tc>
              <w:tc>
                <w:tcPr>
                  <w:tcW w:w="2043" w:type="dxa"/>
                  <w:tcBorders>
                    <w:top w:val="single" w:sz="4" w:space="0" w:color="A6A6A6" w:themeColor="background1" w:themeShade="A6"/>
                    <w:left w:val="nil"/>
                    <w:bottom w:val="single" w:sz="4" w:space="0" w:color="auto"/>
                    <w:right w:val="nil"/>
                  </w:tcBorders>
                  <w:hideMark/>
                </w:tcPr>
                <w:p w14:paraId="52010E9C"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&lt;&lt;2329126722&gt;&gt;</w:t>
                  </w:r>
                </w:p>
              </w:tc>
            </w:tr>
          </w:tbl>
          <w:p w14:paraId="52010E9E"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w:t>
            </w:r>
          </w:p>
        </w:tc>
      </w:tr>
      <w:tr w:rsidR="00855856" w:rsidRPr="00FA2779" w14:paraId="52010EAE" w14:textId="77777777" w:rsidTr="00C45B35">
        <w:tc>
          <w:tcPr>
            <w:tcW w:w="1020" w:type="dxa"/>
          </w:tcPr>
          <w:p w14:paraId="52010EA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A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0EA2"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NIT</w:t>
            </w:r>
          </w:p>
          <w:p w14:paraId="52010EA3"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0EA4" w14:textId="77777777" w:rsidR="003A4128" w:rsidRPr="00FA2779" w:rsidRDefault="003A4128" w:rsidP="00BE0534">
            <w:pPr>
              <w:widowControl w:val="0"/>
              <w:spacing w:after="0" w:line="240" w:lineRule="auto"/>
              <w:jc w:val="both"/>
              <w:rPr>
                <w:rFonts w:ascii="Museo Sans 300" w:hAnsi="Museo Sans 300"/>
              </w:rPr>
            </w:pPr>
          </w:p>
          <w:p w14:paraId="52010EA5"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NIU</w:t>
            </w:r>
          </w:p>
          <w:p w14:paraId="52010EA6"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Letras de A a Z, mayúsculas o minúsculas</w:t>
            </w:r>
          </w:p>
          <w:p w14:paraId="52010EA7"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Vocales con diéresis </w:t>
            </w:r>
          </w:p>
          <w:p w14:paraId="52010EA8"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lastRenderedPageBreak/>
              <w:t>Números de 0 a 9</w:t>
            </w:r>
          </w:p>
          <w:p w14:paraId="52010EA9"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Plica (/)</w:t>
            </w:r>
          </w:p>
          <w:p w14:paraId="52010EAA" w14:textId="77777777" w:rsidR="003A4128" w:rsidRPr="00FA2779" w:rsidRDefault="003A4128" w:rsidP="00BE0534">
            <w:pPr>
              <w:widowControl w:val="0"/>
              <w:numPr>
                <w:ilvl w:val="0"/>
                <w:numId w:val="12"/>
              </w:numPr>
              <w:spacing w:after="0" w:line="240" w:lineRule="auto"/>
              <w:jc w:val="both"/>
              <w:rPr>
                <w:rFonts w:ascii="Museo Sans 300" w:hAnsi="Museo Sans 300"/>
              </w:rPr>
            </w:pPr>
            <w:r w:rsidRPr="00FA2779">
              <w:rPr>
                <w:rFonts w:ascii="Museo Sans 300" w:hAnsi="Museo Sans 300"/>
              </w:rPr>
              <w:t>Et (&amp;)</w:t>
            </w:r>
          </w:p>
          <w:p w14:paraId="52010EAB"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Porcentaje (%)</w:t>
            </w:r>
          </w:p>
          <w:p w14:paraId="52010EAC"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Numeral (#)</w:t>
            </w:r>
          </w:p>
          <w:p w14:paraId="52010EAD" w14:textId="77777777" w:rsidR="003A4128" w:rsidRPr="00FA2779" w:rsidRDefault="003A4128" w:rsidP="00BE0534">
            <w:pPr>
              <w:pStyle w:val="Prrafodelista"/>
              <w:widowControl w:val="0"/>
              <w:ind w:left="360"/>
              <w:jc w:val="both"/>
              <w:rPr>
                <w:rFonts w:ascii="Museo Sans 300" w:hAnsi="Museo Sans 300"/>
                <w:sz w:val="22"/>
                <w:szCs w:val="22"/>
                <w:lang w:val="es-SV"/>
              </w:rPr>
            </w:pPr>
          </w:p>
        </w:tc>
      </w:tr>
      <w:tr w:rsidR="00855856" w:rsidRPr="00FA2779" w14:paraId="52010EB3" w14:textId="77777777" w:rsidTr="00C45B35">
        <w:tc>
          <w:tcPr>
            <w:tcW w:w="1020" w:type="dxa"/>
            <w:hideMark/>
          </w:tcPr>
          <w:p w14:paraId="52010EAF"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lastRenderedPageBreak/>
              <w:t>1.2.</w:t>
            </w:r>
          </w:p>
        </w:tc>
        <w:tc>
          <w:tcPr>
            <w:tcW w:w="1674" w:type="dxa"/>
            <w:hideMark/>
          </w:tcPr>
          <w:p w14:paraId="52010EB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Nombres:</w:t>
            </w:r>
          </w:p>
        </w:tc>
        <w:tc>
          <w:tcPr>
            <w:tcW w:w="6459" w:type="dxa"/>
          </w:tcPr>
          <w:p w14:paraId="52010EB1"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&lt;&lt;dui&gt;&gt; </w:t>
            </w:r>
          </w:p>
          <w:p w14:paraId="52010EB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EB8" w14:textId="77777777" w:rsidTr="00C45B35">
        <w:tc>
          <w:tcPr>
            <w:tcW w:w="1020" w:type="dxa"/>
          </w:tcPr>
          <w:p w14:paraId="52010EB4"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B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0EB6"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Documento Único de Identificación (DUI) emitido por el Registro Nacional de Personas Naturales (RNPN)</w:t>
            </w:r>
          </w:p>
          <w:p w14:paraId="52010EB7"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EBE" w14:textId="77777777" w:rsidTr="00C45B35">
        <w:tc>
          <w:tcPr>
            <w:tcW w:w="1020" w:type="dxa"/>
          </w:tcPr>
          <w:p w14:paraId="52010EB9"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BA"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0EBB" w14:textId="77777777" w:rsidR="003A4128" w:rsidRPr="00FA2779" w:rsidRDefault="003A4128" w:rsidP="00BE0534">
            <w:pPr>
              <w:pStyle w:val="Prrafodelista"/>
              <w:widowControl w:val="0"/>
              <w:numPr>
                <w:ilvl w:val="0"/>
                <w:numId w:val="13"/>
              </w:numPr>
              <w:jc w:val="both"/>
              <w:rPr>
                <w:rFonts w:ascii="Museo Sans 300" w:hAnsi="Museo Sans 300"/>
                <w:iCs/>
                <w:sz w:val="22"/>
                <w:szCs w:val="22"/>
              </w:rPr>
            </w:pPr>
            <w:r w:rsidRPr="00FA2779">
              <w:rPr>
                <w:rFonts w:ascii="Museo Sans 300" w:hAnsi="Museo Sans 300"/>
                <w:sz w:val="22"/>
                <w:szCs w:val="22"/>
              </w:rPr>
              <w:t>Esta columna tendrá datos si la columna &lt;&lt;1.9. tipo_persona&gt;&gt; indica que es una persona natural (&lt;&lt;1&gt;&gt;).</w:t>
            </w:r>
          </w:p>
          <w:p w14:paraId="52010EBC"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El formato válido para esta columna es &lt;&lt;999999999&gt;&gt;, sin guiones.</w:t>
            </w:r>
          </w:p>
          <w:p w14:paraId="52010EB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EC4" w14:textId="77777777" w:rsidTr="00C45B35">
        <w:tc>
          <w:tcPr>
            <w:tcW w:w="1020" w:type="dxa"/>
          </w:tcPr>
          <w:p w14:paraId="52010EB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C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0EC1"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0EC2" w14:textId="77777777" w:rsidR="003A4128" w:rsidRPr="00FA2779" w:rsidRDefault="003A4128" w:rsidP="00BE0534">
            <w:pPr>
              <w:widowControl w:val="0"/>
              <w:spacing w:after="0" w:line="240" w:lineRule="auto"/>
              <w:jc w:val="both"/>
              <w:rPr>
                <w:rFonts w:ascii="Museo Sans 300" w:hAnsi="Museo Sans 300"/>
              </w:rPr>
            </w:pPr>
          </w:p>
          <w:p w14:paraId="52010EC3"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0EC9" w14:textId="77777777" w:rsidTr="00C45B35">
        <w:tc>
          <w:tcPr>
            <w:tcW w:w="1020" w:type="dxa"/>
            <w:hideMark/>
          </w:tcPr>
          <w:p w14:paraId="52010EC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1.3 a 1.7.</w:t>
            </w:r>
          </w:p>
        </w:tc>
        <w:tc>
          <w:tcPr>
            <w:tcW w:w="1674" w:type="dxa"/>
            <w:hideMark/>
          </w:tcPr>
          <w:p w14:paraId="52010EC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Nombres:</w:t>
            </w:r>
          </w:p>
        </w:tc>
        <w:tc>
          <w:tcPr>
            <w:tcW w:w="6459" w:type="dxa"/>
          </w:tcPr>
          <w:p w14:paraId="52010EC7" w14:textId="77777777" w:rsidR="003A4128" w:rsidRPr="00FA2779" w:rsidRDefault="003A4128" w:rsidP="00BE0534">
            <w:pPr>
              <w:pStyle w:val="Prrafodelista"/>
              <w:widowControl w:val="0"/>
              <w:ind w:left="0"/>
              <w:rPr>
                <w:rFonts w:ascii="Museo Sans 300" w:hAnsi="Museo Sans 300" w:cs="Arial"/>
                <w:sz w:val="22"/>
                <w:szCs w:val="22"/>
                <w:lang w:val="es-SV"/>
              </w:rPr>
            </w:pPr>
            <w:r w:rsidRPr="00FA2779">
              <w:rPr>
                <w:rFonts w:ascii="Museo Sans 300" w:hAnsi="Museo Sans 300" w:cs="Arial"/>
                <w:sz w:val="22"/>
                <w:szCs w:val="22"/>
                <w:lang w:val="es-SV"/>
              </w:rPr>
              <w:t>&lt;&lt;primer_apellido&gt;&gt;, &lt;&lt;segundo_apellido&gt;&gt;, &lt;&lt;apellido_casada&gt;&gt;, &lt;&lt;primer_nombre&gt;&gt; y &lt;&lt;segundo_nombre&gt;&gt;</w:t>
            </w:r>
          </w:p>
          <w:p w14:paraId="52010EC8"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ECE" w14:textId="77777777" w:rsidTr="00C45B35">
        <w:tc>
          <w:tcPr>
            <w:tcW w:w="1020" w:type="dxa"/>
          </w:tcPr>
          <w:p w14:paraId="52010ECA"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C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0ECC"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Nombre de persona natural. Está dividido en primer apellido, segundo apellido, apellido de casada, primer nombre y segundo nombre.</w:t>
            </w:r>
          </w:p>
          <w:p w14:paraId="52010EC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14" w14:textId="77777777" w:rsidTr="00C45B35">
        <w:tc>
          <w:tcPr>
            <w:tcW w:w="1020" w:type="dxa"/>
          </w:tcPr>
          <w:p w14:paraId="52010EC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ED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0ED1"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Estas columnas tendrán datos si la columna &lt;&lt;1.9. tipo_persona&gt;&gt; indica que es una persona natural.</w:t>
            </w:r>
          </w:p>
          <w:p w14:paraId="52010ED2"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Los nombres deben escribirse en mayúscula.</w:t>
            </w:r>
          </w:p>
          <w:p w14:paraId="52010ED3"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Debe incluirse al menos el primer nombre y el primer apellido.</w:t>
            </w:r>
          </w:p>
          <w:p w14:paraId="52010ED4"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El primer nombre y el primer apellido debe escribirse completo, no sustituirse por la inicial y un punto.</w:t>
            </w:r>
          </w:p>
          <w:p w14:paraId="52010ED6"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Cuando la persona posea más de dos nombres debe colocarse el tercer nombre en la columna del segundo nombre.</w:t>
            </w:r>
          </w:p>
          <w:p w14:paraId="52010ED7"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El apellido de casada debe escribirse en la columna correspondiente con el prefijo &lt;&lt;DE&gt;&gt; siempre que la persona lo utilice.</w:t>
            </w:r>
          </w:p>
          <w:p w14:paraId="52010ED8"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La letra &lt;&lt;Ñ&gt;&gt;</w:t>
            </w:r>
            <w:r w:rsidR="006463F8" w:rsidRPr="00FA2779">
              <w:rPr>
                <w:rFonts w:ascii="Museo Sans 300" w:hAnsi="Museo Sans 300"/>
                <w:sz w:val="22"/>
                <w:szCs w:val="22"/>
                <w:lang w:val="es-SV"/>
              </w:rPr>
              <w:t xml:space="preserve"> </w:t>
            </w:r>
            <w:r w:rsidRPr="00FA2779">
              <w:rPr>
                <w:rFonts w:ascii="Museo Sans 300" w:hAnsi="Museo Sans 300"/>
                <w:sz w:val="22"/>
                <w:szCs w:val="22"/>
                <w:lang w:val="es-SV"/>
              </w:rPr>
              <w:t>(alt 165) no debe sustituirse por otro caracter.</w:t>
            </w:r>
          </w:p>
          <w:p w14:paraId="52010ED9"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No debe incluirse coma (,) para separar los apellidos del </w:t>
            </w:r>
            <w:r w:rsidRPr="00FA2779">
              <w:rPr>
                <w:rFonts w:ascii="Museo Sans 300" w:hAnsi="Museo Sans 300"/>
                <w:sz w:val="22"/>
                <w:szCs w:val="22"/>
                <w:lang w:val="es-SV"/>
              </w:rPr>
              <w:lastRenderedPageBreak/>
              <w:t>nombre.</w:t>
            </w:r>
          </w:p>
          <w:p w14:paraId="52010EDA" w14:textId="77777777" w:rsidR="003A4128" w:rsidRPr="00FA2779" w:rsidRDefault="003A4128" w:rsidP="00BE0534">
            <w:pPr>
              <w:pStyle w:val="Prrafodelista"/>
              <w:widowControl w:val="0"/>
              <w:ind w:left="0"/>
              <w:jc w:val="both"/>
              <w:rPr>
                <w:rFonts w:ascii="Museo Sans 300" w:hAnsi="Museo Sans 300"/>
                <w:iCs/>
                <w:sz w:val="22"/>
                <w:szCs w:val="22"/>
                <w:lang w:val="es-SV"/>
              </w:rPr>
            </w:pPr>
          </w:p>
          <w:p w14:paraId="52010EDB" w14:textId="77777777" w:rsidR="003A4128" w:rsidRPr="00FA2779" w:rsidRDefault="003A4128" w:rsidP="00BE0534">
            <w:pPr>
              <w:pStyle w:val="Prrafodelista"/>
              <w:widowControl w:val="0"/>
              <w:ind w:left="0"/>
              <w:jc w:val="both"/>
              <w:rPr>
                <w:rFonts w:ascii="Museo Sans 300" w:hAnsi="Museo Sans 300"/>
                <w:i/>
                <w:iCs/>
                <w:sz w:val="22"/>
                <w:szCs w:val="22"/>
                <w:lang w:val="es-SV"/>
              </w:rPr>
            </w:pPr>
            <w:r w:rsidRPr="00FA2779">
              <w:rPr>
                <w:rFonts w:ascii="Museo Sans 300" w:hAnsi="Museo Sans 300"/>
                <w:i/>
                <w:iCs/>
                <w:sz w:val="22"/>
                <w:szCs w:val="22"/>
                <w:lang w:val="es-SV"/>
              </w:rPr>
              <w:t>Ejemplo 1</w:t>
            </w:r>
          </w:p>
          <w:p w14:paraId="52010EDC" w14:textId="417E8B52"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Nombre: NORMA MAR</w:t>
            </w:r>
            <w:r w:rsidR="00924053" w:rsidRPr="00FA2779">
              <w:rPr>
                <w:rFonts w:ascii="Museo Sans 300" w:hAnsi="Museo Sans 300"/>
                <w:iCs/>
                <w:sz w:val="22"/>
                <w:szCs w:val="22"/>
                <w:lang w:val="es-SV"/>
              </w:rPr>
              <w:t>Í</w:t>
            </w:r>
            <w:r w:rsidRPr="00FA2779">
              <w:rPr>
                <w:rFonts w:ascii="Museo Sans 300" w:hAnsi="Museo Sans 300"/>
                <w:iCs/>
                <w:sz w:val="22"/>
                <w:szCs w:val="22"/>
                <w:lang w:val="es-SV"/>
              </w:rPr>
              <w:t>A LARA DE C</w:t>
            </w:r>
            <w:r w:rsidR="00924053" w:rsidRPr="00FA2779">
              <w:rPr>
                <w:rFonts w:ascii="Museo Sans 300" w:hAnsi="Museo Sans 300"/>
                <w:iCs/>
                <w:sz w:val="22"/>
                <w:szCs w:val="22"/>
                <w:lang w:val="es-SV"/>
              </w:rPr>
              <w:t>Á</w:t>
            </w:r>
            <w:r w:rsidRPr="00FA2779">
              <w:rPr>
                <w:rFonts w:ascii="Museo Sans 300" w:hAnsi="Museo Sans 300"/>
                <w:iCs/>
                <w:sz w:val="22"/>
                <w:szCs w:val="22"/>
                <w:lang w:val="es-SV"/>
              </w:rPr>
              <w:t>RCAMO</w:t>
            </w:r>
          </w:p>
          <w:p w14:paraId="52010EDD" w14:textId="77777777" w:rsidR="003A4128" w:rsidRPr="00FA2779" w:rsidRDefault="003A4128" w:rsidP="00BE0534">
            <w:pPr>
              <w:pStyle w:val="Prrafodelista"/>
              <w:widowControl w:val="0"/>
              <w:ind w:left="0"/>
              <w:jc w:val="both"/>
              <w:rPr>
                <w:rFonts w:ascii="Museo Sans 300" w:hAnsi="Museo Sans 300"/>
                <w:iCs/>
                <w:sz w:val="22"/>
                <w:szCs w:val="22"/>
                <w:lang w:val="es-SV"/>
              </w:rPr>
            </w:pPr>
          </w:p>
          <w:tbl>
            <w:tblPr>
              <w:tblStyle w:val="YV"/>
              <w:tblW w:w="0" w:type="auto"/>
              <w:tblLayout w:type="fixed"/>
              <w:tblLook w:val="04A0" w:firstRow="1" w:lastRow="0" w:firstColumn="1" w:lastColumn="0" w:noHBand="0" w:noVBand="1"/>
            </w:tblPr>
            <w:tblGrid>
              <w:gridCol w:w="2096"/>
              <w:gridCol w:w="2096"/>
              <w:gridCol w:w="2097"/>
            </w:tblGrid>
            <w:tr w:rsidR="00855856" w:rsidRPr="00FA2779" w14:paraId="52010EE1" w14:textId="77777777">
              <w:trPr>
                <w:cnfStyle w:val="100000000000" w:firstRow="1" w:lastRow="0" w:firstColumn="0" w:lastColumn="0" w:oddVBand="0" w:evenVBand="0" w:oddHBand="0" w:evenHBand="0" w:firstRowFirstColumn="0" w:firstRowLastColumn="0" w:lastRowFirstColumn="0" w:lastRowLastColumn="0"/>
              </w:trPr>
              <w:tc>
                <w:tcPr>
                  <w:tcW w:w="2096" w:type="dxa"/>
                  <w:tcBorders>
                    <w:left w:val="nil"/>
                    <w:right w:val="nil"/>
                  </w:tcBorders>
                  <w:hideMark/>
                </w:tcPr>
                <w:p w14:paraId="52010EDE" w14:textId="77777777" w:rsidR="003A4128" w:rsidRPr="00FA2779" w:rsidRDefault="003A4128" w:rsidP="00BE0534">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Nombre de la columna</w:t>
                  </w:r>
                </w:p>
              </w:tc>
              <w:tc>
                <w:tcPr>
                  <w:tcW w:w="2096" w:type="dxa"/>
                  <w:tcBorders>
                    <w:left w:val="nil"/>
                    <w:right w:val="nil"/>
                  </w:tcBorders>
                  <w:hideMark/>
                </w:tcPr>
                <w:p w14:paraId="52010EDF"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Incorrecto</w:t>
                  </w:r>
                </w:p>
              </w:tc>
              <w:tc>
                <w:tcPr>
                  <w:tcW w:w="2097" w:type="dxa"/>
                  <w:tcBorders>
                    <w:left w:val="nil"/>
                    <w:right w:val="nil"/>
                  </w:tcBorders>
                  <w:hideMark/>
                </w:tcPr>
                <w:p w14:paraId="52010EE0"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Correcto</w:t>
                  </w:r>
                </w:p>
              </w:tc>
            </w:tr>
            <w:tr w:rsidR="00855856" w:rsidRPr="00FA2779" w14:paraId="52010EE5" w14:textId="77777777">
              <w:tc>
                <w:tcPr>
                  <w:tcW w:w="2096" w:type="dxa"/>
                  <w:tcBorders>
                    <w:top w:val="single" w:sz="4" w:space="0" w:color="A6A6A6" w:themeColor="background1" w:themeShade="A6"/>
                    <w:left w:val="nil"/>
                    <w:bottom w:val="single" w:sz="4" w:space="0" w:color="A6A6A6" w:themeColor="background1" w:themeShade="A6"/>
                    <w:right w:val="nil"/>
                  </w:tcBorders>
                  <w:hideMark/>
                </w:tcPr>
                <w:p w14:paraId="52010EE2"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primer_apellido</w:t>
                  </w:r>
                </w:p>
              </w:tc>
              <w:tc>
                <w:tcPr>
                  <w:tcW w:w="2096" w:type="dxa"/>
                  <w:tcBorders>
                    <w:top w:val="single" w:sz="4" w:space="0" w:color="A6A6A6" w:themeColor="background1" w:themeShade="A6"/>
                    <w:left w:val="nil"/>
                    <w:bottom w:val="single" w:sz="4" w:space="0" w:color="A6A6A6" w:themeColor="background1" w:themeShade="A6"/>
                    <w:right w:val="nil"/>
                  </w:tcBorders>
                  <w:hideMark/>
                </w:tcPr>
                <w:p w14:paraId="52010EE3"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L.</w:t>
                  </w:r>
                </w:p>
              </w:tc>
              <w:tc>
                <w:tcPr>
                  <w:tcW w:w="2097" w:type="dxa"/>
                  <w:tcBorders>
                    <w:top w:val="single" w:sz="4" w:space="0" w:color="A6A6A6" w:themeColor="background1" w:themeShade="A6"/>
                    <w:left w:val="nil"/>
                    <w:bottom w:val="single" w:sz="4" w:space="0" w:color="A6A6A6" w:themeColor="background1" w:themeShade="A6"/>
                    <w:right w:val="nil"/>
                  </w:tcBorders>
                  <w:hideMark/>
                </w:tcPr>
                <w:p w14:paraId="52010EE4"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LARA</w:t>
                  </w:r>
                </w:p>
              </w:tc>
            </w:tr>
            <w:tr w:rsidR="00855856" w:rsidRPr="00FA2779" w14:paraId="52010EE9" w14:textId="77777777">
              <w:tc>
                <w:tcPr>
                  <w:tcW w:w="2096" w:type="dxa"/>
                  <w:tcBorders>
                    <w:top w:val="single" w:sz="4" w:space="0" w:color="A6A6A6" w:themeColor="background1" w:themeShade="A6"/>
                    <w:left w:val="nil"/>
                    <w:bottom w:val="single" w:sz="4" w:space="0" w:color="A6A6A6" w:themeColor="background1" w:themeShade="A6"/>
                    <w:right w:val="nil"/>
                  </w:tcBorders>
                  <w:hideMark/>
                </w:tcPr>
                <w:p w14:paraId="52010EE6"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segundo_apellido</w:t>
                  </w:r>
                </w:p>
              </w:tc>
              <w:tc>
                <w:tcPr>
                  <w:tcW w:w="2096" w:type="dxa"/>
                  <w:tcBorders>
                    <w:top w:val="single" w:sz="4" w:space="0" w:color="A6A6A6" w:themeColor="background1" w:themeShade="A6"/>
                    <w:left w:val="nil"/>
                    <w:bottom w:val="single" w:sz="4" w:space="0" w:color="A6A6A6" w:themeColor="background1" w:themeShade="A6"/>
                    <w:right w:val="nil"/>
                  </w:tcBorders>
                  <w:hideMark/>
                </w:tcPr>
                <w:p w14:paraId="52010EE7"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DE</w:t>
                  </w:r>
                </w:p>
              </w:tc>
              <w:tc>
                <w:tcPr>
                  <w:tcW w:w="2097" w:type="dxa"/>
                  <w:tcBorders>
                    <w:top w:val="single" w:sz="4" w:space="0" w:color="A6A6A6" w:themeColor="background1" w:themeShade="A6"/>
                    <w:left w:val="nil"/>
                    <w:bottom w:val="single" w:sz="4" w:space="0" w:color="A6A6A6" w:themeColor="background1" w:themeShade="A6"/>
                    <w:right w:val="nil"/>
                  </w:tcBorders>
                </w:tcPr>
                <w:p w14:paraId="52010EE8"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p>
              </w:tc>
            </w:tr>
            <w:tr w:rsidR="00855856" w:rsidRPr="00FA2779" w14:paraId="52010EED" w14:textId="77777777">
              <w:tc>
                <w:tcPr>
                  <w:tcW w:w="2096" w:type="dxa"/>
                  <w:tcBorders>
                    <w:top w:val="single" w:sz="4" w:space="0" w:color="A6A6A6" w:themeColor="background1" w:themeShade="A6"/>
                    <w:left w:val="nil"/>
                    <w:bottom w:val="single" w:sz="4" w:space="0" w:color="A6A6A6" w:themeColor="background1" w:themeShade="A6"/>
                    <w:right w:val="nil"/>
                  </w:tcBorders>
                  <w:hideMark/>
                </w:tcPr>
                <w:p w14:paraId="52010EEA"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apellido_casada</w:t>
                  </w:r>
                </w:p>
              </w:tc>
              <w:tc>
                <w:tcPr>
                  <w:tcW w:w="2096" w:type="dxa"/>
                  <w:tcBorders>
                    <w:top w:val="single" w:sz="4" w:space="0" w:color="A6A6A6" w:themeColor="background1" w:themeShade="A6"/>
                    <w:left w:val="nil"/>
                    <w:bottom w:val="single" w:sz="4" w:space="0" w:color="A6A6A6" w:themeColor="background1" w:themeShade="A6"/>
                    <w:right w:val="nil"/>
                  </w:tcBorders>
                  <w:hideMark/>
                </w:tcPr>
                <w:p w14:paraId="52010EEB" w14:textId="2EB3A3FA" w:rsidR="003A4128" w:rsidRPr="00FA2779" w:rsidRDefault="003A4128" w:rsidP="008901E8">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C</w:t>
                  </w:r>
                  <w:r w:rsidR="008901E8" w:rsidRPr="00FA2779">
                    <w:rPr>
                      <w:rFonts w:ascii="Museo Sans 300" w:hAnsi="Museo Sans 300" w:cs="Arial"/>
                      <w:iCs/>
                      <w:sz w:val="22"/>
                      <w:szCs w:val="22"/>
                      <w:lang w:val="es-SV"/>
                    </w:rPr>
                    <w:t>Á</w:t>
                  </w:r>
                  <w:r w:rsidRPr="00FA2779">
                    <w:rPr>
                      <w:rFonts w:ascii="Museo Sans 300" w:hAnsi="Museo Sans 300" w:cs="Arial"/>
                      <w:iCs/>
                      <w:sz w:val="22"/>
                      <w:szCs w:val="22"/>
                      <w:lang w:val="es-SV"/>
                    </w:rPr>
                    <w:t>RCAMO</w:t>
                  </w:r>
                </w:p>
              </w:tc>
              <w:tc>
                <w:tcPr>
                  <w:tcW w:w="2097" w:type="dxa"/>
                  <w:tcBorders>
                    <w:top w:val="single" w:sz="4" w:space="0" w:color="A6A6A6" w:themeColor="background1" w:themeShade="A6"/>
                    <w:left w:val="nil"/>
                    <w:bottom w:val="single" w:sz="4" w:space="0" w:color="A6A6A6" w:themeColor="background1" w:themeShade="A6"/>
                    <w:right w:val="nil"/>
                  </w:tcBorders>
                  <w:hideMark/>
                </w:tcPr>
                <w:p w14:paraId="52010EEC" w14:textId="3CA689D5" w:rsidR="003A4128" w:rsidRPr="00FA2779" w:rsidRDefault="003A4128" w:rsidP="008901E8">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DE C</w:t>
                  </w:r>
                  <w:r w:rsidR="008901E8" w:rsidRPr="00FA2779">
                    <w:rPr>
                      <w:rFonts w:ascii="Museo Sans 300" w:hAnsi="Museo Sans 300" w:cs="Arial"/>
                      <w:iCs/>
                      <w:sz w:val="22"/>
                      <w:szCs w:val="22"/>
                      <w:lang w:val="es-SV"/>
                    </w:rPr>
                    <w:t>Á</w:t>
                  </w:r>
                  <w:r w:rsidRPr="00FA2779">
                    <w:rPr>
                      <w:rFonts w:ascii="Museo Sans 300" w:hAnsi="Museo Sans 300" w:cs="Arial"/>
                      <w:iCs/>
                      <w:sz w:val="22"/>
                      <w:szCs w:val="22"/>
                      <w:lang w:val="es-SV"/>
                    </w:rPr>
                    <w:t>RCAMO</w:t>
                  </w:r>
                </w:p>
              </w:tc>
            </w:tr>
            <w:tr w:rsidR="00855856" w:rsidRPr="00FA2779" w14:paraId="52010EF1" w14:textId="77777777">
              <w:tc>
                <w:tcPr>
                  <w:tcW w:w="2096" w:type="dxa"/>
                  <w:tcBorders>
                    <w:top w:val="single" w:sz="4" w:space="0" w:color="A6A6A6" w:themeColor="background1" w:themeShade="A6"/>
                    <w:left w:val="nil"/>
                    <w:bottom w:val="single" w:sz="4" w:space="0" w:color="A6A6A6" w:themeColor="background1" w:themeShade="A6"/>
                    <w:right w:val="nil"/>
                  </w:tcBorders>
                  <w:hideMark/>
                </w:tcPr>
                <w:p w14:paraId="52010EEE"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primer_nombre</w:t>
                  </w:r>
                </w:p>
              </w:tc>
              <w:tc>
                <w:tcPr>
                  <w:tcW w:w="2096" w:type="dxa"/>
                  <w:tcBorders>
                    <w:top w:val="single" w:sz="4" w:space="0" w:color="A6A6A6" w:themeColor="background1" w:themeShade="A6"/>
                    <w:left w:val="nil"/>
                    <w:bottom w:val="single" w:sz="4" w:space="0" w:color="A6A6A6" w:themeColor="background1" w:themeShade="A6"/>
                    <w:right w:val="nil"/>
                  </w:tcBorders>
                  <w:hideMark/>
                </w:tcPr>
                <w:p w14:paraId="52010EEF"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NORMA</w:t>
                  </w:r>
                </w:p>
              </w:tc>
              <w:tc>
                <w:tcPr>
                  <w:tcW w:w="2097" w:type="dxa"/>
                  <w:tcBorders>
                    <w:top w:val="single" w:sz="4" w:space="0" w:color="A6A6A6" w:themeColor="background1" w:themeShade="A6"/>
                    <w:left w:val="nil"/>
                    <w:bottom w:val="single" w:sz="4" w:space="0" w:color="A6A6A6" w:themeColor="background1" w:themeShade="A6"/>
                    <w:right w:val="nil"/>
                  </w:tcBorders>
                  <w:hideMark/>
                </w:tcPr>
                <w:p w14:paraId="52010EF0"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 xml:space="preserve">NORMA </w:t>
                  </w:r>
                </w:p>
              </w:tc>
            </w:tr>
            <w:tr w:rsidR="00855856" w:rsidRPr="00FA2779" w14:paraId="52010EF5" w14:textId="77777777">
              <w:tc>
                <w:tcPr>
                  <w:tcW w:w="2096" w:type="dxa"/>
                  <w:tcBorders>
                    <w:top w:val="single" w:sz="4" w:space="0" w:color="A6A6A6" w:themeColor="background1" w:themeShade="A6"/>
                    <w:left w:val="nil"/>
                    <w:bottom w:val="single" w:sz="4" w:space="0" w:color="auto"/>
                    <w:right w:val="nil"/>
                  </w:tcBorders>
                  <w:hideMark/>
                </w:tcPr>
                <w:p w14:paraId="52010EF2"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segundo_nombre</w:t>
                  </w:r>
                </w:p>
              </w:tc>
              <w:tc>
                <w:tcPr>
                  <w:tcW w:w="2096" w:type="dxa"/>
                  <w:tcBorders>
                    <w:top w:val="single" w:sz="4" w:space="0" w:color="A6A6A6" w:themeColor="background1" w:themeShade="A6"/>
                    <w:left w:val="nil"/>
                    <w:bottom w:val="single" w:sz="4" w:space="0" w:color="auto"/>
                    <w:right w:val="nil"/>
                  </w:tcBorders>
                  <w:hideMark/>
                </w:tcPr>
                <w:p w14:paraId="52010EF3" w14:textId="5C028C51" w:rsidR="003A4128" w:rsidRPr="00FA2779" w:rsidRDefault="003A4128" w:rsidP="008901E8">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MAR</w:t>
                  </w:r>
                  <w:r w:rsidR="008901E8" w:rsidRPr="00FA2779">
                    <w:rPr>
                      <w:rFonts w:ascii="Museo Sans 300" w:hAnsi="Museo Sans 300" w:cs="Arial"/>
                      <w:iCs/>
                      <w:sz w:val="22"/>
                      <w:szCs w:val="22"/>
                      <w:lang w:val="es-SV"/>
                    </w:rPr>
                    <w:t>Í</w:t>
                  </w:r>
                  <w:r w:rsidRPr="00FA2779">
                    <w:rPr>
                      <w:rFonts w:ascii="Museo Sans 300" w:hAnsi="Museo Sans 300" w:cs="Arial"/>
                      <w:iCs/>
                      <w:sz w:val="22"/>
                      <w:szCs w:val="22"/>
                      <w:lang w:val="es-SV"/>
                    </w:rPr>
                    <w:t>A</w:t>
                  </w:r>
                </w:p>
              </w:tc>
              <w:tc>
                <w:tcPr>
                  <w:tcW w:w="2097" w:type="dxa"/>
                  <w:tcBorders>
                    <w:top w:val="single" w:sz="4" w:space="0" w:color="A6A6A6" w:themeColor="background1" w:themeShade="A6"/>
                    <w:left w:val="nil"/>
                    <w:bottom w:val="single" w:sz="4" w:space="0" w:color="auto"/>
                    <w:right w:val="nil"/>
                  </w:tcBorders>
                  <w:hideMark/>
                </w:tcPr>
                <w:p w14:paraId="52010EF4"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LARA</w:t>
                  </w:r>
                </w:p>
              </w:tc>
            </w:tr>
          </w:tbl>
          <w:p w14:paraId="52010EF6" w14:textId="77777777" w:rsidR="003A4128" w:rsidRPr="00FA2779" w:rsidRDefault="003A4128" w:rsidP="00BE0534">
            <w:pPr>
              <w:pStyle w:val="Prrafodelista"/>
              <w:widowControl w:val="0"/>
              <w:ind w:left="0"/>
              <w:jc w:val="both"/>
              <w:rPr>
                <w:rFonts w:ascii="Museo Sans 300" w:hAnsi="Museo Sans 300"/>
                <w:iCs/>
                <w:sz w:val="22"/>
                <w:szCs w:val="22"/>
                <w:lang w:val="es-SV"/>
              </w:rPr>
            </w:pPr>
          </w:p>
          <w:p w14:paraId="52010EF7" w14:textId="77777777" w:rsidR="003A4128" w:rsidRPr="00FA2779" w:rsidRDefault="003A4128" w:rsidP="00BE0534">
            <w:pPr>
              <w:pStyle w:val="Prrafodelista"/>
              <w:widowControl w:val="0"/>
              <w:ind w:left="0"/>
              <w:jc w:val="both"/>
              <w:rPr>
                <w:rFonts w:ascii="Museo Sans 300" w:hAnsi="Museo Sans 300"/>
                <w:i/>
                <w:iCs/>
                <w:sz w:val="22"/>
                <w:szCs w:val="22"/>
                <w:lang w:val="es-SV"/>
              </w:rPr>
            </w:pPr>
            <w:r w:rsidRPr="00FA2779">
              <w:rPr>
                <w:rFonts w:ascii="Museo Sans 300" w:hAnsi="Museo Sans 300"/>
                <w:i/>
                <w:iCs/>
                <w:sz w:val="22"/>
                <w:szCs w:val="22"/>
                <w:lang w:val="es-SV"/>
              </w:rPr>
              <w:t>Ejemplo 2</w:t>
            </w:r>
          </w:p>
          <w:p w14:paraId="52010EF8" w14:textId="06B67460"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Nombres: CARMEN MAR</w:t>
            </w:r>
            <w:r w:rsidR="008901E8" w:rsidRPr="00FA2779">
              <w:rPr>
                <w:rFonts w:ascii="Museo Sans 300" w:hAnsi="Museo Sans 300"/>
                <w:iCs/>
                <w:sz w:val="22"/>
                <w:szCs w:val="22"/>
                <w:lang w:val="es-SV"/>
              </w:rPr>
              <w:t>Í</w:t>
            </w:r>
            <w:r w:rsidRPr="00FA2779">
              <w:rPr>
                <w:rFonts w:ascii="Museo Sans 300" w:hAnsi="Museo Sans 300"/>
                <w:iCs/>
                <w:sz w:val="22"/>
                <w:szCs w:val="22"/>
                <w:lang w:val="es-SV"/>
              </w:rPr>
              <w:t>A PEÑA DE GONZ</w:t>
            </w:r>
            <w:r w:rsidR="008901E8" w:rsidRPr="00FA2779">
              <w:rPr>
                <w:rFonts w:ascii="Museo Sans 300" w:hAnsi="Museo Sans 300"/>
                <w:iCs/>
                <w:sz w:val="22"/>
                <w:szCs w:val="22"/>
                <w:lang w:val="es-SV"/>
              </w:rPr>
              <w:t>Á</w:t>
            </w:r>
            <w:r w:rsidRPr="00FA2779">
              <w:rPr>
                <w:rFonts w:ascii="Museo Sans 300" w:hAnsi="Museo Sans 300"/>
                <w:iCs/>
                <w:sz w:val="22"/>
                <w:szCs w:val="22"/>
                <w:lang w:val="es-SV"/>
              </w:rPr>
              <w:t>LEZ y MAR</w:t>
            </w:r>
            <w:r w:rsidR="008901E8" w:rsidRPr="00FA2779">
              <w:rPr>
                <w:rFonts w:ascii="Museo Sans 300" w:hAnsi="Museo Sans 300"/>
                <w:iCs/>
                <w:sz w:val="22"/>
                <w:szCs w:val="22"/>
                <w:lang w:val="es-SV"/>
              </w:rPr>
              <w:t>Í</w:t>
            </w:r>
            <w:r w:rsidRPr="00FA2779">
              <w:rPr>
                <w:rFonts w:ascii="Museo Sans 300" w:hAnsi="Museo Sans 300"/>
                <w:iCs/>
                <w:sz w:val="22"/>
                <w:szCs w:val="22"/>
                <w:lang w:val="es-SV"/>
              </w:rPr>
              <w:t>A CLAUDIA CASTILLO VALIENTE</w:t>
            </w:r>
          </w:p>
          <w:p w14:paraId="52010EF9" w14:textId="77777777" w:rsidR="003A4128" w:rsidRPr="00FA2779" w:rsidRDefault="003A4128" w:rsidP="00BE0534">
            <w:pPr>
              <w:pStyle w:val="Prrafodelista"/>
              <w:widowControl w:val="0"/>
              <w:ind w:left="0"/>
              <w:jc w:val="both"/>
              <w:rPr>
                <w:rFonts w:ascii="Museo Sans 300" w:hAnsi="Museo Sans 300"/>
                <w:iCs/>
                <w:sz w:val="22"/>
                <w:szCs w:val="22"/>
                <w:lang w:val="es-SV"/>
              </w:rPr>
            </w:pPr>
          </w:p>
          <w:p w14:paraId="52010EFA" w14:textId="4FEDC01F"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En el segundo caso la persona no utiliza el prefijo &lt;&lt;DE&gt;&gt;</w:t>
            </w:r>
            <w:r w:rsidR="006463F8" w:rsidRPr="00FA2779">
              <w:rPr>
                <w:rFonts w:ascii="Museo Sans 300" w:hAnsi="Museo Sans 300"/>
                <w:iCs/>
                <w:sz w:val="22"/>
                <w:szCs w:val="22"/>
                <w:lang w:val="es-SV"/>
              </w:rPr>
              <w:t xml:space="preserve"> </w:t>
            </w:r>
            <w:r w:rsidRPr="00FA2779">
              <w:rPr>
                <w:rFonts w:ascii="Museo Sans 300" w:hAnsi="Museo Sans 300"/>
                <w:iCs/>
                <w:sz w:val="22"/>
                <w:szCs w:val="22"/>
                <w:lang w:val="es-SV"/>
              </w:rPr>
              <w:t>en su apellido de casada.</w:t>
            </w:r>
          </w:p>
          <w:p w14:paraId="6EF04F6F" w14:textId="77777777" w:rsidR="000173A5" w:rsidRPr="00FA2779" w:rsidRDefault="000173A5" w:rsidP="00BE0534">
            <w:pPr>
              <w:pStyle w:val="Prrafodelista"/>
              <w:widowControl w:val="0"/>
              <w:ind w:left="0"/>
              <w:jc w:val="both"/>
              <w:rPr>
                <w:rFonts w:ascii="Museo Sans 300" w:hAnsi="Museo Sans 300"/>
                <w:iCs/>
                <w:sz w:val="22"/>
                <w:szCs w:val="22"/>
                <w:lang w:val="es-SV"/>
              </w:rPr>
            </w:pPr>
          </w:p>
          <w:tbl>
            <w:tblPr>
              <w:tblStyle w:val="YV"/>
              <w:tblW w:w="6285" w:type="dxa"/>
              <w:tblLayout w:type="fixed"/>
              <w:tblLook w:val="04A0" w:firstRow="1" w:lastRow="0" w:firstColumn="1" w:lastColumn="0" w:noHBand="0" w:noVBand="1"/>
            </w:tblPr>
            <w:tblGrid>
              <w:gridCol w:w="1869"/>
              <w:gridCol w:w="2094"/>
              <w:gridCol w:w="2322"/>
            </w:tblGrid>
            <w:tr w:rsidR="00855856" w:rsidRPr="00FA2779" w14:paraId="52010EFE" w14:textId="77777777" w:rsidTr="003558A5">
              <w:trPr>
                <w:cnfStyle w:val="100000000000" w:firstRow="1" w:lastRow="0" w:firstColumn="0" w:lastColumn="0" w:oddVBand="0" w:evenVBand="0" w:oddHBand="0" w:evenHBand="0" w:firstRowFirstColumn="0" w:firstRowLastColumn="0" w:lastRowFirstColumn="0" w:lastRowLastColumn="0"/>
              </w:trPr>
              <w:tc>
                <w:tcPr>
                  <w:tcW w:w="1869" w:type="dxa"/>
                  <w:tcBorders>
                    <w:left w:val="nil"/>
                    <w:right w:val="nil"/>
                  </w:tcBorders>
                  <w:hideMark/>
                </w:tcPr>
                <w:p w14:paraId="52010EFB" w14:textId="77777777" w:rsidR="003A4128" w:rsidRPr="00FA2779" w:rsidRDefault="003A4128" w:rsidP="00BE0534">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Nombre de la columna</w:t>
                  </w:r>
                </w:p>
              </w:tc>
              <w:tc>
                <w:tcPr>
                  <w:tcW w:w="2094" w:type="dxa"/>
                  <w:tcBorders>
                    <w:left w:val="nil"/>
                    <w:right w:val="nil"/>
                  </w:tcBorders>
                  <w:hideMark/>
                </w:tcPr>
                <w:p w14:paraId="52010EFC"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Utiliza el prefijo “DE”</w:t>
                  </w:r>
                </w:p>
              </w:tc>
              <w:tc>
                <w:tcPr>
                  <w:tcW w:w="2322" w:type="dxa"/>
                  <w:tcBorders>
                    <w:left w:val="nil"/>
                    <w:right w:val="nil"/>
                  </w:tcBorders>
                  <w:hideMark/>
                </w:tcPr>
                <w:p w14:paraId="52010EFD"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No utiliza el prefijo “DE”</w:t>
                  </w:r>
                </w:p>
              </w:tc>
            </w:tr>
            <w:tr w:rsidR="00855856" w:rsidRPr="00FA2779" w14:paraId="52010F02" w14:textId="77777777" w:rsidTr="003558A5">
              <w:tc>
                <w:tcPr>
                  <w:tcW w:w="1869" w:type="dxa"/>
                  <w:tcBorders>
                    <w:top w:val="single" w:sz="4" w:space="0" w:color="A6A6A6" w:themeColor="background1" w:themeShade="A6"/>
                    <w:left w:val="nil"/>
                    <w:bottom w:val="single" w:sz="4" w:space="0" w:color="A6A6A6" w:themeColor="background1" w:themeShade="A6"/>
                    <w:right w:val="nil"/>
                  </w:tcBorders>
                  <w:vAlign w:val="bottom"/>
                  <w:hideMark/>
                </w:tcPr>
                <w:p w14:paraId="52010EFF" w14:textId="77777777" w:rsidR="003A4128" w:rsidRPr="00FA2779" w:rsidRDefault="003A4128" w:rsidP="00BE0534">
                  <w:pPr>
                    <w:pStyle w:val="Prrafodelista"/>
                    <w:widowControl w:val="0"/>
                    <w:ind w:left="0"/>
                    <w:jc w:val="left"/>
                    <w:rPr>
                      <w:rFonts w:ascii="Museo Sans 300" w:hAnsi="Museo Sans 300" w:cs="Arial"/>
                      <w:sz w:val="22"/>
                      <w:szCs w:val="22"/>
                      <w:lang w:val="es-SV"/>
                    </w:rPr>
                  </w:pPr>
                  <w:r w:rsidRPr="00FA2779">
                    <w:rPr>
                      <w:rFonts w:ascii="Museo Sans 300" w:hAnsi="Museo Sans 300" w:cs="Arial"/>
                      <w:sz w:val="22"/>
                      <w:szCs w:val="22"/>
                      <w:lang w:val="es-SV"/>
                    </w:rPr>
                    <w:t>primer_apellido</w:t>
                  </w:r>
                </w:p>
              </w:tc>
              <w:tc>
                <w:tcPr>
                  <w:tcW w:w="2094" w:type="dxa"/>
                  <w:tcBorders>
                    <w:top w:val="single" w:sz="4" w:space="0" w:color="A6A6A6" w:themeColor="background1" w:themeShade="A6"/>
                    <w:left w:val="nil"/>
                    <w:bottom w:val="single" w:sz="4" w:space="0" w:color="A6A6A6" w:themeColor="background1" w:themeShade="A6"/>
                    <w:right w:val="nil"/>
                  </w:tcBorders>
                  <w:vAlign w:val="bottom"/>
                  <w:hideMark/>
                </w:tcPr>
                <w:p w14:paraId="52010F00" w14:textId="77777777" w:rsidR="003A4128" w:rsidRPr="00FA2779" w:rsidRDefault="003A4128" w:rsidP="00BE0534">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PEÑA</w:t>
                  </w:r>
                </w:p>
              </w:tc>
              <w:tc>
                <w:tcPr>
                  <w:tcW w:w="2322" w:type="dxa"/>
                  <w:tcBorders>
                    <w:top w:val="single" w:sz="4" w:space="0" w:color="A6A6A6" w:themeColor="background1" w:themeShade="A6"/>
                    <w:left w:val="nil"/>
                    <w:bottom w:val="single" w:sz="4" w:space="0" w:color="A6A6A6" w:themeColor="background1" w:themeShade="A6"/>
                    <w:right w:val="nil"/>
                  </w:tcBorders>
                  <w:vAlign w:val="bottom"/>
                  <w:hideMark/>
                </w:tcPr>
                <w:p w14:paraId="52010F01" w14:textId="77777777" w:rsidR="003A4128" w:rsidRPr="00FA2779" w:rsidRDefault="003A4128" w:rsidP="00BE0534">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CASTILLO</w:t>
                  </w:r>
                </w:p>
              </w:tc>
            </w:tr>
            <w:tr w:rsidR="00855856" w:rsidRPr="00FA2779" w14:paraId="52010F06" w14:textId="77777777" w:rsidTr="003558A5">
              <w:tc>
                <w:tcPr>
                  <w:tcW w:w="1869" w:type="dxa"/>
                  <w:tcBorders>
                    <w:top w:val="single" w:sz="4" w:space="0" w:color="A6A6A6" w:themeColor="background1" w:themeShade="A6"/>
                    <w:left w:val="nil"/>
                    <w:bottom w:val="single" w:sz="4" w:space="0" w:color="A6A6A6" w:themeColor="background1" w:themeShade="A6"/>
                    <w:right w:val="nil"/>
                  </w:tcBorders>
                  <w:hideMark/>
                </w:tcPr>
                <w:p w14:paraId="52010F03"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segundo_apellido</w:t>
                  </w:r>
                </w:p>
              </w:tc>
              <w:tc>
                <w:tcPr>
                  <w:tcW w:w="2094" w:type="dxa"/>
                  <w:tcBorders>
                    <w:top w:val="single" w:sz="4" w:space="0" w:color="A6A6A6" w:themeColor="background1" w:themeShade="A6"/>
                    <w:left w:val="nil"/>
                    <w:bottom w:val="single" w:sz="4" w:space="0" w:color="A6A6A6" w:themeColor="background1" w:themeShade="A6"/>
                    <w:right w:val="nil"/>
                  </w:tcBorders>
                </w:tcPr>
                <w:p w14:paraId="52010F04"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p>
              </w:tc>
              <w:tc>
                <w:tcPr>
                  <w:tcW w:w="2322" w:type="dxa"/>
                  <w:tcBorders>
                    <w:top w:val="single" w:sz="4" w:space="0" w:color="A6A6A6" w:themeColor="background1" w:themeShade="A6"/>
                    <w:left w:val="nil"/>
                    <w:bottom w:val="single" w:sz="4" w:space="0" w:color="A6A6A6" w:themeColor="background1" w:themeShade="A6"/>
                    <w:right w:val="nil"/>
                  </w:tcBorders>
                </w:tcPr>
                <w:p w14:paraId="52010F05"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p>
              </w:tc>
            </w:tr>
            <w:tr w:rsidR="00855856" w:rsidRPr="00FA2779" w14:paraId="52010F0A" w14:textId="77777777" w:rsidTr="003558A5">
              <w:tc>
                <w:tcPr>
                  <w:tcW w:w="1869" w:type="dxa"/>
                  <w:tcBorders>
                    <w:top w:val="single" w:sz="4" w:space="0" w:color="A6A6A6" w:themeColor="background1" w:themeShade="A6"/>
                    <w:left w:val="nil"/>
                    <w:bottom w:val="single" w:sz="4" w:space="0" w:color="A6A6A6" w:themeColor="background1" w:themeShade="A6"/>
                    <w:right w:val="nil"/>
                  </w:tcBorders>
                  <w:hideMark/>
                </w:tcPr>
                <w:p w14:paraId="52010F07"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apellido_casada</w:t>
                  </w:r>
                </w:p>
              </w:tc>
              <w:tc>
                <w:tcPr>
                  <w:tcW w:w="2094" w:type="dxa"/>
                  <w:tcBorders>
                    <w:top w:val="single" w:sz="4" w:space="0" w:color="A6A6A6" w:themeColor="background1" w:themeShade="A6"/>
                    <w:left w:val="nil"/>
                    <w:bottom w:val="single" w:sz="4" w:space="0" w:color="A6A6A6" w:themeColor="background1" w:themeShade="A6"/>
                    <w:right w:val="nil"/>
                  </w:tcBorders>
                  <w:hideMark/>
                </w:tcPr>
                <w:p w14:paraId="52010F08" w14:textId="209B3CC0" w:rsidR="003A4128" w:rsidRPr="00FA2779" w:rsidRDefault="003A4128" w:rsidP="00917859">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DE GONZ</w:t>
                  </w:r>
                  <w:r w:rsidR="00917859" w:rsidRPr="00FA2779">
                    <w:rPr>
                      <w:rFonts w:ascii="Museo Sans 300" w:hAnsi="Museo Sans 300" w:cs="Arial"/>
                      <w:iCs/>
                      <w:sz w:val="22"/>
                      <w:szCs w:val="22"/>
                      <w:lang w:val="es-SV"/>
                    </w:rPr>
                    <w:t>Á</w:t>
                  </w:r>
                  <w:r w:rsidRPr="00FA2779">
                    <w:rPr>
                      <w:rFonts w:ascii="Museo Sans 300" w:hAnsi="Museo Sans 300" w:cs="Arial"/>
                      <w:iCs/>
                      <w:sz w:val="22"/>
                      <w:szCs w:val="22"/>
                      <w:lang w:val="es-SV"/>
                    </w:rPr>
                    <w:t>LEZ</w:t>
                  </w:r>
                </w:p>
              </w:tc>
              <w:tc>
                <w:tcPr>
                  <w:tcW w:w="2322" w:type="dxa"/>
                  <w:tcBorders>
                    <w:top w:val="single" w:sz="4" w:space="0" w:color="A6A6A6" w:themeColor="background1" w:themeShade="A6"/>
                    <w:left w:val="nil"/>
                    <w:bottom w:val="single" w:sz="4" w:space="0" w:color="A6A6A6" w:themeColor="background1" w:themeShade="A6"/>
                    <w:right w:val="nil"/>
                  </w:tcBorders>
                  <w:hideMark/>
                </w:tcPr>
                <w:p w14:paraId="52010F09"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VALIENTE</w:t>
                  </w:r>
                </w:p>
              </w:tc>
            </w:tr>
            <w:tr w:rsidR="00855856" w:rsidRPr="00FA2779" w14:paraId="52010F0E" w14:textId="77777777" w:rsidTr="003558A5">
              <w:tc>
                <w:tcPr>
                  <w:tcW w:w="1869" w:type="dxa"/>
                  <w:tcBorders>
                    <w:top w:val="single" w:sz="4" w:space="0" w:color="A6A6A6" w:themeColor="background1" w:themeShade="A6"/>
                    <w:left w:val="nil"/>
                    <w:bottom w:val="single" w:sz="4" w:space="0" w:color="A6A6A6" w:themeColor="background1" w:themeShade="A6"/>
                    <w:right w:val="nil"/>
                  </w:tcBorders>
                  <w:hideMark/>
                </w:tcPr>
                <w:p w14:paraId="52010F0B"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primer_nombre</w:t>
                  </w:r>
                </w:p>
              </w:tc>
              <w:tc>
                <w:tcPr>
                  <w:tcW w:w="2094" w:type="dxa"/>
                  <w:tcBorders>
                    <w:top w:val="single" w:sz="4" w:space="0" w:color="A6A6A6" w:themeColor="background1" w:themeShade="A6"/>
                    <w:left w:val="nil"/>
                    <w:bottom w:val="single" w:sz="4" w:space="0" w:color="A6A6A6" w:themeColor="background1" w:themeShade="A6"/>
                    <w:right w:val="nil"/>
                  </w:tcBorders>
                  <w:hideMark/>
                </w:tcPr>
                <w:p w14:paraId="52010F0C"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 xml:space="preserve">CARMEN </w:t>
                  </w:r>
                </w:p>
              </w:tc>
              <w:tc>
                <w:tcPr>
                  <w:tcW w:w="2322" w:type="dxa"/>
                  <w:tcBorders>
                    <w:top w:val="single" w:sz="4" w:space="0" w:color="A6A6A6" w:themeColor="background1" w:themeShade="A6"/>
                    <w:left w:val="nil"/>
                    <w:bottom w:val="single" w:sz="4" w:space="0" w:color="A6A6A6" w:themeColor="background1" w:themeShade="A6"/>
                    <w:right w:val="nil"/>
                  </w:tcBorders>
                  <w:hideMark/>
                </w:tcPr>
                <w:p w14:paraId="52010F0D" w14:textId="7E765C3A" w:rsidR="003A4128" w:rsidRPr="00FA2779" w:rsidRDefault="003A4128" w:rsidP="00917859">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MAR</w:t>
                  </w:r>
                  <w:r w:rsidR="00917859" w:rsidRPr="00FA2779">
                    <w:rPr>
                      <w:rFonts w:ascii="Museo Sans 300" w:hAnsi="Museo Sans 300" w:cs="Arial"/>
                      <w:iCs/>
                      <w:sz w:val="22"/>
                      <w:szCs w:val="22"/>
                      <w:lang w:val="es-SV"/>
                    </w:rPr>
                    <w:t>Í</w:t>
                  </w:r>
                  <w:r w:rsidRPr="00FA2779">
                    <w:rPr>
                      <w:rFonts w:ascii="Museo Sans 300" w:hAnsi="Museo Sans 300" w:cs="Arial"/>
                      <w:iCs/>
                      <w:sz w:val="22"/>
                      <w:szCs w:val="22"/>
                      <w:lang w:val="es-SV"/>
                    </w:rPr>
                    <w:t>A</w:t>
                  </w:r>
                </w:p>
              </w:tc>
            </w:tr>
            <w:tr w:rsidR="00855856" w:rsidRPr="00FA2779" w14:paraId="52010F12" w14:textId="77777777" w:rsidTr="003558A5">
              <w:tc>
                <w:tcPr>
                  <w:tcW w:w="1869" w:type="dxa"/>
                  <w:tcBorders>
                    <w:top w:val="single" w:sz="4" w:space="0" w:color="A6A6A6" w:themeColor="background1" w:themeShade="A6"/>
                    <w:left w:val="nil"/>
                    <w:bottom w:val="single" w:sz="4" w:space="0" w:color="auto"/>
                    <w:right w:val="nil"/>
                  </w:tcBorders>
                  <w:hideMark/>
                </w:tcPr>
                <w:p w14:paraId="52010F0F"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segundo_nombre</w:t>
                  </w:r>
                </w:p>
              </w:tc>
              <w:tc>
                <w:tcPr>
                  <w:tcW w:w="2094" w:type="dxa"/>
                  <w:tcBorders>
                    <w:top w:val="single" w:sz="4" w:space="0" w:color="A6A6A6" w:themeColor="background1" w:themeShade="A6"/>
                    <w:left w:val="nil"/>
                    <w:bottom w:val="single" w:sz="4" w:space="0" w:color="auto"/>
                    <w:right w:val="nil"/>
                  </w:tcBorders>
                  <w:hideMark/>
                </w:tcPr>
                <w:p w14:paraId="52010F10" w14:textId="1DBD0C0B" w:rsidR="003A4128" w:rsidRPr="00FA2779" w:rsidRDefault="003A4128" w:rsidP="00917859">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MAR</w:t>
                  </w:r>
                  <w:r w:rsidR="00917859" w:rsidRPr="00FA2779">
                    <w:rPr>
                      <w:rFonts w:ascii="Museo Sans 300" w:hAnsi="Museo Sans 300" w:cs="Arial"/>
                      <w:iCs/>
                      <w:sz w:val="22"/>
                      <w:szCs w:val="22"/>
                      <w:lang w:val="es-SV"/>
                    </w:rPr>
                    <w:t>Í</w:t>
                  </w:r>
                  <w:r w:rsidRPr="00FA2779">
                    <w:rPr>
                      <w:rFonts w:ascii="Museo Sans 300" w:hAnsi="Museo Sans 300" w:cs="Arial"/>
                      <w:iCs/>
                      <w:sz w:val="22"/>
                      <w:szCs w:val="22"/>
                      <w:lang w:val="es-SV"/>
                    </w:rPr>
                    <w:t>A</w:t>
                  </w:r>
                </w:p>
              </w:tc>
              <w:tc>
                <w:tcPr>
                  <w:tcW w:w="2322" w:type="dxa"/>
                  <w:tcBorders>
                    <w:top w:val="single" w:sz="4" w:space="0" w:color="A6A6A6" w:themeColor="background1" w:themeShade="A6"/>
                    <w:left w:val="nil"/>
                    <w:bottom w:val="single" w:sz="4" w:space="0" w:color="auto"/>
                    <w:right w:val="nil"/>
                  </w:tcBorders>
                  <w:hideMark/>
                </w:tcPr>
                <w:p w14:paraId="52010F11"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CLAUDIA</w:t>
                  </w:r>
                </w:p>
              </w:tc>
            </w:tr>
          </w:tbl>
          <w:p w14:paraId="52010F13"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w:t>
            </w:r>
          </w:p>
        </w:tc>
      </w:tr>
      <w:tr w:rsidR="00855856" w:rsidRPr="00FA2779" w14:paraId="52010F1E" w14:textId="77777777" w:rsidTr="00C45B35">
        <w:tc>
          <w:tcPr>
            <w:tcW w:w="1020" w:type="dxa"/>
          </w:tcPr>
          <w:p w14:paraId="52010F1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1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0F17"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Letras de A a Z, mayúsculas</w:t>
            </w:r>
          </w:p>
          <w:p w14:paraId="52010F18"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Vocales con diéresis</w:t>
            </w:r>
          </w:p>
          <w:p w14:paraId="52010F19"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Espacios en blanco</w:t>
            </w:r>
          </w:p>
          <w:p w14:paraId="52010F1A"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Apóstrofe (')</w:t>
            </w:r>
          </w:p>
          <w:p w14:paraId="52010F1B" w14:textId="77777777" w:rsidR="003A4128" w:rsidRPr="00FA2779" w:rsidRDefault="003A4128" w:rsidP="00BE0534">
            <w:pPr>
              <w:widowControl w:val="0"/>
              <w:numPr>
                <w:ilvl w:val="0"/>
                <w:numId w:val="12"/>
              </w:numPr>
              <w:spacing w:after="0" w:line="240" w:lineRule="auto"/>
              <w:jc w:val="both"/>
              <w:rPr>
                <w:rFonts w:ascii="Museo Sans 300" w:hAnsi="Museo Sans 300"/>
              </w:rPr>
            </w:pPr>
            <w:r w:rsidRPr="00FA2779">
              <w:rPr>
                <w:rFonts w:ascii="Museo Sans 300" w:hAnsi="Museo Sans 300"/>
              </w:rPr>
              <w:t>Punto (.), utilizado para apellido que lleve el prefijo VDA. (viuda)</w:t>
            </w:r>
          </w:p>
          <w:p w14:paraId="52010F1C" w14:textId="77777777" w:rsidR="003A4128" w:rsidRPr="00FA2779" w:rsidRDefault="003A4128" w:rsidP="00BE0534">
            <w:pPr>
              <w:widowControl w:val="0"/>
              <w:numPr>
                <w:ilvl w:val="0"/>
                <w:numId w:val="12"/>
              </w:numPr>
              <w:spacing w:after="0" w:line="240" w:lineRule="auto"/>
              <w:jc w:val="both"/>
              <w:rPr>
                <w:rFonts w:ascii="Museo Sans 300" w:hAnsi="Museo Sans 300"/>
              </w:rPr>
            </w:pPr>
            <w:r w:rsidRPr="00FA2779">
              <w:rPr>
                <w:rFonts w:ascii="Museo Sans 300" w:hAnsi="Museo Sans 300"/>
              </w:rPr>
              <w:t>Guión (-)</w:t>
            </w:r>
          </w:p>
          <w:p w14:paraId="52010F1D"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0F23" w14:textId="77777777" w:rsidTr="00C45B35">
        <w:tc>
          <w:tcPr>
            <w:tcW w:w="1020" w:type="dxa"/>
            <w:hideMark/>
          </w:tcPr>
          <w:p w14:paraId="52010F1F"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1.8.</w:t>
            </w:r>
          </w:p>
        </w:tc>
        <w:tc>
          <w:tcPr>
            <w:tcW w:w="1674" w:type="dxa"/>
            <w:hideMark/>
          </w:tcPr>
          <w:p w14:paraId="52010F2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0F21"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&lt;&lt;nombre_sociedad&gt;&gt;</w:t>
            </w:r>
          </w:p>
          <w:p w14:paraId="52010F2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28" w14:textId="77777777" w:rsidTr="00C45B35">
        <w:tc>
          <w:tcPr>
            <w:tcW w:w="1020" w:type="dxa"/>
          </w:tcPr>
          <w:p w14:paraId="52010F24"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2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0F26"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Nombre de persona jurídica.</w:t>
            </w:r>
          </w:p>
          <w:p w14:paraId="52010F27"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3C" w14:textId="77777777" w:rsidTr="00C45B35">
        <w:tc>
          <w:tcPr>
            <w:tcW w:w="1020" w:type="dxa"/>
          </w:tcPr>
          <w:p w14:paraId="52010F29"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2A"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0F2B" w14:textId="77777777" w:rsidR="003A4128" w:rsidRPr="00FA2779" w:rsidRDefault="003A4128" w:rsidP="00BE0534">
            <w:pPr>
              <w:widowControl w:val="0"/>
              <w:numPr>
                <w:ilvl w:val="0"/>
                <w:numId w:val="12"/>
              </w:numPr>
              <w:spacing w:after="0" w:line="240" w:lineRule="auto"/>
              <w:jc w:val="both"/>
              <w:rPr>
                <w:rFonts w:ascii="Museo Sans 300" w:hAnsi="Museo Sans 300"/>
                <w:iCs/>
              </w:rPr>
            </w:pPr>
            <w:r w:rsidRPr="00FA2779">
              <w:rPr>
                <w:rFonts w:ascii="Museo Sans 300" w:hAnsi="Museo Sans 300"/>
              </w:rPr>
              <w:t>Esta columna tendrá datos si la columna &lt;&lt;1.9. tipo_persona&gt;&gt; indica que es una persona jurídica.</w:t>
            </w:r>
          </w:p>
          <w:p w14:paraId="52010F2C" w14:textId="77777777" w:rsidR="003A4128" w:rsidRPr="00FA2779" w:rsidRDefault="003A4128" w:rsidP="00BE0534">
            <w:pPr>
              <w:widowControl w:val="0"/>
              <w:numPr>
                <w:ilvl w:val="0"/>
                <w:numId w:val="12"/>
              </w:numPr>
              <w:spacing w:after="0" w:line="240" w:lineRule="auto"/>
              <w:jc w:val="both"/>
              <w:rPr>
                <w:rFonts w:ascii="Museo Sans 300" w:hAnsi="Museo Sans 300"/>
              </w:rPr>
            </w:pPr>
            <w:r w:rsidRPr="00FA2779">
              <w:rPr>
                <w:rFonts w:ascii="Museo Sans 300" w:hAnsi="Museo Sans 300"/>
              </w:rPr>
              <w:t>El nombre debe escribirse en mayúscula.</w:t>
            </w:r>
          </w:p>
          <w:p w14:paraId="52010F2D"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La letra &lt;&lt;Ñ&gt;&gt; (alt 165) no debe sustituirse por otro caracter.</w:t>
            </w:r>
          </w:p>
          <w:p w14:paraId="52010F2E"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No deben existir espacios antes y después de la coma (,) que separa el nombre de la sociedad con las siglas &lt;&lt;S.A.&gt;&gt;.</w:t>
            </w:r>
          </w:p>
          <w:p w14:paraId="52010F2F"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No deben existir espacios antes y después del punto (.) que separa las siglas &lt;&lt;S.A.&gt;&gt; y &lt;&lt;R.L.&gt;&gt;.</w:t>
            </w:r>
          </w:p>
          <w:p w14:paraId="52010F30" w14:textId="77777777" w:rsidR="003A4128" w:rsidRPr="00FA2779" w:rsidRDefault="003A4128" w:rsidP="00BE0534">
            <w:pPr>
              <w:pStyle w:val="Prrafodelista"/>
              <w:widowControl w:val="0"/>
              <w:rPr>
                <w:rFonts w:ascii="Museo Sans 300" w:hAnsi="Museo Sans 300"/>
                <w:sz w:val="22"/>
                <w:szCs w:val="22"/>
                <w:lang w:val="es-SV"/>
              </w:rPr>
            </w:pPr>
          </w:p>
          <w:p w14:paraId="52010F31" w14:textId="77777777" w:rsidR="003A4128" w:rsidRPr="00FA2779" w:rsidRDefault="003A4128" w:rsidP="00BE0534">
            <w:pPr>
              <w:pStyle w:val="Prrafodelista"/>
              <w:widowControl w:val="0"/>
              <w:ind w:left="0"/>
              <w:rPr>
                <w:rFonts w:ascii="Museo Sans 300" w:hAnsi="Museo Sans 300"/>
                <w:i/>
                <w:sz w:val="22"/>
                <w:szCs w:val="22"/>
                <w:lang w:val="es-SV"/>
              </w:rPr>
            </w:pPr>
            <w:r w:rsidRPr="00FA2779">
              <w:rPr>
                <w:rFonts w:ascii="Museo Sans 300" w:hAnsi="Museo Sans 300"/>
                <w:i/>
                <w:sz w:val="22"/>
                <w:szCs w:val="22"/>
                <w:lang w:val="es-SV"/>
              </w:rPr>
              <w:t>Ejemplo</w:t>
            </w:r>
          </w:p>
          <w:tbl>
            <w:tblPr>
              <w:tblStyle w:val="YV"/>
              <w:tblW w:w="6300" w:type="dxa"/>
              <w:tblLayout w:type="fixed"/>
              <w:tblLook w:val="04A0" w:firstRow="1" w:lastRow="0" w:firstColumn="1" w:lastColumn="0" w:noHBand="0" w:noVBand="1"/>
            </w:tblPr>
            <w:tblGrid>
              <w:gridCol w:w="3150"/>
              <w:gridCol w:w="3150"/>
            </w:tblGrid>
            <w:tr w:rsidR="00855856" w:rsidRPr="00FA2779" w14:paraId="52010F34" w14:textId="77777777">
              <w:trPr>
                <w:cnfStyle w:val="100000000000" w:firstRow="1" w:lastRow="0" w:firstColumn="0" w:lastColumn="0" w:oddVBand="0" w:evenVBand="0" w:oddHBand="0" w:evenHBand="0" w:firstRowFirstColumn="0" w:firstRowLastColumn="0" w:lastRowFirstColumn="0" w:lastRowLastColumn="0"/>
              </w:trPr>
              <w:tc>
                <w:tcPr>
                  <w:tcW w:w="3150" w:type="dxa"/>
                  <w:tcBorders>
                    <w:left w:val="nil"/>
                    <w:right w:val="nil"/>
                  </w:tcBorders>
                  <w:hideMark/>
                </w:tcPr>
                <w:p w14:paraId="52010F32"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Forma incorrecta</w:t>
                  </w:r>
                </w:p>
              </w:tc>
              <w:tc>
                <w:tcPr>
                  <w:tcW w:w="3150" w:type="dxa"/>
                  <w:tcBorders>
                    <w:left w:val="nil"/>
                    <w:right w:val="nil"/>
                  </w:tcBorders>
                  <w:hideMark/>
                </w:tcPr>
                <w:p w14:paraId="52010F33"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Forma correcta</w:t>
                  </w:r>
                </w:p>
              </w:tc>
            </w:tr>
            <w:tr w:rsidR="00855856" w:rsidRPr="00FA2779" w14:paraId="52010F37" w14:textId="77777777">
              <w:tc>
                <w:tcPr>
                  <w:tcW w:w="3150" w:type="dxa"/>
                  <w:tcBorders>
                    <w:top w:val="single" w:sz="4" w:space="0" w:color="A6A6A6" w:themeColor="background1" w:themeShade="A6"/>
                    <w:left w:val="nil"/>
                    <w:bottom w:val="single" w:sz="4" w:space="0" w:color="A6A6A6" w:themeColor="background1" w:themeShade="A6"/>
                    <w:right w:val="nil"/>
                  </w:tcBorders>
                  <w:hideMark/>
                </w:tcPr>
                <w:p w14:paraId="52010F35"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CORPECA, S.A. DEC.</w:t>
                  </w:r>
                  <w:r w:rsidR="006463F8" w:rsidRPr="00FA2779">
                    <w:rPr>
                      <w:rFonts w:ascii="Museo Sans 300" w:hAnsi="Museo Sans 300" w:cs="Arial"/>
                      <w:sz w:val="22"/>
                      <w:szCs w:val="22"/>
                      <w:lang w:val="es-SV"/>
                    </w:rPr>
                    <w:t xml:space="preserve"> </w:t>
                  </w:r>
                  <w:r w:rsidRPr="00FA2779">
                    <w:rPr>
                      <w:rFonts w:ascii="Museo Sans 300" w:hAnsi="Museo Sans 300" w:cs="Arial"/>
                      <w:sz w:val="22"/>
                      <w:szCs w:val="22"/>
                      <w:lang w:val="es-SV"/>
                    </w:rPr>
                    <w:t>V.</w:t>
                  </w:r>
                </w:p>
              </w:tc>
              <w:tc>
                <w:tcPr>
                  <w:tcW w:w="3150" w:type="dxa"/>
                  <w:tcBorders>
                    <w:top w:val="single" w:sz="4" w:space="0" w:color="A6A6A6" w:themeColor="background1" w:themeShade="A6"/>
                    <w:left w:val="nil"/>
                    <w:bottom w:val="single" w:sz="4" w:space="0" w:color="A6A6A6" w:themeColor="background1" w:themeShade="A6"/>
                    <w:right w:val="nil"/>
                  </w:tcBorders>
                  <w:hideMark/>
                </w:tcPr>
                <w:p w14:paraId="52010F36"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CORPECA,S.A. DE C.V.</w:t>
                  </w:r>
                </w:p>
              </w:tc>
            </w:tr>
            <w:tr w:rsidR="00855856" w:rsidRPr="00FA2779" w14:paraId="52010F3A" w14:textId="77777777">
              <w:tc>
                <w:tcPr>
                  <w:tcW w:w="3150" w:type="dxa"/>
                  <w:tcBorders>
                    <w:top w:val="single" w:sz="4" w:space="0" w:color="A6A6A6" w:themeColor="background1" w:themeShade="A6"/>
                    <w:left w:val="nil"/>
                    <w:bottom w:val="single" w:sz="4" w:space="0" w:color="auto"/>
                    <w:right w:val="nil"/>
                  </w:tcBorders>
                  <w:hideMark/>
                </w:tcPr>
                <w:p w14:paraId="52010F38"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LA COOPERATIVA DE R. L.</w:t>
                  </w:r>
                </w:p>
              </w:tc>
              <w:tc>
                <w:tcPr>
                  <w:tcW w:w="3150" w:type="dxa"/>
                  <w:tcBorders>
                    <w:top w:val="single" w:sz="4" w:space="0" w:color="A6A6A6" w:themeColor="background1" w:themeShade="A6"/>
                    <w:left w:val="nil"/>
                    <w:bottom w:val="single" w:sz="4" w:space="0" w:color="auto"/>
                    <w:right w:val="nil"/>
                  </w:tcBorders>
                  <w:hideMark/>
                </w:tcPr>
                <w:p w14:paraId="52010F39"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LA COOPERATIVA DE R.L.</w:t>
                  </w:r>
                </w:p>
              </w:tc>
            </w:tr>
          </w:tbl>
          <w:p w14:paraId="52010F3B" w14:textId="77777777" w:rsidR="003A4128" w:rsidRPr="00FA2779" w:rsidRDefault="003A4128" w:rsidP="00BE0534">
            <w:pPr>
              <w:widowControl w:val="0"/>
              <w:spacing w:after="0" w:line="240" w:lineRule="auto"/>
              <w:rPr>
                <w:rFonts w:ascii="Museo Sans 300" w:hAnsi="Museo Sans 300"/>
              </w:rPr>
            </w:pPr>
            <w:r w:rsidRPr="00FA2779">
              <w:rPr>
                <w:rFonts w:ascii="Museo Sans 300" w:hAnsi="Museo Sans 300"/>
              </w:rPr>
              <w:t>.</w:t>
            </w:r>
          </w:p>
        </w:tc>
      </w:tr>
      <w:tr w:rsidR="00855856" w:rsidRPr="00FA2779" w14:paraId="52010F49" w14:textId="77777777" w:rsidTr="00C45B35">
        <w:tc>
          <w:tcPr>
            <w:tcW w:w="1020" w:type="dxa"/>
          </w:tcPr>
          <w:p w14:paraId="52010F3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3E"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0F3F"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Letras de A a Z, mayúsculas</w:t>
            </w:r>
          </w:p>
          <w:p w14:paraId="52010F40"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Vocales con diéresis</w:t>
            </w:r>
          </w:p>
          <w:p w14:paraId="52010F41"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0F42"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Espacios en blanco</w:t>
            </w:r>
          </w:p>
          <w:p w14:paraId="52010F43" w14:textId="77777777" w:rsidR="003A4128" w:rsidRPr="00FA2779" w:rsidRDefault="003A4128" w:rsidP="00BE0534">
            <w:pPr>
              <w:widowControl w:val="0"/>
              <w:numPr>
                <w:ilvl w:val="0"/>
                <w:numId w:val="12"/>
              </w:numPr>
              <w:spacing w:after="0" w:line="240" w:lineRule="auto"/>
              <w:jc w:val="both"/>
              <w:rPr>
                <w:rFonts w:ascii="Museo Sans 300" w:hAnsi="Museo Sans 300"/>
              </w:rPr>
            </w:pPr>
            <w:r w:rsidRPr="00FA2779">
              <w:rPr>
                <w:rFonts w:ascii="Museo Sans 300" w:hAnsi="Museo Sans 300"/>
              </w:rPr>
              <w:t>Et (&amp;)</w:t>
            </w:r>
          </w:p>
          <w:p w14:paraId="52010F44"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Apóstrofe (')</w:t>
            </w:r>
          </w:p>
          <w:p w14:paraId="52010F45" w14:textId="77777777" w:rsidR="003A4128" w:rsidRPr="00FA2779" w:rsidRDefault="003A4128" w:rsidP="00BE0534">
            <w:pPr>
              <w:widowControl w:val="0"/>
              <w:numPr>
                <w:ilvl w:val="0"/>
                <w:numId w:val="12"/>
              </w:numPr>
              <w:spacing w:after="0" w:line="240" w:lineRule="auto"/>
              <w:jc w:val="both"/>
              <w:rPr>
                <w:rFonts w:ascii="Museo Sans 300" w:hAnsi="Museo Sans 300"/>
              </w:rPr>
            </w:pPr>
            <w:r w:rsidRPr="00FA2779">
              <w:rPr>
                <w:rFonts w:ascii="Museo Sans 300" w:hAnsi="Museo Sans 300"/>
              </w:rPr>
              <w:t>Punto (.)</w:t>
            </w:r>
          </w:p>
          <w:p w14:paraId="52010F46" w14:textId="77777777" w:rsidR="003A4128" w:rsidRPr="00FA2779" w:rsidRDefault="003A4128" w:rsidP="00BE0534">
            <w:pPr>
              <w:widowControl w:val="0"/>
              <w:numPr>
                <w:ilvl w:val="0"/>
                <w:numId w:val="12"/>
              </w:numPr>
              <w:spacing w:after="0" w:line="240" w:lineRule="auto"/>
              <w:jc w:val="both"/>
              <w:rPr>
                <w:rFonts w:ascii="Museo Sans 300" w:hAnsi="Museo Sans 300"/>
              </w:rPr>
            </w:pPr>
            <w:r w:rsidRPr="00FA2779">
              <w:rPr>
                <w:rFonts w:ascii="Museo Sans 300" w:hAnsi="Museo Sans 300"/>
              </w:rPr>
              <w:t>Coma (,)</w:t>
            </w:r>
          </w:p>
          <w:p w14:paraId="52010F47" w14:textId="77777777" w:rsidR="003A4128" w:rsidRPr="00FA2779" w:rsidRDefault="003A4128" w:rsidP="00BE0534">
            <w:pPr>
              <w:widowControl w:val="0"/>
              <w:numPr>
                <w:ilvl w:val="0"/>
                <w:numId w:val="12"/>
              </w:numPr>
              <w:spacing w:after="0" w:line="240" w:lineRule="auto"/>
              <w:jc w:val="both"/>
              <w:rPr>
                <w:rFonts w:ascii="Museo Sans 300" w:hAnsi="Museo Sans 300"/>
              </w:rPr>
            </w:pPr>
            <w:r w:rsidRPr="00FA2779">
              <w:rPr>
                <w:rFonts w:ascii="Museo Sans 300" w:hAnsi="Museo Sans 300"/>
              </w:rPr>
              <w:t>Guión (-)</w:t>
            </w:r>
          </w:p>
          <w:p w14:paraId="52010F48"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0F4E" w14:textId="77777777" w:rsidTr="00C45B35">
        <w:tc>
          <w:tcPr>
            <w:tcW w:w="1020" w:type="dxa"/>
            <w:hideMark/>
          </w:tcPr>
          <w:p w14:paraId="52010F4A"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1.9.</w:t>
            </w:r>
          </w:p>
        </w:tc>
        <w:tc>
          <w:tcPr>
            <w:tcW w:w="1674" w:type="dxa"/>
            <w:hideMark/>
          </w:tcPr>
          <w:p w14:paraId="52010F4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Nombres:</w:t>
            </w:r>
          </w:p>
        </w:tc>
        <w:tc>
          <w:tcPr>
            <w:tcW w:w="6459" w:type="dxa"/>
          </w:tcPr>
          <w:p w14:paraId="52010F4C"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&lt;&lt;tipo_persona&gt;&gt; </w:t>
            </w:r>
          </w:p>
          <w:p w14:paraId="52010F4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53" w14:textId="77777777" w:rsidTr="00C45B35">
        <w:tc>
          <w:tcPr>
            <w:tcW w:w="1020" w:type="dxa"/>
          </w:tcPr>
          <w:p w14:paraId="52010F4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5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0F51"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Indica si es una persona natural o jurídica.</w:t>
            </w:r>
          </w:p>
          <w:p w14:paraId="52010F5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59" w14:textId="77777777" w:rsidTr="00C45B35">
        <w:tc>
          <w:tcPr>
            <w:tcW w:w="1020" w:type="dxa"/>
          </w:tcPr>
          <w:p w14:paraId="52010F54"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5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0F56"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Ver los caracteres válidos en la tabla 4 del</w:t>
            </w:r>
            <w:r w:rsidR="006463F8" w:rsidRPr="00FA2779">
              <w:rPr>
                <w:rFonts w:ascii="Museo Sans 300" w:hAnsi="Museo Sans 300"/>
              </w:rPr>
              <w:t xml:space="preserve"> </w:t>
            </w:r>
            <w:r w:rsidRPr="00FA2779">
              <w:rPr>
                <w:rFonts w:ascii="Museo Sans 300" w:hAnsi="Museo Sans 300"/>
              </w:rPr>
              <w:t>Anexo B.</w:t>
            </w:r>
          </w:p>
          <w:p w14:paraId="52010F57" w14:textId="77777777" w:rsidR="003A4128" w:rsidRPr="00FA2779" w:rsidRDefault="003A4128" w:rsidP="00BE0534">
            <w:pPr>
              <w:pStyle w:val="Prrafodelista"/>
              <w:widowControl w:val="0"/>
              <w:ind w:left="360"/>
              <w:jc w:val="both"/>
              <w:rPr>
                <w:rFonts w:ascii="Museo Sans 300" w:hAnsi="Museo Sans 300"/>
                <w:iCs/>
                <w:sz w:val="22"/>
                <w:szCs w:val="22"/>
                <w:lang w:val="es-SV"/>
              </w:rPr>
            </w:pPr>
          </w:p>
          <w:p w14:paraId="52010F58" w14:textId="77777777" w:rsidR="003A4128" w:rsidRPr="00FA2779" w:rsidRDefault="003A4128" w:rsidP="00BE0534">
            <w:pPr>
              <w:pStyle w:val="Prrafodelista"/>
              <w:widowControl w:val="0"/>
              <w:ind w:left="360"/>
              <w:jc w:val="both"/>
              <w:rPr>
                <w:rFonts w:ascii="Museo Sans 300" w:hAnsi="Museo Sans 300"/>
                <w:iCs/>
                <w:sz w:val="22"/>
                <w:szCs w:val="22"/>
                <w:lang w:val="es-SV"/>
              </w:rPr>
            </w:pPr>
          </w:p>
        </w:tc>
      </w:tr>
      <w:tr w:rsidR="00855856" w:rsidRPr="00FA2779" w14:paraId="52010F5E" w14:textId="77777777" w:rsidTr="00C45B35">
        <w:tc>
          <w:tcPr>
            <w:tcW w:w="1020" w:type="dxa"/>
            <w:hideMark/>
          </w:tcPr>
          <w:p w14:paraId="52010F5A"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1.10.</w:t>
            </w:r>
          </w:p>
        </w:tc>
        <w:tc>
          <w:tcPr>
            <w:tcW w:w="1674" w:type="dxa"/>
            <w:hideMark/>
          </w:tcPr>
          <w:p w14:paraId="52010F5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Nombres:</w:t>
            </w:r>
          </w:p>
        </w:tc>
        <w:tc>
          <w:tcPr>
            <w:tcW w:w="6459" w:type="dxa"/>
          </w:tcPr>
          <w:p w14:paraId="52010F5C"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&lt;&lt;tipo_relacion&gt;&gt; </w:t>
            </w:r>
          </w:p>
          <w:p w14:paraId="52010F5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63" w14:textId="77777777" w:rsidTr="00C45B35">
        <w:tc>
          <w:tcPr>
            <w:tcW w:w="1020" w:type="dxa"/>
          </w:tcPr>
          <w:p w14:paraId="52010F5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6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0F61"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relación existente entre el deudor y la entidad.</w:t>
            </w:r>
          </w:p>
          <w:p w14:paraId="52010F6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69" w14:textId="77777777" w:rsidTr="00C45B35">
        <w:tc>
          <w:tcPr>
            <w:tcW w:w="1020" w:type="dxa"/>
          </w:tcPr>
          <w:p w14:paraId="52010F64"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6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0F66"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Ver los caracteres válidos en la tabla 5 del</w:t>
            </w:r>
            <w:r w:rsidR="006463F8" w:rsidRPr="00FA2779">
              <w:rPr>
                <w:rFonts w:ascii="Museo Sans 300" w:hAnsi="Museo Sans 300"/>
              </w:rPr>
              <w:t xml:space="preserve"> </w:t>
            </w:r>
            <w:r w:rsidRPr="00FA2779">
              <w:rPr>
                <w:rFonts w:ascii="Museo Sans 300" w:hAnsi="Museo Sans 300"/>
              </w:rPr>
              <w:t>Anexo B.</w:t>
            </w:r>
          </w:p>
          <w:p w14:paraId="52010F67" w14:textId="77777777" w:rsidR="003A4128" w:rsidRPr="00FA2779" w:rsidRDefault="003A4128" w:rsidP="00BE0534">
            <w:pPr>
              <w:pStyle w:val="Prrafodelista"/>
              <w:widowControl w:val="0"/>
              <w:ind w:left="360"/>
              <w:jc w:val="both"/>
              <w:rPr>
                <w:rFonts w:ascii="Museo Sans 300" w:hAnsi="Museo Sans 300"/>
                <w:iCs/>
                <w:sz w:val="22"/>
                <w:szCs w:val="22"/>
                <w:lang w:val="es-SV"/>
              </w:rPr>
            </w:pPr>
          </w:p>
          <w:p w14:paraId="52010F68" w14:textId="77777777" w:rsidR="003A4128" w:rsidRPr="00FA2779" w:rsidRDefault="003A4128" w:rsidP="00BE0534">
            <w:pPr>
              <w:pStyle w:val="Prrafodelista"/>
              <w:widowControl w:val="0"/>
              <w:ind w:left="360"/>
              <w:jc w:val="both"/>
              <w:rPr>
                <w:rFonts w:ascii="Museo Sans 300" w:hAnsi="Museo Sans 300"/>
                <w:iCs/>
                <w:sz w:val="22"/>
                <w:szCs w:val="22"/>
                <w:lang w:val="es-SV"/>
              </w:rPr>
            </w:pPr>
          </w:p>
        </w:tc>
      </w:tr>
      <w:tr w:rsidR="00855856" w:rsidRPr="00FA2779" w14:paraId="52010F6E" w14:textId="77777777" w:rsidTr="00C45B35">
        <w:tc>
          <w:tcPr>
            <w:tcW w:w="1020" w:type="dxa"/>
            <w:hideMark/>
          </w:tcPr>
          <w:p w14:paraId="52010F6A"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1.11.</w:t>
            </w:r>
          </w:p>
        </w:tc>
        <w:tc>
          <w:tcPr>
            <w:tcW w:w="1674" w:type="dxa"/>
            <w:hideMark/>
          </w:tcPr>
          <w:p w14:paraId="52010F6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0F6C"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&lt;&lt;tipo_identificador&gt;&gt; </w:t>
            </w:r>
          </w:p>
          <w:p w14:paraId="52010F6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73" w14:textId="77777777" w:rsidTr="00C45B35">
        <w:tc>
          <w:tcPr>
            <w:tcW w:w="1020" w:type="dxa"/>
          </w:tcPr>
          <w:p w14:paraId="52010F6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7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0F71"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identificador con que la entidad envía los datos de la persona.</w:t>
            </w:r>
          </w:p>
          <w:p w14:paraId="52010F7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79" w14:textId="77777777" w:rsidTr="00C45B35">
        <w:tc>
          <w:tcPr>
            <w:tcW w:w="1020" w:type="dxa"/>
          </w:tcPr>
          <w:p w14:paraId="52010F74"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7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0F76"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Ver los caracteres válidos en la tabla 6 del</w:t>
            </w:r>
            <w:r w:rsidR="006463F8" w:rsidRPr="00FA2779">
              <w:rPr>
                <w:rFonts w:ascii="Museo Sans 300" w:hAnsi="Museo Sans 300"/>
              </w:rPr>
              <w:t xml:space="preserve"> </w:t>
            </w:r>
            <w:r w:rsidRPr="00FA2779">
              <w:rPr>
                <w:rFonts w:ascii="Museo Sans 300" w:hAnsi="Museo Sans 300"/>
              </w:rPr>
              <w:t>Anexo B.</w:t>
            </w:r>
          </w:p>
          <w:p w14:paraId="52010F77" w14:textId="77777777" w:rsidR="003A4128" w:rsidRPr="00FA2779" w:rsidRDefault="003A4128" w:rsidP="00BE0534">
            <w:pPr>
              <w:widowControl w:val="0"/>
              <w:spacing w:after="0" w:line="240" w:lineRule="auto"/>
              <w:jc w:val="both"/>
              <w:rPr>
                <w:rFonts w:ascii="Museo Sans 300" w:hAnsi="Museo Sans 300"/>
              </w:rPr>
            </w:pPr>
          </w:p>
          <w:p w14:paraId="52010F78"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0F7E" w14:textId="77777777" w:rsidTr="00C45B35">
        <w:tc>
          <w:tcPr>
            <w:tcW w:w="1020" w:type="dxa"/>
            <w:hideMark/>
          </w:tcPr>
          <w:p w14:paraId="52010F7A"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1.12.</w:t>
            </w:r>
          </w:p>
        </w:tc>
        <w:tc>
          <w:tcPr>
            <w:tcW w:w="1674" w:type="dxa"/>
            <w:hideMark/>
          </w:tcPr>
          <w:p w14:paraId="52010F7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0F7C"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&lt;&lt;nit_anterior&gt;&gt; </w:t>
            </w:r>
          </w:p>
          <w:p w14:paraId="52010F7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83" w14:textId="77777777" w:rsidTr="00C45B35">
        <w:tc>
          <w:tcPr>
            <w:tcW w:w="1020" w:type="dxa"/>
          </w:tcPr>
          <w:p w14:paraId="52010F7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8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0F81"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sz w:val="22"/>
                <w:szCs w:val="22"/>
              </w:rPr>
              <w:t>Se utiliza para que la entidad pueda cambiar un NIT existente por uno nuevo</w:t>
            </w:r>
            <w:r w:rsidRPr="00FA2779">
              <w:rPr>
                <w:rFonts w:ascii="Museo Sans 300" w:hAnsi="Museo Sans 300"/>
                <w:iCs/>
                <w:sz w:val="22"/>
                <w:szCs w:val="22"/>
                <w:lang w:val="es-SV"/>
              </w:rPr>
              <w:t>.</w:t>
            </w:r>
          </w:p>
          <w:p w14:paraId="52010F8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9A" w14:textId="77777777" w:rsidTr="00C45B35">
        <w:tc>
          <w:tcPr>
            <w:tcW w:w="1020" w:type="dxa"/>
          </w:tcPr>
          <w:p w14:paraId="52010F84"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8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0F86" w14:textId="77777777" w:rsidR="003A4128" w:rsidRPr="00FA2779" w:rsidRDefault="003A4128" w:rsidP="00BE0534">
            <w:pPr>
              <w:pStyle w:val="Prrafodelista"/>
              <w:widowControl w:val="0"/>
              <w:numPr>
                <w:ilvl w:val="0"/>
                <w:numId w:val="14"/>
              </w:numPr>
              <w:ind w:left="360"/>
              <w:jc w:val="both"/>
              <w:rPr>
                <w:rFonts w:ascii="Museo Sans 300" w:hAnsi="Museo Sans 300"/>
                <w:sz w:val="22"/>
                <w:szCs w:val="22"/>
              </w:rPr>
            </w:pPr>
            <w:r w:rsidRPr="00FA2779">
              <w:rPr>
                <w:rFonts w:ascii="Museo Sans 300" w:hAnsi="Museo Sans 300"/>
                <w:sz w:val="22"/>
                <w:szCs w:val="22"/>
              </w:rPr>
              <w:t xml:space="preserve">Se coloca el NIT nuevo en la columna &lt;&lt;1.1. nit_persona&gt;&gt; y el NIT existente en la columna &lt;&lt;1.12. nit_anterior&gt;&gt;. </w:t>
            </w:r>
          </w:p>
          <w:p w14:paraId="52010F87" w14:textId="77777777" w:rsidR="003A4128" w:rsidRPr="00FA2779" w:rsidRDefault="003A4128" w:rsidP="00BE0534">
            <w:pPr>
              <w:pStyle w:val="Prrafodelista"/>
              <w:widowControl w:val="0"/>
              <w:numPr>
                <w:ilvl w:val="0"/>
                <w:numId w:val="14"/>
              </w:numPr>
              <w:ind w:left="360"/>
              <w:jc w:val="both"/>
              <w:rPr>
                <w:rFonts w:ascii="Museo Sans 300" w:hAnsi="Museo Sans 300"/>
                <w:sz w:val="22"/>
                <w:szCs w:val="22"/>
              </w:rPr>
            </w:pPr>
            <w:r w:rsidRPr="00FA2779">
              <w:rPr>
                <w:rFonts w:ascii="Museo Sans 300" w:hAnsi="Museo Sans 300"/>
                <w:sz w:val="22"/>
                <w:szCs w:val="22"/>
              </w:rPr>
              <w:t xml:space="preserve">Esta operación se realizará sólo en el mes del cambio de número de NIT. </w:t>
            </w:r>
          </w:p>
          <w:p w14:paraId="52010F88" w14:textId="77777777" w:rsidR="003A4128" w:rsidRPr="00FA2779" w:rsidRDefault="003A4128" w:rsidP="00BE0534">
            <w:pPr>
              <w:pStyle w:val="Prrafodelista"/>
              <w:widowControl w:val="0"/>
              <w:numPr>
                <w:ilvl w:val="0"/>
                <w:numId w:val="14"/>
              </w:numPr>
              <w:ind w:left="360"/>
              <w:jc w:val="both"/>
              <w:rPr>
                <w:rFonts w:ascii="Museo Sans 300" w:hAnsi="Museo Sans 300"/>
                <w:sz w:val="22"/>
                <w:szCs w:val="22"/>
              </w:rPr>
            </w:pPr>
            <w:r w:rsidRPr="00FA2779">
              <w:rPr>
                <w:rFonts w:ascii="Museo Sans 300" w:hAnsi="Museo Sans 300"/>
                <w:sz w:val="22"/>
                <w:szCs w:val="22"/>
              </w:rPr>
              <w:t>La información del archivo o archivos &lt;&lt;referencia.xml&gt;&gt; debe completarse con el nuevo NIT.</w:t>
            </w:r>
          </w:p>
          <w:p w14:paraId="52010F89" w14:textId="77777777" w:rsidR="003A4128" w:rsidRPr="00FA2779" w:rsidRDefault="003A4128" w:rsidP="00BE0534">
            <w:pPr>
              <w:widowControl w:val="0"/>
              <w:spacing w:after="0" w:line="240" w:lineRule="auto"/>
              <w:jc w:val="both"/>
              <w:rPr>
                <w:rFonts w:ascii="Museo Sans 300" w:hAnsi="Museo Sans 300"/>
              </w:rPr>
            </w:pPr>
          </w:p>
          <w:p w14:paraId="52010F8A" w14:textId="77777777" w:rsidR="003A4128" w:rsidRPr="00FA2779" w:rsidRDefault="003A4128" w:rsidP="00BE0534">
            <w:pPr>
              <w:widowControl w:val="0"/>
              <w:spacing w:after="0" w:line="240" w:lineRule="auto"/>
              <w:jc w:val="both"/>
              <w:rPr>
                <w:rFonts w:ascii="Museo Sans 300" w:hAnsi="Museo Sans 300"/>
                <w:i/>
              </w:rPr>
            </w:pPr>
            <w:r w:rsidRPr="00FA2779">
              <w:rPr>
                <w:rFonts w:ascii="Museo Sans 300" w:hAnsi="Museo Sans 300"/>
                <w:i/>
              </w:rPr>
              <w:t>Ejemplo</w:t>
            </w:r>
          </w:p>
          <w:p w14:paraId="52010F8B"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 xml:space="preserve">El NIT existente es 0614-010199-009-9 y el NIT nuevo 0614-121299-001-1. </w:t>
            </w:r>
          </w:p>
          <w:p w14:paraId="52010F8C" w14:textId="77777777" w:rsidR="003A4128" w:rsidRPr="00FA2779" w:rsidRDefault="003A4128" w:rsidP="00BE0534">
            <w:pPr>
              <w:widowControl w:val="0"/>
              <w:spacing w:after="0" w:line="240" w:lineRule="auto"/>
              <w:jc w:val="both"/>
              <w:rPr>
                <w:rFonts w:ascii="Museo Sans 300" w:hAnsi="Museo Sans 300"/>
              </w:rPr>
            </w:pPr>
          </w:p>
          <w:p w14:paraId="52010F8D"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Archivo &lt;&lt;persona.xml&gt;&gt;</w:t>
            </w:r>
          </w:p>
          <w:tbl>
            <w:tblPr>
              <w:tblStyle w:val="YV"/>
              <w:tblW w:w="6300" w:type="dxa"/>
              <w:tblLayout w:type="fixed"/>
              <w:tblLook w:val="04A0" w:firstRow="1" w:lastRow="0" w:firstColumn="1" w:lastColumn="0" w:noHBand="0" w:noVBand="1"/>
            </w:tblPr>
            <w:tblGrid>
              <w:gridCol w:w="3150"/>
              <w:gridCol w:w="3150"/>
            </w:tblGrid>
            <w:tr w:rsidR="00855856" w:rsidRPr="00FA2779" w14:paraId="52010F90" w14:textId="77777777">
              <w:trPr>
                <w:cnfStyle w:val="100000000000" w:firstRow="1" w:lastRow="0" w:firstColumn="0" w:lastColumn="0" w:oddVBand="0" w:evenVBand="0" w:oddHBand="0" w:evenHBand="0" w:firstRowFirstColumn="0" w:firstRowLastColumn="0" w:lastRowFirstColumn="0" w:lastRowLastColumn="0"/>
              </w:trPr>
              <w:tc>
                <w:tcPr>
                  <w:tcW w:w="3150" w:type="dxa"/>
                  <w:tcBorders>
                    <w:left w:val="nil"/>
                    <w:right w:val="nil"/>
                  </w:tcBorders>
                  <w:hideMark/>
                </w:tcPr>
                <w:p w14:paraId="52010F8E"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nit_persona</w:t>
                  </w:r>
                </w:p>
              </w:tc>
              <w:tc>
                <w:tcPr>
                  <w:tcW w:w="3150" w:type="dxa"/>
                  <w:tcBorders>
                    <w:left w:val="nil"/>
                    <w:right w:val="nil"/>
                  </w:tcBorders>
                  <w:hideMark/>
                </w:tcPr>
                <w:p w14:paraId="52010F8F"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nit_anterior</w:t>
                  </w:r>
                </w:p>
              </w:tc>
            </w:tr>
            <w:tr w:rsidR="00855856" w:rsidRPr="00FA2779" w14:paraId="52010F93" w14:textId="77777777">
              <w:tc>
                <w:tcPr>
                  <w:tcW w:w="3150" w:type="dxa"/>
                  <w:tcBorders>
                    <w:top w:val="single" w:sz="4" w:space="0" w:color="A6A6A6" w:themeColor="background1" w:themeShade="A6"/>
                    <w:left w:val="nil"/>
                    <w:bottom w:val="single" w:sz="4" w:space="0" w:color="auto"/>
                    <w:right w:val="nil"/>
                  </w:tcBorders>
                  <w:hideMark/>
                </w:tcPr>
                <w:p w14:paraId="52010F91"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06141212990011</w:t>
                  </w:r>
                </w:p>
              </w:tc>
              <w:tc>
                <w:tcPr>
                  <w:tcW w:w="3150" w:type="dxa"/>
                  <w:tcBorders>
                    <w:top w:val="single" w:sz="4" w:space="0" w:color="A6A6A6" w:themeColor="background1" w:themeShade="A6"/>
                    <w:left w:val="nil"/>
                    <w:bottom w:val="single" w:sz="4" w:space="0" w:color="auto"/>
                    <w:right w:val="nil"/>
                  </w:tcBorders>
                  <w:hideMark/>
                </w:tcPr>
                <w:p w14:paraId="52010F92"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sz w:val="22"/>
                      <w:szCs w:val="22"/>
                      <w:lang w:val="es-SV"/>
                    </w:rPr>
                    <w:t>06140101990099</w:t>
                  </w:r>
                </w:p>
              </w:tc>
            </w:tr>
          </w:tbl>
          <w:p w14:paraId="52010F94" w14:textId="77777777" w:rsidR="003A4128" w:rsidRPr="00FA2779" w:rsidRDefault="003A4128" w:rsidP="00BE0534">
            <w:pPr>
              <w:widowControl w:val="0"/>
              <w:spacing w:after="0" w:line="240" w:lineRule="auto"/>
              <w:jc w:val="both"/>
              <w:rPr>
                <w:rFonts w:ascii="Museo Sans 300" w:hAnsi="Museo Sans 300"/>
              </w:rPr>
            </w:pPr>
          </w:p>
          <w:p w14:paraId="52010F95"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Archivo &lt;&lt;referencia.xml&gt;&gt;</w:t>
            </w:r>
          </w:p>
          <w:tbl>
            <w:tblPr>
              <w:tblStyle w:val="YV"/>
              <w:tblW w:w="6300" w:type="dxa"/>
              <w:tblLayout w:type="fixed"/>
              <w:tblLook w:val="04A0" w:firstRow="1" w:lastRow="0" w:firstColumn="1" w:lastColumn="0" w:noHBand="0" w:noVBand="1"/>
            </w:tblPr>
            <w:tblGrid>
              <w:gridCol w:w="3150"/>
              <w:gridCol w:w="3150"/>
            </w:tblGrid>
            <w:tr w:rsidR="00855856" w:rsidRPr="00FA2779" w14:paraId="52010F98" w14:textId="77777777">
              <w:trPr>
                <w:cnfStyle w:val="100000000000" w:firstRow="1" w:lastRow="0" w:firstColumn="0" w:lastColumn="0" w:oddVBand="0" w:evenVBand="0" w:oddHBand="0" w:evenHBand="0" w:firstRowFirstColumn="0" w:firstRowLastColumn="0" w:lastRowFirstColumn="0" w:lastRowLastColumn="0"/>
              </w:trPr>
              <w:tc>
                <w:tcPr>
                  <w:tcW w:w="3150" w:type="dxa"/>
                  <w:tcBorders>
                    <w:left w:val="nil"/>
                    <w:right w:val="nil"/>
                  </w:tcBorders>
                  <w:hideMark/>
                </w:tcPr>
                <w:p w14:paraId="52010F96" w14:textId="77777777" w:rsidR="003A4128" w:rsidRPr="00FA2779" w:rsidRDefault="003A4128" w:rsidP="00BE0534">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nit_deudor</w:t>
                  </w:r>
                </w:p>
              </w:tc>
              <w:tc>
                <w:tcPr>
                  <w:tcW w:w="3150" w:type="dxa"/>
                  <w:tcBorders>
                    <w:left w:val="nil"/>
                    <w:right w:val="nil"/>
                  </w:tcBorders>
                  <w:hideMark/>
                </w:tcPr>
                <w:p w14:paraId="52010F97" w14:textId="77777777" w:rsidR="003A4128" w:rsidRPr="00FA2779" w:rsidRDefault="003A4128" w:rsidP="00BE0534">
                  <w:pPr>
                    <w:pStyle w:val="Prrafodelista"/>
                    <w:widowControl w:val="0"/>
                    <w:ind w:left="0"/>
                    <w:jc w:val="both"/>
                    <w:rPr>
                      <w:rFonts w:ascii="Museo Sans 300" w:hAnsi="Museo Sans 300" w:cs="Arial"/>
                      <w:b w:val="0"/>
                      <w:iCs/>
                      <w:sz w:val="22"/>
                      <w:szCs w:val="22"/>
                      <w:lang w:val="es-SV"/>
                    </w:rPr>
                  </w:pPr>
                  <w:r w:rsidRPr="00FA2779">
                    <w:rPr>
                      <w:rFonts w:ascii="Museo Sans 300" w:hAnsi="Museo Sans 300" w:cs="Arial"/>
                      <w:b w:val="0"/>
                      <w:iCs/>
                      <w:sz w:val="22"/>
                      <w:szCs w:val="22"/>
                      <w:lang w:val="es-SV"/>
                    </w:rPr>
                    <w:t>06141212990011</w:t>
                  </w:r>
                </w:p>
              </w:tc>
            </w:tr>
          </w:tbl>
          <w:p w14:paraId="52010F99" w14:textId="77777777" w:rsidR="003A4128" w:rsidRPr="00FA2779" w:rsidRDefault="003A4128" w:rsidP="00BE0534">
            <w:pPr>
              <w:widowControl w:val="0"/>
              <w:spacing w:after="0" w:line="240" w:lineRule="auto"/>
              <w:jc w:val="both"/>
              <w:rPr>
                <w:rFonts w:ascii="Museo Sans 300" w:hAnsi="Museo Sans 300"/>
                <w:iCs/>
              </w:rPr>
            </w:pPr>
            <w:r w:rsidRPr="00FA2779">
              <w:rPr>
                <w:rFonts w:ascii="Museo Sans 300" w:hAnsi="Museo Sans 300"/>
                <w:iCs/>
              </w:rPr>
              <w:t>.</w:t>
            </w:r>
          </w:p>
        </w:tc>
      </w:tr>
      <w:tr w:rsidR="00855856" w:rsidRPr="00FA2779" w14:paraId="52010FA0" w14:textId="77777777" w:rsidTr="00C45B35">
        <w:tc>
          <w:tcPr>
            <w:tcW w:w="1020" w:type="dxa"/>
          </w:tcPr>
          <w:p w14:paraId="52010F9B"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9C"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0F9D"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0F9E" w14:textId="77777777" w:rsidR="003A4128" w:rsidRPr="00FA2779" w:rsidRDefault="003A4128" w:rsidP="00BE0534">
            <w:pPr>
              <w:widowControl w:val="0"/>
              <w:spacing w:after="0" w:line="240" w:lineRule="auto"/>
              <w:jc w:val="both"/>
              <w:rPr>
                <w:rFonts w:ascii="Museo Sans 300" w:hAnsi="Museo Sans 300"/>
              </w:rPr>
            </w:pPr>
          </w:p>
          <w:p w14:paraId="52010F9F"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0FA5" w14:textId="77777777" w:rsidTr="00C45B35">
        <w:tc>
          <w:tcPr>
            <w:tcW w:w="1020" w:type="dxa"/>
            <w:hideMark/>
          </w:tcPr>
          <w:p w14:paraId="52010FA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1.13.</w:t>
            </w:r>
          </w:p>
        </w:tc>
        <w:tc>
          <w:tcPr>
            <w:tcW w:w="1674" w:type="dxa"/>
            <w:hideMark/>
          </w:tcPr>
          <w:p w14:paraId="52010FA2"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0FA3"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&lt;&lt;residente&gt;&gt; </w:t>
            </w:r>
          </w:p>
          <w:p w14:paraId="52010FA4"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AA" w14:textId="77777777" w:rsidTr="00C45B35">
        <w:tc>
          <w:tcPr>
            <w:tcW w:w="1020" w:type="dxa"/>
          </w:tcPr>
          <w:p w14:paraId="52010FA6"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A7"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0FA8"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Indica si la persona es residente o no en el país. </w:t>
            </w:r>
          </w:p>
          <w:p w14:paraId="52010FA9"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AF" w14:textId="77777777" w:rsidTr="00C45B35">
        <w:tc>
          <w:tcPr>
            <w:tcW w:w="1020" w:type="dxa"/>
          </w:tcPr>
          <w:p w14:paraId="52010FAB"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AC"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0FAD" w14:textId="77777777" w:rsidR="003A4128" w:rsidRPr="00FA2779" w:rsidRDefault="003A4128" w:rsidP="00BE0534">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 xml:space="preserve">Se considerará no residentes o no domiciliados a las personas que residen en el extranjero y tienen su centro de interés económico fuera del país. </w:t>
            </w:r>
          </w:p>
          <w:p w14:paraId="52010FAE"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0FB5" w14:textId="77777777" w:rsidTr="00C45B35">
        <w:tc>
          <w:tcPr>
            <w:tcW w:w="1020" w:type="dxa"/>
          </w:tcPr>
          <w:p w14:paraId="52010FB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B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0FB2"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&lt;&lt;N&gt;&gt; para no residentes o no domiciliados</w:t>
            </w:r>
          </w:p>
          <w:p w14:paraId="52010FB3"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&lt;&lt;R&gt;&gt; para residentes o domiciliados</w:t>
            </w:r>
          </w:p>
          <w:p w14:paraId="52010FB4" w14:textId="77777777" w:rsidR="003A4128" w:rsidRPr="00FA2779" w:rsidRDefault="003A4128" w:rsidP="00BE0534">
            <w:pPr>
              <w:pStyle w:val="Prrafodelista"/>
              <w:widowControl w:val="0"/>
              <w:ind w:left="360"/>
              <w:jc w:val="both"/>
              <w:rPr>
                <w:rFonts w:ascii="Museo Sans 300" w:hAnsi="Museo Sans 300"/>
                <w:sz w:val="22"/>
                <w:szCs w:val="22"/>
                <w:lang w:val="es-SV"/>
              </w:rPr>
            </w:pPr>
          </w:p>
        </w:tc>
      </w:tr>
      <w:tr w:rsidR="00855856" w:rsidRPr="00FA2779" w14:paraId="52010FBA" w14:textId="77777777" w:rsidTr="00C45B35">
        <w:tc>
          <w:tcPr>
            <w:tcW w:w="1020" w:type="dxa"/>
            <w:hideMark/>
          </w:tcPr>
          <w:p w14:paraId="52010FB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lastRenderedPageBreak/>
              <w:t>1.14.</w:t>
            </w:r>
          </w:p>
        </w:tc>
        <w:tc>
          <w:tcPr>
            <w:tcW w:w="1674" w:type="dxa"/>
            <w:hideMark/>
          </w:tcPr>
          <w:p w14:paraId="52010FB7"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0FB8"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&lt;&lt;giro_persona&gt;&gt; </w:t>
            </w:r>
          </w:p>
          <w:p w14:paraId="52010FB9"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BF" w14:textId="77777777" w:rsidTr="00C45B35">
        <w:tc>
          <w:tcPr>
            <w:tcW w:w="1020" w:type="dxa"/>
          </w:tcPr>
          <w:p w14:paraId="52010FBB"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BC"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0FBD"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Actividad económica principal o que genera el mayor flujo de caja de la persona natural o jurídica.</w:t>
            </w:r>
          </w:p>
          <w:p w14:paraId="52010FBE"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C5" w14:textId="77777777" w:rsidTr="00C45B35">
        <w:tc>
          <w:tcPr>
            <w:tcW w:w="1020" w:type="dxa"/>
          </w:tcPr>
          <w:p w14:paraId="52010FC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C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0FC2"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Debe coincidir con el código asignado por el Ministerio de Hacienda para la declaración del Impuesto al Valor Agregado (IVA).</w:t>
            </w:r>
          </w:p>
          <w:p w14:paraId="52010FC3"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El código debe justificarse a la izquierda.</w:t>
            </w:r>
          </w:p>
          <w:p w14:paraId="52010FC4"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0FCA" w14:textId="77777777" w:rsidTr="00C45B35">
        <w:tc>
          <w:tcPr>
            <w:tcW w:w="1020" w:type="dxa"/>
          </w:tcPr>
          <w:p w14:paraId="52010FC6"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03D488CF"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p w14:paraId="52010FC7" w14:textId="77777777" w:rsidR="00E829A9" w:rsidRPr="00FA2779" w:rsidRDefault="00E829A9" w:rsidP="00BE0534">
            <w:pPr>
              <w:pStyle w:val="Prrafodelista"/>
              <w:widowControl w:val="0"/>
              <w:ind w:left="0"/>
              <w:jc w:val="both"/>
              <w:rPr>
                <w:rFonts w:ascii="Museo Sans 300" w:hAnsi="Museo Sans 300"/>
                <w:b/>
                <w:iCs/>
                <w:sz w:val="22"/>
                <w:szCs w:val="22"/>
                <w:lang w:val="es-SV"/>
              </w:rPr>
            </w:pPr>
          </w:p>
        </w:tc>
        <w:tc>
          <w:tcPr>
            <w:tcW w:w="6459" w:type="dxa"/>
          </w:tcPr>
          <w:p w14:paraId="52010FC8"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Ver los caracteres validos en la tabla 19 del</w:t>
            </w:r>
            <w:r w:rsidR="006463F8" w:rsidRPr="00FA2779">
              <w:rPr>
                <w:rFonts w:ascii="Museo Sans 300" w:hAnsi="Museo Sans 300"/>
              </w:rPr>
              <w:t xml:space="preserve"> </w:t>
            </w:r>
            <w:r w:rsidRPr="00FA2779">
              <w:rPr>
                <w:rFonts w:ascii="Museo Sans 300" w:hAnsi="Museo Sans 300"/>
              </w:rPr>
              <w:t>Anexo B.</w:t>
            </w:r>
          </w:p>
          <w:p w14:paraId="52010FC9" w14:textId="77777777" w:rsidR="003A4128" w:rsidRPr="00FA2779" w:rsidRDefault="003A4128" w:rsidP="00BE0534">
            <w:pPr>
              <w:widowControl w:val="0"/>
              <w:spacing w:after="0" w:line="240" w:lineRule="auto"/>
              <w:jc w:val="both"/>
              <w:rPr>
                <w:rFonts w:ascii="Museo Sans 300" w:hAnsi="Museo Sans 300"/>
                <w:iCs/>
              </w:rPr>
            </w:pPr>
          </w:p>
        </w:tc>
      </w:tr>
      <w:tr w:rsidR="00855856" w:rsidRPr="00FA2779" w14:paraId="52010FCF" w14:textId="77777777" w:rsidTr="00C45B35">
        <w:tc>
          <w:tcPr>
            <w:tcW w:w="1020" w:type="dxa"/>
            <w:hideMark/>
          </w:tcPr>
          <w:p w14:paraId="52010FC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1.15.</w:t>
            </w:r>
          </w:p>
        </w:tc>
        <w:tc>
          <w:tcPr>
            <w:tcW w:w="1674" w:type="dxa"/>
            <w:hideMark/>
          </w:tcPr>
          <w:p w14:paraId="52010FCC"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0FCD"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&lt;&lt;tamano_empresa&gt;&gt; </w:t>
            </w:r>
          </w:p>
          <w:p w14:paraId="52010FCE"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0FD4" w14:textId="77777777" w:rsidTr="00C45B35">
        <w:tc>
          <w:tcPr>
            <w:tcW w:w="1020" w:type="dxa"/>
          </w:tcPr>
          <w:p w14:paraId="52010FD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D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0FD2"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Especifica el tamaño de la empresa.</w:t>
            </w:r>
          </w:p>
          <w:p w14:paraId="52010FD3"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06" w14:textId="77777777" w:rsidTr="00C45B35">
        <w:tc>
          <w:tcPr>
            <w:tcW w:w="1020" w:type="dxa"/>
          </w:tcPr>
          <w:p w14:paraId="52010FD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0FD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0FD7" w14:textId="77777777" w:rsidR="003A4128" w:rsidRPr="00FA2779" w:rsidRDefault="003A4128" w:rsidP="00BE0534">
            <w:pPr>
              <w:widowControl w:val="0"/>
              <w:numPr>
                <w:ilvl w:val="0"/>
                <w:numId w:val="12"/>
              </w:numPr>
              <w:spacing w:after="0" w:line="240" w:lineRule="auto"/>
              <w:jc w:val="both"/>
              <w:rPr>
                <w:rFonts w:ascii="Museo Sans 300" w:hAnsi="Museo Sans 300"/>
                <w:iCs/>
              </w:rPr>
            </w:pPr>
            <w:r w:rsidRPr="00FA2779">
              <w:rPr>
                <w:rFonts w:ascii="Museo Sans 300" w:hAnsi="Museo Sans 300"/>
                <w:iCs/>
              </w:rPr>
              <w:t>Se ha tomado como base la definición del tamaño económico de las empresas utilizado por el Ministerio de Economía en la “Política Nacional de Apoyo Integral a la Micro, Pequeña y Mediana Empresa”; y para los conceptos de gran empresa y gobierno, una definición propia de la Superintendencia del Sistema Financiero, tal como se indica a continuación:</w:t>
            </w:r>
          </w:p>
          <w:p w14:paraId="52010FD8" w14:textId="77777777" w:rsidR="003A4128" w:rsidRPr="00FA2779" w:rsidRDefault="003A4128" w:rsidP="00BE0534">
            <w:pPr>
              <w:pStyle w:val="Prrafodelista"/>
              <w:widowControl w:val="0"/>
              <w:ind w:left="0"/>
              <w:jc w:val="both"/>
              <w:rPr>
                <w:rFonts w:ascii="Museo Sans 300" w:hAnsi="Museo Sans 300"/>
                <w:iCs/>
                <w:sz w:val="22"/>
                <w:szCs w:val="22"/>
                <w:lang w:val="es-SV"/>
              </w:rPr>
            </w:pPr>
          </w:p>
          <w:tbl>
            <w:tblPr>
              <w:tblStyle w:val="YV"/>
              <w:tblW w:w="6403" w:type="dxa"/>
              <w:jc w:val="center"/>
              <w:tblLayout w:type="fixed"/>
              <w:tblLook w:val="04A0" w:firstRow="1" w:lastRow="0" w:firstColumn="1" w:lastColumn="0" w:noHBand="0" w:noVBand="1"/>
            </w:tblPr>
            <w:tblGrid>
              <w:gridCol w:w="2843"/>
              <w:gridCol w:w="1134"/>
              <w:gridCol w:w="1292"/>
              <w:gridCol w:w="1134"/>
            </w:tblGrid>
            <w:tr w:rsidR="00855856" w:rsidRPr="00FA2779" w14:paraId="52010FDE" w14:textId="77777777" w:rsidTr="006F6D09">
              <w:trPr>
                <w:cnfStyle w:val="100000000000" w:firstRow="1" w:lastRow="0" w:firstColumn="0" w:lastColumn="0" w:oddVBand="0" w:evenVBand="0" w:oddHBand="0" w:evenHBand="0" w:firstRowFirstColumn="0" w:firstRowLastColumn="0" w:lastRowFirstColumn="0" w:lastRowLastColumn="0"/>
                <w:trHeight w:val="469"/>
                <w:jc w:val="center"/>
              </w:trPr>
              <w:tc>
                <w:tcPr>
                  <w:tcW w:w="2843" w:type="dxa"/>
                  <w:tcBorders>
                    <w:left w:val="nil"/>
                    <w:right w:val="nil"/>
                  </w:tcBorders>
                  <w:vAlign w:val="center"/>
                  <w:hideMark/>
                </w:tcPr>
                <w:p w14:paraId="52010FD9" w14:textId="77777777" w:rsidR="003558A5" w:rsidRPr="00FA2779" w:rsidRDefault="003558A5" w:rsidP="003558A5">
                  <w:pPr>
                    <w:widowControl w:val="0"/>
                    <w:spacing w:line="240" w:lineRule="auto"/>
                    <w:rPr>
                      <w:rFonts w:ascii="Museo Sans 300" w:hAnsi="Museo Sans 300" w:cs="Arial"/>
                      <w:sz w:val="22"/>
                      <w:szCs w:val="22"/>
                    </w:rPr>
                  </w:pPr>
                  <w:r w:rsidRPr="00FA2779">
                    <w:rPr>
                      <w:rFonts w:ascii="Museo Sans 300" w:hAnsi="Museo Sans 300" w:cs="Arial"/>
                      <w:sz w:val="22"/>
                      <w:szCs w:val="22"/>
                    </w:rPr>
                    <w:t>Tamaño de unidad económica o segmento empresarial</w:t>
                  </w:r>
                </w:p>
              </w:tc>
              <w:tc>
                <w:tcPr>
                  <w:tcW w:w="1134" w:type="dxa"/>
                  <w:tcBorders>
                    <w:left w:val="nil"/>
                    <w:right w:val="nil"/>
                  </w:tcBorders>
                  <w:vAlign w:val="center"/>
                  <w:hideMark/>
                </w:tcPr>
                <w:p w14:paraId="52010FDA" w14:textId="77777777" w:rsidR="003558A5" w:rsidRPr="00FA2779" w:rsidRDefault="003558A5" w:rsidP="003558A5">
                  <w:pPr>
                    <w:widowControl w:val="0"/>
                    <w:spacing w:line="240" w:lineRule="auto"/>
                    <w:rPr>
                      <w:rFonts w:ascii="Museo Sans 300" w:hAnsi="Museo Sans 300" w:cs="Arial"/>
                      <w:sz w:val="22"/>
                      <w:szCs w:val="22"/>
                    </w:rPr>
                  </w:pPr>
                  <w:r w:rsidRPr="00FA2779">
                    <w:rPr>
                      <w:rFonts w:ascii="Museo Sans 300" w:hAnsi="Museo Sans 300" w:cs="Arial"/>
                      <w:sz w:val="22"/>
                      <w:szCs w:val="22"/>
                    </w:rPr>
                    <w:t>Estable-</w:t>
                  </w:r>
                </w:p>
                <w:p w14:paraId="52010FDB" w14:textId="77777777" w:rsidR="003558A5" w:rsidRPr="00FA2779" w:rsidRDefault="003558A5" w:rsidP="003558A5">
                  <w:pPr>
                    <w:widowControl w:val="0"/>
                    <w:spacing w:line="240" w:lineRule="auto"/>
                    <w:rPr>
                      <w:rFonts w:ascii="Museo Sans 300" w:hAnsi="Museo Sans 300" w:cs="Arial"/>
                      <w:sz w:val="22"/>
                      <w:szCs w:val="22"/>
                    </w:rPr>
                  </w:pPr>
                  <w:r w:rsidRPr="00FA2779">
                    <w:rPr>
                      <w:rFonts w:ascii="Museo Sans 300" w:hAnsi="Museo Sans 300" w:cs="Arial"/>
                      <w:sz w:val="22"/>
                      <w:szCs w:val="22"/>
                    </w:rPr>
                    <w:t>cimiento</w:t>
                  </w:r>
                </w:p>
              </w:tc>
              <w:tc>
                <w:tcPr>
                  <w:tcW w:w="1292" w:type="dxa"/>
                  <w:tcBorders>
                    <w:left w:val="nil"/>
                    <w:right w:val="nil"/>
                  </w:tcBorders>
                  <w:vAlign w:val="center"/>
                </w:tcPr>
                <w:p w14:paraId="52010FDC" w14:textId="77777777" w:rsidR="003558A5" w:rsidRPr="00FA2779" w:rsidRDefault="003558A5" w:rsidP="003558A5">
                  <w:pPr>
                    <w:widowControl w:val="0"/>
                    <w:spacing w:line="240" w:lineRule="auto"/>
                    <w:rPr>
                      <w:rFonts w:ascii="Museo Sans 300" w:hAnsi="Museo Sans 300" w:cs="Arial"/>
                      <w:sz w:val="22"/>
                      <w:szCs w:val="22"/>
                    </w:rPr>
                  </w:pPr>
                  <w:r w:rsidRPr="00FA2779">
                    <w:rPr>
                      <w:rFonts w:ascii="Museo Sans 300" w:hAnsi="Museo Sans 300" w:cs="Arial"/>
                      <w:sz w:val="22"/>
                      <w:szCs w:val="22"/>
                    </w:rPr>
                    <w:t>Laboral</w:t>
                  </w:r>
                </w:p>
              </w:tc>
              <w:tc>
                <w:tcPr>
                  <w:tcW w:w="1134" w:type="dxa"/>
                  <w:tcBorders>
                    <w:left w:val="nil"/>
                    <w:right w:val="nil"/>
                  </w:tcBorders>
                  <w:vAlign w:val="center"/>
                </w:tcPr>
                <w:p w14:paraId="52010FDD" w14:textId="77777777" w:rsidR="003558A5" w:rsidRPr="00FA2779" w:rsidRDefault="003558A5" w:rsidP="003558A5">
                  <w:pPr>
                    <w:widowControl w:val="0"/>
                    <w:spacing w:line="240" w:lineRule="auto"/>
                    <w:rPr>
                      <w:rFonts w:ascii="Museo Sans 300" w:hAnsi="Museo Sans 300" w:cs="Arial"/>
                      <w:sz w:val="22"/>
                      <w:szCs w:val="22"/>
                    </w:rPr>
                  </w:pPr>
                  <w:r w:rsidRPr="00FA2779">
                    <w:rPr>
                      <w:rFonts w:ascii="Museo Sans 300" w:hAnsi="Museo Sans 300" w:cs="Arial"/>
                      <w:sz w:val="22"/>
                      <w:szCs w:val="22"/>
                    </w:rPr>
                    <w:t>Financiera</w:t>
                  </w:r>
                </w:p>
              </w:tc>
            </w:tr>
            <w:tr w:rsidR="00855856" w:rsidRPr="00FA2779" w14:paraId="52010FE4" w14:textId="77777777" w:rsidTr="006F6D09">
              <w:trPr>
                <w:jc w:val="center"/>
              </w:trPr>
              <w:tc>
                <w:tcPr>
                  <w:tcW w:w="2843" w:type="dxa"/>
                  <w:tcBorders>
                    <w:top w:val="single" w:sz="4" w:space="0" w:color="auto"/>
                    <w:left w:val="nil"/>
                    <w:bottom w:val="single" w:sz="4" w:space="0" w:color="A6A6A6" w:themeColor="background1" w:themeShade="A6"/>
                    <w:right w:val="nil"/>
                  </w:tcBorders>
                  <w:hideMark/>
                </w:tcPr>
                <w:p w14:paraId="52010FDF" w14:textId="77777777" w:rsidR="003A4128" w:rsidRPr="00FA2779" w:rsidRDefault="003A4128" w:rsidP="00BE0534">
                  <w:pPr>
                    <w:widowControl w:val="0"/>
                    <w:spacing w:line="240" w:lineRule="auto"/>
                    <w:jc w:val="both"/>
                    <w:rPr>
                      <w:rFonts w:ascii="Museo Sans 300" w:hAnsi="Museo Sans 300" w:cs="Arial"/>
                      <w:i/>
                      <w:sz w:val="22"/>
                      <w:szCs w:val="22"/>
                    </w:rPr>
                  </w:pPr>
                  <w:r w:rsidRPr="00FA2779">
                    <w:rPr>
                      <w:rFonts w:ascii="Museo Sans 300" w:hAnsi="Museo Sans 300" w:cs="Arial"/>
                      <w:i/>
                      <w:sz w:val="22"/>
                      <w:szCs w:val="22"/>
                    </w:rPr>
                    <w:t>Cuenta propia o autoempleo</w:t>
                  </w:r>
                </w:p>
                <w:p w14:paraId="52010FE0"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“Toda persona que desarrolla una actividad económica en forma independiente, en un local fijo o de forma ambulante, con ventas brutas anuales inferiores a $5,715, y sin trabajadores remunerados.”</w:t>
                  </w:r>
                </w:p>
              </w:tc>
              <w:tc>
                <w:tcPr>
                  <w:tcW w:w="1134" w:type="dxa"/>
                  <w:tcBorders>
                    <w:top w:val="single" w:sz="4" w:space="0" w:color="auto"/>
                    <w:left w:val="nil"/>
                    <w:bottom w:val="single" w:sz="4" w:space="0" w:color="A6A6A6" w:themeColor="background1" w:themeShade="A6"/>
                    <w:right w:val="nil"/>
                  </w:tcBorders>
                  <w:hideMark/>
                </w:tcPr>
                <w:p w14:paraId="52010FE1"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Fijo o ambulante</w:t>
                  </w:r>
                </w:p>
              </w:tc>
              <w:tc>
                <w:tcPr>
                  <w:tcW w:w="1292" w:type="dxa"/>
                  <w:tcBorders>
                    <w:top w:val="single" w:sz="4" w:space="0" w:color="auto"/>
                    <w:left w:val="nil"/>
                    <w:bottom w:val="single" w:sz="4" w:space="0" w:color="A6A6A6" w:themeColor="background1" w:themeShade="A6"/>
                    <w:right w:val="nil"/>
                  </w:tcBorders>
                  <w:hideMark/>
                </w:tcPr>
                <w:p w14:paraId="52010FE2"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Sin trabajadores remunerados</w:t>
                  </w:r>
                </w:p>
              </w:tc>
              <w:tc>
                <w:tcPr>
                  <w:tcW w:w="1134" w:type="dxa"/>
                  <w:tcBorders>
                    <w:top w:val="single" w:sz="4" w:space="0" w:color="auto"/>
                    <w:left w:val="nil"/>
                    <w:bottom w:val="single" w:sz="4" w:space="0" w:color="A6A6A6" w:themeColor="background1" w:themeShade="A6"/>
                    <w:right w:val="nil"/>
                  </w:tcBorders>
                  <w:hideMark/>
                </w:tcPr>
                <w:p w14:paraId="52010FE3"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Ventas brutas anuales de hasta US$5,715</w:t>
                  </w:r>
                </w:p>
              </w:tc>
            </w:tr>
            <w:tr w:rsidR="00855856" w:rsidRPr="00FA2779" w14:paraId="52010FEA" w14:textId="77777777" w:rsidTr="006F6D09">
              <w:trPr>
                <w:jc w:val="center"/>
              </w:trPr>
              <w:tc>
                <w:tcPr>
                  <w:tcW w:w="2843" w:type="dxa"/>
                  <w:tcBorders>
                    <w:top w:val="single" w:sz="4" w:space="0" w:color="A6A6A6" w:themeColor="background1" w:themeShade="A6"/>
                    <w:left w:val="nil"/>
                    <w:bottom w:val="single" w:sz="4" w:space="0" w:color="A6A6A6" w:themeColor="background1" w:themeShade="A6"/>
                    <w:right w:val="nil"/>
                  </w:tcBorders>
                  <w:hideMark/>
                </w:tcPr>
                <w:p w14:paraId="52010FE5" w14:textId="77777777" w:rsidR="003A4128" w:rsidRPr="00FA2779" w:rsidRDefault="003A4128" w:rsidP="00BE0534">
                  <w:pPr>
                    <w:widowControl w:val="0"/>
                    <w:spacing w:line="240" w:lineRule="auto"/>
                    <w:jc w:val="both"/>
                    <w:rPr>
                      <w:rFonts w:ascii="Museo Sans 300" w:hAnsi="Museo Sans 300" w:cs="Arial"/>
                      <w:i/>
                      <w:sz w:val="22"/>
                      <w:szCs w:val="22"/>
                    </w:rPr>
                  </w:pPr>
                  <w:r w:rsidRPr="00FA2779">
                    <w:rPr>
                      <w:rFonts w:ascii="Museo Sans 300" w:hAnsi="Museo Sans 300" w:cs="Arial"/>
                      <w:i/>
                      <w:sz w:val="22"/>
                      <w:szCs w:val="22"/>
                    </w:rPr>
                    <w:t>Micro empresa</w:t>
                  </w:r>
                </w:p>
                <w:p w14:paraId="52010FE6"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 xml:space="preserve">“Persona natural o jurídica que opera en el mercado produciendo y/o comercializando bienes o </w:t>
                  </w:r>
                  <w:r w:rsidRPr="00FA2779">
                    <w:rPr>
                      <w:rFonts w:ascii="Museo Sans 300" w:hAnsi="Museo Sans 300" w:cs="Arial"/>
                      <w:sz w:val="22"/>
                      <w:szCs w:val="22"/>
                    </w:rPr>
                    <w:lastRenderedPageBreak/>
                    <w:t>servicios por riesgo propio, con un nivel de ventas brutas anuales de hasta $100,000, y hasta 10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E7"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lastRenderedPageBreak/>
                    <w:t>Fijo</w:t>
                  </w:r>
                </w:p>
              </w:tc>
              <w:tc>
                <w:tcPr>
                  <w:tcW w:w="1292" w:type="dxa"/>
                  <w:tcBorders>
                    <w:top w:val="single" w:sz="4" w:space="0" w:color="A6A6A6" w:themeColor="background1" w:themeShade="A6"/>
                    <w:left w:val="nil"/>
                    <w:bottom w:val="single" w:sz="4" w:space="0" w:color="A6A6A6" w:themeColor="background1" w:themeShade="A6"/>
                    <w:right w:val="nil"/>
                  </w:tcBorders>
                  <w:hideMark/>
                </w:tcPr>
                <w:p w14:paraId="52010FE8"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Hasta 10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E9"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Ventas brutas anuales de hasta US$100.</w:t>
                  </w:r>
                  <w:r w:rsidRPr="00FA2779">
                    <w:rPr>
                      <w:rFonts w:ascii="Museo Sans 300" w:hAnsi="Museo Sans 300" w:cs="Arial"/>
                      <w:sz w:val="22"/>
                      <w:szCs w:val="22"/>
                    </w:rPr>
                    <w:lastRenderedPageBreak/>
                    <w:t>0 mil</w:t>
                  </w:r>
                </w:p>
              </w:tc>
            </w:tr>
            <w:tr w:rsidR="00855856" w:rsidRPr="00FA2779" w14:paraId="52010FF0" w14:textId="77777777" w:rsidTr="006F6D09">
              <w:trPr>
                <w:jc w:val="center"/>
              </w:trPr>
              <w:tc>
                <w:tcPr>
                  <w:tcW w:w="2843" w:type="dxa"/>
                  <w:tcBorders>
                    <w:top w:val="single" w:sz="4" w:space="0" w:color="A6A6A6" w:themeColor="background1" w:themeShade="A6"/>
                    <w:left w:val="nil"/>
                    <w:bottom w:val="single" w:sz="4" w:space="0" w:color="A6A6A6" w:themeColor="background1" w:themeShade="A6"/>
                    <w:right w:val="nil"/>
                  </w:tcBorders>
                  <w:hideMark/>
                </w:tcPr>
                <w:p w14:paraId="52010FEB" w14:textId="77777777" w:rsidR="003A4128" w:rsidRPr="00FA2779" w:rsidRDefault="003A4128" w:rsidP="00BE0534">
                  <w:pPr>
                    <w:widowControl w:val="0"/>
                    <w:spacing w:line="240" w:lineRule="auto"/>
                    <w:jc w:val="both"/>
                    <w:rPr>
                      <w:rFonts w:ascii="Museo Sans 300" w:hAnsi="Museo Sans 300" w:cs="Arial"/>
                      <w:i/>
                      <w:sz w:val="22"/>
                      <w:szCs w:val="22"/>
                    </w:rPr>
                  </w:pPr>
                  <w:r w:rsidRPr="00FA2779">
                    <w:rPr>
                      <w:rFonts w:ascii="Museo Sans 300" w:hAnsi="Museo Sans 300" w:cs="Arial"/>
                      <w:i/>
                      <w:sz w:val="22"/>
                      <w:szCs w:val="22"/>
                    </w:rPr>
                    <w:lastRenderedPageBreak/>
                    <w:t>Pequeña empresa</w:t>
                  </w:r>
                </w:p>
                <w:p w14:paraId="52010FEC"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“Persona natural o jurídica que opera en el mercado produciendo y/o comercializando bienes o servicios por riesgo propio, a través de una unidad organizativa, con un nivel de ventas brutas anuales de hasta $1,000,000, y hasta 50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ED"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Fijo</w:t>
                  </w:r>
                </w:p>
              </w:tc>
              <w:tc>
                <w:tcPr>
                  <w:tcW w:w="1292" w:type="dxa"/>
                  <w:tcBorders>
                    <w:top w:val="single" w:sz="4" w:space="0" w:color="A6A6A6" w:themeColor="background1" w:themeShade="A6"/>
                    <w:left w:val="nil"/>
                    <w:bottom w:val="single" w:sz="4" w:space="0" w:color="A6A6A6" w:themeColor="background1" w:themeShade="A6"/>
                    <w:right w:val="nil"/>
                  </w:tcBorders>
                  <w:hideMark/>
                </w:tcPr>
                <w:p w14:paraId="52010FEE"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Hasta 50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EF"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Ventas brutas anuales de hasta US$1.0 millón</w:t>
                  </w:r>
                </w:p>
              </w:tc>
            </w:tr>
            <w:tr w:rsidR="00855856" w:rsidRPr="00FA2779" w14:paraId="52010FF6" w14:textId="77777777" w:rsidTr="006F6D09">
              <w:trPr>
                <w:jc w:val="center"/>
              </w:trPr>
              <w:tc>
                <w:tcPr>
                  <w:tcW w:w="2843" w:type="dxa"/>
                  <w:tcBorders>
                    <w:top w:val="single" w:sz="4" w:space="0" w:color="A6A6A6" w:themeColor="background1" w:themeShade="A6"/>
                    <w:left w:val="nil"/>
                    <w:bottom w:val="single" w:sz="4" w:space="0" w:color="A6A6A6" w:themeColor="background1" w:themeShade="A6"/>
                    <w:right w:val="nil"/>
                  </w:tcBorders>
                  <w:hideMark/>
                </w:tcPr>
                <w:p w14:paraId="52010FF1" w14:textId="77777777" w:rsidR="003A4128" w:rsidRPr="00FA2779" w:rsidRDefault="003A4128" w:rsidP="00BE0534">
                  <w:pPr>
                    <w:widowControl w:val="0"/>
                    <w:spacing w:line="240" w:lineRule="auto"/>
                    <w:jc w:val="both"/>
                    <w:rPr>
                      <w:rFonts w:ascii="Museo Sans 300" w:hAnsi="Museo Sans 300" w:cs="Arial"/>
                      <w:i/>
                      <w:sz w:val="22"/>
                      <w:szCs w:val="22"/>
                    </w:rPr>
                  </w:pPr>
                  <w:r w:rsidRPr="00FA2779">
                    <w:rPr>
                      <w:rFonts w:ascii="Museo Sans 300" w:hAnsi="Museo Sans 300" w:cs="Arial"/>
                      <w:i/>
                      <w:sz w:val="22"/>
                      <w:szCs w:val="22"/>
                    </w:rPr>
                    <w:t>Mediana empresa</w:t>
                  </w:r>
                </w:p>
                <w:p w14:paraId="52010FF2"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“Persona natural o jurídica que opera en el mercado produciendo y/o comercializando bienes o servicios por riesgo propio, a través de una unidad organizativa, con un nivel de ventas brutas anuales de hasta $7,000,000, y hasta 100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F3"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Fijo</w:t>
                  </w:r>
                </w:p>
              </w:tc>
              <w:tc>
                <w:tcPr>
                  <w:tcW w:w="1292" w:type="dxa"/>
                  <w:tcBorders>
                    <w:top w:val="single" w:sz="4" w:space="0" w:color="A6A6A6" w:themeColor="background1" w:themeShade="A6"/>
                    <w:left w:val="nil"/>
                    <w:bottom w:val="single" w:sz="4" w:space="0" w:color="A6A6A6" w:themeColor="background1" w:themeShade="A6"/>
                    <w:right w:val="nil"/>
                  </w:tcBorders>
                  <w:hideMark/>
                </w:tcPr>
                <w:p w14:paraId="52010FF4"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Hasta 100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F5"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Ventas brutas anuales de hasta US$7.0 millones</w:t>
                  </w:r>
                </w:p>
              </w:tc>
            </w:tr>
            <w:tr w:rsidR="00855856" w:rsidRPr="00FA2779" w14:paraId="52010FFC" w14:textId="77777777" w:rsidTr="006F6D09">
              <w:trPr>
                <w:jc w:val="center"/>
              </w:trPr>
              <w:tc>
                <w:tcPr>
                  <w:tcW w:w="2843" w:type="dxa"/>
                  <w:tcBorders>
                    <w:top w:val="single" w:sz="4" w:space="0" w:color="A6A6A6" w:themeColor="background1" w:themeShade="A6"/>
                    <w:left w:val="nil"/>
                    <w:bottom w:val="single" w:sz="4" w:space="0" w:color="A6A6A6" w:themeColor="background1" w:themeShade="A6"/>
                    <w:right w:val="nil"/>
                  </w:tcBorders>
                  <w:hideMark/>
                </w:tcPr>
                <w:p w14:paraId="52010FF7" w14:textId="77777777" w:rsidR="003A4128" w:rsidRPr="00FA2779" w:rsidRDefault="003A4128" w:rsidP="00BE0534">
                  <w:pPr>
                    <w:widowControl w:val="0"/>
                    <w:spacing w:line="240" w:lineRule="auto"/>
                    <w:jc w:val="both"/>
                    <w:rPr>
                      <w:rFonts w:ascii="Museo Sans 300" w:hAnsi="Museo Sans 300" w:cs="Arial"/>
                      <w:i/>
                      <w:sz w:val="22"/>
                      <w:szCs w:val="22"/>
                    </w:rPr>
                  </w:pPr>
                  <w:r w:rsidRPr="00FA2779">
                    <w:rPr>
                      <w:rFonts w:ascii="Museo Sans 300" w:hAnsi="Museo Sans 300" w:cs="Arial"/>
                      <w:i/>
                      <w:sz w:val="22"/>
                      <w:szCs w:val="22"/>
                    </w:rPr>
                    <w:t>Gran empresa</w:t>
                  </w:r>
                </w:p>
                <w:p w14:paraId="52010FF8"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 xml:space="preserve">Persona natural o jurídica que opera en el mercado produciendo y/o comercializando bienes o servicios por riesgo propio, a través de una unidad organizativa, con un nivel de ventas brutas anuales de más de $7,000,000, y más de 100 </w:t>
                  </w:r>
                  <w:r w:rsidRPr="00FA2779">
                    <w:rPr>
                      <w:rFonts w:ascii="Museo Sans 300" w:hAnsi="Museo Sans 300" w:cs="Arial"/>
                      <w:sz w:val="22"/>
                      <w:szCs w:val="22"/>
                    </w:rPr>
                    <w:lastRenderedPageBreak/>
                    <w:t>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F9"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lastRenderedPageBreak/>
                    <w:t>Fijo</w:t>
                  </w:r>
                </w:p>
              </w:tc>
              <w:tc>
                <w:tcPr>
                  <w:tcW w:w="1292" w:type="dxa"/>
                  <w:tcBorders>
                    <w:top w:val="single" w:sz="4" w:space="0" w:color="A6A6A6" w:themeColor="background1" w:themeShade="A6"/>
                    <w:left w:val="nil"/>
                    <w:bottom w:val="single" w:sz="4" w:space="0" w:color="A6A6A6" w:themeColor="background1" w:themeShade="A6"/>
                    <w:right w:val="nil"/>
                  </w:tcBorders>
                  <w:hideMark/>
                </w:tcPr>
                <w:p w14:paraId="52010FFA"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Más de 100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FB"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Ventas brutas anuales de más de</w:t>
                  </w:r>
                  <w:r w:rsidR="006463F8" w:rsidRPr="00FA2779">
                    <w:rPr>
                      <w:rFonts w:ascii="Museo Sans 300" w:hAnsi="Museo Sans 300" w:cs="Arial"/>
                      <w:sz w:val="22"/>
                      <w:szCs w:val="22"/>
                    </w:rPr>
                    <w:t xml:space="preserve"> </w:t>
                  </w:r>
                  <w:r w:rsidRPr="00FA2779">
                    <w:rPr>
                      <w:rFonts w:ascii="Museo Sans 300" w:hAnsi="Museo Sans 300" w:cs="Arial"/>
                      <w:sz w:val="22"/>
                      <w:szCs w:val="22"/>
                    </w:rPr>
                    <w:t>US$7.0 millones</w:t>
                  </w:r>
                </w:p>
              </w:tc>
            </w:tr>
            <w:tr w:rsidR="00855856" w:rsidRPr="00FA2779" w14:paraId="52011002" w14:textId="77777777" w:rsidTr="006F6D09">
              <w:trPr>
                <w:jc w:val="center"/>
              </w:trPr>
              <w:tc>
                <w:tcPr>
                  <w:tcW w:w="2843" w:type="dxa"/>
                  <w:tcBorders>
                    <w:top w:val="single" w:sz="4" w:space="0" w:color="A6A6A6" w:themeColor="background1" w:themeShade="A6"/>
                    <w:left w:val="nil"/>
                    <w:bottom w:val="single" w:sz="4" w:space="0" w:color="auto"/>
                    <w:right w:val="nil"/>
                  </w:tcBorders>
                  <w:hideMark/>
                </w:tcPr>
                <w:p w14:paraId="52010FFD" w14:textId="77777777" w:rsidR="003A4128" w:rsidRPr="00FA2779" w:rsidRDefault="003A4128" w:rsidP="00BE0534">
                  <w:pPr>
                    <w:widowControl w:val="0"/>
                    <w:spacing w:line="240" w:lineRule="auto"/>
                    <w:jc w:val="both"/>
                    <w:rPr>
                      <w:rFonts w:ascii="Museo Sans 300" w:hAnsi="Museo Sans 300" w:cs="Arial"/>
                      <w:i/>
                      <w:sz w:val="22"/>
                      <w:szCs w:val="22"/>
                    </w:rPr>
                  </w:pPr>
                  <w:r w:rsidRPr="00FA2779">
                    <w:rPr>
                      <w:rFonts w:ascii="Museo Sans 300" w:hAnsi="Museo Sans 300" w:cs="Arial"/>
                      <w:i/>
                      <w:sz w:val="22"/>
                      <w:szCs w:val="22"/>
                    </w:rPr>
                    <w:t>Gobierno</w:t>
                  </w:r>
                </w:p>
                <w:p w14:paraId="52010FFE"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Créditos otorgados al Gobierno central, municipalidades e instituciones oficiales autónomas y semi-autónomas.</w:t>
                  </w:r>
                </w:p>
              </w:tc>
              <w:tc>
                <w:tcPr>
                  <w:tcW w:w="1134" w:type="dxa"/>
                  <w:tcBorders>
                    <w:top w:val="single" w:sz="4" w:space="0" w:color="A6A6A6" w:themeColor="background1" w:themeShade="A6"/>
                    <w:left w:val="nil"/>
                    <w:bottom w:val="single" w:sz="4" w:space="0" w:color="auto"/>
                    <w:right w:val="nil"/>
                  </w:tcBorders>
                  <w:hideMark/>
                </w:tcPr>
                <w:p w14:paraId="52010FFF"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N/A</w:t>
                  </w:r>
                </w:p>
              </w:tc>
              <w:tc>
                <w:tcPr>
                  <w:tcW w:w="1292" w:type="dxa"/>
                  <w:tcBorders>
                    <w:top w:val="single" w:sz="4" w:space="0" w:color="A6A6A6" w:themeColor="background1" w:themeShade="A6"/>
                    <w:left w:val="nil"/>
                    <w:bottom w:val="single" w:sz="4" w:space="0" w:color="auto"/>
                    <w:right w:val="nil"/>
                  </w:tcBorders>
                  <w:hideMark/>
                </w:tcPr>
                <w:p w14:paraId="52011000"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N/A</w:t>
                  </w:r>
                </w:p>
              </w:tc>
              <w:tc>
                <w:tcPr>
                  <w:tcW w:w="1134" w:type="dxa"/>
                  <w:tcBorders>
                    <w:top w:val="single" w:sz="4" w:space="0" w:color="A6A6A6" w:themeColor="background1" w:themeShade="A6"/>
                    <w:left w:val="nil"/>
                    <w:bottom w:val="single" w:sz="4" w:space="0" w:color="auto"/>
                    <w:right w:val="nil"/>
                  </w:tcBorders>
                  <w:hideMark/>
                </w:tcPr>
                <w:p w14:paraId="52011001" w14:textId="77777777" w:rsidR="003A4128" w:rsidRPr="00FA2779" w:rsidRDefault="003A4128" w:rsidP="00BE0534">
                  <w:pPr>
                    <w:widowControl w:val="0"/>
                    <w:spacing w:line="240" w:lineRule="auto"/>
                    <w:jc w:val="both"/>
                    <w:rPr>
                      <w:rFonts w:ascii="Museo Sans 300" w:hAnsi="Museo Sans 300" w:cs="Arial"/>
                      <w:sz w:val="22"/>
                      <w:szCs w:val="22"/>
                    </w:rPr>
                  </w:pPr>
                  <w:r w:rsidRPr="00FA2779">
                    <w:rPr>
                      <w:rFonts w:ascii="Museo Sans 300" w:hAnsi="Museo Sans 300" w:cs="Arial"/>
                      <w:sz w:val="22"/>
                      <w:szCs w:val="22"/>
                    </w:rPr>
                    <w:t>N/A</w:t>
                  </w:r>
                </w:p>
              </w:tc>
            </w:tr>
          </w:tbl>
          <w:p w14:paraId="52011003" w14:textId="77777777" w:rsidR="003A4128" w:rsidRPr="00FA2779" w:rsidRDefault="003A4128" w:rsidP="00BE0534">
            <w:pPr>
              <w:widowControl w:val="0"/>
              <w:spacing w:after="0" w:line="240" w:lineRule="auto"/>
              <w:jc w:val="both"/>
              <w:rPr>
                <w:rFonts w:ascii="Museo Sans 300" w:hAnsi="Museo Sans 300"/>
              </w:rPr>
            </w:pPr>
          </w:p>
          <w:p w14:paraId="52011004" w14:textId="77777777" w:rsidR="003A4128" w:rsidRPr="00FA2779" w:rsidRDefault="003A4128" w:rsidP="00BE0534">
            <w:pPr>
              <w:pStyle w:val="Prrafodelista"/>
              <w:widowControl w:val="0"/>
              <w:numPr>
                <w:ilvl w:val="0"/>
                <w:numId w:val="15"/>
              </w:numPr>
              <w:jc w:val="both"/>
              <w:rPr>
                <w:rFonts w:ascii="Museo Sans 300" w:hAnsi="Museo Sans 300"/>
                <w:sz w:val="22"/>
                <w:szCs w:val="22"/>
              </w:rPr>
            </w:pPr>
            <w:r w:rsidRPr="00FA2779">
              <w:rPr>
                <w:rFonts w:ascii="Museo Sans 300" w:hAnsi="Museo Sans 300"/>
                <w:sz w:val="22"/>
                <w:szCs w:val="22"/>
              </w:rPr>
              <w:t>Se ubicará a la empresa en el rango más alto permitido, siendo suficiente que cumpla con uno de los criterios cuantitativos arriba mencionados.</w:t>
            </w:r>
          </w:p>
          <w:p w14:paraId="52011005" w14:textId="77777777" w:rsidR="003A4128" w:rsidRPr="00FA2779" w:rsidRDefault="003A4128" w:rsidP="00BE0534">
            <w:pPr>
              <w:widowControl w:val="0"/>
              <w:spacing w:after="0" w:line="240" w:lineRule="auto"/>
              <w:jc w:val="both"/>
              <w:rPr>
                <w:rFonts w:ascii="Museo Sans 300" w:hAnsi="Museo Sans 300"/>
                <w:lang w:val="es-ES_tradnl"/>
              </w:rPr>
            </w:pPr>
          </w:p>
        </w:tc>
      </w:tr>
      <w:tr w:rsidR="00855856" w:rsidRPr="00FA2779" w14:paraId="5201100C" w14:textId="77777777" w:rsidTr="00C45B35">
        <w:tc>
          <w:tcPr>
            <w:tcW w:w="1020" w:type="dxa"/>
          </w:tcPr>
          <w:p w14:paraId="52011007"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0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009"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Ver los caracteres validos en la tabla 20 del</w:t>
            </w:r>
            <w:r w:rsidR="006463F8" w:rsidRPr="00FA2779">
              <w:rPr>
                <w:rFonts w:ascii="Museo Sans 300" w:hAnsi="Museo Sans 300"/>
              </w:rPr>
              <w:t xml:space="preserve"> </w:t>
            </w:r>
            <w:r w:rsidRPr="00FA2779">
              <w:rPr>
                <w:rFonts w:ascii="Museo Sans 300" w:hAnsi="Museo Sans 300"/>
              </w:rPr>
              <w:t>Anexo B.</w:t>
            </w:r>
          </w:p>
          <w:p w14:paraId="5201100A" w14:textId="77777777" w:rsidR="003A4128" w:rsidRPr="00FA2779" w:rsidRDefault="003A4128" w:rsidP="00BE0534">
            <w:pPr>
              <w:widowControl w:val="0"/>
              <w:spacing w:after="0" w:line="240" w:lineRule="auto"/>
              <w:jc w:val="both"/>
              <w:rPr>
                <w:rFonts w:ascii="Museo Sans 300" w:hAnsi="Museo Sans 300"/>
              </w:rPr>
            </w:pPr>
          </w:p>
          <w:p w14:paraId="5201100B" w14:textId="77777777" w:rsidR="003A4128" w:rsidRPr="00FA2779" w:rsidRDefault="003A4128" w:rsidP="00BE0534">
            <w:pPr>
              <w:widowControl w:val="0"/>
              <w:spacing w:after="0" w:line="240" w:lineRule="auto"/>
              <w:jc w:val="both"/>
              <w:rPr>
                <w:rFonts w:ascii="Museo Sans 300" w:hAnsi="Museo Sans 300"/>
                <w:iCs/>
              </w:rPr>
            </w:pPr>
          </w:p>
        </w:tc>
      </w:tr>
      <w:tr w:rsidR="00855856" w:rsidRPr="00FA2779" w14:paraId="52011011" w14:textId="77777777" w:rsidTr="00C45B35">
        <w:tc>
          <w:tcPr>
            <w:tcW w:w="1020" w:type="dxa"/>
            <w:hideMark/>
          </w:tcPr>
          <w:p w14:paraId="5201100D"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1.16.</w:t>
            </w:r>
          </w:p>
        </w:tc>
        <w:tc>
          <w:tcPr>
            <w:tcW w:w="1674" w:type="dxa"/>
            <w:hideMark/>
          </w:tcPr>
          <w:p w14:paraId="5201100E"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00F"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&lt;&lt;tipo_empresa&gt;&gt; </w:t>
            </w:r>
          </w:p>
          <w:p w14:paraId="5201101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16" w14:textId="77777777" w:rsidTr="00C45B35">
        <w:tc>
          <w:tcPr>
            <w:tcW w:w="1020" w:type="dxa"/>
          </w:tcPr>
          <w:p w14:paraId="5201101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13"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014" w14:textId="7883B5EB"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Identifica s</w:t>
            </w:r>
            <w:r w:rsidR="00057072" w:rsidRPr="00FA2779">
              <w:rPr>
                <w:rFonts w:ascii="Museo Sans 300" w:hAnsi="Museo Sans 300"/>
                <w:iCs/>
                <w:sz w:val="22"/>
                <w:szCs w:val="22"/>
                <w:lang w:val="es-SV"/>
              </w:rPr>
              <w:t>i</w:t>
            </w:r>
            <w:r w:rsidRPr="00FA2779">
              <w:rPr>
                <w:rFonts w:ascii="Museo Sans 300" w:hAnsi="Museo Sans 300"/>
                <w:iCs/>
                <w:sz w:val="22"/>
                <w:szCs w:val="22"/>
                <w:lang w:val="es-SV"/>
              </w:rPr>
              <w:t xml:space="preserve"> la empresa es nueva o ya existente.</w:t>
            </w:r>
          </w:p>
          <w:p w14:paraId="5201101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20" w14:textId="77777777" w:rsidTr="00C45B35">
        <w:tc>
          <w:tcPr>
            <w:tcW w:w="1020" w:type="dxa"/>
          </w:tcPr>
          <w:p w14:paraId="52011017"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1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019" w14:textId="77777777" w:rsidR="003A4128" w:rsidRPr="00FA2779" w:rsidRDefault="003A4128" w:rsidP="00BE0534">
            <w:pPr>
              <w:widowControl w:val="0"/>
              <w:numPr>
                <w:ilvl w:val="0"/>
                <w:numId w:val="12"/>
              </w:numPr>
              <w:spacing w:after="0" w:line="240" w:lineRule="auto"/>
              <w:jc w:val="both"/>
              <w:rPr>
                <w:rFonts w:ascii="Museo Sans 300" w:hAnsi="Museo Sans 300"/>
                <w:iCs/>
              </w:rPr>
            </w:pPr>
            <w:r w:rsidRPr="00FA2779">
              <w:rPr>
                <w:rFonts w:ascii="Museo Sans 300" w:hAnsi="Museo Sans 300"/>
              </w:rPr>
              <w:t>Esta columna tendrá datos si:</w:t>
            </w:r>
          </w:p>
          <w:p w14:paraId="5201101A" w14:textId="77777777" w:rsidR="003A4128" w:rsidRPr="00FA2779" w:rsidRDefault="003A4128" w:rsidP="00A831DC">
            <w:pPr>
              <w:pStyle w:val="Prrafodelista"/>
              <w:widowControl w:val="0"/>
              <w:numPr>
                <w:ilvl w:val="0"/>
                <w:numId w:val="16"/>
              </w:numPr>
              <w:jc w:val="both"/>
              <w:rPr>
                <w:rFonts w:ascii="Museo Sans 300" w:hAnsi="Museo Sans 300"/>
                <w:iCs/>
                <w:sz w:val="22"/>
                <w:szCs w:val="22"/>
              </w:rPr>
            </w:pPr>
            <w:r w:rsidRPr="00FA2779">
              <w:rPr>
                <w:rFonts w:ascii="Museo Sans 300" w:hAnsi="Museo Sans 300"/>
                <w:sz w:val="22"/>
                <w:szCs w:val="22"/>
              </w:rPr>
              <w:t>La columna &lt;&lt;1.9. tipo_persona&gt;&gt; indica que es una persona jurídica (&lt;&lt;2&gt;&gt;);</w:t>
            </w:r>
          </w:p>
          <w:p w14:paraId="5201101B" w14:textId="48EE77E5" w:rsidR="003A4128" w:rsidRPr="00FA2779" w:rsidRDefault="003A4128" w:rsidP="00A831DC">
            <w:pPr>
              <w:pStyle w:val="Prrafodelista"/>
              <w:numPr>
                <w:ilvl w:val="0"/>
                <w:numId w:val="16"/>
              </w:numPr>
              <w:jc w:val="both"/>
              <w:rPr>
                <w:rFonts w:ascii="Museo Sans 300" w:hAnsi="Museo Sans 300"/>
                <w:sz w:val="22"/>
                <w:szCs w:val="22"/>
              </w:rPr>
            </w:pPr>
            <w:r w:rsidRPr="00FA2779">
              <w:rPr>
                <w:rFonts w:ascii="Museo Sans 300" w:hAnsi="Museo Sans 300"/>
                <w:sz w:val="22"/>
                <w:szCs w:val="22"/>
              </w:rPr>
              <w:t xml:space="preserve">La columna &lt;&lt;2.2. cod_cartera&gt;&gt; corresponde a cartera propia (&lt;&lt;01&gt;&gt;), </w:t>
            </w:r>
            <w:r w:rsidR="000173A5" w:rsidRPr="00FA2779">
              <w:rPr>
                <w:rFonts w:ascii="Museo Sans 300" w:hAnsi="Museo Sans 300"/>
                <w:sz w:val="22"/>
                <w:szCs w:val="22"/>
              </w:rPr>
              <w:t>cartera propia 292 o</w:t>
            </w:r>
            <w:r w:rsidRPr="00FA2779">
              <w:rPr>
                <w:rFonts w:ascii="Museo Sans 300" w:hAnsi="Museo Sans 300"/>
                <w:sz w:val="22"/>
                <w:szCs w:val="22"/>
              </w:rPr>
              <w:t xml:space="preserve"> 263 (&lt;&lt;02&gt;&gt;)</w:t>
            </w:r>
            <w:r w:rsidR="00515732" w:rsidRPr="00FA2779">
              <w:rPr>
                <w:rFonts w:ascii="Museo Sans 300" w:hAnsi="Museo Sans 300"/>
                <w:sz w:val="22"/>
                <w:szCs w:val="22"/>
              </w:rPr>
              <w:t>,</w:t>
            </w:r>
            <w:r w:rsidRPr="00FA2779">
              <w:rPr>
                <w:rFonts w:ascii="Museo Sans 300" w:hAnsi="Museo Sans 300"/>
                <w:sz w:val="22"/>
                <w:szCs w:val="22"/>
              </w:rPr>
              <w:t xml:space="preserve"> cartera Nuevo Amanecer (&lt;&lt;17&gt;&gt;)</w:t>
            </w:r>
            <w:r w:rsidR="00515732" w:rsidRPr="00FA2779">
              <w:rPr>
                <w:rFonts w:ascii="Museo Sans 300" w:hAnsi="Museo Sans 300"/>
                <w:sz w:val="22"/>
                <w:szCs w:val="22"/>
              </w:rPr>
              <w:t xml:space="preserve"> y cartera propia Ley Acceso al Crédito (&lt;&lt;33&gt;&gt;). (19)</w:t>
            </w:r>
          </w:p>
          <w:p w14:paraId="5201101C" w14:textId="77777777" w:rsidR="003A4128" w:rsidRPr="00FA2779" w:rsidRDefault="003A4128" w:rsidP="00BE0534">
            <w:pPr>
              <w:pStyle w:val="Prrafodelista"/>
              <w:widowControl w:val="0"/>
              <w:ind w:left="360"/>
              <w:jc w:val="both"/>
              <w:rPr>
                <w:rFonts w:ascii="Museo Sans 300" w:hAnsi="Museo Sans 300"/>
                <w:sz w:val="22"/>
                <w:szCs w:val="22"/>
              </w:rPr>
            </w:pPr>
          </w:p>
          <w:p w14:paraId="5201101D" w14:textId="180F5C55"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Se entenderá como empresa nueva la que inicia operaciones de producción, y no aquella que legalmente se haya constituido, pero que no se encuentra operando.</w:t>
            </w:r>
          </w:p>
          <w:p w14:paraId="2A3A622B" w14:textId="77777777" w:rsidR="00804B40" w:rsidRPr="00FA2779" w:rsidRDefault="00804B40" w:rsidP="006F6D09">
            <w:pPr>
              <w:pStyle w:val="Prrafodelista"/>
              <w:widowControl w:val="0"/>
              <w:ind w:left="360"/>
              <w:jc w:val="both"/>
              <w:rPr>
                <w:rFonts w:ascii="Museo Sans 300" w:hAnsi="Museo Sans 300"/>
                <w:sz w:val="22"/>
                <w:szCs w:val="22"/>
                <w:lang w:val="es-SV"/>
              </w:rPr>
            </w:pPr>
          </w:p>
          <w:p w14:paraId="5201101E"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Tampoco se clasificará como empresa nueva aquellas que se encuentran operando y que establecen relación por primera vez con la entidad o el sistema financiero.</w:t>
            </w:r>
          </w:p>
          <w:p w14:paraId="5201101F"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026" w14:textId="77777777" w:rsidTr="00C45B35">
        <w:tc>
          <w:tcPr>
            <w:tcW w:w="1020" w:type="dxa"/>
          </w:tcPr>
          <w:p w14:paraId="52011021"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22"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023"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&lt;&lt;N&gt;&gt; para empresa nueva</w:t>
            </w:r>
          </w:p>
          <w:p w14:paraId="52011024"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&lt;&lt;E&gt;&gt; para empresa existente</w:t>
            </w:r>
          </w:p>
          <w:p w14:paraId="52011025"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02B" w14:textId="77777777" w:rsidTr="00C45B35">
        <w:tc>
          <w:tcPr>
            <w:tcW w:w="1020" w:type="dxa"/>
            <w:hideMark/>
          </w:tcPr>
          <w:p w14:paraId="52011027"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1.17.</w:t>
            </w:r>
          </w:p>
        </w:tc>
        <w:tc>
          <w:tcPr>
            <w:tcW w:w="1674" w:type="dxa"/>
            <w:hideMark/>
          </w:tcPr>
          <w:p w14:paraId="5201102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029"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&lt;&lt;reserva&gt;&gt; </w:t>
            </w:r>
          </w:p>
          <w:p w14:paraId="5201102A"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30" w14:textId="77777777" w:rsidTr="00C45B35">
        <w:tc>
          <w:tcPr>
            <w:tcW w:w="1020" w:type="dxa"/>
          </w:tcPr>
          <w:p w14:paraId="5201102C"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2D"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02E"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Provisión de reservas de saneamiento constituida y </w:t>
            </w:r>
            <w:r w:rsidRPr="00FA2779">
              <w:rPr>
                <w:rFonts w:ascii="Museo Sans 300" w:hAnsi="Museo Sans 300"/>
                <w:iCs/>
                <w:sz w:val="22"/>
                <w:szCs w:val="22"/>
                <w:lang w:val="es-SV"/>
              </w:rPr>
              <w:lastRenderedPageBreak/>
              <w:t>contabilizada por la entidad para cada deudor.</w:t>
            </w:r>
          </w:p>
          <w:p w14:paraId="5201102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36" w14:textId="77777777" w:rsidTr="00C45B35">
        <w:tc>
          <w:tcPr>
            <w:tcW w:w="1020" w:type="dxa"/>
          </w:tcPr>
          <w:p w14:paraId="52011031"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32"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033" w14:textId="77777777" w:rsidR="003A4128" w:rsidRPr="00FA2779" w:rsidRDefault="003A4128" w:rsidP="00BE0534">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sz w:val="22"/>
                <w:szCs w:val="22"/>
                <w:lang w:val="es-SV"/>
              </w:rPr>
              <w:t>El cálculo debe realizarse de acuerdo a las “Normas para clasificar los activos de riesgo crediticio y constituir las reservas de saneamiento” (NCB-022), emitidas por la Superintendencia del Sistema Financiero.</w:t>
            </w:r>
          </w:p>
          <w:p w14:paraId="52011034" w14:textId="77777777" w:rsidR="003A4128" w:rsidRPr="00FA2779" w:rsidRDefault="003A4128" w:rsidP="00BE0534">
            <w:pPr>
              <w:pStyle w:val="Prrafodelista"/>
              <w:widowControl w:val="0"/>
              <w:numPr>
                <w:ilvl w:val="0"/>
                <w:numId w:val="17"/>
              </w:numPr>
              <w:jc w:val="both"/>
              <w:rPr>
                <w:rFonts w:ascii="Museo Sans 300" w:hAnsi="Museo Sans 300"/>
                <w:iCs/>
                <w:sz w:val="22"/>
                <w:szCs w:val="22"/>
                <w:lang w:val="es-SV"/>
              </w:rPr>
            </w:pPr>
            <w:r w:rsidRPr="00FA2779">
              <w:rPr>
                <w:rFonts w:ascii="Museo Sans 300" w:hAnsi="Museo Sans 300"/>
                <w:iCs/>
                <w:sz w:val="22"/>
                <w:szCs w:val="22"/>
              </w:rPr>
              <w:t>El formato válido para esta columna es &lt;&lt;9999999999.99&gt;&gt;.</w:t>
            </w:r>
          </w:p>
          <w:p w14:paraId="52011035" w14:textId="77777777" w:rsidR="003A4128" w:rsidRPr="00FA2779" w:rsidRDefault="003A4128" w:rsidP="00BE0534">
            <w:pPr>
              <w:pStyle w:val="Prrafodelista"/>
              <w:widowControl w:val="0"/>
              <w:ind w:left="360"/>
              <w:jc w:val="both"/>
              <w:rPr>
                <w:rFonts w:ascii="Museo Sans 300" w:hAnsi="Museo Sans 300"/>
                <w:iCs/>
                <w:sz w:val="22"/>
                <w:szCs w:val="22"/>
                <w:lang w:val="es-SV"/>
              </w:rPr>
            </w:pPr>
          </w:p>
        </w:tc>
      </w:tr>
      <w:tr w:rsidR="00855856" w:rsidRPr="00FA2779" w14:paraId="5201103C" w14:textId="77777777" w:rsidTr="00C45B35">
        <w:tc>
          <w:tcPr>
            <w:tcW w:w="1020" w:type="dxa"/>
          </w:tcPr>
          <w:p w14:paraId="52011037"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3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039"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03A"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03B" w14:textId="77777777" w:rsidR="003A4128" w:rsidRPr="00FA2779" w:rsidRDefault="003A4128" w:rsidP="00BE0534">
            <w:pPr>
              <w:pStyle w:val="Prrafodelista"/>
              <w:widowControl w:val="0"/>
              <w:ind w:left="360"/>
              <w:jc w:val="both"/>
              <w:rPr>
                <w:rFonts w:ascii="Museo Sans 300" w:hAnsi="Museo Sans 300"/>
                <w:sz w:val="22"/>
                <w:szCs w:val="22"/>
                <w:lang w:val="es-SV"/>
              </w:rPr>
            </w:pPr>
          </w:p>
        </w:tc>
      </w:tr>
      <w:tr w:rsidR="00855856" w:rsidRPr="00FA2779" w14:paraId="52011041" w14:textId="77777777" w:rsidTr="00C45B35">
        <w:tc>
          <w:tcPr>
            <w:tcW w:w="1020" w:type="dxa"/>
            <w:hideMark/>
          </w:tcPr>
          <w:p w14:paraId="5201103D"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1.18.</w:t>
            </w:r>
          </w:p>
        </w:tc>
        <w:tc>
          <w:tcPr>
            <w:tcW w:w="1674" w:type="dxa"/>
            <w:hideMark/>
          </w:tcPr>
          <w:p w14:paraId="5201103E"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03F"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&lt;&lt;categoria_riesgo&gt;&gt; </w:t>
            </w:r>
          </w:p>
          <w:p w14:paraId="5201104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46" w14:textId="77777777" w:rsidTr="00C45B35">
        <w:tc>
          <w:tcPr>
            <w:tcW w:w="1020" w:type="dxa"/>
          </w:tcPr>
          <w:p w14:paraId="5201104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43"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044"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Categoría de riesgo asignada al deudor.</w:t>
            </w:r>
          </w:p>
          <w:p w14:paraId="5201104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4B" w14:textId="77777777" w:rsidTr="00C45B35">
        <w:tc>
          <w:tcPr>
            <w:tcW w:w="1020" w:type="dxa"/>
          </w:tcPr>
          <w:p w14:paraId="52011047"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4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049" w14:textId="230B6507" w:rsidR="003A4128" w:rsidRPr="00FA2779" w:rsidRDefault="003A4128" w:rsidP="00BE0534">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sz w:val="22"/>
                <w:szCs w:val="22"/>
                <w:lang w:val="es-SV"/>
              </w:rPr>
              <w:t xml:space="preserve">La clasificación debe realizarse de acuerdo a las “Normas para clasificar los activos de riesgo crediticio y constituir las reservas de saneamiento” (NCB-022), </w:t>
            </w:r>
            <w:r w:rsidR="004356CF" w:rsidRPr="006F023B">
              <w:rPr>
                <w:rFonts w:ascii="Museo Sans 300" w:hAnsi="Museo Sans 300"/>
                <w:sz w:val="22"/>
                <w:szCs w:val="22"/>
                <w:lang w:val="es-SV"/>
              </w:rPr>
              <w:t>y las “Normas técnicas para la evaluación y clasificación de los créditos del sector agropecuario y constituir las reservas de saneamiento” (NRP-26)</w:t>
            </w:r>
            <w:r w:rsidRPr="006F023B">
              <w:rPr>
                <w:rFonts w:ascii="Museo Sans 300" w:hAnsi="Museo Sans 300"/>
                <w:sz w:val="22"/>
                <w:szCs w:val="22"/>
                <w:lang w:val="es-SV"/>
              </w:rPr>
              <w:t>.</w:t>
            </w:r>
            <w:r w:rsidR="004356CF" w:rsidRPr="006F023B">
              <w:rPr>
                <w:rFonts w:ascii="Museo Sans 300" w:hAnsi="Museo Sans 300"/>
                <w:sz w:val="22"/>
                <w:szCs w:val="22"/>
                <w:lang w:val="es-SV"/>
              </w:rPr>
              <w:t xml:space="preserve"> (20)</w:t>
            </w:r>
          </w:p>
          <w:p w14:paraId="5201104A" w14:textId="77777777" w:rsidR="003A4128" w:rsidRPr="00FA2779" w:rsidRDefault="003A4128" w:rsidP="00BE0534">
            <w:pPr>
              <w:pStyle w:val="Prrafodelista"/>
              <w:widowControl w:val="0"/>
              <w:ind w:left="360"/>
              <w:jc w:val="both"/>
              <w:rPr>
                <w:rFonts w:ascii="Museo Sans 300" w:hAnsi="Museo Sans 300"/>
                <w:iCs/>
                <w:sz w:val="22"/>
                <w:szCs w:val="22"/>
                <w:lang w:val="es-SV"/>
              </w:rPr>
            </w:pPr>
          </w:p>
        </w:tc>
      </w:tr>
      <w:tr w:rsidR="00855856" w:rsidRPr="00FA2779" w14:paraId="52011051" w14:textId="77777777" w:rsidTr="00C45B35">
        <w:tc>
          <w:tcPr>
            <w:tcW w:w="1020" w:type="dxa"/>
          </w:tcPr>
          <w:p w14:paraId="5201104C"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4D"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p w14:paraId="5201104E" w14:textId="77777777" w:rsidR="007A51A8" w:rsidRPr="00FA2779" w:rsidRDefault="007A51A8" w:rsidP="00BE0534">
            <w:pPr>
              <w:pStyle w:val="Prrafodelista"/>
              <w:widowControl w:val="0"/>
              <w:ind w:left="0"/>
              <w:jc w:val="both"/>
              <w:rPr>
                <w:rFonts w:ascii="Museo Sans 300" w:hAnsi="Museo Sans 300"/>
                <w:b/>
                <w:iCs/>
                <w:sz w:val="22"/>
                <w:szCs w:val="22"/>
                <w:lang w:val="es-SV"/>
              </w:rPr>
            </w:pPr>
          </w:p>
        </w:tc>
        <w:tc>
          <w:tcPr>
            <w:tcW w:w="6459" w:type="dxa"/>
          </w:tcPr>
          <w:p w14:paraId="5201104F"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Ver los caracteres validos en la tabla 3 del</w:t>
            </w:r>
            <w:r w:rsidR="006463F8" w:rsidRPr="00FA2779">
              <w:rPr>
                <w:rFonts w:ascii="Museo Sans 300" w:hAnsi="Museo Sans 300"/>
              </w:rPr>
              <w:t xml:space="preserve"> </w:t>
            </w:r>
            <w:r w:rsidRPr="00FA2779">
              <w:rPr>
                <w:rFonts w:ascii="Museo Sans 300" w:hAnsi="Museo Sans 300"/>
              </w:rPr>
              <w:t>Anexo B.</w:t>
            </w:r>
          </w:p>
          <w:p w14:paraId="52011050" w14:textId="77777777" w:rsidR="003A4128" w:rsidRPr="00FA2779" w:rsidRDefault="003A4128" w:rsidP="00BE0534">
            <w:pPr>
              <w:widowControl w:val="0"/>
              <w:spacing w:after="0" w:line="240" w:lineRule="auto"/>
              <w:jc w:val="both"/>
              <w:rPr>
                <w:rFonts w:ascii="Museo Sans 300" w:hAnsi="Museo Sans 300"/>
                <w:iCs/>
              </w:rPr>
            </w:pPr>
          </w:p>
        </w:tc>
      </w:tr>
      <w:tr w:rsidR="00855856" w:rsidRPr="00FA2779" w14:paraId="52011056" w14:textId="77777777" w:rsidTr="00C45B35">
        <w:tc>
          <w:tcPr>
            <w:tcW w:w="1020" w:type="dxa"/>
            <w:hideMark/>
          </w:tcPr>
          <w:p w14:paraId="52011052"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1.19.</w:t>
            </w:r>
          </w:p>
        </w:tc>
        <w:tc>
          <w:tcPr>
            <w:tcW w:w="1674" w:type="dxa"/>
            <w:hideMark/>
          </w:tcPr>
          <w:p w14:paraId="52011053"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054"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&lt;&lt;numero_cliente&gt;&gt; </w:t>
            </w:r>
          </w:p>
          <w:p w14:paraId="5201105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5B" w14:textId="77777777" w:rsidTr="00C45B35">
        <w:tc>
          <w:tcPr>
            <w:tcW w:w="1020" w:type="dxa"/>
          </w:tcPr>
          <w:p w14:paraId="52011057"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5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059"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Identificación Único (NIU) del cliente asignado por la entidad.</w:t>
            </w:r>
          </w:p>
          <w:p w14:paraId="5201105A"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60" w14:textId="77777777" w:rsidTr="00C45B35">
        <w:tc>
          <w:tcPr>
            <w:tcW w:w="1020" w:type="dxa"/>
          </w:tcPr>
          <w:p w14:paraId="5201105C"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5D"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05E" w14:textId="77777777" w:rsidR="003A4128" w:rsidRPr="00FA2779" w:rsidRDefault="003A4128" w:rsidP="00BE0534">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sz w:val="22"/>
                <w:szCs w:val="22"/>
                <w:lang w:val="es-SV"/>
              </w:rPr>
              <w:t>De acuerdo a los controles internos de la entidad.</w:t>
            </w:r>
          </w:p>
          <w:p w14:paraId="5201105F" w14:textId="77777777" w:rsidR="003A4128" w:rsidRPr="00FA2779" w:rsidRDefault="003A4128" w:rsidP="00BE0534">
            <w:pPr>
              <w:pStyle w:val="Prrafodelista"/>
              <w:widowControl w:val="0"/>
              <w:ind w:left="360"/>
              <w:jc w:val="both"/>
              <w:rPr>
                <w:rFonts w:ascii="Museo Sans 300" w:hAnsi="Museo Sans 300"/>
                <w:iCs/>
                <w:sz w:val="22"/>
                <w:szCs w:val="22"/>
                <w:lang w:val="es-SV"/>
              </w:rPr>
            </w:pPr>
          </w:p>
        </w:tc>
      </w:tr>
      <w:tr w:rsidR="00855856" w:rsidRPr="00FA2779" w14:paraId="5201106B" w14:textId="77777777" w:rsidTr="00C45B35">
        <w:tc>
          <w:tcPr>
            <w:tcW w:w="1020" w:type="dxa"/>
          </w:tcPr>
          <w:p w14:paraId="52011061"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62"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063"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rPr>
              <w:t>Letras de A a Z, mayúsculas o minúsculas</w:t>
            </w:r>
          </w:p>
          <w:p w14:paraId="52011064"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rPr>
              <w:t>Vocales con diéresis</w:t>
            </w:r>
          </w:p>
          <w:p w14:paraId="52011065"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rPr>
              <w:t>Números de 0 a 9</w:t>
            </w:r>
          </w:p>
          <w:p w14:paraId="52011066"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rPr>
              <w:t>Plica (/)</w:t>
            </w:r>
          </w:p>
          <w:p w14:paraId="52011067"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rPr>
              <w:t>Et (&amp;)</w:t>
            </w:r>
          </w:p>
          <w:p w14:paraId="52011068"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rPr>
              <w:t>Porcentaje (%)</w:t>
            </w:r>
          </w:p>
          <w:p w14:paraId="52011069"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rPr>
              <w:t>Numeral (#)</w:t>
            </w:r>
          </w:p>
          <w:p w14:paraId="5201106A"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070" w14:textId="77777777" w:rsidTr="00C45B35">
        <w:tc>
          <w:tcPr>
            <w:tcW w:w="1020" w:type="dxa"/>
            <w:hideMark/>
          </w:tcPr>
          <w:p w14:paraId="5201106C"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1.20.</w:t>
            </w:r>
          </w:p>
        </w:tc>
        <w:tc>
          <w:tcPr>
            <w:tcW w:w="1674" w:type="dxa"/>
            <w:hideMark/>
          </w:tcPr>
          <w:p w14:paraId="5201106D"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06E"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&lt;&lt;id_alterno&gt;&gt; </w:t>
            </w:r>
          </w:p>
          <w:p w14:paraId="5201106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75" w14:textId="77777777" w:rsidTr="00C45B35">
        <w:tc>
          <w:tcPr>
            <w:tcW w:w="1020" w:type="dxa"/>
          </w:tcPr>
          <w:p w14:paraId="52011071"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72"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073"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Número de identificación alterno utilizado por la entidad, </w:t>
            </w:r>
            <w:r w:rsidRPr="00FA2779">
              <w:rPr>
                <w:rFonts w:ascii="Museo Sans 300" w:hAnsi="Museo Sans 300"/>
                <w:iCs/>
                <w:sz w:val="22"/>
                <w:szCs w:val="22"/>
                <w:lang w:val="es-SV"/>
              </w:rPr>
              <w:lastRenderedPageBreak/>
              <w:t>adicional al DUI</w:t>
            </w:r>
            <w:r w:rsidR="006463F8" w:rsidRPr="00FA2779">
              <w:rPr>
                <w:rFonts w:ascii="Museo Sans 300" w:hAnsi="Museo Sans 300"/>
                <w:iCs/>
                <w:sz w:val="22"/>
                <w:szCs w:val="22"/>
                <w:lang w:val="es-SV"/>
              </w:rPr>
              <w:t xml:space="preserve"> </w:t>
            </w:r>
            <w:r w:rsidRPr="00FA2779">
              <w:rPr>
                <w:rFonts w:ascii="Museo Sans 300" w:hAnsi="Museo Sans 300"/>
                <w:iCs/>
                <w:sz w:val="22"/>
                <w:szCs w:val="22"/>
                <w:lang w:val="es-SV"/>
              </w:rPr>
              <w:t>y NIT, con el objeto de contar con un identificador que permita descartar homónimos.</w:t>
            </w:r>
          </w:p>
          <w:p w14:paraId="52011074"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7A" w14:textId="77777777" w:rsidTr="00C45B35">
        <w:tc>
          <w:tcPr>
            <w:tcW w:w="1020" w:type="dxa"/>
            <w:hideMark/>
          </w:tcPr>
          <w:p w14:paraId="5201107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lastRenderedPageBreak/>
              <w:t>1.21.</w:t>
            </w:r>
          </w:p>
        </w:tc>
        <w:tc>
          <w:tcPr>
            <w:tcW w:w="1674" w:type="dxa"/>
            <w:hideMark/>
          </w:tcPr>
          <w:p w14:paraId="52011077"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078"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&lt;&lt;tipo_id_alterno&gt;&gt; </w:t>
            </w:r>
          </w:p>
          <w:p w14:paraId="52011079"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7F" w14:textId="77777777" w:rsidTr="00C45B35">
        <w:tc>
          <w:tcPr>
            <w:tcW w:w="1020" w:type="dxa"/>
          </w:tcPr>
          <w:p w14:paraId="5201107B"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7C"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07D"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identificador alterno utilizado por la entidad.</w:t>
            </w:r>
          </w:p>
          <w:p w14:paraId="5201107E"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85" w14:textId="77777777" w:rsidTr="00C45B35">
        <w:tc>
          <w:tcPr>
            <w:tcW w:w="1020" w:type="dxa"/>
          </w:tcPr>
          <w:p w14:paraId="5201108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8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082"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Ver los caracteres validos en la tabla 27 del</w:t>
            </w:r>
            <w:r w:rsidR="006463F8" w:rsidRPr="00FA2779">
              <w:rPr>
                <w:rFonts w:ascii="Museo Sans 300" w:hAnsi="Museo Sans 300"/>
              </w:rPr>
              <w:t xml:space="preserve"> </w:t>
            </w:r>
            <w:r w:rsidRPr="00FA2779">
              <w:rPr>
                <w:rFonts w:ascii="Museo Sans 300" w:hAnsi="Museo Sans 300"/>
              </w:rPr>
              <w:t>Anexo B.</w:t>
            </w:r>
          </w:p>
          <w:p w14:paraId="52011083" w14:textId="77777777" w:rsidR="003A4128" w:rsidRPr="00FA2779" w:rsidRDefault="003A4128" w:rsidP="00BE0534">
            <w:pPr>
              <w:widowControl w:val="0"/>
              <w:spacing w:after="0" w:line="240" w:lineRule="auto"/>
              <w:jc w:val="both"/>
              <w:rPr>
                <w:rFonts w:ascii="Museo Sans 300" w:hAnsi="Museo Sans 300"/>
              </w:rPr>
            </w:pPr>
          </w:p>
          <w:p w14:paraId="52011084" w14:textId="77777777" w:rsidR="007A51A8" w:rsidRPr="00FA2779" w:rsidRDefault="007A51A8" w:rsidP="00BE0534">
            <w:pPr>
              <w:widowControl w:val="0"/>
              <w:spacing w:after="0" w:line="240" w:lineRule="auto"/>
              <w:jc w:val="both"/>
              <w:rPr>
                <w:rFonts w:ascii="Museo Sans 300" w:hAnsi="Museo Sans 300"/>
              </w:rPr>
            </w:pPr>
          </w:p>
        </w:tc>
      </w:tr>
      <w:tr w:rsidR="00855856" w:rsidRPr="00FA2779" w14:paraId="5201108A" w14:textId="77777777" w:rsidTr="00C45B35">
        <w:tc>
          <w:tcPr>
            <w:tcW w:w="1020" w:type="dxa"/>
            <w:hideMark/>
          </w:tcPr>
          <w:p w14:paraId="5201108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1.22.</w:t>
            </w:r>
          </w:p>
        </w:tc>
        <w:tc>
          <w:tcPr>
            <w:tcW w:w="1674" w:type="dxa"/>
            <w:hideMark/>
          </w:tcPr>
          <w:p w14:paraId="52011087"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088"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&lt;&lt;fecha_nacimiento&gt;&gt; </w:t>
            </w:r>
          </w:p>
          <w:p w14:paraId="52011089"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8F" w14:textId="77777777" w:rsidTr="00C45B35">
        <w:tc>
          <w:tcPr>
            <w:tcW w:w="1020" w:type="dxa"/>
          </w:tcPr>
          <w:p w14:paraId="5201108B"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8C"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08D"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 nacimiento de la persona natural o fecha de constitución de la persona jurídica.</w:t>
            </w:r>
          </w:p>
          <w:p w14:paraId="5201108E"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94" w14:textId="77777777" w:rsidTr="00C45B35">
        <w:tc>
          <w:tcPr>
            <w:tcW w:w="1020" w:type="dxa"/>
          </w:tcPr>
          <w:p w14:paraId="5201109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9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092" w14:textId="77777777" w:rsidR="003A4128" w:rsidRPr="00FA2779" w:rsidRDefault="003A4128" w:rsidP="00BE0534">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093" w14:textId="77777777" w:rsidR="003A4128" w:rsidRPr="00FA2779" w:rsidRDefault="003A4128" w:rsidP="00BE0534">
            <w:pPr>
              <w:pStyle w:val="Prrafodelista"/>
              <w:widowControl w:val="0"/>
              <w:ind w:left="360"/>
              <w:jc w:val="both"/>
              <w:rPr>
                <w:rFonts w:ascii="Museo Sans 300" w:hAnsi="Museo Sans 300"/>
                <w:iCs/>
                <w:sz w:val="22"/>
                <w:szCs w:val="22"/>
                <w:lang w:val="es-SV"/>
              </w:rPr>
            </w:pPr>
          </w:p>
        </w:tc>
      </w:tr>
      <w:tr w:rsidR="00855856" w:rsidRPr="00FA2779" w14:paraId="5201109A" w14:textId="77777777" w:rsidTr="00C45B35">
        <w:tc>
          <w:tcPr>
            <w:tcW w:w="1020" w:type="dxa"/>
          </w:tcPr>
          <w:p w14:paraId="5201109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9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097"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098"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099" w14:textId="77777777" w:rsidR="003A4128" w:rsidRPr="00FA2779" w:rsidRDefault="003A4128" w:rsidP="00BE0534">
            <w:pPr>
              <w:pStyle w:val="Prrafodelista"/>
              <w:widowControl w:val="0"/>
              <w:ind w:left="360"/>
              <w:jc w:val="both"/>
              <w:rPr>
                <w:rFonts w:ascii="Museo Sans 300" w:hAnsi="Museo Sans 300"/>
                <w:sz w:val="22"/>
                <w:szCs w:val="22"/>
              </w:rPr>
            </w:pPr>
          </w:p>
        </w:tc>
      </w:tr>
      <w:tr w:rsidR="00855856" w:rsidRPr="00FA2779" w14:paraId="5201109F" w14:textId="77777777" w:rsidTr="00C45B35">
        <w:tc>
          <w:tcPr>
            <w:tcW w:w="1020" w:type="dxa"/>
            <w:hideMark/>
          </w:tcPr>
          <w:p w14:paraId="5201109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1.23.</w:t>
            </w:r>
          </w:p>
        </w:tc>
        <w:tc>
          <w:tcPr>
            <w:tcW w:w="1674" w:type="dxa"/>
            <w:hideMark/>
          </w:tcPr>
          <w:p w14:paraId="5201109C"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09D"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&lt;&lt;pais_residencia&gt;&gt; </w:t>
            </w:r>
          </w:p>
          <w:p w14:paraId="5201109E"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A4" w14:textId="77777777" w:rsidTr="00C45B35">
        <w:tc>
          <w:tcPr>
            <w:tcW w:w="1020" w:type="dxa"/>
          </w:tcPr>
          <w:p w14:paraId="520110A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A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0A2"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Corresponde al país de residencia de la persona.</w:t>
            </w:r>
          </w:p>
          <w:p w14:paraId="520110A3"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AA" w14:textId="77777777" w:rsidTr="00C45B35">
        <w:tc>
          <w:tcPr>
            <w:tcW w:w="1020" w:type="dxa"/>
          </w:tcPr>
          <w:p w14:paraId="520110A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A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0A7"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Ver los caracteres válidos en la tabla 11 del Anexo B.</w:t>
            </w:r>
          </w:p>
          <w:p w14:paraId="520110A8" w14:textId="77777777" w:rsidR="003A4128" w:rsidRPr="00FA2779" w:rsidRDefault="003A4128" w:rsidP="00BE0534">
            <w:pPr>
              <w:widowControl w:val="0"/>
              <w:spacing w:after="0" w:line="240" w:lineRule="auto"/>
              <w:jc w:val="both"/>
              <w:rPr>
                <w:rFonts w:ascii="Museo Sans 300" w:hAnsi="Museo Sans 300"/>
              </w:rPr>
            </w:pPr>
          </w:p>
          <w:p w14:paraId="520110A9"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0AF" w14:textId="77777777" w:rsidTr="00C45B35">
        <w:tc>
          <w:tcPr>
            <w:tcW w:w="1020" w:type="dxa"/>
            <w:hideMark/>
          </w:tcPr>
          <w:p w14:paraId="520110A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1.24.</w:t>
            </w:r>
          </w:p>
        </w:tc>
        <w:tc>
          <w:tcPr>
            <w:tcW w:w="1674" w:type="dxa"/>
            <w:hideMark/>
          </w:tcPr>
          <w:p w14:paraId="520110AC"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0AD" w14:textId="77777777" w:rsidR="003A4128" w:rsidRPr="00FA2779" w:rsidRDefault="00581D1C"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&lt;&lt;riesgo</w:t>
            </w:r>
            <w:r w:rsidR="003A4128" w:rsidRPr="00FA2779">
              <w:rPr>
                <w:rFonts w:ascii="Museo Sans 300" w:hAnsi="Museo Sans 300" w:cs="Arial"/>
                <w:sz w:val="22"/>
                <w:szCs w:val="22"/>
                <w:lang w:val="es-SV"/>
              </w:rPr>
              <w:t xml:space="preserve">_consolidado&gt;&gt; </w:t>
            </w:r>
          </w:p>
          <w:p w14:paraId="520110AE"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B4" w14:textId="77777777" w:rsidTr="00C45B35">
        <w:tc>
          <w:tcPr>
            <w:tcW w:w="1020" w:type="dxa"/>
          </w:tcPr>
          <w:p w14:paraId="520110B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B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0B2"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Sumatoria de los saldos de las referencias que posee la persona más los intereses vencidos.</w:t>
            </w:r>
          </w:p>
          <w:p w14:paraId="520110B3"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B9" w14:textId="77777777" w:rsidTr="00C45B35">
        <w:tc>
          <w:tcPr>
            <w:tcW w:w="1020" w:type="dxa"/>
          </w:tcPr>
          <w:p w14:paraId="520110B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B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0B7" w14:textId="77777777" w:rsidR="003A4128" w:rsidRPr="00FA2779" w:rsidRDefault="003A4128" w:rsidP="00BE0534">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&lt;&lt;9999999999.99&gt;&gt;.</w:t>
            </w:r>
          </w:p>
          <w:p w14:paraId="520110B8" w14:textId="77777777" w:rsidR="003A4128" w:rsidRPr="00FA2779" w:rsidRDefault="003A4128" w:rsidP="00BE0534">
            <w:pPr>
              <w:widowControl w:val="0"/>
              <w:spacing w:after="0" w:line="240" w:lineRule="auto"/>
              <w:jc w:val="both"/>
              <w:rPr>
                <w:rFonts w:ascii="Museo Sans 300" w:hAnsi="Museo Sans 300"/>
                <w:iCs/>
              </w:rPr>
            </w:pPr>
          </w:p>
        </w:tc>
      </w:tr>
      <w:tr w:rsidR="00855856" w:rsidRPr="00FA2779" w14:paraId="520110BF" w14:textId="77777777" w:rsidTr="00C45B35">
        <w:tc>
          <w:tcPr>
            <w:tcW w:w="1020" w:type="dxa"/>
          </w:tcPr>
          <w:p w14:paraId="520110BA"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B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0BC"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0BD"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Punto (.)</w:t>
            </w:r>
          </w:p>
          <w:p w14:paraId="520110BE"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0C4" w14:textId="77777777" w:rsidTr="00C45B35">
        <w:tc>
          <w:tcPr>
            <w:tcW w:w="1020" w:type="dxa"/>
            <w:hideMark/>
          </w:tcPr>
          <w:p w14:paraId="520110C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1.25.</w:t>
            </w:r>
          </w:p>
        </w:tc>
        <w:tc>
          <w:tcPr>
            <w:tcW w:w="1674" w:type="dxa"/>
            <w:hideMark/>
          </w:tcPr>
          <w:p w14:paraId="520110C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0C2"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&lt;&lt;sexo_persona&gt;&gt; </w:t>
            </w:r>
          </w:p>
          <w:p w14:paraId="520110C3"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C9" w14:textId="77777777" w:rsidTr="00C45B35">
        <w:tc>
          <w:tcPr>
            <w:tcW w:w="1020" w:type="dxa"/>
          </w:tcPr>
          <w:p w14:paraId="520110C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C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0C7"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Sexo de la persona.</w:t>
            </w:r>
          </w:p>
          <w:p w14:paraId="520110C8"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CE" w14:textId="77777777" w:rsidTr="00C45B35">
        <w:tc>
          <w:tcPr>
            <w:tcW w:w="1020" w:type="dxa"/>
          </w:tcPr>
          <w:p w14:paraId="520110CA"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C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0CC" w14:textId="77777777" w:rsidR="003A4128" w:rsidRPr="00FA2779" w:rsidRDefault="003A4128" w:rsidP="00BE0534">
            <w:pPr>
              <w:pStyle w:val="Prrafodelista"/>
              <w:widowControl w:val="0"/>
              <w:numPr>
                <w:ilvl w:val="0"/>
                <w:numId w:val="13"/>
              </w:numPr>
              <w:jc w:val="both"/>
              <w:rPr>
                <w:rFonts w:ascii="Museo Sans 300" w:hAnsi="Museo Sans 300"/>
                <w:iCs/>
                <w:sz w:val="22"/>
                <w:szCs w:val="22"/>
              </w:rPr>
            </w:pPr>
            <w:r w:rsidRPr="00FA2779">
              <w:rPr>
                <w:rFonts w:ascii="Museo Sans 300" w:hAnsi="Museo Sans 300"/>
                <w:sz w:val="22"/>
                <w:szCs w:val="22"/>
              </w:rPr>
              <w:t xml:space="preserve">Esta columna tendrá datos si la columna &lt;&lt;1.9. </w:t>
            </w:r>
            <w:r w:rsidRPr="00FA2779">
              <w:rPr>
                <w:rFonts w:ascii="Museo Sans 300" w:hAnsi="Museo Sans 300"/>
                <w:sz w:val="22"/>
                <w:szCs w:val="22"/>
              </w:rPr>
              <w:lastRenderedPageBreak/>
              <w:t>tipo_persona&gt;&gt; indica que es una persona natural (&lt;&lt;1&gt;&gt;).</w:t>
            </w:r>
          </w:p>
          <w:p w14:paraId="520110CD" w14:textId="77777777" w:rsidR="003A4128" w:rsidRPr="00FA2779" w:rsidRDefault="003A4128" w:rsidP="00BE0534">
            <w:pPr>
              <w:widowControl w:val="0"/>
              <w:spacing w:after="0" w:line="240" w:lineRule="auto"/>
              <w:jc w:val="both"/>
              <w:rPr>
                <w:rFonts w:ascii="Museo Sans 300" w:hAnsi="Museo Sans 300"/>
                <w:iCs/>
              </w:rPr>
            </w:pPr>
          </w:p>
        </w:tc>
      </w:tr>
      <w:tr w:rsidR="00855856" w:rsidRPr="00FA2779" w14:paraId="520110D4" w14:textId="77777777" w:rsidTr="00C45B35">
        <w:tc>
          <w:tcPr>
            <w:tcW w:w="1020" w:type="dxa"/>
          </w:tcPr>
          <w:p w14:paraId="520110C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D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0D1"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&lt;&lt;F&gt;&gt; para sexo femenino</w:t>
            </w:r>
          </w:p>
          <w:p w14:paraId="520110D2"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&lt;&lt;M&gt;&gt; para sexo masculino</w:t>
            </w:r>
          </w:p>
          <w:p w14:paraId="520110D3"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0D9" w14:textId="77777777" w:rsidTr="00C45B35">
        <w:tc>
          <w:tcPr>
            <w:tcW w:w="1020" w:type="dxa"/>
            <w:hideMark/>
          </w:tcPr>
          <w:p w14:paraId="520110D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1.26.</w:t>
            </w:r>
          </w:p>
        </w:tc>
        <w:tc>
          <w:tcPr>
            <w:tcW w:w="1674" w:type="dxa"/>
            <w:hideMark/>
          </w:tcPr>
          <w:p w14:paraId="520110D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0D7"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&lt;&lt;ocupacion&gt;&gt; </w:t>
            </w:r>
          </w:p>
          <w:p w14:paraId="520110D8"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DE" w14:textId="77777777" w:rsidTr="00C45B35">
        <w:tc>
          <w:tcPr>
            <w:tcW w:w="1020" w:type="dxa"/>
          </w:tcPr>
          <w:p w14:paraId="520110DA"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D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0DC"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Ocupación del deudor.</w:t>
            </w:r>
          </w:p>
          <w:p w14:paraId="520110D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E3" w14:textId="77777777" w:rsidTr="00C45B35">
        <w:tc>
          <w:tcPr>
            <w:tcW w:w="1020" w:type="dxa"/>
          </w:tcPr>
          <w:p w14:paraId="520110D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E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0E1" w14:textId="77777777" w:rsidR="003A4128" w:rsidRPr="00FA2779" w:rsidRDefault="003A4128" w:rsidP="00BE0534">
            <w:pPr>
              <w:pStyle w:val="Prrafodelista"/>
              <w:widowControl w:val="0"/>
              <w:numPr>
                <w:ilvl w:val="0"/>
                <w:numId w:val="13"/>
              </w:numPr>
              <w:jc w:val="both"/>
              <w:rPr>
                <w:rFonts w:ascii="Museo Sans 300" w:hAnsi="Museo Sans 300"/>
                <w:iCs/>
                <w:sz w:val="22"/>
                <w:szCs w:val="22"/>
              </w:rPr>
            </w:pPr>
            <w:r w:rsidRPr="00FA2779">
              <w:rPr>
                <w:rFonts w:ascii="Museo Sans 300" w:hAnsi="Museo Sans 300"/>
                <w:sz w:val="22"/>
                <w:szCs w:val="22"/>
              </w:rPr>
              <w:t>Esta columna tendrá datos si la columna &lt;&lt;1.9. tipo_persona&gt;&gt; indica que es una persona natural (&lt;&lt;1&gt;&gt;).</w:t>
            </w:r>
          </w:p>
          <w:p w14:paraId="520110E2" w14:textId="77777777" w:rsidR="003A4128" w:rsidRPr="00FA2779" w:rsidRDefault="003A4128" w:rsidP="00BE0534">
            <w:pPr>
              <w:widowControl w:val="0"/>
              <w:spacing w:after="0" w:line="240" w:lineRule="auto"/>
              <w:jc w:val="both"/>
              <w:rPr>
                <w:rFonts w:ascii="Museo Sans 300" w:hAnsi="Museo Sans 300"/>
                <w:iCs/>
                <w:lang w:val="es-ES_tradnl"/>
              </w:rPr>
            </w:pPr>
          </w:p>
        </w:tc>
      </w:tr>
      <w:tr w:rsidR="00855856" w:rsidRPr="00FA2779" w14:paraId="520110E9" w14:textId="77777777" w:rsidTr="00C45B35">
        <w:tc>
          <w:tcPr>
            <w:tcW w:w="1020" w:type="dxa"/>
          </w:tcPr>
          <w:p w14:paraId="520110E4"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E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0E6"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Ver los caracteres válidos en la tabla 25 del Anexo B.</w:t>
            </w:r>
          </w:p>
          <w:p w14:paraId="520110E7" w14:textId="77777777" w:rsidR="003A4128" w:rsidRPr="00FA2779" w:rsidRDefault="003A4128" w:rsidP="00BE0534">
            <w:pPr>
              <w:widowControl w:val="0"/>
              <w:spacing w:after="0" w:line="240" w:lineRule="auto"/>
              <w:jc w:val="both"/>
              <w:rPr>
                <w:rFonts w:ascii="Museo Sans 300" w:hAnsi="Museo Sans 300"/>
              </w:rPr>
            </w:pPr>
          </w:p>
          <w:p w14:paraId="520110E8" w14:textId="77777777" w:rsidR="007A51A8" w:rsidRPr="00FA2779" w:rsidRDefault="007A51A8" w:rsidP="00BE0534">
            <w:pPr>
              <w:widowControl w:val="0"/>
              <w:spacing w:after="0" w:line="240" w:lineRule="auto"/>
              <w:jc w:val="both"/>
              <w:rPr>
                <w:rFonts w:ascii="Museo Sans 300" w:hAnsi="Museo Sans 300"/>
              </w:rPr>
            </w:pPr>
          </w:p>
        </w:tc>
      </w:tr>
      <w:tr w:rsidR="00855856" w:rsidRPr="00FA2779" w14:paraId="520110EE" w14:textId="77777777" w:rsidTr="00C45B35">
        <w:tc>
          <w:tcPr>
            <w:tcW w:w="1020" w:type="dxa"/>
            <w:hideMark/>
          </w:tcPr>
          <w:p w14:paraId="520110EA"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1.27.</w:t>
            </w:r>
          </w:p>
        </w:tc>
        <w:tc>
          <w:tcPr>
            <w:tcW w:w="1674" w:type="dxa"/>
            <w:hideMark/>
          </w:tcPr>
          <w:p w14:paraId="520110E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0EC" w14:textId="77777777" w:rsidR="003A4128" w:rsidRPr="00FA2779" w:rsidRDefault="003A4128" w:rsidP="00BE0534">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&lt;&lt;id_pais_origen&gt;&gt; </w:t>
            </w:r>
          </w:p>
          <w:p w14:paraId="520110E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0F3" w14:textId="77777777" w:rsidTr="00C45B35">
        <w:tc>
          <w:tcPr>
            <w:tcW w:w="1020" w:type="dxa"/>
          </w:tcPr>
          <w:p w14:paraId="520110E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F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0F1"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Identificación Tributaria del deudor emitido por el</w:t>
            </w:r>
            <w:r w:rsidR="006463F8" w:rsidRPr="00FA2779">
              <w:rPr>
                <w:rFonts w:ascii="Museo Sans 300" w:hAnsi="Museo Sans 300"/>
                <w:iCs/>
                <w:sz w:val="22"/>
                <w:szCs w:val="22"/>
                <w:lang w:val="es-SV"/>
              </w:rPr>
              <w:t xml:space="preserve"> </w:t>
            </w:r>
            <w:r w:rsidRPr="00FA2779">
              <w:rPr>
                <w:rFonts w:ascii="Museo Sans 300" w:hAnsi="Museo Sans 300"/>
                <w:iCs/>
                <w:sz w:val="22"/>
                <w:szCs w:val="22"/>
                <w:lang w:val="es-SV"/>
              </w:rPr>
              <w:t>país de origen.</w:t>
            </w:r>
          </w:p>
          <w:p w14:paraId="520110F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3A4128" w:rsidRPr="00FA2779" w14:paraId="520110F8" w14:textId="77777777" w:rsidTr="00C45B35">
        <w:tc>
          <w:tcPr>
            <w:tcW w:w="1020" w:type="dxa"/>
          </w:tcPr>
          <w:p w14:paraId="520110F4"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0F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hideMark/>
          </w:tcPr>
          <w:p w14:paraId="520110F6"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0F7"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tc>
      </w:tr>
    </w:tbl>
    <w:p w14:paraId="520110F9" w14:textId="77777777" w:rsidR="00FC6082" w:rsidRPr="00FA2779" w:rsidRDefault="00FC6082" w:rsidP="003A4128">
      <w:pPr>
        <w:spacing w:line="260" w:lineRule="atLeast"/>
        <w:rPr>
          <w:rFonts w:ascii="Museo Sans 300" w:hAnsi="Museo Sans 300"/>
          <w:b/>
          <w:iCs/>
        </w:rPr>
      </w:pPr>
    </w:p>
    <w:p w14:paraId="520110FB" w14:textId="77777777" w:rsidR="003A4128" w:rsidRPr="00FA2779" w:rsidRDefault="003A4128" w:rsidP="003A4128">
      <w:pPr>
        <w:spacing w:line="260" w:lineRule="atLeast"/>
        <w:rPr>
          <w:rFonts w:ascii="Museo Sans 300" w:hAnsi="Museo Sans 300"/>
          <w:b/>
          <w:iCs/>
        </w:rPr>
      </w:pPr>
      <w:r w:rsidRPr="00FA2779">
        <w:rPr>
          <w:rFonts w:ascii="Museo Sans 300" w:hAnsi="Museo Sans 300"/>
          <w:b/>
          <w:iCs/>
        </w:rPr>
        <w:t xml:space="preserve">Archivo 2. Referencias de activos de riesgo </w:t>
      </w:r>
      <w:r w:rsidRPr="00FA2779">
        <w:rPr>
          <w:rFonts w:ascii="Museo Sans 300" w:hAnsi="Museo Sans 300"/>
          <w:i/>
          <w:iCs/>
        </w:rPr>
        <w:t>(referencia.xml)</w:t>
      </w:r>
    </w:p>
    <w:p w14:paraId="520110FC" w14:textId="77777777" w:rsidR="003A4128" w:rsidRPr="00FA2779" w:rsidRDefault="003A4128" w:rsidP="003A4128">
      <w:pPr>
        <w:widowControl w:val="0"/>
        <w:spacing w:line="260" w:lineRule="atLeast"/>
        <w:jc w:val="both"/>
        <w:rPr>
          <w:rFonts w:ascii="Museo Sans 300" w:hAnsi="Museo Sans 300"/>
          <w:iCs/>
        </w:rPr>
      </w:pPr>
      <w:r w:rsidRPr="00FA2779">
        <w:rPr>
          <w:rFonts w:ascii="Museo Sans 300" w:hAnsi="Museo Sans 300"/>
          <w:iCs/>
        </w:rPr>
        <w:t>Este archivo contiene el detalle de las referencias por cada tipo de activo de riesgo. Las columnas que aparecen en este archivo son las siguientes:</w:t>
      </w:r>
    </w:p>
    <w:tbl>
      <w:tblPr>
        <w:tblW w:w="8900" w:type="dxa"/>
        <w:tblInd w:w="108" w:type="dxa"/>
        <w:tblLook w:val="04A0" w:firstRow="1" w:lastRow="0" w:firstColumn="1" w:lastColumn="0" w:noHBand="0" w:noVBand="1"/>
      </w:tblPr>
      <w:tblGrid>
        <w:gridCol w:w="914"/>
        <w:gridCol w:w="1534"/>
        <w:gridCol w:w="6452"/>
      </w:tblGrid>
      <w:tr w:rsidR="00855856" w:rsidRPr="00FA2779" w14:paraId="52011101" w14:textId="77777777" w:rsidTr="003A4128">
        <w:tc>
          <w:tcPr>
            <w:tcW w:w="1020" w:type="dxa"/>
            <w:hideMark/>
          </w:tcPr>
          <w:p w14:paraId="520110FD"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2.1.</w:t>
            </w:r>
          </w:p>
        </w:tc>
        <w:tc>
          <w:tcPr>
            <w:tcW w:w="1417" w:type="dxa"/>
            <w:hideMark/>
          </w:tcPr>
          <w:p w14:paraId="520110FE"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0FF"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&lt;&lt;nit_persona&gt;&gt; </w:t>
            </w:r>
          </w:p>
          <w:p w14:paraId="52011100"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06" w14:textId="77777777" w:rsidTr="003A4128">
        <w:tc>
          <w:tcPr>
            <w:tcW w:w="1020" w:type="dxa"/>
          </w:tcPr>
          <w:p w14:paraId="52011102"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03"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10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 xml:space="preserve">Número de Identificación Tributaria (NIT) o Número de Identificación Único (NIU) de la persona. </w:t>
            </w:r>
          </w:p>
          <w:p w14:paraId="52011105"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0B" w14:textId="77777777" w:rsidTr="003A4128">
        <w:tc>
          <w:tcPr>
            <w:tcW w:w="1020" w:type="dxa"/>
          </w:tcPr>
          <w:p w14:paraId="52011107"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08"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109" w14:textId="77777777" w:rsidR="003A4128" w:rsidRPr="00FA2779" w:rsidRDefault="003A4128">
            <w:pPr>
              <w:widowControl w:val="0"/>
              <w:spacing w:line="260" w:lineRule="atLeast"/>
              <w:jc w:val="both"/>
              <w:rPr>
                <w:rFonts w:ascii="Museo Sans 300" w:hAnsi="Museo Sans 300"/>
              </w:rPr>
            </w:pPr>
            <w:r w:rsidRPr="00FA2779">
              <w:rPr>
                <w:rFonts w:ascii="Museo Sans 300" w:hAnsi="Museo Sans 300"/>
              </w:rPr>
              <w:t>Ver columna 1.1. del archivo &lt;&lt;persona.xml&gt;&gt;</w:t>
            </w:r>
          </w:p>
          <w:p w14:paraId="5201110A" w14:textId="77777777" w:rsidR="003A4128" w:rsidRPr="00FA2779" w:rsidRDefault="003A4128">
            <w:pPr>
              <w:pStyle w:val="Prrafodelista"/>
              <w:widowControl w:val="0"/>
              <w:spacing w:line="260" w:lineRule="atLeast"/>
              <w:ind w:left="360"/>
              <w:jc w:val="both"/>
              <w:rPr>
                <w:rFonts w:ascii="Museo Sans 300" w:hAnsi="Museo Sans 300"/>
                <w:sz w:val="22"/>
                <w:szCs w:val="22"/>
                <w:lang w:val="es-SV"/>
              </w:rPr>
            </w:pPr>
          </w:p>
        </w:tc>
      </w:tr>
      <w:tr w:rsidR="00855856" w:rsidRPr="00FA2779" w14:paraId="52011110" w14:textId="77777777" w:rsidTr="003A4128">
        <w:tc>
          <w:tcPr>
            <w:tcW w:w="1020" w:type="dxa"/>
            <w:hideMark/>
          </w:tcPr>
          <w:p w14:paraId="5201110C"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2.2.</w:t>
            </w:r>
          </w:p>
        </w:tc>
        <w:tc>
          <w:tcPr>
            <w:tcW w:w="1417" w:type="dxa"/>
            <w:hideMark/>
          </w:tcPr>
          <w:p w14:paraId="5201110D"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10E"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&lt;&lt;cod_cartera&gt;&gt; </w:t>
            </w:r>
          </w:p>
          <w:p w14:paraId="5201110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15" w14:textId="77777777" w:rsidTr="003A4128">
        <w:tc>
          <w:tcPr>
            <w:tcW w:w="1020" w:type="dxa"/>
          </w:tcPr>
          <w:p w14:paraId="5201111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12"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113"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Tipo de cartera a la que pertenecen las referencias del deudor.</w:t>
            </w:r>
          </w:p>
          <w:p w14:paraId="5201111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1B" w14:textId="77777777" w:rsidTr="003A4128">
        <w:tc>
          <w:tcPr>
            <w:tcW w:w="1020" w:type="dxa"/>
          </w:tcPr>
          <w:p w14:paraId="5201111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17"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118" w14:textId="77777777" w:rsidR="003A4128" w:rsidRPr="00FA2779" w:rsidRDefault="003A4128">
            <w:pPr>
              <w:pStyle w:val="Prrafodelista"/>
              <w:widowControl w:val="0"/>
              <w:spacing w:line="260" w:lineRule="atLeast"/>
              <w:ind w:left="0"/>
              <w:jc w:val="both"/>
              <w:rPr>
                <w:rFonts w:ascii="Museo Sans 300" w:hAnsi="Museo Sans 300"/>
                <w:sz w:val="22"/>
                <w:szCs w:val="22"/>
              </w:rPr>
            </w:pPr>
            <w:r w:rsidRPr="00FA2779">
              <w:rPr>
                <w:rFonts w:ascii="Museo Sans 300" w:hAnsi="Museo Sans 300"/>
                <w:sz w:val="22"/>
                <w:szCs w:val="22"/>
              </w:rPr>
              <w:t>Ver los caracteres válidos en la tabla 1 del Anexo B.</w:t>
            </w:r>
          </w:p>
          <w:p w14:paraId="52011119" w14:textId="77777777" w:rsidR="003A4128" w:rsidRPr="00FA2779" w:rsidRDefault="003A4128">
            <w:pPr>
              <w:pStyle w:val="Prrafodelista"/>
              <w:widowControl w:val="0"/>
              <w:spacing w:line="260" w:lineRule="atLeast"/>
              <w:ind w:left="0"/>
              <w:jc w:val="both"/>
              <w:rPr>
                <w:rFonts w:ascii="Museo Sans 300" w:hAnsi="Museo Sans 300"/>
                <w:sz w:val="22"/>
                <w:szCs w:val="22"/>
              </w:rPr>
            </w:pPr>
          </w:p>
          <w:p w14:paraId="5201111A" w14:textId="77777777" w:rsidR="003A4128" w:rsidRPr="00FA2779" w:rsidRDefault="003A4128">
            <w:pPr>
              <w:pStyle w:val="Prrafodelista"/>
              <w:widowControl w:val="0"/>
              <w:spacing w:line="260" w:lineRule="atLeast"/>
              <w:ind w:left="0"/>
              <w:jc w:val="both"/>
              <w:rPr>
                <w:rFonts w:ascii="Museo Sans 300" w:hAnsi="Museo Sans 300"/>
                <w:sz w:val="22"/>
                <w:szCs w:val="22"/>
                <w:lang w:val="es-SV"/>
              </w:rPr>
            </w:pPr>
          </w:p>
        </w:tc>
      </w:tr>
      <w:tr w:rsidR="00855856" w:rsidRPr="00FA2779" w14:paraId="52011120" w14:textId="77777777" w:rsidTr="003A4128">
        <w:tc>
          <w:tcPr>
            <w:tcW w:w="1020" w:type="dxa"/>
            <w:hideMark/>
          </w:tcPr>
          <w:p w14:paraId="5201111C"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lastRenderedPageBreak/>
              <w:t>2.3.</w:t>
            </w:r>
          </w:p>
        </w:tc>
        <w:tc>
          <w:tcPr>
            <w:tcW w:w="1417" w:type="dxa"/>
            <w:hideMark/>
          </w:tcPr>
          <w:p w14:paraId="5201111D"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11E"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&lt;&lt;cod_activo&gt;&gt; </w:t>
            </w:r>
          </w:p>
          <w:p w14:paraId="5201111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25" w14:textId="77777777" w:rsidTr="003A4128">
        <w:tc>
          <w:tcPr>
            <w:tcW w:w="1020" w:type="dxa"/>
          </w:tcPr>
          <w:p w14:paraId="5201112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22"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123"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Tipo de activo de riesgo al que pertenecen las referencias del deudor.</w:t>
            </w:r>
          </w:p>
          <w:p w14:paraId="5201112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2B" w14:textId="77777777" w:rsidTr="003A4128">
        <w:tc>
          <w:tcPr>
            <w:tcW w:w="1020" w:type="dxa"/>
          </w:tcPr>
          <w:p w14:paraId="5201112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27"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128" w14:textId="77777777" w:rsidR="003A4128" w:rsidRPr="00FA2779" w:rsidRDefault="003A4128">
            <w:pPr>
              <w:pStyle w:val="Prrafodelista"/>
              <w:widowControl w:val="0"/>
              <w:spacing w:line="260" w:lineRule="atLeast"/>
              <w:ind w:left="0"/>
              <w:jc w:val="both"/>
              <w:rPr>
                <w:rFonts w:ascii="Museo Sans 300" w:hAnsi="Museo Sans 300"/>
                <w:sz w:val="22"/>
                <w:szCs w:val="22"/>
              </w:rPr>
            </w:pPr>
            <w:r w:rsidRPr="00FA2779">
              <w:rPr>
                <w:rFonts w:ascii="Museo Sans 300" w:hAnsi="Museo Sans 300"/>
                <w:sz w:val="22"/>
                <w:szCs w:val="22"/>
              </w:rPr>
              <w:t>Ver los caracteres válidos en la tabla 2 del Anexo B.</w:t>
            </w:r>
          </w:p>
          <w:p w14:paraId="52011129" w14:textId="77777777" w:rsidR="003A4128" w:rsidRPr="00FA2779" w:rsidRDefault="003A4128">
            <w:pPr>
              <w:pStyle w:val="Prrafodelista"/>
              <w:widowControl w:val="0"/>
              <w:spacing w:line="260" w:lineRule="atLeast"/>
              <w:ind w:left="0"/>
              <w:jc w:val="both"/>
              <w:rPr>
                <w:rFonts w:ascii="Museo Sans 300" w:hAnsi="Museo Sans 300"/>
                <w:sz w:val="22"/>
                <w:szCs w:val="22"/>
              </w:rPr>
            </w:pPr>
          </w:p>
          <w:p w14:paraId="5201112A" w14:textId="77777777" w:rsidR="003A4128" w:rsidRPr="00FA2779" w:rsidRDefault="003A4128">
            <w:pPr>
              <w:pStyle w:val="Prrafodelista"/>
              <w:widowControl w:val="0"/>
              <w:spacing w:line="260" w:lineRule="atLeast"/>
              <w:ind w:left="0"/>
              <w:jc w:val="both"/>
              <w:rPr>
                <w:rFonts w:ascii="Museo Sans 300" w:hAnsi="Museo Sans 300"/>
                <w:sz w:val="22"/>
                <w:szCs w:val="22"/>
                <w:lang w:val="es-SV"/>
              </w:rPr>
            </w:pPr>
          </w:p>
        </w:tc>
      </w:tr>
      <w:tr w:rsidR="00855856" w:rsidRPr="00FA2779" w14:paraId="52011130" w14:textId="77777777" w:rsidTr="003A4128">
        <w:tc>
          <w:tcPr>
            <w:tcW w:w="1020" w:type="dxa"/>
            <w:hideMark/>
          </w:tcPr>
          <w:p w14:paraId="5201112C"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2.4.</w:t>
            </w:r>
          </w:p>
        </w:tc>
        <w:tc>
          <w:tcPr>
            <w:tcW w:w="1417" w:type="dxa"/>
            <w:hideMark/>
          </w:tcPr>
          <w:p w14:paraId="5201112D"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12E"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&lt;&lt;num_referencia&gt;&gt; </w:t>
            </w:r>
          </w:p>
          <w:p w14:paraId="5201112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35" w14:textId="77777777" w:rsidTr="003A4128">
        <w:tc>
          <w:tcPr>
            <w:tcW w:w="1020" w:type="dxa"/>
          </w:tcPr>
          <w:p w14:paraId="5201113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32"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133"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Número de la referencia que posee el deudor por la obligación adquirida.</w:t>
            </w:r>
          </w:p>
          <w:p w14:paraId="5201113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3A" w14:textId="77777777" w:rsidTr="003A4128">
        <w:tc>
          <w:tcPr>
            <w:tcW w:w="1020" w:type="dxa"/>
          </w:tcPr>
          <w:p w14:paraId="5201113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37"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138"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El número debe justificarse a la izquierda.</w:t>
            </w:r>
          </w:p>
          <w:p w14:paraId="52011139" w14:textId="77777777" w:rsidR="003A4128" w:rsidRPr="00FA2779" w:rsidRDefault="003A4128">
            <w:pPr>
              <w:pStyle w:val="Prrafodelista"/>
              <w:widowControl w:val="0"/>
              <w:spacing w:line="260" w:lineRule="atLeast"/>
              <w:ind w:left="0"/>
              <w:jc w:val="both"/>
              <w:rPr>
                <w:rFonts w:ascii="Museo Sans 300" w:hAnsi="Museo Sans 300"/>
                <w:sz w:val="22"/>
                <w:szCs w:val="22"/>
              </w:rPr>
            </w:pPr>
          </w:p>
        </w:tc>
      </w:tr>
      <w:tr w:rsidR="00855856" w:rsidRPr="00FA2779" w14:paraId="52011140" w14:textId="77777777" w:rsidTr="003A4128">
        <w:tc>
          <w:tcPr>
            <w:tcW w:w="1020" w:type="dxa"/>
          </w:tcPr>
          <w:p w14:paraId="5201113B"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3C"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13D"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13E"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13F" w14:textId="77777777" w:rsidR="003A4128" w:rsidRPr="00FA2779" w:rsidRDefault="003A4128">
            <w:pPr>
              <w:pStyle w:val="Prrafodelista"/>
              <w:widowControl w:val="0"/>
              <w:spacing w:line="260" w:lineRule="atLeast"/>
              <w:ind w:left="360"/>
              <w:jc w:val="both"/>
              <w:rPr>
                <w:rFonts w:ascii="Museo Sans 300" w:hAnsi="Museo Sans 300"/>
                <w:sz w:val="22"/>
                <w:szCs w:val="22"/>
                <w:lang w:val="es-SV"/>
              </w:rPr>
            </w:pPr>
          </w:p>
        </w:tc>
      </w:tr>
      <w:tr w:rsidR="00855856" w:rsidRPr="00FA2779" w14:paraId="52011145" w14:textId="77777777" w:rsidTr="003A4128">
        <w:tc>
          <w:tcPr>
            <w:tcW w:w="1020" w:type="dxa"/>
            <w:hideMark/>
          </w:tcPr>
          <w:p w14:paraId="52011141"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2.5.</w:t>
            </w:r>
          </w:p>
        </w:tc>
        <w:tc>
          <w:tcPr>
            <w:tcW w:w="1417" w:type="dxa"/>
            <w:hideMark/>
          </w:tcPr>
          <w:p w14:paraId="52011142"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143"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&lt;&lt;monto_referencia&gt;&gt; </w:t>
            </w:r>
          </w:p>
          <w:p w14:paraId="5201114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4A" w14:textId="77777777" w:rsidTr="003A4128">
        <w:tc>
          <w:tcPr>
            <w:tcW w:w="1020" w:type="dxa"/>
          </w:tcPr>
          <w:p w14:paraId="5201114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47"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148"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Monto otorgado originalmente.</w:t>
            </w:r>
          </w:p>
          <w:p w14:paraId="52011149"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51" w14:textId="77777777" w:rsidTr="003A4128">
        <w:tc>
          <w:tcPr>
            <w:tcW w:w="1020" w:type="dxa"/>
          </w:tcPr>
          <w:p w14:paraId="5201114B" w14:textId="77777777" w:rsidR="003A4128" w:rsidRPr="00FA2779" w:rsidRDefault="003A4128">
            <w:pPr>
              <w:pStyle w:val="Prrafodelista"/>
              <w:widowControl w:val="0"/>
              <w:spacing w:line="260" w:lineRule="atLeast"/>
              <w:ind w:left="-18" w:firstLine="18"/>
              <w:jc w:val="both"/>
              <w:rPr>
                <w:rFonts w:ascii="Museo Sans 300" w:hAnsi="Museo Sans 300"/>
                <w:iCs/>
                <w:sz w:val="22"/>
                <w:szCs w:val="22"/>
                <w:lang w:val="es-SV"/>
              </w:rPr>
            </w:pPr>
          </w:p>
        </w:tc>
        <w:tc>
          <w:tcPr>
            <w:tcW w:w="1417" w:type="dxa"/>
            <w:hideMark/>
          </w:tcPr>
          <w:p w14:paraId="5201114C"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14D"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sz w:val="22"/>
                <w:szCs w:val="22"/>
              </w:rPr>
              <w:t>Esta columna tendrá datos si la columna &lt;&lt;2.3. cod_activo&gt;&gt;, es diferente de cuentas por cobrar (&lt;&lt;CP&gt;&gt;), en cuyo caso puede o no venir llena.</w:t>
            </w:r>
          </w:p>
          <w:p w14:paraId="5201114E"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Si la columna &lt;&lt;2.36. tipo_prestamo&gt;&gt; indica que se trata de una tarjeta de crédito (&lt;&lt;TC&gt;&gt;), en esta columna se colocará el límite otorgado.</w:t>
            </w:r>
          </w:p>
          <w:p w14:paraId="5201114F"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150" w14:textId="77777777" w:rsidR="003A4128" w:rsidRPr="00FA2779" w:rsidRDefault="003A4128">
            <w:pPr>
              <w:widowControl w:val="0"/>
              <w:spacing w:line="260" w:lineRule="atLeast"/>
              <w:jc w:val="both"/>
              <w:rPr>
                <w:rFonts w:ascii="Museo Sans 300" w:hAnsi="Museo Sans 300"/>
              </w:rPr>
            </w:pPr>
          </w:p>
        </w:tc>
      </w:tr>
      <w:tr w:rsidR="00855856" w:rsidRPr="00FA2779" w14:paraId="52011157" w14:textId="77777777" w:rsidTr="003A4128">
        <w:tc>
          <w:tcPr>
            <w:tcW w:w="1020" w:type="dxa"/>
          </w:tcPr>
          <w:p w14:paraId="52011152"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53"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154"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155"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Punto (.)</w:t>
            </w:r>
          </w:p>
          <w:p w14:paraId="52011156" w14:textId="77777777" w:rsidR="003A4128" w:rsidRPr="00FA2779" w:rsidRDefault="003A4128">
            <w:pPr>
              <w:pStyle w:val="Prrafodelista"/>
              <w:widowControl w:val="0"/>
              <w:spacing w:line="260" w:lineRule="atLeast"/>
              <w:ind w:left="360"/>
              <w:jc w:val="both"/>
              <w:rPr>
                <w:rFonts w:ascii="Museo Sans 300" w:hAnsi="Museo Sans 300"/>
                <w:sz w:val="22"/>
                <w:szCs w:val="22"/>
                <w:lang w:val="es-SV"/>
              </w:rPr>
            </w:pPr>
          </w:p>
        </w:tc>
      </w:tr>
      <w:tr w:rsidR="00855856" w:rsidRPr="00FA2779" w14:paraId="5201115C" w14:textId="77777777" w:rsidTr="003A4128">
        <w:tc>
          <w:tcPr>
            <w:tcW w:w="1020" w:type="dxa"/>
            <w:hideMark/>
          </w:tcPr>
          <w:p w14:paraId="52011158"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2.6.</w:t>
            </w:r>
          </w:p>
        </w:tc>
        <w:tc>
          <w:tcPr>
            <w:tcW w:w="1417" w:type="dxa"/>
            <w:hideMark/>
          </w:tcPr>
          <w:p w14:paraId="52011159"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15A"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iCs/>
                <w:sz w:val="22"/>
                <w:szCs w:val="22"/>
                <w:lang w:val="es-SV"/>
              </w:rPr>
              <w:t>saldo_referencia</w:t>
            </w:r>
            <w:r w:rsidRPr="00FA2779">
              <w:rPr>
                <w:rFonts w:ascii="Museo Sans 300" w:hAnsi="Museo Sans 300" w:cs="Arial"/>
                <w:sz w:val="22"/>
                <w:szCs w:val="22"/>
                <w:lang w:val="es-SV"/>
              </w:rPr>
              <w:t>&gt;&gt;</w:t>
            </w:r>
          </w:p>
          <w:p w14:paraId="5201115B"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61" w14:textId="77777777" w:rsidTr="003A4128">
        <w:tc>
          <w:tcPr>
            <w:tcW w:w="1020" w:type="dxa"/>
          </w:tcPr>
          <w:p w14:paraId="5201115D"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5E"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15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Saldo total de la referencia.</w:t>
            </w:r>
          </w:p>
          <w:p w14:paraId="52011160"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78" w14:textId="77777777" w:rsidTr="003A4128">
        <w:tc>
          <w:tcPr>
            <w:tcW w:w="1020" w:type="dxa"/>
          </w:tcPr>
          <w:p w14:paraId="52011162"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63"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164" w14:textId="77777777" w:rsidR="003A4128" w:rsidRPr="00FA2779" w:rsidRDefault="003A4128" w:rsidP="003A4128">
            <w:pPr>
              <w:pStyle w:val="Prrafodelista"/>
              <w:widowControl w:val="0"/>
              <w:numPr>
                <w:ilvl w:val="0"/>
                <w:numId w:val="18"/>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Para completar esta columna considerar lo siguiente:</w:t>
            </w:r>
          </w:p>
          <w:p w14:paraId="52011165" w14:textId="77777777" w:rsidR="003A4128" w:rsidRPr="00FA2779" w:rsidRDefault="003A4128">
            <w:pPr>
              <w:pStyle w:val="Prrafodelista"/>
              <w:widowControl w:val="0"/>
              <w:spacing w:line="260" w:lineRule="atLeast"/>
              <w:rPr>
                <w:rFonts w:ascii="Museo Sans 300" w:hAnsi="Museo Sans 300"/>
                <w:sz w:val="22"/>
                <w:szCs w:val="22"/>
                <w:lang w:val="es-SV"/>
              </w:rPr>
            </w:pPr>
          </w:p>
          <w:tbl>
            <w:tblPr>
              <w:tblStyle w:val="YV"/>
              <w:tblW w:w="6217" w:type="dxa"/>
              <w:tblLook w:val="04A0" w:firstRow="1" w:lastRow="0" w:firstColumn="1" w:lastColumn="0" w:noHBand="0" w:noVBand="1"/>
            </w:tblPr>
            <w:tblGrid>
              <w:gridCol w:w="1502"/>
              <w:gridCol w:w="4715"/>
            </w:tblGrid>
            <w:tr w:rsidR="00855856" w:rsidRPr="00FA2779" w14:paraId="52011168"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66"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 xml:space="preserve">Tipo de activo de </w:t>
                  </w:r>
                  <w:r w:rsidRPr="00FA2779">
                    <w:rPr>
                      <w:rFonts w:ascii="Museo Sans 300" w:hAnsi="Museo Sans 300" w:cs="Arial"/>
                      <w:sz w:val="22"/>
                      <w:szCs w:val="22"/>
                      <w:lang w:val="es-SV"/>
                    </w:rPr>
                    <w:lastRenderedPageBreak/>
                    <w:t>riesgo (2.3)</w:t>
                  </w:r>
                </w:p>
              </w:tc>
              <w:tc>
                <w:tcPr>
                  <w:tcW w:w="4715" w:type="dxa"/>
                  <w:tcBorders>
                    <w:left w:val="nil"/>
                    <w:right w:val="nil"/>
                  </w:tcBorders>
                  <w:vAlign w:val="bottom"/>
                  <w:hideMark/>
                </w:tcPr>
                <w:p w14:paraId="52011167"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lastRenderedPageBreak/>
                    <w:t>Explicación</w:t>
                  </w:r>
                </w:p>
              </w:tc>
            </w:tr>
            <w:tr w:rsidR="00855856" w:rsidRPr="00FA2779" w14:paraId="5201116B" w14:textId="77777777">
              <w:tc>
                <w:tcPr>
                  <w:tcW w:w="1502" w:type="dxa"/>
                  <w:vMerge w:val="restart"/>
                  <w:tcBorders>
                    <w:top w:val="single" w:sz="4" w:space="0" w:color="A6A6A6" w:themeColor="background1" w:themeShade="A6"/>
                    <w:left w:val="nil"/>
                    <w:bottom w:val="single" w:sz="4" w:space="0" w:color="A6A6A6" w:themeColor="background1" w:themeShade="A6"/>
                    <w:right w:val="nil"/>
                  </w:tcBorders>
                  <w:hideMark/>
                </w:tcPr>
                <w:p w14:paraId="52011169"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6A" w14:textId="77777777" w:rsidR="003A4128" w:rsidRPr="00FA2779" w:rsidRDefault="003A4128">
                  <w:pPr>
                    <w:widowControl w:val="0"/>
                    <w:spacing w:before="20" w:line="240" w:lineRule="atLeast"/>
                    <w:jc w:val="both"/>
                    <w:rPr>
                      <w:rFonts w:ascii="Museo Sans 300" w:hAnsi="Museo Sans 300" w:cs="Arial"/>
                      <w:sz w:val="22"/>
                      <w:szCs w:val="22"/>
                    </w:rPr>
                  </w:pPr>
                  <w:r w:rsidRPr="00FA2779">
                    <w:rPr>
                      <w:rFonts w:ascii="Museo Sans 300" w:hAnsi="Museo Sans 300" w:cs="Arial"/>
                      <w:i/>
                      <w:sz w:val="22"/>
                      <w:szCs w:val="22"/>
                    </w:rPr>
                    <w:t>Para créditos sin mora</w:t>
                  </w:r>
                  <w:r w:rsidR="006463F8" w:rsidRPr="00FA2779">
                    <w:rPr>
                      <w:rFonts w:ascii="Museo Sans 300" w:hAnsi="Museo Sans 300" w:cs="Arial"/>
                      <w:i/>
                      <w:sz w:val="22"/>
                      <w:szCs w:val="22"/>
                    </w:rPr>
                    <w:t xml:space="preserve"> </w:t>
                  </w:r>
                  <w:r w:rsidRPr="00FA2779">
                    <w:rPr>
                      <w:rFonts w:ascii="Museo Sans 300" w:hAnsi="Museo Sans 300" w:cs="Arial"/>
                      <w:i/>
                      <w:sz w:val="22"/>
                      <w:szCs w:val="22"/>
                    </w:rPr>
                    <w:t xml:space="preserve">o con mora de </w:t>
                  </w:r>
                  <w:smartTag w:uri="urn:schemas-microsoft-com:office:smarttags" w:element="metricconverter">
                    <w:smartTagPr>
                      <w:attr w:name="ProductID" w:val="1 a"/>
                    </w:smartTagPr>
                    <w:r w:rsidRPr="00FA2779">
                      <w:rPr>
                        <w:rFonts w:ascii="Museo Sans 300" w:hAnsi="Museo Sans 300" w:cs="Arial"/>
                        <w:i/>
                        <w:sz w:val="22"/>
                        <w:szCs w:val="22"/>
                      </w:rPr>
                      <w:t>1 a</w:t>
                    </w:r>
                  </w:smartTag>
                  <w:r w:rsidRPr="00FA2779">
                    <w:rPr>
                      <w:rFonts w:ascii="Museo Sans 300" w:hAnsi="Museo Sans 300" w:cs="Arial"/>
                      <w:i/>
                      <w:sz w:val="22"/>
                      <w:szCs w:val="22"/>
                    </w:rPr>
                    <w:t xml:space="preserve"> 90 días:</w:t>
                  </w:r>
                  <w:r w:rsidRPr="00FA2779">
                    <w:rPr>
                      <w:rFonts w:ascii="Museo Sans 300" w:hAnsi="Museo Sans 300" w:cs="Arial"/>
                      <w:sz w:val="22"/>
                      <w:szCs w:val="22"/>
                    </w:rPr>
                    <w:t xml:space="preserve"> Suma de saldo vigente de capital, saldo en mora de capital, saldo vigente de interés y saldo en mora de interés (mora de </w:t>
                  </w:r>
                  <w:smartTag w:uri="urn:schemas-microsoft-com:office:smarttags" w:element="metricconverter">
                    <w:smartTagPr>
                      <w:attr w:name="ProductID" w:val="1 a"/>
                    </w:smartTagPr>
                    <w:r w:rsidRPr="00FA2779">
                      <w:rPr>
                        <w:rFonts w:ascii="Museo Sans 300" w:hAnsi="Museo Sans 300" w:cs="Arial"/>
                        <w:sz w:val="22"/>
                        <w:szCs w:val="22"/>
                      </w:rPr>
                      <w:t>1 a</w:t>
                    </w:r>
                  </w:smartTag>
                  <w:r w:rsidRPr="00FA2779">
                    <w:rPr>
                      <w:rFonts w:ascii="Museo Sans 300" w:hAnsi="Museo Sans 300" w:cs="Arial"/>
                      <w:sz w:val="22"/>
                      <w:szCs w:val="22"/>
                    </w:rPr>
                    <w:t xml:space="preserve"> 90 días), menos abonos a préstamos pendientes de aplicar.</w:t>
                  </w:r>
                </w:p>
              </w:tc>
            </w:tr>
            <w:tr w:rsidR="00855856" w:rsidRPr="00FA2779" w14:paraId="5201116E" w14:textId="77777777">
              <w:tc>
                <w:tcPr>
                  <w:tcW w:w="0" w:type="auto"/>
                  <w:vMerge/>
                  <w:tcBorders>
                    <w:top w:val="single" w:sz="4" w:space="0" w:color="A6A6A6" w:themeColor="background1" w:themeShade="A6"/>
                    <w:left w:val="nil"/>
                    <w:bottom w:val="single" w:sz="4" w:space="0" w:color="A6A6A6" w:themeColor="background1" w:themeShade="A6"/>
                    <w:right w:val="nil"/>
                  </w:tcBorders>
                  <w:vAlign w:val="center"/>
                  <w:hideMark/>
                </w:tcPr>
                <w:p w14:paraId="5201116C" w14:textId="77777777" w:rsidR="003A4128" w:rsidRPr="00FA2779" w:rsidRDefault="003A4128">
                  <w:pPr>
                    <w:spacing w:line="240" w:lineRule="auto"/>
                    <w:rPr>
                      <w:rFonts w:ascii="Museo Sans 300" w:hAnsi="Museo Sans 300" w:cs="Arial"/>
                      <w:sz w:val="22"/>
                      <w:szCs w:val="22"/>
                    </w:rPr>
                  </w:pP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6D" w14:textId="77777777" w:rsidR="003A4128" w:rsidRPr="00FA2779" w:rsidRDefault="003A4128">
                  <w:pPr>
                    <w:pStyle w:val="Prrafodelista"/>
                    <w:widowControl w:val="0"/>
                    <w:spacing w:before="20" w:line="240" w:lineRule="atLeast"/>
                    <w:ind w:left="0"/>
                    <w:jc w:val="both"/>
                    <w:rPr>
                      <w:rFonts w:ascii="Museo Sans 300" w:hAnsi="Museo Sans 300" w:cs="Arial"/>
                      <w:sz w:val="22"/>
                      <w:szCs w:val="22"/>
                      <w:lang w:val="es-SV"/>
                    </w:rPr>
                  </w:pPr>
                  <w:r w:rsidRPr="00FA2779">
                    <w:rPr>
                      <w:rFonts w:ascii="Museo Sans 300" w:hAnsi="Museo Sans 300" w:cs="Arial"/>
                      <w:i/>
                      <w:sz w:val="22"/>
                      <w:szCs w:val="22"/>
                      <w:lang w:val="es-SV"/>
                    </w:rPr>
                    <w:t>Para créditos con mora mayor</w:t>
                  </w:r>
                  <w:r w:rsidR="006463F8" w:rsidRPr="00FA2779">
                    <w:rPr>
                      <w:rFonts w:ascii="Museo Sans 300" w:hAnsi="Museo Sans 300" w:cs="Arial"/>
                      <w:i/>
                      <w:sz w:val="22"/>
                      <w:szCs w:val="22"/>
                      <w:lang w:val="es-SV"/>
                    </w:rPr>
                    <w:t xml:space="preserve"> </w:t>
                  </w:r>
                  <w:r w:rsidRPr="00FA2779">
                    <w:rPr>
                      <w:rFonts w:ascii="Museo Sans 300" w:hAnsi="Museo Sans 300" w:cs="Arial"/>
                      <w:i/>
                      <w:sz w:val="22"/>
                      <w:szCs w:val="22"/>
                      <w:lang w:val="es-SV"/>
                    </w:rPr>
                    <w:t>a 90 días o que se encuentren en proceso judicial:</w:t>
                  </w:r>
                  <w:r w:rsidRPr="00FA2779">
                    <w:rPr>
                      <w:rFonts w:ascii="Museo Sans 300" w:hAnsi="Museo Sans 300" w:cs="Arial"/>
                      <w:sz w:val="22"/>
                      <w:szCs w:val="22"/>
                      <w:lang w:val="es-SV"/>
                    </w:rPr>
                    <w:t xml:space="preserve"> Saldo vencido de capital</w:t>
                  </w:r>
                  <w:r w:rsidR="006463F8" w:rsidRPr="00FA2779">
                    <w:rPr>
                      <w:rFonts w:ascii="Museo Sans 300" w:hAnsi="Museo Sans 300" w:cs="Arial"/>
                      <w:sz w:val="22"/>
                      <w:szCs w:val="22"/>
                      <w:lang w:val="es-SV"/>
                    </w:rPr>
                    <w:t xml:space="preserve"> </w:t>
                  </w:r>
                  <w:r w:rsidRPr="00FA2779">
                    <w:rPr>
                      <w:rFonts w:ascii="Museo Sans 300" w:hAnsi="Museo Sans 300" w:cs="Arial"/>
                      <w:sz w:val="22"/>
                      <w:szCs w:val="22"/>
                      <w:lang w:val="es-SV"/>
                    </w:rPr>
                    <w:t>menos abonos a préstamos pendientes de aplicar. No debe sumarse el campo de saldo en mora de capital.</w:t>
                  </w:r>
                </w:p>
              </w:tc>
            </w:tr>
            <w:tr w:rsidR="00855856" w:rsidRPr="00FA2779" w14:paraId="52011171"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6F"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70"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Vendrá llena cuando exista saldo.</w:t>
                  </w:r>
                </w:p>
              </w:tc>
            </w:tr>
            <w:tr w:rsidR="00855856" w:rsidRPr="00FA2779" w14:paraId="52011174" w14:textId="77777777">
              <w:tc>
                <w:tcPr>
                  <w:tcW w:w="1502" w:type="dxa"/>
                  <w:tcBorders>
                    <w:top w:val="single" w:sz="4" w:space="0" w:color="A6A6A6" w:themeColor="background1" w:themeShade="A6"/>
                    <w:left w:val="nil"/>
                    <w:bottom w:val="single" w:sz="4" w:space="0" w:color="auto"/>
                    <w:right w:val="nil"/>
                  </w:tcBorders>
                  <w:hideMark/>
                </w:tcPr>
                <w:p w14:paraId="52011172"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173"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sz w:val="22"/>
                      <w:szCs w:val="22"/>
                      <w:lang w:val="es-SV"/>
                    </w:rPr>
                    <w:t>Saldo vigente de capital menos los depósitos en garantía de cartas de créditos.</w:t>
                  </w:r>
                </w:p>
              </w:tc>
            </w:tr>
          </w:tbl>
          <w:p w14:paraId="52011175" w14:textId="77777777" w:rsidR="003A4128" w:rsidRPr="00FA2779" w:rsidRDefault="003A4128">
            <w:pPr>
              <w:widowControl w:val="0"/>
              <w:spacing w:line="260" w:lineRule="atLeast"/>
              <w:jc w:val="both"/>
              <w:rPr>
                <w:rFonts w:ascii="Museo Sans 300" w:hAnsi="Museo Sans 300"/>
              </w:rPr>
            </w:pPr>
            <w:r w:rsidRPr="00FA2779">
              <w:rPr>
                <w:rFonts w:ascii="Museo Sans 300" w:hAnsi="Museo Sans 300"/>
                <w:iCs/>
              </w:rPr>
              <w:t>.</w:t>
            </w:r>
          </w:p>
          <w:p w14:paraId="52011176"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177"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17E" w14:textId="77777777" w:rsidTr="003A4128">
        <w:tc>
          <w:tcPr>
            <w:tcW w:w="1020" w:type="dxa"/>
          </w:tcPr>
          <w:p w14:paraId="52011179"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7A"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17B"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17C"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Punto (.)</w:t>
            </w:r>
          </w:p>
          <w:p w14:paraId="5201117D" w14:textId="77777777" w:rsidR="003A4128" w:rsidRPr="00FA2779" w:rsidRDefault="003A4128">
            <w:pPr>
              <w:pStyle w:val="Prrafodelista"/>
              <w:widowControl w:val="0"/>
              <w:spacing w:line="260" w:lineRule="atLeast"/>
              <w:ind w:left="360"/>
              <w:jc w:val="both"/>
              <w:rPr>
                <w:rFonts w:ascii="Museo Sans 300" w:hAnsi="Museo Sans 300"/>
                <w:sz w:val="22"/>
                <w:szCs w:val="22"/>
                <w:lang w:val="es-SV"/>
              </w:rPr>
            </w:pPr>
          </w:p>
        </w:tc>
      </w:tr>
      <w:tr w:rsidR="00855856" w:rsidRPr="00FA2779" w14:paraId="52011183" w14:textId="77777777" w:rsidTr="003A4128">
        <w:tc>
          <w:tcPr>
            <w:tcW w:w="1020" w:type="dxa"/>
            <w:hideMark/>
          </w:tcPr>
          <w:p w14:paraId="5201117F"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2.7.</w:t>
            </w:r>
          </w:p>
        </w:tc>
        <w:tc>
          <w:tcPr>
            <w:tcW w:w="1417" w:type="dxa"/>
            <w:hideMark/>
          </w:tcPr>
          <w:p w14:paraId="52011180"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181"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iCs/>
                <w:sz w:val="22"/>
                <w:szCs w:val="22"/>
                <w:lang w:val="es-SV"/>
              </w:rPr>
              <w:t>saldo_vigente_k</w:t>
            </w:r>
            <w:r w:rsidRPr="00FA2779">
              <w:rPr>
                <w:rFonts w:ascii="Museo Sans 300" w:hAnsi="Museo Sans 300" w:cs="Arial"/>
                <w:sz w:val="22"/>
                <w:szCs w:val="22"/>
                <w:lang w:val="es-SV"/>
              </w:rPr>
              <w:t>&gt;&gt;</w:t>
            </w:r>
          </w:p>
          <w:p w14:paraId="52011182"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88" w14:textId="77777777" w:rsidTr="003A4128">
        <w:tc>
          <w:tcPr>
            <w:tcW w:w="1020" w:type="dxa"/>
          </w:tcPr>
          <w:p w14:paraId="5201118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85"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18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Es el saldo vigente de capital de la referencia.</w:t>
            </w:r>
          </w:p>
          <w:p w14:paraId="52011187"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9C" w14:textId="77777777" w:rsidTr="003A4128">
        <w:tc>
          <w:tcPr>
            <w:tcW w:w="1020" w:type="dxa"/>
          </w:tcPr>
          <w:p w14:paraId="52011189"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8A"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18B" w14:textId="77777777" w:rsidR="003A4128" w:rsidRPr="00FA2779" w:rsidRDefault="003A4128" w:rsidP="003558A5">
            <w:pPr>
              <w:pStyle w:val="Prrafodelista"/>
              <w:widowControl w:val="0"/>
              <w:numPr>
                <w:ilvl w:val="0"/>
                <w:numId w:val="18"/>
              </w:numPr>
              <w:spacing w:after="120"/>
              <w:ind w:left="357" w:hanging="357"/>
              <w:jc w:val="both"/>
              <w:rPr>
                <w:rFonts w:ascii="Museo Sans 300" w:hAnsi="Museo Sans 300"/>
                <w:sz w:val="22"/>
                <w:szCs w:val="22"/>
                <w:lang w:val="es-SV"/>
              </w:rPr>
            </w:pPr>
            <w:r w:rsidRPr="00FA2779">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855856" w:rsidRPr="00FA2779" w14:paraId="5201118E"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8C"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8D"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Explicación</w:t>
                  </w:r>
                </w:p>
              </w:tc>
            </w:tr>
            <w:tr w:rsidR="00855856" w:rsidRPr="00FA2779" w14:paraId="52011191"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8F"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&lt;&lt;PD&gt;&gt;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90"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puede o no venir llena. Vendrá llena cuando no tenga mora mayor a 90 días ni se encuentre en proceso judicial. Corresponde al saldo o porción de saldo que aún no es exigible de pago, y es la diferencia entre el saldo total de la referencia menos el saldo en mora de capital.</w:t>
                  </w:r>
                </w:p>
              </w:tc>
            </w:tr>
            <w:tr w:rsidR="00855856" w:rsidRPr="00FA2779" w14:paraId="52011194"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92"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93"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Vendrá llena cuando exista saldo que no esté contabilizado como vencido.</w:t>
                  </w:r>
                </w:p>
              </w:tc>
            </w:tr>
            <w:tr w:rsidR="00855856" w:rsidRPr="00FA2779" w14:paraId="52011197"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95"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 xml:space="preserve">&lt;&lt;CC&gt;&gt; y </w:t>
                  </w:r>
                  <w:r w:rsidRPr="00FA2779">
                    <w:rPr>
                      <w:rFonts w:ascii="Museo Sans 300" w:hAnsi="Museo Sans 300" w:cs="Arial"/>
                      <w:sz w:val="22"/>
                      <w:szCs w:val="22"/>
                      <w:lang w:val="es-SV"/>
                    </w:rPr>
                    <w:lastRenderedPageBreak/>
                    <w:t>&lt;&lt;FA&gt;&gt;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96"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lastRenderedPageBreak/>
                    <w:t xml:space="preserve">Esta columna puede o no venir llena. </w:t>
                  </w:r>
                  <w:r w:rsidRPr="00FA2779">
                    <w:rPr>
                      <w:rFonts w:ascii="Museo Sans 300" w:hAnsi="Museo Sans 300" w:cs="Arial"/>
                      <w:sz w:val="22"/>
                      <w:szCs w:val="22"/>
                      <w:lang w:val="es-SV"/>
                    </w:rPr>
                    <w:t xml:space="preserve">Para las </w:t>
                  </w:r>
                  <w:r w:rsidRPr="00FA2779">
                    <w:rPr>
                      <w:rFonts w:ascii="Museo Sans 300" w:hAnsi="Museo Sans 300" w:cs="Arial"/>
                      <w:sz w:val="22"/>
                      <w:szCs w:val="22"/>
                      <w:lang w:val="es-SV"/>
                    </w:rPr>
                    <w:lastRenderedPageBreak/>
                    <w:t>cartas de crédito es el saldo utilizado.</w:t>
                  </w:r>
                </w:p>
              </w:tc>
            </w:tr>
            <w:tr w:rsidR="00855856" w:rsidRPr="00FA2779" w14:paraId="5201119A" w14:textId="77777777">
              <w:tc>
                <w:tcPr>
                  <w:tcW w:w="1502" w:type="dxa"/>
                  <w:tcBorders>
                    <w:top w:val="single" w:sz="4" w:space="0" w:color="A6A6A6" w:themeColor="background1" w:themeShade="A6"/>
                    <w:left w:val="nil"/>
                    <w:bottom w:val="single" w:sz="4" w:space="0" w:color="auto"/>
                    <w:right w:val="nil"/>
                  </w:tcBorders>
                  <w:hideMark/>
                </w:tcPr>
                <w:p w14:paraId="52011198"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lastRenderedPageBreak/>
                    <w:t>&lt;&lt;SN&gt;&gt;</w:t>
                  </w:r>
                </w:p>
              </w:tc>
              <w:tc>
                <w:tcPr>
                  <w:tcW w:w="4715" w:type="dxa"/>
                  <w:tcBorders>
                    <w:top w:val="single" w:sz="4" w:space="0" w:color="A6A6A6" w:themeColor="background1" w:themeShade="A6"/>
                    <w:left w:val="nil"/>
                    <w:bottom w:val="single" w:sz="4" w:space="0" w:color="auto"/>
                    <w:right w:val="nil"/>
                  </w:tcBorders>
                  <w:hideMark/>
                </w:tcPr>
                <w:p w14:paraId="52011199" w14:textId="77777777" w:rsidR="003A4128" w:rsidRPr="00FA2779" w:rsidRDefault="003A4128">
                  <w:pPr>
                    <w:pStyle w:val="Prrafodelista"/>
                    <w:widowControl w:val="0"/>
                    <w:spacing w:before="20" w:line="240" w:lineRule="atLeast"/>
                    <w:ind w:left="0"/>
                    <w:jc w:val="both"/>
                    <w:rPr>
                      <w:rFonts w:ascii="Museo Sans 300" w:hAnsi="Museo Sans 300" w:cs="Arial"/>
                      <w:sz w:val="22"/>
                      <w:szCs w:val="22"/>
                      <w:lang w:val="es-SV"/>
                    </w:rPr>
                  </w:pPr>
                  <w:r w:rsidRPr="00FA2779">
                    <w:rPr>
                      <w:rFonts w:ascii="Museo Sans 300" w:hAnsi="Museo Sans 300" w:cs="Arial"/>
                      <w:iCs/>
                      <w:sz w:val="22"/>
                      <w:szCs w:val="22"/>
                      <w:lang w:val="es-SV"/>
                    </w:rPr>
                    <w:t>Esta columna vendrá vacía</w:t>
                  </w:r>
                  <w:r w:rsidRPr="00FA2779">
                    <w:rPr>
                      <w:rFonts w:ascii="Museo Sans 300" w:hAnsi="Museo Sans 300" w:cs="Arial"/>
                      <w:sz w:val="22"/>
                      <w:szCs w:val="22"/>
                      <w:lang w:val="es-SV"/>
                    </w:rPr>
                    <w:t>, ya que se considera que si la referencia fue liquidada el crédito se encontraba contabilizado en la cartera vencida.</w:t>
                  </w:r>
                </w:p>
              </w:tc>
            </w:tr>
          </w:tbl>
          <w:p w14:paraId="01FD994D" w14:textId="3D60AC59" w:rsidR="001955A9" w:rsidRPr="00FA2779" w:rsidRDefault="003A4128" w:rsidP="006F6D09">
            <w:pPr>
              <w:widowControl w:val="0"/>
              <w:spacing w:after="0" w:line="260" w:lineRule="atLeast"/>
              <w:jc w:val="both"/>
              <w:rPr>
                <w:rFonts w:ascii="Museo Sans 300" w:hAnsi="Museo Sans 300"/>
                <w:iCs/>
              </w:rPr>
            </w:pPr>
            <w:r w:rsidRPr="00FA2779">
              <w:rPr>
                <w:rFonts w:ascii="Museo Sans 300" w:hAnsi="Museo Sans 300"/>
                <w:iCs/>
              </w:rPr>
              <w:t>.</w:t>
            </w:r>
          </w:p>
          <w:p w14:paraId="5201119B" w14:textId="78EED092" w:rsidR="003A4128" w:rsidRPr="00FA2779" w:rsidRDefault="003A4128" w:rsidP="006F6D09">
            <w:pPr>
              <w:pStyle w:val="Prrafodelista"/>
              <w:widowControl w:val="0"/>
              <w:numPr>
                <w:ilvl w:val="0"/>
                <w:numId w:val="18"/>
              </w:numPr>
              <w:spacing w:after="120"/>
              <w:ind w:left="357" w:hanging="357"/>
              <w:jc w:val="both"/>
              <w:rPr>
                <w:rFonts w:ascii="Museo Sans 300" w:hAnsi="Museo Sans 300"/>
                <w:sz w:val="22"/>
                <w:szCs w:val="22"/>
              </w:rPr>
            </w:pPr>
            <w:r w:rsidRPr="00FA2779">
              <w:rPr>
                <w:rFonts w:ascii="Museo Sans 300" w:hAnsi="Museo Sans 300"/>
                <w:sz w:val="22"/>
                <w:szCs w:val="22"/>
              </w:rPr>
              <w:t xml:space="preserve">El formato válido para esta </w:t>
            </w:r>
            <w:r w:rsidRPr="00FA2779">
              <w:rPr>
                <w:rFonts w:ascii="Museo Sans 300" w:hAnsi="Museo Sans 300"/>
                <w:sz w:val="22"/>
                <w:szCs w:val="22"/>
                <w:lang w:val="es-SV"/>
              </w:rPr>
              <w:t>columna</w:t>
            </w:r>
            <w:r w:rsidRPr="00FA2779">
              <w:rPr>
                <w:rFonts w:ascii="Museo Sans 300" w:hAnsi="Museo Sans 300"/>
                <w:sz w:val="22"/>
                <w:szCs w:val="22"/>
              </w:rPr>
              <w:t xml:space="preserve"> es &lt;&lt;9999999999.99&gt;&gt;.</w:t>
            </w:r>
          </w:p>
        </w:tc>
      </w:tr>
      <w:tr w:rsidR="00855856" w:rsidRPr="00FA2779" w14:paraId="520111A2" w14:textId="77777777" w:rsidTr="003A4128">
        <w:tc>
          <w:tcPr>
            <w:tcW w:w="1020" w:type="dxa"/>
          </w:tcPr>
          <w:p w14:paraId="5201119D"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9E"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19F"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1A0"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Punto (.)</w:t>
            </w:r>
          </w:p>
          <w:p w14:paraId="520111A1" w14:textId="77777777" w:rsidR="003A4128" w:rsidRPr="00FA2779" w:rsidRDefault="003A4128">
            <w:pPr>
              <w:pStyle w:val="Prrafodelista"/>
              <w:widowControl w:val="0"/>
              <w:spacing w:line="260" w:lineRule="atLeast"/>
              <w:ind w:left="360"/>
              <w:jc w:val="both"/>
              <w:rPr>
                <w:rFonts w:ascii="Museo Sans 300" w:hAnsi="Museo Sans 300"/>
                <w:sz w:val="22"/>
                <w:szCs w:val="22"/>
                <w:lang w:val="es-SV"/>
              </w:rPr>
            </w:pPr>
          </w:p>
        </w:tc>
      </w:tr>
      <w:tr w:rsidR="00855856" w:rsidRPr="00FA2779" w14:paraId="520111A7" w14:textId="77777777" w:rsidTr="003A4128">
        <w:tc>
          <w:tcPr>
            <w:tcW w:w="1020" w:type="dxa"/>
            <w:hideMark/>
          </w:tcPr>
          <w:p w14:paraId="520111A3"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2.8.</w:t>
            </w:r>
          </w:p>
        </w:tc>
        <w:tc>
          <w:tcPr>
            <w:tcW w:w="1417" w:type="dxa"/>
            <w:hideMark/>
          </w:tcPr>
          <w:p w14:paraId="520111A4"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1A5"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iCs/>
                <w:sz w:val="22"/>
                <w:szCs w:val="22"/>
                <w:lang w:val="es-SV"/>
              </w:rPr>
              <w:t>saldo_vencido_k</w:t>
            </w:r>
            <w:r w:rsidRPr="00FA2779">
              <w:rPr>
                <w:rFonts w:ascii="Museo Sans 300" w:hAnsi="Museo Sans 300" w:cs="Arial"/>
                <w:sz w:val="22"/>
                <w:szCs w:val="22"/>
                <w:lang w:val="es-SV"/>
              </w:rPr>
              <w:t>&gt;&gt;</w:t>
            </w:r>
          </w:p>
          <w:p w14:paraId="520111A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AC" w14:textId="77777777" w:rsidTr="003A4128">
        <w:tc>
          <w:tcPr>
            <w:tcW w:w="1020" w:type="dxa"/>
          </w:tcPr>
          <w:p w14:paraId="520111A8"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A9"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1AA"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Es el saldo vencido de capital de la referencia.</w:t>
            </w:r>
          </w:p>
          <w:p w14:paraId="520111AB"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BF" w14:textId="77777777" w:rsidTr="003A4128">
        <w:tc>
          <w:tcPr>
            <w:tcW w:w="1020" w:type="dxa"/>
          </w:tcPr>
          <w:p w14:paraId="520111AD"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AE"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1AF" w14:textId="77777777" w:rsidR="003A4128" w:rsidRPr="00FA2779" w:rsidRDefault="003A4128" w:rsidP="003558A5">
            <w:pPr>
              <w:pStyle w:val="Prrafodelista"/>
              <w:widowControl w:val="0"/>
              <w:numPr>
                <w:ilvl w:val="0"/>
                <w:numId w:val="18"/>
              </w:numPr>
              <w:spacing w:after="120"/>
              <w:ind w:left="357" w:hanging="357"/>
              <w:jc w:val="both"/>
              <w:rPr>
                <w:rFonts w:ascii="Museo Sans 300" w:hAnsi="Museo Sans 300"/>
                <w:sz w:val="22"/>
                <w:szCs w:val="22"/>
                <w:lang w:val="es-SV"/>
              </w:rPr>
            </w:pPr>
            <w:r w:rsidRPr="00FA2779">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855856" w:rsidRPr="00FA2779" w14:paraId="520111B2"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B0"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B1"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Explicación</w:t>
                  </w:r>
                </w:p>
              </w:tc>
            </w:tr>
            <w:tr w:rsidR="00855856" w:rsidRPr="00FA2779" w14:paraId="520111B5"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B3"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B4"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puede o no venir llena. Vendrá llena cuando existan saldos con mora superior a 90 días o que se haya tomado la decisión de cobrarlo por la vía judicial. En cualquier caso debe reflejar el saldo de la referencia (&lt;&lt;2.6. saldo_referencia&gt;&gt;). La sumatoria de esta columna para los activos tipo &lt;&lt;PD&gt;&gt; debe conciliarse con la cuenta contable correspondiente a préstamos vencidos.</w:t>
                  </w:r>
                </w:p>
              </w:tc>
            </w:tr>
            <w:tr w:rsidR="00855856" w:rsidRPr="00FA2779" w14:paraId="520111B8"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B6"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B7"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vendrá llena cuando exista saldo que esté contabilizado como vencido.</w:t>
                  </w:r>
                </w:p>
              </w:tc>
            </w:tr>
            <w:tr w:rsidR="00855856" w:rsidRPr="00FA2779" w14:paraId="520111BB" w14:textId="77777777">
              <w:tc>
                <w:tcPr>
                  <w:tcW w:w="1502" w:type="dxa"/>
                  <w:tcBorders>
                    <w:top w:val="single" w:sz="4" w:space="0" w:color="A6A6A6" w:themeColor="background1" w:themeShade="A6"/>
                    <w:left w:val="nil"/>
                    <w:bottom w:val="single" w:sz="4" w:space="0" w:color="auto"/>
                    <w:right w:val="nil"/>
                  </w:tcBorders>
                  <w:hideMark/>
                </w:tcPr>
                <w:p w14:paraId="520111B9"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1BA"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 xml:space="preserve">Esta columna puede o no venir llena. </w:t>
                  </w:r>
                </w:p>
              </w:tc>
            </w:tr>
          </w:tbl>
          <w:p w14:paraId="520111BC"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iCs/>
              </w:rPr>
              <w:t>.</w:t>
            </w:r>
          </w:p>
          <w:p w14:paraId="520111BD"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1BE"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1C5" w14:textId="77777777" w:rsidTr="003A4128">
        <w:tc>
          <w:tcPr>
            <w:tcW w:w="1020" w:type="dxa"/>
          </w:tcPr>
          <w:p w14:paraId="520111C0"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C1"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1C2"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1C3"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Punto (.)</w:t>
            </w:r>
          </w:p>
          <w:p w14:paraId="520111C4" w14:textId="77777777" w:rsidR="003A4128" w:rsidRPr="00FA2779" w:rsidRDefault="003A4128">
            <w:pPr>
              <w:widowControl w:val="0"/>
              <w:spacing w:line="260" w:lineRule="atLeast"/>
              <w:jc w:val="both"/>
              <w:rPr>
                <w:rFonts w:ascii="Museo Sans 300" w:hAnsi="Museo Sans 300"/>
              </w:rPr>
            </w:pPr>
          </w:p>
        </w:tc>
      </w:tr>
      <w:tr w:rsidR="00855856" w:rsidRPr="00FA2779" w14:paraId="520111CA" w14:textId="77777777" w:rsidTr="003A4128">
        <w:tc>
          <w:tcPr>
            <w:tcW w:w="1020" w:type="dxa"/>
            <w:hideMark/>
          </w:tcPr>
          <w:p w14:paraId="520111C6"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2.9.</w:t>
            </w:r>
          </w:p>
        </w:tc>
        <w:tc>
          <w:tcPr>
            <w:tcW w:w="1417" w:type="dxa"/>
            <w:hideMark/>
          </w:tcPr>
          <w:p w14:paraId="520111C7"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1C8"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iCs/>
                <w:sz w:val="22"/>
                <w:szCs w:val="22"/>
                <w:lang w:val="es-SV"/>
              </w:rPr>
              <w:t>saldo_vigente_i</w:t>
            </w:r>
            <w:r w:rsidRPr="00FA2779">
              <w:rPr>
                <w:rFonts w:ascii="Museo Sans 300" w:hAnsi="Museo Sans 300" w:cs="Arial"/>
                <w:sz w:val="22"/>
                <w:szCs w:val="22"/>
                <w:lang w:val="es-SV"/>
              </w:rPr>
              <w:t>&gt;&gt;</w:t>
            </w:r>
          </w:p>
          <w:p w14:paraId="520111C9"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CF" w14:textId="77777777" w:rsidTr="003A4128">
        <w:tc>
          <w:tcPr>
            <w:tcW w:w="1020" w:type="dxa"/>
          </w:tcPr>
          <w:p w14:paraId="520111CB"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CC"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1CD"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Es el saldo vigente de intereses de la referencia.</w:t>
            </w:r>
          </w:p>
          <w:p w14:paraId="520111CE"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E2" w14:textId="77777777" w:rsidTr="003A4128">
        <w:tc>
          <w:tcPr>
            <w:tcW w:w="1020" w:type="dxa"/>
          </w:tcPr>
          <w:p w14:paraId="520111D0"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D1"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1D2" w14:textId="77777777" w:rsidR="003A4128" w:rsidRPr="00FA2779" w:rsidRDefault="003A4128" w:rsidP="003558A5">
            <w:pPr>
              <w:pStyle w:val="Prrafodelista"/>
              <w:widowControl w:val="0"/>
              <w:numPr>
                <w:ilvl w:val="0"/>
                <w:numId w:val="18"/>
              </w:numPr>
              <w:spacing w:after="120"/>
              <w:ind w:left="357" w:hanging="357"/>
              <w:jc w:val="both"/>
              <w:rPr>
                <w:rFonts w:ascii="Museo Sans 300" w:hAnsi="Museo Sans 300"/>
                <w:sz w:val="22"/>
                <w:szCs w:val="22"/>
                <w:lang w:val="es-SV"/>
              </w:rPr>
            </w:pPr>
            <w:r w:rsidRPr="00FA2779">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855856" w:rsidRPr="00FA2779" w14:paraId="520111D5"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D3"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D4"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Explicación</w:t>
                  </w:r>
                </w:p>
              </w:tc>
            </w:tr>
            <w:tr w:rsidR="00855856" w:rsidRPr="00FA2779" w14:paraId="520111D8"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D6"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D7"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puede o no venir llena. Vendrá llena cuando existan provisiones de intereses que aún no son exigibles de pago y no tenga mora mayor a 90 días ni se encuentre en proceso judicial. Es la diferencia entre el saldo total de intereses menos el saldo en mora de intereses.</w:t>
                  </w:r>
                </w:p>
              </w:tc>
            </w:tr>
            <w:tr w:rsidR="00855856" w:rsidRPr="00FA2779" w14:paraId="520111DB"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D9"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DA"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puede o no venir llena.</w:t>
                  </w:r>
                </w:p>
              </w:tc>
            </w:tr>
            <w:tr w:rsidR="00855856" w:rsidRPr="00FA2779" w14:paraId="520111DE" w14:textId="77777777">
              <w:tc>
                <w:tcPr>
                  <w:tcW w:w="1502" w:type="dxa"/>
                  <w:tcBorders>
                    <w:top w:val="single" w:sz="4" w:space="0" w:color="A6A6A6" w:themeColor="background1" w:themeShade="A6"/>
                    <w:left w:val="nil"/>
                    <w:bottom w:val="single" w:sz="4" w:space="0" w:color="auto"/>
                    <w:right w:val="nil"/>
                  </w:tcBorders>
                  <w:hideMark/>
                </w:tcPr>
                <w:p w14:paraId="520111DC"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1DD"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 xml:space="preserve">Esta columna vendrá siempre con valor cero. </w:t>
                  </w:r>
                </w:p>
              </w:tc>
            </w:tr>
          </w:tbl>
          <w:p w14:paraId="520111DF"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iCs/>
              </w:rPr>
              <w:t>.</w:t>
            </w:r>
          </w:p>
          <w:p w14:paraId="520111E0"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1E1"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1E8" w14:textId="77777777" w:rsidTr="003A4128">
        <w:tc>
          <w:tcPr>
            <w:tcW w:w="1020" w:type="dxa"/>
          </w:tcPr>
          <w:p w14:paraId="520111E3"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E4"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1E5"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1E6"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Punto (.)</w:t>
            </w:r>
          </w:p>
          <w:p w14:paraId="520111E7" w14:textId="77777777" w:rsidR="003A4128" w:rsidRPr="00FA2779" w:rsidRDefault="003A4128">
            <w:pPr>
              <w:widowControl w:val="0"/>
              <w:spacing w:line="260" w:lineRule="atLeast"/>
              <w:jc w:val="both"/>
              <w:rPr>
                <w:rFonts w:ascii="Museo Sans 300" w:hAnsi="Museo Sans 300"/>
              </w:rPr>
            </w:pPr>
          </w:p>
        </w:tc>
      </w:tr>
      <w:tr w:rsidR="00855856" w:rsidRPr="00FA2779" w14:paraId="520111ED" w14:textId="77777777" w:rsidTr="003A4128">
        <w:tc>
          <w:tcPr>
            <w:tcW w:w="1020" w:type="dxa"/>
            <w:hideMark/>
          </w:tcPr>
          <w:p w14:paraId="520111E9"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2.10.</w:t>
            </w:r>
          </w:p>
        </w:tc>
        <w:tc>
          <w:tcPr>
            <w:tcW w:w="1417" w:type="dxa"/>
            <w:hideMark/>
          </w:tcPr>
          <w:p w14:paraId="520111EA"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1EB"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iCs/>
                <w:sz w:val="22"/>
                <w:szCs w:val="22"/>
                <w:lang w:val="es-SV"/>
              </w:rPr>
              <w:t>saldo_vencido_i</w:t>
            </w:r>
            <w:r w:rsidRPr="00FA2779">
              <w:rPr>
                <w:rFonts w:ascii="Museo Sans 300" w:hAnsi="Museo Sans 300" w:cs="Arial"/>
                <w:sz w:val="22"/>
                <w:szCs w:val="22"/>
                <w:lang w:val="es-SV"/>
              </w:rPr>
              <w:t>&gt;&gt;</w:t>
            </w:r>
          </w:p>
          <w:p w14:paraId="520111EC"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1F2" w14:textId="77777777" w:rsidTr="003A4128">
        <w:tc>
          <w:tcPr>
            <w:tcW w:w="1020" w:type="dxa"/>
          </w:tcPr>
          <w:p w14:paraId="520111EE"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EF"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1F0"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Es el saldo vencido de intereses de la referencia.</w:t>
            </w:r>
          </w:p>
          <w:p w14:paraId="520111F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05" w14:textId="77777777" w:rsidTr="003A4128">
        <w:tc>
          <w:tcPr>
            <w:tcW w:w="1020" w:type="dxa"/>
          </w:tcPr>
          <w:p w14:paraId="520111F3"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1F4"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1F5" w14:textId="77777777" w:rsidR="003A4128" w:rsidRPr="00FA2779" w:rsidRDefault="003A4128" w:rsidP="003558A5">
            <w:pPr>
              <w:pStyle w:val="Prrafodelista"/>
              <w:widowControl w:val="0"/>
              <w:numPr>
                <w:ilvl w:val="0"/>
                <w:numId w:val="18"/>
              </w:numPr>
              <w:spacing w:after="120"/>
              <w:ind w:left="357" w:hanging="357"/>
              <w:jc w:val="both"/>
              <w:rPr>
                <w:rFonts w:ascii="Museo Sans 300" w:hAnsi="Museo Sans 300"/>
                <w:sz w:val="22"/>
                <w:szCs w:val="22"/>
                <w:lang w:val="es-SV"/>
              </w:rPr>
            </w:pPr>
            <w:r w:rsidRPr="00FA2779">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855856" w:rsidRPr="00FA2779" w14:paraId="520111F8" w14:textId="77777777" w:rsidTr="007A51A8">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F6"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F7"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Explicación</w:t>
                  </w:r>
                </w:p>
              </w:tc>
            </w:tr>
            <w:tr w:rsidR="00855856" w:rsidRPr="00FA2779" w14:paraId="520111FB" w14:textId="77777777" w:rsidTr="007A51A8">
              <w:tc>
                <w:tcPr>
                  <w:tcW w:w="1502" w:type="dxa"/>
                  <w:tcBorders>
                    <w:top w:val="single" w:sz="4" w:space="0" w:color="A6A6A6" w:themeColor="background1" w:themeShade="A6"/>
                    <w:left w:val="nil"/>
                    <w:bottom w:val="single" w:sz="4" w:space="0" w:color="A6A6A6" w:themeColor="background1" w:themeShade="A6"/>
                    <w:right w:val="nil"/>
                  </w:tcBorders>
                  <w:hideMark/>
                </w:tcPr>
                <w:p w14:paraId="520111F9"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FA"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puede o no venir llena. Vendrá llena cuando existan intereses en mora mayor a 90 días. Corresponderá a los intereses contabilizados en cuentas de orden.</w:t>
                  </w:r>
                </w:p>
              </w:tc>
            </w:tr>
            <w:tr w:rsidR="00855856" w:rsidRPr="00FA2779" w14:paraId="520111FE" w14:textId="77777777" w:rsidTr="007A51A8">
              <w:tc>
                <w:tcPr>
                  <w:tcW w:w="1502" w:type="dxa"/>
                  <w:tcBorders>
                    <w:top w:val="single" w:sz="4" w:space="0" w:color="A6A6A6" w:themeColor="background1" w:themeShade="A6"/>
                    <w:left w:val="nil"/>
                    <w:bottom w:val="single" w:sz="4" w:space="0" w:color="A6A6A6" w:themeColor="background1" w:themeShade="A6"/>
                    <w:right w:val="nil"/>
                  </w:tcBorders>
                  <w:hideMark/>
                </w:tcPr>
                <w:p w14:paraId="520111FC"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FD"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puede o no venir llena.</w:t>
                  </w:r>
                </w:p>
              </w:tc>
            </w:tr>
            <w:tr w:rsidR="00855856" w:rsidRPr="00FA2779" w14:paraId="52011201" w14:textId="77777777" w:rsidTr="007A51A8">
              <w:tc>
                <w:tcPr>
                  <w:tcW w:w="1502" w:type="dxa"/>
                  <w:tcBorders>
                    <w:top w:val="single" w:sz="4" w:space="0" w:color="A6A6A6" w:themeColor="background1" w:themeShade="A6"/>
                    <w:left w:val="nil"/>
                    <w:bottom w:val="single" w:sz="4" w:space="0" w:color="auto"/>
                    <w:right w:val="nil"/>
                  </w:tcBorders>
                  <w:hideMark/>
                </w:tcPr>
                <w:p w14:paraId="520111FF"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200"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 xml:space="preserve">Esta columna vendrá siempre con valor cero. </w:t>
                  </w:r>
                </w:p>
              </w:tc>
            </w:tr>
          </w:tbl>
          <w:p w14:paraId="52011202"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iCs/>
              </w:rPr>
              <w:lastRenderedPageBreak/>
              <w:t>.</w:t>
            </w:r>
          </w:p>
          <w:p w14:paraId="52011203"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204"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20B" w14:textId="77777777" w:rsidTr="003A4128">
        <w:tc>
          <w:tcPr>
            <w:tcW w:w="1020" w:type="dxa"/>
          </w:tcPr>
          <w:p w14:paraId="5201120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07"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208"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209"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Punto (.)</w:t>
            </w:r>
          </w:p>
          <w:p w14:paraId="5201120A" w14:textId="77777777" w:rsidR="003A4128" w:rsidRPr="00FA2779" w:rsidRDefault="003A4128">
            <w:pPr>
              <w:widowControl w:val="0"/>
              <w:spacing w:line="260" w:lineRule="atLeast"/>
              <w:jc w:val="both"/>
              <w:rPr>
                <w:rFonts w:ascii="Museo Sans 300" w:hAnsi="Museo Sans 300"/>
              </w:rPr>
            </w:pPr>
          </w:p>
        </w:tc>
      </w:tr>
      <w:tr w:rsidR="00855856" w:rsidRPr="00FA2779" w14:paraId="52011210" w14:textId="77777777" w:rsidTr="003A4128">
        <w:tc>
          <w:tcPr>
            <w:tcW w:w="1020" w:type="dxa"/>
            <w:hideMark/>
          </w:tcPr>
          <w:p w14:paraId="5201120C"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2.11.</w:t>
            </w:r>
          </w:p>
        </w:tc>
        <w:tc>
          <w:tcPr>
            <w:tcW w:w="1417" w:type="dxa"/>
            <w:hideMark/>
          </w:tcPr>
          <w:p w14:paraId="5201120D"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20E"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iCs/>
                <w:sz w:val="22"/>
                <w:szCs w:val="22"/>
                <w:lang w:val="es-SV"/>
              </w:rPr>
              <w:t>abono_deposito</w:t>
            </w:r>
            <w:r w:rsidRPr="00FA2779">
              <w:rPr>
                <w:rFonts w:ascii="Museo Sans 300" w:hAnsi="Museo Sans 300" w:cs="Arial"/>
                <w:sz w:val="22"/>
                <w:szCs w:val="22"/>
                <w:lang w:val="es-SV"/>
              </w:rPr>
              <w:t>&gt;&gt;</w:t>
            </w:r>
          </w:p>
          <w:p w14:paraId="5201120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15" w14:textId="77777777" w:rsidTr="003A4128">
        <w:tc>
          <w:tcPr>
            <w:tcW w:w="1020" w:type="dxa"/>
          </w:tcPr>
          <w:p w14:paraId="5201121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12"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213"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Es el abono que se encuentra pendiente de aplicar a un préstamo o el depósito por carta de crédito.</w:t>
            </w:r>
          </w:p>
          <w:p w14:paraId="5201121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2E" w14:textId="77777777" w:rsidTr="003A4128">
        <w:tc>
          <w:tcPr>
            <w:tcW w:w="1020" w:type="dxa"/>
          </w:tcPr>
          <w:p w14:paraId="5201121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17"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218" w14:textId="77777777" w:rsidR="003A4128" w:rsidRPr="00FA2779" w:rsidRDefault="003A4128" w:rsidP="003558A5">
            <w:pPr>
              <w:pStyle w:val="Prrafodelista"/>
              <w:widowControl w:val="0"/>
              <w:numPr>
                <w:ilvl w:val="0"/>
                <w:numId w:val="18"/>
              </w:numPr>
              <w:spacing w:after="120"/>
              <w:ind w:left="357" w:hanging="357"/>
              <w:jc w:val="both"/>
              <w:rPr>
                <w:rFonts w:ascii="Museo Sans 300" w:hAnsi="Museo Sans 300"/>
                <w:sz w:val="22"/>
                <w:szCs w:val="22"/>
                <w:lang w:val="es-SV"/>
              </w:rPr>
            </w:pPr>
            <w:r w:rsidRPr="00FA2779">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855856" w:rsidRPr="00FA2779" w14:paraId="5201121B"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219"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21A"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Explicación</w:t>
                  </w:r>
                </w:p>
              </w:tc>
            </w:tr>
            <w:tr w:rsidR="00855856" w:rsidRPr="00FA2779" w14:paraId="5201121E"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1C"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 xml:space="preserve">&lt;&lt;PD&gt;&gt; </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1D"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puede o no venir llena. Vendrá llena cuando existan abonos pendientes de aplicar a préstamos registrados en el pasivo.</w:t>
                  </w:r>
                </w:p>
              </w:tc>
            </w:tr>
            <w:tr w:rsidR="00855856" w:rsidRPr="00FA2779" w14:paraId="52011221"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1F"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20"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puede o no venir llena.</w:t>
                  </w:r>
                </w:p>
              </w:tc>
            </w:tr>
            <w:tr w:rsidR="00855856" w:rsidRPr="00FA2779" w14:paraId="52011224"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22"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&lt;&lt;CC&gt;&gt;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23"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 xml:space="preserve">Esta columna vendrá llena si se han realizado depósitos totales o parciales al valor de la carta de crédito. </w:t>
                  </w:r>
                </w:p>
              </w:tc>
            </w:tr>
            <w:tr w:rsidR="00855856" w:rsidRPr="00FA2779" w14:paraId="52011227"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25"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&lt;&lt;FA&gt;&gt;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26"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vendrá siempre con valor cero.</w:t>
                  </w:r>
                </w:p>
              </w:tc>
            </w:tr>
            <w:tr w:rsidR="00855856" w:rsidRPr="00FA2779" w14:paraId="5201122A" w14:textId="77777777">
              <w:tc>
                <w:tcPr>
                  <w:tcW w:w="1502" w:type="dxa"/>
                  <w:tcBorders>
                    <w:top w:val="single" w:sz="4" w:space="0" w:color="A6A6A6" w:themeColor="background1" w:themeShade="A6"/>
                    <w:left w:val="nil"/>
                    <w:bottom w:val="single" w:sz="4" w:space="0" w:color="auto"/>
                    <w:right w:val="nil"/>
                  </w:tcBorders>
                  <w:hideMark/>
                </w:tcPr>
                <w:p w14:paraId="52011228"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&lt;&lt;SN&gt;&gt;</w:t>
                  </w:r>
                </w:p>
              </w:tc>
              <w:tc>
                <w:tcPr>
                  <w:tcW w:w="4715" w:type="dxa"/>
                  <w:tcBorders>
                    <w:top w:val="single" w:sz="4" w:space="0" w:color="A6A6A6" w:themeColor="background1" w:themeShade="A6"/>
                    <w:left w:val="nil"/>
                    <w:bottom w:val="single" w:sz="4" w:space="0" w:color="auto"/>
                    <w:right w:val="nil"/>
                  </w:tcBorders>
                  <w:hideMark/>
                </w:tcPr>
                <w:p w14:paraId="52011229"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vendrá llena si existen abonos pendientes de aplicar.</w:t>
                  </w:r>
                </w:p>
              </w:tc>
            </w:tr>
          </w:tbl>
          <w:p w14:paraId="5201122B" w14:textId="77777777" w:rsidR="003A4128" w:rsidRPr="00FA2779" w:rsidRDefault="003A4128" w:rsidP="003558A5">
            <w:pPr>
              <w:widowControl w:val="0"/>
              <w:spacing w:after="120" w:line="240" w:lineRule="auto"/>
              <w:jc w:val="both"/>
              <w:rPr>
                <w:rFonts w:ascii="Museo Sans 300" w:hAnsi="Museo Sans 300"/>
              </w:rPr>
            </w:pPr>
            <w:r w:rsidRPr="00FA2779">
              <w:rPr>
                <w:rFonts w:ascii="Museo Sans 300" w:hAnsi="Museo Sans 300"/>
                <w:iCs/>
              </w:rPr>
              <w:t>.</w:t>
            </w:r>
          </w:p>
          <w:p w14:paraId="5201122C"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22D"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234" w14:textId="77777777" w:rsidTr="003A4128">
        <w:tc>
          <w:tcPr>
            <w:tcW w:w="1020" w:type="dxa"/>
          </w:tcPr>
          <w:p w14:paraId="5201122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30"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231"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232"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Punto (.)</w:t>
            </w:r>
          </w:p>
          <w:p w14:paraId="52011233" w14:textId="77777777" w:rsidR="003A4128" w:rsidRPr="00FA2779" w:rsidRDefault="003A4128">
            <w:pPr>
              <w:pStyle w:val="Prrafodelista"/>
              <w:widowControl w:val="0"/>
              <w:spacing w:line="260" w:lineRule="atLeast"/>
              <w:ind w:left="360"/>
              <w:jc w:val="both"/>
              <w:rPr>
                <w:rFonts w:ascii="Museo Sans 300" w:hAnsi="Museo Sans 300"/>
                <w:sz w:val="22"/>
                <w:szCs w:val="22"/>
                <w:lang w:val="es-SV"/>
              </w:rPr>
            </w:pPr>
          </w:p>
        </w:tc>
      </w:tr>
      <w:tr w:rsidR="00855856" w:rsidRPr="00FA2779" w14:paraId="52011239" w14:textId="77777777" w:rsidTr="003A4128">
        <w:tc>
          <w:tcPr>
            <w:tcW w:w="1020" w:type="dxa"/>
            <w:hideMark/>
          </w:tcPr>
          <w:p w14:paraId="52011235"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2.12.</w:t>
            </w:r>
          </w:p>
        </w:tc>
        <w:tc>
          <w:tcPr>
            <w:tcW w:w="1417" w:type="dxa"/>
            <w:hideMark/>
          </w:tcPr>
          <w:p w14:paraId="52011236"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237"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&lt;&lt;fecha_otorgamiento&gt;&gt; </w:t>
            </w:r>
          </w:p>
          <w:p w14:paraId="52011238"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3E" w14:textId="77777777" w:rsidTr="003A4128">
        <w:tc>
          <w:tcPr>
            <w:tcW w:w="1020" w:type="dxa"/>
          </w:tcPr>
          <w:p w14:paraId="5201123A"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3B"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23C"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Fecha en que fue otorgado originalmente el crédito.</w:t>
            </w:r>
          </w:p>
          <w:p w14:paraId="5201123D"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43" w14:textId="77777777" w:rsidTr="003A4128">
        <w:tc>
          <w:tcPr>
            <w:tcW w:w="1020" w:type="dxa"/>
          </w:tcPr>
          <w:p w14:paraId="5201123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40"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241"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242" w14:textId="77777777" w:rsidR="003A4128" w:rsidRPr="00FA2779" w:rsidRDefault="003A4128">
            <w:pPr>
              <w:pStyle w:val="Prrafodelista"/>
              <w:widowControl w:val="0"/>
              <w:spacing w:line="260" w:lineRule="atLeast"/>
              <w:ind w:left="360"/>
              <w:jc w:val="both"/>
              <w:rPr>
                <w:rFonts w:ascii="Museo Sans 300" w:hAnsi="Museo Sans 300"/>
                <w:iCs/>
                <w:sz w:val="22"/>
                <w:szCs w:val="22"/>
                <w:lang w:val="es-SV"/>
              </w:rPr>
            </w:pPr>
          </w:p>
        </w:tc>
      </w:tr>
      <w:tr w:rsidR="00855856" w:rsidRPr="00FA2779" w14:paraId="52011249" w14:textId="77777777" w:rsidTr="003A4128">
        <w:tc>
          <w:tcPr>
            <w:tcW w:w="1020" w:type="dxa"/>
          </w:tcPr>
          <w:p w14:paraId="5201124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45"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246"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Números del 0 al 9</w:t>
            </w:r>
          </w:p>
          <w:p w14:paraId="52011247"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lastRenderedPageBreak/>
              <w:t>Guión (-)</w:t>
            </w:r>
          </w:p>
          <w:p w14:paraId="52011248"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24E" w14:textId="77777777" w:rsidTr="003A4128">
        <w:tc>
          <w:tcPr>
            <w:tcW w:w="1020" w:type="dxa"/>
            <w:hideMark/>
          </w:tcPr>
          <w:p w14:paraId="5201124A"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lastRenderedPageBreak/>
              <w:t>2.13.</w:t>
            </w:r>
          </w:p>
        </w:tc>
        <w:tc>
          <w:tcPr>
            <w:tcW w:w="1417" w:type="dxa"/>
            <w:hideMark/>
          </w:tcPr>
          <w:p w14:paraId="5201124B"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24C"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&lt;&lt;fecha_vencimiento&gt;&gt; </w:t>
            </w:r>
          </w:p>
          <w:p w14:paraId="5201124D"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53" w14:textId="77777777" w:rsidTr="003A4128">
        <w:tc>
          <w:tcPr>
            <w:tcW w:w="1020" w:type="dxa"/>
          </w:tcPr>
          <w:p w14:paraId="5201124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50"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25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Fecha de vencimiento de la referencia, de acuerdo al documento original.</w:t>
            </w:r>
          </w:p>
          <w:p w14:paraId="52011252"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58" w14:textId="77777777" w:rsidTr="003A4128">
        <w:tc>
          <w:tcPr>
            <w:tcW w:w="1020" w:type="dxa"/>
          </w:tcPr>
          <w:p w14:paraId="5201125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55"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256"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257" w14:textId="77777777" w:rsidR="003A4128" w:rsidRPr="00FA2779" w:rsidRDefault="003A4128">
            <w:pPr>
              <w:pStyle w:val="Prrafodelista"/>
              <w:widowControl w:val="0"/>
              <w:spacing w:line="260" w:lineRule="atLeast"/>
              <w:ind w:left="360"/>
              <w:jc w:val="both"/>
              <w:rPr>
                <w:rFonts w:ascii="Museo Sans 300" w:hAnsi="Museo Sans 300"/>
                <w:iCs/>
                <w:sz w:val="22"/>
                <w:szCs w:val="22"/>
                <w:lang w:val="es-SV"/>
              </w:rPr>
            </w:pPr>
          </w:p>
        </w:tc>
      </w:tr>
      <w:tr w:rsidR="00855856" w:rsidRPr="00FA2779" w14:paraId="5201125E" w14:textId="77777777" w:rsidTr="003A4128">
        <w:tc>
          <w:tcPr>
            <w:tcW w:w="1020" w:type="dxa"/>
          </w:tcPr>
          <w:p w14:paraId="52011259"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5A"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25B"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Números del 0 al 9</w:t>
            </w:r>
          </w:p>
          <w:p w14:paraId="5201125C"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Guión (-)</w:t>
            </w:r>
          </w:p>
          <w:p w14:paraId="5201125D"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263" w14:textId="77777777" w:rsidTr="003A4128">
        <w:tc>
          <w:tcPr>
            <w:tcW w:w="1020" w:type="dxa"/>
            <w:hideMark/>
          </w:tcPr>
          <w:p w14:paraId="5201125F"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2.14.</w:t>
            </w:r>
          </w:p>
        </w:tc>
        <w:tc>
          <w:tcPr>
            <w:tcW w:w="1417" w:type="dxa"/>
            <w:hideMark/>
          </w:tcPr>
          <w:p w14:paraId="52011260"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261"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&lt;&lt;fecha_castigo&gt;&gt; </w:t>
            </w:r>
          </w:p>
          <w:p w14:paraId="52011262"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68" w14:textId="77777777" w:rsidTr="003A4128">
        <w:tc>
          <w:tcPr>
            <w:tcW w:w="1020" w:type="dxa"/>
          </w:tcPr>
          <w:p w14:paraId="5201126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65"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26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Fecha en la que contablemente el crédito se trasladó a cuentas de orden, cuando se toma la decisión de sanear una referencia contra las reservas.</w:t>
            </w:r>
          </w:p>
          <w:p w14:paraId="52011267"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6D" w14:textId="77777777" w:rsidTr="003A4128">
        <w:tc>
          <w:tcPr>
            <w:tcW w:w="1020" w:type="dxa"/>
          </w:tcPr>
          <w:p w14:paraId="52011269"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6A"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26B"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26C" w14:textId="77777777" w:rsidR="003A4128" w:rsidRPr="00FA2779" w:rsidRDefault="003A4128">
            <w:pPr>
              <w:pStyle w:val="Prrafodelista"/>
              <w:widowControl w:val="0"/>
              <w:spacing w:line="260" w:lineRule="atLeast"/>
              <w:ind w:left="360"/>
              <w:jc w:val="both"/>
              <w:rPr>
                <w:rFonts w:ascii="Museo Sans 300" w:hAnsi="Museo Sans 300"/>
                <w:iCs/>
                <w:sz w:val="22"/>
                <w:szCs w:val="22"/>
                <w:lang w:val="es-SV"/>
              </w:rPr>
            </w:pPr>
          </w:p>
        </w:tc>
      </w:tr>
      <w:tr w:rsidR="00855856" w:rsidRPr="00FA2779" w14:paraId="52011273" w14:textId="77777777" w:rsidTr="003A4128">
        <w:tc>
          <w:tcPr>
            <w:tcW w:w="1020" w:type="dxa"/>
          </w:tcPr>
          <w:p w14:paraId="5201126E"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6F"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270"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Números del 0 al 9</w:t>
            </w:r>
          </w:p>
          <w:p w14:paraId="52011271"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Guión (-)</w:t>
            </w:r>
          </w:p>
          <w:p w14:paraId="52011272"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278" w14:textId="77777777" w:rsidTr="003A4128">
        <w:tc>
          <w:tcPr>
            <w:tcW w:w="1020" w:type="dxa"/>
            <w:hideMark/>
          </w:tcPr>
          <w:p w14:paraId="52011274"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2.15.</w:t>
            </w:r>
          </w:p>
        </w:tc>
        <w:tc>
          <w:tcPr>
            <w:tcW w:w="1417" w:type="dxa"/>
            <w:hideMark/>
          </w:tcPr>
          <w:p w14:paraId="52011275"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276"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&lt;&lt;estado_credito&gt;&gt; </w:t>
            </w:r>
          </w:p>
          <w:p w14:paraId="52011277"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7D" w14:textId="77777777" w:rsidTr="003A4128">
        <w:tc>
          <w:tcPr>
            <w:tcW w:w="1020" w:type="dxa"/>
          </w:tcPr>
          <w:p w14:paraId="52011279"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7A"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27B"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Estado del crédito a la fecha de corte.</w:t>
            </w:r>
          </w:p>
          <w:p w14:paraId="5201127C"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94" w14:textId="77777777" w:rsidTr="003A4128">
        <w:tc>
          <w:tcPr>
            <w:tcW w:w="1020" w:type="dxa"/>
          </w:tcPr>
          <w:p w14:paraId="5201127E"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7F"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280" w14:textId="77777777" w:rsidR="003A4128" w:rsidRPr="00FA2779" w:rsidRDefault="003A4128" w:rsidP="003558A5">
            <w:pPr>
              <w:pStyle w:val="Prrafodelista"/>
              <w:widowControl w:val="0"/>
              <w:numPr>
                <w:ilvl w:val="0"/>
                <w:numId w:val="18"/>
              </w:numPr>
              <w:spacing w:after="120"/>
              <w:ind w:left="357" w:hanging="357"/>
              <w:jc w:val="both"/>
              <w:rPr>
                <w:rFonts w:ascii="Museo Sans 300" w:hAnsi="Museo Sans 300"/>
                <w:sz w:val="22"/>
                <w:szCs w:val="22"/>
                <w:lang w:val="es-SV"/>
              </w:rPr>
            </w:pPr>
            <w:r w:rsidRPr="00FA2779">
              <w:rPr>
                <w:rFonts w:ascii="Museo Sans 300" w:hAnsi="Museo Sans 300"/>
                <w:sz w:val="22"/>
                <w:szCs w:val="22"/>
                <w:lang w:val="es-SV"/>
              </w:rPr>
              <w:t>Para completar esta columna considerar lo siguiente</w:t>
            </w:r>
            <w:r w:rsidRPr="00FA2779">
              <w:rPr>
                <w:rFonts w:ascii="Museo Sans 300" w:hAnsi="Museo Sans 300"/>
                <w:sz w:val="22"/>
                <w:szCs w:val="22"/>
              </w:rPr>
              <w:t>:</w:t>
            </w:r>
          </w:p>
          <w:tbl>
            <w:tblPr>
              <w:tblStyle w:val="YV"/>
              <w:tblW w:w="6217" w:type="dxa"/>
              <w:tblLook w:val="04A0" w:firstRow="1" w:lastRow="0" w:firstColumn="1" w:lastColumn="0" w:noHBand="0" w:noVBand="1"/>
            </w:tblPr>
            <w:tblGrid>
              <w:gridCol w:w="1502"/>
              <w:gridCol w:w="4715"/>
            </w:tblGrid>
            <w:tr w:rsidR="00855856" w:rsidRPr="00FA2779" w14:paraId="52011283"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hideMark/>
                </w:tcPr>
                <w:p w14:paraId="52011281"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Estado</w:t>
                  </w:r>
                </w:p>
              </w:tc>
              <w:tc>
                <w:tcPr>
                  <w:tcW w:w="4715" w:type="dxa"/>
                  <w:tcBorders>
                    <w:left w:val="nil"/>
                    <w:right w:val="nil"/>
                  </w:tcBorders>
                  <w:hideMark/>
                </w:tcPr>
                <w:p w14:paraId="52011282"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Explicación</w:t>
                  </w:r>
                </w:p>
              </w:tc>
            </w:tr>
            <w:tr w:rsidR="00855856" w:rsidRPr="00FA2779" w14:paraId="52011286"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84" w14:textId="77777777" w:rsidR="003A4128" w:rsidRPr="00FA2779" w:rsidRDefault="003A4128">
                  <w:pPr>
                    <w:pStyle w:val="Prrafodelista"/>
                    <w:widowControl w:val="0"/>
                    <w:spacing w:before="20" w:line="24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Vigente</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85"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Referencia que se encuentra al día o con mora menor a 90 días.</w:t>
                  </w:r>
                </w:p>
              </w:tc>
            </w:tr>
            <w:tr w:rsidR="00855856" w:rsidRPr="00FA2779" w14:paraId="52011289"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87"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sz w:val="22"/>
                      <w:szCs w:val="22"/>
                      <w:lang w:val="es-SV"/>
                    </w:rPr>
                    <w:t>Vencido</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88"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Referencia con mora mayor a 90 días.</w:t>
                  </w:r>
                </w:p>
              </w:tc>
            </w:tr>
            <w:tr w:rsidR="00855856" w:rsidRPr="00FA2779" w14:paraId="5201128C"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8A"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sz w:val="22"/>
                      <w:szCs w:val="22"/>
                      <w:lang w:val="es-SV"/>
                    </w:rPr>
                    <w:t>Cancelado</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8B" w14:textId="3CA4BF31"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Referencia cancelada en el mes.</w:t>
                  </w:r>
                </w:p>
              </w:tc>
            </w:tr>
            <w:tr w:rsidR="00855856" w:rsidRPr="00FA2779" w14:paraId="5201128F"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8D" w14:textId="77777777" w:rsidR="003A4128" w:rsidRPr="00FA2779" w:rsidRDefault="003A4128">
                  <w:pPr>
                    <w:pStyle w:val="Prrafodelista"/>
                    <w:widowControl w:val="0"/>
                    <w:spacing w:before="20" w:line="24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Saneado</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8E"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 xml:space="preserve">Referencia liquidada contra reservas de saneamiento, ya sea por prescripción, sentencia judicial, por considerarlo irrecuperable o en cumplimiento de las normas emitidas por la Superintendencia del Sistema Financiero. Se encuentran contabilizadas en cuentas de orden. </w:t>
                  </w:r>
                </w:p>
              </w:tc>
            </w:tr>
            <w:tr w:rsidR="00855856" w:rsidRPr="00FA2779" w14:paraId="52011292" w14:textId="77777777">
              <w:tc>
                <w:tcPr>
                  <w:tcW w:w="1502" w:type="dxa"/>
                  <w:tcBorders>
                    <w:top w:val="single" w:sz="4" w:space="0" w:color="A6A6A6" w:themeColor="background1" w:themeShade="A6"/>
                    <w:left w:val="nil"/>
                    <w:bottom w:val="single" w:sz="4" w:space="0" w:color="auto"/>
                    <w:right w:val="nil"/>
                  </w:tcBorders>
                  <w:hideMark/>
                </w:tcPr>
                <w:p w14:paraId="52011290" w14:textId="77777777" w:rsidR="003A4128" w:rsidRPr="00FA2779" w:rsidRDefault="003A4128">
                  <w:pPr>
                    <w:pStyle w:val="Prrafodelista"/>
                    <w:widowControl w:val="0"/>
                    <w:spacing w:before="20" w:line="24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Vía judicial</w:t>
                  </w:r>
                </w:p>
              </w:tc>
              <w:tc>
                <w:tcPr>
                  <w:tcW w:w="4715" w:type="dxa"/>
                  <w:tcBorders>
                    <w:top w:val="single" w:sz="4" w:space="0" w:color="A6A6A6" w:themeColor="background1" w:themeShade="A6"/>
                    <w:left w:val="nil"/>
                    <w:bottom w:val="single" w:sz="4" w:space="0" w:color="auto"/>
                    <w:right w:val="nil"/>
                  </w:tcBorders>
                  <w:hideMark/>
                </w:tcPr>
                <w:p w14:paraId="52011291"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Referencia a la cual se le ha iniciado el proceso de cobro por vía judicial.</w:t>
                  </w:r>
                </w:p>
              </w:tc>
            </w:tr>
          </w:tbl>
          <w:p w14:paraId="52011293" w14:textId="53D61012" w:rsidR="003A4128" w:rsidRPr="00FA2779" w:rsidRDefault="003A4128">
            <w:pPr>
              <w:widowControl w:val="0"/>
              <w:spacing w:line="260" w:lineRule="atLeast"/>
              <w:jc w:val="both"/>
              <w:rPr>
                <w:rFonts w:ascii="Museo Sans 300" w:hAnsi="Museo Sans 300"/>
              </w:rPr>
            </w:pPr>
          </w:p>
        </w:tc>
      </w:tr>
      <w:tr w:rsidR="00855856" w:rsidRPr="00FA2779" w14:paraId="52011299" w14:textId="77777777" w:rsidTr="003A4128">
        <w:tc>
          <w:tcPr>
            <w:tcW w:w="1020" w:type="dxa"/>
          </w:tcPr>
          <w:p w14:paraId="52011295"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96"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297" w14:textId="77777777" w:rsidR="003A4128" w:rsidRPr="00FA2779" w:rsidRDefault="003A4128">
            <w:pPr>
              <w:widowControl w:val="0"/>
              <w:spacing w:line="260" w:lineRule="atLeast"/>
              <w:jc w:val="both"/>
              <w:rPr>
                <w:rFonts w:ascii="Museo Sans 300" w:hAnsi="Museo Sans 300"/>
              </w:rPr>
            </w:pPr>
            <w:r w:rsidRPr="00FA2779">
              <w:rPr>
                <w:rFonts w:ascii="Museo Sans 300" w:hAnsi="Museo Sans 300"/>
              </w:rPr>
              <w:t>Ver los caracteres válidos en la tabla 7 del Anexo B.</w:t>
            </w:r>
          </w:p>
          <w:p w14:paraId="52011298" w14:textId="77777777" w:rsidR="003A4128" w:rsidRPr="00FA2779" w:rsidRDefault="003A4128">
            <w:pPr>
              <w:widowControl w:val="0"/>
              <w:spacing w:line="260" w:lineRule="atLeast"/>
              <w:jc w:val="both"/>
              <w:rPr>
                <w:rFonts w:ascii="Museo Sans 300" w:hAnsi="Museo Sans 300"/>
              </w:rPr>
            </w:pPr>
          </w:p>
        </w:tc>
      </w:tr>
      <w:tr w:rsidR="00855856" w:rsidRPr="00FA2779" w14:paraId="5201129E" w14:textId="77777777" w:rsidTr="003A4128">
        <w:tc>
          <w:tcPr>
            <w:tcW w:w="1020" w:type="dxa"/>
            <w:hideMark/>
          </w:tcPr>
          <w:p w14:paraId="5201129A"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2.16.</w:t>
            </w:r>
          </w:p>
        </w:tc>
        <w:tc>
          <w:tcPr>
            <w:tcW w:w="1417" w:type="dxa"/>
            <w:hideMark/>
          </w:tcPr>
          <w:p w14:paraId="5201129B"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29C"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iCs/>
                <w:sz w:val="22"/>
                <w:szCs w:val="22"/>
                <w:lang w:val="es-SV"/>
              </w:rPr>
              <w:t>saldo_mora_k</w:t>
            </w:r>
            <w:r w:rsidRPr="00FA2779">
              <w:rPr>
                <w:rFonts w:ascii="Museo Sans 300" w:hAnsi="Museo Sans 300" w:cs="Arial"/>
                <w:sz w:val="22"/>
                <w:szCs w:val="22"/>
                <w:lang w:val="es-SV"/>
              </w:rPr>
              <w:t>&gt;&gt;</w:t>
            </w:r>
          </w:p>
          <w:p w14:paraId="5201129D"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A3" w14:textId="77777777" w:rsidTr="003A4128">
        <w:tc>
          <w:tcPr>
            <w:tcW w:w="1020" w:type="dxa"/>
          </w:tcPr>
          <w:p w14:paraId="5201129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A0"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2A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Es el saldo en mora de capital de la referencia.</w:t>
            </w:r>
          </w:p>
          <w:p w14:paraId="520112A2"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B7" w14:textId="77777777" w:rsidTr="003A4128">
        <w:tc>
          <w:tcPr>
            <w:tcW w:w="1020" w:type="dxa"/>
          </w:tcPr>
          <w:p w14:paraId="520112A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A5"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2A6" w14:textId="77777777" w:rsidR="003A4128" w:rsidRPr="00FA2779" w:rsidRDefault="003A4128" w:rsidP="003A4128">
            <w:pPr>
              <w:pStyle w:val="Prrafodelista"/>
              <w:widowControl w:val="0"/>
              <w:numPr>
                <w:ilvl w:val="0"/>
                <w:numId w:val="18"/>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Para completar esta columna considerar lo siguiente:</w:t>
            </w:r>
          </w:p>
          <w:p w14:paraId="520112A7" w14:textId="77777777" w:rsidR="003A4128" w:rsidRPr="00FA2779" w:rsidRDefault="003A4128">
            <w:pPr>
              <w:pStyle w:val="Prrafodelista"/>
              <w:widowControl w:val="0"/>
              <w:spacing w:line="260" w:lineRule="atLeast"/>
              <w:rPr>
                <w:rFonts w:ascii="Museo Sans 300" w:hAnsi="Museo Sans 300"/>
                <w:sz w:val="22"/>
                <w:szCs w:val="22"/>
                <w:lang w:val="es-SV"/>
              </w:rPr>
            </w:pPr>
          </w:p>
          <w:tbl>
            <w:tblPr>
              <w:tblStyle w:val="YV"/>
              <w:tblW w:w="6217" w:type="dxa"/>
              <w:tblLook w:val="04A0" w:firstRow="1" w:lastRow="0" w:firstColumn="1" w:lastColumn="0" w:noHBand="0" w:noVBand="1"/>
            </w:tblPr>
            <w:tblGrid>
              <w:gridCol w:w="1502"/>
              <w:gridCol w:w="4715"/>
            </w:tblGrid>
            <w:tr w:rsidR="00855856" w:rsidRPr="00FA2779" w14:paraId="520112AA"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2A8"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2A9"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Explicación</w:t>
                  </w:r>
                </w:p>
              </w:tc>
            </w:tr>
            <w:tr w:rsidR="00855856" w:rsidRPr="00FA2779" w14:paraId="520112AD"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AB"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AC"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puede o no venir llena. Vendrá llena cuando existan saldos en mora de capital desde un día en adelante. Si la mora es mayor a 90 días debe mantenerse en esta columna el saldo acumulado de la mora.</w:t>
                  </w:r>
                </w:p>
              </w:tc>
            </w:tr>
            <w:tr w:rsidR="00855856" w:rsidRPr="00FA2779" w14:paraId="520112B0"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AE"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AF"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puede o no venir llena.</w:t>
                  </w:r>
                </w:p>
              </w:tc>
            </w:tr>
            <w:tr w:rsidR="00855856" w:rsidRPr="00FA2779" w14:paraId="520112B3" w14:textId="77777777">
              <w:tc>
                <w:tcPr>
                  <w:tcW w:w="1502" w:type="dxa"/>
                  <w:tcBorders>
                    <w:top w:val="single" w:sz="4" w:space="0" w:color="A6A6A6" w:themeColor="background1" w:themeShade="A6"/>
                    <w:left w:val="nil"/>
                    <w:bottom w:val="single" w:sz="4" w:space="0" w:color="auto"/>
                    <w:right w:val="nil"/>
                  </w:tcBorders>
                  <w:hideMark/>
                </w:tcPr>
                <w:p w14:paraId="520112B1"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2B2"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 xml:space="preserve">Esta columna vendrá siempre con valor cero. </w:t>
                  </w:r>
                </w:p>
              </w:tc>
            </w:tr>
          </w:tbl>
          <w:p w14:paraId="520112B4" w14:textId="77777777" w:rsidR="003A4128" w:rsidRPr="00FA2779" w:rsidRDefault="003A4128">
            <w:pPr>
              <w:widowControl w:val="0"/>
              <w:spacing w:line="260" w:lineRule="atLeast"/>
              <w:jc w:val="both"/>
              <w:rPr>
                <w:rFonts w:ascii="Museo Sans 300" w:hAnsi="Museo Sans 300"/>
              </w:rPr>
            </w:pPr>
            <w:r w:rsidRPr="00FA2779">
              <w:rPr>
                <w:rFonts w:ascii="Museo Sans 300" w:hAnsi="Museo Sans 300"/>
                <w:iCs/>
              </w:rPr>
              <w:t>.</w:t>
            </w:r>
          </w:p>
          <w:p w14:paraId="520112B5"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2B6"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2BD" w14:textId="77777777" w:rsidTr="003A4128">
        <w:tc>
          <w:tcPr>
            <w:tcW w:w="1020" w:type="dxa"/>
          </w:tcPr>
          <w:p w14:paraId="520112B8"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B9"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2BA"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2BB"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Punto (.)</w:t>
            </w:r>
          </w:p>
          <w:p w14:paraId="520112BC" w14:textId="77777777" w:rsidR="003A4128" w:rsidRPr="00FA2779" w:rsidRDefault="003A4128">
            <w:pPr>
              <w:pStyle w:val="Prrafodelista"/>
              <w:widowControl w:val="0"/>
              <w:spacing w:line="260" w:lineRule="atLeast"/>
              <w:ind w:left="360"/>
              <w:jc w:val="both"/>
              <w:rPr>
                <w:rFonts w:ascii="Museo Sans 300" w:hAnsi="Museo Sans 300"/>
                <w:sz w:val="22"/>
                <w:szCs w:val="22"/>
                <w:lang w:val="es-SV"/>
              </w:rPr>
            </w:pPr>
          </w:p>
        </w:tc>
      </w:tr>
      <w:tr w:rsidR="00855856" w:rsidRPr="00FA2779" w14:paraId="520112C2" w14:textId="77777777" w:rsidTr="003A4128">
        <w:tc>
          <w:tcPr>
            <w:tcW w:w="1020" w:type="dxa"/>
            <w:hideMark/>
          </w:tcPr>
          <w:p w14:paraId="520112BE"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2.17.</w:t>
            </w:r>
          </w:p>
        </w:tc>
        <w:tc>
          <w:tcPr>
            <w:tcW w:w="1417" w:type="dxa"/>
            <w:hideMark/>
          </w:tcPr>
          <w:p w14:paraId="520112BF"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2C0"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iCs/>
                <w:sz w:val="22"/>
                <w:szCs w:val="22"/>
                <w:lang w:val="es-SV"/>
              </w:rPr>
              <w:t>saldo_mora_i</w:t>
            </w:r>
            <w:r w:rsidRPr="00FA2779">
              <w:rPr>
                <w:rFonts w:ascii="Museo Sans 300" w:hAnsi="Museo Sans 300" w:cs="Arial"/>
                <w:sz w:val="22"/>
                <w:szCs w:val="22"/>
                <w:lang w:val="es-SV"/>
              </w:rPr>
              <w:t>&gt;&gt;</w:t>
            </w:r>
          </w:p>
          <w:p w14:paraId="520112C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C7" w14:textId="77777777" w:rsidTr="003A4128">
        <w:tc>
          <w:tcPr>
            <w:tcW w:w="1020" w:type="dxa"/>
          </w:tcPr>
          <w:p w14:paraId="520112C3"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C4"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2C5"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Es el saldo en mora de intereses de la referencia.</w:t>
            </w:r>
          </w:p>
          <w:p w14:paraId="520112C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DB" w14:textId="77777777" w:rsidTr="003A4128">
        <w:tc>
          <w:tcPr>
            <w:tcW w:w="1020" w:type="dxa"/>
          </w:tcPr>
          <w:p w14:paraId="520112C8"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C9"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2CA" w14:textId="77777777" w:rsidR="003A4128" w:rsidRPr="00FA2779" w:rsidRDefault="003A4128" w:rsidP="003A4128">
            <w:pPr>
              <w:pStyle w:val="Prrafodelista"/>
              <w:widowControl w:val="0"/>
              <w:numPr>
                <w:ilvl w:val="0"/>
                <w:numId w:val="18"/>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Para completar esta columna considerar lo siguiente:</w:t>
            </w:r>
          </w:p>
          <w:p w14:paraId="520112CB" w14:textId="77777777" w:rsidR="003A4128" w:rsidRPr="00FA2779" w:rsidRDefault="003A4128">
            <w:pPr>
              <w:pStyle w:val="Prrafodelista"/>
              <w:widowControl w:val="0"/>
              <w:spacing w:line="260" w:lineRule="atLeast"/>
              <w:rPr>
                <w:rFonts w:ascii="Museo Sans 300" w:hAnsi="Museo Sans 300"/>
                <w:sz w:val="22"/>
                <w:szCs w:val="22"/>
                <w:lang w:val="es-SV"/>
              </w:rPr>
            </w:pPr>
          </w:p>
          <w:tbl>
            <w:tblPr>
              <w:tblStyle w:val="YV"/>
              <w:tblW w:w="6217" w:type="dxa"/>
              <w:tblLook w:val="04A0" w:firstRow="1" w:lastRow="0" w:firstColumn="1" w:lastColumn="0" w:noHBand="0" w:noVBand="1"/>
            </w:tblPr>
            <w:tblGrid>
              <w:gridCol w:w="1502"/>
              <w:gridCol w:w="4715"/>
            </w:tblGrid>
            <w:tr w:rsidR="00855856" w:rsidRPr="00FA2779" w14:paraId="520112CE"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2CC"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2CD"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Explicación</w:t>
                  </w:r>
                </w:p>
              </w:tc>
            </w:tr>
            <w:tr w:rsidR="00855856" w:rsidRPr="00FA2779" w14:paraId="520112D1"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CF" w14:textId="77777777" w:rsidR="003A4128" w:rsidRPr="00FA2779" w:rsidRDefault="003A4128">
                  <w:pPr>
                    <w:pStyle w:val="Prrafodelista"/>
                    <w:widowControl w:val="0"/>
                    <w:spacing w:before="20" w:line="240" w:lineRule="atLeast"/>
                    <w:ind w:left="0"/>
                    <w:jc w:val="left"/>
                    <w:rPr>
                      <w:rFonts w:ascii="Museo Sans 300" w:hAnsi="Museo Sans 300" w:cs="Arial"/>
                      <w:sz w:val="22"/>
                      <w:szCs w:val="22"/>
                      <w:lang w:val="es-SV"/>
                    </w:rPr>
                  </w:pPr>
                  <w:r w:rsidRPr="00FA2779">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D0"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puede o no venir llena. Vendrá llena cuando existan intereses con mora desde 1 hasta 90 días. Se consideran intereses en mora aquellos que son exigibles de pago.</w:t>
                  </w:r>
                </w:p>
              </w:tc>
            </w:tr>
            <w:tr w:rsidR="00855856" w:rsidRPr="00FA2779" w14:paraId="520112D4"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D2"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lastRenderedPageBreak/>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D3"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Esta columna puede o no venir llena.</w:t>
                  </w:r>
                </w:p>
              </w:tc>
            </w:tr>
            <w:tr w:rsidR="00855856" w:rsidRPr="00FA2779" w14:paraId="520112D7" w14:textId="77777777">
              <w:tc>
                <w:tcPr>
                  <w:tcW w:w="1502" w:type="dxa"/>
                  <w:tcBorders>
                    <w:top w:val="single" w:sz="4" w:space="0" w:color="A6A6A6" w:themeColor="background1" w:themeShade="A6"/>
                    <w:left w:val="nil"/>
                    <w:bottom w:val="single" w:sz="4" w:space="0" w:color="auto"/>
                    <w:right w:val="nil"/>
                  </w:tcBorders>
                  <w:hideMark/>
                </w:tcPr>
                <w:p w14:paraId="520112D5" w14:textId="77777777" w:rsidR="003A4128" w:rsidRPr="00FA2779" w:rsidRDefault="003A4128">
                  <w:pPr>
                    <w:pStyle w:val="Prrafodelista"/>
                    <w:widowControl w:val="0"/>
                    <w:spacing w:before="20" w:line="240" w:lineRule="atLeast"/>
                    <w:ind w:left="0"/>
                    <w:jc w:val="left"/>
                    <w:rPr>
                      <w:rFonts w:ascii="Museo Sans 300" w:hAnsi="Museo Sans 300" w:cs="Arial"/>
                      <w:iCs/>
                      <w:sz w:val="22"/>
                      <w:szCs w:val="22"/>
                      <w:lang w:val="es-SV"/>
                    </w:rPr>
                  </w:pPr>
                  <w:r w:rsidRPr="00FA2779">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2D6" w14:textId="77777777" w:rsidR="003A4128" w:rsidRPr="00FA2779" w:rsidRDefault="003A4128">
                  <w:pPr>
                    <w:pStyle w:val="Prrafodelista"/>
                    <w:widowControl w:val="0"/>
                    <w:spacing w:before="20" w:line="240" w:lineRule="atLeast"/>
                    <w:ind w:left="0"/>
                    <w:jc w:val="both"/>
                    <w:rPr>
                      <w:rFonts w:ascii="Museo Sans 300" w:hAnsi="Museo Sans 300" w:cs="Arial"/>
                      <w:iCs/>
                      <w:sz w:val="22"/>
                      <w:szCs w:val="22"/>
                      <w:lang w:val="es-SV"/>
                    </w:rPr>
                  </w:pPr>
                  <w:r w:rsidRPr="00FA2779">
                    <w:rPr>
                      <w:rFonts w:ascii="Museo Sans 300" w:hAnsi="Museo Sans 300" w:cs="Arial"/>
                      <w:iCs/>
                      <w:sz w:val="22"/>
                      <w:szCs w:val="22"/>
                      <w:lang w:val="es-SV"/>
                    </w:rPr>
                    <w:t xml:space="preserve">Esta columna vendrá siempre con valor cero. </w:t>
                  </w:r>
                </w:p>
              </w:tc>
            </w:tr>
          </w:tbl>
          <w:p w14:paraId="520112D8" w14:textId="77777777" w:rsidR="003A4128" w:rsidRPr="00FA2779" w:rsidRDefault="003A4128">
            <w:pPr>
              <w:widowControl w:val="0"/>
              <w:spacing w:line="260" w:lineRule="atLeast"/>
              <w:jc w:val="both"/>
              <w:rPr>
                <w:rFonts w:ascii="Museo Sans 300" w:hAnsi="Museo Sans 300"/>
              </w:rPr>
            </w:pPr>
            <w:r w:rsidRPr="00FA2779">
              <w:rPr>
                <w:rFonts w:ascii="Museo Sans 300" w:hAnsi="Museo Sans 300"/>
                <w:iCs/>
              </w:rPr>
              <w:t>.</w:t>
            </w:r>
          </w:p>
          <w:p w14:paraId="520112D9"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2DA"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2E1" w14:textId="77777777" w:rsidTr="003A4128">
        <w:tc>
          <w:tcPr>
            <w:tcW w:w="1020" w:type="dxa"/>
          </w:tcPr>
          <w:p w14:paraId="520112DC"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DD"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2DE"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2DF"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Punto (.)</w:t>
            </w:r>
          </w:p>
          <w:p w14:paraId="520112E0" w14:textId="77777777" w:rsidR="003A4128" w:rsidRPr="00FA2779" w:rsidRDefault="003A4128">
            <w:pPr>
              <w:pStyle w:val="Prrafodelista"/>
              <w:widowControl w:val="0"/>
              <w:spacing w:line="260" w:lineRule="atLeast"/>
              <w:ind w:left="360"/>
              <w:jc w:val="both"/>
              <w:rPr>
                <w:rFonts w:ascii="Museo Sans 300" w:hAnsi="Museo Sans 300"/>
                <w:sz w:val="22"/>
                <w:szCs w:val="22"/>
                <w:lang w:val="es-SV"/>
              </w:rPr>
            </w:pPr>
          </w:p>
        </w:tc>
      </w:tr>
      <w:tr w:rsidR="00855856" w:rsidRPr="00FA2779" w14:paraId="520112E6" w14:textId="77777777" w:rsidTr="003A4128">
        <w:tc>
          <w:tcPr>
            <w:tcW w:w="1020" w:type="dxa"/>
            <w:hideMark/>
          </w:tcPr>
          <w:p w14:paraId="520112E2"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2.18.</w:t>
            </w:r>
          </w:p>
        </w:tc>
        <w:tc>
          <w:tcPr>
            <w:tcW w:w="1417" w:type="dxa"/>
            <w:hideMark/>
          </w:tcPr>
          <w:p w14:paraId="520112E3"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2E4"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&lt;&lt;dias_mora_k&gt;&gt; </w:t>
            </w:r>
          </w:p>
          <w:p w14:paraId="520112E5"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EB" w14:textId="77777777" w:rsidTr="006F6D09">
        <w:trPr>
          <w:trHeight w:val="693"/>
        </w:trPr>
        <w:tc>
          <w:tcPr>
            <w:tcW w:w="1020" w:type="dxa"/>
          </w:tcPr>
          <w:p w14:paraId="520112E7"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E8"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2E9"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Días en mora de capital de la referencia.</w:t>
            </w:r>
          </w:p>
          <w:p w14:paraId="520112EA"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2F0" w14:textId="77777777" w:rsidTr="003A4128">
        <w:tc>
          <w:tcPr>
            <w:tcW w:w="1020" w:type="dxa"/>
          </w:tcPr>
          <w:p w14:paraId="520112EC"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ED"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2EE"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Esta columna puede o no venir llena.</w:t>
            </w:r>
          </w:p>
          <w:p w14:paraId="520112EF" w14:textId="77777777" w:rsidR="003A4128" w:rsidRPr="00FA2779" w:rsidRDefault="003A4128">
            <w:pPr>
              <w:pStyle w:val="Prrafodelista"/>
              <w:widowControl w:val="0"/>
              <w:spacing w:line="260" w:lineRule="atLeast"/>
              <w:ind w:left="360"/>
              <w:jc w:val="both"/>
              <w:rPr>
                <w:rFonts w:ascii="Museo Sans 300" w:hAnsi="Museo Sans 300"/>
                <w:iCs/>
                <w:sz w:val="22"/>
                <w:szCs w:val="22"/>
              </w:rPr>
            </w:pPr>
          </w:p>
        </w:tc>
      </w:tr>
      <w:tr w:rsidR="00855856" w:rsidRPr="00FA2779" w14:paraId="520112F6" w14:textId="77777777" w:rsidTr="003A4128">
        <w:tc>
          <w:tcPr>
            <w:tcW w:w="1020" w:type="dxa"/>
          </w:tcPr>
          <w:p w14:paraId="520112F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F2"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2F3"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Números del 0 al 9</w:t>
            </w:r>
          </w:p>
          <w:p w14:paraId="520112F4" w14:textId="77777777" w:rsidR="003A4128" w:rsidRPr="00FA2779" w:rsidRDefault="003A4128">
            <w:pPr>
              <w:pStyle w:val="Prrafodelista"/>
              <w:widowControl w:val="0"/>
              <w:spacing w:line="260" w:lineRule="atLeast"/>
              <w:ind w:left="360"/>
              <w:jc w:val="both"/>
              <w:rPr>
                <w:rFonts w:ascii="Museo Sans 300" w:hAnsi="Museo Sans 300"/>
                <w:sz w:val="22"/>
                <w:szCs w:val="22"/>
              </w:rPr>
            </w:pPr>
          </w:p>
          <w:p w14:paraId="520112F5"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2FB" w14:textId="77777777" w:rsidTr="003A4128">
        <w:tc>
          <w:tcPr>
            <w:tcW w:w="1020" w:type="dxa"/>
            <w:hideMark/>
          </w:tcPr>
          <w:p w14:paraId="520112F7"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2.19.</w:t>
            </w:r>
          </w:p>
        </w:tc>
        <w:tc>
          <w:tcPr>
            <w:tcW w:w="1417" w:type="dxa"/>
            <w:hideMark/>
          </w:tcPr>
          <w:p w14:paraId="520112F8"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2F9"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&lt;&lt;dias_mora_i&gt;&gt; </w:t>
            </w:r>
          </w:p>
          <w:p w14:paraId="520112FA"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00" w14:textId="77777777" w:rsidTr="003A4128">
        <w:tc>
          <w:tcPr>
            <w:tcW w:w="1020" w:type="dxa"/>
          </w:tcPr>
          <w:p w14:paraId="520112FC"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2FD"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2FE"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Días en mora de intereses de la referencia.</w:t>
            </w:r>
          </w:p>
          <w:p w14:paraId="520112F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05" w14:textId="77777777" w:rsidTr="003A4128">
        <w:tc>
          <w:tcPr>
            <w:tcW w:w="1020" w:type="dxa"/>
          </w:tcPr>
          <w:p w14:paraId="5201130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02"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303"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Esta columna puede o no venir llena.</w:t>
            </w:r>
          </w:p>
          <w:p w14:paraId="52011304" w14:textId="77777777" w:rsidR="003A4128" w:rsidRPr="00FA2779" w:rsidRDefault="003A4128">
            <w:pPr>
              <w:pStyle w:val="Prrafodelista"/>
              <w:widowControl w:val="0"/>
              <w:spacing w:line="260" w:lineRule="atLeast"/>
              <w:ind w:left="360"/>
              <w:jc w:val="both"/>
              <w:rPr>
                <w:rFonts w:ascii="Museo Sans 300" w:hAnsi="Museo Sans 300"/>
                <w:iCs/>
                <w:sz w:val="22"/>
                <w:szCs w:val="22"/>
              </w:rPr>
            </w:pPr>
          </w:p>
        </w:tc>
      </w:tr>
      <w:tr w:rsidR="00855856" w:rsidRPr="00FA2779" w14:paraId="5201130B" w14:textId="77777777" w:rsidTr="003A4128">
        <w:tc>
          <w:tcPr>
            <w:tcW w:w="1020" w:type="dxa"/>
          </w:tcPr>
          <w:p w14:paraId="5201130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07"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308"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Números del 0 al 9</w:t>
            </w:r>
          </w:p>
          <w:p w14:paraId="52011309" w14:textId="77777777" w:rsidR="003A4128" w:rsidRPr="00FA2779" w:rsidRDefault="003A4128">
            <w:pPr>
              <w:pStyle w:val="Prrafodelista"/>
              <w:widowControl w:val="0"/>
              <w:spacing w:line="260" w:lineRule="atLeast"/>
              <w:ind w:left="360"/>
              <w:jc w:val="both"/>
              <w:rPr>
                <w:rFonts w:ascii="Museo Sans 300" w:hAnsi="Museo Sans 300"/>
                <w:sz w:val="22"/>
                <w:szCs w:val="22"/>
              </w:rPr>
            </w:pPr>
          </w:p>
          <w:p w14:paraId="5201130A"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310" w14:textId="77777777" w:rsidTr="003A4128">
        <w:tc>
          <w:tcPr>
            <w:tcW w:w="1020" w:type="dxa"/>
            <w:hideMark/>
          </w:tcPr>
          <w:p w14:paraId="5201130C"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2.20.</w:t>
            </w:r>
          </w:p>
        </w:tc>
        <w:tc>
          <w:tcPr>
            <w:tcW w:w="1417" w:type="dxa"/>
            <w:hideMark/>
          </w:tcPr>
          <w:p w14:paraId="5201130D"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30E"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cs="Arial"/>
                <w:sz w:val="22"/>
                <w:szCs w:val="22"/>
              </w:rPr>
              <w:t>f</w:t>
            </w:r>
            <w:r w:rsidRPr="00FA2779">
              <w:rPr>
                <w:rFonts w:ascii="Museo Sans 300" w:hAnsi="Museo Sans 300" w:cs="Arial"/>
                <w:sz w:val="22"/>
                <w:szCs w:val="22"/>
                <w:lang w:val="es-SV"/>
              </w:rPr>
              <w:t xml:space="preserve">echa_inicio_mora_k&gt;&gt; </w:t>
            </w:r>
          </w:p>
          <w:p w14:paraId="5201130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15" w14:textId="77777777" w:rsidTr="003A4128">
        <w:tc>
          <w:tcPr>
            <w:tcW w:w="1020" w:type="dxa"/>
          </w:tcPr>
          <w:p w14:paraId="5201131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12"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313"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Fecha de inicio del saldo de mora de capital.</w:t>
            </w:r>
          </w:p>
          <w:p w14:paraId="5201131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1A" w14:textId="77777777" w:rsidTr="003A4128">
        <w:tc>
          <w:tcPr>
            <w:tcW w:w="1020" w:type="dxa"/>
          </w:tcPr>
          <w:p w14:paraId="5201131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17"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318"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319" w14:textId="77777777" w:rsidR="003A4128" w:rsidRPr="00FA2779" w:rsidRDefault="003A4128">
            <w:pPr>
              <w:pStyle w:val="Prrafodelista"/>
              <w:widowControl w:val="0"/>
              <w:spacing w:line="260" w:lineRule="atLeast"/>
              <w:ind w:left="360"/>
              <w:jc w:val="both"/>
              <w:rPr>
                <w:rFonts w:ascii="Museo Sans 300" w:hAnsi="Museo Sans 300"/>
                <w:iCs/>
                <w:sz w:val="22"/>
                <w:szCs w:val="22"/>
                <w:lang w:val="es-SV"/>
              </w:rPr>
            </w:pPr>
          </w:p>
        </w:tc>
      </w:tr>
      <w:tr w:rsidR="00855856" w:rsidRPr="00FA2779" w14:paraId="52011320" w14:textId="77777777" w:rsidTr="003A4128">
        <w:tc>
          <w:tcPr>
            <w:tcW w:w="1020" w:type="dxa"/>
          </w:tcPr>
          <w:p w14:paraId="5201131B"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1C"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31D"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Números del 0 al 9</w:t>
            </w:r>
          </w:p>
          <w:p w14:paraId="5201131E"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Guión (-)</w:t>
            </w:r>
          </w:p>
          <w:p w14:paraId="5201131F"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325" w14:textId="77777777" w:rsidTr="003A4128">
        <w:tc>
          <w:tcPr>
            <w:tcW w:w="1020" w:type="dxa"/>
            <w:hideMark/>
          </w:tcPr>
          <w:p w14:paraId="52011321"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2.21.</w:t>
            </w:r>
          </w:p>
        </w:tc>
        <w:tc>
          <w:tcPr>
            <w:tcW w:w="1417" w:type="dxa"/>
            <w:hideMark/>
          </w:tcPr>
          <w:p w14:paraId="52011322"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323"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f</w:t>
            </w:r>
            <w:r w:rsidRPr="00FA2779">
              <w:rPr>
                <w:rFonts w:ascii="Museo Sans 300" w:hAnsi="Museo Sans 300" w:cs="Arial"/>
                <w:sz w:val="22"/>
                <w:szCs w:val="22"/>
                <w:lang w:val="es-SV"/>
              </w:rPr>
              <w:t xml:space="preserve">echa_inicio_mora_i&gt;&gt; </w:t>
            </w:r>
          </w:p>
          <w:p w14:paraId="5201132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2A" w14:textId="77777777" w:rsidTr="003A4128">
        <w:tc>
          <w:tcPr>
            <w:tcW w:w="1020" w:type="dxa"/>
          </w:tcPr>
          <w:p w14:paraId="5201132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27"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328"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Fecha de inicio del saldo de mora de intereses.</w:t>
            </w:r>
          </w:p>
          <w:p w14:paraId="52011329"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2F" w14:textId="77777777" w:rsidTr="003A4128">
        <w:tc>
          <w:tcPr>
            <w:tcW w:w="1020" w:type="dxa"/>
          </w:tcPr>
          <w:p w14:paraId="5201132B"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2C"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32D"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32E" w14:textId="77777777" w:rsidR="003A4128" w:rsidRPr="00FA2779" w:rsidRDefault="003A4128">
            <w:pPr>
              <w:pStyle w:val="Prrafodelista"/>
              <w:widowControl w:val="0"/>
              <w:spacing w:line="260" w:lineRule="atLeast"/>
              <w:ind w:left="360"/>
              <w:jc w:val="both"/>
              <w:rPr>
                <w:rFonts w:ascii="Museo Sans 300" w:hAnsi="Museo Sans 300"/>
                <w:iCs/>
                <w:sz w:val="22"/>
                <w:szCs w:val="22"/>
                <w:lang w:val="es-SV"/>
              </w:rPr>
            </w:pPr>
          </w:p>
        </w:tc>
      </w:tr>
      <w:tr w:rsidR="00855856" w:rsidRPr="00FA2779" w14:paraId="52011335" w14:textId="77777777" w:rsidTr="003A4128">
        <w:tc>
          <w:tcPr>
            <w:tcW w:w="1020" w:type="dxa"/>
          </w:tcPr>
          <w:p w14:paraId="52011330"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31"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332"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Números del 0 al 9</w:t>
            </w:r>
          </w:p>
          <w:p w14:paraId="52011333"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Guión (-)</w:t>
            </w:r>
          </w:p>
          <w:p w14:paraId="52011334" w14:textId="77777777" w:rsidR="003A4128" w:rsidRPr="00FA2779" w:rsidRDefault="003A4128">
            <w:pPr>
              <w:pStyle w:val="Prrafodelista"/>
              <w:widowControl w:val="0"/>
              <w:spacing w:line="260" w:lineRule="atLeast"/>
              <w:ind w:left="360"/>
              <w:jc w:val="both"/>
              <w:rPr>
                <w:rFonts w:ascii="Museo Sans 300" w:hAnsi="Museo Sans 300"/>
                <w:sz w:val="22"/>
                <w:szCs w:val="22"/>
              </w:rPr>
            </w:pPr>
          </w:p>
        </w:tc>
      </w:tr>
      <w:tr w:rsidR="00855856" w:rsidRPr="00FA2779" w14:paraId="5201133A" w14:textId="77777777" w:rsidTr="003A4128">
        <w:tc>
          <w:tcPr>
            <w:tcW w:w="1020" w:type="dxa"/>
            <w:hideMark/>
          </w:tcPr>
          <w:p w14:paraId="52011336"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2.22.</w:t>
            </w:r>
          </w:p>
        </w:tc>
        <w:tc>
          <w:tcPr>
            <w:tcW w:w="1417" w:type="dxa"/>
            <w:hideMark/>
          </w:tcPr>
          <w:p w14:paraId="52011337"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338"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 xml:space="preserve">pago_capital </w:t>
            </w:r>
            <w:r w:rsidRPr="00FA2779">
              <w:rPr>
                <w:rFonts w:ascii="Museo Sans 300" w:hAnsi="Museo Sans 300" w:cs="Arial"/>
                <w:sz w:val="22"/>
                <w:szCs w:val="22"/>
                <w:lang w:val="es-SV"/>
              </w:rPr>
              <w:t xml:space="preserve">&gt;&gt; </w:t>
            </w:r>
          </w:p>
          <w:p w14:paraId="52011339"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3F" w14:textId="77777777" w:rsidTr="003A4128">
        <w:tc>
          <w:tcPr>
            <w:tcW w:w="1020" w:type="dxa"/>
          </w:tcPr>
          <w:p w14:paraId="5201133B"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3C"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33D"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Forma de amortización pactada de capital.</w:t>
            </w:r>
          </w:p>
          <w:p w14:paraId="5201133E"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44" w14:textId="77777777" w:rsidTr="003A4128">
        <w:tc>
          <w:tcPr>
            <w:tcW w:w="1020" w:type="dxa"/>
          </w:tcPr>
          <w:p w14:paraId="52011340"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41"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342"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Esta columna siempre debe venir llena.</w:t>
            </w:r>
          </w:p>
          <w:p w14:paraId="52011343" w14:textId="77777777" w:rsidR="003A4128" w:rsidRPr="00FA2779" w:rsidRDefault="003A4128">
            <w:pPr>
              <w:pStyle w:val="Prrafodelista"/>
              <w:widowControl w:val="0"/>
              <w:spacing w:line="260" w:lineRule="atLeast"/>
              <w:ind w:left="360"/>
              <w:jc w:val="both"/>
              <w:rPr>
                <w:rFonts w:ascii="Museo Sans 300" w:hAnsi="Museo Sans 300"/>
                <w:iCs/>
                <w:sz w:val="22"/>
                <w:szCs w:val="22"/>
                <w:lang w:val="es-SV"/>
              </w:rPr>
            </w:pPr>
          </w:p>
        </w:tc>
      </w:tr>
      <w:tr w:rsidR="00855856" w:rsidRPr="00FA2779" w14:paraId="52011349" w14:textId="77777777" w:rsidTr="003A4128">
        <w:tc>
          <w:tcPr>
            <w:tcW w:w="1020" w:type="dxa"/>
          </w:tcPr>
          <w:p w14:paraId="52011345"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46"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347" w14:textId="77777777" w:rsidR="003A4128" w:rsidRPr="00FA2779" w:rsidRDefault="003A4128">
            <w:pPr>
              <w:widowControl w:val="0"/>
              <w:spacing w:line="260" w:lineRule="atLeast"/>
              <w:jc w:val="both"/>
              <w:rPr>
                <w:rFonts w:ascii="Museo Sans 300" w:hAnsi="Museo Sans 300"/>
              </w:rPr>
            </w:pPr>
            <w:r w:rsidRPr="00FA2779">
              <w:rPr>
                <w:rFonts w:ascii="Museo Sans 300" w:hAnsi="Museo Sans 300"/>
              </w:rPr>
              <w:t>Ver los caracteres válidos en la tabla 8 del Anexo B.</w:t>
            </w:r>
          </w:p>
          <w:p w14:paraId="52011348" w14:textId="77777777" w:rsidR="003A4128" w:rsidRPr="00FA2779" w:rsidRDefault="003A4128">
            <w:pPr>
              <w:widowControl w:val="0"/>
              <w:spacing w:line="260" w:lineRule="atLeast"/>
              <w:jc w:val="both"/>
              <w:rPr>
                <w:rFonts w:ascii="Museo Sans 300" w:hAnsi="Museo Sans 300"/>
              </w:rPr>
            </w:pPr>
          </w:p>
        </w:tc>
      </w:tr>
      <w:tr w:rsidR="00855856" w:rsidRPr="00FA2779" w14:paraId="5201134E" w14:textId="77777777" w:rsidTr="003A4128">
        <w:tc>
          <w:tcPr>
            <w:tcW w:w="1020" w:type="dxa"/>
            <w:hideMark/>
          </w:tcPr>
          <w:p w14:paraId="5201134A"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2.23.</w:t>
            </w:r>
          </w:p>
        </w:tc>
        <w:tc>
          <w:tcPr>
            <w:tcW w:w="1417" w:type="dxa"/>
            <w:hideMark/>
          </w:tcPr>
          <w:p w14:paraId="5201134B"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34C"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pago_intereses</w:t>
            </w:r>
            <w:r w:rsidRPr="00FA2779">
              <w:rPr>
                <w:rFonts w:ascii="Museo Sans 300" w:hAnsi="Museo Sans 300" w:cs="Arial"/>
                <w:sz w:val="22"/>
                <w:szCs w:val="22"/>
                <w:lang w:val="es-SV"/>
              </w:rPr>
              <w:t xml:space="preserve">&gt;&gt; </w:t>
            </w:r>
          </w:p>
          <w:p w14:paraId="5201134D"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53" w14:textId="77777777" w:rsidTr="003A4128">
        <w:tc>
          <w:tcPr>
            <w:tcW w:w="1020" w:type="dxa"/>
          </w:tcPr>
          <w:p w14:paraId="5201134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50"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35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Forma de amortización pactada de los intereses.</w:t>
            </w:r>
          </w:p>
          <w:p w14:paraId="52011352"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58" w14:textId="77777777" w:rsidTr="003A4128">
        <w:tc>
          <w:tcPr>
            <w:tcW w:w="1020" w:type="dxa"/>
          </w:tcPr>
          <w:p w14:paraId="52011354"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55"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356"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Esta columna siempre debe venir llena.</w:t>
            </w:r>
          </w:p>
          <w:p w14:paraId="52011357" w14:textId="77777777" w:rsidR="003A4128" w:rsidRPr="00FA2779" w:rsidRDefault="003A4128">
            <w:pPr>
              <w:pStyle w:val="Prrafodelista"/>
              <w:widowControl w:val="0"/>
              <w:spacing w:line="260" w:lineRule="atLeast"/>
              <w:ind w:left="360"/>
              <w:jc w:val="both"/>
              <w:rPr>
                <w:rFonts w:ascii="Museo Sans 300" w:hAnsi="Museo Sans 300"/>
                <w:iCs/>
                <w:sz w:val="22"/>
                <w:szCs w:val="22"/>
                <w:lang w:val="es-SV"/>
              </w:rPr>
            </w:pPr>
          </w:p>
        </w:tc>
      </w:tr>
      <w:tr w:rsidR="00855856" w:rsidRPr="00FA2779" w14:paraId="5201135D" w14:textId="77777777" w:rsidTr="003A4128">
        <w:tc>
          <w:tcPr>
            <w:tcW w:w="1020" w:type="dxa"/>
          </w:tcPr>
          <w:p w14:paraId="52011359"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5A"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35B" w14:textId="77777777" w:rsidR="003A4128" w:rsidRPr="00FA2779" w:rsidRDefault="003A4128">
            <w:pPr>
              <w:widowControl w:val="0"/>
              <w:spacing w:line="260" w:lineRule="atLeast"/>
              <w:jc w:val="both"/>
              <w:rPr>
                <w:rFonts w:ascii="Museo Sans 300" w:hAnsi="Museo Sans 300"/>
              </w:rPr>
            </w:pPr>
            <w:r w:rsidRPr="00FA2779">
              <w:rPr>
                <w:rFonts w:ascii="Museo Sans 300" w:hAnsi="Museo Sans 300"/>
              </w:rPr>
              <w:t>Ver los caracteres válidos en la tabla 8 del Anexo B.</w:t>
            </w:r>
          </w:p>
          <w:p w14:paraId="5201135C" w14:textId="77777777" w:rsidR="003A4128" w:rsidRPr="00FA2779" w:rsidRDefault="003A4128">
            <w:pPr>
              <w:widowControl w:val="0"/>
              <w:spacing w:line="260" w:lineRule="atLeast"/>
              <w:jc w:val="both"/>
              <w:rPr>
                <w:rFonts w:ascii="Museo Sans 300" w:hAnsi="Museo Sans 300"/>
              </w:rPr>
            </w:pPr>
          </w:p>
        </w:tc>
      </w:tr>
      <w:tr w:rsidR="00855856" w:rsidRPr="00FA2779" w14:paraId="52011362" w14:textId="77777777" w:rsidTr="003A4128">
        <w:tc>
          <w:tcPr>
            <w:tcW w:w="1020" w:type="dxa"/>
            <w:hideMark/>
          </w:tcPr>
          <w:p w14:paraId="5201135E"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2.24.</w:t>
            </w:r>
          </w:p>
        </w:tc>
        <w:tc>
          <w:tcPr>
            <w:tcW w:w="1417" w:type="dxa"/>
            <w:hideMark/>
          </w:tcPr>
          <w:p w14:paraId="5201135F"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360"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periodo_gracia_k</w:t>
            </w:r>
            <w:r w:rsidRPr="00FA2779">
              <w:rPr>
                <w:rFonts w:ascii="Museo Sans 300" w:hAnsi="Museo Sans 300" w:cs="Arial"/>
                <w:sz w:val="22"/>
                <w:szCs w:val="22"/>
                <w:lang w:val="es-SV"/>
              </w:rPr>
              <w:t xml:space="preserve">&gt;&gt; </w:t>
            </w:r>
          </w:p>
          <w:p w14:paraId="5201136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67" w14:textId="77777777" w:rsidTr="003A4128">
        <w:tc>
          <w:tcPr>
            <w:tcW w:w="1020" w:type="dxa"/>
          </w:tcPr>
          <w:p w14:paraId="52011363"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64"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365"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Periodo de gracia para el pago de capital.</w:t>
            </w:r>
          </w:p>
          <w:p w14:paraId="5201136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6E" w14:textId="77777777" w:rsidTr="003A4128">
        <w:tc>
          <w:tcPr>
            <w:tcW w:w="1020" w:type="dxa"/>
          </w:tcPr>
          <w:p w14:paraId="52011368"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69"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36A"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Esta columna puede o no venir llena.</w:t>
            </w:r>
          </w:p>
          <w:p w14:paraId="5201136C"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Debe venir en días.</w:t>
            </w:r>
          </w:p>
          <w:p w14:paraId="5201136D" w14:textId="77777777" w:rsidR="003A4128" w:rsidRPr="00FA2779" w:rsidRDefault="003A4128">
            <w:pPr>
              <w:pStyle w:val="Prrafodelista"/>
              <w:widowControl w:val="0"/>
              <w:spacing w:line="260" w:lineRule="atLeast"/>
              <w:ind w:left="360"/>
              <w:jc w:val="both"/>
              <w:rPr>
                <w:rFonts w:ascii="Museo Sans 300" w:hAnsi="Museo Sans 300"/>
                <w:iCs/>
                <w:sz w:val="22"/>
                <w:szCs w:val="22"/>
                <w:lang w:val="es-SV"/>
              </w:rPr>
            </w:pPr>
          </w:p>
        </w:tc>
      </w:tr>
      <w:tr w:rsidR="00855856" w:rsidRPr="00FA2779" w14:paraId="52011374" w14:textId="77777777" w:rsidTr="003A4128">
        <w:tc>
          <w:tcPr>
            <w:tcW w:w="1020" w:type="dxa"/>
          </w:tcPr>
          <w:p w14:paraId="5201136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70"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371"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Números del 0 al 9</w:t>
            </w:r>
          </w:p>
          <w:p w14:paraId="52011372" w14:textId="77777777" w:rsidR="003A4128" w:rsidRPr="00FA2779" w:rsidRDefault="003A4128">
            <w:pPr>
              <w:widowControl w:val="0"/>
              <w:spacing w:line="260" w:lineRule="atLeast"/>
              <w:jc w:val="both"/>
              <w:rPr>
                <w:rFonts w:ascii="Museo Sans 300" w:hAnsi="Museo Sans 300"/>
              </w:rPr>
            </w:pPr>
          </w:p>
          <w:p w14:paraId="52011373" w14:textId="77777777" w:rsidR="003A4128" w:rsidRPr="00FA2779" w:rsidRDefault="003A4128">
            <w:pPr>
              <w:widowControl w:val="0"/>
              <w:spacing w:line="260" w:lineRule="atLeast"/>
              <w:jc w:val="both"/>
              <w:rPr>
                <w:rFonts w:ascii="Museo Sans 300" w:hAnsi="Museo Sans 300"/>
              </w:rPr>
            </w:pPr>
          </w:p>
        </w:tc>
      </w:tr>
      <w:tr w:rsidR="00855856" w:rsidRPr="00FA2779" w14:paraId="52011379" w14:textId="77777777" w:rsidTr="003A4128">
        <w:tc>
          <w:tcPr>
            <w:tcW w:w="1020" w:type="dxa"/>
            <w:hideMark/>
          </w:tcPr>
          <w:p w14:paraId="52011375"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2.25.</w:t>
            </w:r>
          </w:p>
        </w:tc>
        <w:tc>
          <w:tcPr>
            <w:tcW w:w="1417" w:type="dxa"/>
            <w:hideMark/>
          </w:tcPr>
          <w:p w14:paraId="52011376"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377" w14:textId="77777777" w:rsidR="003A4128" w:rsidRPr="00FA2779" w:rsidRDefault="003A4128">
            <w:pPr>
              <w:pStyle w:val="Prrafodelista"/>
              <w:widowControl w:val="0"/>
              <w:spacing w:line="260" w:lineRule="atLeast"/>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periodo_gracia_i</w:t>
            </w:r>
            <w:r w:rsidRPr="00FA2779">
              <w:rPr>
                <w:rFonts w:ascii="Museo Sans 300" w:hAnsi="Museo Sans 300" w:cs="Arial"/>
                <w:sz w:val="22"/>
                <w:szCs w:val="22"/>
                <w:lang w:val="es-SV"/>
              </w:rPr>
              <w:t xml:space="preserve">&gt;&gt; </w:t>
            </w:r>
          </w:p>
          <w:p w14:paraId="52011378"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7E" w14:textId="77777777" w:rsidTr="003A4128">
        <w:tc>
          <w:tcPr>
            <w:tcW w:w="1020" w:type="dxa"/>
          </w:tcPr>
          <w:p w14:paraId="5201137A"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7B"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37C"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Periodo de gracia para el pago de intereses.</w:t>
            </w:r>
          </w:p>
          <w:p w14:paraId="5201137D"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384" w14:textId="77777777" w:rsidTr="003A4128">
        <w:tc>
          <w:tcPr>
            <w:tcW w:w="1020" w:type="dxa"/>
          </w:tcPr>
          <w:p w14:paraId="5201137F"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80"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381"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Esta columna puede o no venir llena.</w:t>
            </w:r>
          </w:p>
          <w:p w14:paraId="52011382" w14:textId="77777777" w:rsidR="003A4128" w:rsidRPr="00FA2779" w:rsidRDefault="003A4128" w:rsidP="003558A5">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Debe venir en días.</w:t>
            </w:r>
          </w:p>
          <w:p w14:paraId="52011383" w14:textId="77777777" w:rsidR="003558A5" w:rsidRPr="00FA2779" w:rsidRDefault="003558A5" w:rsidP="003558A5">
            <w:pPr>
              <w:pStyle w:val="Prrafodelista"/>
              <w:widowControl w:val="0"/>
              <w:spacing w:line="260" w:lineRule="atLeast"/>
              <w:ind w:left="360"/>
              <w:jc w:val="both"/>
              <w:rPr>
                <w:rFonts w:ascii="Museo Sans 300" w:hAnsi="Museo Sans 300"/>
                <w:iCs/>
                <w:sz w:val="22"/>
                <w:szCs w:val="22"/>
              </w:rPr>
            </w:pPr>
          </w:p>
        </w:tc>
      </w:tr>
      <w:tr w:rsidR="00855856" w:rsidRPr="00FA2779" w14:paraId="5201138A" w14:textId="77777777" w:rsidTr="003A4128">
        <w:tc>
          <w:tcPr>
            <w:tcW w:w="1020" w:type="dxa"/>
          </w:tcPr>
          <w:p w14:paraId="52011385"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417" w:type="dxa"/>
            <w:hideMark/>
          </w:tcPr>
          <w:p w14:paraId="52011386"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387"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rPr>
            </w:pPr>
            <w:r w:rsidRPr="00FA2779">
              <w:rPr>
                <w:rFonts w:ascii="Museo Sans 300" w:hAnsi="Museo Sans 300"/>
                <w:iCs/>
                <w:sz w:val="22"/>
                <w:szCs w:val="22"/>
              </w:rPr>
              <w:t>Números del 0 al 9</w:t>
            </w:r>
          </w:p>
          <w:p w14:paraId="52011388" w14:textId="77777777" w:rsidR="003A4128" w:rsidRPr="00FA2779" w:rsidRDefault="003A4128">
            <w:pPr>
              <w:widowControl w:val="0"/>
              <w:spacing w:line="260" w:lineRule="atLeast"/>
              <w:jc w:val="both"/>
              <w:rPr>
                <w:rFonts w:ascii="Museo Sans 300" w:hAnsi="Museo Sans 300"/>
              </w:rPr>
            </w:pPr>
          </w:p>
          <w:p w14:paraId="52011389" w14:textId="77777777" w:rsidR="003A4128" w:rsidRPr="00FA2779" w:rsidRDefault="003A4128">
            <w:pPr>
              <w:widowControl w:val="0"/>
              <w:spacing w:line="260" w:lineRule="atLeast"/>
              <w:jc w:val="both"/>
              <w:rPr>
                <w:rFonts w:ascii="Museo Sans 300" w:hAnsi="Museo Sans 300"/>
              </w:rPr>
            </w:pPr>
          </w:p>
        </w:tc>
      </w:tr>
      <w:tr w:rsidR="00855856" w:rsidRPr="00FA2779" w14:paraId="5201138F" w14:textId="77777777" w:rsidTr="003A4128">
        <w:tc>
          <w:tcPr>
            <w:tcW w:w="1020" w:type="dxa"/>
            <w:hideMark/>
          </w:tcPr>
          <w:p w14:paraId="5201138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2.26.</w:t>
            </w:r>
          </w:p>
        </w:tc>
        <w:tc>
          <w:tcPr>
            <w:tcW w:w="1417" w:type="dxa"/>
            <w:hideMark/>
          </w:tcPr>
          <w:p w14:paraId="5201138C"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38D"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&lt;&lt;garante&gt;&gt;</w:t>
            </w:r>
          </w:p>
          <w:p w14:paraId="5201138E"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394" w14:textId="77777777" w:rsidTr="003A4128">
        <w:tc>
          <w:tcPr>
            <w:tcW w:w="1020" w:type="dxa"/>
          </w:tcPr>
          <w:p w14:paraId="5201139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91"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392"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Se especifican los garantes de la cartera pignorada.</w:t>
            </w:r>
          </w:p>
          <w:p w14:paraId="52011393" w14:textId="77777777" w:rsidR="003A4128" w:rsidRPr="00FA2779" w:rsidRDefault="003A4128" w:rsidP="003558A5">
            <w:pPr>
              <w:widowControl w:val="0"/>
              <w:spacing w:after="0" w:line="240" w:lineRule="auto"/>
              <w:ind w:left="360"/>
              <w:jc w:val="both"/>
              <w:rPr>
                <w:rFonts w:ascii="Museo Sans 300" w:hAnsi="Museo Sans 300" w:cs="Arial"/>
              </w:rPr>
            </w:pPr>
          </w:p>
        </w:tc>
      </w:tr>
      <w:tr w:rsidR="00855856" w:rsidRPr="00FA2779" w14:paraId="5201139C" w14:textId="77777777" w:rsidTr="003A4128">
        <w:tc>
          <w:tcPr>
            <w:tcW w:w="1020" w:type="dxa"/>
          </w:tcPr>
          <w:p w14:paraId="5201139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9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397"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Esta columna puede o no venir llena.</w:t>
            </w:r>
          </w:p>
          <w:p w14:paraId="52011398" w14:textId="77777777" w:rsidR="003A4128" w:rsidRPr="00FA2779" w:rsidRDefault="003A4128" w:rsidP="003558A5">
            <w:pPr>
              <w:pStyle w:val="Prrafodelista"/>
              <w:widowControl w:val="0"/>
              <w:numPr>
                <w:ilvl w:val="0"/>
                <w:numId w:val="12"/>
              </w:numPr>
              <w:ind w:left="357" w:hanging="357"/>
              <w:jc w:val="both"/>
              <w:rPr>
                <w:rFonts w:ascii="Museo Sans 300" w:hAnsi="Museo Sans 300"/>
                <w:iCs/>
                <w:sz w:val="22"/>
                <w:szCs w:val="22"/>
                <w:lang w:val="es-SV"/>
              </w:rPr>
            </w:pPr>
            <w:r w:rsidRPr="00FA2779">
              <w:rPr>
                <w:rFonts w:ascii="Museo Sans 300" w:hAnsi="Museo Sans 300" w:cs="Arial"/>
                <w:sz w:val="22"/>
                <w:szCs w:val="22"/>
                <w:lang w:val="es-SV"/>
              </w:rPr>
              <w:t>Aplica</w:t>
            </w:r>
            <w:r w:rsidR="006463F8" w:rsidRPr="00FA2779">
              <w:rPr>
                <w:rFonts w:ascii="Museo Sans 300" w:hAnsi="Museo Sans 300" w:cs="Arial"/>
                <w:sz w:val="22"/>
                <w:szCs w:val="22"/>
                <w:lang w:val="es-SV"/>
              </w:rPr>
              <w:t xml:space="preserve"> </w:t>
            </w:r>
            <w:r w:rsidRPr="00FA2779">
              <w:rPr>
                <w:rFonts w:ascii="Museo Sans 300" w:hAnsi="Museo Sans 300" w:cs="Arial"/>
                <w:sz w:val="22"/>
                <w:szCs w:val="22"/>
                <w:lang w:val="es-SV"/>
              </w:rPr>
              <w:t>para aquellos casos en que la entidad que realiza el envío a la</w:t>
            </w:r>
            <w:r w:rsidR="006463F8" w:rsidRPr="00FA2779">
              <w:rPr>
                <w:rFonts w:ascii="Museo Sans 300" w:hAnsi="Museo Sans 300" w:cs="Arial"/>
                <w:sz w:val="22"/>
                <w:szCs w:val="22"/>
                <w:lang w:val="es-SV"/>
              </w:rPr>
              <w:t xml:space="preserve"> </w:t>
            </w:r>
            <w:r w:rsidRPr="00FA2779">
              <w:rPr>
                <w:rFonts w:ascii="Museo Sans 300" w:hAnsi="Museo Sans 300" w:cs="Arial"/>
                <w:sz w:val="22"/>
                <w:szCs w:val="22"/>
                <w:lang w:val="es-SV"/>
              </w:rPr>
              <w:t>Central de Riesgo, ha dado en garantía referencias crediticias para:</w:t>
            </w:r>
          </w:p>
          <w:p w14:paraId="52011399" w14:textId="77777777" w:rsidR="003A4128" w:rsidRPr="00FA2779" w:rsidRDefault="003A4128" w:rsidP="003558A5">
            <w:pPr>
              <w:widowControl w:val="0"/>
              <w:numPr>
                <w:ilvl w:val="0"/>
                <w:numId w:val="19"/>
              </w:numPr>
              <w:spacing w:after="0" w:line="240" w:lineRule="auto"/>
              <w:jc w:val="both"/>
              <w:rPr>
                <w:rFonts w:ascii="Museo Sans 300" w:hAnsi="Museo Sans 300"/>
              </w:rPr>
            </w:pPr>
            <w:r w:rsidRPr="00FA2779">
              <w:rPr>
                <w:rFonts w:ascii="Museo Sans 300" w:hAnsi="Museo Sans 300"/>
              </w:rPr>
              <w:t>Respaldar las emisiones de certificados de inversión</w:t>
            </w:r>
            <w:r w:rsidR="006463F8" w:rsidRPr="00FA2779">
              <w:rPr>
                <w:rFonts w:ascii="Museo Sans 300" w:hAnsi="Museo Sans 300"/>
              </w:rPr>
              <w:t xml:space="preserve"> </w:t>
            </w:r>
            <w:r w:rsidRPr="00FA2779">
              <w:rPr>
                <w:rFonts w:ascii="Museo Sans 300" w:hAnsi="Museo Sans 300"/>
              </w:rPr>
              <w:t>regulados por la Superintendencia del Sistema Financiero (Superintendencia Adjunta de Valores y Conductas);</w:t>
            </w:r>
          </w:p>
          <w:p w14:paraId="5201139A" w14:textId="77777777" w:rsidR="003A4128" w:rsidRPr="00FA2779" w:rsidRDefault="003A4128" w:rsidP="003558A5">
            <w:pPr>
              <w:widowControl w:val="0"/>
              <w:numPr>
                <w:ilvl w:val="0"/>
                <w:numId w:val="19"/>
              </w:numPr>
              <w:spacing w:after="0" w:line="240" w:lineRule="auto"/>
              <w:jc w:val="both"/>
              <w:rPr>
                <w:rFonts w:ascii="Museo Sans 300" w:hAnsi="Museo Sans 300" w:cs="Arial"/>
              </w:rPr>
            </w:pPr>
            <w:r w:rsidRPr="00FA2779">
              <w:rPr>
                <w:rFonts w:ascii="Museo Sans 300" w:hAnsi="Museo Sans 300"/>
              </w:rPr>
              <w:t>Respaldar créditos obtenidos del</w:t>
            </w:r>
            <w:r w:rsidRPr="00FA2779">
              <w:rPr>
                <w:rFonts w:ascii="Museo Sans 300" w:hAnsi="Museo Sans 300" w:cs="Arial"/>
              </w:rPr>
              <w:t xml:space="preserve"> Banco Central de Reserva de El Salvador, cuya garantía son referencias crediticias ó créditos redescontados con recursos de BANDESAL, FONAVIPO, etc. </w:t>
            </w:r>
          </w:p>
          <w:p w14:paraId="5201139B" w14:textId="77777777" w:rsidR="003A4128" w:rsidRPr="00FA2779" w:rsidRDefault="003A4128" w:rsidP="003558A5">
            <w:pPr>
              <w:pStyle w:val="Prrafodelista"/>
              <w:widowControl w:val="0"/>
              <w:ind w:left="360"/>
              <w:jc w:val="both"/>
              <w:rPr>
                <w:rFonts w:ascii="Museo Sans 300" w:hAnsi="Museo Sans 300"/>
                <w:iCs/>
                <w:sz w:val="22"/>
                <w:szCs w:val="22"/>
                <w:lang w:val="es-SV"/>
              </w:rPr>
            </w:pPr>
          </w:p>
        </w:tc>
      </w:tr>
      <w:tr w:rsidR="00855856" w:rsidRPr="00FA2779" w14:paraId="520113A2" w14:textId="77777777" w:rsidTr="003A4128">
        <w:tc>
          <w:tcPr>
            <w:tcW w:w="1020" w:type="dxa"/>
          </w:tcPr>
          <w:p w14:paraId="5201139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9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39F"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los caracteres válidos en la tabla 10 del Anexo B.</w:t>
            </w:r>
          </w:p>
          <w:p w14:paraId="520113A0" w14:textId="77777777" w:rsidR="003A4128" w:rsidRPr="00FA2779" w:rsidRDefault="003A4128" w:rsidP="003558A5">
            <w:pPr>
              <w:widowControl w:val="0"/>
              <w:spacing w:after="0" w:line="240" w:lineRule="auto"/>
              <w:jc w:val="both"/>
              <w:rPr>
                <w:rFonts w:ascii="Museo Sans 300" w:hAnsi="Museo Sans 300"/>
              </w:rPr>
            </w:pPr>
          </w:p>
          <w:p w14:paraId="520113A1"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3A7" w14:textId="77777777" w:rsidTr="003A4128">
        <w:tc>
          <w:tcPr>
            <w:tcW w:w="1020" w:type="dxa"/>
            <w:hideMark/>
          </w:tcPr>
          <w:p w14:paraId="520113A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2.27.</w:t>
            </w:r>
          </w:p>
        </w:tc>
        <w:tc>
          <w:tcPr>
            <w:tcW w:w="1417" w:type="dxa"/>
            <w:hideMark/>
          </w:tcPr>
          <w:p w14:paraId="520113A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3A5"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&lt;&lt;emision&gt;&gt;</w:t>
            </w:r>
          </w:p>
          <w:p w14:paraId="520113A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3AC" w14:textId="77777777" w:rsidTr="003A4128">
        <w:tc>
          <w:tcPr>
            <w:tcW w:w="1020" w:type="dxa"/>
          </w:tcPr>
          <w:p w14:paraId="520113A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A9" w14:textId="098849D2"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r w:rsidR="0045363D" w:rsidRPr="00FA2779">
              <w:rPr>
                <w:rFonts w:ascii="Museo Sans 300" w:hAnsi="Museo Sans 300"/>
                <w:b/>
                <w:iCs/>
                <w:sz w:val="22"/>
                <w:szCs w:val="22"/>
                <w:lang w:val="es-SV"/>
              </w:rPr>
              <w:t>:</w:t>
            </w:r>
          </w:p>
        </w:tc>
        <w:tc>
          <w:tcPr>
            <w:tcW w:w="6463" w:type="dxa"/>
          </w:tcPr>
          <w:p w14:paraId="520113AA"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Nombre o denominación de la emisión asignado por la Bolsa de Valores.</w:t>
            </w:r>
          </w:p>
          <w:p w14:paraId="520113AB" w14:textId="77777777" w:rsidR="003A4128" w:rsidRPr="00FA2779" w:rsidRDefault="003A4128" w:rsidP="003558A5">
            <w:pPr>
              <w:widowControl w:val="0"/>
              <w:spacing w:after="0" w:line="240" w:lineRule="auto"/>
              <w:ind w:left="360"/>
              <w:jc w:val="both"/>
              <w:rPr>
                <w:rFonts w:ascii="Museo Sans 300" w:hAnsi="Museo Sans 300" w:cs="Arial"/>
              </w:rPr>
            </w:pPr>
          </w:p>
        </w:tc>
      </w:tr>
      <w:tr w:rsidR="00855856" w:rsidRPr="00FA2779" w14:paraId="520113B3" w14:textId="77777777" w:rsidTr="003A4128">
        <w:tc>
          <w:tcPr>
            <w:tcW w:w="1020" w:type="dxa"/>
          </w:tcPr>
          <w:p w14:paraId="520113A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A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3AF" w14:textId="31405CBC"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Esta columna puede o no venir llena. Vendrá llena cuando la columna &lt;&lt;2.26. garante&gt;&gt; tenga el código &lt;&lt;SV01&gt;&gt;, con el cual se identifican las referencias que se encuentran garantizando emisiones de certificados de inversión.</w:t>
            </w:r>
          </w:p>
          <w:p w14:paraId="520113B1" w14:textId="77777777" w:rsidR="003A4128" w:rsidRPr="00FA2779" w:rsidRDefault="003A4128" w:rsidP="003558A5">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sz w:val="22"/>
                <w:szCs w:val="22"/>
                <w:lang w:val="es-SV"/>
              </w:rPr>
              <w:t>El nombre debe justificarse a la izquierda.</w:t>
            </w:r>
          </w:p>
          <w:p w14:paraId="520113B2" w14:textId="77777777" w:rsidR="003A4128" w:rsidRPr="00FA2779" w:rsidRDefault="003A4128" w:rsidP="003558A5">
            <w:pPr>
              <w:widowControl w:val="0"/>
              <w:spacing w:after="0" w:line="240" w:lineRule="auto"/>
              <w:jc w:val="both"/>
              <w:rPr>
                <w:rFonts w:ascii="Museo Sans 300" w:hAnsi="Museo Sans 300"/>
                <w:iCs/>
              </w:rPr>
            </w:pPr>
          </w:p>
        </w:tc>
      </w:tr>
      <w:tr w:rsidR="00855856" w:rsidRPr="00FA2779" w14:paraId="520113B9" w14:textId="77777777" w:rsidTr="003A4128">
        <w:tc>
          <w:tcPr>
            <w:tcW w:w="1020" w:type="dxa"/>
          </w:tcPr>
          <w:p w14:paraId="520113B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B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3B6"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3B7"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3B8"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3BE" w14:textId="77777777" w:rsidTr="003A4128">
        <w:tc>
          <w:tcPr>
            <w:tcW w:w="1020" w:type="dxa"/>
            <w:hideMark/>
          </w:tcPr>
          <w:p w14:paraId="520113B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2.28.</w:t>
            </w:r>
          </w:p>
        </w:tc>
        <w:tc>
          <w:tcPr>
            <w:tcW w:w="1417" w:type="dxa"/>
            <w:hideMark/>
          </w:tcPr>
          <w:p w14:paraId="520113B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3BC"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pais_destino_credito</w:t>
            </w:r>
            <w:r w:rsidRPr="00FA2779">
              <w:rPr>
                <w:rFonts w:ascii="Museo Sans 300" w:hAnsi="Museo Sans 300" w:cs="Arial"/>
                <w:sz w:val="22"/>
                <w:szCs w:val="22"/>
                <w:lang w:val="es-SV"/>
              </w:rPr>
              <w:t xml:space="preserve">&gt;&gt; </w:t>
            </w:r>
          </w:p>
          <w:p w14:paraId="520113B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3C3" w14:textId="77777777" w:rsidTr="003A4128">
        <w:tc>
          <w:tcPr>
            <w:tcW w:w="1020" w:type="dxa"/>
          </w:tcPr>
          <w:p w14:paraId="520113B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C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3C1"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Ubicación geográfica donde será utilizado el crédito, ya sea por departamento o país.</w:t>
            </w:r>
          </w:p>
          <w:p w14:paraId="520113C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3C8" w14:textId="77777777" w:rsidTr="003A4128">
        <w:tc>
          <w:tcPr>
            <w:tcW w:w="1020" w:type="dxa"/>
          </w:tcPr>
          <w:p w14:paraId="520113C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43A8BC6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p w14:paraId="520113C5" w14:textId="77777777" w:rsidR="0045363D" w:rsidRPr="00FA2779" w:rsidRDefault="0045363D" w:rsidP="003558A5">
            <w:pPr>
              <w:pStyle w:val="Prrafodelista"/>
              <w:widowControl w:val="0"/>
              <w:ind w:left="0"/>
              <w:jc w:val="both"/>
              <w:rPr>
                <w:rFonts w:ascii="Museo Sans 300" w:hAnsi="Museo Sans 300"/>
                <w:b/>
                <w:iCs/>
                <w:sz w:val="22"/>
                <w:szCs w:val="22"/>
                <w:lang w:val="es-SV"/>
              </w:rPr>
            </w:pPr>
          </w:p>
        </w:tc>
        <w:tc>
          <w:tcPr>
            <w:tcW w:w="6463" w:type="dxa"/>
          </w:tcPr>
          <w:p w14:paraId="520113C6"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los caracteres válidos en la tabla 11 del Anexo B.</w:t>
            </w:r>
          </w:p>
          <w:p w14:paraId="520113C7"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3CD" w14:textId="77777777" w:rsidTr="003A4128">
        <w:tc>
          <w:tcPr>
            <w:tcW w:w="1020" w:type="dxa"/>
            <w:hideMark/>
          </w:tcPr>
          <w:p w14:paraId="520113C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2.29.</w:t>
            </w:r>
          </w:p>
        </w:tc>
        <w:tc>
          <w:tcPr>
            <w:tcW w:w="1417" w:type="dxa"/>
            <w:hideMark/>
          </w:tcPr>
          <w:p w14:paraId="520113C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3CB"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destino</w:t>
            </w:r>
            <w:r w:rsidRPr="00FA2779">
              <w:rPr>
                <w:rFonts w:ascii="Museo Sans 300" w:hAnsi="Museo Sans 300" w:cs="Arial"/>
                <w:sz w:val="22"/>
                <w:szCs w:val="22"/>
                <w:lang w:val="es-SV"/>
              </w:rPr>
              <w:t xml:space="preserve">&gt;&gt; </w:t>
            </w:r>
          </w:p>
          <w:p w14:paraId="520113C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3D2" w14:textId="77777777" w:rsidTr="003A4128">
        <w:tc>
          <w:tcPr>
            <w:tcW w:w="1020" w:type="dxa"/>
          </w:tcPr>
          <w:p w14:paraId="520113CE"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C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3D0"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Identifica el destino de los préstamos por sector económico.</w:t>
            </w:r>
          </w:p>
          <w:p w14:paraId="520113D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3E5" w14:textId="77777777" w:rsidTr="003A4128">
        <w:tc>
          <w:tcPr>
            <w:tcW w:w="1020" w:type="dxa"/>
          </w:tcPr>
          <w:p w14:paraId="520113D3"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D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3D5" w14:textId="77777777" w:rsidR="003A4128" w:rsidRPr="00FA2779" w:rsidRDefault="003A4128" w:rsidP="003558A5">
            <w:pPr>
              <w:pStyle w:val="Prrafodelista"/>
              <w:widowControl w:val="0"/>
              <w:numPr>
                <w:ilvl w:val="0"/>
                <w:numId w:val="20"/>
              </w:numPr>
              <w:jc w:val="both"/>
              <w:rPr>
                <w:rFonts w:ascii="Museo Sans 300" w:hAnsi="Museo Sans 300"/>
                <w:iCs/>
                <w:sz w:val="22"/>
                <w:szCs w:val="22"/>
                <w:lang w:val="es-SV"/>
              </w:rPr>
            </w:pPr>
            <w:r w:rsidRPr="00FA2779">
              <w:rPr>
                <w:rFonts w:ascii="Museo Sans 300" w:hAnsi="Museo Sans 300"/>
                <w:iCs/>
                <w:sz w:val="22"/>
                <w:szCs w:val="22"/>
                <w:lang w:val="es-SV"/>
              </w:rPr>
              <w:t>La explicación de cada uno de los códigos se encuentra disponible en el “Manual de clasificación del crédito por destino económico” (Anexo E).</w:t>
            </w:r>
          </w:p>
          <w:p w14:paraId="520113D7" w14:textId="77777777" w:rsidR="003A4128" w:rsidRPr="00FA2779" w:rsidRDefault="003A4128" w:rsidP="003558A5">
            <w:pPr>
              <w:pStyle w:val="Prrafodelista"/>
              <w:widowControl w:val="0"/>
              <w:numPr>
                <w:ilvl w:val="0"/>
                <w:numId w:val="20"/>
              </w:numPr>
              <w:jc w:val="both"/>
              <w:rPr>
                <w:rFonts w:ascii="Museo Sans 300" w:hAnsi="Museo Sans 300"/>
                <w:iCs/>
                <w:sz w:val="22"/>
                <w:szCs w:val="22"/>
                <w:lang w:val="es-SV"/>
              </w:rPr>
            </w:pPr>
            <w:r w:rsidRPr="00FA2779">
              <w:rPr>
                <w:rFonts w:ascii="Museo Sans 300" w:hAnsi="Museo Sans 300"/>
                <w:iCs/>
                <w:sz w:val="22"/>
                <w:szCs w:val="22"/>
              </w:rPr>
              <w:t>Las “Tablas de equivalencia entre códigos de destino del manual emitido en junio de 1995 con los códigos vigentes a partir de enero de 2002” se encuentran disponibles en el Anexo F.</w:t>
            </w:r>
          </w:p>
          <w:p w14:paraId="520113D9" w14:textId="77777777" w:rsidR="003A4128" w:rsidRPr="00FA2779" w:rsidRDefault="003A4128" w:rsidP="003558A5">
            <w:pPr>
              <w:pStyle w:val="Prrafodelista"/>
              <w:widowControl w:val="0"/>
              <w:numPr>
                <w:ilvl w:val="0"/>
                <w:numId w:val="18"/>
              </w:numPr>
              <w:jc w:val="both"/>
              <w:rPr>
                <w:rFonts w:ascii="Museo Sans 300" w:hAnsi="Museo Sans 300"/>
                <w:sz w:val="22"/>
                <w:szCs w:val="22"/>
                <w:lang w:val="es-SV"/>
              </w:rPr>
            </w:pPr>
            <w:r w:rsidRPr="00FA2779">
              <w:rPr>
                <w:rFonts w:ascii="Museo Sans 300" w:hAnsi="Museo Sans 300"/>
                <w:sz w:val="22"/>
                <w:szCs w:val="22"/>
                <w:lang w:val="es-SV"/>
              </w:rPr>
              <w:t>Para completar esta columna considerar lo siguiente:</w:t>
            </w:r>
          </w:p>
          <w:p w14:paraId="520113DA" w14:textId="77777777" w:rsidR="003A4128" w:rsidRPr="00FA2779" w:rsidRDefault="003A4128" w:rsidP="003558A5">
            <w:pPr>
              <w:pStyle w:val="Prrafodelista"/>
              <w:widowControl w:val="0"/>
              <w:rPr>
                <w:rFonts w:ascii="Museo Sans 300" w:hAnsi="Museo Sans 300"/>
                <w:sz w:val="22"/>
                <w:szCs w:val="22"/>
                <w:lang w:val="es-SV"/>
              </w:rPr>
            </w:pPr>
          </w:p>
          <w:tbl>
            <w:tblPr>
              <w:tblStyle w:val="YV"/>
              <w:tblW w:w="6217" w:type="dxa"/>
              <w:tblLook w:val="04A0" w:firstRow="1" w:lastRow="0" w:firstColumn="1" w:lastColumn="0" w:noHBand="0" w:noVBand="1"/>
            </w:tblPr>
            <w:tblGrid>
              <w:gridCol w:w="1502"/>
              <w:gridCol w:w="4715"/>
            </w:tblGrid>
            <w:tr w:rsidR="00855856" w:rsidRPr="00FA2779" w14:paraId="520113DD"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3DB"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3DC" w14:textId="77777777" w:rsidR="003A4128" w:rsidRPr="00FA2779" w:rsidRDefault="003A4128" w:rsidP="003558A5">
                  <w:pPr>
                    <w:pStyle w:val="Prrafodelista"/>
                    <w:widowControl w:val="0"/>
                    <w:ind w:left="0"/>
                    <w:jc w:val="left"/>
                    <w:rPr>
                      <w:rFonts w:ascii="Museo Sans 300" w:hAnsi="Museo Sans 300" w:cs="Arial"/>
                      <w:sz w:val="22"/>
                      <w:szCs w:val="22"/>
                      <w:lang w:val="es-SV"/>
                    </w:rPr>
                  </w:pPr>
                  <w:r w:rsidRPr="00FA2779">
                    <w:rPr>
                      <w:rFonts w:ascii="Museo Sans 300" w:hAnsi="Museo Sans 300" w:cs="Arial"/>
                      <w:sz w:val="22"/>
                      <w:szCs w:val="22"/>
                      <w:lang w:val="es-SV"/>
                    </w:rPr>
                    <w:t>Explicación</w:t>
                  </w:r>
                </w:p>
              </w:tc>
            </w:tr>
            <w:tr w:rsidR="00855856" w:rsidRPr="00FA2779" w14:paraId="520113E0"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3DE"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3DF" w14:textId="77777777" w:rsidR="003A4128" w:rsidRPr="00FA2779" w:rsidRDefault="003A4128" w:rsidP="003558A5">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Asociar la columna con el número de la referencia del préstamos &lt;&lt;PD&gt;&gt; que generó la cuenta por cobrar &lt;&lt;CP&gt;&gt;.</w:t>
                  </w:r>
                </w:p>
              </w:tc>
            </w:tr>
            <w:tr w:rsidR="00855856" w:rsidRPr="00FA2779" w14:paraId="520113E3" w14:textId="77777777">
              <w:tc>
                <w:tcPr>
                  <w:tcW w:w="1502" w:type="dxa"/>
                  <w:tcBorders>
                    <w:top w:val="single" w:sz="4" w:space="0" w:color="A6A6A6" w:themeColor="background1" w:themeShade="A6"/>
                    <w:left w:val="nil"/>
                    <w:bottom w:val="single" w:sz="4" w:space="0" w:color="auto"/>
                    <w:right w:val="nil"/>
                  </w:tcBorders>
                  <w:hideMark/>
                </w:tcPr>
                <w:p w14:paraId="520113E1"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sz w:val="22"/>
                      <w:szCs w:val="22"/>
                      <w:lang w:val="es-SV"/>
                    </w:rPr>
                    <w:t>&lt;&lt;PD&gt;&gt;, &lt;&lt;CC&gt;&gt;, &lt;&lt;FA&gt;&gt; y &lt;&lt;PR&gt;&gt;</w:t>
                  </w:r>
                </w:p>
              </w:tc>
              <w:tc>
                <w:tcPr>
                  <w:tcW w:w="4715" w:type="dxa"/>
                  <w:tcBorders>
                    <w:top w:val="single" w:sz="4" w:space="0" w:color="A6A6A6" w:themeColor="background1" w:themeShade="A6"/>
                    <w:left w:val="nil"/>
                    <w:bottom w:val="single" w:sz="4" w:space="0" w:color="auto"/>
                    <w:right w:val="nil"/>
                  </w:tcBorders>
                  <w:hideMark/>
                </w:tcPr>
                <w:p w14:paraId="520113E2" w14:textId="77777777" w:rsidR="003A4128" w:rsidRPr="00FA2779" w:rsidRDefault="003A4128" w:rsidP="003558A5">
                  <w:pPr>
                    <w:pStyle w:val="Prrafodelista"/>
                    <w:widowControl w:val="0"/>
                    <w:ind w:left="0"/>
                    <w:jc w:val="both"/>
                    <w:rPr>
                      <w:rFonts w:ascii="Museo Sans 300" w:hAnsi="Museo Sans 300" w:cs="Arial"/>
                      <w:iCs/>
                      <w:sz w:val="22"/>
                      <w:szCs w:val="22"/>
                      <w:lang w:val="es-SV"/>
                    </w:rPr>
                  </w:pPr>
                  <w:r w:rsidRPr="00FA2779">
                    <w:rPr>
                      <w:rFonts w:ascii="Museo Sans 300" w:hAnsi="Museo Sans 300" w:cs="Arial"/>
                      <w:iCs/>
                      <w:sz w:val="22"/>
                      <w:szCs w:val="22"/>
                      <w:lang w:val="es-SV"/>
                    </w:rPr>
                    <w:t xml:space="preserve">Esta columna vendrá siempre llena. </w:t>
                  </w:r>
                </w:p>
              </w:tc>
            </w:tr>
          </w:tbl>
          <w:p w14:paraId="520113E4"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iCs/>
              </w:rPr>
              <w:t>..</w:t>
            </w:r>
          </w:p>
        </w:tc>
      </w:tr>
      <w:tr w:rsidR="00855856" w:rsidRPr="00FA2779" w14:paraId="520113EB" w14:textId="77777777" w:rsidTr="003A4128">
        <w:tc>
          <w:tcPr>
            <w:tcW w:w="1020" w:type="dxa"/>
          </w:tcPr>
          <w:p w14:paraId="520113E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E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3E8"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los caracteres válidos en la tabla 24 del Anexo B.</w:t>
            </w:r>
          </w:p>
          <w:p w14:paraId="520113E9" w14:textId="77777777" w:rsidR="003A4128" w:rsidRPr="00FA2779" w:rsidRDefault="003A4128" w:rsidP="003558A5">
            <w:pPr>
              <w:widowControl w:val="0"/>
              <w:spacing w:after="0" w:line="240" w:lineRule="auto"/>
              <w:jc w:val="both"/>
              <w:rPr>
                <w:rFonts w:ascii="Museo Sans 300" w:hAnsi="Museo Sans 300"/>
              </w:rPr>
            </w:pPr>
          </w:p>
          <w:p w14:paraId="520113EA"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3F0" w14:textId="77777777" w:rsidTr="003A4128">
        <w:tc>
          <w:tcPr>
            <w:tcW w:w="1020" w:type="dxa"/>
            <w:hideMark/>
          </w:tcPr>
          <w:p w14:paraId="520113EC"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2.30.</w:t>
            </w:r>
          </w:p>
        </w:tc>
        <w:tc>
          <w:tcPr>
            <w:tcW w:w="1417" w:type="dxa"/>
            <w:hideMark/>
          </w:tcPr>
          <w:p w14:paraId="520113E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3EE"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codigo_moneda</w:t>
            </w:r>
            <w:r w:rsidRPr="00FA2779">
              <w:rPr>
                <w:rFonts w:ascii="Museo Sans 300" w:hAnsi="Museo Sans 300" w:cs="Arial"/>
                <w:sz w:val="22"/>
                <w:szCs w:val="22"/>
                <w:lang w:val="es-SV"/>
              </w:rPr>
              <w:t xml:space="preserve">&gt;&gt; </w:t>
            </w:r>
          </w:p>
          <w:p w14:paraId="520113E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3F5" w14:textId="77777777" w:rsidTr="003A4128">
        <w:tc>
          <w:tcPr>
            <w:tcW w:w="1020" w:type="dxa"/>
          </w:tcPr>
          <w:p w14:paraId="520113F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F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3F3"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Moneda en la cual se especifica el monto otorgado del crédito.</w:t>
            </w:r>
          </w:p>
          <w:p w14:paraId="520113F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3FA" w14:textId="77777777" w:rsidTr="003A4128">
        <w:tc>
          <w:tcPr>
            <w:tcW w:w="1020" w:type="dxa"/>
          </w:tcPr>
          <w:p w14:paraId="520113F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3F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3F8"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los caracteres válidos en la tabla 17 del Anexo B.</w:t>
            </w:r>
          </w:p>
          <w:p w14:paraId="520113F9"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3FF" w14:textId="77777777" w:rsidTr="003A4128">
        <w:tc>
          <w:tcPr>
            <w:tcW w:w="1020" w:type="dxa"/>
            <w:hideMark/>
          </w:tcPr>
          <w:p w14:paraId="520113F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2.31.</w:t>
            </w:r>
          </w:p>
        </w:tc>
        <w:tc>
          <w:tcPr>
            <w:tcW w:w="1417" w:type="dxa"/>
            <w:hideMark/>
          </w:tcPr>
          <w:p w14:paraId="520113FC"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3FD"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tasa_interes</w:t>
            </w:r>
            <w:r w:rsidRPr="00FA2779">
              <w:rPr>
                <w:rFonts w:ascii="Museo Sans 300" w:hAnsi="Museo Sans 300" w:cs="Arial"/>
                <w:sz w:val="22"/>
                <w:szCs w:val="22"/>
                <w:lang w:val="es-SV"/>
              </w:rPr>
              <w:t xml:space="preserve">&gt;&gt; </w:t>
            </w:r>
          </w:p>
          <w:p w14:paraId="520113FE"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04" w14:textId="77777777" w:rsidTr="003A4128">
        <w:tc>
          <w:tcPr>
            <w:tcW w:w="1020" w:type="dxa"/>
          </w:tcPr>
          <w:p w14:paraId="5201140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01"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402"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Tasa de interés vigente en el mes reportado.</w:t>
            </w:r>
          </w:p>
          <w:p w14:paraId="52011403"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0C" w14:textId="77777777" w:rsidTr="003A4128">
        <w:tc>
          <w:tcPr>
            <w:tcW w:w="1020" w:type="dxa"/>
          </w:tcPr>
          <w:p w14:paraId="5201140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tcPr>
          <w:p w14:paraId="5201140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p w14:paraId="52011407"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6463" w:type="dxa"/>
          </w:tcPr>
          <w:p w14:paraId="52011408" w14:textId="77777777" w:rsidR="003A4128" w:rsidRPr="00FA2779" w:rsidRDefault="003A4128" w:rsidP="003558A5">
            <w:pPr>
              <w:pStyle w:val="Prrafodelista"/>
              <w:widowControl w:val="0"/>
              <w:numPr>
                <w:ilvl w:val="0"/>
                <w:numId w:val="17"/>
              </w:numPr>
              <w:jc w:val="both"/>
              <w:rPr>
                <w:rFonts w:ascii="Museo Sans 300" w:hAnsi="Museo Sans 300"/>
                <w:iCs/>
                <w:sz w:val="22"/>
                <w:szCs w:val="22"/>
                <w:lang w:val="es-SV"/>
              </w:rPr>
            </w:pPr>
            <w:r w:rsidRPr="00FA2779">
              <w:rPr>
                <w:rFonts w:ascii="Museo Sans 300" w:hAnsi="Museo Sans 300"/>
                <w:iCs/>
                <w:sz w:val="22"/>
                <w:szCs w:val="22"/>
              </w:rPr>
              <w:t>El formato válido para esta columna es &lt;&lt;999.99&gt;&gt;, correspondiente a un porcentaje.</w:t>
            </w:r>
          </w:p>
          <w:p w14:paraId="52011409" w14:textId="77777777" w:rsidR="003A4128" w:rsidRPr="00FA2779" w:rsidRDefault="003A4128" w:rsidP="003558A5">
            <w:pPr>
              <w:pStyle w:val="Prrafodelista"/>
              <w:widowControl w:val="0"/>
              <w:ind w:left="0"/>
              <w:jc w:val="both"/>
              <w:rPr>
                <w:rFonts w:ascii="Museo Sans 300" w:hAnsi="Museo Sans 300"/>
                <w:iCs/>
                <w:sz w:val="22"/>
                <w:szCs w:val="22"/>
                <w:lang w:val="es-SV"/>
              </w:rPr>
            </w:pPr>
          </w:p>
          <w:p w14:paraId="5201140A"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lastRenderedPageBreak/>
              <w:t>Esta columna debe venir siempre llena.</w:t>
            </w:r>
          </w:p>
          <w:p w14:paraId="5201140B" w14:textId="77777777" w:rsidR="003A4128" w:rsidRPr="00FA2779" w:rsidRDefault="003A4128" w:rsidP="003558A5">
            <w:pPr>
              <w:pStyle w:val="Prrafodelista"/>
              <w:widowControl w:val="0"/>
              <w:ind w:left="0"/>
              <w:jc w:val="both"/>
              <w:rPr>
                <w:rFonts w:ascii="Museo Sans 300" w:hAnsi="Museo Sans 300"/>
                <w:iCs/>
                <w:sz w:val="22"/>
                <w:szCs w:val="22"/>
              </w:rPr>
            </w:pPr>
          </w:p>
        </w:tc>
      </w:tr>
      <w:tr w:rsidR="00855856" w:rsidRPr="00FA2779" w14:paraId="52011412" w14:textId="77777777" w:rsidTr="003A4128">
        <w:tc>
          <w:tcPr>
            <w:tcW w:w="1020" w:type="dxa"/>
          </w:tcPr>
          <w:p w14:paraId="5201140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0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40F" w14:textId="77777777" w:rsidR="003A4128" w:rsidRPr="00FA2779" w:rsidRDefault="003A4128" w:rsidP="003558A5">
            <w:pPr>
              <w:pStyle w:val="Prrafodelista"/>
              <w:widowControl w:val="0"/>
              <w:numPr>
                <w:ilvl w:val="0"/>
                <w:numId w:val="18"/>
              </w:numPr>
              <w:jc w:val="both"/>
              <w:rPr>
                <w:rFonts w:ascii="Museo Sans 300" w:hAnsi="Museo Sans 300"/>
                <w:sz w:val="22"/>
                <w:szCs w:val="22"/>
              </w:rPr>
            </w:pPr>
            <w:r w:rsidRPr="00FA2779">
              <w:rPr>
                <w:rFonts w:ascii="Museo Sans 300" w:hAnsi="Museo Sans 300"/>
                <w:sz w:val="22"/>
                <w:szCs w:val="22"/>
              </w:rPr>
              <w:t>Números de 0 a 9</w:t>
            </w:r>
          </w:p>
          <w:p w14:paraId="52011410" w14:textId="77777777" w:rsidR="003A4128" w:rsidRPr="00FA2779" w:rsidRDefault="003A4128" w:rsidP="003558A5">
            <w:pPr>
              <w:pStyle w:val="Prrafodelista"/>
              <w:widowControl w:val="0"/>
              <w:numPr>
                <w:ilvl w:val="0"/>
                <w:numId w:val="18"/>
              </w:numPr>
              <w:jc w:val="both"/>
              <w:rPr>
                <w:rFonts w:ascii="Museo Sans 300" w:hAnsi="Museo Sans 300"/>
                <w:sz w:val="22"/>
                <w:szCs w:val="22"/>
              </w:rPr>
            </w:pPr>
            <w:r w:rsidRPr="00FA2779">
              <w:rPr>
                <w:rFonts w:ascii="Museo Sans 300" w:hAnsi="Museo Sans 300"/>
                <w:sz w:val="22"/>
                <w:szCs w:val="22"/>
              </w:rPr>
              <w:t>Punto (.)</w:t>
            </w:r>
          </w:p>
          <w:p w14:paraId="52011411"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417" w14:textId="77777777" w:rsidTr="003A4128">
        <w:tc>
          <w:tcPr>
            <w:tcW w:w="1020" w:type="dxa"/>
            <w:hideMark/>
          </w:tcPr>
          <w:p w14:paraId="5201141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2.32.</w:t>
            </w:r>
          </w:p>
        </w:tc>
        <w:tc>
          <w:tcPr>
            <w:tcW w:w="1417" w:type="dxa"/>
            <w:hideMark/>
          </w:tcPr>
          <w:p w14:paraId="5201141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415"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tasa_contractual</w:t>
            </w:r>
            <w:r w:rsidRPr="00FA2779">
              <w:rPr>
                <w:rFonts w:ascii="Museo Sans 300" w:hAnsi="Museo Sans 300" w:cs="Arial"/>
                <w:sz w:val="22"/>
                <w:szCs w:val="22"/>
                <w:lang w:val="es-SV"/>
              </w:rPr>
              <w:t xml:space="preserve">&gt;&gt; </w:t>
            </w:r>
          </w:p>
          <w:p w14:paraId="5201141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1C" w14:textId="77777777" w:rsidTr="003A4128">
        <w:tc>
          <w:tcPr>
            <w:tcW w:w="1020" w:type="dxa"/>
          </w:tcPr>
          <w:p w14:paraId="5201141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1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41A"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Tasa de interés nominal pactada en el contrato.</w:t>
            </w:r>
          </w:p>
          <w:p w14:paraId="5201141B"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24" w14:textId="77777777" w:rsidTr="003A4128">
        <w:tc>
          <w:tcPr>
            <w:tcW w:w="1020" w:type="dxa"/>
          </w:tcPr>
          <w:p w14:paraId="5201141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tcPr>
          <w:p w14:paraId="5201141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p w14:paraId="5201141F"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6463" w:type="dxa"/>
          </w:tcPr>
          <w:p w14:paraId="52011420" w14:textId="77777777" w:rsidR="003A4128" w:rsidRPr="00FA2779" w:rsidRDefault="003A4128" w:rsidP="003558A5">
            <w:pPr>
              <w:pStyle w:val="Prrafodelista"/>
              <w:widowControl w:val="0"/>
              <w:numPr>
                <w:ilvl w:val="0"/>
                <w:numId w:val="21"/>
              </w:numPr>
              <w:jc w:val="both"/>
              <w:rPr>
                <w:rFonts w:ascii="Museo Sans 300" w:hAnsi="Museo Sans 300"/>
                <w:iCs/>
                <w:sz w:val="22"/>
                <w:szCs w:val="22"/>
                <w:lang w:val="es-SV"/>
              </w:rPr>
            </w:pPr>
            <w:r w:rsidRPr="00FA2779">
              <w:rPr>
                <w:rFonts w:ascii="Museo Sans 300" w:hAnsi="Museo Sans 300"/>
                <w:iCs/>
                <w:sz w:val="22"/>
                <w:szCs w:val="22"/>
                <w:lang w:val="es-SV"/>
              </w:rPr>
              <w:t xml:space="preserve">Se calcula en relación a la tasa de referencia. </w:t>
            </w:r>
          </w:p>
          <w:p w14:paraId="52011421" w14:textId="77777777" w:rsidR="003A4128" w:rsidRPr="00FA2779" w:rsidRDefault="003A4128" w:rsidP="003558A5">
            <w:pPr>
              <w:pStyle w:val="Prrafodelista"/>
              <w:widowControl w:val="0"/>
              <w:numPr>
                <w:ilvl w:val="0"/>
                <w:numId w:val="17"/>
              </w:numPr>
              <w:jc w:val="both"/>
              <w:rPr>
                <w:rFonts w:ascii="Museo Sans 300" w:hAnsi="Museo Sans 300"/>
                <w:iCs/>
                <w:sz w:val="22"/>
                <w:szCs w:val="22"/>
                <w:lang w:val="es-SV"/>
              </w:rPr>
            </w:pPr>
            <w:r w:rsidRPr="00FA2779">
              <w:rPr>
                <w:rFonts w:ascii="Museo Sans 300" w:hAnsi="Museo Sans 300"/>
                <w:iCs/>
                <w:sz w:val="22"/>
                <w:szCs w:val="22"/>
              </w:rPr>
              <w:t>El formato válido para esta columna es &lt;&lt;999.99&gt;&gt;, correspondiente a un porcentaje.</w:t>
            </w:r>
          </w:p>
          <w:p w14:paraId="52011422"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Esta columna debe venir siempre llena.</w:t>
            </w:r>
          </w:p>
          <w:p w14:paraId="52011423" w14:textId="77777777" w:rsidR="003A4128" w:rsidRPr="00FA2779" w:rsidRDefault="003A4128" w:rsidP="003558A5">
            <w:pPr>
              <w:pStyle w:val="Prrafodelista"/>
              <w:widowControl w:val="0"/>
              <w:ind w:left="0"/>
              <w:jc w:val="both"/>
              <w:rPr>
                <w:rFonts w:ascii="Museo Sans 300" w:hAnsi="Museo Sans 300"/>
                <w:iCs/>
                <w:sz w:val="22"/>
                <w:szCs w:val="22"/>
              </w:rPr>
            </w:pPr>
          </w:p>
        </w:tc>
      </w:tr>
      <w:tr w:rsidR="00855856" w:rsidRPr="00FA2779" w14:paraId="5201142A" w14:textId="77777777" w:rsidTr="003A4128">
        <w:tc>
          <w:tcPr>
            <w:tcW w:w="1020" w:type="dxa"/>
          </w:tcPr>
          <w:p w14:paraId="5201142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2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427" w14:textId="77777777" w:rsidR="003A4128" w:rsidRPr="00FA2779" w:rsidRDefault="003A4128" w:rsidP="003558A5">
            <w:pPr>
              <w:pStyle w:val="Prrafodelista"/>
              <w:widowControl w:val="0"/>
              <w:numPr>
                <w:ilvl w:val="0"/>
                <w:numId w:val="18"/>
              </w:numPr>
              <w:jc w:val="both"/>
              <w:rPr>
                <w:rFonts w:ascii="Museo Sans 300" w:hAnsi="Museo Sans 300"/>
                <w:sz w:val="22"/>
                <w:szCs w:val="22"/>
              </w:rPr>
            </w:pPr>
            <w:r w:rsidRPr="00FA2779">
              <w:rPr>
                <w:rFonts w:ascii="Museo Sans 300" w:hAnsi="Museo Sans 300"/>
                <w:sz w:val="22"/>
                <w:szCs w:val="22"/>
              </w:rPr>
              <w:t>Números de 0 a 9</w:t>
            </w:r>
          </w:p>
          <w:p w14:paraId="52011428" w14:textId="77777777" w:rsidR="003A4128" w:rsidRPr="00FA2779" w:rsidRDefault="003A4128" w:rsidP="003558A5">
            <w:pPr>
              <w:pStyle w:val="Prrafodelista"/>
              <w:widowControl w:val="0"/>
              <w:numPr>
                <w:ilvl w:val="0"/>
                <w:numId w:val="18"/>
              </w:numPr>
              <w:jc w:val="both"/>
              <w:rPr>
                <w:rFonts w:ascii="Museo Sans 300" w:hAnsi="Museo Sans 300"/>
                <w:sz w:val="22"/>
                <w:szCs w:val="22"/>
              </w:rPr>
            </w:pPr>
            <w:r w:rsidRPr="00FA2779">
              <w:rPr>
                <w:rFonts w:ascii="Museo Sans 300" w:hAnsi="Museo Sans 300"/>
                <w:sz w:val="22"/>
                <w:szCs w:val="22"/>
              </w:rPr>
              <w:t>Punto (.)</w:t>
            </w:r>
          </w:p>
          <w:p w14:paraId="52011429"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42F" w14:textId="77777777" w:rsidTr="003A4128">
        <w:tc>
          <w:tcPr>
            <w:tcW w:w="1020" w:type="dxa"/>
            <w:hideMark/>
          </w:tcPr>
          <w:p w14:paraId="5201142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2.33.</w:t>
            </w:r>
          </w:p>
        </w:tc>
        <w:tc>
          <w:tcPr>
            <w:tcW w:w="1417" w:type="dxa"/>
            <w:hideMark/>
          </w:tcPr>
          <w:p w14:paraId="5201142C"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42D"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tasa_referencia</w:t>
            </w:r>
            <w:r w:rsidRPr="00FA2779">
              <w:rPr>
                <w:rFonts w:ascii="Museo Sans 300" w:hAnsi="Museo Sans 300" w:cs="Arial"/>
                <w:sz w:val="22"/>
                <w:szCs w:val="22"/>
                <w:lang w:val="es-SV"/>
              </w:rPr>
              <w:t xml:space="preserve">&gt;&gt; </w:t>
            </w:r>
          </w:p>
          <w:p w14:paraId="5201142E"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34" w14:textId="77777777" w:rsidTr="003A4128">
        <w:tc>
          <w:tcPr>
            <w:tcW w:w="1020" w:type="dxa"/>
          </w:tcPr>
          <w:p w14:paraId="5201143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31"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hideMark/>
          </w:tcPr>
          <w:p w14:paraId="52011432"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Tasa de referencia publicada en el mes que se contrata el crédito.</w:t>
            </w:r>
          </w:p>
          <w:p w14:paraId="52011433"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w:t>
            </w:r>
          </w:p>
        </w:tc>
      </w:tr>
      <w:tr w:rsidR="00855856" w:rsidRPr="00FA2779" w14:paraId="5201143E" w14:textId="77777777" w:rsidTr="003A4128">
        <w:tc>
          <w:tcPr>
            <w:tcW w:w="1020" w:type="dxa"/>
          </w:tcPr>
          <w:p w14:paraId="5201143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tcPr>
          <w:p w14:paraId="5201143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p w14:paraId="52011437"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6463" w:type="dxa"/>
          </w:tcPr>
          <w:p w14:paraId="52011438" w14:textId="77777777" w:rsidR="003A4128" w:rsidRPr="00FA2779" w:rsidRDefault="003A4128" w:rsidP="003558A5">
            <w:pPr>
              <w:pStyle w:val="Prrafodelista"/>
              <w:widowControl w:val="0"/>
              <w:numPr>
                <w:ilvl w:val="0"/>
                <w:numId w:val="21"/>
              </w:numPr>
              <w:jc w:val="both"/>
              <w:rPr>
                <w:rFonts w:ascii="Museo Sans 300" w:hAnsi="Museo Sans 300"/>
                <w:iCs/>
                <w:sz w:val="22"/>
                <w:szCs w:val="22"/>
                <w:lang w:val="es-SV"/>
              </w:rPr>
            </w:pPr>
            <w:r w:rsidRPr="00FA2779">
              <w:rPr>
                <w:rFonts w:ascii="Museo Sans 300" w:hAnsi="Museo Sans 300"/>
                <w:iCs/>
                <w:sz w:val="22"/>
                <w:szCs w:val="22"/>
                <w:lang w:val="es-SV"/>
              </w:rPr>
              <w:t>De acuerdo a la Ley de Bancos cada entidad debe establecer y hacer de conocimiento público una tasa de referencia única para sus operaciones de préstamos en moneda nacional y otra para sus operaciones de préstamos en moneda extranjera.</w:t>
            </w:r>
          </w:p>
          <w:p w14:paraId="52011439" w14:textId="77777777" w:rsidR="003A4128" w:rsidRPr="00FA2779" w:rsidRDefault="003A4128" w:rsidP="003558A5">
            <w:pPr>
              <w:pStyle w:val="Prrafodelista"/>
              <w:widowControl w:val="0"/>
              <w:ind w:left="360"/>
              <w:jc w:val="both"/>
              <w:rPr>
                <w:rFonts w:ascii="Museo Sans 300" w:hAnsi="Museo Sans 300"/>
                <w:iCs/>
                <w:sz w:val="22"/>
                <w:szCs w:val="22"/>
                <w:lang w:val="es-SV"/>
              </w:rPr>
            </w:pPr>
          </w:p>
          <w:p w14:paraId="5201143A" w14:textId="77777777" w:rsidR="003A4128" w:rsidRPr="00FA2779" w:rsidRDefault="003A4128" w:rsidP="003558A5">
            <w:pPr>
              <w:pStyle w:val="Prrafodelista"/>
              <w:widowControl w:val="0"/>
              <w:numPr>
                <w:ilvl w:val="0"/>
                <w:numId w:val="17"/>
              </w:numPr>
              <w:jc w:val="both"/>
              <w:rPr>
                <w:rFonts w:ascii="Museo Sans 300" w:hAnsi="Museo Sans 300"/>
                <w:iCs/>
                <w:sz w:val="22"/>
                <w:szCs w:val="22"/>
                <w:lang w:val="es-SV"/>
              </w:rPr>
            </w:pPr>
            <w:r w:rsidRPr="00FA2779">
              <w:rPr>
                <w:rFonts w:ascii="Museo Sans 300" w:hAnsi="Museo Sans 300"/>
                <w:iCs/>
                <w:sz w:val="22"/>
                <w:szCs w:val="22"/>
              </w:rPr>
              <w:t>El formato válido para esta columna es &lt;&lt;999.99&gt;&gt;, correspondiente a un porcentaje.</w:t>
            </w:r>
          </w:p>
          <w:p w14:paraId="5201143B" w14:textId="77777777" w:rsidR="003A4128" w:rsidRPr="00FA2779" w:rsidRDefault="003A4128" w:rsidP="003558A5">
            <w:pPr>
              <w:pStyle w:val="Prrafodelista"/>
              <w:widowControl w:val="0"/>
              <w:ind w:left="0"/>
              <w:jc w:val="both"/>
              <w:rPr>
                <w:rFonts w:ascii="Museo Sans 300" w:hAnsi="Museo Sans 300"/>
                <w:iCs/>
                <w:sz w:val="22"/>
                <w:szCs w:val="22"/>
                <w:lang w:val="es-SV"/>
              </w:rPr>
            </w:pPr>
          </w:p>
          <w:p w14:paraId="5201143C"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Esta columna debe venir siempre llena.</w:t>
            </w:r>
          </w:p>
          <w:p w14:paraId="5201143D" w14:textId="77777777" w:rsidR="003A4128" w:rsidRPr="00FA2779" w:rsidRDefault="003A4128" w:rsidP="003558A5">
            <w:pPr>
              <w:pStyle w:val="Prrafodelista"/>
              <w:widowControl w:val="0"/>
              <w:ind w:left="0"/>
              <w:jc w:val="both"/>
              <w:rPr>
                <w:rFonts w:ascii="Museo Sans 300" w:hAnsi="Museo Sans 300"/>
                <w:iCs/>
                <w:sz w:val="22"/>
                <w:szCs w:val="22"/>
              </w:rPr>
            </w:pPr>
          </w:p>
        </w:tc>
      </w:tr>
      <w:tr w:rsidR="00855856" w:rsidRPr="00FA2779" w14:paraId="52011444" w14:textId="77777777" w:rsidTr="003A4128">
        <w:tc>
          <w:tcPr>
            <w:tcW w:w="1020" w:type="dxa"/>
          </w:tcPr>
          <w:p w14:paraId="5201143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4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441" w14:textId="77777777" w:rsidR="003A4128" w:rsidRPr="00FA2779" w:rsidRDefault="003A4128" w:rsidP="003558A5">
            <w:pPr>
              <w:pStyle w:val="Prrafodelista"/>
              <w:widowControl w:val="0"/>
              <w:numPr>
                <w:ilvl w:val="0"/>
                <w:numId w:val="18"/>
              </w:numPr>
              <w:jc w:val="both"/>
              <w:rPr>
                <w:rFonts w:ascii="Museo Sans 300" w:hAnsi="Museo Sans 300"/>
                <w:sz w:val="22"/>
                <w:szCs w:val="22"/>
              </w:rPr>
            </w:pPr>
            <w:r w:rsidRPr="00FA2779">
              <w:rPr>
                <w:rFonts w:ascii="Museo Sans 300" w:hAnsi="Museo Sans 300"/>
                <w:sz w:val="22"/>
                <w:szCs w:val="22"/>
              </w:rPr>
              <w:t>Números de 0 a 9</w:t>
            </w:r>
          </w:p>
          <w:p w14:paraId="52011442" w14:textId="77777777" w:rsidR="003A4128" w:rsidRPr="00FA2779" w:rsidRDefault="003A4128" w:rsidP="003558A5">
            <w:pPr>
              <w:pStyle w:val="Prrafodelista"/>
              <w:widowControl w:val="0"/>
              <w:numPr>
                <w:ilvl w:val="0"/>
                <w:numId w:val="18"/>
              </w:numPr>
              <w:jc w:val="both"/>
              <w:rPr>
                <w:rFonts w:ascii="Museo Sans 300" w:hAnsi="Museo Sans 300"/>
                <w:sz w:val="22"/>
                <w:szCs w:val="22"/>
              </w:rPr>
            </w:pPr>
            <w:r w:rsidRPr="00FA2779">
              <w:rPr>
                <w:rFonts w:ascii="Museo Sans 300" w:hAnsi="Museo Sans 300"/>
                <w:sz w:val="22"/>
                <w:szCs w:val="22"/>
              </w:rPr>
              <w:t>Punto (.)</w:t>
            </w:r>
          </w:p>
          <w:p w14:paraId="52011443"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449" w14:textId="77777777" w:rsidTr="003A4128">
        <w:tc>
          <w:tcPr>
            <w:tcW w:w="1020" w:type="dxa"/>
            <w:hideMark/>
          </w:tcPr>
          <w:p w14:paraId="5201144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2.34.</w:t>
            </w:r>
          </w:p>
        </w:tc>
        <w:tc>
          <w:tcPr>
            <w:tcW w:w="1417" w:type="dxa"/>
            <w:hideMark/>
          </w:tcPr>
          <w:p w14:paraId="5201144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447"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&lt;&lt;tasa_efectiva&gt;&gt;</w:t>
            </w:r>
          </w:p>
          <w:p w14:paraId="5201144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4E" w14:textId="77777777" w:rsidTr="003A4128">
        <w:tc>
          <w:tcPr>
            <w:tcW w:w="1020" w:type="dxa"/>
          </w:tcPr>
          <w:p w14:paraId="5201144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4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44C" w14:textId="77777777" w:rsidR="003A4128" w:rsidRPr="00FA2779" w:rsidRDefault="003A4128" w:rsidP="003558A5">
            <w:pPr>
              <w:pStyle w:val="Prrafodelista"/>
              <w:widowControl w:val="0"/>
              <w:ind w:left="0"/>
              <w:jc w:val="both"/>
              <w:rPr>
                <w:rFonts w:ascii="Museo Sans 300" w:hAnsi="Museo Sans 300"/>
                <w:sz w:val="22"/>
                <w:szCs w:val="22"/>
                <w:lang w:val="es-SV"/>
              </w:rPr>
            </w:pPr>
            <w:r w:rsidRPr="00FA2779">
              <w:rPr>
                <w:rFonts w:ascii="Museo Sans 300" w:hAnsi="Museo Sans 300"/>
                <w:sz w:val="22"/>
                <w:szCs w:val="22"/>
                <w:lang w:val="es-SV"/>
              </w:rPr>
              <w:t xml:space="preserve">Especifica la tasa efectiva cobrada al cliente. </w:t>
            </w:r>
          </w:p>
          <w:p w14:paraId="5201144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57" w14:textId="77777777" w:rsidTr="003A4128">
        <w:tc>
          <w:tcPr>
            <w:tcW w:w="1020" w:type="dxa"/>
          </w:tcPr>
          <w:p w14:paraId="5201144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5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451" w14:textId="77777777" w:rsidR="003A4128" w:rsidRPr="00FA2779" w:rsidRDefault="003A4128" w:rsidP="003558A5">
            <w:pPr>
              <w:pStyle w:val="Prrafodelista"/>
              <w:widowControl w:val="0"/>
              <w:numPr>
                <w:ilvl w:val="0"/>
                <w:numId w:val="22"/>
              </w:numPr>
              <w:jc w:val="both"/>
              <w:rPr>
                <w:rFonts w:ascii="Museo Sans 300" w:hAnsi="Museo Sans 300"/>
                <w:iCs/>
                <w:sz w:val="22"/>
                <w:szCs w:val="22"/>
                <w:lang w:val="es-SV"/>
              </w:rPr>
            </w:pPr>
            <w:r w:rsidRPr="00FA2779">
              <w:rPr>
                <w:rFonts w:ascii="Museo Sans 300" w:hAnsi="Museo Sans 300"/>
                <w:iCs/>
                <w:sz w:val="22"/>
                <w:szCs w:val="22"/>
                <w:lang w:val="es-SV"/>
              </w:rPr>
              <w:t xml:space="preserve">La tasa efectiva cobrada mensualmente al cliente debe calcularse de conformidad al Anexo 3 de las “Normas para la Transparencia de la Información de los Servicios </w:t>
            </w:r>
            <w:r w:rsidRPr="00FA2779">
              <w:rPr>
                <w:rFonts w:ascii="Museo Sans 300" w:hAnsi="Museo Sans 300"/>
                <w:iCs/>
                <w:sz w:val="22"/>
                <w:szCs w:val="22"/>
                <w:lang w:val="es-SV"/>
              </w:rPr>
              <w:lastRenderedPageBreak/>
              <w:t>Financieros” (NPB4-46); y en el caso de las tarjetas de crédito de conformidad a la fórmula establecida en el artículo 31 literal c) de las “Normas para el Sistema de Tarjetas de Crédito” (NTC-01).</w:t>
            </w:r>
          </w:p>
          <w:p w14:paraId="52011452" w14:textId="77777777" w:rsidR="003A4128" w:rsidRPr="00FA2779" w:rsidRDefault="003A4128" w:rsidP="003558A5">
            <w:pPr>
              <w:pStyle w:val="Prrafodelista"/>
              <w:widowControl w:val="0"/>
              <w:ind w:left="360"/>
              <w:jc w:val="both"/>
              <w:rPr>
                <w:rFonts w:ascii="Museo Sans 300" w:hAnsi="Museo Sans 300"/>
                <w:iCs/>
                <w:sz w:val="22"/>
                <w:szCs w:val="22"/>
                <w:lang w:val="es-SV"/>
              </w:rPr>
            </w:pPr>
          </w:p>
          <w:p w14:paraId="52011453" w14:textId="77777777" w:rsidR="003A4128" w:rsidRPr="00FA2779" w:rsidRDefault="003A4128" w:rsidP="003558A5">
            <w:pPr>
              <w:pStyle w:val="Prrafodelista"/>
              <w:widowControl w:val="0"/>
              <w:numPr>
                <w:ilvl w:val="0"/>
                <w:numId w:val="17"/>
              </w:numPr>
              <w:jc w:val="both"/>
              <w:rPr>
                <w:rFonts w:ascii="Museo Sans 300" w:hAnsi="Museo Sans 300"/>
                <w:iCs/>
                <w:sz w:val="22"/>
                <w:szCs w:val="22"/>
                <w:lang w:val="es-SV"/>
              </w:rPr>
            </w:pPr>
            <w:r w:rsidRPr="00FA2779">
              <w:rPr>
                <w:rFonts w:ascii="Museo Sans 300" w:hAnsi="Museo Sans 300"/>
                <w:iCs/>
                <w:sz w:val="22"/>
                <w:szCs w:val="22"/>
              </w:rPr>
              <w:t>El formato válido para esta columna es &lt;&lt;999.99&gt;&gt;, correspondiente a un porcentaje.</w:t>
            </w:r>
          </w:p>
          <w:p w14:paraId="52011454" w14:textId="77777777" w:rsidR="003A4128" w:rsidRPr="00FA2779" w:rsidRDefault="003A4128" w:rsidP="003558A5">
            <w:pPr>
              <w:pStyle w:val="Prrafodelista"/>
              <w:widowControl w:val="0"/>
              <w:ind w:left="0"/>
              <w:jc w:val="both"/>
              <w:rPr>
                <w:rFonts w:ascii="Museo Sans 300" w:hAnsi="Museo Sans 300"/>
                <w:iCs/>
                <w:sz w:val="22"/>
                <w:szCs w:val="22"/>
                <w:lang w:val="es-SV"/>
              </w:rPr>
            </w:pPr>
          </w:p>
          <w:p w14:paraId="52011455"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Esta columna debe venir siempre llena.</w:t>
            </w:r>
          </w:p>
          <w:p w14:paraId="52011456"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45D" w14:textId="77777777" w:rsidTr="003A4128">
        <w:tc>
          <w:tcPr>
            <w:tcW w:w="1020" w:type="dxa"/>
          </w:tcPr>
          <w:p w14:paraId="5201145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5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45A" w14:textId="77777777" w:rsidR="003A4128" w:rsidRPr="00FA2779" w:rsidRDefault="003A4128" w:rsidP="003558A5">
            <w:pPr>
              <w:pStyle w:val="Prrafodelista"/>
              <w:widowControl w:val="0"/>
              <w:numPr>
                <w:ilvl w:val="0"/>
                <w:numId w:val="18"/>
              </w:numPr>
              <w:jc w:val="both"/>
              <w:rPr>
                <w:rFonts w:ascii="Museo Sans 300" w:hAnsi="Museo Sans 300"/>
                <w:iCs/>
                <w:sz w:val="22"/>
                <w:szCs w:val="22"/>
                <w:lang w:val="es-SV"/>
              </w:rPr>
            </w:pPr>
            <w:r w:rsidRPr="00FA2779">
              <w:rPr>
                <w:rFonts w:ascii="Museo Sans 300" w:hAnsi="Museo Sans 300"/>
                <w:iCs/>
                <w:sz w:val="22"/>
                <w:szCs w:val="22"/>
                <w:lang w:val="es-SV"/>
              </w:rPr>
              <w:t>Números de 0 a 9</w:t>
            </w:r>
          </w:p>
          <w:p w14:paraId="5201145B" w14:textId="77777777" w:rsidR="003A4128" w:rsidRPr="00FA2779" w:rsidRDefault="003A4128" w:rsidP="003558A5">
            <w:pPr>
              <w:pStyle w:val="Prrafodelista"/>
              <w:widowControl w:val="0"/>
              <w:numPr>
                <w:ilvl w:val="0"/>
                <w:numId w:val="18"/>
              </w:numPr>
              <w:jc w:val="both"/>
              <w:rPr>
                <w:rFonts w:ascii="Museo Sans 300" w:hAnsi="Museo Sans 300"/>
                <w:iCs/>
                <w:sz w:val="22"/>
                <w:szCs w:val="22"/>
                <w:lang w:val="es-SV"/>
              </w:rPr>
            </w:pPr>
            <w:r w:rsidRPr="00FA2779">
              <w:rPr>
                <w:rFonts w:ascii="Museo Sans 300" w:hAnsi="Museo Sans 300"/>
                <w:iCs/>
                <w:sz w:val="22"/>
                <w:szCs w:val="22"/>
                <w:lang w:val="es-SV"/>
              </w:rPr>
              <w:t>Punto (.)</w:t>
            </w:r>
          </w:p>
          <w:p w14:paraId="5201145C" w14:textId="77777777" w:rsidR="003A4128" w:rsidRPr="00FA2779" w:rsidRDefault="003A4128" w:rsidP="003558A5">
            <w:pPr>
              <w:pStyle w:val="Prrafodelista"/>
              <w:widowControl w:val="0"/>
              <w:ind w:left="360"/>
              <w:jc w:val="both"/>
              <w:rPr>
                <w:rFonts w:ascii="Museo Sans 300" w:hAnsi="Museo Sans 300"/>
                <w:iCs/>
                <w:sz w:val="22"/>
                <w:szCs w:val="22"/>
                <w:lang w:val="es-SV"/>
              </w:rPr>
            </w:pPr>
          </w:p>
        </w:tc>
      </w:tr>
      <w:tr w:rsidR="00855856" w:rsidRPr="00FA2779" w14:paraId="52011462" w14:textId="77777777" w:rsidTr="003A4128">
        <w:tc>
          <w:tcPr>
            <w:tcW w:w="1020" w:type="dxa"/>
            <w:hideMark/>
          </w:tcPr>
          <w:p w14:paraId="5201145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2.35.</w:t>
            </w:r>
          </w:p>
        </w:tc>
        <w:tc>
          <w:tcPr>
            <w:tcW w:w="1417" w:type="dxa"/>
            <w:hideMark/>
          </w:tcPr>
          <w:p w14:paraId="5201145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460"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&lt;&lt;tipo_tasa_interes&gt;&gt;</w:t>
            </w:r>
          </w:p>
          <w:p w14:paraId="5201146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67" w14:textId="77777777" w:rsidTr="003A4128">
        <w:tc>
          <w:tcPr>
            <w:tcW w:w="1020" w:type="dxa"/>
          </w:tcPr>
          <w:p w14:paraId="52011463"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6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465" w14:textId="77777777" w:rsidR="003A4128" w:rsidRPr="00FA2779" w:rsidRDefault="003A4128" w:rsidP="003558A5">
            <w:pPr>
              <w:pStyle w:val="Prrafodelista"/>
              <w:widowControl w:val="0"/>
              <w:ind w:left="0"/>
              <w:jc w:val="both"/>
              <w:rPr>
                <w:rFonts w:ascii="Museo Sans 300" w:hAnsi="Museo Sans 300"/>
                <w:sz w:val="22"/>
                <w:szCs w:val="22"/>
                <w:lang w:val="es-SV"/>
              </w:rPr>
            </w:pPr>
            <w:r w:rsidRPr="00FA2779">
              <w:rPr>
                <w:rFonts w:ascii="Museo Sans 300" w:hAnsi="Museo Sans 300"/>
                <w:sz w:val="22"/>
                <w:szCs w:val="22"/>
                <w:lang w:val="es-SV"/>
              </w:rPr>
              <w:t>Indica si la tasa de interés nominal es ajustable o fija.</w:t>
            </w:r>
          </w:p>
          <w:p w14:paraId="5201146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6D" w14:textId="77777777" w:rsidTr="003A4128">
        <w:tc>
          <w:tcPr>
            <w:tcW w:w="1020" w:type="dxa"/>
          </w:tcPr>
          <w:p w14:paraId="5201146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6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46A"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&lt;&lt;A&gt;&gt; para tasa de interés ajustable</w:t>
            </w:r>
          </w:p>
          <w:p w14:paraId="5201146B" w14:textId="77777777" w:rsidR="003A4128" w:rsidRPr="00FA2779" w:rsidRDefault="003A4128" w:rsidP="003558A5">
            <w:pPr>
              <w:pStyle w:val="Prrafodelista"/>
              <w:widowControl w:val="0"/>
              <w:numPr>
                <w:ilvl w:val="0"/>
                <w:numId w:val="18"/>
              </w:numPr>
              <w:jc w:val="both"/>
              <w:rPr>
                <w:rFonts w:ascii="Museo Sans 300" w:hAnsi="Museo Sans 300"/>
                <w:iCs/>
                <w:sz w:val="22"/>
                <w:szCs w:val="22"/>
                <w:lang w:val="es-SV"/>
              </w:rPr>
            </w:pPr>
            <w:r w:rsidRPr="00FA2779">
              <w:rPr>
                <w:rFonts w:ascii="Museo Sans 300" w:hAnsi="Museo Sans 300"/>
                <w:iCs/>
                <w:sz w:val="22"/>
                <w:szCs w:val="22"/>
              </w:rPr>
              <w:t>&lt;&lt;F&gt;&gt; para tasa de interés fija</w:t>
            </w:r>
          </w:p>
          <w:p w14:paraId="5201146C" w14:textId="77777777" w:rsidR="003A4128" w:rsidRPr="00FA2779" w:rsidRDefault="003A4128" w:rsidP="003558A5">
            <w:pPr>
              <w:pStyle w:val="Prrafodelista"/>
              <w:widowControl w:val="0"/>
              <w:ind w:left="360"/>
              <w:jc w:val="both"/>
              <w:rPr>
                <w:rFonts w:ascii="Museo Sans 300" w:hAnsi="Museo Sans 300"/>
                <w:iCs/>
                <w:sz w:val="22"/>
                <w:szCs w:val="22"/>
                <w:lang w:val="es-SV"/>
              </w:rPr>
            </w:pPr>
          </w:p>
        </w:tc>
      </w:tr>
      <w:tr w:rsidR="00855856" w:rsidRPr="00FA2779" w14:paraId="52011472" w14:textId="77777777" w:rsidTr="003A4128">
        <w:tc>
          <w:tcPr>
            <w:tcW w:w="1020" w:type="dxa"/>
            <w:hideMark/>
          </w:tcPr>
          <w:p w14:paraId="5201146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2.36.</w:t>
            </w:r>
          </w:p>
        </w:tc>
        <w:tc>
          <w:tcPr>
            <w:tcW w:w="1417" w:type="dxa"/>
            <w:hideMark/>
          </w:tcPr>
          <w:p w14:paraId="5201146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470"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t</w:t>
            </w:r>
            <w:r w:rsidRPr="00FA2779">
              <w:rPr>
                <w:rFonts w:ascii="Museo Sans 300" w:hAnsi="Museo Sans 300" w:cs="Arial"/>
                <w:sz w:val="22"/>
                <w:szCs w:val="22"/>
                <w:lang w:val="es-SV"/>
              </w:rPr>
              <w:t>ipo_prestamo&gt;&gt;</w:t>
            </w:r>
          </w:p>
          <w:p w14:paraId="5201147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77" w14:textId="77777777" w:rsidTr="003A4128">
        <w:tc>
          <w:tcPr>
            <w:tcW w:w="1020" w:type="dxa"/>
          </w:tcPr>
          <w:p w14:paraId="52011473"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7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475" w14:textId="77777777" w:rsidR="003A4128" w:rsidRPr="00FA2779" w:rsidRDefault="003A4128" w:rsidP="003558A5">
            <w:pPr>
              <w:pStyle w:val="Prrafodelista"/>
              <w:widowControl w:val="0"/>
              <w:ind w:left="0"/>
              <w:jc w:val="both"/>
              <w:rPr>
                <w:rFonts w:ascii="Museo Sans 300" w:hAnsi="Museo Sans 300"/>
                <w:sz w:val="22"/>
                <w:szCs w:val="22"/>
                <w:lang w:val="es-SV"/>
              </w:rPr>
            </w:pPr>
            <w:r w:rsidRPr="00FA2779">
              <w:rPr>
                <w:rFonts w:ascii="Museo Sans 300" w:hAnsi="Museo Sans 300"/>
                <w:sz w:val="22"/>
                <w:szCs w:val="22"/>
                <w:lang w:val="es-SV"/>
              </w:rPr>
              <w:t>Sub-clasificación de los préstamos.</w:t>
            </w:r>
          </w:p>
          <w:p w14:paraId="5201147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7C" w14:textId="77777777" w:rsidTr="003A4128">
        <w:tc>
          <w:tcPr>
            <w:tcW w:w="1020" w:type="dxa"/>
          </w:tcPr>
          <w:p w14:paraId="5201147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7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47A" w14:textId="77777777" w:rsidR="003A4128" w:rsidRPr="00FA2779" w:rsidRDefault="003A4128" w:rsidP="003558A5">
            <w:pPr>
              <w:pStyle w:val="Prrafodelista"/>
              <w:widowControl w:val="0"/>
              <w:numPr>
                <w:ilvl w:val="0"/>
                <w:numId w:val="20"/>
              </w:numPr>
              <w:jc w:val="both"/>
              <w:rPr>
                <w:rFonts w:ascii="Museo Sans 300" w:hAnsi="Museo Sans 300"/>
                <w:iCs/>
                <w:sz w:val="22"/>
                <w:szCs w:val="22"/>
                <w:lang w:val="es-SV"/>
              </w:rPr>
            </w:pPr>
            <w:r w:rsidRPr="00FA2779">
              <w:rPr>
                <w:rFonts w:ascii="Museo Sans 300" w:hAnsi="Museo Sans 300"/>
                <w:iCs/>
                <w:sz w:val="22"/>
                <w:szCs w:val="22"/>
                <w:lang w:val="es-SV"/>
              </w:rPr>
              <w:t>Ver la explicación del numeral 1 de “Conceptos utilizados” (Anexo I).</w:t>
            </w:r>
          </w:p>
          <w:p w14:paraId="5201147B"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81" w14:textId="77777777" w:rsidTr="003A4128">
        <w:tc>
          <w:tcPr>
            <w:tcW w:w="1020" w:type="dxa"/>
          </w:tcPr>
          <w:p w14:paraId="5201147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7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47F"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los caracteres válidos en la tabla 18 del Anexo B.</w:t>
            </w:r>
          </w:p>
          <w:p w14:paraId="52011480" w14:textId="77777777" w:rsidR="003A4128" w:rsidRPr="00FA2779" w:rsidRDefault="003A4128" w:rsidP="003558A5">
            <w:pPr>
              <w:widowControl w:val="0"/>
              <w:spacing w:after="0" w:line="240" w:lineRule="auto"/>
              <w:jc w:val="both"/>
              <w:rPr>
                <w:rFonts w:ascii="Museo Sans 300" w:hAnsi="Museo Sans 300"/>
                <w:iCs/>
              </w:rPr>
            </w:pPr>
          </w:p>
        </w:tc>
      </w:tr>
      <w:tr w:rsidR="00855856" w:rsidRPr="00FA2779" w14:paraId="52011486" w14:textId="77777777" w:rsidTr="003A4128">
        <w:tc>
          <w:tcPr>
            <w:tcW w:w="1020" w:type="dxa"/>
            <w:hideMark/>
          </w:tcPr>
          <w:p w14:paraId="5201148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2.37.</w:t>
            </w:r>
          </w:p>
        </w:tc>
        <w:tc>
          <w:tcPr>
            <w:tcW w:w="1417" w:type="dxa"/>
            <w:hideMark/>
          </w:tcPr>
          <w:p w14:paraId="5201148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484"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codigo_recurso</w:t>
            </w:r>
            <w:r w:rsidRPr="00FA2779">
              <w:rPr>
                <w:rFonts w:ascii="Museo Sans 300" w:hAnsi="Museo Sans 300" w:cs="Arial"/>
                <w:sz w:val="22"/>
                <w:szCs w:val="22"/>
                <w:lang w:val="es-SV"/>
              </w:rPr>
              <w:t>&gt;&gt;</w:t>
            </w:r>
          </w:p>
          <w:p w14:paraId="5201148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8B" w14:textId="77777777" w:rsidTr="003A4128">
        <w:tc>
          <w:tcPr>
            <w:tcW w:w="1020" w:type="dxa"/>
          </w:tcPr>
          <w:p w14:paraId="5201148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8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489" w14:textId="77777777" w:rsidR="003A4128" w:rsidRPr="00FA2779" w:rsidRDefault="003A4128" w:rsidP="003558A5">
            <w:pPr>
              <w:pStyle w:val="Prrafodelista"/>
              <w:widowControl w:val="0"/>
              <w:ind w:left="0"/>
              <w:jc w:val="both"/>
              <w:rPr>
                <w:rFonts w:ascii="Museo Sans 300" w:hAnsi="Museo Sans 300"/>
                <w:sz w:val="22"/>
                <w:szCs w:val="22"/>
                <w:lang w:val="es-SV"/>
              </w:rPr>
            </w:pPr>
            <w:r w:rsidRPr="00FA2779">
              <w:rPr>
                <w:rFonts w:ascii="Museo Sans 300" w:hAnsi="Museo Sans 300"/>
                <w:sz w:val="22"/>
                <w:szCs w:val="22"/>
                <w:lang w:val="es-SV"/>
              </w:rPr>
              <w:t>Fuente de recursos con los cuales la entidad está financiando el crédito.</w:t>
            </w:r>
          </w:p>
          <w:p w14:paraId="5201148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90" w14:textId="77777777" w:rsidTr="003A4128">
        <w:tc>
          <w:tcPr>
            <w:tcW w:w="1020" w:type="dxa"/>
          </w:tcPr>
          <w:p w14:paraId="5201148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8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48E" w14:textId="77777777" w:rsidR="003A4128" w:rsidRPr="00FA2779" w:rsidRDefault="003A4128" w:rsidP="003558A5">
            <w:pPr>
              <w:pStyle w:val="Prrafodelista"/>
              <w:widowControl w:val="0"/>
              <w:numPr>
                <w:ilvl w:val="0"/>
                <w:numId w:val="20"/>
              </w:numPr>
              <w:jc w:val="both"/>
              <w:rPr>
                <w:rFonts w:ascii="Museo Sans 300" w:hAnsi="Museo Sans 300"/>
                <w:iCs/>
                <w:sz w:val="22"/>
                <w:szCs w:val="22"/>
                <w:lang w:val="es-SV"/>
              </w:rPr>
            </w:pPr>
            <w:r w:rsidRPr="00FA2779">
              <w:rPr>
                <w:rFonts w:ascii="Museo Sans 300" w:hAnsi="Museo Sans 300"/>
                <w:iCs/>
                <w:sz w:val="22"/>
                <w:szCs w:val="22"/>
                <w:lang w:val="es-SV"/>
              </w:rPr>
              <w:t>Ver la explicación del numeral 9 de “Conceptos utilizados” (Anexo I).</w:t>
            </w:r>
          </w:p>
          <w:p w14:paraId="5201148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95" w14:textId="77777777" w:rsidTr="003A4128">
        <w:tc>
          <w:tcPr>
            <w:tcW w:w="1020" w:type="dxa"/>
          </w:tcPr>
          <w:p w14:paraId="5201149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9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493"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los caracteres válidos en la tabla 21 del Anexo B.</w:t>
            </w:r>
          </w:p>
          <w:p w14:paraId="52011494" w14:textId="77777777" w:rsidR="003A4128" w:rsidRPr="00FA2779" w:rsidRDefault="003A4128" w:rsidP="003558A5">
            <w:pPr>
              <w:widowControl w:val="0"/>
              <w:spacing w:after="0" w:line="240" w:lineRule="auto"/>
              <w:jc w:val="both"/>
              <w:rPr>
                <w:rFonts w:ascii="Museo Sans 300" w:hAnsi="Museo Sans 300"/>
                <w:iCs/>
              </w:rPr>
            </w:pPr>
          </w:p>
        </w:tc>
      </w:tr>
      <w:tr w:rsidR="00855856" w:rsidRPr="00FA2779" w14:paraId="5201149A" w14:textId="77777777" w:rsidTr="003A4128">
        <w:tc>
          <w:tcPr>
            <w:tcW w:w="1020" w:type="dxa"/>
            <w:hideMark/>
          </w:tcPr>
          <w:p w14:paraId="5201149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2.38.</w:t>
            </w:r>
          </w:p>
        </w:tc>
        <w:tc>
          <w:tcPr>
            <w:tcW w:w="1417" w:type="dxa"/>
            <w:hideMark/>
          </w:tcPr>
          <w:p w14:paraId="5201149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498"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&lt;&lt;</w:t>
            </w:r>
            <w:r w:rsidRPr="00FA2779">
              <w:rPr>
                <w:rFonts w:ascii="Museo Sans 300" w:hAnsi="Museo Sans 300"/>
                <w:sz w:val="22"/>
                <w:szCs w:val="22"/>
              </w:rPr>
              <w:t>ultima_fecha_venc</w:t>
            </w:r>
            <w:r w:rsidRPr="00FA2779">
              <w:rPr>
                <w:rFonts w:ascii="Museo Sans 300" w:hAnsi="Museo Sans 300" w:cs="Arial"/>
                <w:sz w:val="22"/>
                <w:szCs w:val="22"/>
                <w:lang w:val="es-SV"/>
              </w:rPr>
              <w:t>&gt;&gt;</w:t>
            </w:r>
          </w:p>
          <w:p w14:paraId="52011499"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9F" w14:textId="77777777" w:rsidTr="003A4128">
        <w:tc>
          <w:tcPr>
            <w:tcW w:w="1020" w:type="dxa"/>
          </w:tcPr>
          <w:p w14:paraId="5201149B"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9C"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49D" w14:textId="77777777" w:rsidR="003A4128" w:rsidRPr="00FA2779" w:rsidRDefault="003A4128" w:rsidP="003558A5">
            <w:pPr>
              <w:pStyle w:val="Prrafodelista"/>
              <w:widowControl w:val="0"/>
              <w:ind w:left="0"/>
              <w:jc w:val="both"/>
              <w:rPr>
                <w:rFonts w:ascii="Museo Sans 300" w:hAnsi="Museo Sans 300"/>
                <w:sz w:val="22"/>
                <w:szCs w:val="22"/>
                <w:lang w:val="es-SV"/>
              </w:rPr>
            </w:pPr>
            <w:r w:rsidRPr="00FA2779">
              <w:rPr>
                <w:rFonts w:ascii="Museo Sans 300" w:hAnsi="Museo Sans 300"/>
                <w:sz w:val="22"/>
                <w:szCs w:val="22"/>
                <w:lang w:val="es-SV"/>
              </w:rPr>
              <w:t xml:space="preserve">Última fecha de vencimiento de la referencia, en el caso que la entidad haya concedido prórroga ya sea por cuotas o por </w:t>
            </w:r>
            <w:r w:rsidRPr="00FA2779">
              <w:rPr>
                <w:rFonts w:ascii="Museo Sans 300" w:hAnsi="Museo Sans 300"/>
                <w:sz w:val="22"/>
                <w:szCs w:val="22"/>
                <w:lang w:val="es-SV"/>
              </w:rPr>
              <w:lastRenderedPageBreak/>
              <w:t>vencimiento de plazo.</w:t>
            </w:r>
          </w:p>
          <w:p w14:paraId="5201149E"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A8" w14:textId="77777777" w:rsidTr="003A4128">
        <w:tc>
          <w:tcPr>
            <w:tcW w:w="1020" w:type="dxa"/>
          </w:tcPr>
          <w:p w14:paraId="520114A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A1"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4A2" w14:textId="77777777" w:rsidR="003A4128" w:rsidRPr="00FA2779" w:rsidRDefault="003A4128" w:rsidP="003558A5">
            <w:pPr>
              <w:pStyle w:val="Prrafodelista"/>
              <w:widowControl w:val="0"/>
              <w:numPr>
                <w:ilvl w:val="0"/>
                <w:numId w:val="20"/>
              </w:numPr>
              <w:jc w:val="both"/>
              <w:rPr>
                <w:rFonts w:ascii="Museo Sans 300" w:hAnsi="Museo Sans 300"/>
                <w:iCs/>
                <w:sz w:val="22"/>
                <w:szCs w:val="22"/>
                <w:lang w:val="es-SV"/>
              </w:rPr>
            </w:pPr>
            <w:r w:rsidRPr="00FA2779">
              <w:rPr>
                <w:rFonts w:ascii="Museo Sans 300" w:hAnsi="Museo Sans 300"/>
                <w:iCs/>
                <w:sz w:val="22"/>
                <w:szCs w:val="22"/>
                <w:lang w:val="es-SV"/>
              </w:rPr>
              <w:t>Ver la explicación del numeral 13 de “Conceptos utilizados” (Anexo I).</w:t>
            </w:r>
          </w:p>
          <w:p w14:paraId="520114A3" w14:textId="77777777" w:rsidR="003A4128" w:rsidRPr="00FA2779" w:rsidRDefault="003A4128" w:rsidP="003558A5">
            <w:pPr>
              <w:pStyle w:val="Prrafodelista"/>
              <w:widowControl w:val="0"/>
              <w:ind w:left="360"/>
              <w:jc w:val="both"/>
              <w:rPr>
                <w:rFonts w:ascii="Museo Sans 300" w:hAnsi="Museo Sans 300"/>
                <w:iCs/>
                <w:sz w:val="22"/>
                <w:szCs w:val="22"/>
                <w:lang w:val="es-SV"/>
              </w:rPr>
            </w:pPr>
          </w:p>
          <w:p w14:paraId="520114A4" w14:textId="77777777" w:rsidR="003A4128" w:rsidRPr="00FA2779" w:rsidRDefault="003A4128" w:rsidP="003558A5">
            <w:pPr>
              <w:pStyle w:val="Prrafodelista"/>
              <w:widowControl w:val="0"/>
              <w:numPr>
                <w:ilvl w:val="0"/>
                <w:numId w:val="20"/>
              </w:numPr>
              <w:jc w:val="both"/>
              <w:rPr>
                <w:rFonts w:ascii="Museo Sans 300" w:hAnsi="Museo Sans 300"/>
                <w:iCs/>
                <w:sz w:val="22"/>
                <w:szCs w:val="22"/>
                <w:lang w:val="es-SV"/>
              </w:rPr>
            </w:pPr>
            <w:r w:rsidRPr="00FA2779">
              <w:rPr>
                <w:rFonts w:ascii="Museo Sans 300" w:hAnsi="Museo Sans 300"/>
                <w:iCs/>
                <w:sz w:val="22"/>
                <w:szCs w:val="22"/>
                <w:lang w:val="es-SV"/>
              </w:rPr>
              <w:t>Debe mantenerse la fecha de vencimiento que se pactó en el contrato.</w:t>
            </w:r>
          </w:p>
          <w:p w14:paraId="520114A5" w14:textId="77777777" w:rsidR="003A4128" w:rsidRPr="00FA2779" w:rsidRDefault="003A4128" w:rsidP="003558A5">
            <w:pPr>
              <w:pStyle w:val="Prrafodelista"/>
              <w:widowControl w:val="0"/>
              <w:ind w:left="360"/>
              <w:jc w:val="both"/>
              <w:rPr>
                <w:rFonts w:ascii="Museo Sans 300" w:hAnsi="Museo Sans 300"/>
                <w:iCs/>
                <w:sz w:val="22"/>
                <w:szCs w:val="22"/>
              </w:rPr>
            </w:pPr>
          </w:p>
          <w:p w14:paraId="520114A6"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4A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AE" w14:textId="77777777" w:rsidTr="003A4128">
        <w:tc>
          <w:tcPr>
            <w:tcW w:w="1020" w:type="dxa"/>
          </w:tcPr>
          <w:p w14:paraId="520114A9"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A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4AB"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4AC"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4AD"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4B3" w14:textId="77777777" w:rsidTr="003A4128">
        <w:tc>
          <w:tcPr>
            <w:tcW w:w="1020" w:type="dxa"/>
            <w:hideMark/>
          </w:tcPr>
          <w:p w14:paraId="520114A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2.39.</w:t>
            </w:r>
          </w:p>
        </w:tc>
        <w:tc>
          <w:tcPr>
            <w:tcW w:w="1417" w:type="dxa"/>
            <w:hideMark/>
          </w:tcPr>
          <w:p w14:paraId="520114B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4B1"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&lt;&lt;dias_prorroga&gt;&gt; </w:t>
            </w:r>
          </w:p>
          <w:p w14:paraId="520114B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B8" w14:textId="77777777" w:rsidTr="003A4128">
        <w:tc>
          <w:tcPr>
            <w:tcW w:w="1020" w:type="dxa"/>
          </w:tcPr>
          <w:p w14:paraId="520114B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B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4B6"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Días de la última prórroga.</w:t>
            </w:r>
          </w:p>
          <w:p w14:paraId="520114B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BD" w14:textId="77777777" w:rsidTr="003A4128">
        <w:tc>
          <w:tcPr>
            <w:tcW w:w="1020" w:type="dxa"/>
          </w:tcPr>
          <w:p w14:paraId="520114B9"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B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4BB"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Esta columna debe venir llena si la columna &lt;&lt;2.38. ultima_fecha_venc&gt;&gt; viene llena.</w:t>
            </w:r>
          </w:p>
          <w:p w14:paraId="520114BC" w14:textId="77777777" w:rsidR="003A4128" w:rsidRPr="00FA2779" w:rsidRDefault="003A4128" w:rsidP="003558A5">
            <w:pPr>
              <w:widowControl w:val="0"/>
              <w:spacing w:after="0" w:line="240" w:lineRule="auto"/>
              <w:jc w:val="both"/>
              <w:rPr>
                <w:rFonts w:ascii="Museo Sans 300" w:hAnsi="Museo Sans 300"/>
                <w:iCs/>
              </w:rPr>
            </w:pPr>
          </w:p>
        </w:tc>
      </w:tr>
      <w:tr w:rsidR="00855856" w:rsidRPr="00FA2779" w14:paraId="520114C3" w14:textId="77777777" w:rsidTr="003A4128">
        <w:tc>
          <w:tcPr>
            <w:tcW w:w="1020" w:type="dxa"/>
          </w:tcPr>
          <w:p w14:paraId="520114BE"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B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4C0"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4C1" w14:textId="77777777" w:rsidR="003A4128" w:rsidRPr="00FA2779" w:rsidRDefault="003A4128" w:rsidP="003558A5">
            <w:pPr>
              <w:pStyle w:val="Prrafodelista"/>
              <w:widowControl w:val="0"/>
              <w:ind w:left="360"/>
              <w:jc w:val="both"/>
              <w:rPr>
                <w:rFonts w:ascii="Museo Sans 300" w:hAnsi="Museo Sans 300"/>
                <w:sz w:val="22"/>
                <w:szCs w:val="22"/>
              </w:rPr>
            </w:pPr>
          </w:p>
          <w:p w14:paraId="520114C2"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4C8" w14:textId="77777777" w:rsidTr="003A4128">
        <w:tc>
          <w:tcPr>
            <w:tcW w:w="1020" w:type="dxa"/>
            <w:hideMark/>
          </w:tcPr>
          <w:p w14:paraId="520114C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2.40.</w:t>
            </w:r>
          </w:p>
        </w:tc>
        <w:tc>
          <w:tcPr>
            <w:tcW w:w="1417" w:type="dxa"/>
            <w:hideMark/>
          </w:tcPr>
          <w:p w14:paraId="520114C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4C6"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&lt;&lt;monto_desembolsado&gt;&gt; </w:t>
            </w:r>
          </w:p>
          <w:p w14:paraId="520114C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CD" w14:textId="77777777" w:rsidTr="003A4128">
        <w:tc>
          <w:tcPr>
            <w:tcW w:w="1020" w:type="dxa"/>
          </w:tcPr>
          <w:p w14:paraId="520114C9"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C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4CB"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Monto desembolsado en el mes correspondiente a la fecha de corte.</w:t>
            </w:r>
          </w:p>
          <w:p w14:paraId="520114C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D6" w14:textId="77777777" w:rsidTr="003A4128">
        <w:tc>
          <w:tcPr>
            <w:tcW w:w="1020" w:type="dxa"/>
          </w:tcPr>
          <w:p w14:paraId="520114CE"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4C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4D0" w14:textId="77777777" w:rsidR="003A4128" w:rsidRPr="00FA2779" w:rsidRDefault="003A4128" w:rsidP="003558A5">
            <w:pPr>
              <w:pStyle w:val="Prrafodelista"/>
              <w:widowControl w:val="0"/>
              <w:numPr>
                <w:ilvl w:val="0"/>
                <w:numId w:val="20"/>
              </w:numPr>
              <w:jc w:val="both"/>
              <w:rPr>
                <w:rFonts w:ascii="Museo Sans 300" w:hAnsi="Museo Sans 300"/>
                <w:iCs/>
                <w:sz w:val="22"/>
                <w:szCs w:val="22"/>
                <w:lang w:val="es-SV"/>
              </w:rPr>
            </w:pPr>
            <w:r w:rsidRPr="00FA2779">
              <w:rPr>
                <w:rFonts w:ascii="Museo Sans 300" w:hAnsi="Museo Sans 300"/>
                <w:iCs/>
                <w:sz w:val="22"/>
                <w:szCs w:val="22"/>
                <w:lang w:val="es-SV"/>
              </w:rPr>
              <w:t>Ver la explicación en el numeral 22 de “Conceptos utilizados” (Anexo I).</w:t>
            </w:r>
          </w:p>
          <w:p w14:paraId="520114D1" w14:textId="77777777" w:rsidR="003A4128" w:rsidRPr="00FA2779" w:rsidRDefault="003A4128" w:rsidP="003558A5">
            <w:pPr>
              <w:pStyle w:val="Prrafodelista"/>
              <w:widowControl w:val="0"/>
              <w:ind w:left="360"/>
              <w:jc w:val="both"/>
              <w:rPr>
                <w:rFonts w:ascii="Museo Sans 300" w:hAnsi="Museo Sans 300"/>
                <w:iCs/>
                <w:sz w:val="22"/>
                <w:szCs w:val="22"/>
                <w:lang w:val="es-SV"/>
              </w:rPr>
            </w:pPr>
          </w:p>
          <w:p w14:paraId="520114D2"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Si la columna &lt;&lt;2.36. tipo_prestamo&gt;&gt; indica que se trata de una tarjeta de crédito (&lt;&lt;TC&gt;&gt;), deben venir los cargos por consumo.</w:t>
            </w:r>
          </w:p>
          <w:p w14:paraId="520114D3" w14:textId="77777777" w:rsidR="003A4128" w:rsidRPr="00FA2779" w:rsidRDefault="003A4128" w:rsidP="003558A5">
            <w:pPr>
              <w:pStyle w:val="Prrafodelista"/>
              <w:rPr>
                <w:rFonts w:ascii="Museo Sans 300" w:hAnsi="Museo Sans 300"/>
                <w:iCs/>
                <w:sz w:val="22"/>
                <w:szCs w:val="22"/>
              </w:rPr>
            </w:pPr>
          </w:p>
          <w:p w14:paraId="520114D4"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4D5"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4DC" w14:textId="77777777" w:rsidTr="003A4128">
        <w:tc>
          <w:tcPr>
            <w:tcW w:w="1020" w:type="dxa"/>
          </w:tcPr>
          <w:p w14:paraId="520114D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D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4D9"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4DA"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4DB"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4E1" w14:textId="77777777" w:rsidTr="003A4128">
        <w:tc>
          <w:tcPr>
            <w:tcW w:w="1020" w:type="dxa"/>
            <w:hideMark/>
          </w:tcPr>
          <w:p w14:paraId="520114D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2.41.</w:t>
            </w:r>
          </w:p>
        </w:tc>
        <w:tc>
          <w:tcPr>
            <w:tcW w:w="1417" w:type="dxa"/>
            <w:hideMark/>
          </w:tcPr>
          <w:p w14:paraId="520114D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4DF"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&lt;&lt;tipo_credito&gt;&gt; </w:t>
            </w:r>
          </w:p>
          <w:p w14:paraId="520114E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E6" w14:textId="77777777" w:rsidTr="003A4128">
        <w:tc>
          <w:tcPr>
            <w:tcW w:w="1020" w:type="dxa"/>
          </w:tcPr>
          <w:p w14:paraId="520114E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E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4E4"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Identifica si se trata de un refinanciamiento, reestructuración o consolidación.</w:t>
            </w:r>
          </w:p>
          <w:p w14:paraId="520114E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4EB" w14:textId="77777777" w:rsidTr="003A4128">
        <w:tc>
          <w:tcPr>
            <w:tcW w:w="1020" w:type="dxa"/>
          </w:tcPr>
          <w:p w14:paraId="520114E7"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4E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4E9" w14:textId="77777777" w:rsidR="003A4128" w:rsidRPr="00FA2779" w:rsidRDefault="003A4128" w:rsidP="003558A5">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sz w:val="22"/>
                <w:szCs w:val="22"/>
                <w:lang w:val="es-SV"/>
              </w:rPr>
              <w:t>La clasificación debe realizarse de acuerdo a las “Normas para clasificar los activos de riesgo crediticio y constituir las reservas de saneamiento” (NCB-022), emitidas por la Superintendencia del Sistema Financiero.</w:t>
            </w:r>
          </w:p>
          <w:p w14:paraId="520114EA"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4F7" w14:textId="77777777" w:rsidTr="003A4128">
        <w:tc>
          <w:tcPr>
            <w:tcW w:w="1020" w:type="dxa"/>
          </w:tcPr>
          <w:p w14:paraId="520114E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E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4EE"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&lt;&lt;RF&gt;&gt; para refinanciamiento</w:t>
            </w:r>
          </w:p>
          <w:p w14:paraId="520114EF"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&lt;&lt;RR&gt;&gt; para refinanciamiento refinanciado</w:t>
            </w:r>
          </w:p>
          <w:p w14:paraId="520114F0"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&lt;&lt;RE&gt;&gt; para reestructuración</w:t>
            </w:r>
          </w:p>
          <w:p w14:paraId="520114F1"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&lt;&lt;CO&gt;&gt; para consolidación</w:t>
            </w:r>
          </w:p>
          <w:p w14:paraId="520114F2"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&lt;&lt;RT&gt;&gt; para refinanciamiento total</w:t>
            </w:r>
          </w:p>
          <w:p w14:paraId="520114F3"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&lt;&lt;RP&gt;&gt; para refinanciamiento parcial</w:t>
            </w:r>
          </w:p>
          <w:p w14:paraId="520114F4" w14:textId="0FC15CC5"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&lt;&lt;SG&gt;&gt;</w:t>
            </w:r>
            <w:r w:rsidR="00A912AD" w:rsidRPr="00FA2779">
              <w:rPr>
                <w:rFonts w:ascii="Museo Sans 300" w:hAnsi="Museo Sans 300"/>
                <w:sz w:val="22"/>
                <w:szCs w:val="22"/>
                <w:lang w:val="es-SV"/>
              </w:rPr>
              <w:t xml:space="preserve"> </w:t>
            </w:r>
            <w:r w:rsidRPr="00FA2779">
              <w:rPr>
                <w:rFonts w:ascii="Museo Sans 300" w:hAnsi="Museo Sans 300"/>
                <w:sz w:val="22"/>
                <w:szCs w:val="22"/>
                <w:lang w:val="es-SV"/>
              </w:rPr>
              <w:t>para créditos garantizados con Fondos de Garantías de las</w:t>
            </w:r>
            <w:r w:rsidR="00581D1C" w:rsidRPr="00FA2779">
              <w:rPr>
                <w:rFonts w:ascii="Museo Sans 300" w:hAnsi="Museo Sans 300"/>
                <w:sz w:val="22"/>
                <w:szCs w:val="22"/>
                <w:lang w:val="es-SV"/>
              </w:rPr>
              <w:t xml:space="preserve"> </w:t>
            </w:r>
            <w:r w:rsidRPr="00FA2779">
              <w:rPr>
                <w:rFonts w:ascii="Museo Sans 300" w:hAnsi="Museo Sans 300"/>
                <w:sz w:val="22"/>
                <w:szCs w:val="22"/>
                <w:lang w:val="es-SV"/>
              </w:rPr>
              <w:t>Sociedades de Garantía Recíprocas (SGR)</w:t>
            </w:r>
          </w:p>
          <w:p w14:paraId="520114F5" w14:textId="2866A63B"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&lt;&lt;FC&gt;&gt; para Fianzas FICAFE</w:t>
            </w:r>
          </w:p>
          <w:p w14:paraId="691DAE60" w14:textId="1D996F3F" w:rsidR="00A912AD" w:rsidRPr="00FA2779" w:rsidRDefault="00A912AD" w:rsidP="00A912A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&lt;&lt;CF&gt;&gt; para refinanciamiento con medidas temporales (19)</w:t>
            </w:r>
          </w:p>
          <w:p w14:paraId="32B77C28" w14:textId="224D8E98" w:rsidR="00A912AD" w:rsidRPr="00FA2779" w:rsidRDefault="00A912AD" w:rsidP="00A912A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&lt;&lt;CR&gt;&gt; para refinanciamiento refinanciado con medidas temporales (19)</w:t>
            </w:r>
          </w:p>
          <w:p w14:paraId="4422D7DB" w14:textId="1464145E" w:rsidR="00A912AD" w:rsidRPr="00FA2779" w:rsidRDefault="00A912AD" w:rsidP="00A912A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&lt;&lt;CE&gt;&gt; para reestructuración con medidas temporales (19)</w:t>
            </w:r>
          </w:p>
          <w:p w14:paraId="07BFD7C9" w14:textId="5E6E27FF" w:rsidR="00A912AD" w:rsidRPr="00FA2779" w:rsidRDefault="00A912AD" w:rsidP="00A912A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&lt;&lt;CC&gt;&gt; para consolidación con medidas temporales (19)</w:t>
            </w:r>
          </w:p>
          <w:p w14:paraId="65C5EAB9" w14:textId="43015746" w:rsidR="00A912AD" w:rsidRPr="00FA2779" w:rsidRDefault="00A912AD" w:rsidP="00A912A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&lt;&lt;CT&gt;&gt; para refinanciamiento total con medidas temporales (19)</w:t>
            </w:r>
          </w:p>
          <w:p w14:paraId="74CA9797" w14:textId="257DF904" w:rsidR="00A912AD" w:rsidRPr="00FA2779" w:rsidRDefault="00A912AD" w:rsidP="00A912A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&lt;&lt;CP&gt;&gt; para refinanciamiento parcial con medidas temporales (19)</w:t>
            </w:r>
          </w:p>
          <w:p w14:paraId="1B267AA3" w14:textId="6CC6C719" w:rsidR="00A912AD" w:rsidRPr="00FA2779" w:rsidRDefault="00A912AD" w:rsidP="00A912A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&lt;&lt;CG&gt;&gt; para créditos garantizados con Fondos de Garantías de las Sociedades de Garantía Recíprocas (SGR) con medidas temporales (19)</w:t>
            </w:r>
          </w:p>
          <w:p w14:paraId="2E3B7F94" w14:textId="20D0F036" w:rsidR="00A912AD" w:rsidRPr="00FA2779" w:rsidRDefault="00A912AD" w:rsidP="00A912A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&lt;&lt;CV&gt;&gt; créditos sin modificación, con medidas temporales (19)</w:t>
            </w:r>
          </w:p>
          <w:p w14:paraId="0503F71C" w14:textId="0A9C1146" w:rsidR="00A912AD" w:rsidRPr="00FA2779" w:rsidRDefault="00A912AD" w:rsidP="00A912A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Préstamos que ya estaban clasificados como RF, RR, RE, CO, RT, RP, SG u originales, y que se acogieron a las medidas temporales (19)</w:t>
            </w:r>
          </w:p>
          <w:p w14:paraId="520114F6"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4FC" w14:textId="77777777" w:rsidTr="003A4128">
        <w:tc>
          <w:tcPr>
            <w:tcW w:w="1020" w:type="dxa"/>
            <w:hideMark/>
          </w:tcPr>
          <w:p w14:paraId="520114F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2.42.</w:t>
            </w:r>
          </w:p>
        </w:tc>
        <w:tc>
          <w:tcPr>
            <w:tcW w:w="1417" w:type="dxa"/>
            <w:hideMark/>
          </w:tcPr>
          <w:p w14:paraId="520114F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4FA"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&lt;&lt;fecha_ultimo_pago_k&gt;&gt; </w:t>
            </w:r>
          </w:p>
          <w:p w14:paraId="520114FB"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01" w14:textId="77777777" w:rsidTr="003A4128">
        <w:tc>
          <w:tcPr>
            <w:tcW w:w="1020" w:type="dxa"/>
          </w:tcPr>
          <w:p w14:paraId="520114F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4F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4FF"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del último pago de capital cubierto realizado por el cliente.</w:t>
            </w:r>
          </w:p>
          <w:p w14:paraId="5201150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06" w14:textId="77777777" w:rsidTr="003A4128">
        <w:tc>
          <w:tcPr>
            <w:tcW w:w="1020" w:type="dxa"/>
          </w:tcPr>
          <w:p w14:paraId="52011502"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0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504"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505"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50C" w14:textId="77777777" w:rsidTr="003A4128">
        <w:tc>
          <w:tcPr>
            <w:tcW w:w="1020" w:type="dxa"/>
          </w:tcPr>
          <w:p w14:paraId="5201150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0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509"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50A"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50B"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511" w14:textId="77777777" w:rsidTr="003A4128">
        <w:tc>
          <w:tcPr>
            <w:tcW w:w="1020" w:type="dxa"/>
            <w:hideMark/>
          </w:tcPr>
          <w:p w14:paraId="5201150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2.43.</w:t>
            </w:r>
          </w:p>
        </w:tc>
        <w:tc>
          <w:tcPr>
            <w:tcW w:w="1417" w:type="dxa"/>
            <w:hideMark/>
          </w:tcPr>
          <w:p w14:paraId="5201150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50F"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&lt;&lt;fecha_ultimo_pago_i&gt;&gt; </w:t>
            </w:r>
          </w:p>
          <w:p w14:paraId="5201151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16" w14:textId="77777777" w:rsidTr="003A4128">
        <w:tc>
          <w:tcPr>
            <w:tcW w:w="1020" w:type="dxa"/>
          </w:tcPr>
          <w:p w14:paraId="5201151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1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514"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del último pago de intereses cubierto realizado por el cliente.</w:t>
            </w:r>
          </w:p>
          <w:p w14:paraId="5201151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1B" w14:textId="77777777" w:rsidTr="003A4128">
        <w:tc>
          <w:tcPr>
            <w:tcW w:w="1020" w:type="dxa"/>
          </w:tcPr>
          <w:p w14:paraId="52011517"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1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519"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51A"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521" w14:textId="77777777" w:rsidTr="003A4128">
        <w:tc>
          <w:tcPr>
            <w:tcW w:w="1020" w:type="dxa"/>
          </w:tcPr>
          <w:p w14:paraId="5201151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1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51E"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51F"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520"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526" w14:textId="77777777" w:rsidTr="003A4128">
        <w:tc>
          <w:tcPr>
            <w:tcW w:w="1020" w:type="dxa"/>
            <w:hideMark/>
          </w:tcPr>
          <w:p w14:paraId="5201152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2.44.</w:t>
            </w:r>
          </w:p>
        </w:tc>
        <w:tc>
          <w:tcPr>
            <w:tcW w:w="1417" w:type="dxa"/>
            <w:hideMark/>
          </w:tcPr>
          <w:p w14:paraId="5201152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524"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&lt;&lt;dia_pago_k&gt;&gt; </w:t>
            </w:r>
          </w:p>
          <w:p w14:paraId="5201152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2B" w14:textId="77777777" w:rsidTr="003A4128">
        <w:tc>
          <w:tcPr>
            <w:tcW w:w="1020" w:type="dxa"/>
          </w:tcPr>
          <w:p w14:paraId="5201152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2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529"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Día en que el cliente debe realizar el pago de capital.</w:t>
            </w:r>
          </w:p>
          <w:p w14:paraId="5201152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31" w14:textId="77777777" w:rsidTr="003A4128">
        <w:tc>
          <w:tcPr>
            <w:tcW w:w="1020" w:type="dxa"/>
          </w:tcPr>
          <w:p w14:paraId="5201152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2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52E"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52F" w14:textId="77777777" w:rsidR="003A4128" w:rsidRPr="00FA2779" w:rsidRDefault="003A4128" w:rsidP="003558A5">
            <w:pPr>
              <w:widowControl w:val="0"/>
              <w:spacing w:after="0" w:line="240" w:lineRule="auto"/>
              <w:jc w:val="both"/>
              <w:rPr>
                <w:rFonts w:ascii="Museo Sans 300" w:hAnsi="Museo Sans 300"/>
              </w:rPr>
            </w:pPr>
          </w:p>
          <w:p w14:paraId="52011530"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536" w14:textId="77777777" w:rsidTr="003A4128">
        <w:tc>
          <w:tcPr>
            <w:tcW w:w="1020" w:type="dxa"/>
            <w:hideMark/>
          </w:tcPr>
          <w:p w14:paraId="5201153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2.45.</w:t>
            </w:r>
          </w:p>
        </w:tc>
        <w:tc>
          <w:tcPr>
            <w:tcW w:w="1417" w:type="dxa"/>
            <w:hideMark/>
          </w:tcPr>
          <w:p w14:paraId="5201153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534"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&lt;&lt;dia_pago_i&gt;&gt; </w:t>
            </w:r>
          </w:p>
          <w:p w14:paraId="5201153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3B" w14:textId="77777777" w:rsidTr="003A4128">
        <w:tc>
          <w:tcPr>
            <w:tcW w:w="1020" w:type="dxa"/>
          </w:tcPr>
          <w:p w14:paraId="5201153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3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539"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Día en que el cliente debe realizar el pago de intereses.</w:t>
            </w:r>
          </w:p>
          <w:p w14:paraId="5201153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41" w14:textId="77777777" w:rsidTr="003A4128">
        <w:tc>
          <w:tcPr>
            <w:tcW w:w="1020" w:type="dxa"/>
          </w:tcPr>
          <w:p w14:paraId="5201153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3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53E"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53F" w14:textId="77777777" w:rsidR="003A4128" w:rsidRPr="00FA2779" w:rsidRDefault="003A4128" w:rsidP="003558A5">
            <w:pPr>
              <w:widowControl w:val="0"/>
              <w:spacing w:after="0" w:line="240" w:lineRule="auto"/>
              <w:jc w:val="both"/>
              <w:rPr>
                <w:rFonts w:ascii="Museo Sans 300" w:hAnsi="Museo Sans 300"/>
              </w:rPr>
            </w:pPr>
          </w:p>
          <w:p w14:paraId="52011540"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546" w14:textId="77777777" w:rsidTr="003A4128">
        <w:tc>
          <w:tcPr>
            <w:tcW w:w="1020" w:type="dxa"/>
            <w:hideMark/>
          </w:tcPr>
          <w:p w14:paraId="5201154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2.46.</w:t>
            </w:r>
          </w:p>
        </w:tc>
        <w:tc>
          <w:tcPr>
            <w:tcW w:w="1417" w:type="dxa"/>
            <w:hideMark/>
          </w:tcPr>
          <w:p w14:paraId="5201154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544"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&lt;&lt;cuota_mora_k&gt;&gt; </w:t>
            </w:r>
          </w:p>
          <w:p w14:paraId="5201154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4B" w14:textId="77777777" w:rsidTr="003A4128">
        <w:tc>
          <w:tcPr>
            <w:tcW w:w="1020" w:type="dxa"/>
          </w:tcPr>
          <w:p w14:paraId="5201154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4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549"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cuotas en mora de capital.</w:t>
            </w:r>
          </w:p>
          <w:p w14:paraId="5201154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51" w14:textId="77777777" w:rsidTr="003A4128">
        <w:tc>
          <w:tcPr>
            <w:tcW w:w="1020" w:type="dxa"/>
          </w:tcPr>
          <w:p w14:paraId="5201154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4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54E"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550"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556" w14:textId="77777777" w:rsidTr="003A4128">
        <w:tc>
          <w:tcPr>
            <w:tcW w:w="1020" w:type="dxa"/>
            <w:hideMark/>
          </w:tcPr>
          <w:p w14:paraId="5201155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2.47.</w:t>
            </w:r>
          </w:p>
        </w:tc>
        <w:tc>
          <w:tcPr>
            <w:tcW w:w="1417" w:type="dxa"/>
            <w:hideMark/>
          </w:tcPr>
          <w:p w14:paraId="5201155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554"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&lt;&lt;cuota_mora_i&gt;&gt; </w:t>
            </w:r>
          </w:p>
          <w:p w14:paraId="5201155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5B" w14:textId="77777777" w:rsidTr="003A4128">
        <w:tc>
          <w:tcPr>
            <w:tcW w:w="1020" w:type="dxa"/>
          </w:tcPr>
          <w:p w14:paraId="5201155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5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559"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cuotas en mora de intereses.</w:t>
            </w:r>
          </w:p>
          <w:p w14:paraId="5201155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61" w14:textId="77777777" w:rsidTr="003A4128">
        <w:tc>
          <w:tcPr>
            <w:tcW w:w="1020" w:type="dxa"/>
          </w:tcPr>
          <w:p w14:paraId="5201155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5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55E"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55F" w14:textId="77777777" w:rsidR="003A4128" w:rsidRPr="00FA2779" w:rsidRDefault="003A4128" w:rsidP="003558A5">
            <w:pPr>
              <w:widowControl w:val="0"/>
              <w:spacing w:after="0" w:line="240" w:lineRule="auto"/>
              <w:jc w:val="both"/>
              <w:rPr>
                <w:rFonts w:ascii="Museo Sans 300" w:hAnsi="Museo Sans 300"/>
              </w:rPr>
            </w:pPr>
          </w:p>
          <w:p w14:paraId="52011560"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566" w14:textId="77777777" w:rsidTr="003A4128">
        <w:tc>
          <w:tcPr>
            <w:tcW w:w="1020" w:type="dxa"/>
            <w:hideMark/>
          </w:tcPr>
          <w:p w14:paraId="5201156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2.48.</w:t>
            </w:r>
          </w:p>
        </w:tc>
        <w:tc>
          <w:tcPr>
            <w:tcW w:w="1417" w:type="dxa"/>
            <w:hideMark/>
          </w:tcPr>
          <w:p w14:paraId="5201156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564"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&lt;&lt;monto_cuota&gt;&gt; </w:t>
            </w:r>
          </w:p>
          <w:p w14:paraId="5201156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6B" w14:textId="77777777" w:rsidTr="003A4128">
        <w:tc>
          <w:tcPr>
            <w:tcW w:w="1020" w:type="dxa"/>
          </w:tcPr>
          <w:p w14:paraId="5201156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6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569"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Monto de la cuota establecida para el crédito, que incluya sólo capital e intereses.</w:t>
            </w:r>
          </w:p>
          <w:p w14:paraId="5201156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71" w14:textId="77777777" w:rsidTr="003A4128">
        <w:tc>
          <w:tcPr>
            <w:tcW w:w="1020" w:type="dxa"/>
          </w:tcPr>
          <w:p w14:paraId="5201156C"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6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56E"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Si la columna &lt;&lt;2.36. tipo_prestamo&gt;&gt; indica que se trata de una tarjeta de crédito (&lt;&lt;TC&gt;&gt;), debe contener el pago mínimo en caso de tenerlo.</w:t>
            </w:r>
          </w:p>
          <w:p w14:paraId="5201156F"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570" w14:textId="77777777" w:rsidR="003A4128" w:rsidRPr="00FA2779" w:rsidRDefault="003A4128" w:rsidP="003558A5">
            <w:pPr>
              <w:widowControl w:val="0"/>
              <w:spacing w:after="0" w:line="240" w:lineRule="auto"/>
              <w:jc w:val="both"/>
              <w:rPr>
                <w:rFonts w:ascii="Museo Sans 300" w:hAnsi="Museo Sans 300"/>
                <w:lang w:val="es-ES_tradnl"/>
              </w:rPr>
            </w:pPr>
          </w:p>
        </w:tc>
      </w:tr>
      <w:tr w:rsidR="00855856" w:rsidRPr="00FA2779" w14:paraId="52011577" w14:textId="77777777" w:rsidTr="003A4128">
        <w:tc>
          <w:tcPr>
            <w:tcW w:w="1020" w:type="dxa"/>
          </w:tcPr>
          <w:p w14:paraId="5201157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7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574"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575"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Punto (.)</w:t>
            </w:r>
          </w:p>
          <w:p w14:paraId="52011576"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57C" w14:textId="77777777" w:rsidTr="003A4128">
        <w:tc>
          <w:tcPr>
            <w:tcW w:w="1020" w:type="dxa"/>
            <w:hideMark/>
          </w:tcPr>
          <w:p w14:paraId="5201157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2.49.</w:t>
            </w:r>
          </w:p>
        </w:tc>
        <w:tc>
          <w:tcPr>
            <w:tcW w:w="1417" w:type="dxa"/>
            <w:hideMark/>
          </w:tcPr>
          <w:p w14:paraId="5201157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57A"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&lt;&lt;cuenta_contable_k&gt;&gt; </w:t>
            </w:r>
          </w:p>
          <w:p w14:paraId="5201157B"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81" w14:textId="77777777" w:rsidTr="003A4128">
        <w:tc>
          <w:tcPr>
            <w:tcW w:w="1020" w:type="dxa"/>
          </w:tcPr>
          <w:p w14:paraId="5201157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7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57F"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Cuenta asociada a la contabilización del capital de la referencia.</w:t>
            </w:r>
          </w:p>
          <w:p w14:paraId="52011580" w14:textId="77777777" w:rsidR="003A4128" w:rsidRPr="00FA2779" w:rsidRDefault="003A4128" w:rsidP="003558A5">
            <w:pPr>
              <w:pStyle w:val="Prrafodelista"/>
              <w:widowControl w:val="0"/>
              <w:ind w:left="0"/>
              <w:jc w:val="both"/>
              <w:rPr>
                <w:rFonts w:ascii="Museo Sans 300" w:hAnsi="Museo Sans 300"/>
                <w:iCs/>
                <w:sz w:val="22"/>
                <w:szCs w:val="22"/>
              </w:rPr>
            </w:pPr>
          </w:p>
        </w:tc>
      </w:tr>
      <w:tr w:rsidR="00855856" w:rsidRPr="00FA2779" w14:paraId="520115A5" w14:textId="77777777" w:rsidTr="003A4128">
        <w:tc>
          <w:tcPr>
            <w:tcW w:w="1020" w:type="dxa"/>
          </w:tcPr>
          <w:p w14:paraId="52011582"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8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584" w14:textId="77777777" w:rsidR="003A4128" w:rsidRPr="00FA2779" w:rsidRDefault="003A4128" w:rsidP="006F6D09">
            <w:pPr>
              <w:pStyle w:val="Prrafodelista"/>
              <w:widowControl w:val="0"/>
              <w:numPr>
                <w:ilvl w:val="0"/>
                <w:numId w:val="12"/>
              </w:numPr>
              <w:spacing w:after="120"/>
              <w:ind w:left="357" w:hanging="357"/>
              <w:jc w:val="both"/>
              <w:rPr>
                <w:rFonts w:ascii="Museo Sans 300" w:hAnsi="Museo Sans 300"/>
                <w:sz w:val="22"/>
                <w:szCs w:val="22"/>
                <w:lang w:val="es-SV"/>
              </w:rPr>
            </w:pPr>
            <w:r w:rsidRPr="00FA2779">
              <w:rPr>
                <w:rFonts w:ascii="Museo Sans 300" w:hAnsi="Museo Sans 300"/>
                <w:sz w:val="22"/>
                <w:szCs w:val="22"/>
                <w:lang w:val="es-SV"/>
              </w:rPr>
              <w:t>Para Bancos, Bancos Cooperativos y Sociedades de Ahorro y Crédito:</w:t>
            </w:r>
          </w:p>
          <w:tbl>
            <w:tblPr>
              <w:tblStyle w:val="YV"/>
              <w:tblW w:w="6217" w:type="dxa"/>
              <w:tblLook w:val="04A0" w:firstRow="1" w:lastRow="0" w:firstColumn="1" w:lastColumn="0" w:noHBand="0" w:noVBand="1"/>
            </w:tblPr>
            <w:tblGrid>
              <w:gridCol w:w="1502"/>
              <w:gridCol w:w="4715"/>
            </w:tblGrid>
            <w:tr w:rsidR="00855856" w:rsidRPr="00FA2779" w14:paraId="52011587"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585"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586" w14:textId="77777777" w:rsidR="003A4128" w:rsidRPr="00FA2779" w:rsidRDefault="003A4128" w:rsidP="003558A5">
                  <w:pPr>
                    <w:pStyle w:val="Prrafodelista"/>
                    <w:widowControl w:val="0"/>
                    <w:ind w:left="0"/>
                    <w:jc w:val="left"/>
                    <w:rPr>
                      <w:rFonts w:ascii="Museo Sans 300" w:hAnsi="Museo Sans 300" w:cs="Arial"/>
                      <w:sz w:val="22"/>
                      <w:szCs w:val="22"/>
                      <w:lang w:val="es-SV"/>
                    </w:rPr>
                  </w:pPr>
                  <w:r w:rsidRPr="00FA2779">
                    <w:rPr>
                      <w:rFonts w:ascii="Museo Sans 300" w:hAnsi="Museo Sans 300" w:cs="Arial"/>
                      <w:sz w:val="22"/>
                      <w:szCs w:val="22"/>
                      <w:lang w:val="es-SV"/>
                    </w:rPr>
                    <w:t>Explicación</w:t>
                  </w:r>
                </w:p>
              </w:tc>
            </w:tr>
            <w:tr w:rsidR="00855856" w:rsidRPr="00FA2779" w14:paraId="5201158A"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88"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sz w:val="22"/>
                      <w:szCs w:val="22"/>
                      <w:lang w:val="es-SV"/>
                    </w:rPr>
                    <w:t>&lt;&lt;PD&gt;&gt;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89"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La cuenta contable debe ser igual a &lt;&lt;114&gt;&gt;</w:t>
                  </w:r>
                </w:p>
              </w:tc>
            </w:tr>
            <w:tr w:rsidR="00855856" w:rsidRPr="00FA2779" w14:paraId="5201158D"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8B" w14:textId="77777777" w:rsidR="003A4128" w:rsidRPr="00FA2779" w:rsidRDefault="003A4128" w:rsidP="003558A5">
                  <w:pPr>
                    <w:pStyle w:val="Prrafodelista"/>
                    <w:widowControl w:val="0"/>
                    <w:ind w:left="0"/>
                    <w:jc w:val="left"/>
                    <w:rPr>
                      <w:rFonts w:ascii="Museo Sans 300" w:hAnsi="Museo Sans 300" w:cs="Arial"/>
                      <w:sz w:val="22"/>
                      <w:szCs w:val="22"/>
                      <w:lang w:val="es-SV"/>
                    </w:rPr>
                  </w:pPr>
                  <w:r w:rsidRPr="00FA2779">
                    <w:rPr>
                      <w:rFonts w:ascii="Museo Sans 300" w:hAnsi="Museo Sans 300" w:cs="Arial"/>
                      <w:sz w:val="22"/>
                      <w:szCs w:val="22"/>
                      <w:lang w:val="es-SV"/>
                    </w:rPr>
                    <w:t>&lt;&lt;FA&gt;&gt;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8C"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La cuenta contable debe ser igual a &lt;&lt;4120&gt;&gt;</w:t>
                  </w:r>
                </w:p>
              </w:tc>
            </w:tr>
            <w:tr w:rsidR="00855856" w:rsidRPr="00FA2779" w14:paraId="52011590"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8E" w14:textId="77777777" w:rsidR="003A4128" w:rsidRPr="00FA2779" w:rsidRDefault="003A4128" w:rsidP="003558A5">
                  <w:pPr>
                    <w:pStyle w:val="Prrafodelista"/>
                    <w:widowControl w:val="0"/>
                    <w:ind w:left="0"/>
                    <w:jc w:val="left"/>
                    <w:rPr>
                      <w:rFonts w:ascii="Museo Sans 300" w:hAnsi="Museo Sans 300" w:cs="Arial"/>
                      <w:sz w:val="22"/>
                      <w:szCs w:val="22"/>
                      <w:lang w:val="es-SV"/>
                    </w:rPr>
                  </w:pPr>
                  <w:r w:rsidRPr="00FA2779">
                    <w:rPr>
                      <w:rFonts w:ascii="Museo Sans 300" w:hAnsi="Museo Sans 300" w:cs="Arial"/>
                      <w:sz w:val="22"/>
                      <w:szCs w:val="22"/>
                      <w:lang w:val="es-SV"/>
                    </w:rPr>
                    <w:t>&lt;&lt;CC&gt;&gt;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8F"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La cuenta contable debe ser igual a &lt;&lt;4110&gt;&gt;</w:t>
                  </w:r>
                </w:p>
              </w:tc>
            </w:tr>
            <w:tr w:rsidR="00855856" w:rsidRPr="00FA2779" w14:paraId="52011593" w14:textId="77777777">
              <w:tc>
                <w:tcPr>
                  <w:tcW w:w="1502" w:type="dxa"/>
                  <w:tcBorders>
                    <w:top w:val="single" w:sz="4" w:space="0" w:color="A6A6A6" w:themeColor="background1" w:themeShade="A6"/>
                    <w:left w:val="nil"/>
                    <w:bottom w:val="single" w:sz="4" w:space="0" w:color="auto"/>
                    <w:right w:val="nil"/>
                  </w:tcBorders>
                  <w:vAlign w:val="bottom"/>
                  <w:hideMark/>
                </w:tcPr>
                <w:p w14:paraId="52011591"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uto"/>
                    <w:right w:val="nil"/>
                  </w:tcBorders>
                  <w:vAlign w:val="bottom"/>
                  <w:hideMark/>
                </w:tcPr>
                <w:p w14:paraId="52011592"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La cuenta contable debe ser igual a &lt;&lt;1250&gt;&gt;</w:t>
                  </w:r>
                </w:p>
              </w:tc>
            </w:tr>
          </w:tbl>
          <w:p w14:paraId="52011594" w14:textId="77777777" w:rsidR="003A4128" w:rsidRPr="00FA2779" w:rsidRDefault="003A4128" w:rsidP="003558A5">
            <w:pPr>
              <w:widowControl w:val="0"/>
              <w:spacing w:after="0" w:line="240" w:lineRule="auto"/>
              <w:jc w:val="both"/>
              <w:rPr>
                <w:rFonts w:ascii="Museo Sans 300" w:hAnsi="Museo Sans 300"/>
                <w:iCs/>
              </w:rPr>
            </w:pPr>
          </w:p>
          <w:p w14:paraId="52011595"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Para sociedades de seguros:</w:t>
            </w:r>
          </w:p>
          <w:tbl>
            <w:tblPr>
              <w:tblStyle w:val="YV"/>
              <w:tblW w:w="6217" w:type="dxa"/>
              <w:tblLook w:val="04A0" w:firstRow="1" w:lastRow="0" w:firstColumn="1" w:lastColumn="0" w:noHBand="0" w:noVBand="1"/>
            </w:tblPr>
            <w:tblGrid>
              <w:gridCol w:w="1502"/>
              <w:gridCol w:w="4715"/>
            </w:tblGrid>
            <w:tr w:rsidR="00855856" w:rsidRPr="00FA2779" w14:paraId="52011598"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596"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597" w14:textId="77777777" w:rsidR="003A4128" w:rsidRPr="00FA2779" w:rsidRDefault="003A4128" w:rsidP="003558A5">
                  <w:pPr>
                    <w:pStyle w:val="Prrafodelista"/>
                    <w:widowControl w:val="0"/>
                    <w:ind w:left="0"/>
                    <w:jc w:val="left"/>
                    <w:rPr>
                      <w:rFonts w:ascii="Museo Sans 300" w:hAnsi="Museo Sans 300" w:cs="Arial"/>
                      <w:sz w:val="22"/>
                      <w:szCs w:val="22"/>
                      <w:lang w:val="es-SV"/>
                    </w:rPr>
                  </w:pPr>
                  <w:r w:rsidRPr="00FA2779">
                    <w:rPr>
                      <w:rFonts w:ascii="Museo Sans 300" w:hAnsi="Museo Sans 300" w:cs="Arial"/>
                      <w:sz w:val="22"/>
                      <w:szCs w:val="22"/>
                      <w:lang w:val="es-SV"/>
                    </w:rPr>
                    <w:t>Explicación</w:t>
                  </w:r>
                </w:p>
              </w:tc>
            </w:tr>
            <w:tr w:rsidR="00855856" w:rsidRPr="00FA2779" w14:paraId="5201159B"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99"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sz w:val="22"/>
                      <w:szCs w:val="22"/>
                      <w:lang w:val="es-SV"/>
                    </w:rPr>
                    <w:t>&lt;&lt;PD&gt;&gt;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9A"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La cuenta contable debe ser igual a &lt;&lt;13&gt;&gt;</w:t>
                  </w:r>
                </w:p>
              </w:tc>
            </w:tr>
            <w:tr w:rsidR="00855856" w:rsidRPr="00FA2779" w14:paraId="5201159E"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9C" w14:textId="77777777" w:rsidR="003A4128" w:rsidRPr="00FA2779" w:rsidRDefault="003A4128" w:rsidP="003558A5">
                  <w:pPr>
                    <w:pStyle w:val="Prrafodelista"/>
                    <w:widowControl w:val="0"/>
                    <w:ind w:left="0"/>
                    <w:jc w:val="left"/>
                    <w:rPr>
                      <w:rFonts w:ascii="Museo Sans 300" w:hAnsi="Museo Sans 300" w:cs="Arial"/>
                      <w:sz w:val="22"/>
                      <w:szCs w:val="22"/>
                      <w:lang w:val="es-SV"/>
                    </w:rPr>
                  </w:pPr>
                  <w:r w:rsidRPr="00FA2779">
                    <w:rPr>
                      <w:rFonts w:ascii="Museo Sans 300" w:hAnsi="Museo Sans 300" w:cs="Arial"/>
                      <w:sz w:val="22"/>
                      <w:szCs w:val="22"/>
                      <w:lang w:val="es-SV"/>
                    </w:rPr>
                    <w:t>&lt;&lt;FA&gt;&gt;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9D"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La cuenta contable debe ser igual a &lt;&lt;61&gt;&gt; ó &lt;&lt;62&gt;&gt;</w:t>
                  </w:r>
                </w:p>
              </w:tc>
            </w:tr>
            <w:tr w:rsidR="00855856" w:rsidRPr="00FA2779" w14:paraId="520115A1" w14:textId="77777777">
              <w:tc>
                <w:tcPr>
                  <w:tcW w:w="1502" w:type="dxa"/>
                  <w:tcBorders>
                    <w:top w:val="single" w:sz="4" w:space="0" w:color="A6A6A6" w:themeColor="background1" w:themeShade="A6"/>
                    <w:left w:val="nil"/>
                    <w:bottom w:val="single" w:sz="4" w:space="0" w:color="auto"/>
                    <w:right w:val="nil"/>
                  </w:tcBorders>
                  <w:vAlign w:val="bottom"/>
                  <w:hideMark/>
                </w:tcPr>
                <w:p w14:paraId="5201159F"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uto"/>
                    <w:right w:val="nil"/>
                  </w:tcBorders>
                  <w:vAlign w:val="bottom"/>
                  <w:hideMark/>
                </w:tcPr>
                <w:p w14:paraId="520115A0"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La cuenta contable debe ser igual a &lt;&lt;19&gt;&gt; ó &lt;&lt;16&gt;&gt;</w:t>
                  </w:r>
                </w:p>
              </w:tc>
            </w:tr>
          </w:tbl>
          <w:p w14:paraId="520115A2" w14:textId="77777777" w:rsidR="003A4128" w:rsidRPr="00FA2779" w:rsidRDefault="003A4128" w:rsidP="003558A5">
            <w:pPr>
              <w:pStyle w:val="Prrafodelista"/>
              <w:widowControl w:val="0"/>
              <w:ind w:left="0"/>
              <w:jc w:val="both"/>
              <w:rPr>
                <w:rFonts w:ascii="Museo Sans 300" w:hAnsi="Museo Sans 300"/>
                <w:sz w:val="22"/>
                <w:szCs w:val="22"/>
              </w:rPr>
            </w:pPr>
            <w:r w:rsidRPr="00FA2779">
              <w:rPr>
                <w:rFonts w:ascii="Museo Sans 300" w:hAnsi="Museo Sans 300"/>
                <w:sz w:val="22"/>
                <w:szCs w:val="22"/>
              </w:rPr>
              <w:t>.</w:t>
            </w:r>
          </w:p>
          <w:p w14:paraId="520115A3"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5A4" w14:textId="77777777" w:rsidR="003A4128" w:rsidRPr="00FA2779" w:rsidRDefault="003A4128" w:rsidP="003558A5">
            <w:pPr>
              <w:pStyle w:val="Prrafodelista"/>
              <w:widowControl w:val="0"/>
              <w:ind w:left="0"/>
              <w:jc w:val="both"/>
              <w:rPr>
                <w:rFonts w:ascii="Museo Sans 300" w:hAnsi="Museo Sans 300"/>
                <w:sz w:val="22"/>
                <w:szCs w:val="22"/>
              </w:rPr>
            </w:pPr>
          </w:p>
        </w:tc>
      </w:tr>
      <w:tr w:rsidR="00855856" w:rsidRPr="00FA2779" w14:paraId="520115AB" w14:textId="77777777" w:rsidTr="003A4128">
        <w:tc>
          <w:tcPr>
            <w:tcW w:w="1020" w:type="dxa"/>
          </w:tcPr>
          <w:p w14:paraId="520115A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A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5A8"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5A9" w14:textId="77777777" w:rsidR="003A4128" w:rsidRPr="00FA2779" w:rsidRDefault="003A4128" w:rsidP="003558A5">
            <w:pPr>
              <w:widowControl w:val="0"/>
              <w:spacing w:after="0" w:line="240" w:lineRule="auto"/>
              <w:jc w:val="both"/>
              <w:rPr>
                <w:rFonts w:ascii="Museo Sans 300" w:hAnsi="Museo Sans 300"/>
              </w:rPr>
            </w:pPr>
          </w:p>
          <w:p w14:paraId="520115AA"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5B0" w14:textId="77777777" w:rsidTr="003A4128">
        <w:tc>
          <w:tcPr>
            <w:tcW w:w="1020" w:type="dxa"/>
            <w:hideMark/>
          </w:tcPr>
          <w:p w14:paraId="520115AC"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2.50.</w:t>
            </w:r>
          </w:p>
        </w:tc>
        <w:tc>
          <w:tcPr>
            <w:tcW w:w="1417" w:type="dxa"/>
            <w:hideMark/>
          </w:tcPr>
          <w:p w14:paraId="520115A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5AE"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&lt;&lt;cuenta_contable_i&gt;&gt; </w:t>
            </w:r>
          </w:p>
          <w:p w14:paraId="520115A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B5" w14:textId="77777777" w:rsidTr="003A4128">
        <w:tc>
          <w:tcPr>
            <w:tcW w:w="1020" w:type="dxa"/>
          </w:tcPr>
          <w:p w14:paraId="520115B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B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5B3"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Cuenta asociada a la contabilización de los intereses de la referencia.</w:t>
            </w:r>
          </w:p>
          <w:p w14:paraId="520115B4" w14:textId="77777777" w:rsidR="003A4128" w:rsidRPr="00FA2779" w:rsidRDefault="003A4128" w:rsidP="003558A5">
            <w:pPr>
              <w:pStyle w:val="Prrafodelista"/>
              <w:widowControl w:val="0"/>
              <w:ind w:left="0"/>
              <w:jc w:val="both"/>
              <w:rPr>
                <w:rFonts w:ascii="Museo Sans 300" w:hAnsi="Museo Sans 300"/>
                <w:iCs/>
                <w:sz w:val="22"/>
                <w:szCs w:val="22"/>
              </w:rPr>
            </w:pPr>
          </w:p>
        </w:tc>
      </w:tr>
      <w:tr w:rsidR="00855856" w:rsidRPr="00FA2779" w14:paraId="520115C1" w14:textId="77777777" w:rsidTr="003A4128">
        <w:tc>
          <w:tcPr>
            <w:tcW w:w="1020" w:type="dxa"/>
          </w:tcPr>
          <w:p w14:paraId="520115B6"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B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5B8" w14:textId="77777777" w:rsidR="003A4128" w:rsidRPr="00FA2779" w:rsidRDefault="003A4128" w:rsidP="003558A5">
            <w:pPr>
              <w:pStyle w:val="Prrafodelista"/>
              <w:widowControl w:val="0"/>
              <w:numPr>
                <w:ilvl w:val="0"/>
                <w:numId w:val="12"/>
              </w:numPr>
              <w:spacing w:after="120"/>
              <w:ind w:left="357" w:hanging="357"/>
              <w:jc w:val="both"/>
              <w:rPr>
                <w:rFonts w:ascii="Museo Sans 300" w:hAnsi="Museo Sans 300"/>
                <w:sz w:val="22"/>
                <w:szCs w:val="22"/>
                <w:lang w:val="es-SV"/>
              </w:rPr>
            </w:pPr>
            <w:r w:rsidRPr="00FA2779">
              <w:rPr>
                <w:rFonts w:ascii="Museo Sans 300" w:hAnsi="Museo Sans 300"/>
                <w:sz w:val="22"/>
                <w:szCs w:val="22"/>
                <w:lang w:val="es-SV"/>
              </w:rPr>
              <w:t>Para Bancos, Bancos Cooperativos y Sociedades de Ahorro y Crédito:</w:t>
            </w:r>
          </w:p>
          <w:tbl>
            <w:tblPr>
              <w:tblStyle w:val="YV"/>
              <w:tblW w:w="6217" w:type="dxa"/>
              <w:tblLook w:val="04A0" w:firstRow="1" w:lastRow="0" w:firstColumn="1" w:lastColumn="0" w:noHBand="0" w:noVBand="1"/>
            </w:tblPr>
            <w:tblGrid>
              <w:gridCol w:w="1502"/>
              <w:gridCol w:w="4715"/>
            </w:tblGrid>
            <w:tr w:rsidR="00855856" w:rsidRPr="00FA2779" w14:paraId="520115BB" w14:textId="77777777" w:rsidTr="00CD2E4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center"/>
                  <w:hideMark/>
                </w:tcPr>
                <w:p w14:paraId="520115B9"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sz w:val="22"/>
                      <w:szCs w:val="22"/>
                      <w:lang w:val="es-SV"/>
                    </w:rPr>
                    <w:t>Tipo de activo de riesgo (2.3)</w:t>
                  </w:r>
                </w:p>
              </w:tc>
              <w:tc>
                <w:tcPr>
                  <w:tcW w:w="4715" w:type="dxa"/>
                  <w:tcBorders>
                    <w:left w:val="nil"/>
                    <w:right w:val="nil"/>
                  </w:tcBorders>
                  <w:vAlign w:val="center"/>
                  <w:hideMark/>
                </w:tcPr>
                <w:p w14:paraId="520115BA" w14:textId="77777777" w:rsidR="003A4128" w:rsidRPr="00FA2779" w:rsidRDefault="003A4128" w:rsidP="003558A5">
                  <w:pPr>
                    <w:pStyle w:val="Prrafodelista"/>
                    <w:widowControl w:val="0"/>
                    <w:ind w:left="0"/>
                    <w:jc w:val="left"/>
                    <w:rPr>
                      <w:rFonts w:ascii="Museo Sans 300" w:hAnsi="Museo Sans 300" w:cs="Arial"/>
                      <w:sz w:val="22"/>
                      <w:szCs w:val="22"/>
                      <w:lang w:val="es-SV"/>
                    </w:rPr>
                  </w:pPr>
                  <w:r w:rsidRPr="00FA2779">
                    <w:rPr>
                      <w:rFonts w:ascii="Museo Sans 300" w:hAnsi="Museo Sans 300" w:cs="Arial"/>
                      <w:sz w:val="22"/>
                      <w:szCs w:val="22"/>
                      <w:lang w:val="es-SV"/>
                    </w:rPr>
                    <w:t>Explicación</w:t>
                  </w:r>
                </w:p>
              </w:tc>
            </w:tr>
            <w:tr w:rsidR="00855856" w:rsidRPr="00FA2779" w14:paraId="520115BE" w14:textId="77777777">
              <w:tc>
                <w:tcPr>
                  <w:tcW w:w="1502" w:type="dxa"/>
                  <w:tcBorders>
                    <w:top w:val="single" w:sz="4" w:space="0" w:color="A6A6A6" w:themeColor="background1" w:themeShade="A6"/>
                    <w:left w:val="nil"/>
                    <w:bottom w:val="single" w:sz="4" w:space="0" w:color="auto"/>
                    <w:right w:val="nil"/>
                  </w:tcBorders>
                  <w:vAlign w:val="bottom"/>
                  <w:hideMark/>
                </w:tcPr>
                <w:p w14:paraId="520115BC"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sz w:val="22"/>
                      <w:szCs w:val="22"/>
                      <w:lang w:val="es-SV"/>
                    </w:rPr>
                    <w:t>&lt;&lt;PD&gt;&gt;</w:t>
                  </w:r>
                </w:p>
              </w:tc>
              <w:tc>
                <w:tcPr>
                  <w:tcW w:w="4715" w:type="dxa"/>
                  <w:tcBorders>
                    <w:top w:val="single" w:sz="4" w:space="0" w:color="A6A6A6" w:themeColor="background1" w:themeShade="A6"/>
                    <w:left w:val="nil"/>
                    <w:bottom w:val="single" w:sz="4" w:space="0" w:color="auto"/>
                    <w:right w:val="nil"/>
                  </w:tcBorders>
                  <w:vAlign w:val="bottom"/>
                  <w:hideMark/>
                </w:tcPr>
                <w:p w14:paraId="520115BD" w14:textId="77777777" w:rsidR="003A4128" w:rsidRPr="00FA2779" w:rsidRDefault="003A4128" w:rsidP="003558A5">
                  <w:pPr>
                    <w:pStyle w:val="Prrafodelista"/>
                    <w:widowControl w:val="0"/>
                    <w:ind w:left="0"/>
                    <w:jc w:val="left"/>
                    <w:rPr>
                      <w:rFonts w:ascii="Museo Sans 300" w:hAnsi="Museo Sans 300" w:cs="Arial"/>
                      <w:iCs/>
                      <w:sz w:val="22"/>
                      <w:szCs w:val="22"/>
                      <w:lang w:val="es-SV"/>
                    </w:rPr>
                  </w:pPr>
                  <w:r w:rsidRPr="00FA2779">
                    <w:rPr>
                      <w:rFonts w:ascii="Museo Sans 300" w:hAnsi="Museo Sans 300" w:cs="Arial"/>
                      <w:iCs/>
                      <w:sz w:val="22"/>
                      <w:szCs w:val="22"/>
                      <w:lang w:val="es-SV"/>
                    </w:rPr>
                    <w:t>La cuenta contable debe ser igual a &lt;&lt;114&gt;&gt;, &lt;&lt;2250040100&gt;&gt;, &lt;&lt;9150&gt;&gt; y &lt;&lt;1398&gt;&gt;</w:t>
                  </w:r>
                </w:p>
              </w:tc>
            </w:tr>
          </w:tbl>
          <w:p w14:paraId="520115BF"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5C0" w14:textId="77777777" w:rsidR="003A4128" w:rsidRPr="00FA2779" w:rsidRDefault="003A4128" w:rsidP="003558A5">
            <w:pPr>
              <w:pStyle w:val="Prrafodelista"/>
              <w:widowControl w:val="0"/>
              <w:ind w:left="0"/>
              <w:jc w:val="both"/>
              <w:rPr>
                <w:rFonts w:ascii="Museo Sans 300" w:hAnsi="Museo Sans 300"/>
                <w:sz w:val="22"/>
                <w:szCs w:val="22"/>
              </w:rPr>
            </w:pPr>
          </w:p>
        </w:tc>
      </w:tr>
      <w:tr w:rsidR="00855856" w:rsidRPr="00FA2779" w14:paraId="520115C7" w14:textId="77777777" w:rsidTr="003A4128">
        <w:tc>
          <w:tcPr>
            <w:tcW w:w="1020" w:type="dxa"/>
          </w:tcPr>
          <w:p w14:paraId="520115C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C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5C4"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5C5" w14:textId="77777777" w:rsidR="003A4128" w:rsidRPr="00FA2779" w:rsidRDefault="003A4128" w:rsidP="003558A5">
            <w:pPr>
              <w:widowControl w:val="0"/>
              <w:spacing w:after="0" w:line="240" w:lineRule="auto"/>
              <w:jc w:val="both"/>
              <w:rPr>
                <w:rFonts w:ascii="Museo Sans 300" w:hAnsi="Museo Sans 300"/>
              </w:rPr>
            </w:pPr>
          </w:p>
          <w:p w14:paraId="520115C6"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5CC" w14:textId="77777777" w:rsidTr="003A4128">
        <w:tc>
          <w:tcPr>
            <w:tcW w:w="1020" w:type="dxa"/>
            <w:hideMark/>
          </w:tcPr>
          <w:p w14:paraId="520115C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2.51.</w:t>
            </w:r>
          </w:p>
        </w:tc>
        <w:tc>
          <w:tcPr>
            <w:tcW w:w="1417" w:type="dxa"/>
            <w:hideMark/>
          </w:tcPr>
          <w:p w14:paraId="520115C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5CA"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&lt;&lt;fecha_cancelacion&gt;&gt; </w:t>
            </w:r>
          </w:p>
          <w:p w14:paraId="520115CB"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D1" w14:textId="77777777" w:rsidTr="003A4128">
        <w:tc>
          <w:tcPr>
            <w:tcW w:w="1020" w:type="dxa"/>
          </w:tcPr>
          <w:p w14:paraId="520115C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C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5CF"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 cancelación de la referencia.</w:t>
            </w:r>
          </w:p>
          <w:p w14:paraId="520115D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D8" w14:textId="77777777" w:rsidTr="003A4128">
        <w:tc>
          <w:tcPr>
            <w:tcW w:w="1020" w:type="dxa"/>
          </w:tcPr>
          <w:p w14:paraId="520115D2"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D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5D4"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Debe enviarse solamente en el mes de cancelación de la referencia.</w:t>
            </w:r>
          </w:p>
          <w:p w14:paraId="520115D5"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 xml:space="preserve">La columna </w:t>
            </w:r>
            <w:r w:rsidRPr="00FA2779">
              <w:rPr>
                <w:rFonts w:ascii="Museo Sans 300" w:hAnsi="Museo Sans 300" w:cs="Arial"/>
                <w:sz w:val="22"/>
                <w:szCs w:val="22"/>
                <w:lang w:val="es-SV"/>
              </w:rPr>
              <w:t xml:space="preserve">&lt;&lt;2.6. </w:t>
            </w:r>
            <w:r w:rsidRPr="00FA2779">
              <w:rPr>
                <w:rFonts w:ascii="Museo Sans 300" w:hAnsi="Museo Sans 300"/>
                <w:iCs/>
                <w:sz w:val="22"/>
                <w:szCs w:val="22"/>
                <w:lang w:val="es-SV"/>
              </w:rPr>
              <w:t>saldo_referencia</w:t>
            </w:r>
            <w:r w:rsidRPr="00FA2779">
              <w:rPr>
                <w:rFonts w:ascii="Museo Sans 300" w:hAnsi="Museo Sans 300" w:cs="Arial"/>
                <w:sz w:val="22"/>
                <w:szCs w:val="22"/>
                <w:lang w:val="es-SV"/>
              </w:rPr>
              <w:t>&gt;&gt; debe venir con valor cero.</w:t>
            </w:r>
          </w:p>
          <w:p w14:paraId="520115D6"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5D7" w14:textId="77777777" w:rsidR="00711436" w:rsidRPr="00FA2779" w:rsidRDefault="00711436" w:rsidP="003558A5">
            <w:pPr>
              <w:pStyle w:val="Prrafodelista"/>
              <w:widowControl w:val="0"/>
              <w:ind w:left="360"/>
              <w:jc w:val="both"/>
              <w:rPr>
                <w:rFonts w:ascii="Museo Sans 300" w:hAnsi="Museo Sans 300"/>
                <w:iCs/>
                <w:sz w:val="22"/>
                <w:szCs w:val="22"/>
              </w:rPr>
            </w:pPr>
          </w:p>
        </w:tc>
      </w:tr>
      <w:tr w:rsidR="00855856" w:rsidRPr="00FA2779" w14:paraId="520115DE" w14:textId="77777777" w:rsidTr="003A4128">
        <w:tc>
          <w:tcPr>
            <w:tcW w:w="1020" w:type="dxa"/>
          </w:tcPr>
          <w:p w14:paraId="520115D9"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D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5DB"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5DC"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5DD"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5E3" w14:textId="77777777" w:rsidTr="003A4128">
        <w:tc>
          <w:tcPr>
            <w:tcW w:w="1020" w:type="dxa"/>
            <w:hideMark/>
          </w:tcPr>
          <w:p w14:paraId="520115D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2.52.</w:t>
            </w:r>
          </w:p>
        </w:tc>
        <w:tc>
          <w:tcPr>
            <w:tcW w:w="1417" w:type="dxa"/>
            <w:hideMark/>
          </w:tcPr>
          <w:p w14:paraId="520115E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5E1"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&lt;&lt;adelanto_capital&gt;&gt; </w:t>
            </w:r>
          </w:p>
          <w:p w14:paraId="520115E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E8" w14:textId="77777777" w:rsidTr="003A4128">
        <w:tc>
          <w:tcPr>
            <w:tcW w:w="1020" w:type="dxa"/>
          </w:tcPr>
          <w:p w14:paraId="520115E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E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5E6"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Pago adelantado de capital realizado por el cliente.</w:t>
            </w:r>
          </w:p>
          <w:p w14:paraId="520115E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ED" w14:textId="77777777" w:rsidTr="003A4128">
        <w:tc>
          <w:tcPr>
            <w:tcW w:w="1020" w:type="dxa"/>
          </w:tcPr>
          <w:p w14:paraId="520115E9"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E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5EB" w14:textId="77777777" w:rsidR="00BE0534"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5EC"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5F3" w14:textId="77777777" w:rsidTr="003A4128">
        <w:tc>
          <w:tcPr>
            <w:tcW w:w="1020" w:type="dxa"/>
          </w:tcPr>
          <w:p w14:paraId="520115EE"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E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5F0"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5F1"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Punto (.)</w:t>
            </w:r>
          </w:p>
          <w:p w14:paraId="520115F2"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5F8" w14:textId="77777777" w:rsidTr="003A4128">
        <w:tc>
          <w:tcPr>
            <w:tcW w:w="1020" w:type="dxa"/>
            <w:hideMark/>
          </w:tcPr>
          <w:p w14:paraId="520115F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2.53.</w:t>
            </w:r>
          </w:p>
        </w:tc>
        <w:tc>
          <w:tcPr>
            <w:tcW w:w="1417" w:type="dxa"/>
            <w:hideMark/>
          </w:tcPr>
          <w:p w14:paraId="520115F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5F6"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&lt;&lt;riesgo_neto&gt;&gt; </w:t>
            </w:r>
          </w:p>
          <w:p w14:paraId="520115F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5FD" w14:textId="77777777" w:rsidTr="003A4128">
        <w:tc>
          <w:tcPr>
            <w:tcW w:w="1020" w:type="dxa"/>
          </w:tcPr>
          <w:p w14:paraId="520115F9"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5F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5FB"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Corresponde al saldo de la referencia (</w:t>
            </w:r>
            <w:r w:rsidRPr="00FA2779">
              <w:rPr>
                <w:rFonts w:ascii="Museo Sans 300" w:hAnsi="Museo Sans 300" w:cs="Arial"/>
                <w:sz w:val="22"/>
                <w:szCs w:val="22"/>
                <w:lang w:val="es-SV"/>
              </w:rPr>
              <w:t xml:space="preserve">2.6. </w:t>
            </w:r>
            <w:r w:rsidRPr="00FA2779">
              <w:rPr>
                <w:rFonts w:ascii="Museo Sans 300" w:hAnsi="Museo Sans 300"/>
                <w:iCs/>
                <w:sz w:val="22"/>
                <w:szCs w:val="22"/>
                <w:lang w:val="es-SV"/>
              </w:rPr>
              <w:t>saldo_referencia</w:t>
            </w:r>
            <w:r w:rsidRPr="00FA2779">
              <w:rPr>
                <w:rFonts w:ascii="Museo Sans 300" w:hAnsi="Museo Sans 300" w:cs="Arial"/>
                <w:sz w:val="22"/>
                <w:szCs w:val="22"/>
                <w:lang w:val="es-SV"/>
              </w:rPr>
              <w:t>) menos el valor proporcional de las garantías que cubren esa referencia (3.6. valor_garantia_proporcional).</w:t>
            </w:r>
          </w:p>
          <w:p w14:paraId="520115F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07" w14:textId="77777777" w:rsidTr="003A4128">
        <w:tc>
          <w:tcPr>
            <w:tcW w:w="1020" w:type="dxa"/>
          </w:tcPr>
          <w:p w14:paraId="520115FE"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5F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600" w14:textId="77777777" w:rsidR="003A4128" w:rsidRPr="00FA2779" w:rsidRDefault="003A4128" w:rsidP="003558A5">
            <w:pPr>
              <w:pStyle w:val="Prrafodelista"/>
              <w:widowControl w:val="0"/>
              <w:numPr>
                <w:ilvl w:val="0"/>
                <w:numId w:val="12"/>
              </w:numPr>
              <w:spacing w:after="120"/>
              <w:ind w:left="357" w:hanging="357"/>
              <w:jc w:val="both"/>
              <w:rPr>
                <w:rFonts w:ascii="Museo Sans 300" w:hAnsi="Museo Sans 300"/>
                <w:sz w:val="22"/>
                <w:szCs w:val="22"/>
              </w:rPr>
            </w:pPr>
            <w:r w:rsidRPr="00FA2779">
              <w:rPr>
                <w:rFonts w:ascii="Museo Sans 300" w:hAnsi="Museo Sans 300"/>
                <w:sz w:val="22"/>
                <w:szCs w:val="22"/>
              </w:rPr>
              <w:t>Debe cumplir las siguientes condiciones:</w:t>
            </w:r>
          </w:p>
          <w:p w14:paraId="52011601" w14:textId="77777777" w:rsidR="003A4128" w:rsidRPr="00FA2779" w:rsidRDefault="003A4128" w:rsidP="003558A5">
            <w:pPr>
              <w:pStyle w:val="Prrafodelista"/>
              <w:widowControl w:val="0"/>
              <w:numPr>
                <w:ilvl w:val="0"/>
                <w:numId w:val="23"/>
              </w:numPr>
              <w:jc w:val="both"/>
              <w:rPr>
                <w:rFonts w:ascii="Museo Sans 300" w:hAnsi="Museo Sans 300"/>
                <w:sz w:val="22"/>
                <w:szCs w:val="22"/>
              </w:rPr>
            </w:pPr>
            <w:r w:rsidRPr="00FA2779">
              <w:rPr>
                <w:rFonts w:ascii="Museo Sans 300" w:hAnsi="Museo Sans 300"/>
                <w:sz w:val="22"/>
                <w:szCs w:val="22"/>
              </w:rPr>
              <w:t>No debe ser menor a cero;</w:t>
            </w:r>
          </w:p>
          <w:p w14:paraId="52011602" w14:textId="77777777" w:rsidR="003A4128" w:rsidRPr="00FA2779" w:rsidRDefault="003A4128" w:rsidP="003558A5">
            <w:pPr>
              <w:pStyle w:val="Prrafodelista"/>
              <w:widowControl w:val="0"/>
              <w:numPr>
                <w:ilvl w:val="0"/>
                <w:numId w:val="23"/>
              </w:numPr>
              <w:jc w:val="both"/>
              <w:rPr>
                <w:rFonts w:ascii="Museo Sans 300" w:hAnsi="Museo Sans 300"/>
                <w:sz w:val="22"/>
                <w:szCs w:val="22"/>
              </w:rPr>
            </w:pPr>
            <w:r w:rsidRPr="00FA2779">
              <w:rPr>
                <w:rFonts w:ascii="Museo Sans 300" w:hAnsi="Museo Sans 300"/>
                <w:sz w:val="22"/>
                <w:szCs w:val="22"/>
              </w:rPr>
              <w:t>En casos que &lt;&lt;2.6. saldo_referencia&gt;&gt; sea menor a &lt;&lt;</w:t>
            </w:r>
            <w:r w:rsidRPr="00FA2779">
              <w:rPr>
                <w:rFonts w:ascii="Museo Sans 300" w:hAnsi="Museo Sans 300" w:cs="Arial"/>
                <w:sz w:val="22"/>
                <w:szCs w:val="22"/>
                <w:lang w:val="es-SV"/>
              </w:rPr>
              <w:t>3.6. valor_garantia_proporcional&gt;&gt;, el &lt;&lt;2.53 riesgo_neto&gt;&gt; debe ser igual a cero;</w:t>
            </w:r>
          </w:p>
          <w:p w14:paraId="52011603" w14:textId="77777777" w:rsidR="003A4128" w:rsidRPr="00FA2779" w:rsidRDefault="003A4128" w:rsidP="003558A5">
            <w:pPr>
              <w:pStyle w:val="Prrafodelista"/>
              <w:widowControl w:val="0"/>
              <w:numPr>
                <w:ilvl w:val="0"/>
                <w:numId w:val="23"/>
              </w:numPr>
              <w:jc w:val="both"/>
              <w:rPr>
                <w:rFonts w:ascii="Museo Sans 300" w:hAnsi="Museo Sans 300"/>
                <w:sz w:val="22"/>
                <w:szCs w:val="22"/>
              </w:rPr>
            </w:pPr>
            <w:r w:rsidRPr="00FA2779">
              <w:rPr>
                <w:rFonts w:ascii="Museo Sans 300" w:hAnsi="Museo Sans 300"/>
                <w:sz w:val="22"/>
                <w:szCs w:val="22"/>
              </w:rPr>
              <w:t>En caso que &lt;&lt;</w:t>
            </w:r>
            <w:r w:rsidRPr="00FA2779">
              <w:rPr>
                <w:rFonts w:ascii="Museo Sans 300" w:hAnsi="Museo Sans 300" w:cs="Arial"/>
                <w:sz w:val="22"/>
                <w:szCs w:val="22"/>
                <w:lang w:val="es-SV"/>
              </w:rPr>
              <w:t xml:space="preserve">3.6. valor_garantia_proporcional&gt;&gt; sea igual a cero, el &lt;&lt;2.53 riesgo_neto&gt;&gt; debe ser igual a </w:t>
            </w:r>
            <w:r w:rsidRPr="00FA2779">
              <w:rPr>
                <w:rFonts w:ascii="Museo Sans 300" w:hAnsi="Museo Sans 300"/>
                <w:sz w:val="22"/>
                <w:szCs w:val="22"/>
              </w:rPr>
              <w:t>&lt;&lt;2.6. saldo_referencia&gt;&gt;</w:t>
            </w:r>
            <w:r w:rsidRPr="00FA2779">
              <w:rPr>
                <w:rFonts w:ascii="Museo Sans 300" w:hAnsi="Museo Sans 300" w:cs="Arial"/>
                <w:sz w:val="22"/>
                <w:szCs w:val="22"/>
                <w:lang w:val="es-SV"/>
              </w:rPr>
              <w:t>.</w:t>
            </w:r>
          </w:p>
          <w:p w14:paraId="52011604" w14:textId="77777777" w:rsidR="003A4128" w:rsidRPr="00FA2779" w:rsidRDefault="003A4128" w:rsidP="003558A5">
            <w:pPr>
              <w:pStyle w:val="Prrafodelista"/>
              <w:widowControl w:val="0"/>
              <w:ind w:left="360"/>
              <w:jc w:val="both"/>
              <w:rPr>
                <w:rFonts w:ascii="Museo Sans 300" w:hAnsi="Museo Sans 300"/>
                <w:sz w:val="22"/>
                <w:szCs w:val="22"/>
              </w:rPr>
            </w:pPr>
          </w:p>
          <w:p w14:paraId="52011605"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606" w14:textId="77777777" w:rsidR="003A4128" w:rsidRPr="00FA2779" w:rsidRDefault="003A4128" w:rsidP="003558A5">
            <w:pPr>
              <w:widowControl w:val="0"/>
              <w:spacing w:after="0" w:line="240" w:lineRule="auto"/>
              <w:jc w:val="both"/>
              <w:rPr>
                <w:rFonts w:ascii="Museo Sans 300" w:hAnsi="Museo Sans 300"/>
                <w:lang w:val="es-ES_tradnl"/>
              </w:rPr>
            </w:pPr>
          </w:p>
        </w:tc>
      </w:tr>
      <w:tr w:rsidR="00855856" w:rsidRPr="00FA2779" w14:paraId="5201160D" w14:textId="77777777" w:rsidTr="003A4128">
        <w:tc>
          <w:tcPr>
            <w:tcW w:w="1020" w:type="dxa"/>
          </w:tcPr>
          <w:p w14:paraId="5201160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0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0A"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60B"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Punto (.)</w:t>
            </w:r>
          </w:p>
          <w:p w14:paraId="5201160C"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612" w14:textId="77777777" w:rsidTr="003A4128">
        <w:tc>
          <w:tcPr>
            <w:tcW w:w="1020" w:type="dxa"/>
            <w:hideMark/>
          </w:tcPr>
          <w:p w14:paraId="5201160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2.54.</w:t>
            </w:r>
          </w:p>
        </w:tc>
        <w:tc>
          <w:tcPr>
            <w:tcW w:w="1417" w:type="dxa"/>
            <w:hideMark/>
          </w:tcPr>
          <w:p w14:paraId="5201160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610"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&lt;&lt;saldo_seguro&gt;&gt; </w:t>
            </w:r>
          </w:p>
          <w:p w14:paraId="5201161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17" w14:textId="77777777" w:rsidTr="003A4128">
        <w:tc>
          <w:tcPr>
            <w:tcW w:w="1020" w:type="dxa"/>
          </w:tcPr>
          <w:p w14:paraId="52011613"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1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615"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Valor del seguro del crédito.</w:t>
            </w:r>
          </w:p>
          <w:p w14:paraId="5201161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1C" w14:textId="77777777" w:rsidTr="003A4128">
        <w:tc>
          <w:tcPr>
            <w:tcW w:w="1020" w:type="dxa"/>
          </w:tcPr>
          <w:p w14:paraId="52011618"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1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61A"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61B" w14:textId="77777777" w:rsidR="003A4128" w:rsidRPr="00FA2779" w:rsidRDefault="003A4128" w:rsidP="003558A5">
            <w:pPr>
              <w:widowControl w:val="0"/>
              <w:spacing w:after="0" w:line="240" w:lineRule="auto"/>
              <w:jc w:val="both"/>
              <w:rPr>
                <w:rFonts w:ascii="Museo Sans 300" w:hAnsi="Museo Sans 300"/>
                <w:lang w:val="es-ES_tradnl"/>
              </w:rPr>
            </w:pPr>
          </w:p>
        </w:tc>
      </w:tr>
      <w:tr w:rsidR="00855856" w:rsidRPr="00FA2779" w14:paraId="52011622" w14:textId="77777777" w:rsidTr="003A4128">
        <w:tc>
          <w:tcPr>
            <w:tcW w:w="1020" w:type="dxa"/>
          </w:tcPr>
          <w:p w14:paraId="5201161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1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1F"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620"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Punto (.)</w:t>
            </w:r>
          </w:p>
          <w:p w14:paraId="52011621"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627" w14:textId="77777777" w:rsidTr="003A4128">
        <w:tc>
          <w:tcPr>
            <w:tcW w:w="1020" w:type="dxa"/>
            <w:hideMark/>
          </w:tcPr>
          <w:p w14:paraId="5201162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2.55.</w:t>
            </w:r>
          </w:p>
        </w:tc>
        <w:tc>
          <w:tcPr>
            <w:tcW w:w="1417" w:type="dxa"/>
            <w:hideMark/>
          </w:tcPr>
          <w:p w14:paraId="5201162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625"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&lt;&lt;saldo_costas_procesales&gt;&gt; </w:t>
            </w:r>
          </w:p>
          <w:p w14:paraId="5201162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2C" w14:textId="77777777" w:rsidTr="003A4128">
        <w:tc>
          <w:tcPr>
            <w:tcW w:w="1020" w:type="dxa"/>
          </w:tcPr>
          <w:p w14:paraId="5201162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2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62A"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Valor de las costas procesales.</w:t>
            </w:r>
          </w:p>
          <w:p w14:paraId="5201162B"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31" w14:textId="77777777" w:rsidTr="003A4128">
        <w:tc>
          <w:tcPr>
            <w:tcW w:w="1020" w:type="dxa"/>
          </w:tcPr>
          <w:p w14:paraId="5201162D"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2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62F"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630" w14:textId="77777777" w:rsidR="003A4128" w:rsidRPr="00FA2779" w:rsidRDefault="003A4128" w:rsidP="003558A5">
            <w:pPr>
              <w:widowControl w:val="0"/>
              <w:spacing w:after="0" w:line="240" w:lineRule="auto"/>
              <w:jc w:val="both"/>
              <w:rPr>
                <w:rFonts w:ascii="Museo Sans 300" w:hAnsi="Museo Sans 300"/>
                <w:lang w:val="es-ES_tradnl"/>
              </w:rPr>
            </w:pPr>
          </w:p>
        </w:tc>
      </w:tr>
      <w:tr w:rsidR="00855856" w:rsidRPr="00FA2779" w14:paraId="52011637" w14:textId="77777777" w:rsidTr="003A4128">
        <w:tc>
          <w:tcPr>
            <w:tcW w:w="1020" w:type="dxa"/>
          </w:tcPr>
          <w:p w14:paraId="5201163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3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34"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635"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Punto (.)</w:t>
            </w:r>
          </w:p>
          <w:p w14:paraId="52011636"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63C" w14:textId="77777777" w:rsidTr="003A4128">
        <w:tc>
          <w:tcPr>
            <w:tcW w:w="1020" w:type="dxa"/>
            <w:hideMark/>
          </w:tcPr>
          <w:p w14:paraId="5201163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2.56.</w:t>
            </w:r>
          </w:p>
        </w:tc>
        <w:tc>
          <w:tcPr>
            <w:tcW w:w="1417" w:type="dxa"/>
            <w:hideMark/>
          </w:tcPr>
          <w:p w14:paraId="5201163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63A"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&lt;&lt;tipo_tarjeta_credito&gt;&gt; </w:t>
            </w:r>
          </w:p>
          <w:p w14:paraId="5201163B"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41" w14:textId="77777777" w:rsidTr="003A4128">
        <w:tc>
          <w:tcPr>
            <w:tcW w:w="1020" w:type="dxa"/>
          </w:tcPr>
          <w:p w14:paraId="5201163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3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63F"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Si la tarjeta de crédito es local o internacional.</w:t>
            </w:r>
          </w:p>
          <w:p w14:paraId="5201164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46" w14:textId="77777777" w:rsidTr="003A4128">
        <w:tc>
          <w:tcPr>
            <w:tcW w:w="1020" w:type="dxa"/>
          </w:tcPr>
          <w:p w14:paraId="52011642"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4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644"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Se considerará local aquella tarjeta que sólo puede ser utilizada en el país y tarjeta internacional aquella que también puede ser utilizada en el extranjero.</w:t>
            </w:r>
          </w:p>
          <w:p w14:paraId="52011645"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64C" w14:textId="77777777" w:rsidTr="003A4128">
        <w:tc>
          <w:tcPr>
            <w:tcW w:w="1020" w:type="dxa"/>
          </w:tcPr>
          <w:p w14:paraId="5201164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4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49"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&lt;&lt;1&gt;&gt; para tarjeta de crédito local</w:t>
            </w:r>
          </w:p>
          <w:p w14:paraId="5201164A"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&lt;&lt;2&gt;&gt; para tarjeta de crédito internacional</w:t>
            </w:r>
          </w:p>
          <w:p w14:paraId="5201164B"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651" w14:textId="77777777" w:rsidTr="003A4128">
        <w:tc>
          <w:tcPr>
            <w:tcW w:w="1020" w:type="dxa"/>
            <w:hideMark/>
          </w:tcPr>
          <w:p w14:paraId="5201164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2.57.</w:t>
            </w:r>
          </w:p>
        </w:tc>
        <w:tc>
          <w:tcPr>
            <w:tcW w:w="1417" w:type="dxa"/>
            <w:hideMark/>
          </w:tcPr>
          <w:p w14:paraId="5201164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64F"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&lt;&lt;clase_tarjeta_credito&gt;&gt; </w:t>
            </w:r>
          </w:p>
          <w:p w14:paraId="5201165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56" w14:textId="77777777" w:rsidTr="003A4128">
        <w:tc>
          <w:tcPr>
            <w:tcW w:w="1020" w:type="dxa"/>
          </w:tcPr>
          <w:p w14:paraId="5201165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5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654"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Si la tarjeta de crédito es VISA, Master Card, American Express u otra.</w:t>
            </w:r>
          </w:p>
          <w:p w14:paraId="5201165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5B" w14:textId="77777777" w:rsidTr="003A4128">
        <w:tc>
          <w:tcPr>
            <w:tcW w:w="1020" w:type="dxa"/>
          </w:tcPr>
          <w:p w14:paraId="52011657"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5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659"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Si la columna &lt;&lt;2.56. tipo_tarjeta_credito&gt;&gt; indica que se trata de una tarjeta de crédito internacional (&lt;&lt;2&gt;&gt;).</w:t>
            </w:r>
          </w:p>
          <w:p w14:paraId="5201165A"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661" w14:textId="77777777" w:rsidTr="003A4128">
        <w:tc>
          <w:tcPr>
            <w:tcW w:w="1020" w:type="dxa"/>
          </w:tcPr>
          <w:p w14:paraId="5201165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5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5E" w14:textId="77777777" w:rsidR="003A4128" w:rsidRPr="00FA2779" w:rsidRDefault="003A4128" w:rsidP="003558A5">
            <w:pPr>
              <w:pStyle w:val="Prrafodelista"/>
              <w:widowControl w:val="0"/>
              <w:ind w:left="0"/>
              <w:jc w:val="both"/>
              <w:rPr>
                <w:rFonts w:ascii="Museo Sans 300" w:hAnsi="Museo Sans 300"/>
                <w:sz w:val="22"/>
                <w:szCs w:val="22"/>
              </w:rPr>
            </w:pPr>
            <w:r w:rsidRPr="00FA2779">
              <w:rPr>
                <w:rFonts w:ascii="Museo Sans 300" w:hAnsi="Museo Sans 300"/>
                <w:sz w:val="22"/>
                <w:szCs w:val="22"/>
              </w:rPr>
              <w:t>Ver los caracteres válidos en la tabla 28 del Anexo B.</w:t>
            </w:r>
          </w:p>
          <w:p w14:paraId="5201165F" w14:textId="77777777" w:rsidR="003A4128" w:rsidRPr="00FA2779" w:rsidRDefault="003A4128" w:rsidP="003558A5">
            <w:pPr>
              <w:pStyle w:val="Prrafodelista"/>
              <w:widowControl w:val="0"/>
              <w:ind w:left="360"/>
              <w:jc w:val="both"/>
              <w:rPr>
                <w:rFonts w:ascii="Museo Sans 300" w:hAnsi="Museo Sans 300"/>
                <w:sz w:val="22"/>
                <w:szCs w:val="22"/>
              </w:rPr>
            </w:pPr>
          </w:p>
          <w:p w14:paraId="52011660"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666" w14:textId="77777777" w:rsidTr="003A4128">
        <w:tc>
          <w:tcPr>
            <w:tcW w:w="1020" w:type="dxa"/>
            <w:hideMark/>
          </w:tcPr>
          <w:p w14:paraId="5201166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2.58.</w:t>
            </w:r>
          </w:p>
        </w:tc>
        <w:tc>
          <w:tcPr>
            <w:tcW w:w="1417" w:type="dxa"/>
            <w:hideMark/>
          </w:tcPr>
          <w:p w14:paraId="5201166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664"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&lt;&lt;producto_tarjeta_credito&gt;&gt; </w:t>
            </w:r>
          </w:p>
          <w:p w14:paraId="5201166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6B" w14:textId="77777777" w:rsidTr="003A4128">
        <w:tc>
          <w:tcPr>
            <w:tcW w:w="1020" w:type="dxa"/>
          </w:tcPr>
          <w:p w14:paraId="5201166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6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669"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Producto de la tarjeta de crédito emitida por la entidad.</w:t>
            </w:r>
          </w:p>
          <w:p w14:paraId="5201166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70" w14:textId="77777777" w:rsidTr="003A4128">
        <w:tc>
          <w:tcPr>
            <w:tcW w:w="1020" w:type="dxa"/>
          </w:tcPr>
          <w:p w14:paraId="5201166C"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6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66E"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Ejemplo de productos: Platinum, clásica, etc.</w:t>
            </w:r>
          </w:p>
          <w:p w14:paraId="5201166F"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676" w14:textId="77777777" w:rsidTr="003A4128">
        <w:tc>
          <w:tcPr>
            <w:tcW w:w="1020" w:type="dxa"/>
          </w:tcPr>
          <w:p w14:paraId="5201167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7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73"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rPr>
              <w:t>Letras de A a Z.</w:t>
            </w:r>
          </w:p>
          <w:p w14:paraId="52011674" w14:textId="77777777" w:rsidR="003A4128" w:rsidRPr="00FA2779" w:rsidRDefault="003A4128" w:rsidP="003558A5">
            <w:pPr>
              <w:pStyle w:val="Prrafodelista"/>
              <w:widowControl w:val="0"/>
              <w:ind w:left="360"/>
              <w:jc w:val="both"/>
              <w:rPr>
                <w:rFonts w:ascii="Museo Sans 300" w:hAnsi="Museo Sans 300"/>
                <w:sz w:val="22"/>
                <w:szCs w:val="22"/>
              </w:rPr>
            </w:pPr>
          </w:p>
          <w:p w14:paraId="52011675" w14:textId="77777777" w:rsidR="00BE0534" w:rsidRPr="00FA2779" w:rsidRDefault="00BE0534" w:rsidP="003558A5">
            <w:pPr>
              <w:pStyle w:val="Prrafodelista"/>
              <w:widowControl w:val="0"/>
              <w:ind w:left="360"/>
              <w:jc w:val="both"/>
              <w:rPr>
                <w:rFonts w:ascii="Museo Sans 300" w:hAnsi="Museo Sans 300"/>
                <w:sz w:val="22"/>
                <w:szCs w:val="22"/>
              </w:rPr>
            </w:pPr>
          </w:p>
        </w:tc>
      </w:tr>
      <w:tr w:rsidR="00855856" w:rsidRPr="00FA2779" w14:paraId="5201167B" w14:textId="77777777" w:rsidTr="003A4128">
        <w:tc>
          <w:tcPr>
            <w:tcW w:w="1020" w:type="dxa"/>
            <w:hideMark/>
          </w:tcPr>
          <w:p w14:paraId="5201167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2.59.</w:t>
            </w:r>
          </w:p>
        </w:tc>
        <w:tc>
          <w:tcPr>
            <w:tcW w:w="1417" w:type="dxa"/>
            <w:hideMark/>
          </w:tcPr>
          <w:p w14:paraId="5201167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679"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&lt;&lt;valor_garantia_cons&gt;&gt; </w:t>
            </w:r>
          </w:p>
          <w:p w14:paraId="5201167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80" w14:textId="77777777" w:rsidTr="003A4128">
        <w:tc>
          <w:tcPr>
            <w:tcW w:w="1020" w:type="dxa"/>
          </w:tcPr>
          <w:p w14:paraId="5201167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7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hideMark/>
          </w:tcPr>
          <w:p w14:paraId="5201167E"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Sumatoria de los valores proporcionales de cada garantía (</w:t>
            </w:r>
            <w:r w:rsidRPr="00FA2779">
              <w:rPr>
                <w:rFonts w:ascii="Museo Sans 300" w:hAnsi="Museo Sans 300" w:cs="Arial"/>
                <w:sz w:val="22"/>
                <w:szCs w:val="22"/>
                <w:lang w:val="es-SV"/>
              </w:rPr>
              <w:t xml:space="preserve">3.6. valor_garantia_proporcional) </w:t>
            </w:r>
            <w:r w:rsidRPr="00FA2779">
              <w:rPr>
                <w:rFonts w:ascii="Museo Sans 300" w:hAnsi="Museo Sans 300"/>
                <w:iCs/>
                <w:sz w:val="22"/>
                <w:szCs w:val="22"/>
                <w:lang w:val="es-SV"/>
              </w:rPr>
              <w:t xml:space="preserve">que cubren la referencia. </w:t>
            </w:r>
          </w:p>
          <w:p w14:paraId="5201167F" w14:textId="77777777" w:rsidR="00BE0534" w:rsidRPr="00FA2779" w:rsidRDefault="00BE0534" w:rsidP="003558A5">
            <w:pPr>
              <w:pStyle w:val="Prrafodelista"/>
              <w:widowControl w:val="0"/>
              <w:ind w:left="0"/>
              <w:jc w:val="both"/>
              <w:rPr>
                <w:rFonts w:ascii="Museo Sans 300" w:hAnsi="Museo Sans 300"/>
                <w:iCs/>
                <w:sz w:val="22"/>
                <w:szCs w:val="22"/>
                <w:lang w:val="es-SV"/>
              </w:rPr>
            </w:pPr>
          </w:p>
        </w:tc>
      </w:tr>
      <w:tr w:rsidR="00855856" w:rsidRPr="00FA2779" w14:paraId="52011686" w14:textId="77777777" w:rsidTr="003A4128">
        <w:tc>
          <w:tcPr>
            <w:tcW w:w="1020" w:type="dxa"/>
          </w:tcPr>
          <w:p w14:paraId="52011681"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8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683" w14:textId="77777777" w:rsidR="003A4128" w:rsidRPr="00FA2779" w:rsidRDefault="003A4128" w:rsidP="003558A5">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Este campo será utilizado para establecer el riesgo neto (2.53. r</w:t>
            </w:r>
            <w:r w:rsidRPr="00FA2779">
              <w:rPr>
                <w:rFonts w:ascii="Museo Sans 300" w:hAnsi="Museo Sans 300" w:cs="Arial"/>
                <w:sz w:val="22"/>
                <w:szCs w:val="22"/>
                <w:lang w:val="es-SV"/>
              </w:rPr>
              <w:t>iesgo_neto).</w:t>
            </w:r>
          </w:p>
          <w:p w14:paraId="52011684"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685"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68C" w14:textId="77777777" w:rsidTr="003A4128">
        <w:tc>
          <w:tcPr>
            <w:tcW w:w="1020" w:type="dxa"/>
          </w:tcPr>
          <w:p w14:paraId="5201168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8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89"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68A"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Punto (.)</w:t>
            </w:r>
          </w:p>
          <w:p w14:paraId="5201168B"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691" w14:textId="77777777" w:rsidTr="003A4128">
        <w:tc>
          <w:tcPr>
            <w:tcW w:w="1020" w:type="dxa"/>
            <w:hideMark/>
          </w:tcPr>
          <w:p w14:paraId="5201168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2.60.</w:t>
            </w:r>
          </w:p>
        </w:tc>
        <w:tc>
          <w:tcPr>
            <w:tcW w:w="1417" w:type="dxa"/>
            <w:hideMark/>
          </w:tcPr>
          <w:p w14:paraId="5201168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68F"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&lt;&lt;municipio_otorgamiento&gt;&gt; </w:t>
            </w:r>
          </w:p>
          <w:p w14:paraId="5201169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96" w14:textId="77777777" w:rsidTr="003A4128">
        <w:tc>
          <w:tcPr>
            <w:tcW w:w="1020" w:type="dxa"/>
          </w:tcPr>
          <w:p w14:paraId="5201169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9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694"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Municipio en el cual se otorgó el crédito.</w:t>
            </w:r>
          </w:p>
          <w:p w14:paraId="5201169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9C" w14:textId="77777777" w:rsidTr="003A4128">
        <w:tc>
          <w:tcPr>
            <w:tcW w:w="1020" w:type="dxa"/>
          </w:tcPr>
          <w:p w14:paraId="5201169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9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99" w14:textId="77777777" w:rsidR="003A4128" w:rsidRPr="00FA2779" w:rsidRDefault="003A4128" w:rsidP="003558A5">
            <w:pPr>
              <w:pStyle w:val="Prrafodelista"/>
              <w:widowControl w:val="0"/>
              <w:ind w:left="0"/>
              <w:jc w:val="both"/>
              <w:rPr>
                <w:rFonts w:ascii="Museo Sans 300" w:hAnsi="Museo Sans 300"/>
                <w:sz w:val="22"/>
                <w:szCs w:val="22"/>
              </w:rPr>
            </w:pPr>
            <w:r w:rsidRPr="00FA2779">
              <w:rPr>
                <w:rFonts w:ascii="Museo Sans 300" w:hAnsi="Museo Sans 300"/>
                <w:sz w:val="22"/>
                <w:szCs w:val="22"/>
              </w:rPr>
              <w:t>Ver los caracteres válidos en la tabla 14 del Anexo B.</w:t>
            </w:r>
          </w:p>
          <w:p w14:paraId="5201169A" w14:textId="77777777" w:rsidR="003A4128" w:rsidRPr="00FA2779" w:rsidRDefault="003A4128" w:rsidP="003558A5">
            <w:pPr>
              <w:pStyle w:val="Prrafodelista"/>
              <w:widowControl w:val="0"/>
              <w:ind w:left="360"/>
              <w:jc w:val="both"/>
              <w:rPr>
                <w:rFonts w:ascii="Museo Sans 300" w:hAnsi="Museo Sans 300"/>
                <w:sz w:val="22"/>
                <w:szCs w:val="22"/>
              </w:rPr>
            </w:pPr>
          </w:p>
          <w:p w14:paraId="5201169B"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6A1" w14:textId="77777777" w:rsidTr="003A4128">
        <w:tc>
          <w:tcPr>
            <w:tcW w:w="1020" w:type="dxa"/>
            <w:hideMark/>
          </w:tcPr>
          <w:p w14:paraId="5201169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2.61.</w:t>
            </w:r>
          </w:p>
        </w:tc>
        <w:tc>
          <w:tcPr>
            <w:tcW w:w="1417" w:type="dxa"/>
            <w:hideMark/>
          </w:tcPr>
          <w:p w14:paraId="5201169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69F"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&lt;&lt;reserva_referencia&gt;&gt; </w:t>
            </w:r>
          </w:p>
          <w:p w14:paraId="520116A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A6" w14:textId="77777777" w:rsidTr="003A4128">
        <w:tc>
          <w:tcPr>
            <w:tcW w:w="1020" w:type="dxa"/>
          </w:tcPr>
          <w:p w14:paraId="520116A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A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6A4"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Valor de la reserva por referencia.</w:t>
            </w:r>
          </w:p>
          <w:p w14:paraId="520116A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AB" w14:textId="77777777" w:rsidTr="003A4128">
        <w:tc>
          <w:tcPr>
            <w:tcW w:w="1020" w:type="dxa"/>
          </w:tcPr>
          <w:p w14:paraId="520116A7"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A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6A9"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6AA"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6B1" w14:textId="77777777" w:rsidTr="003A4128">
        <w:tc>
          <w:tcPr>
            <w:tcW w:w="1020" w:type="dxa"/>
          </w:tcPr>
          <w:p w14:paraId="520116A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A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AE"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6AF"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Punto (.)</w:t>
            </w:r>
          </w:p>
          <w:p w14:paraId="520116B0"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6B6" w14:textId="77777777" w:rsidTr="003A4128">
        <w:tc>
          <w:tcPr>
            <w:tcW w:w="1020" w:type="dxa"/>
            <w:hideMark/>
          </w:tcPr>
          <w:p w14:paraId="520116B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2.62.</w:t>
            </w:r>
          </w:p>
        </w:tc>
        <w:tc>
          <w:tcPr>
            <w:tcW w:w="1417" w:type="dxa"/>
            <w:hideMark/>
          </w:tcPr>
          <w:p w14:paraId="520116B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6B4"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&lt;&lt;etapa_judicial&gt;&gt; </w:t>
            </w:r>
          </w:p>
          <w:p w14:paraId="520116B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BB" w14:textId="77777777" w:rsidTr="003A4128">
        <w:tc>
          <w:tcPr>
            <w:tcW w:w="1020" w:type="dxa"/>
          </w:tcPr>
          <w:p w14:paraId="520116B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B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6B9"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Etapa en la que se encuentra el crédito que está en vía judicial.</w:t>
            </w:r>
          </w:p>
          <w:p w14:paraId="520116B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C1" w14:textId="77777777" w:rsidTr="003A4128">
        <w:tc>
          <w:tcPr>
            <w:tcW w:w="1020" w:type="dxa"/>
          </w:tcPr>
          <w:p w14:paraId="520116B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B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BE" w14:textId="77777777" w:rsidR="003A4128" w:rsidRPr="00FA2779" w:rsidRDefault="003A4128" w:rsidP="003558A5">
            <w:pPr>
              <w:pStyle w:val="Prrafodelista"/>
              <w:widowControl w:val="0"/>
              <w:ind w:left="0"/>
              <w:jc w:val="both"/>
              <w:rPr>
                <w:rFonts w:ascii="Museo Sans 300" w:hAnsi="Museo Sans 300"/>
                <w:sz w:val="22"/>
                <w:szCs w:val="22"/>
              </w:rPr>
            </w:pPr>
            <w:r w:rsidRPr="00FA2779">
              <w:rPr>
                <w:rFonts w:ascii="Museo Sans 300" w:hAnsi="Museo Sans 300"/>
                <w:sz w:val="22"/>
                <w:szCs w:val="22"/>
              </w:rPr>
              <w:t>Ver los caracteres válidos en la tabla 29 del Anexo B.</w:t>
            </w:r>
          </w:p>
          <w:p w14:paraId="520116BF" w14:textId="77777777" w:rsidR="003A4128" w:rsidRPr="00FA2779" w:rsidRDefault="003A4128" w:rsidP="003558A5">
            <w:pPr>
              <w:pStyle w:val="Prrafodelista"/>
              <w:widowControl w:val="0"/>
              <w:ind w:left="360"/>
              <w:jc w:val="both"/>
              <w:rPr>
                <w:rFonts w:ascii="Museo Sans 300" w:hAnsi="Museo Sans 300"/>
                <w:sz w:val="22"/>
                <w:szCs w:val="22"/>
              </w:rPr>
            </w:pPr>
          </w:p>
          <w:p w14:paraId="520116C0"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6C6" w14:textId="77777777" w:rsidTr="003A4128">
        <w:tc>
          <w:tcPr>
            <w:tcW w:w="1020" w:type="dxa"/>
            <w:hideMark/>
          </w:tcPr>
          <w:p w14:paraId="520116C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2.63.</w:t>
            </w:r>
          </w:p>
        </w:tc>
        <w:tc>
          <w:tcPr>
            <w:tcW w:w="1417" w:type="dxa"/>
            <w:hideMark/>
          </w:tcPr>
          <w:p w14:paraId="520116C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6C4"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&lt;&lt;fecha_demanda&gt;&gt; </w:t>
            </w:r>
          </w:p>
          <w:p w14:paraId="520116C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CB" w14:textId="77777777" w:rsidTr="003A4128">
        <w:tc>
          <w:tcPr>
            <w:tcW w:w="1020" w:type="dxa"/>
          </w:tcPr>
          <w:p w14:paraId="520116C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C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6C9"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 presentación de la demanda</w:t>
            </w:r>
          </w:p>
          <w:p w14:paraId="520116C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D0" w14:textId="77777777" w:rsidTr="003A4128">
        <w:tc>
          <w:tcPr>
            <w:tcW w:w="1020" w:type="dxa"/>
          </w:tcPr>
          <w:p w14:paraId="520116CC"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C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6CE"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6CF"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6D6" w14:textId="77777777" w:rsidTr="003A4128">
        <w:tc>
          <w:tcPr>
            <w:tcW w:w="1020" w:type="dxa"/>
          </w:tcPr>
          <w:p w14:paraId="520116D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D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D3"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6D4"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6D5"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6DB" w14:textId="77777777" w:rsidTr="003A4128">
        <w:tc>
          <w:tcPr>
            <w:tcW w:w="1020" w:type="dxa"/>
            <w:hideMark/>
          </w:tcPr>
          <w:p w14:paraId="520116D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2.64.</w:t>
            </w:r>
          </w:p>
        </w:tc>
        <w:tc>
          <w:tcPr>
            <w:tcW w:w="1417" w:type="dxa"/>
            <w:hideMark/>
          </w:tcPr>
          <w:p w14:paraId="520116D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6D9"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&lt;&lt;plazo_credito&gt;&gt; </w:t>
            </w:r>
          </w:p>
          <w:p w14:paraId="520116D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E0" w14:textId="77777777" w:rsidTr="003A4128">
        <w:tc>
          <w:tcPr>
            <w:tcW w:w="1020" w:type="dxa"/>
          </w:tcPr>
          <w:p w14:paraId="520116D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D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6DE"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Plazo otorgado del crédito.</w:t>
            </w:r>
          </w:p>
          <w:p w14:paraId="520116D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6E5" w14:textId="77777777" w:rsidTr="003A4128">
        <w:tc>
          <w:tcPr>
            <w:tcW w:w="1020" w:type="dxa"/>
          </w:tcPr>
          <w:p w14:paraId="520116E1"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417" w:type="dxa"/>
            <w:hideMark/>
          </w:tcPr>
          <w:p w14:paraId="520116E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6E3"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Expresado en meses.</w:t>
            </w:r>
          </w:p>
          <w:p w14:paraId="520116E4"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6EA" w14:textId="77777777" w:rsidTr="003A4128">
        <w:tc>
          <w:tcPr>
            <w:tcW w:w="1020" w:type="dxa"/>
          </w:tcPr>
          <w:p w14:paraId="520116E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417" w:type="dxa"/>
            <w:hideMark/>
          </w:tcPr>
          <w:p w14:paraId="520116E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E8"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1FDD8776" w14:textId="77777777" w:rsidR="003A4128" w:rsidRPr="00FA2779" w:rsidRDefault="003A4128" w:rsidP="003558A5">
            <w:pPr>
              <w:widowControl w:val="0"/>
              <w:spacing w:after="0" w:line="240" w:lineRule="auto"/>
              <w:jc w:val="both"/>
              <w:rPr>
                <w:rFonts w:ascii="Museo Sans 300" w:hAnsi="Museo Sans 300"/>
              </w:rPr>
            </w:pPr>
          </w:p>
          <w:p w14:paraId="520116E9" w14:textId="77777777" w:rsidR="006872A2" w:rsidRPr="00FA2779" w:rsidRDefault="006872A2" w:rsidP="003558A5">
            <w:pPr>
              <w:widowControl w:val="0"/>
              <w:spacing w:after="0" w:line="240" w:lineRule="auto"/>
              <w:jc w:val="both"/>
              <w:rPr>
                <w:rFonts w:ascii="Museo Sans 300" w:hAnsi="Museo Sans 300"/>
              </w:rPr>
            </w:pPr>
          </w:p>
        </w:tc>
      </w:tr>
      <w:tr w:rsidR="00855856" w:rsidRPr="00FA2779" w14:paraId="3F989E0A" w14:textId="77777777" w:rsidTr="003A4128">
        <w:tc>
          <w:tcPr>
            <w:tcW w:w="1020" w:type="dxa"/>
          </w:tcPr>
          <w:p w14:paraId="4AECCD44" w14:textId="4B6E3EFC" w:rsidR="006872A2" w:rsidRPr="00FA2779" w:rsidRDefault="006872A2" w:rsidP="003558A5">
            <w:pPr>
              <w:pStyle w:val="Prrafodelista"/>
              <w:widowControl w:val="0"/>
              <w:ind w:left="0"/>
              <w:jc w:val="both"/>
              <w:rPr>
                <w:rFonts w:ascii="Museo Sans 300" w:hAnsi="Museo Sans 300"/>
                <w:iCs/>
                <w:sz w:val="22"/>
                <w:szCs w:val="22"/>
                <w:lang w:val="es-SV"/>
              </w:rPr>
            </w:pPr>
            <w:r w:rsidRPr="00FA2779">
              <w:rPr>
                <w:rFonts w:ascii="Museo Sans 300" w:hAnsi="Museo Sans 300"/>
                <w:b/>
                <w:iCs/>
                <w:sz w:val="22"/>
                <w:szCs w:val="22"/>
                <w:lang w:val="es-SV"/>
              </w:rPr>
              <w:t>2.65.</w:t>
            </w:r>
          </w:p>
        </w:tc>
        <w:tc>
          <w:tcPr>
            <w:tcW w:w="1417" w:type="dxa"/>
          </w:tcPr>
          <w:p w14:paraId="798B87BC" w14:textId="04034591" w:rsidR="006872A2" w:rsidRPr="00FA2779" w:rsidRDefault="006872A2"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8C372BC" w14:textId="77777777" w:rsidR="006872A2" w:rsidRPr="00FA2779" w:rsidRDefault="006872A2" w:rsidP="006872A2">
            <w:pPr>
              <w:pStyle w:val="0AcapiteIN"/>
              <w:spacing w:line="260" w:lineRule="atLeast"/>
              <w:jc w:val="both"/>
              <w:rPr>
                <w:rFonts w:ascii="Museo Sans 300" w:hAnsi="Museo Sans 300" w:cs="Arial"/>
                <w:b w:val="0"/>
                <w:sz w:val="22"/>
                <w:szCs w:val="22"/>
                <w:lang w:val="es-SV"/>
              </w:rPr>
            </w:pPr>
            <w:r w:rsidRPr="00FA2779">
              <w:rPr>
                <w:rFonts w:ascii="Museo Sans 300" w:hAnsi="Museo Sans 300" w:cs="Arial"/>
                <w:b w:val="0"/>
                <w:sz w:val="22"/>
                <w:szCs w:val="22"/>
                <w:lang w:val="es-SV"/>
              </w:rPr>
              <w:t>&lt;&lt;orden_descuento&gt;&gt;</w:t>
            </w:r>
          </w:p>
          <w:p w14:paraId="78E335EC" w14:textId="5D15754E" w:rsidR="006872A2" w:rsidRPr="00FA2779" w:rsidRDefault="006872A2" w:rsidP="006872A2">
            <w:pPr>
              <w:pStyle w:val="0AcapiteIN"/>
              <w:spacing w:line="260" w:lineRule="atLeast"/>
              <w:jc w:val="both"/>
              <w:rPr>
                <w:rFonts w:ascii="Museo Sans 300" w:hAnsi="Museo Sans 300" w:cs="Arial"/>
                <w:b w:val="0"/>
                <w:sz w:val="22"/>
                <w:szCs w:val="22"/>
                <w:lang w:val="es-SV"/>
              </w:rPr>
            </w:pPr>
          </w:p>
        </w:tc>
      </w:tr>
      <w:tr w:rsidR="00855856" w:rsidRPr="00FA2779" w14:paraId="7DA2D868" w14:textId="77777777" w:rsidTr="003A4128">
        <w:tc>
          <w:tcPr>
            <w:tcW w:w="1020" w:type="dxa"/>
          </w:tcPr>
          <w:p w14:paraId="5CF3B07C" w14:textId="153CF0A7" w:rsidR="006872A2" w:rsidRPr="00FA2779" w:rsidRDefault="006872A2" w:rsidP="003558A5">
            <w:pPr>
              <w:pStyle w:val="Prrafodelista"/>
              <w:widowControl w:val="0"/>
              <w:ind w:left="0"/>
              <w:jc w:val="both"/>
              <w:rPr>
                <w:rFonts w:ascii="Museo Sans 300" w:hAnsi="Museo Sans 300"/>
                <w:iCs/>
                <w:sz w:val="22"/>
                <w:szCs w:val="22"/>
                <w:lang w:val="es-SV"/>
              </w:rPr>
            </w:pPr>
          </w:p>
        </w:tc>
        <w:tc>
          <w:tcPr>
            <w:tcW w:w="1417" w:type="dxa"/>
          </w:tcPr>
          <w:p w14:paraId="0BC6707F" w14:textId="1B421777" w:rsidR="006872A2" w:rsidRPr="00FA2779" w:rsidRDefault="006872A2"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453C71" w14:textId="77777777" w:rsidR="006872A2" w:rsidRPr="00FA2779" w:rsidRDefault="006872A2" w:rsidP="006872A2">
            <w:pPr>
              <w:pStyle w:val="0AcapiteIN"/>
              <w:spacing w:line="260" w:lineRule="atLeast"/>
              <w:jc w:val="both"/>
              <w:rPr>
                <w:rFonts w:ascii="Museo Sans 300" w:hAnsi="Museo Sans 300"/>
                <w:b w:val="0"/>
                <w:sz w:val="22"/>
                <w:szCs w:val="22"/>
                <w:lang w:val="es-SV"/>
              </w:rPr>
            </w:pPr>
            <w:r w:rsidRPr="00FA2779">
              <w:rPr>
                <w:rFonts w:ascii="Museo Sans 300" w:hAnsi="Museo Sans 300"/>
                <w:b w:val="0"/>
                <w:sz w:val="22"/>
                <w:szCs w:val="22"/>
                <w:lang w:val="es-SV"/>
              </w:rPr>
              <w:t>Indica si el préstamo se ha otorgado con orden o sin orden de descuento.</w:t>
            </w:r>
          </w:p>
          <w:p w14:paraId="56D67DBE" w14:textId="452C8A53" w:rsidR="006872A2" w:rsidRPr="00FA2779" w:rsidRDefault="006872A2" w:rsidP="006872A2">
            <w:pPr>
              <w:pStyle w:val="0AcapiteIN"/>
              <w:spacing w:line="260" w:lineRule="atLeast"/>
              <w:jc w:val="both"/>
              <w:rPr>
                <w:rFonts w:ascii="Museo Sans 300" w:hAnsi="Museo Sans 300"/>
                <w:b w:val="0"/>
                <w:sz w:val="22"/>
                <w:szCs w:val="22"/>
                <w:lang w:val="es-SV"/>
              </w:rPr>
            </w:pPr>
          </w:p>
        </w:tc>
      </w:tr>
      <w:tr w:rsidR="00855856" w:rsidRPr="00FA2779" w14:paraId="198F6A7A" w14:textId="77777777" w:rsidTr="003A4128">
        <w:tc>
          <w:tcPr>
            <w:tcW w:w="1020" w:type="dxa"/>
          </w:tcPr>
          <w:p w14:paraId="6B550DAE" w14:textId="1D17E4A3" w:rsidR="006872A2" w:rsidRPr="00FA2779" w:rsidRDefault="006872A2" w:rsidP="003558A5">
            <w:pPr>
              <w:pStyle w:val="Prrafodelista"/>
              <w:widowControl w:val="0"/>
              <w:ind w:left="0"/>
              <w:jc w:val="both"/>
              <w:rPr>
                <w:rFonts w:ascii="Museo Sans 300" w:hAnsi="Museo Sans 300"/>
                <w:iCs/>
                <w:sz w:val="22"/>
                <w:szCs w:val="22"/>
                <w:lang w:val="es-SV"/>
              </w:rPr>
            </w:pPr>
          </w:p>
        </w:tc>
        <w:tc>
          <w:tcPr>
            <w:tcW w:w="1417" w:type="dxa"/>
          </w:tcPr>
          <w:p w14:paraId="38FACED0" w14:textId="0536F2A2" w:rsidR="006872A2" w:rsidRPr="00FA2779" w:rsidRDefault="006872A2"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08DCCC1F" w14:textId="3D2A0612" w:rsidR="006872A2" w:rsidRPr="00FA2779" w:rsidRDefault="006872A2" w:rsidP="006872A2">
            <w:pPr>
              <w:widowControl w:val="0"/>
              <w:spacing w:line="260" w:lineRule="atLeast"/>
              <w:jc w:val="both"/>
              <w:rPr>
                <w:rFonts w:ascii="Museo Sans 300" w:hAnsi="Museo Sans 300"/>
                <w:iCs/>
              </w:rPr>
            </w:pPr>
            <w:r w:rsidRPr="00FA2779">
              <w:rPr>
                <w:rFonts w:ascii="Museo Sans 300" w:hAnsi="Museo Sans 300"/>
                <w:iCs/>
              </w:rPr>
              <w:t>Obligatorio para los préstamos con destino vivienda y consumo, con tipo cartera propia y nuevo amanecer.</w:t>
            </w:r>
          </w:p>
        </w:tc>
      </w:tr>
      <w:tr w:rsidR="006872A2" w:rsidRPr="00FA2779" w14:paraId="58776672" w14:textId="77777777" w:rsidTr="003A4128">
        <w:tc>
          <w:tcPr>
            <w:tcW w:w="1020" w:type="dxa"/>
          </w:tcPr>
          <w:p w14:paraId="2DF47A0D" w14:textId="29FC1702" w:rsidR="006872A2" w:rsidRPr="00FA2779" w:rsidRDefault="006872A2" w:rsidP="003558A5">
            <w:pPr>
              <w:pStyle w:val="Prrafodelista"/>
              <w:widowControl w:val="0"/>
              <w:ind w:left="0"/>
              <w:jc w:val="both"/>
              <w:rPr>
                <w:rFonts w:ascii="Museo Sans 300" w:hAnsi="Museo Sans 300"/>
                <w:iCs/>
                <w:sz w:val="22"/>
                <w:szCs w:val="22"/>
                <w:lang w:val="es-SV"/>
              </w:rPr>
            </w:pPr>
          </w:p>
        </w:tc>
        <w:tc>
          <w:tcPr>
            <w:tcW w:w="1417" w:type="dxa"/>
          </w:tcPr>
          <w:p w14:paraId="16FB1340" w14:textId="3AE42A62" w:rsidR="006872A2" w:rsidRPr="00FA2779" w:rsidRDefault="006872A2"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1CA39A92" w14:textId="77777777" w:rsidR="006872A2" w:rsidRPr="00FA2779" w:rsidRDefault="006872A2" w:rsidP="006872A2">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&lt;&lt;CO&gt;&gt; para los préstamos otorgado con orden de descuento</w:t>
            </w:r>
          </w:p>
          <w:p w14:paraId="5BB4A79A" w14:textId="4B6D9606" w:rsidR="006872A2" w:rsidRPr="00FA2779" w:rsidRDefault="006872A2" w:rsidP="006872A2">
            <w:pPr>
              <w:pStyle w:val="Prrafodelista"/>
              <w:widowControl w:val="0"/>
              <w:numPr>
                <w:ilvl w:val="0"/>
                <w:numId w:val="12"/>
              </w:numPr>
              <w:spacing w:line="260" w:lineRule="atLeast"/>
              <w:jc w:val="both"/>
              <w:rPr>
                <w:rFonts w:ascii="Museo Sans 300" w:hAnsi="Museo Sans 300"/>
                <w:iCs/>
                <w:sz w:val="22"/>
                <w:szCs w:val="22"/>
              </w:rPr>
            </w:pPr>
            <w:r w:rsidRPr="00FA2779">
              <w:rPr>
                <w:rFonts w:ascii="Museo Sans 300" w:hAnsi="Museo Sans 300"/>
                <w:iCs/>
                <w:sz w:val="22"/>
                <w:szCs w:val="22"/>
              </w:rPr>
              <w:t>&lt;&lt;SO&gt;&gt; para los préstamos otorgado sin orden de descuento</w:t>
            </w:r>
          </w:p>
          <w:p w14:paraId="391E3F83" w14:textId="03D8A9F0" w:rsidR="006872A2" w:rsidRPr="00FA2779" w:rsidRDefault="006872A2" w:rsidP="006872A2">
            <w:pPr>
              <w:pStyle w:val="Prrafodelista"/>
              <w:widowControl w:val="0"/>
              <w:ind w:left="360"/>
              <w:jc w:val="both"/>
              <w:rPr>
                <w:rFonts w:ascii="Museo Sans 300" w:hAnsi="Museo Sans 300"/>
                <w:iCs/>
                <w:sz w:val="22"/>
                <w:szCs w:val="22"/>
              </w:rPr>
            </w:pPr>
          </w:p>
        </w:tc>
      </w:tr>
    </w:tbl>
    <w:p w14:paraId="5866FFFD" w14:textId="77777777" w:rsidR="0072771D" w:rsidRPr="00FA2779" w:rsidRDefault="0072771D" w:rsidP="00CD2E47">
      <w:pPr>
        <w:widowControl w:val="0"/>
        <w:spacing w:after="0" w:line="240" w:lineRule="auto"/>
        <w:rPr>
          <w:rFonts w:ascii="Museo Sans 300" w:hAnsi="Museo Sans 300"/>
          <w:b/>
          <w:iCs/>
        </w:rPr>
      </w:pPr>
    </w:p>
    <w:tbl>
      <w:tblPr>
        <w:tblW w:w="9560" w:type="dxa"/>
        <w:tblInd w:w="108" w:type="dxa"/>
        <w:tblLook w:val="04A0" w:firstRow="1" w:lastRow="0" w:firstColumn="1" w:lastColumn="0" w:noHBand="0" w:noVBand="1"/>
      </w:tblPr>
      <w:tblGrid>
        <w:gridCol w:w="1137"/>
        <w:gridCol w:w="2004"/>
        <w:gridCol w:w="5975"/>
        <w:gridCol w:w="222"/>
        <w:gridCol w:w="222"/>
      </w:tblGrid>
      <w:tr w:rsidR="00B17903" w:rsidRPr="00FA2779" w14:paraId="3AEFEFB5" w14:textId="77777777" w:rsidTr="00051EAD">
        <w:trPr>
          <w:gridAfter w:val="2"/>
          <w:wAfter w:w="444" w:type="dxa"/>
        </w:trPr>
        <w:tc>
          <w:tcPr>
            <w:tcW w:w="1137" w:type="dxa"/>
          </w:tcPr>
          <w:p w14:paraId="1221569A" w14:textId="77777777" w:rsidR="00B17903" w:rsidRPr="006F023B" w:rsidRDefault="00B17903" w:rsidP="00B17903">
            <w:pPr>
              <w:pStyle w:val="Prrafodelista"/>
              <w:widowControl w:val="0"/>
              <w:ind w:left="0"/>
              <w:jc w:val="both"/>
              <w:rPr>
                <w:rFonts w:ascii="Museo Sans 300" w:hAnsi="Museo Sans 300"/>
                <w:bCs/>
                <w:iCs/>
                <w:sz w:val="22"/>
                <w:szCs w:val="22"/>
                <w:lang w:val="es-SV"/>
              </w:rPr>
            </w:pPr>
            <w:r w:rsidRPr="006F023B">
              <w:rPr>
                <w:rFonts w:ascii="Museo Sans 300" w:hAnsi="Museo Sans 300"/>
                <w:b/>
                <w:iCs/>
                <w:sz w:val="22"/>
                <w:szCs w:val="22"/>
                <w:lang w:val="es-SV"/>
              </w:rPr>
              <w:t>2.66</w:t>
            </w:r>
            <w:r w:rsidRPr="006F023B">
              <w:rPr>
                <w:rFonts w:ascii="Museo Sans 300" w:hAnsi="Museo Sans 300"/>
                <w:bCs/>
                <w:iCs/>
                <w:sz w:val="22"/>
                <w:szCs w:val="22"/>
                <w:lang w:val="es-SV"/>
              </w:rPr>
              <w:t>.</w:t>
            </w:r>
          </w:p>
          <w:p w14:paraId="67D50157" w14:textId="44B5EBBC" w:rsidR="00B17903" w:rsidRPr="006F023B"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71A164B5" w14:textId="4C788D91" w:rsidR="00B17903" w:rsidRPr="006F023B" w:rsidRDefault="00B17903" w:rsidP="00B17903">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Nombre:</w:t>
            </w:r>
          </w:p>
        </w:tc>
        <w:tc>
          <w:tcPr>
            <w:tcW w:w="5975" w:type="dxa"/>
          </w:tcPr>
          <w:p w14:paraId="47DBC5F2" w14:textId="77777777" w:rsidR="00B17903" w:rsidRPr="006F023B" w:rsidRDefault="00B17903" w:rsidP="00B17903">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&lt;&lt;categoria_riesgo_ref&gt;&gt; . (20)</w:t>
            </w:r>
          </w:p>
          <w:p w14:paraId="6632839C" w14:textId="2B48EE33" w:rsidR="00B17903" w:rsidRPr="006F023B" w:rsidRDefault="00B17903" w:rsidP="00B17903">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B17903" w:rsidRPr="00FA2779" w14:paraId="2E427294" w14:textId="77777777" w:rsidTr="00051EAD">
        <w:trPr>
          <w:gridAfter w:val="2"/>
          <w:wAfter w:w="444" w:type="dxa"/>
        </w:trPr>
        <w:tc>
          <w:tcPr>
            <w:tcW w:w="1137" w:type="dxa"/>
          </w:tcPr>
          <w:p w14:paraId="21CBCC25" w14:textId="77777777" w:rsidR="00B17903" w:rsidRPr="006F023B"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226375AB" w14:textId="6FD7968E" w:rsidR="00B17903" w:rsidRPr="006F023B" w:rsidRDefault="00B17903" w:rsidP="00B17903">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Descripción:</w:t>
            </w:r>
          </w:p>
        </w:tc>
        <w:tc>
          <w:tcPr>
            <w:tcW w:w="5975" w:type="dxa"/>
          </w:tcPr>
          <w:p w14:paraId="3CB7BAB3" w14:textId="20D03ED9" w:rsidR="00B17903" w:rsidRPr="006F023B" w:rsidRDefault="00B17903" w:rsidP="00B17903">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Categoría de riesgo asignada a</w:t>
            </w:r>
            <w:r w:rsidR="00B255EE" w:rsidRPr="006F023B">
              <w:rPr>
                <w:rFonts w:ascii="Museo Sans 300" w:eastAsiaTheme="minorEastAsia" w:hAnsi="Museo Sans 300" w:cstheme="minorBidi"/>
                <w:b w:val="0"/>
                <w:bCs/>
                <w:iCs/>
                <w:noProof w:val="0"/>
                <w:snapToGrid/>
                <w:sz w:val="22"/>
                <w:szCs w:val="22"/>
                <w:lang w:val="es-MX" w:eastAsia="es-MX"/>
              </w:rPr>
              <w:t xml:space="preserve"> </w:t>
            </w:r>
            <w:r w:rsidRPr="006F023B">
              <w:rPr>
                <w:rFonts w:ascii="Museo Sans 300" w:eastAsiaTheme="minorEastAsia" w:hAnsi="Museo Sans 300" w:cstheme="minorBidi"/>
                <w:b w:val="0"/>
                <w:bCs/>
                <w:iCs/>
                <w:noProof w:val="0"/>
                <w:snapToGrid/>
                <w:sz w:val="22"/>
                <w:szCs w:val="22"/>
                <w:lang w:val="es-MX" w:eastAsia="es-MX"/>
              </w:rPr>
              <w:t>l</w:t>
            </w:r>
            <w:r w:rsidR="00B255EE" w:rsidRPr="006F023B">
              <w:rPr>
                <w:rFonts w:ascii="Museo Sans 300" w:eastAsiaTheme="minorEastAsia" w:hAnsi="Museo Sans 300" w:cstheme="minorBidi"/>
                <w:b w:val="0"/>
                <w:bCs/>
                <w:iCs/>
                <w:noProof w:val="0"/>
                <w:snapToGrid/>
                <w:sz w:val="22"/>
                <w:szCs w:val="22"/>
                <w:lang w:val="es-MX" w:eastAsia="es-MX"/>
              </w:rPr>
              <w:t>a referencia</w:t>
            </w:r>
            <w:r w:rsidRPr="006F023B">
              <w:rPr>
                <w:rFonts w:ascii="Museo Sans 300" w:eastAsiaTheme="minorEastAsia" w:hAnsi="Museo Sans 300" w:cstheme="minorBidi"/>
                <w:b w:val="0"/>
                <w:bCs/>
                <w:iCs/>
                <w:noProof w:val="0"/>
                <w:snapToGrid/>
                <w:sz w:val="22"/>
                <w:szCs w:val="22"/>
                <w:lang w:val="es-MX" w:eastAsia="es-MX"/>
              </w:rPr>
              <w:t xml:space="preserve">. </w:t>
            </w:r>
          </w:p>
          <w:p w14:paraId="647D195A" w14:textId="5E233AE5" w:rsidR="00B17903" w:rsidRPr="006F023B" w:rsidRDefault="00B17903" w:rsidP="00B17903">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B17903" w:rsidRPr="00FA2779" w14:paraId="1A814D3C" w14:textId="77777777" w:rsidTr="00051EAD">
        <w:trPr>
          <w:gridAfter w:val="2"/>
          <w:wAfter w:w="444" w:type="dxa"/>
        </w:trPr>
        <w:tc>
          <w:tcPr>
            <w:tcW w:w="1137" w:type="dxa"/>
          </w:tcPr>
          <w:p w14:paraId="46326C49" w14:textId="77777777" w:rsidR="00B17903" w:rsidRPr="006F023B"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1771022A" w14:textId="7228A286" w:rsidR="00B17903" w:rsidRPr="006F023B" w:rsidRDefault="00B17903" w:rsidP="00B17903">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Comentario:</w:t>
            </w:r>
          </w:p>
        </w:tc>
        <w:tc>
          <w:tcPr>
            <w:tcW w:w="5975" w:type="dxa"/>
          </w:tcPr>
          <w:p w14:paraId="656CD056" w14:textId="3D6E772A" w:rsidR="00B17903" w:rsidRPr="006F023B" w:rsidRDefault="00304DFC" w:rsidP="00B17903">
            <w:pPr>
              <w:widowControl w:val="0"/>
              <w:spacing w:line="260" w:lineRule="atLeast"/>
              <w:jc w:val="both"/>
              <w:rPr>
                <w:rFonts w:ascii="Museo Sans 300" w:hAnsi="Museo Sans 300"/>
                <w:bCs/>
                <w:iCs/>
              </w:rPr>
            </w:pPr>
            <w:r w:rsidRPr="00304DFC">
              <w:rPr>
                <w:rFonts w:ascii="Museo Sans 300" w:hAnsi="Museo Sans 300"/>
                <w:bCs/>
                <w:iCs/>
              </w:rPr>
              <w:t>La clasificación debe realizarse de acuerdo a las “Normas para clasificar los activos de riesgo crediticio y constituir las reservas de saneamiento” (NCB-022), y las “Normas técnicas para la evaluación y clasificación de los créditos del sector agropecuario y constituir las reservas de saneamiento” (NRP-26).</w:t>
            </w:r>
          </w:p>
        </w:tc>
      </w:tr>
      <w:tr w:rsidR="00B17903" w:rsidRPr="00FA2779" w14:paraId="12736FE3" w14:textId="77777777" w:rsidTr="00051EAD">
        <w:trPr>
          <w:gridAfter w:val="2"/>
          <w:wAfter w:w="444" w:type="dxa"/>
        </w:trPr>
        <w:tc>
          <w:tcPr>
            <w:tcW w:w="1137" w:type="dxa"/>
          </w:tcPr>
          <w:p w14:paraId="6D7CB00A" w14:textId="77777777" w:rsidR="00B17903" w:rsidRPr="006F023B"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4A1C45E1" w14:textId="77777777" w:rsidR="00B17903" w:rsidRPr="006F023B" w:rsidRDefault="00B17903" w:rsidP="00B17903">
            <w:pPr>
              <w:pStyle w:val="Prrafodelista"/>
              <w:widowControl w:val="0"/>
              <w:ind w:left="0"/>
              <w:jc w:val="both"/>
              <w:rPr>
                <w:rFonts w:ascii="Museo Sans 300" w:hAnsi="Museo Sans 300"/>
                <w:b/>
                <w:iCs/>
                <w:sz w:val="22"/>
                <w:szCs w:val="22"/>
                <w:lang w:val="es-MX"/>
              </w:rPr>
            </w:pPr>
            <w:r w:rsidRPr="006F023B">
              <w:rPr>
                <w:rFonts w:ascii="Museo Sans 300" w:hAnsi="Museo Sans 300"/>
                <w:b/>
                <w:iCs/>
                <w:sz w:val="22"/>
                <w:szCs w:val="22"/>
                <w:lang w:val="es-MX"/>
              </w:rPr>
              <w:t>Caracteres válidos:</w:t>
            </w:r>
          </w:p>
          <w:p w14:paraId="637A6724" w14:textId="6AEFE92A" w:rsidR="00B17903" w:rsidRPr="006F023B" w:rsidRDefault="00B17903" w:rsidP="00B17903">
            <w:pPr>
              <w:pStyle w:val="Prrafodelista"/>
              <w:widowControl w:val="0"/>
              <w:ind w:left="0"/>
              <w:jc w:val="both"/>
              <w:rPr>
                <w:rFonts w:ascii="Museo Sans 300" w:hAnsi="Museo Sans 300"/>
                <w:bCs/>
                <w:iCs/>
                <w:sz w:val="22"/>
                <w:szCs w:val="22"/>
                <w:lang w:val="es-SV"/>
              </w:rPr>
            </w:pPr>
          </w:p>
        </w:tc>
        <w:tc>
          <w:tcPr>
            <w:tcW w:w="5975" w:type="dxa"/>
          </w:tcPr>
          <w:p w14:paraId="1404AD27" w14:textId="709F8373" w:rsidR="00B17903" w:rsidRPr="006F023B" w:rsidRDefault="00B17903" w:rsidP="00B17903">
            <w:pPr>
              <w:widowControl w:val="0"/>
              <w:jc w:val="both"/>
              <w:rPr>
                <w:rFonts w:ascii="Museo Sans 300" w:hAnsi="Museo Sans 300"/>
                <w:bCs/>
                <w:iCs/>
              </w:rPr>
            </w:pPr>
            <w:r w:rsidRPr="006F023B">
              <w:rPr>
                <w:rFonts w:ascii="Museo Sans 300" w:eastAsia="Times New Roman" w:hAnsi="Museo Sans 300"/>
                <w:bCs/>
                <w:iCs/>
              </w:rPr>
              <w:t>Ver los caracteres validos en la tabla 3 del Anexo B.</w:t>
            </w:r>
          </w:p>
        </w:tc>
      </w:tr>
      <w:tr w:rsidR="00B17903" w:rsidRPr="00FA2779" w14:paraId="0023A070" w14:textId="77777777" w:rsidTr="00051EAD">
        <w:trPr>
          <w:gridAfter w:val="2"/>
          <w:wAfter w:w="444" w:type="dxa"/>
        </w:trPr>
        <w:tc>
          <w:tcPr>
            <w:tcW w:w="1137" w:type="dxa"/>
          </w:tcPr>
          <w:p w14:paraId="194A0F40" w14:textId="77777777" w:rsidR="00B17903" w:rsidRPr="006F023B" w:rsidRDefault="00B17903" w:rsidP="00B17903">
            <w:pPr>
              <w:pStyle w:val="Prrafodelista"/>
              <w:widowControl w:val="0"/>
              <w:ind w:left="0"/>
              <w:jc w:val="both"/>
              <w:rPr>
                <w:rFonts w:ascii="Museo Sans 300" w:hAnsi="Museo Sans 300"/>
                <w:bCs/>
                <w:iCs/>
                <w:sz w:val="22"/>
                <w:szCs w:val="22"/>
                <w:lang w:val="es-SV"/>
              </w:rPr>
            </w:pPr>
            <w:r w:rsidRPr="006F023B">
              <w:rPr>
                <w:rFonts w:ascii="Museo Sans 300" w:hAnsi="Museo Sans 300"/>
                <w:b/>
                <w:iCs/>
                <w:sz w:val="22"/>
                <w:szCs w:val="22"/>
                <w:lang w:val="es-SV"/>
              </w:rPr>
              <w:t>2.67</w:t>
            </w:r>
            <w:r w:rsidRPr="006F023B">
              <w:rPr>
                <w:rFonts w:ascii="Museo Sans 300" w:hAnsi="Museo Sans 300"/>
                <w:bCs/>
                <w:iCs/>
                <w:sz w:val="22"/>
                <w:szCs w:val="22"/>
                <w:lang w:val="es-SV"/>
              </w:rPr>
              <w:t>.</w:t>
            </w:r>
          </w:p>
          <w:p w14:paraId="77E98177" w14:textId="77777777" w:rsidR="00B17903" w:rsidRPr="006F023B"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5418BAF9" w14:textId="4937CFC9" w:rsidR="00B17903" w:rsidRPr="006F023B" w:rsidRDefault="00B17903" w:rsidP="00B17903">
            <w:pPr>
              <w:pStyle w:val="Prrafodelista"/>
              <w:widowControl w:val="0"/>
              <w:ind w:left="0"/>
              <w:jc w:val="both"/>
              <w:rPr>
                <w:rFonts w:ascii="Museo Sans 300" w:hAnsi="Museo Sans 300"/>
                <w:b/>
                <w:iCs/>
                <w:sz w:val="22"/>
                <w:szCs w:val="22"/>
                <w:lang w:val="es-MX"/>
              </w:rPr>
            </w:pPr>
            <w:r w:rsidRPr="006F023B">
              <w:rPr>
                <w:rFonts w:ascii="Museo Sans 300" w:hAnsi="Museo Sans 300"/>
                <w:b/>
                <w:iCs/>
                <w:sz w:val="22"/>
                <w:szCs w:val="22"/>
                <w:lang w:val="es-MX"/>
              </w:rPr>
              <w:t>Nombre:</w:t>
            </w:r>
          </w:p>
        </w:tc>
        <w:tc>
          <w:tcPr>
            <w:tcW w:w="5975" w:type="dxa"/>
          </w:tcPr>
          <w:p w14:paraId="7D2B1B12" w14:textId="77777777" w:rsidR="00B17903" w:rsidRPr="006F023B" w:rsidRDefault="00B17903" w:rsidP="00B17903">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&lt;&lt;reserva_constituir&gt;&gt; .  (20)</w:t>
            </w:r>
          </w:p>
          <w:p w14:paraId="53C9CF54" w14:textId="77777777" w:rsidR="00B17903" w:rsidRPr="006F023B" w:rsidRDefault="00B17903" w:rsidP="00B17903">
            <w:pPr>
              <w:widowControl w:val="0"/>
              <w:jc w:val="both"/>
              <w:rPr>
                <w:rFonts w:ascii="Museo Sans 300" w:eastAsia="Times New Roman" w:hAnsi="Museo Sans 300"/>
                <w:bCs/>
                <w:iCs/>
              </w:rPr>
            </w:pPr>
          </w:p>
        </w:tc>
      </w:tr>
      <w:tr w:rsidR="00B17903" w:rsidRPr="00FA2779" w14:paraId="628659B5" w14:textId="77777777" w:rsidTr="00051EAD">
        <w:trPr>
          <w:gridAfter w:val="2"/>
          <w:wAfter w:w="444" w:type="dxa"/>
        </w:trPr>
        <w:tc>
          <w:tcPr>
            <w:tcW w:w="1137" w:type="dxa"/>
          </w:tcPr>
          <w:p w14:paraId="3E7FCC19" w14:textId="77777777" w:rsidR="00B17903" w:rsidRPr="006F023B"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47C5A629" w14:textId="79BA858F" w:rsidR="00B17903" w:rsidRPr="006F023B" w:rsidRDefault="00B17903" w:rsidP="00B17903">
            <w:pPr>
              <w:pStyle w:val="Prrafodelista"/>
              <w:widowControl w:val="0"/>
              <w:ind w:left="0"/>
              <w:jc w:val="both"/>
              <w:rPr>
                <w:rFonts w:ascii="Museo Sans 300" w:hAnsi="Museo Sans 300"/>
                <w:b/>
                <w:iCs/>
                <w:sz w:val="22"/>
                <w:szCs w:val="22"/>
                <w:lang w:val="es-MX"/>
              </w:rPr>
            </w:pPr>
            <w:r w:rsidRPr="006F023B">
              <w:rPr>
                <w:rFonts w:ascii="Museo Sans 300" w:hAnsi="Museo Sans 300"/>
                <w:b/>
                <w:iCs/>
                <w:sz w:val="22"/>
                <w:szCs w:val="22"/>
                <w:lang w:val="es-MX"/>
              </w:rPr>
              <w:t>Descripción:</w:t>
            </w:r>
          </w:p>
        </w:tc>
        <w:tc>
          <w:tcPr>
            <w:tcW w:w="5975" w:type="dxa"/>
          </w:tcPr>
          <w:p w14:paraId="03A2C141" w14:textId="768CD952" w:rsidR="00B17903" w:rsidRPr="006F023B" w:rsidRDefault="00B17903" w:rsidP="00B17903">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Reserva a</w:t>
            </w:r>
            <w:r w:rsidR="00B255EE" w:rsidRPr="006F023B">
              <w:rPr>
                <w:rFonts w:ascii="Museo Sans 300" w:eastAsiaTheme="minorEastAsia" w:hAnsi="Museo Sans 300" w:cstheme="minorBidi"/>
                <w:b w:val="0"/>
                <w:bCs/>
                <w:iCs/>
                <w:noProof w:val="0"/>
                <w:snapToGrid/>
                <w:sz w:val="22"/>
                <w:szCs w:val="22"/>
                <w:lang w:val="es-MX" w:eastAsia="es-MX"/>
              </w:rPr>
              <w:t>cumulada a</w:t>
            </w:r>
            <w:r w:rsidRPr="006F023B">
              <w:rPr>
                <w:rFonts w:ascii="Museo Sans 300" w:eastAsiaTheme="minorEastAsia" w:hAnsi="Museo Sans 300" w:cstheme="minorBidi"/>
                <w:b w:val="0"/>
                <w:bCs/>
                <w:iCs/>
                <w:noProof w:val="0"/>
                <w:snapToGrid/>
                <w:sz w:val="22"/>
                <w:szCs w:val="22"/>
                <w:lang w:val="es-MX" w:eastAsia="es-MX"/>
              </w:rPr>
              <w:t xml:space="preserve"> constituir de los créditos COVID. </w:t>
            </w:r>
          </w:p>
          <w:p w14:paraId="04844CE3" w14:textId="77777777" w:rsidR="00B17903" w:rsidRPr="006F023B" w:rsidRDefault="00B17903" w:rsidP="00B17903">
            <w:pPr>
              <w:widowControl w:val="0"/>
              <w:jc w:val="both"/>
              <w:rPr>
                <w:rFonts w:ascii="Museo Sans 300" w:eastAsia="Times New Roman" w:hAnsi="Museo Sans 300"/>
                <w:bCs/>
                <w:iCs/>
              </w:rPr>
            </w:pPr>
          </w:p>
        </w:tc>
      </w:tr>
      <w:tr w:rsidR="00B17903" w:rsidRPr="00FA2779" w14:paraId="08137242" w14:textId="77777777" w:rsidTr="00051EAD">
        <w:trPr>
          <w:gridAfter w:val="2"/>
          <w:wAfter w:w="444" w:type="dxa"/>
        </w:trPr>
        <w:tc>
          <w:tcPr>
            <w:tcW w:w="1137" w:type="dxa"/>
          </w:tcPr>
          <w:p w14:paraId="28C594DE" w14:textId="77777777" w:rsidR="00B17903" w:rsidRPr="006F023B"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3EECC6EA" w14:textId="15DC894C" w:rsidR="00B17903" w:rsidRPr="006F023B" w:rsidRDefault="00B17903" w:rsidP="00B17903">
            <w:pPr>
              <w:pStyle w:val="Prrafodelista"/>
              <w:widowControl w:val="0"/>
              <w:ind w:left="0"/>
              <w:jc w:val="both"/>
              <w:rPr>
                <w:rFonts w:ascii="Museo Sans 300" w:hAnsi="Museo Sans 300"/>
                <w:b/>
                <w:iCs/>
                <w:sz w:val="22"/>
                <w:szCs w:val="22"/>
                <w:lang w:val="es-MX"/>
              </w:rPr>
            </w:pPr>
            <w:r w:rsidRPr="006F023B">
              <w:rPr>
                <w:rFonts w:ascii="Museo Sans 300" w:hAnsi="Museo Sans 300"/>
                <w:b/>
                <w:iCs/>
                <w:sz w:val="22"/>
                <w:szCs w:val="22"/>
                <w:lang w:val="es-MX"/>
              </w:rPr>
              <w:t>Comentario:</w:t>
            </w:r>
          </w:p>
        </w:tc>
        <w:tc>
          <w:tcPr>
            <w:tcW w:w="5975" w:type="dxa"/>
          </w:tcPr>
          <w:p w14:paraId="1C97D6AD" w14:textId="488BE24E" w:rsidR="00B17903" w:rsidRPr="006F023B" w:rsidRDefault="00B17903" w:rsidP="00B17903">
            <w:pPr>
              <w:widowControl w:val="0"/>
              <w:jc w:val="both"/>
              <w:rPr>
                <w:rFonts w:ascii="Museo Sans 300" w:eastAsia="Times New Roman" w:hAnsi="Museo Sans 300"/>
                <w:bCs/>
                <w:iCs/>
              </w:rPr>
            </w:pPr>
            <w:r w:rsidRPr="006F023B">
              <w:rPr>
                <w:rFonts w:ascii="Museo Sans 300" w:hAnsi="Museo Sans 300"/>
                <w:iCs/>
                <w:lang w:val="es-SV"/>
              </w:rPr>
              <w:t>El formato válido para esta columna es &lt;&lt;9999999999.99&gt;&gt;</w:t>
            </w:r>
            <w:r w:rsidRPr="006F023B">
              <w:rPr>
                <w:rFonts w:ascii="Museo Sans 300" w:hAnsi="Museo Sans 300"/>
                <w:bCs/>
                <w:iCs/>
              </w:rPr>
              <w:t>.</w:t>
            </w:r>
          </w:p>
        </w:tc>
      </w:tr>
      <w:tr w:rsidR="00FA2779" w:rsidRPr="00FA2779" w14:paraId="770D0C20" w14:textId="77777777" w:rsidTr="00051EAD">
        <w:trPr>
          <w:gridAfter w:val="2"/>
          <w:wAfter w:w="444" w:type="dxa"/>
        </w:trPr>
        <w:tc>
          <w:tcPr>
            <w:tcW w:w="1137" w:type="dxa"/>
          </w:tcPr>
          <w:p w14:paraId="221A5D7C" w14:textId="77777777" w:rsidR="00B17903" w:rsidRPr="006F023B"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39759EEE" w14:textId="77777777" w:rsidR="00B17903" w:rsidRPr="006F023B" w:rsidRDefault="00B17903" w:rsidP="00B17903">
            <w:pPr>
              <w:pStyle w:val="Prrafodelista"/>
              <w:widowControl w:val="0"/>
              <w:ind w:left="0"/>
              <w:jc w:val="both"/>
              <w:rPr>
                <w:rFonts w:ascii="Museo Sans 300" w:hAnsi="Museo Sans 300"/>
                <w:b/>
                <w:iCs/>
                <w:sz w:val="22"/>
                <w:szCs w:val="22"/>
                <w:lang w:val="es-MX"/>
              </w:rPr>
            </w:pPr>
            <w:r w:rsidRPr="006F023B">
              <w:rPr>
                <w:rFonts w:ascii="Museo Sans 300" w:hAnsi="Museo Sans 300"/>
                <w:b/>
                <w:iCs/>
                <w:sz w:val="22"/>
                <w:szCs w:val="22"/>
                <w:lang w:val="es-MX"/>
              </w:rPr>
              <w:t>Caracteres válidos:</w:t>
            </w:r>
          </w:p>
          <w:p w14:paraId="68812AD9" w14:textId="77777777" w:rsidR="00B17903" w:rsidRPr="006F023B" w:rsidRDefault="00B17903" w:rsidP="00B17903">
            <w:pPr>
              <w:pStyle w:val="Prrafodelista"/>
              <w:widowControl w:val="0"/>
              <w:ind w:left="0"/>
              <w:jc w:val="both"/>
              <w:rPr>
                <w:rFonts w:ascii="Museo Sans 300" w:hAnsi="Museo Sans 300"/>
                <w:b/>
                <w:iCs/>
                <w:sz w:val="22"/>
                <w:szCs w:val="22"/>
                <w:lang w:val="es-MX"/>
              </w:rPr>
            </w:pPr>
          </w:p>
        </w:tc>
        <w:tc>
          <w:tcPr>
            <w:tcW w:w="5975" w:type="dxa"/>
          </w:tcPr>
          <w:p w14:paraId="60A429C1" w14:textId="77777777" w:rsidR="00B255EE" w:rsidRPr="006F023B" w:rsidRDefault="00B17903" w:rsidP="00B255EE">
            <w:pPr>
              <w:pStyle w:val="Prrafodelista"/>
              <w:widowControl w:val="0"/>
              <w:numPr>
                <w:ilvl w:val="0"/>
                <w:numId w:val="12"/>
              </w:numPr>
              <w:jc w:val="both"/>
              <w:rPr>
                <w:rFonts w:ascii="Museo Sans 300" w:hAnsi="Museo Sans 300"/>
                <w:iCs/>
                <w:sz w:val="22"/>
                <w:szCs w:val="22"/>
              </w:rPr>
            </w:pPr>
            <w:r w:rsidRPr="006F023B">
              <w:rPr>
                <w:rFonts w:ascii="Museo Sans 300" w:hAnsi="Museo Sans 300"/>
                <w:iCs/>
                <w:sz w:val="22"/>
                <w:szCs w:val="22"/>
              </w:rPr>
              <w:t>Números del 0 al 9</w:t>
            </w:r>
          </w:p>
          <w:p w14:paraId="3E55A7A4" w14:textId="22D5016B" w:rsidR="00B17903" w:rsidRPr="006F023B" w:rsidRDefault="00B17903" w:rsidP="00B255EE">
            <w:pPr>
              <w:pStyle w:val="Prrafodelista"/>
              <w:widowControl w:val="0"/>
              <w:numPr>
                <w:ilvl w:val="0"/>
                <w:numId w:val="12"/>
              </w:numPr>
              <w:jc w:val="both"/>
              <w:rPr>
                <w:rFonts w:ascii="Museo Sans 300" w:hAnsi="Museo Sans 300"/>
                <w:iCs/>
                <w:sz w:val="22"/>
                <w:szCs w:val="22"/>
              </w:rPr>
            </w:pPr>
            <w:r w:rsidRPr="006F023B">
              <w:rPr>
                <w:rFonts w:ascii="Museo Sans 300" w:hAnsi="Museo Sans 300"/>
                <w:iCs/>
              </w:rPr>
              <w:t>Punto (.)</w:t>
            </w:r>
          </w:p>
        </w:tc>
      </w:tr>
      <w:tr w:rsidR="00B17903" w:rsidRPr="00FA2779" w14:paraId="7F3B2651" w14:textId="77777777" w:rsidTr="00051EAD">
        <w:trPr>
          <w:gridAfter w:val="2"/>
          <w:wAfter w:w="444" w:type="dxa"/>
        </w:trPr>
        <w:tc>
          <w:tcPr>
            <w:tcW w:w="1137" w:type="dxa"/>
          </w:tcPr>
          <w:p w14:paraId="4A9727C1" w14:textId="77777777" w:rsidR="00B17903" w:rsidRPr="006F023B"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23DCE1F8" w14:textId="77777777" w:rsidR="00B17903" w:rsidRPr="006F023B" w:rsidRDefault="00B17903" w:rsidP="00B17903">
            <w:pPr>
              <w:pStyle w:val="Prrafodelista"/>
              <w:widowControl w:val="0"/>
              <w:ind w:left="0"/>
              <w:jc w:val="both"/>
              <w:rPr>
                <w:rFonts w:ascii="Museo Sans 300" w:hAnsi="Museo Sans 300"/>
                <w:b/>
                <w:iCs/>
                <w:sz w:val="22"/>
                <w:szCs w:val="22"/>
                <w:lang w:val="es-MX"/>
              </w:rPr>
            </w:pPr>
          </w:p>
        </w:tc>
        <w:tc>
          <w:tcPr>
            <w:tcW w:w="5975" w:type="dxa"/>
          </w:tcPr>
          <w:p w14:paraId="6BD5AC2D" w14:textId="77777777" w:rsidR="00B17903" w:rsidRPr="006F023B" w:rsidRDefault="00B17903" w:rsidP="00B17903">
            <w:pPr>
              <w:widowControl w:val="0"/>
              <w:jc w:val="both"/>
              <w:rPr>
                <w:rFonts w:ascii="Museo Sans 300" w:eastAsia="Times New Roman" w:hAnsi="Museo Sans 300"/>
                <w:bCs/>
                <w:iCs/>
              </w:rPr>
            </w:pPr>
          </w:p>
        </w:tc>
      </w:tr>
      <w:tr w:rsidR="00B17903" w:rsidRPr="00FA2779" w14:paraId="184D6B47" w14:textId="77777777" w:rsidTr="00051EAD">
        <w:tc>
          <w:tcPr>
            <w:tcW w:w="9116" w:type="dxa"/>
            <w:gridSpan w:val="3"/>
          </w:tcPr>
          <w:tbl>
            <w:tblPr>
              <w:tblpPr w:leftFromText="141" w:rightFromText="141" w:vertAnchor="text" w:horzAnchor="margin" w:tblpYSpec="inside"/>
              <w:tblW w:w="8900" w:type="dxa"/>
              <w:tblLook w:val="04A0" w:firstRow="1" w:lastRow="0" w:firstColumn="1" w:lastColumn="0" w:noHBand="0" w:noVBand="1"/>
            </w:tblPr>
            <w:tblGrid>
              <w:gridCol w:w="1012"/>
              <w:gridCol w:w="1534"/>
              <w:gridCol w:w="6354"/>
            </w:tblGrid>
            <w:tr w:rsidR="00051EAD" w:rsidRPr="006F023B" w14:paraId="1D62EE18" w14:textId="77777777" w:rsidTr="00AC38AC">
              <w:tc>
                <w:tcPr>
                  <w:tcW w:w="1012" w:type="dxa"/>
                </w:tcPr>
                <w:p w14:paraId="0D6EA03E" w14:textId="77777777" w:rsidR="00051EAD" w:rsidRPr="006F023B" w:rsidRDefault="00051EAD" w:rsidP="00051EAD">
                  <w:pPr>
                    <w:pStyle w:val="Prrafodelista"/>
                    <w:widowControl w:val="0"/>
                    <w:ind w:left="0"/>
                    <w:jc w:val="both"/>
                    <w:rPr>
                      <w:rFonts w:ascii="Museo Sans 300" w:hAnsi="Museo Sans 300"/>
                      <w:bCs/>
                      <w:iCs/>
                      <w:sz w:val="22"/>
                      <w:szCs w:val="22"/>
                      <w:lang w:val="es-SV"/>
                    </w:rPr>
                  </w:pPr>
                  <w:r w:rsidRPr="006F023B">
                    <w:rPr>
                      <w:rFonts w:ascii="Museo Sans 300" w:hAnsi="Museo Sans 300"/>
                      <w:b/>
                      <w:iCs/>
                      <w:sz w:val="22"/>
                      <w:szCs w:val="22"/>
                      <w:lang w:val="es-SV"/>
                    </w:rPr>
                    <w:t>2.68</w:t>
                  </w:r>
                  <w:r w:rsidRPr="006F023B">
                    <w:rPr>
                      <w:rFonts w:ascii="Museo Sans 300" w:hAnsi="Museo Sans 300"/>
                      <w:bCs/>
                      <w:iCs/>
                      <w:sz w:val="22"/>
                      <w:szCs w:val="22"/>
                      <w:lang w:val="es-SV"/>
                    </w:rPr>
                    <w:t>.</w:t>
                  </w:r>
                </w:p>
                <w:p w14:paraId="68062EEE"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50435A72"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Nombre:</w:t>
                  </w:r>
                </w:p>
              </w:tc>
              <w:tc>
                <w:tcPr>
                  <w:tcW w:w="6354" w:type="dxa"/>
                </w:tcPr>
                <w:p w14:paraId="42F1962A"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&lt;&lt;porcentaje_reserva&gt;&gt; .  (20)</w:t>
                  </w:r>
                </w:p>
                <w:p w14:paraId="491A9F6D"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051EAD" w:rsidRPr="006F023B" w14:paraId="7B3BE802" w14:textId="77777777" w:rsidTr="00AC38AC">
              <w:tc>
                <w:tcPr>
                  <w:tcW w:w="1012" w:type="dxa"/>
                </w:tcPr>
                <w:p w14:paraId="7754CBDB"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0B1D9928"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Descripción:</w:t>
                  </w:r>
                </w:p>
              </w:tc>
              <w:tc>
                <w:tcPr>
                  <w:tcW w:w="6354" w:type="dxa"/>
                </w:tcPr>
                <w:p w14:paraId="09894C1B"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 xml:space="preserve">Porcentaje de la reserva constituida créditos COVID. </w:t>
                  </w:r>
                </w:p>
                <w:p w14:paraId="7339609A"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051EAD" w:rsidRPr="006F023B" w14:paraId="430C5C0A" w14:textId="77777777" w:rsidTr="00AC38AC">
              <w:tc>
                <w:tcPr>
                  <w:tcW w:w="1012" w:type="dxa"/>
                </w:tcPr>
                <w:p w14:paraId="44407C81"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78F52A5D"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Comentario:</w:t>
                  </w:r>
                </w:p>
              </w:tc>
              <w:tc>
                <w:tcPr>
                  <w:tcW w:w="6354" w:type="dxa"/>
                </w:tcPr>
                <w:p w14:paraId="70673941" w14:textId="77777777" w:rsidR="00051EAD" w:rsidRPr="006F023B" w:rsidRDefault="00051EAD" w:rsidP="00051EAD">
                  <w:pPr>
                    <w:widowControl w:val="0"/>
                    <w:spacing w:line="260" w:lineRule="atLeast"/>
                    <w:jc w:val="both"/>
                    <w:rPr>
                      <w:rFonts w:ascii="Museo Sans 300" w:hAnsi="Museo Sans 300"/>
                      <w:bCs/>
                      <w:iCs/>
                    </w:rPr>
                  </w:pPr>
                  <w:r w:rsidRPr="006F023B">
                    <w:rPr>
                      <w:rFonts w:ascii="Museo Sans 300" w:hAnsi="Museo Sans 300"/>
                      <w:iCs/>
                      <w:lang w:val="es-SV"/>
                    </w:rPr>
                    <w:t>El formato válido para esta columna es &lt;&lt;999.99&gt;&gt;</w:t>
                  </w:r>
                </w:p>
              </w:tc>
            </w:tr>
            <w:tr w:rsidR="00051EAD" w:rsidRPr="006F023B" w14:paraId="15F18C80" w14:textId="77777777" w:rsidTr="00AC38AC">
              <w:tc>
                <w:tcPr>
                  <w:tcW w:w="1012" w:type="dxa"/>
                </w:tcPr>
                <w:p w14:paraId="4C33B4FD"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76B32114" w14:textId="77777777" w:rsidR="00051EAD" w:rsidRPr="006F023B" w:rsidRDefault="00051EAD" w:rsidP="00051EAD">
                  <w:pPr>
                    <w:pStyle w:val="Prrafodelista"/>
                    <w:widowControl w:val="0"/>
                    <w:ind w:left="0"/>
                    <w:jc w:val="both"/>
                    <w:rPr>
                      <w:rFonts w:ascii="Museo Sans 300" w:hAnsi="Museo Sans 300"/>
                      <w:b/>
                      <w:iCs/>
                      <w:sz w:val="22"/>
                      <w:szCs w:val="22"/>
                      <w:lang w:val="es-MX"/>
                    </w:rPr>
                  </w:pPr>
                  <w:r w:rsidRPr="006F023B">
                    <w:rPr>
                      <w:rFonts w:ascii="Museo Sans 300" w:hAnsi="Museo Sans 300"/>
                      <w:b/>
                      <w:iCs/>
                      <w:sz w:val="22"/>
                      <w:szCs w:val="22"/>
                      <w:lang w:val="es-MX"/>
                    </w:rPr>
                    <w:t>Caracteres válidos:</w:t>
                  </w:r>
                </w:p>
                <w:p w14:paraId="5108EDEE"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6354" w:type="dxa"/>
                </w:tcPr>
                <w:p w14:paraId="5E9CB26E" w14:textId="77777777" w:rsidR="00051EAD" w:rsidRPr="006F023B" w:rsidRDefault="00051EAD" w:rsidP="00051EAD">
                  <w:pPr>
                    <w:pStyle w:val="Prrafodelista"/>
                    <w:widowControl w:val="0"/>
                    <w:numPr>
                      <w:ilvl w:val="0"/>
                      <w:numId w:val="12"/>
                    </w:numPr>
                    <w:jc w:val="both"/>
                    <w:rPr>
                      <w:rFonts w:ascii="Museo Sans 300" w:hAnsi="Museo Sans 300"/>
                      <w:iCs/>
                      <w:sz w:val="22"/>
                      <w:szCs w:val="22"/>
                    </w:rPr>
                  </w:pPr>
                  <w:r w:rsidRPr="006F023B">
                    <w:rPr>
                      <w:rFonts w:ascii="Museo Sans 300" w:hAnsi="Museo Sans 300"/>
                      <w:iCs/>
                      <w:sz w:val="22"/>
                      <w:szCs w:val="22"/>
                    </w:rPr>
                    <w:t>Números del 0 al 9</w:t>
                  </w:r>
                </w:p>
                <w:p w14:paraId="3C76002D" w14:textId="77777777" w:rsidR="00051EAD" w:rsidRPr="006F023B" w:rsidRDefault="00051EAD" w:rsidP="00051EAD">
                  <w:pPr>
                    <w:pStyle w:val="Prrafodelista"/>
                    <w:widowControl w:val="0"/>
                    <w:numPr>
                      <w:ilvl w:val="0"/>
                      <w:numId w:val="12"/>
                    </w:numPr>
                    <w:jc w:val="both"/>
                    <w:rPr>
                      <w:rFonts w:ascii="Museo Sans 300" w:hAnsi="Museo Sans 300"/>
                      <w:iCs/>
                      <w:sz w:val="22"/>
                      <w:szCs w:val="22"/>
                    </w:rPr>
                  </w:pPr>
                  <w:r w:rsidRPr="006F023B">
                    <w:rPr>
                      <w:rFonts w:ascii="Museo Sans 300" w:hAnsi="Museo Sans 300"/>
                      <w:iCs/>
                      <w:sz w:val="22"/>
                      <w:szCs w:val="22"/>
                    </w:rPr>
                    <w:t>Punto (.)</w:t>
                  </w:r>
                </w:p>
              </w:tc>
            </w:tr>
          </w:tbl>
          <w:p w14:paraId="6EA7CF48" w14:textId="77777777" w:rsidR="00051EAD" w:rsidRPr="006F023B" w:rsidRDefault="00051EAD" w:rsidP="00051EAD">
            <w:pPr>
              <w:widowControl w:val="0"/>
              <w:spacing w:after="0" w:line="240" w:lineRule="auto"/>
              <w:rPr>
                <w:rFonts w:ascii="Museo Sans 300" w:hAnsi="Museo Sans 300"/>
                <w:b/>
                <w:iCs/>
              </w:rPr>
            </w:pPr>
          </w:p>
          <w:tbl>
            <w:tblPr>
              <w:tblpPr w:leftFromText="141" w:rightFromText="141" w:vertAnchor="text" w:horzAnchor="margin" w:tblpYSpec="inside"/>
              <w:tblW w:w="8900" w:type="dxa"/>
              <w:tblLook w:val="04A0" w:firstRow="1" w:lastRow="0" w:firstColumn="1" w:lastColumn="0" w:noHBand="0" w:noVBand="1"/>
            </w:tblPr>
            <w:tblGrid>
              <w:gridCol w:w="1012"/>
              <w:gridCol w:w="1534"/>
              <w:gridCol w:w="6354"/>
            </w:tblGrid>
            <w:tr w:rsidR="00051EAD" w:rsidRPr="006F023B" w14:paraId="45CBF0B5" w14:textId="77777777" w:rsidTr="00AC38AC">
              <w:tc>
                <w:tcPr>
                  <w:tcW w:w="1012" w:type="dxa"/>
                </w:tcPr>
                <w:p w14:paraId="36C7F39E" w14:textId="77777777" w:rsidR="00051EAD" w:rsidRPr="006F023B" w:rsidRDefault="00051EAD" w:rsidP="00051EAD">
                  <w:pPr>
                    <w:pStyle w:val="Prrafodelista"/>
                    <w:widowControl w:val="0"/>
                    <w:ind w:left="0"/>
                    <w:jc w:val="both"/>
                    <w:rPr>
                      <w:rFonts w:ascii="Museo Sans 300" w:hAnsi="Museo Sans 300"/>
                      <w:bCs/>
                      <w:iCs/>
                      <w:sz w:val="22"/>
                      <w:szCs w:val="22"/>
                      <w:lang w:val="es-SV"/>
                    </w:rPr>
                  </w:pPr>
                  <w:r w:rsidRPr="006F023B">
                    <w:rPr>
                      <w:rFonts w:ascii="Museo Sans 300" w:hAnsi="Museo Sans 300"/>
                      <w:b/>
                      <w:iCs/>
                      <w:sz w:val="22"/>
                      <w:szCs w:val="22"/>
                      <w:lang w:val="es-SV"/>
                    </w:rPr>
                    <w:t>2.69</w:t>
                  </w:r>
                  <w:r w:rsidRPr="006F023B">
                    <w:rPr>
                      <w:rFonts w:ascii="Museo Sans 300" w:hAnsi="Museo Sans 300"/>
                      <w:bCs/>
                      <w:iCs/>
                      <w:sz w:val="22"/>
                      <w:szCs w:val="22"/>
                      <w:lang w:val="es-SV"/>
                    </w:rPr>
                    <w:t>.</w:t>
                  </w:r>
                </w:p>
                <w:p w14:paraId="2FD9D4FB"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52CC8031"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Nombre:</w:t>
                  </w:r>
                </w:p>
              </w:tc>
              <w:tc>
                <w:tcPr>
                  <w:tcW w:w="6354" w:type="dxa"/>
                </w:tcPr>
                <w:p w14:paraId="0A5EBDEF"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&lt;&lt;pago_cuota&gt;&gt; .  (20)</w:t>
                  </w:r>
                </w:p>
                <w:p w14:paraId="6FA91D0A"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051EAD" w:rsidRPr="006F023B" w14:paraId="1F31FA9F" w14:textId="77777777" w:rsidTr="00AC38AC">
              <w:tc>
                <w:tcPr>
                  <w:tcW w:w="1012" w:type="dxa"/>
                </w:tcPr>
                <w:p w14:paraId="3BDE3522"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56A929F9"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Descripción:</w:t>
                  </w:r>
                </w:p>
              </w:tc>
              <w:tc>
                <w:tcPr>
                  <w:tcW w:w="6354" w:type="dxa"/>
                </w:tcPr>
                <w:p w14:paraId="32BC2061"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Monto de cuota pagada por el cliente en el mes por créditos COVID. En caso de existir más de un pago en el mes de reporte, se deberá colocar la sumatoria de lo pagado por el cliente en el mes de reporte.</w:t>
                  </w:r>
                </w:p>
                <w:p w14:paraId="76330ACB"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051EAD" w:rsidRPr="006F023B" w14:paraId="10E1BA17" w14:textId="77777777" w:rsidTr="00AC38AC">
              <w:tc>
                <w:tcPr>
                  <w:tcW w:w="1012" w:type="dxa"/>
                </w:tcPr>
                <w:p w14:paraId="5B685664"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4CC70FBF"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Comentario:</w:t>
                  </w:r>
                </w:p>
              </w:tc>
              <w:tc>
                <w:tcPr>
                  <w:tcW w:w="6354" w:type="dxa"/>
                </w:tcPr>
                <w:p w14:paraId="0BB3EEED" w14:textId="77777777" w:rsidR="00051EAD" w:rsidRPr="006F023B" w:rsidRDefault="00051EAD" w:rsidP="00051EAD">
                  <w:pPr>
                    <w:widowControl w:val="0"/>
                    <w:spacing w:line="260" w:lineRule="atLeast"/>
                    <w:jc w:val="both"/>
                    <w:rPr>
                      <w:rFonts w:ascii="Museo Sans 300" w:hAnsi="Museo Sans 300"/>
                      <w:bCs/>
                      <w:iCs/>
                    </w:rPr>
                  </w:pPr>
                  <w:r w:rsidRPr="006F023B">
                    <w:rPr>
                      <w:rFonts w:ascii="Museo Sans 300" w:hAnsi="Museo Sans 300"/>
                      <w:iCs/>
                      <w:lang w:val="es-SV"/>
                    </w:rPr>
                    <w:t>El formato válido para esta columna es &lt;&lt;9999999999.99&gt;&gt;</w:t>
                  </w:r>
                </w:p>
              </w:tc>
            </w:tr>
            <w:tr w:rsidR="00051EAD" w:rsidRPr="006F023B" w14:paraId="4ACCC565" w14:textId="77777777" w:rsidTr="00AC38AC">
              <w:tc>
                <w:tcPr>
                  <w:tcW w:w="1012" w:type="dxa"/>
                </w:tcPr>
                <w:p w14:paraId="3EACBC7A"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03C77009" w14:textId="77777777" w:rsidR="00051EAD" w:rsidRPr="006F023B" w:rsidRDefault="00051EAD" w:rsidP="00051EAD">
                  <w:pPr>
                    <w:pStyle w:val="Prrafodelista"/>
                    <w:widowControl w:val="0"/>
                    <w:ind w:left="0"/>
                    <w:jc w:val="both"/>
                    <w:rPr>
                      <w:rFonts w:ascii="Museo Sans 300" w:hAnsi="Museo Sans 300"/>
                      <w:b/>
                      <w:iCs/>
                      <w:sz w:val="22"/>
                      <w:szCs w:val="22"/>
                      <w:lang w:val="es-MX"/>
                    </w:rPr>
                  </w:pPr>
                  <w:r w:rsidRPr="006F023B">
                    <w:rPr>
                      <w:rFonts w:ascii="Museo Sans 300" w:hAnsi="Museo Sans 300"/>
                      <w:b/>
                      <w:iCs/>
                      <w:sz w:val="22"/>
                      <w:szCs w:val="22"/>
                      <w:lang w:val="es-MX"/>
                    </w:rPr>
                    <w:t>Caracteres válidos:</w:t>
                  </w:r>
                </w:p>
                <w:p w14:paraId="1521C956"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6354" w:type="dxa"/>
                </w:tcPr>
                <w:p w14:paraId="4C35A755" w14:textId="77777777" w:rsidR="00051EAD" w:rsidRPr="006F023B" w:rsidRDefault="00051EAD" w:rsidP="00051EAD">
                  <w:pPr>
                    <w:pStyle w:val="Prrafodelista"/>
                    <w:widowControl w:val="0"/>
                    <w:numPr>
                      <w:ilvl w:val="0"/>
                      <w:numId w:val="12"/>
                    </w:numPr>
                    <w:jc w:val="both"/>
                    <w:rPr>
                      <w:rFonts w:ascii="Museo Sans 300" w:hAnsi="Museo Sans 300"/>
                      <w:iCs/>
                      <w:sz w:val="22"/>
                      <w:szCs w:val="22"/>
                    </w:rPr>
                  </w:pPr>
                  <w:r w:rsidRPr="006F023B">
                    <w:rPr>
                      <w:rFonts w:ascii="Museo Sans 300" w:hAnsi="Museo Sans 300"/>
                      <w:iCs/>
                      <w:sz w:val="22"/>
                      <w:szCs w:val="22"/>
                    </w:rPr>
                    <w:t>Números del 0 al 9</w:t>
                  </w:r>
                </w:p>
                <w:p w14:paraId="41613F78" w14:textId="77777777" w:rsidR="00051EAD" w:rsidRPr="006F023B" w:rsidRDefault="00051EAD" w:rsidP="00051EAD">
                  <w:pPr>
                    <w:pStyle w:val="Prrafodelista"/>
                    <w:widowControl w:val="0"/>
                    <w:numPr>
                      <w:ilvl w:val="0"/>
                      <w:numId w:val="12"/>
                    </w:numPr>
                    <w:jc w:val="both"/>
                    <w:rPr>
                      <w:rFonts w:ascii="Museo Sans 300" w:hAnsi="Museo Sans 300"/>
                      <w:iCs/>
                      <w:sz w:val="22"/>
                      <w:szCs w:val="22"/>
                    </w:rPr>
                  </w:pPr>
                  <w:r w:rsidRPr="006F023B">
                    <w:rPr>
                      <w:rFonts w:ascii="Museo Sans 300" w:hAnsi="Museo Sans 300"/>
                      <w:iCs/>
                      <w:sz w:val="22"/>
                      <w:szCs w:val="22"/>
                    </w:rPr>
                    <w:t>Punto (.)</w:t>
                  </w:r>
                </w:p>
              </w:tc>
            </w:tr>
          </w:tbl>
          <w:p w14:paraId="2CBD95A0" w14:textId="77777777" w:rsidR="00051EAD" w:rsidRPr="006F023B" w:rsidRDefault="00051EAD" w:rsidP="00051EAD">
            <w:pPr>
              <w:widowControl w:val="0"/>
              <w:spacing w:after="0" w:line="240" w:lineRule="auto"/>
              <w:rPr>
                <w:rFonts w:ascii="Museo Sans 300" w:hAnsi="Museo Sans 300"/>
                <w:b/>
                <w:iCs/>
              </w:rPr>
            </w:pPr>
          </w:p>
          <w:tbl>
            <w:tblPr>
              <w:tblpPr w:leftFromText="141" w:rightFromText="141" w:vertAnchor="text" w:horzAnchor="margin" w:tblpYSpec="inside"/>
              <w:tblW w:w="8900" w:type="dxa"/>
              <w:tblLook w:val="04A0" w:firstRow="1" w:lastRow="0" w:firstColumn="1" w:lastColumn="0" w:noHBand="0" w:noVBand="1"/>
            </w:tblPr>
            <w:tblGrid>
              <w:gridCol w:w="1012"/>
              <w:gridCol w:w="1534"/>
              <w:gridCol w:w="6354"/>
            </w:tblGrid>
            <w:tr w:rsidR="00051EAD" w:rsidRPr="006F023B" w14:paraId="34089BEE" w14:textId="77777777" w:rsidTr="00AC38AC">
              <w:tc>
                <w:tcPr>
                  <w:tcW w:w="1012" w:type="dxa"/>
                </w:tcPr>
                <w:p w14:paraId="2E52C0D9" w14:textId="77777777" w:rsidR="00051EAD" w:rsidRPr="006F023B" w:rsidRDefault="00051EAD" w:rsidP="00051EAD">
                  <w:pPr>
                    <w:pStyle w:val="Prrafodelista"/>
                    <w:widowControl w:val="0"/>
                    <w:ind w:left="0"/>
                    <w:jc w:val="both"/>
                    <w:rPr>
                      <w:rFonts w:ascii="Museo Sans 300" w:hAnsi="Museo Sans 300"/>
                      <w:bCs/>
                      <w:iCs/>
                      <w:sz w:val="22"/>
                      <w:szCs w:val="22"/>
                      <w:lang w:val="es-SV"/>
                    </w:rPr>
                  </w:pPr>
                  <w:r w:rsidRPr="006F023B">
                    <w:rPr>
                      <w:rFonts w:ascii="Museo Sans 300" w:hAnsi="Museo Sans 300"/>
                      <w:b/>
                      <w:iCs/>
                      <w:sz w:val="22"/>
                      <w:szCs w:val="22"/>
                      <w:lang w:val="es-SV"/>
                    </w:rPr>
                    <w:t>2.70</w:t>
                  </w:r>
                  <w:r w:rsidRPr="006F023B">
                    <w:rPr>
                      <w:rFonts w:ascii="Museo Sans 300" w:hAnsi="Museo Sans 300"/>
                      <w:bCs/>
                      <w:iCs/>
                      <w:sz w:val="22"/>
                      <w:szCs w:val="22"/>
                      <w:lang w:val="es-SV"/>
                    </w:rPr>
                    <w:t>.</w:t>
                  </w:r>
                </w:p>
                <w:p w14:paraId="37BD1528"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6BE17CF7"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Nombre:</w:t>
                  </w:r>
                </w:p>
              </w:tc>
              <w:tc>
                <w:tcPr>
                  <w:tcW w:w="6354" w:type="dxa"/>
                </w:tcPr>
                <w:p w14:paraId="4483FCFA" w14:textId="6591B5A3"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&lt;&lt;</w:t>
                  </w:r>
                  <w:r w:rsidR="00B255EE" w:rsidRPr="006F023B">
                    <w:rPr>
                      <w:rFonts w:ascii="Museo Sans 300" w:eastAsiaTheme="minorEastAsia" w:hAnsi="Museo Sans 300" w:cstheme="minorBidi"/>
                      <w:b w:val="0"/>
                      <w:bCs/>
                      <w:iCs/>
                      <w:noProof w:val="0"/>
                      <w:snapToGrid/>
                      <w:sz w:val="22"/>
                      <w:szCs w:val="22"/>
                      <w:lang w:val="es-MX" w:eastAsia="es-MX"/>
                    </w:rPr>
                    <w:t>fecha</w:t>
                  </w:r>
                  <w:r w:rsidRPr="006F023B">
                    <w:rPr>
                      <w:rFonts w:ascii="Museo Sans 300" w:eastAsiaTheme="minorEastAsia" w:hAnsi="Museo Sans 300" w:cstheme="minorBidi"/>
                      <w:b w:val="0"/>
                      <w:bCs/>
                      <w:iCs/>
                      <w:noProof w:val="0"/>
                      <w:snapToGrid/>
                      <w:sz w:val="22"/>
                      <w:szCs w:val="22"/>
                      <w:lang w:val="es-MX" w:eastAsia="es-MX"/>
                    </w:rPr>
                    <w:t>_</w:t>
                  </w:r>
                  <w:r w:rsidR="00B255EE" w:rsidRPr="006F023B">
                    <w:rPr>
                      <w:rFonts w:ascii="Museo Sans 300" w:eastAsiaTheme="minorEastAsia" w:hAnsi="Museo Sans 300" w:cstheme="minorBidi"/>
                      <w:b w:val="0"/>
                      <w:bCs/>
                      <w:iCs/>
                      <w:noProof w:val="0"/>
                      <w:snapToGrid/>
                      <w:sz w:val="22"/>
                      <w:szCs w:val="22"/>
                      <w:lang w:val="es-MX" w:eastAsia="es-MX"/>
                    </w:rPr>
                    <w:t>pago</w:t>
                  </w:r>
                  <w:r w:rsidRPr="006F023B">
                    <w:rPr>
                      <w:rFonts w:ascii="Museo Sans 300" w:eastAsiaTheme="minorEastAsia" w:hAnsi="Museo Sans 300" w:cstheme="minorBidi"/>
                      <w:b w:val="0"/>
                      <w:bCs/>
                      <w:iCs/>
                      <w:noProof w:val="0"/>
                      <w:snapToGrid/>
                      <w:sz w:val="22"/>
                      <w:szCs w:val="22"/>
                      <w:lang w:val="es-MX" w:eastAsia="es-MX"/>
                    </w:rPr>
                    <w:t>&gt;&gt; .  (20)</w:t>
                  </w:r>
                </w:p>
                <w:p w14:paraId="168CD65E"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051EAD" w:rsidRPr="006F023B" w14:paraId="3FDBD7C7" w14:textId="77777777" w:rsidTr="00AC38AC">
              <w:tc>
                <w:tcPr>
                  <w:tcW w:w="1012" w:type="dxa"/>
                </w:tcPr>
                <w:p w14:paraId="4952D3C0"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099241DF"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Descripción:</w:t>
                  </w:r>
                </w:p>
              </w:tc>
              <w:tc>
                <w:tcPr>
                  <w:tcW w:w="6354" w:type="dxa"/>
                </w:tcPr>
                <w:p w14:paraId="4AF5C8AD" w14:textId="5F1B4E6A"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Fecha en la que el cliente pag</w:t>
                  </w:r>
                  <w:r w:rsidR="00352936" w:rsidRPr="006F023B">
                    <w:rPr>
                      <w:rFonts w:ascii="Museo Sans 300" w:eastAsiaTheme="minorEastAsia" w:hAnsi="Museo Sans 300" w:cstheme="minorBidi"/>
                      <w:b w:val="0"/>
                      <w:bCs/>
                      <w:iCs/>
                      <w:noProof w:val="0"/>
                      <w:snapToGrid/>
                      <w:sz w:val="22"/>
                      <w:szCs w:val="22"/>
                      <w:lang w:val="es-MX" w:eastAsia="es-MX"/>
                    </w:rPr>
                    <w:t>ó</w:t>
                  </w:r>
                  <w:r w:rsidRPr="006F023B">
                    <w:rPr>
                      <w:rFonts w:ascii="Museo Sans 300" w:eastAsiaTheme="minorEastAsia" w:hAnsi="Museo Sans 300" w:cstheme="minorBidi"/>
                      <w:b w:val="0"/>
                      <w:bCs/>
                      <w:iCs/>
                      <w:noProof w:val="0"/>
                      <w:snapToGrid/>
                      <w:sz w:val="22"/>
                      <w:szCs w:val="22"/>
                      <w:lang w:val="es-MX" w:eastAsia="es-MX"/>
                    </w:rPr>
                    <w:t xml:space="preserve"> la cuota por créditos COVID. Las fechas de pago de las cuotas deben ser del mes de reporte. En caso de existir más de un pago en el mes</w:t>
                  </w:r>
                  <w:r w:rsidR="000270C8" w:rsidRPr="006F023B">
                    <w:rPr>
                      <w:rFonts w:ascii="Museo Sans 300" w:eastAsiaTheme="minorEastAsia" w:hAnsi="Museo Sans 300" w:cstheme="minorBidi"/>
                      <w:b w:val="0"/>
                      <w:bCs/>
                      <w:iCs/>
                      <w:noProof w:val="0"/>
                      <w:snapToGrid/>
                      <w:sz w:val="22"/>
                      <w:szCs w:val="22"/>
                      <w:lang w:val="es-MX" w:eastAsia="es-MX"/>
                    </w:rPr>
                    <w:t>,</w:t>
                  </w:r>
                  <w:r w:rsidRPr="006F023B">
                    <w:rPr>
                      <w:rFonts w:ascii="Museo Sans 300" w:eastAsiaTheme="minorEastAsia" w:hAnsi="Museo Sans 300" w:cstheme="minorBidi"/>
                      <w:b w:val="0"/>
                      <w:bCs/>
                      <w:iCs/>
                      <w:noProof w:val="0"/>
                      <w:snapToGrid/>
                      <w:sz w:val="22"/>
                      <w:szCs w:val="22"/>
                      <w:lang w:val="es-MX" w:eastAsia="es-MX"/>
                    </w:rPr>
                    <w:t xml:space="preserve"> se deberá colocar la fecha del último pago efectuado por el cliente.</w:t>
                  </w:r>
                </w:p>
                <w:p w14:paraId="52206552"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051EAD" w:rsidRPr="006F023B" w14:paraId="485FE282" w14:textId="77777777" w:rsidTr="00AC38AC">
              <w:tc>
                <w:tcPr>
                  <w:tcW w:w="1012" w:type="dxa"/>
                </w:tcPr>
                <w:p w14:paraId="6FF1B0BA"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2615BBB2"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Comentario:</w:t>
                  </w:r>
                </w:p>
              </w:tc>
              <w:tc>
                <w:tcPr>
                  <w:tcW w:w="6354" w:type="dxa"/>
                </w:tcPr>
                <w:p w14:paraId="2ACE5356" w14:textId="77777777" w:rsidR="00051EAD" w:rsidRPr="006F023B" w:rsidRDefault="00051EAD" w:rsidP="00051EAD">
                  <w:pPr>
                    <w:widowControl w:val="0"/>
                    <w:spacing w:line="260" w:lineRule="atLeast"/>
                    <w:jc w:val="both"/>
                    <w:rPr>
                      <w:rFonts w:ascii="Museo Sans 300" w:hAnsi="Museo Sans 300"/>
                      <w:bCs/>
                      <w:iCs/>
                    </w:rPr>
                  </w:pPr>
                  <w:r w:rsidRPr="006F023B">
                    <w:rPr>
                      <w:rFonts w:ascii="Museo Sans 300" w:hAnsi="Museo Sans 300"/>
                      <w:iCs/>
                      <w:lang w:val="es-SV"/>
                    </w:rPr>
                    <w:t xml:space="preserve">El formato válido para esta columna es </w:t>
                  </w:r>
                  <w:r w:rsidRPr="006F023B">
                    <w:rPr>
                      <w:rFonts w:ascii="Museo Sans 300" w:hAnsi="Museo Sans 300"/>
                      <w:iCs/>
                    </w:rPr>
                    <w:t>&lt;&lt;aaaa-mm-dd&gt;&gt;.</w:t>
                  </w:r>
                </w:p>
              </w:tc>
            </w:tr>
            <w:tr w:rsidR="00051EAD" w:rsidRPr="006F023B" w14:paraId="36FD04F2" w14:textId="77777777" w:rsidTr="00AC38AC">
              <w:tc>
                <w:tcPr>
                  <w:tcW w:w="1012" w:type="dxa"/>
                </w:tcPr>
                <w:p w14:paraId="21816E05"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7D6672A8" w14:textId="77777777" w:rsidR="00051EAD" w:rsidRPr="006F023B" w:rsidRDefault="00051EAD" w:rsidP="00051EAD">
                  <w:pPr>
                    <w:pStyle w:val="Prrafodelista"/>
                    <w:widowControl w:val="0"/>
                    <w:ind w:left="0"/>
                    <w:jc w:val="both"/>
                    <w:rPr>
                      <w:rFonts w:ascii="Museo Sans 300" w:hAnsi="Museo Sans 300"/>
                      <w:b/>
                      <w:iCs/>
                      <w:sz w:val="22"/>
                      <w:szCs w:val="22"/>
                      <w:lang w:val="es-MX"/>
                    </w:rPr>
                  </w:pPr>
                  <w:r w:rsidRPr="006F023B">
                    <w:rPr>
                      <w:rFonts w:ascii="Museo Sans 300" w:hAnsi="Museo Sans 300"/>
                      <w:b/>
                      <w:iCs/>
                      <w:sz w:val="22"/>
                      <w:szCs w:val="22"/>
                      <w:lang w:val="es-MX"/>
                    </w:rPr>
                    <w:t>Caracteres válidos:</w:t>
                  </w:r>
                </w:p>
                <w:p w14:paraId="5E4983C0"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6354" w:type="dxa"/>
                </w:tcPr>
                <w:p w14:paraId="45504C2B" w14:textId="77777777" w:rsidR="00051EAD" w:rsidRPr="006F023B" w:rsidRDefault="00051EAD" w:rsidP="00051EAD">
                  <w:pPr>
                    <w:pStyle w:val="Prrafodelista"/>
                    <w:widowControl w:val="0"/>
                    <w:numPr>
                      <w:ilvl w:val="0"/>
                      <w:numId w:val="12"/>
                    </w:numPr>
                    <w:jc w:val="both"/>
                    <w:rPr>
                      <w:rFonts w:ascii="Museo Sans 300" w:hAnsi="Museo Sans 300"/>
                      <w:iCs/>
                      <w:sz w:val="22"/>
                      <w:szCs w:val="22"/>
                    </w:rPr>
                  </w:pPr>
                  <w:r w:rsidRPr="006F023B">
                    <w:rPr>
                      <w:rFonts w:ascii="Museo Sans 300" w:hAnsi="Museo Sans 300"/>
                      <w:iCs/>
                      <w:sz w:val="22"/>
                      <w:szCs w:val="22"/>
                    </w:rPr>
                    <w:t>Números del 0 al 9</w:t>
                  </w:r>
                </w:p>
                <w:p w14:paraId="3486EB48" w14:textId="77777777" w:rsidR="00051EAD" w:rsidRPr="006F023B" w:rsidRDefault="00051EAD" w:rsidP="00051EAD">
                  <w:pPr>
                    <w:pStyle w:val="Prrafodelista"/>
                    <w:widowControl w:val="0"/>
                    <w:numPr>
                      <w:ilvl w:val="0"/>
                      <w:numId w:val="12"/>
                    </w:numPr>
                    <w:jc w:val="both"/>
                    <w:rPr>
                      <w:rFonts w:ascii="Museo Sans 300" w:hAnsi="Museo Sans 300"/>
                      <w:iCs/>
                      <w:sz w:val="22"/>
                      <w:szCs w:val="22"/>
                    </w:rPr>
                  </w:pPr>
                  <w:r w:rsidRPr="006F023B">
                    <w:rPr>
                      <w:rFonts w:ascii="Museo Sans 300" w:hAnsi="Museo Sans 300"/>
                      <w:iCs/>
                      <w:sz w:val="22"/>
                      <w:szCs w:val="22"/>
                    </w:rPr>
                    <w:t>Guión (-)</w:t>
                  </w:r>
                </w:p>
              </w:tc>
            </w:tr>
          </w:tbl>
          <w:p w14:paraId="1B39E7E4" w14:textId="77777777" w:rsidR="00B17903" w:rsidRPr="006F023B" w:rsidRDefault="00B17903" w:rsidP="00B17903">
            <w:pPr>
              <w:pStyle w:val="Prrafodelista"/>
              <w:widowControl w:val="0"/>
              <w:ind w:left="0"/>
              <w:jc w:val="both"/>
              <w:rPr>
                <w:rFonts w:ascii="Museo Sans 300" w:hAnsi="Museo Sans 300"/>
                <w:bCs/>
                <w:iCs/>
                <w:sz w:val="22"/>
                <w:szCs w:val="22"/>
                <w:lang w:val="es-SV"/>
              </w:rPr>
            </w:pPr>
          </w:p>
        </w:tc>
        <w:tc>
          <w:tcPr>
            <w:tcW w:w="222" w:type="dxa"/>
          </w:tcPr>
          <w:p w14:paraId="1781D00D" w14:textId="77777777" w:rsidR="00B17903" w:rsidRPr="00FA2779" w:rsidRDefault="00B17903" w:rsidP="00B17903">
            <w:pPr>
              <w:pStyle w:val="Prrafodelista"/>
              <w:widowControl w:val="0"/>
              <w:ind w:left="0"/>
              <w:jc w:val="both"/>
              <w:rPr>
                <w:rFonts w:ascii="Museo Sans 300" w:hAnsi="Museo Sans 300"/>
                <w:b/>
                <w:iCs/>
                <w:sz w:val="22"/>
                <w:szCs w:val="22"/>
                <w:highlight w:val="yellow"/>
                <w:u w:val="single"/>
                <w:lang w:val="es-MX"/>
              </w:rPr>
            </w:pPr>
          </w:p>
        </w:tc>
        <w:tc>
          <w:tcPr>
            <w:tcW w:w="222" w:type="dxa"/>
          </w:tcPr>
          <w:p w14:paraId="6A173B5E" w14:textId="77777777" w:rsidR="00B17903" w:rsidRPr="00FA2779" w:rsidRDefault="00B17903" w:rsidP="00B17903">
            <w:pPr>
              <w:widowControl w:val="0"/>
              <w:jc w:val="both"/>
              <w:rPr>
                <w:rFonts w:ascii="Museo Sans 300" w:eastAsia="Times New Roman" w:hAnsi="Museo Sans 300"/>
                <w:bCs/>
                <w:iCs/>
                <w:highlight w:val="yellow"/>
                <w:u w:val="single"/>
              </w:rPr>
            </w:pPr>
          </w:p>
        </w:tc>
      </w:tr>
      <w:tr w:rsidR="00051EAD" w:rsidRPr="00FA2779" w14:paraId="06E40175" w14:textId="77777777" w:rsidTr="00051EAD">
        <w:tc>
          <w:tcPr>
            <w:tcW w:w="9116" w:type="dxa"/>
            <w:gridSpan w:val="3"/>
          </w:tcPr>
          <w:tbl>
            <w:tblPr>
              <w:tblpPr w:leftFromText="141" w:rightFromText="141" w:vertAnchor="text" w:horzAnchor="margin" w:tblpYSpec="inside"/>
              <w:tblW w:w="8900" w:type="dxa"/>
              <w:tblLook w:val="04A0" w:firstRow="1" w:lastRow="0" w:firstColumn="1" w:lastColumn="0" w:noHBand="0" w:noVBand="1"/>
            </w:tblPr>
            <w:tblGrid>
              <w:gridCol w:w="1012"/>
              <w:gridCol w:w="1534"/>
              <w:gridCol w:w="6354"/>
            </w:tblGrid>
            <w:tr w:rsidR="00051EAD" w:rsidRPr="006F023B" w14:paraId="3E5DDBB1" w14:textId="77777777" w:rsidTr="00AC38AC">
              <w:tc>
                <w:tcPr>
                  <w:tcW w:w="1012" w:type="dxa"/>
                </w:tcPr>
                <w:p w14:paraId="1DC58DDB" w14:textId="77777777" w:rsidR="00051EAD" w:rsidRPr="006F023B" w:rsidRDefault="00051EAD" w:rsidP="00051EAD">
                  <w:pPr>
                    <w:pStyle w:val="Prrafodelista"/>
                    <w:widowControl w:val="0"/>
                    <w:ind w:left="0"/>
                    <w:jc w:val="both"/>
                    <w:rPr>
                      <w:rFonts w:ascii="Museo Sans 300" w:hAnsi="Museo Sans 300"/>
                      <w:bCs/>
                      <w:iCs/>
                      <w:sz w:val="22"/>
                      <w:szCs w:val="22"/>
                      <w:lang w:val="es-SV"/>
                    </w:rPr>
                  </w:pPr>
                  <w:r w:rsidRPr="006F023B">
                    <w:rPr>
                      <w:rFonts w:ascii="Museo Sans 300" w:hAnsi="Museo Sans 300"/>
                      <w:b/>
                      <w:iCs/>
                      <w:sz w:val="22"/>
                      <w:szCs w:val="22"/>
                      <w:lang w:val="es-SV"/>
                    </w:rPr>
                    <w:t>2.71</w:t>
                  </w:r>
                  <w:r w:rsidRPr="006F023B">
                    <w:rPr>
                      <w:rFonts w:ascii="Museo Sans 300" w:hAnsi="Museo Sans 300"/>
                      <w:bCs/>
                      <w:iCs/>
                      <w:sz w:val="22"/>
                      <w:szCs w:val="22"/>
                      <w:lang w:val="es-SV"/>
                    </w:rPr>
                    <w:t>.</w:t>
                  </w:r>
                </w:p>
                <w:p w14:paraId="3EDFDB68"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2CF0FE3F"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Nombre:</w:t>
                  </w:r>
                </w:p>
              </w:tc>
              <w:tc>
                <w:tcPr>
                  <w:tcW w:w="6354" w:type="dxa"/>
                </w:tcPr>
                <w:p w14:paraId="34568C15" w14:textId="4C39C316"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&lt;&lt;porcenta_reserva_de</w:t>
                  </w:r>
                  <w:r w:rsidR="00F574F6" w:rsidRPr="006F023B">
                    <w:rPr>
                      <w:rFonts w:ascii="Museo Sans 300" w:eastAsiaTheme="minorEastAsia" w:hAnsi="Museo Sans 300" w:cstheme="minorBidi"/>
                      <w:b w:val="0"/>
                      <w:bCs/>
                      <w:iCs/>
                      <w:noProof w:val="0"/>
                      <w:snapToGrid/>
                      <w:sz w:val="22"/>
                      <w:szCs w:val="22"/>
                      <w:lang w:val="es-MX" w:eastAsia="es-MX"/>
                    </w:rPr>
                    <w:t>s</w:t>
                  </w:r>
                  <w:r w:rsidRPr="006F023B">
                    <w:rPr>
                      <w:rFonts w:ascii="Museo Sans 300" w:eastAsiaTheme="minorEastAsia" w:hAnsi="Museo Sans 300" w:cstheme="minorBidi"/>
                      <w:b w:val="0"/>
                      <w:bCs/>
                      <w:iCs/>
                      <w:noProof w:val="0"/>
                      <w:snapToGrid/>
                      <w:sz w:val="22"/>
                      <w:szCs w:val="22"/>
                      <w:lang w:val="es-MX" w:eastAsia="es-MX"/>
                    </w:rPr>
                    <w:t>con&gt;&gt; .  (20)</w:t>
                  </w:r>
                </w:p>
                <w:p w14:paraId="7748C942"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051EAD" w:rsidRPr="006F023B" w14:paraId="5B8B48AB" w14:textId="77777777" w:rsidTr="00AC38AC">
              <w:tc>
                <w:tcPr>
                  <w:tcW w:w="1012" w:type="dxa"/>
                </w:tcPr>
                <w:p w14:paraId="31C1F2BD"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788A038A"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Descripción:</w:t>
                  </w:r>
                </w:p>
              </w:tc>
              <w:tc>
                <w:tcPr>
                  <w:tcW w:w="6354" w:type="dxa"/>
                </w:tcPr>
                <w:p w14:paraId="61B6BEE4"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 xml:space="preserve">Porcentaje de reserva a descontar de los créditos agropecuarios a que hace referencia las Normas NRP-26. </w:t>
                  </w:r>
                </w:p>
                <w:p w14:paraId="3AC6111D"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051EAD" w:rsidRPr="006F023B" w14:paraId="341DE345" w14:textId="77777777" w:rsidTr="00AC38AC">
              <w:tc>
                <w:tcPr>
                  <w:tcW w:w="1012" w:type="dxa"/>
                </w:tcPr>
                <w:p w14:paraId="096FBEBC"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1EF4FA61"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Comentario:</w:t>
                  </w:r>
                </w:p>
              </w:tc>
              <w:tc>
                <w:tcPr>
                  <w:tcW w:w="6354" w:type="dxa"/>
                </w:tcPr>
                <w:p w14:paraId="37362B0A" w14:textId="77777777" w:rsidR="00051EAD" w:rsidRPr="006F023B" w:rsidRDefault="00051EAD" w:rsidP="00051EAD">
                  <w:pPr>
                    <w:widowControl w:val="0"/>
                    <w:spacing w:line="260" w:lineRule="atLeast"/>
                    <w:jc w:val="both"/>
                    <w:rPr>
                      <w:rFonts w:ascii="Museo Sans 300" w:hAnsi="Museo Sans 300"/>
                      <w:bCs/>
                      <w:iCs/>
                    </w:rPr>
                  </w:pPr>
                  <w:r w:rsidRPr="006F023B">
                    <w:rPr>
                      <w:rFonts w:ascii="Museo Sans 300" w:hAnsi="Museo Sans 300"/>
                      <w:iCs/>
                      <w:lang w:val="es-SV"/>
                    </w:rPr>
                    <w:t>El formato válido para esta columna es &lt;&lt;999.99&gt;&gt;</w:t>
                  </w:r>
                </w:p>
              </w:tc>
            </w:tr>
            <w:tr w:rsidR="00051EAD" w:rsidRPr="006F023B" w14:paraId="1627D0C2" w14:textId="77777777" w:rsidTr="00AC38AC">
              <w:tc>
                <w:tcPr>
                  <w:tcW w:w="1012" w:type="dxa"/>
                </w:tcPr>
                <w:p w14:paraId="79A4903A"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393DE9D2" w14:textId="77777777" w:rsidR="00051EAD" w:rsidRPr="006F023B" w:rsidRDefault="00051EAD" w:rsidP="00051EAD">
                  <w:pPr>
                    <w:pStyle w:val="Prrafodelista"/>
                    <w:widowControl w:val="0"/>
                    <w:ind w:left="0"/>
                    <w:jc w:val="both"/>
                    <w:rPr>
                      <w:rFonts w:ascii="Museo Sans 300" w:hAnsi="Museo Sans 300"/>
                      <w:b/>
                      <w:iCs/>
                      <w:sz w:val="22"/>
                      <w:szCs w:val="22"/>
                      <w:lang w:val="es-MX"/>
                    </w:rPr>
                  </w:pPr>
                  <w:r w:rsidRPr="006F023B">
                    <w:rPr>
                      <w:rFonts w:ascii="Museo Sans 300" w:hAnsi="Museo Sans 300"/>
                      <w:b/>
                      <w:iCs/>
                      <w:sz w:val="22"/>
                      <w:szCs w:val="22"/>
                      <w:lang w:val="es-MX"/>
                    </w:rPr>
                    <w:t>Caracteres válidos:</w:t>
                  </w:r>
                </w:p>
                <w:p w14:paraId="173FF4BC"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6354" w:type="dxa"/>
                </w:tcPr>
                <w:p w14:paraId="0B9C82CD" w14:textId="77777777" w:rsidR="00051EAD" w:rsidRPr="006F023B" w:rsidRDefault="00051EAD" w:rsidP="00051EAD">
                  <w:pPr>
                    <w:pStyle w:val="Prrafodelista"/>
                    <w:widowControl w:val="0"/>
                    <w:numPr>
                      <w:ilvl w:val="0"/>
                      <w:numId w:val="12"/>
                    </w:numPr>
                    <w:jc w:val="both"/>
                    <w:rPr>
                      <w:rFonts w:ascii="Museo Sans 300" w:hAnsi="Museo Sans 300"/>
                      <w:iCs/>
                      <w:sz w:val="22"/>
                      <w:szCs w:val="22"/>
                    </w:rPr>
                  </w:pPr>
                  <w:r w:rsidRPr="006F023B">
                    <w:rPr>
                      <w:rFonts w:ascii="Museo Sans 300" w:hAnsi="Museo Sans 300"/>
                      <w:iCs/>
                      <w:sz w:val="22"/>
                      <w:szCs w:val="22"/>
                    </w:rPr>
                    <w:t>Números del 0 al 9</w:t>
                  </w:r>
                </w:p>
                <w:p w14:paraId="0E52B649" w14:textId="77777777" w:rsidR="00051EAD" w:rsidRPr="006F023B" w:rsidRDefault="00051EAD" w:rsidP="00051EAD">
                  <w:pPr>
                    <w:pStyle w:val="Prrafodelista"/>
                    <w:widowControl w:val="0"/>
                    <w:numPr>
                      <w:ilvl w:val="0"/>
                      <w:numId w:val="12"/>
                    </w:numPr>
                    <w:jc w:val="both"/>
                    <w:rPr>
                      <w:rFonts w:ascii="Museo Sans 300" w:hAnsi="Museo Sans 300"/>
                      <w:iCs/>
                      <w:sz w:val="22"/>
                      <w:szCs w:val="22"/>
                    </w:rPr>
                  </w:pPr>
                  <w:r w:rsidRPr="006F023B">
                    <w:rPr>
                      <w:rFonts w:ascii="Museo Sans 300" w:hAnsi="Museo Sans 300"/>
                      <w:iCs/>
                      <w:sz w:val="22"/>
                      <w:szCs w:val="22"/>
                    </w:rPr>
                    <w:t>Punto (.)</w:t>
                  </w:r>
                </w:p>
              </w:tc>
            </w:tr>
            <w:tr w:rsidR="00051EAD" w:rsidRPr="006F023B" w14:paraId="69252DDB" w14:textId="77777777" w:rsidTr="00AC38AC">
              <w:tc>
                <w:tcPr>
                  <w:tcW w:w="1012" w:type="dxa"/>
                </w:tcPr>
                <w:p w14:paraId="3769F587" w14:textId="77777777" w:rsidR="00051EAD" w:rsidRPr="006F023B" w:rsidRDefault="00051EAD" w:rsidP="00051EAD">
                  <w:pPr>
                    <w:pStyle w:val="Prrafodelista"/>
                    <w:widowControl w:val="0"/>
                    <w:ind w:left="0"/>
                    <w:jc w:val="both"/>
                    <w:rPr>
                      <w:rFonts w:ascii="Museo Sans 300" w:hAnsi="Museo Sans 300"/>
                      <w:bCs/>
                      <w:iCs/>
                      <w:sz w:val="22"/>
                      <w:szCs w:val="22"/>
                      <w:lang w:val="es-SV"/>
                    </w:rPr>
                  </w:pPr>
                  <w:r w:rsidRPr="006F023B">
                    <w:rPr>
                      <w:rFonts w:ascii="Museo Sans 300" w:hAnsi="Museo Sans 300"/>
                      <w:b/>
                      <w:iCs/>
                      <w:sz w:val="22"/>
                      <w:szCs w:val="22"/>
                      <w:lang w:val="es-SV"/>
                    </w:rPr>
                    <w:t>2.72</w:t>
                  </w:r>
                  <w:r w:rsidRPr="006F023B">
                    <w:rPr>
                      <w:rFonts w:ascii="Museo Sans 300" w:hAnsi="Museo Sans 300"/>
                      <w:bCs/>
                      <w:iCs/>
                      <w:sz w:val="22"/>
                      <w:szCs w:val="22"/>
                      <w:lang w:val="es-SV"/>
                    </w:rPr>
                    <w:t>.</w:t>
                  </w:r>
                </w:p>
                <w:p w14:paraId="76FD0492"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63A54EA5"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Nombre:</w:t>
                  </w:r>
                </w:p>
              </w:tc>
              <w:tc>
                <w:tcPr>
                  <w:tcW w:w="6354" w:type="dxa"/>
                </w:tcPr>
                <w:p w14:paraId="57C708A6" w14:textId="5EFE1136"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&lt;&lt;porcenta_adiciona_de</w:t>
                  </w:r>
                  <w:r w:rsidR="00F574F6" w:rsidRPr="006F023B">
                    <w:rPr>
                      <w:rFonts w:ascii="Museo Sans 300" w:eastAsiaTheme="minorEastAsia" w:hAnsi="Museo Sans 300" w:cstheme="minorBidi"/>
                      <w:b w:val="0"/>
                      <w:bCs/>
                      <w:iCs/>
                      <w:noProof w:val="0"/>
                      <w:snapToGrid/>
                      <w:sz w:val="22"/>
                      <w:szCs w:val="22"/>
                      <w:lang w:val="es-MX" w:eastAsia="es-MX"/>
                    </w:rPr>
                    <w:t>s</w:t>
                  </w:r>
                  <w:r w:rsidRPr="006F023B">
                    <w:rPr>
                      <w:rFonts w:ascii="Museo Sans 300" w:eastAsiaTheme="minorEastAsia" w:hAnsi="Museo Sans 300" w:cstheme="minorBidi"/>
                      <w:b w:val="0"/>
                      <w:bCs/>
                      <w:iCs/>
                      <w:noProof w:val="0"/>
                      <w:snapToGrid/>
                      <w:sz w:val="22"/>
                      <w:szCs w:val="22"/>
                      <w:lang w:val="es-MX" w:eastAsia="es-MX"/>
                    </w:rPr>
                    <w:t>con&gt;&gt; .  (20)</w:t>
                  </w:r>
                </w:p>
                <w:p w14:paraId="09A3BA0D"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051EAD" w:rsidRPr="006F023B" w14:paraId="28A05F22" w14:textId="77777777" w:rsidTr="00AC38AC">
              <w:tc>
                <w:tcPr>
                  <w:tcW w:w="1012" w:type="dxa"/>
                </w:tcPr>
                <w:p w14:paraId="525D200C"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59A33F01"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Descripción:</w:t>
                  </w:r>
                </w:p>
              </w:tc>
              <w:tc>
                <w:tcPr>
                  <w:tcW w:w="6354" w:type="dxa"/>
                </w:tcPr>
                <w:p w14:paraId="66B4F09D"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6F023B">
                    <w:rPr>
                      <w:rFonts w:ascii="Museo Sans 300" w:eastAsiaTheme="minorEastAsia" w:hAnsi="Museo Sans 300" w:cstheme="minorBidi"/>
                      <w:b w:val="0"/>
                      <w:bCs/>
                      <w:iCs/>
                      <w:noProof w:val="0"/>
                      <w:snapToGrid/>
                      <w:sz w:val="22"/>
                      <w:szCs w:val="22"/>
                      <w:lang w:val="es-MX" w:eastAsia="es-MX"/>
                    </w:rPr>
                    <w:t xml:space="preserve">Porcentaje de reserva adicional a descontar de los créditos agropecuarios a que hace referencia las Normas NRP-26. </w:t>
                  </w:r>
                </w:p>
                <w:p w14:paraId="467F9C6A" w14:textId="77777777" w:rsidR="00051EAD" w:rsidRPr="006F023B"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051EAD" w:rsidRPr="006F023B" w14:paraId="359DD3F9" w14:textId="77777777" w:rsidTr="00AC38AC">
              <w:tc>
                <w:tcPr>
                  <w:tcW w:w="1012" w:type="dxa"/>
                </w:tcPr>
                <w:p w14:paraId="2B6E5FEA"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44624F34" w14:textId="77777777" w:rsidR="00051EAD" w:rsidRPr="006F023B" w:rsidRDefault="00051EAD" w:rsidP="00051EAD">
                  <w:pPr>
                    <w:pStyle w:val="Prrafodelista"/>
                    <w:widowControl w:val="0"/>
                    <w:ind w:left="0"/>
                    <w:jc w:val="both"/>
                    <w:rPr>
                      <w:rFonts w:ascii="Museo Sans 300" w:hAnsi="Museo Sans 300"/>
                      <w:b/>
                      <w:iCs/>
                      <w:sz w:val="22"/>
                      <w:szCs w:val="22"/>
                      <w:lang w:val="es-SV"/>
                    </w:rPr>
                  </w:pPr>
                  <w:r w:rsidRPr="006F023B">
                    <w:rPr>
                      <w:rFonts w:ascii="Museo Sans 300" w:hAnsi="Museo Sans 300"/>
                      <w:b/>
                      <w:iCs/>
                      <w:sz w:val="22"/>
                      <w:szCs w:val="22"/>
                      <w:lang w:val="es-MX"/>
                    </w:rPr>
                    <w:t>Comentario:</w:t>
                  </w:r>
                </w:p>
              </w:tc>
              <w:tc>
                <w:tcPr>
                  <w:tcW w:w="6354" w:type="dxa"/>
                </w:tcPr>
                <w:p w14:paraId="0A854467" w14:textId="77777777" w:rsidR="00051EAD" w:rsidRPr="006F023B" w:rsidRDefault="00051EAD" w:rsidP="00051EAD">
                  <w:pPr>
                    <w:widowControl w:val="0"/>
                    <w:spacing w:line="260" w:lineRule="atLeast"/>
                    <w:jc w:val="both"/>
                    <w:rPr>
                      <w:rFonts w:ascii="Museo Sans 300" w:hAnsi="Museo Sans 300"/>
                      <w:bCs/>
                      <w:iCs/>
                    </w:rPr>
                  </w:pPr>
                  <w:r w:rsidRPr="006F023B">
                    <w:rPr>
                      <w:rFonts w:ascii="Museo Sans 300" w:hAnsi="Museo Sans 300"/>
                      <w:iCs/>
                      <w:lang w:val="es-SV"/>
                    </w:rPr>
                    <w:t>El formato válido para esta columna es &lt;&lt;999.99&gt;&gt;</w:t>
                  </w:r>
                </w:p>
              </w:tc>
            </w:tr>
            <w:tr w:rsidR="00051EAD" w:rsidRPr="006F023B" w14:paraId="4617CB05" w14:textId="77777777" w:rsidTr="00AC38AC">
              <w:tc>
                <w:tcPr>
                  <w:tcW w:w="1012" w:type="dxa"/>
                </w:tcPr>
                <w:p w14:paraId="02D9C5E9"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778A35F0" w14:textId="77777777" w:rsidR="00051EAD" w:rsidRPr="006F023B" w:rsidRDefault="00051EAD" w:rsidP="00051EAD">
                  <w:pPr>
                    <w:pStyle w:val="Prrafodelista"/>
                    <w:widowControl w:val="0"/>
                    <w:ind w:left="0"/>
                    <w:jc w:val="both"/>
                    <w:rPr>
                      <w:rFonts w:ascii="Museo Sans 300" w:hAnsi="Museo Sans 300"/>
                      <w:b/>
                      <w:iCs/>
                      <w:sz w:val="22"/>
                      <w:szCs w:val="22"/>
                      <w:lang w:val="es-MX"/>
                    </w:rPr>
                  </w:pPr>
                  <w:r w:rsidRPr="006F023B">
                    <w:rPr>
                      <w:rFonts w:ascii="Museo Sans 300" w:hAnsi="Museo Sans 300"/>
                      <w:b/>
                      <w:iCs/>
                      <w:sz w:val="22"/>
                      <w:szCs w:val="22"/>
                      <w:lang w:val="es-MX"/>
                    </w:rPr>
                    <w:t>Caracteres válidos:</w:t>
                  </w:r>
                </w:p>
                <w:p w14:paraId="0C441E2C" w14:textId="77777777" w:rsidR="00051EAD" w:rsidRPr="006F023B" w:rsidRDefault="00051EAD" w:rsidP="00051EAD">
                  <w:pPr>
                    <w:pStyle w:val="Prrafodelista"/>
                    <w:widowControl w:val="0"/>
                    <w:ind w:left="0"/>
                    <w:jc w:val="both"/>
                    <w:rPr>
                      <w:rFonts w:ascii="Museo Sans 300" w:hAnsi="Museo Sans 300"/>
                      <w:bCs/>
                      <w:iCs/>
                      <w:sz w:val="22"/>
                      <w:szCs w:val="22"/>
                      <w:lang w:val="es-SV"/>
                    </w:rPr>
                  </w:pPr>
                </w:p>
              </w:tc>
              <w:tc>
                <w:tcPr>
                  <w:tcW w:w="6354" w:type="dxa"/>
                </w:tcPr>
                <w:p w14:paraId="2C462A45" w14:textId="77777777" w:rsidR="00051EAD" w:rsidRPr="006F023B" w:rsidRDefault="00051EAD" w:rsidP="00051EAD">
                  <w:pPr>
                    <w:pStyle w:val="Prrafodelista"/>
                    <w:widowControl w:val="0"/>
                    <w:numPr>
                      <w:ilvl w:val="0"/>
                      <w:numId w:val="12"/>
                    </w:numPr>
                    <w:jc w:val="both"/>
                    <w:rPr>
                      <w:rFonts w:ascii="Museo Sans 300" w:hAnsi="Museo Sans 300"/>
                      <w:iCs/>
                      <w:sz w:val="22"/>
                      <w:szCs w:val="22"/>
                    </w:rPr>
                  </w:pPr>
                  <w:r w:rsidRPr="006F023B">
                    <w:rPr>
                      <w:rFonts w:ascii="Museo Sans 300" w:hAnsi="Museo Sans 300"/>
                      <w:iCs/>
                      <w:sz w:val="22"/>
                      <w:szCs w:val="22"/>
                    </w:rPr>
                    <w:t>Números del 0 al 9</w:t>
                  </w:r>
                </w:p>
                <w:p w14:paraId="1AD059F5" w14:textId="77777777" w:rsidR="00051EAD" w:rsidRPr="006F023B" w:rsidRDefault="00051EAD" w:rsidP="00051EAD">
                  <w:pPr>
                    <w:pStyle w:val="Prrafodelista"/>
                    <w:widowControl w:val="0"/>
                    <w:numPr>
                      <w:ilvl w:val="0"/>
                      <w:numId w:val="12"/>
                    </w:numPr>
                    <w:jc w:val="both"/>
                    <w:rPr>
                      <w:rFonts w:ascii="Museo Sans 300" w:hAnsi="Museo Sans 300"/>
                      <w:iCs/>
                      <w:sz w:val="22"/>
                      <w:szCs w:val="22"/>
                    </w:rPr>
                  </w:pPr>
                  <w:r w:rsidRPr="006F023B">
                    <w:rPr>
                      <w:rFonts w:ascii="Museo Sans 300" w:hAnsi="Museo Sans 300"/>
                      <w:iCs/>
                      <w:sz w:val="22"/>
                      <w:szCs w:val="22"/>
                    </w:rPr>
                    <w:t>Punto (.)</w:t>
                  </w:r>
                </w:p>
              </w:tc>
            </w:tr>
          </w:tbl>
          <w:p w14:paraId="62C7258A" w14:textId="77777777" w:rsidR="00051EAD" w:rsidRPr="006F023B" w:rsidRDefault="00051EAD" w:rsidP="00B17903">
            <w:pPr>
              <w:pStyle w:val="Prrafodelista"/>
              <w:widowControl w:val="0"/>
              <w:ind w:left="0"/>
              <w:jc w:val="both"/>
              <w:rPr>
                <w:rFonts w:ascii="Museo Sans 300" w:hAnsi="Museo Sans 300"/>
                <w:bCs/>
                <w:iCs/>
                <w:sz w:val="22"/>
                <w:szCs w:val="22"/>
                <w:lang w:val="es-SV"/>
              </w:rPr>
            </w:pPr>
          </w:p>
        </w:tc>
        <w:tc>
          <w:tcPr>
            <w:tcW w:w="222" w:type="dxa"/>
          </w:tcPr>
          <w:p w14:paraId="0CF7F78D" w14:textId="77777777" w:rsidR="00051EAD" w:rsidRPr="00FA2779" w:rsidRDefault="00051EAD" w:rsidP="00B17903">
            <w:pPr>
              <w:pStyle w:val="Prrafodelista"/>
              <w:widowControl w:val="0"/>
              <w:ind w:left="0"/>
              <w:jc w:val="both"/>
              <w:rPr>
                <w:rFonts w:ascii="Museo Sans 300" w:hAnsi="Museo Sans 300"/>
                <w:b/>
                <w:iCs/>
                <w:sz w:val="22"/>
                <w:szCs w:val="22"/>
                <w:highlight w:val="yellow"/>
                <w:u w:val="single"/>
                <w:lang w:val="es-MX"/>
              </w:rPr>
            </w:pPr>
          </w:p>
        </w:tc>
        <w:tc>
          <w:tcPr>
            <w:tcW w:w="222" w:type="dxa"/>
          </w:tcPr>
          <w:p w14:paraId="1FE09C97" w14:textId="77777777" w:rsidR="00051EAD" w:rsidRPr="00FA2779" w:rsidRDefault="00051EAD" w:rsidP="00B17903">
            <w:pPr>
              <w:widowControl w:val="0"/>
              <w:jc w:val="both"/>
              <w:rPr>
                <w:rFonts w:ascii="Museo Sans 300" w:eastAsia="Times New Roman" w:hAnsi="Museo Sans 300"/>
                <w:bCs/>
                <w:iCs/>
                <w:highlight w:val="yellow"/>
                <w:u w:val="single"/>
              </w:rPr>
            </w:pPr>
          </w:p>
        </w:tc>
      </w:tr>
    </w:tbl>
    <w:p w14:paraId="71C81471" w14:textId="77777777" w:rsidR="0072771D" w:rsidRPr="00FA2779" w:rsidRDefault="0072771D" w:rsidP="00CD2E47">
      <w:pPr>
        <w:widowControl w:val="0"/>
        <w:spacing w:after="0" w:line="240" w:lineRule="auto"/>
        <w:rPr>
          <w:rFonts w:ascii="Museo Sans 300" w:hAnsi="Museo Sans 300"/>
          <w:b/>
          <w:iCs/>
        </w:rPr>
      </w:pPr>
    </w:p>
    <w:p w14:paraId="520116EC" w14:textId="7C555C6F" w:rsidR="003A4128" w:rsidRPr="00FA2779" w:rsidRDefault="003A4128" w:rsidP="00CD2E47">
      <w:pPr>
        <w:widowControl w:val="0"/>
        <w:spacing w:after="0" w:line="240" w:lineRule="auto"/>
        <w:rPr>
          <w:rFonts w:ascii="Museo Sans 300" w:hAnsi="Museo Sans 300"/>
          <w:b/>
          <w:iCs/>
        </w:rPr>
      </w:pPr>
      <w:r w:rsidRPr="00FA2779">
        <w:rPr>
          <w:rFonts w:ascii="Museo Sans 300" w:hAnsi="Museo Sans 300"/>
          <w:b/>
          <w:iCs/>
        </w:rPr>
        <w:t xml:space="preserve">Archivo 3. Asociación referencias y garantías </w:t>
      </w:r>
      <w:r w:rsidRPr="00FA2779">
        <w:rPr>
          <w:rFonts w:ascii="Museo Sans 300" w:hAnsi="Museo Sans 300"/>
          <w:i/>
          <w:iCs/>
        </w:rPr>
        <w:t>(referencia_garantia.xml)</w:t>
      </w:r>
    </w:p>
    <w:p w14:paraId="520116ED" w14:textId="27160896" w:rsidR="003A4128" w:rsidRDefault="003A4128" w:rsidP="00050626">
      <w:pPr>
        <w:widowControl w:val="0"/>
        <w:spacing w:after="0" w:line="260" w:lineRule="atLeast"/>
        <w:jc w:val="both"/>
        <w:rPr>
          <w:rFonts w:ascii="Museo Sans 300" w:hAnsi="Museo Sans 300"/>
          <w:iCs/>
        </w:rPr>
      </w:pPr>
      <w:r w:rsidRPr="00FA2779">
        <w:rPr>
          <w:rFonts w:ascii="Museo Sans 300" w:hAnsi="Museo Sans 300"/>
          <w:iCs/>
        </w:rPr>
        <w:t>Este archivo almacena la asociatividad entre las referencias y garantías, ya que una referencia puede poseer varias garantías y una garantía puede respaldar varias referencias.</w:t>
      </w:r>
    </w:p>
    <w:p w14:paraId="13543478" w14:textId="77777777" w:rsidR="00050626" w:rsidRPr="00FA2779" w:rsidRDefault="00050626" w:rsidP="00050626">
      <w:pPr>
        <w:widowControl w:val="0"/>
        <w:spacing w:after="0" w:line="260" w:lineRule="atLeast"/>
        <w:jc w:val="both"/>
        <w:rPr>
          <w:rFonts w:ascii="Museo Sans 300" w:hAnsi="Museo Sans 300"/>
          <w:iCs/>
        </w:rPr>
      </w:pPr>
    </w:p>
    <w:p w14:paraId="520116EE" w14:textId="77777777" w:rsidR="003A4128" w:rsidRPr="00FA2779" w:rsidRDefault="003A4128" w:rsidP="003A4128">
      <w:pPr>
        <w:widowControl w:val="0"/>
        <w:spacing w:line="260" w:lineRule="atLeast"/>
        <w:jc w:val="both"/>
        <w:rPr>
          <w:rFonts w:ascii="Museo Sans 300" w:hAnsi="Museo Sans 300"/>
          <w:iCs/>
        </w:rPr>
      </w:pPr>
      <w:r w:rsidRPr="00FA2779">
        <w:rPr>
          <w:rFonts w:ascii="Museo Sans 300" w:hAnsi="Museo Sans 300"/>
          <w:iCs/>
        </w:rPr>
        <w:t>El archivo 3 &lt;&lt;referencia_garantia.xml&gt;&gt; se relaciona con el archivo 2 &lt;&lt;referencia.xml&gt;&gt;, por medio de las columnas &lt;&lt;3.1. num_referencia&gt;&gt;, &lt;&lt;3.2. cod_cartera&gt;&gt; y &lt;&lt;3.3. cod_activo&gt;&gt;;</w:t>
      </w:r>
      <w:r w:rsidR="006463F8" w:rsidRPr="00FA2779">
        <w:rPr>
          <w:rFonts w:ascii="Museo Sans 300" w:hAnsi="Museo Sans 300"/>
          <w:iCs/>
        </w:rPr>
        <w:t xml:space="preserve"> </w:t>
      </w:r>
      <w:r w:rsidRPr="00FA2779">
        <w:rPr>
          <w:rFonts w:ascii="Museo Sans 300" w:hAnsi="Museo Sans 300"/>
          <w:iCs/>
        </w:rPr>
        <w:t>y se relaciona con los otros archivos de garantías por medio de la columna &lt;&lt;3.4. identificacion_garantia&gt;&gt;, excepto en el archivo &lt;&lt;garantia_fiduciaria.xml&gt;&gt;</w:t>
      </w:r>
      <w:r w:rsidR="006463F8" w:rsidRPr="00FA2779">
        <w:rPr>
          <w:rFonts w:ascii="Museo Sans 300" w:hAnsi="Museo Sans 300"/>
          <w:iCs/>
        </w:rPr>
        <w:t xml:space="preserve"> </w:t>
      </w:r>
      <w:r w:rsidRPr="00FA2779">
        <w:rPr>
          <w:rFonts w:ascii="Museo Sans 300" w:hAnsi="Museo Sans 300"/>
          <w:iCs/>
        </w:rPr>
        <w:t>donde la relación se establece a través de la columna &lt;&lt;5.4. nit_fiador_codeudor&gt;&gt;.</w:t>
      </w:r>
    </w:p>
    <w:p w14:paraId="520116EF" w14:textId="77777777" w:rsidR="003A4128" w:rsidRPr="00FA2779" w:rsidRDefault="003A4128" w:rsidP="003A4128">
      <w:pPr>
        <w:spacing w:line="260" w:lineRule="atLeast"/>
        <w:rPr>
          <w:rFonts w:ascii="Museo Sans 300" w:hAnsi="Museo Sans 300"/>
          <w:iCs/>
        </w:rPr>
      </w:pPr>
      <w:r w:rsidRPr="00FA2779">
        <w:rPr>
          <w:rFonts w:ascii="Museo Sans 300" w:hAnsi="Museo Sans 300"/>
          <w:iCs/>
        </w:rPr>
        <w:t>Las columnas que aparecen en este archivo son las siguientes:</w:t>
      </w:r>
    </w:p>
    <w:tbl>
      <w:tblPr>
        <w:tblW w:w="8900" w:type="dxa"/>
        <w:tblInd w:w="108" w:type="dxa"/>
        <w:tblLook w:val="04A0" w:firstRow="1" w:lastRow="0" w:firstColumn="1" w:lastColumn="0" w:noHBand="0" w:noVBand="1"/>
      </w:tblPr>
      <w:tblGrid>
        <w:gridCol w:w="1005"/>
        <w:gridCol w:w="1534"/>
        <w:gridCol w:w="6361"/>
      </w:tblGrid>
      <w:tr w:rsidR="00855856" w:rsidRPr="00FA2779" w14:paraId="520116F4" w14:textId="77777777" w:rsidTr="003A4128">
        <w:tc>
          <w:tcPr>
            <w:tcW w:w="1020" w:type="dxa"/>
            <w:hideMark/>
          </w:tcPr>
          <w:p w14:paraId="520116F0" w14:textId="77777777" w:rsidR="003A4128" w:rsidRPr="00FA2779" w:rsidRDefault="003A4128" w:rsidP="00CD2E47">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3.1.</w:t>
            </w:r>
          </w:p>
        </w:tc>
        <w:tc>
          <w:tcPr>
            <w:tcW w:w="1417" w:type="dxa"/>
            <w:hideMark/>
          </w:tcPr>
          <w:p w14:paraId="520116F1" w14:textId="77777777" w:rsidR="003A4128" w:rsidRPr="00FA2779" w:rsidRDefault="003A4128" w:rsidP="00CD2E47">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6F2" w14:textId="77777777" w:rsidR="003A4128" w:rsidRPr="00FA2779" w:rsidRDefault="003A4128" w:rsidP="00CD2E47">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&lt;&lt;num_referencia&gt;&gt; </w:t>
            </w:r>
          </w:p>
          <w:p w14:paraId="520116F3" w14:textId="77777777" w:rsidR="003A4128" w:rsidRPr="00FA2779" w:rsidRDefault="003A4128" w:rsidP="00CD2E47">
            <w:pPr>
              <w:pStyle w:val="Prrafodelista"/>
              <w:widowControl w:val="0"/>
              <w:ind w:left="0"/>
              <w:jc w:val="both"/>
              <w:rPr>
                <w:rFonts w:ascii="Museo Sans 300" w:hAnsi="Museo Sans 300"/>
                <w:iCs/>
                <w:sz w:val="22"/>
                <w:szCs w:val="22"/>
                <w:lang w:val="es-SV"/>
              </w:rPr>
            </w:pPr>
          </w:p>
        </w:tc>
      </w:tr>
      <w:tr w:rsidR="00855856" w:rsidRPr="00FA2779" w14:paraId="520116F9" w14:textId="77777777" w:rsidTr="003A4128">
        <w:tc>
          <w:tcPr>
            <w:tcW w:w="1020" w:type="dxa"/>
          </w:tcPr>
          <w:p w14:paraId="520116F5" w14:textId="77777777" w:rsidR="003A4128" w:rsidRPr="00FA2779" w:rsidRDefault="003A4128" w:rsidP="00CD2E47">
            <w:pPr>
              <w:pStyle w:val="Prrafodelista"/>
              <w:widowControl w:val="0"/>
              <w:ind w:left="0"/>
              <w:jc w:val="both"/>
              <w:rPr>
                <w:rFonts w:ascii="Museo Sans 300" w:hAnsi="Museo Sans 300"/>
                <w:b/>
                <w:iCs/>
                <w:sz w:val="22"/>
                <w:szCs w:val="22"/>
                <w:lang w:val="es-SV"/>
              </w:rPr>
            </w:pPr>
          </w:p>
        </w:tc>
        <w:tc>
          <w:tcPr>
            <w:tcW w:w="1417" w:type="dxa"/>
            <w:hideMark/>
          </w:tcPr>
          <w:p w14:paraId="520116F6" w14:textId="77777777" w:rsidR="003A4128" w:rsidRPr="00FA2779" w:rsidRDefault="003A4128" w:rsidP="00CD2E47">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6F7" w14:textId="77777777" w:rsidR="003A4128" w:rsidRPr="00FA2779" w:rsidRDefault="003A4128" w:rsidP="00CD2E47">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la referencia que posee el deudor por la obligación adquirida.</w:t>
            </w:r>
          </w:p>
          <w:p w14:paraId="520116F8" w14:textId="77777777" w:rsidR="003A4128" w:rsidRPr="00FA2779" w:rsidRDefault="003A4128" w:rsidP="00CD2E47">
            <w:pPr>
              <w:pStyle w:val="Prrafodelista"/>
              <w:widowControl w:val="0"/>
              <w:ind w:left="0"/>
              <w:jc w:val="both"/>
              <w:rPr>
                <w:rFonts w:ascii="Museo Sans 300" w:hAnsi="Museo Sans 300"/>
                <w:iCs/>
                <w:sz w:val="22"/>
                <w:szCs w:val="22"/>
                <w:lang w:val="es-SV"/>
              </w:rPr>
            </w:pPr>
          </w:p>
        </w:tc>
      </w:tr>
      <w:tr w:rsidR="00855856" w:rsidRPr="00FA2779" w14:paraId="520116FE" w14:textId="77777777" w:rsidTr="003A4128">
        <w:tc>
          <w:tcPr>
            <w:tcW w:w="1020" w:type="dxa"/>
          </w:tcPr>
          <w:p w14:paraId="520116FA" w14:textId="77777777" w:rsidR="003A4128" w:rsidRPr="00FA2779" w:rsidRDefault="003A4128" w:rsidP="00CD2E47">
            <w:pPr>
              <w:pStyle w:val="Prrafodelista"/>
              <w:widowControl w:val="0"/>
              <w:ind w:left="0"/>
              <w:jc w:val="both"/>
              <w:rPr>
                <w:rFonts w:ascii="Museo Sans 300" w:hAnsi="Museo Sans 300"/>
                <w:b/>
                <w:iCs/>
                <w:sz w:val="22"/>
                <w:szCs w:val="22"/>
                <w:lang w:val="es-SV"/>
              </w:rPr>
            </w:pPr>
          </w:p>
        </w:tc>
        <w:tc>
          <w:tcPr>
            <w:tcW w:w="1417" w:type="dxa"/>
            <w:hideMark/>
          </w:tcPr>
          <w:p w14:paraId="520116FB" w14:textId="77777777" w:rsidR="003A4128" w:rsidRPr="00FA2779" w:rsidRDefault="003A4128" w:rsidP="00CD2E47">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6FC" w14:textId="77777777" w:rsidR="003A4128" w:rsidRPr="00FA2779" w:rsidRDefault="003A4128" w:rsidP="00CD2E47">
            <w:pPr>
              <w:widowControl w:val="0"/>
              <w:spacing w:line="240" w:lineRule="auto"/>
              <w:jc w:val="both"/>
              <w:rPr>
                <w:rFonts w:ascii="Museo Sans 300" w:hAnsi="Museo Sans 300"/>
              </w:rPr>
            </w:pPr>
            <w:r w:rsidRPr="00FA2779">
              <w:rPr>
                <w:rFonts w:ascii="Museo Sans 300" w:hAnsi="Museo Sans 300"/>
              </w:rPr>
              <w:t>Ver columna 2.4. del archivo &lt;&lt;referencia.xml&gt;&gt;</w:t>
            </w:r>
          </w:p>
          <w:p w14:paraId="520116FD" w14:textId="77777777" w:rsidR="003A4128" w:rsidRPr="00FA2779" w:rsidRDefault="003A4128" w:rsidP="00CD2E47">
            <w:pPr>
              <w:pStyle w:val="Prrafodelista"/>
              <w:widowControl w:val="0"/>
              <w:ind w:left="360"/>
              <w:jc w:val="both"/>
              <w:rPr>
                <w:rFonts w:ascii="Museo Sans 300" w:hAnsi="Museo Sans 300"/>
                <w:sz w:val="22"/>
                <w:szCs w:val="22"/>
                <w:lang w:val="es-SV"/>
              </w:rPr>
            </w:pPr>
          </w:p>
        </w:tc>
      </w:tr>
      <w:tr w:rsidR="00855856" w:rsidRPr="00FA2779" w14:paraId="52011703" w14:textId="77777777" w:rsidTr="003A4128">
        <w:tc>
          <w:tcPr>
            <w:tcW w:w="1020" w:type="dxa"/>
            <w:hideMark/>
          </w:tcPr>
          <w:p w14:paraId="520116FF" w14:textId="77777777" w:rsidR="003A4128" w:rsidRPr="00FA2779" w:rsidRDefault="003A4128" w:rsidP="00CD2E47">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3.2.</w:t>
            </w:r>
          </w:p>
        </w:tc>
        <w:tc>
          <w:tcPr>
            <w:tcW w:w="1417" w:type="dxa"/>
            <w:hideMark/>
          </w:tcPr>
          <w:p w14:paraId="52011700" w14:textId="77777777" w:rsidR="003A4128" w:rsidRPr="00FA2779" w:rsidRDefault="003A4128" w:rsidP="00CD2E47">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701" w14:textId="77777777" w:rsidR="003A4128" w:rsidRPr="00FA2779" w:rsidRDefault="003A4128" w:rsidP="00CD2E47">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&lt;&lt;cod_cartera&gt;&gt; </w:t>
            </w:r>
          </w:p>
          <w:p w14:paraId="52011702" w14:textId="77777777" w:rsidR="003A4128" w:rsidRPr="00FA2779" w:rsidRDefault="003A4128" w:rsidP="00CD2E47">
            <w:pPr>
              <w:pStyle w:val="Prrafodelista"/>
              <w:widowControl w:val="0"/>
              <w:ind w:left="0"/>
              <w:jc w:val="both"/>
              <w:rPr>
                <w:rFonts w:ascii="Museo Sans 300" w:hAnsi="Museo Sans 300"/>
                <w:iCs/>
                <w:sz w:val="22"/>
                <w:szCs w:val="22"/>
                <w:lang w:val="es-SV"/>
              </w:rPr>
            </w:pPr>
          </w:p>
        </w:tc>
      </w:tr>
      <w:tr w:rsidR="00855856" w:rsidRPr="00FA2779" w14:paraId="52011708" w14:textId="77777777" w:rsidTr="003A4128">
        <w:tc>
          <w:tcPr>
            <w:tcW w:w="1020" w:type="dxa"/>
          </w:tcPr>
          <w:p w14:paraId="52011704" w14:textId="77777777" w:rsidR="003A4128" w:rsidRPr="00FA2779" w:rsidRDefault="003A4128" w:rsidP="00CD2E47">
            <w:pPr>
              <w:pStyle w:val="Prrafodelista"/>
              <w:widowControl w:val="0"/>
              <w:ind w:left="0"/>
              <w:jc w:val="both"/>
              <w:rPr>
                <w:rFonts w:ascii="Museo Sans 300" w:hAnsi="Museo Sans 300"/>
                <w:b/>
                <w:iCs/>
                <w:sz w:val="22"/>
                <w:szCs w:val="22"/>
                <w:lang w:val="es-SV"/>
              </w:rPr>
            </w:pPr>
          </w:p>
        </w:tc>
        <w:tc>
          <w:tcPr>
            <w:tcW w:w="1417" w:type="dxa"/>
            <w:hideMark/>
          </w:tcPr>
          <w:p w14:paraId="52011705" w14:textId="77777777" w:rsidR="003A4128" w:rsidRPr="00FA2779" w:rsidRDefault="003A4128" w:rsidP="00CD2E47">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706" w14:textId="77777777" w:rsidR="003A4128" w:rsidRPr="00FA2779" w:rsidRDefault="003A4128" w:rsidP="00CD2E47">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cartera a la que pertenecen las referencias del deudor.</w:t>
            </w:r>
          </w:p>
          <w:p w14:paraId="52011707" w14:textId="77777777" w:rsidR="003A4128" w:rsidRPr="00FA2779" w:rsidRDefault="003A4128" w:rsidP="00CD2E47">
            <w:pPr>
              <w:pStyle w:val="Prrafodelista"/>
              <w:widowControl w:val="0"/>
              <w:ind w:left="0"/>
              <w:jc w:val="both"/>
              <w:rPr>
                <w:rFonts w:ascii="Museo Sans 300" w:hAnsi="Museo Sans 300"/>
                <w:iCs/>
                <w:sz w:val="22"/>
                <w:szCs w:val="22"/>
                <w:lang w:val="es-SV"/>
              </w:rPr>
            </w:pPr>
          </w:p>
        </w:tc>
      </w:tr>
      <w:tr w:rsidR="00855856" w:rsidRPr="00FA2779" w14:paraId="5201170E" w14:textId="77777777" w:rsidTr="003A4128">
        <w:tc>
          <w:tcPr>
            <w:tcW w:w="1020" w:type="dxa"/>
          </w:tcPr>
          <w:p w14:paraId="52011709" w14:textId="77777777" w:rsidR="003A4128" w:rsidRPr="00FA2779" w:rsidRDefault="003A4128" w:rsidP="00CD2E47">
            <w:pPr>
              <w:pStyle w:val="Prrafodelista"/>
              <w:widowControl w:val="0"/>
              <w:ind w:left="0"/>
              <w:jc w:val="both"/>
              <w:rPr>
                <w:rFonts w:ascii="Museo Sans 300" w:hAnsi="Museo Sans 300"/>
                <w:b/>
                <w:iCs/>
                <w:sz w:val="22"/>
                <w:szCs w:val="22"/>
                <w:lang w:val="es-SV"/>
              </w:rPr>
            </w:pPr>
          </w:p>
        </w:tc>
        <w:tc>
          <w:tcPr>
            <w:tcW w:w="1417" w:type="dxa"/>
            <w:hideMark/>
          </w:tcPr>
          <w:p w14:paraId="5201170A" w14:textId="77777777" w:rsidR="003A4128" w:rsidRPr="00FA2779" w:rsidRDefault="003A4128" w:rsidP="00CD2E47">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70B" w14:textId="77777777" w:rsidR="003A4128" w:rsidRPr="00FA2779" w:rsidRDefault="003A4128" w:rsidP="00CD2E47">
            <w:pPr>
              <w:widowControl w:val="0"/>
              <w:spacing w:line="240" w:lineRule="auto"/>
              <w:jc w:val="both"/>
              <w:rPr>
                <w:rFonts w:ascii="Museo Sans 300" w:hAnsi="Museo Sans 300"/>
              </w:rPr>
            </w:pPr>
            <w:r w:rsidRPr="00FA2779">
              <w:rPr>
                <w:rFonts w:ascii="Museo Sans 300" w:hAnsi="Museo Sans 300"/>
              </w:rPr>
              <w:t>Ver columna 2.2. del archivo &lt;&lt;referencia.xml&gt;&gt;</w:t>
            </w:r>
          </w:p>
          <w:p w14:paraId="5201170C" w14:textId="77777777" w:rsidR="00BE0534" w:rsidRPr="00FA2779" w:rsidRDefault="00BE0534" w:rsidP="00CD2E47">
            <w:pPr>
              <w:pStyle w:val="Prrafodelista"/>
              <w:widowControl w:val="0"/>
              <w:ind w:left="0"/>
              <w:jc w:val="both"/>
              <w:rPr>
                <w:rFonts w:ascii="Museo Sans 300" w:hAnsi="Museo Sans 300"/>
                <w:sz w:val="22"/>
                <w:szCs w:val="22"/>
                <w:lang w:val="es-SV"/>
              </w:rPr>
            </w:pPr>
          </w:p>
          <w:p w14:paraId="5201170D" w14:textId="77777777" w:rsidR="00BE0534" w:rsidRPr="00FA2779" w:rsidRDefault="00BE0534" w:rsidP="00CD2E47">
            <w:pPr>
              <w:pStyle w:val="Prrafodelista"/>
              <w:widowControl w:val="0"/>
              <w:ind w:left="0"/>
              <w:jc w:val="both"/>
              <w:rPr>
                <w:rFonts w:ascii="Museo Sans 300" w:hAnsi="Museo Sans 300"/>
                <w:sz w:val="22"/>
                <w:szCs w:val="22"/>
                <w:lang w:val="es-SV"/>
              </w:rPr>
            </w:pPr>
          </w:p>
        </w:tc>
      </w:tr>
      <w:tr w:rsidR="00855856" w:rsidRPr="00FA2779" w14:paraId="52011713" w14:textId="77777777" w:rsidTr="003A4128">
        <w:tc>
          <w:tcPr>
            <w:tcW w:w="1020" w:type="dxa"/>
            <w:hideMark/>
          </w:tcPr>
          <w:p w14:paraId="5201170F"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3.3.</w:t>
            </w:r>
          </w:p>
        </w:tc>
        <w:tc>
          <w:tcPr>
            <w:tcW w:w="1417" w:type="dxa"/>
            <w:hideMark/>
          </w:tcPr>
          <w:p w14:paraId="5201171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711" w14:textId="77777777" w:rsidR="00BE0534" w:rsidRPr="00FA2779" w:rsidRDefault="00BE0534" w:rsidP="00BE0534">
            <w:pPr>
              <w:spacing w:after="0" w:line="240" w:lineRule="auto"/>
              <w:rPr>
                <w:rFonts w:ascii="Museo Sans 300" w:hAnsi="Museo Sans 300"/>
              </w:rPr>
            </w:pPr>
            <w:r w:rsidRPr="00FA2779">
              <w:rPr>
                <w:rFonts w:ascii="Museo Sans 300" w:hAnsi="Museo Sans 300"/>
              </w:rPr>
              <w:t xml:space="preserve">&lt;&lt;cod_activo&gt;&gt; </w:t>
            </w:r>
          </w:p>
          <w:p w14:paraId="52011712" w14:textId="77777777" w:rsidR="003A4128" w:rsidRPr="00FA2779" w:rsidRDefault="003A4128" w:rsidP="00BE0534">
            <w:pPr>
              <w:spacing w:after="0" w:line="240" w:lineRule="auto"/>
              <w:rPr>
                <w:rFonts w:ascii="Museo Sans 300" w:hAnsi="Museo Sans 300"/>
              </w:rPr>
            </w:pPr>
          </w:p>
        </w:tc>
      </w:tr>
      <w:tr w:rsidR="00855856" w:rsidRPr="00FA2779" w14:paraId="52011718" w14:textId="77777777" w:rsidTr="003A4128">
        <w:tc>
          <w:tcPr>
            <w:tcW w:w="1020" w:type="dxa"/>
          </w:tcPr>
          <w:p w14:paraId="52011714"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1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716" w14:textId="77777777" w:rsidR="00BE0534" w:rsidRPr="00FA2779" w:rsidRDefault="003A4128" w:rsidP="00BE0534">
            <w:pPr>
              <w:spacing w:after="0" w:line="240" w:lineRule="auto"/>
              <w:rPr>
                <w:rFonts w:ascii="Museo Sans 300" w:hAnsi="Museo Sans 300"/>
              </w:rPr>
            </w:pPr>
            <w:r w:rsidRPr="00FA2779">
              <w:rPr>
                <w:rFonts w:ascii="Museo Sans 300" w:hAnsi="Museo Sans 300"/>
              </w:rPr>
              <w:t>Tipo de activo de riesgo al que pertenecen las referencias del deu</w:t>
            </w:r>
            <w:r w:rsidR="00BE0534" w:rsidRPr="00FA2779">
              <w:rPr>
                <w:rFonts w:ascii="Museo Sans 300" w:hAnsi="Museo Sans 300"/>
              </w:rPr>
              <w:t>dor.</w:t>
            </w:r>
          </w:p>
          <w:p w14:paraId="52011717" w14:textId="77777777" w:rsidR="003A4128" w:rsidRPr="00FA2779" w:rsidRDefault="003A4128" w:rsidP="00BE0534">
            <w:pPr>
              <w:spacing w:after="0" w:line="240" w:lineRule="auto"/>
              <w:rPr>
                <w:rFonts w:ascii="Museo Sans 300" w:hAnsi="Museo Sans 300"/>
              </w:rPr>
            </w:pPr>
          </w:p>
        </w:tc>
      </w:tr>
      <w:tr w:rsidR="00855856" w:rsidRPr="00FA2779" w14:paraId="5201171E" w14:textId="77777777" w:rsidTr="003A4128">
        <w:tc>
          <w:tcPr>
            <w:tcW w:w="1020" w:type="dxa"/>
          </w:tcPr>
          <w:p w14:paraId="52011719"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1A"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71B"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Ver columna 2.3. del archivo &lt;&lt;referencia.xml&gt;&gt;</w:t>
            </w:r>
          </w:p>
          <w:p w14:paraId="5201171C" w14:textId="77777777" w:rsidR="003A4128" w:rsidRPr="00FA2779" w:rsidRDefault="003A4128" w:rsidP="00BE0534">
            <w:pPr>
              <w:spacing w:after="0" w:line="240" w:lineRule="auto"/>
              <w:rPr>
                <w:rFonts w:ascii="Museo Sans 300" w:hAnsi="Museo Sans 300"/>
              </w:rPr>
            </w:pPr>
          </w:p>
          <w:p w14:paraId="5201171D" w14:textId="77777777" w:rsidR="00BE0534" w:rsidRPr="00FA2779" w:rsidRDefault="00BE0534" w:rsidP="00BE0534">
            <w:pPr>
              <w:spacing w:after="0" w:line="240" w:lineRule="auto"/>
              <w:rPr>
                <w:rFonts w:ascii="Museo Sans 300" w:hAnsi="Museo Sans 300"/>
              </w:rPr>
            </w:pPr>
          </w:p>
        </w:tc>
      </w:tr>
      <w:tr w:rsidR="00855856" w:rsidRPr="00FA2779" w14:paraId="52011723" w14:textId="77777777" w:rsidTr="003A4128">
        <w:tc>
          <w:tcPr>
            <w:tcW w:w="1020" w:type="dxa"/>
            <w:hideMark/>
          </w:tcPr>
          <w:p w14:paraId="5201171F"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3.4.</w:t>
            </w:r>
          </w:p>
        </w:tc>
        <w:tc>
          <w:tcPr>
            <w:tcW w:w="1417" w:type="dxa"/>
            <w:hideMark/>
          </w:tcPr>
          <w:p w14:paraId="5201172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721"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 xml:space="preserve">&lt;&lt;identificacion_garantia&gt;&gt; </w:t>
            </w:r>
          </w:p>
          <w:p w14:paraId="52011722"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728" w14:textId="77777777" w:rsidTr="003A4128">
        <w:tc>
          <w:tcPr>
            <w:tcW w:w="1020" w:type="dxa"/>
          </w:tcPr>
          <w:p w14:paraId="52011724"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2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726"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Identificación única para cada tipo de garantía.</w:t>
            </w:r>
          </w:p>
          <w:p w14:paraId="52011727"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72F" w14:textId="77777777" w:rsidTr="003A4128">
        <w:tc>
          <w:tcPr>
            <w:tcW w:w="1020" w:type="dxa"/>
          </w:tcPr>
          <w:p w14:paraId="52011729"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417" w:type="dxa"/>
            <w:hideMark/>
          </w:tcPr>
          <w:p w14:paraId="5201172A"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72B"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En el caso de garantías fiduciarias la identificación se realizará a través del &lt;&lt;5.4. nit_fiador_codeudor&gt;&gt;.</w:t>
            </w:r>
          </w:p>
          <w:p w14:paraId="5201172C" w14:textId="77777777" w:rsidR="003A4128" w:rsidRPr="00FA2779" w:rsidRDefault="003A4128" w:rsidP="00BE0534">
            <w:pPr>
              <w:pStyle w:val="Prrafodelista"/>
              <w:widowControl w:val="0"/>
              <w:ind w:left="360"/>
              <w:jc w:val="both"/>
              <w:rPr>
                <w:rFonts w:ascii="Museo Sans 300" w:hAnsi="Museo Sans 300"/>
                <w:sz w:val="22"/>
                <w:szCs w:val="22"/>
                <w:lang w:val="es-SV"/>
              </w:rPr>
            </w:pPr>
          </w:p>
          <w:p w14:paraId="5201172D"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El número debe justificarse a la izquierda.</w:t>
            </w:r>
          </w:p>
          <w:p w14:paraId="5201172E"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736" w14:textId="77777777" w:rsidTr="003A4128">
        <w:tc>
          <w:tcPr>
            <w:tcW w:w="1020" w:type="dxa"/>
          </w:tcPr>
          <w:p w14:paraId="52011730"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3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732"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733"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734" w14:textId="77777777" w:rsidR="003A4128" w:rsidRPr="00FA2779" w:rsidRDefault="003A4128" w:rsidP="00BE0534">
            <w:pPr>
              <w:widowControl w:val="0"/>
              <w:spacing w:after="0" w:line="240" w:lineRule="auto"/>
              <w:jc w:val="both"/>
              <w:rPr>
                <w:rFonts w:ascii="Museo Sans 300" w:hAnsi="Museo Sans 300"/>
              </w:rPr>
            </w:pPr>
          </w:p>
          <w:p w14:paraId="52011735" w14:textId="77777777" w:rsidR="00BE0534" w:rsidRPr="00FA2779" w:rsidRDefault="00BE0534" w:rsidP="00BE0534">
            <w:pPr>
              <w:widowControl w:val="0"/>
              <w:spacing w:after="0" w:line="240" w:lineRule="auto"/>
              <w:jc w:val="both"/>
              <w:rPr>
                <w:rFonts w:ascii="Museo Sans 300" w:hAnsi="Museo Sans 300"/>
              </w:rPr>
            </w:pPr>
          </w:p>
        </w:tc>
      </w:tr>
      <w:tr w:rsidR="00855856" w:rsidRPr="00FA2779" w14:paraId="5201173B" w14:textId="77777777" w:rsidTr="003A4128">
        <w:tc>
          <w:tcPr>
            <w:tcW w:w="1020" w:type="dxa"/>
            <w:hideMark/>
          </w:tcPr>
          <w:p w14:paraId="52011737"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3.5.</w:t>
            </w:r>
          </w:p>
        </w:tc>
        <w:tc>
          <w:tcPr>
            <w:tcW w:w="1417" w:type="dxa"/>
            <w:hideMark/>
          </w:tcPr>
          <w:p w14:paraId="5201173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739"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 xml:space="preserve">&lt;&lt;tipo_garantia&gt;&gt; </w:t>
            </w:r>
          </w:p>
          <w:p w14:paraId="5201173A"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740" w14:textId="77777777" w:rsidTr="003A4128">
        <w:tc>
          <w:tcPr>
            <w:tcW w:w="1020" w:type="dxa"/>
          </w:tcPr>
          <w:p w14:paraId="5201173C"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3D"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73E"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Tipo de garantía que se está reportando.</w:t>
            </w:r>
          </w:p>
          <w:p w14:paraId="5201173F"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746" w14:textId="77777777" w:rsidTr="003A4128">
        <w:tc>
          <w:tcPr>
            <w:tcW w:w="1020" w:type="dxa"/>
          </w:tcPr>
          <w:p w14:paraId="52011741"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42"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tcPr>
          <w:p w14:paraId="52011743"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Ver los caracteres válidos en la tabla 9 del Anexo B.</w:t>
            </w:r>
          </w:p>
          <w:p w14:paraId="52011744" w14:textId="77777777" w:rsidR="003A4128" w:rsidRPr="00FA2779" w:rsidRDefault="003A4128" w:rsidP="00BE0534">
            <w:pPr>
              <w:widowControl w:val="0"/>
              <w:spacing w:after="0" w:line="240" w:lineRule="auto"/>
              <w:jc w:val="both"/>
              <w:rPr>
                <w:rFonts w:ascii="Museo Sans 300" w:hAnsi="Museo Sans 300"/>
              </w:rPr>
            </w:pPr>
          </w:p>
          <w:p w14:paraId="52011745"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74B" w14:textId="77777777" w:rsidTr="003A4128">
        <w:tc>
          <w:tcPr>
            <w:tcW w:w="1020" w:type="dxa"/>
            <w:hideMark/>
          </w:tcPr>
          <w:p w14:paraId="52011747"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3.6.</w:t>
            </w:r>
          </w:p>
        </w:tc>
        <w:tc>
          <w:tcPr>
            <w:tcW w:w="1417" w:type="dxa"/>
            <w:hideMark/>
          </w:tcPr>
          <w:p w14:paraId="5201174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63" w:type="dxa"/>
          </w:tcPr>
          <w:p w14:paraId="52011749"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 xml:space="preserve">&lt;&lt;valor_garantia_proporcional&gt;&gt; </w:t>
            </w:r>
          </w:p>
          <w:p w14:paraId="5201174A"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750" w14:textId="77777777" w:rsidTr="003A4128">
        <w:tc>
          <w:tcPr>
            <w:tcW w:w="1020" w:type="dxa"/>
          </w:tcPr>
          <w:p w14:paraId="5201174C"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4D"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63" w:type="dxa"/>
          </w:tcPr>
          <w:p w14:paraId="5201174E"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Valor proporcional de acuerdo al tipo de garantía que cubre a esa referencia.</w:t>
            </w:r>
          </w:p>
          <w:p w14:paraId="5201174F"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756" w14:textId="77777777" w:rsidTr="003A4128">
        <w:tc>
          <w:tcPr>
            <w:tcW w:w="1020" w:type="dxa"/>
          </w:tcPr>
          <w:p w14:paraId="52011751" w14:textId="77777777" w:rsidR="003A4128" w:rsidRPr="00FA2779" w:rsidRDefault="003A4128" w:rsidP="00BE0534">
            <w:pPr>
              <w:pStyle w:val="Prrafodelista"/>
              <w:widowControl w:val="0"/>
              <w:ind w:left="-18" w:firstLine="18"/>
              <w:jc w:val="both"/>
              <w:rPr>
                <w:rFonts w:ascii="Museo Sans 300" w:hAnsi="Museo Sans 300"/>
                <w:iCs/>
                <w:sz w:val="22"/>
                <w:szCs w:val="22"/>
                <w:lang w:val="es-SV"/>
              </w:rPr>
            </w:pPr>
          </w:p>
        </w:tc>
        <w:tc>
          <w:tcPr>
            <w:tcW w:w="1417" w:type="dxa"/>
            <w:hideMark/>
          </w:tcPr>
          <w:p w14:paraId="52011752"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63" w:type="dxa"/>
          </w:tcPr>
          <w:p w14:paraId="52011753" w14:textId="77777777" w:rsidR="003A4128" w:rsidRPr="00FA2779" w:rsidRDefault="003A4128" w:rsidP="00BE0534">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sz w:val="22"/>
                <w:szCs w:val="22"/>
                <w:lang w:val="es-SV"/>
              </w:rPr>
              <w:t>La clasificación debe realizarse de acuerdo a las “Normas para clasificar los activos de riesgo crediticio y constituir las reservas de saneamiento” (NCB-022), emitidas por la Superintendencia del Sistema Financiero.</w:t>
            </w:r>
          </w:p>
          <w:p w14:paraId="52011754"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755" w14:textId="77777777" w:rsidR="003A4128" w:rsidRPr="00FA2779" w:rsidRDefault="003A4128" w:rsidP="00BE0534">
            <w:pPr>
              <w:pStyle w:val="Prrafodelista"/>
              <w:widowControl w:val="0"/>
              <w:ind w:left="360"/>
              <w:jc w:val="center"/>
              <w:rPr>
                <w:rFonts w:ascii="Museo Sans 300" w:hAnsi="Museo Sans 300"/>
                <w:sz w:val="22"/>
                <w:szCs w:val="22"/>
              </w:rPr>
            </w:pPr>
          </w:p>
        </w:tc>
      </w:tr>
      <w:tr w:rsidR="003A4128" w:rsidRPr="00FA2779" w14:paraId="5201175B" w14:textId="77777777" w:rsidTr="003A4128">
        <w:tc>
          <w:tcPr>
            <w:tcW w:w="1020" w:type="dxa"/>
          </w:tcPr>
          <w:p w14:paraId="52011757"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5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63" w:type="dxa"/>
            <w:hideMark/>
          </w:tcPr>
          <w:p w14:paraId="52011759"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75A"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Punto (.)</w:t>
            </w:r>
          </w:p>
        </w:tc>
      </w:tr>
    </w:tbl>
    <w:p w14:paraId="604CC481" w14:textId="206D9F23" w:rsidR="00540A57" w:rsidRDefault="00540A57" w:rsidP="003A4128">
      <w:pPr>
        <w:widowControl w:val="0"/>
        <w:spacing w:line="260" w:lineRule="atLeast"/>
        <w:jc w:val="both"/>
        <w:rPr>
          <w:rFonts w:ascii="Museo Sans 300" w:hAnsi="Museo Sans 300"/>
          <w:b/>
          <w:iCs/>
        </w:rPr>
      </w:pPr>
    </w:p>
    <w:p w14:paraId="287EB664" w14:textId="77777777" w:rsidR="00050626" w:rsidRPr="00FA2779" w:rsidRDefault="00050626" w:rsidP="003A4128">
      <w:pPr>
        <w:widowControl w:val="0"/>
        <w:spacing w:line="260" w:lineRule="atLeast"/>
        <w:jc w:val="both"/>
        <w:rPr>
          <w:rFonts w:ascii="Museo Sans 300" w:hAnsi="Museo Sans 300"/>
          <w:b/>
          <w:iCs/>
        </w:rPr>
      </w:pPr>
    </w:p>
    <w:p w14:paraId="5201175E" w14:textId="4B3235F5" w:rsidR="003A4128" w:rsidRPr="00FA2779" w:rsidRDefault="003A4128" w:rsidP="003A4128">
      <w:pPr>
        <w:widowControl w:val="0"/>
        <w:spacing w:line="260" w:lineRule="atLeast"/>
        <w:jc w:val="both"/>
        <w:rPr>
          <w:rFonts w:ascii="Museo Sans 300" w:hAnsi="Museo Sans 300"/>
          <w:b/>
          <w:iCs/>
        </w:rPr>
      </w:pPr>
      <w:r w:rsidRPr="00FA2779">
        <w:rPr>
          <w:rFonts w:ascii="Museo Sans 300" w:hAnsi="Museo Sans 300"/>
          <w:b/>
          <w:iCs/>
        </w:rPr>
        <w:t xml:space="preserve">Archivo 4. Garantías hipotecarias </w:t>
      </w:r>
      <w:r w:rsidRPr="00FA2779">
        <w:rPr>
          <w:rFonts w:ascii="Museo Sans 300" w:hAnsi="Museo Sans 300"/>
          <w:i/>
          <w:iCs/>
        </w:rPr>
        <w:t>(garantia_hipotecaria.xml)</w:t>
      </w:r>
    </w:p>
    <w:p w14:paraId="5201175F" w14:textId="77777777" w:rsidR="003A4128" w:rsidRPr="00FA2779" w:rsidRDefault="003A4128" w:rsidP="003A4128">
      <w:pPr>
        <w:widowControl w:val="0"/>
        <w:spacing w:line="260" w:lineRule="atLeast"/>
        <w:jc w:val="both"/>
        <w:rPr>
          <w:rFonts w:ascii="Museo Sans 300" w:hAnsi="Museo Sans 300"/>
          <w:iCs/>
        </w:rPr>
      </w:pPr>
      <w:r w:rsidRPr="00FA2779">
        <w:rPr>
          <w:rFonts w:ascii="Museo Sans 300" w:hAnsi="Museo Sans 300"/>
          <w:iCs/>
        </w:rPr>
        <w:t>Este archivo almacena la información general de las garantías hipotecarias, que respaldan una o más referencias crediticias.</w:t>
      </w:r>
    </w:p>
    <w:p w14:paraId="52011760" w14:textId="77777777" w:rsidR="003A4128" w:rsidRPr="00FA2779" w:rsidRDefault="003A4128" w:rsidP="00BE0534">
      <w:pPr>
        <w:widowControl w:val="0"/>
        <w:spacing w:after="0" w:line="260" w:lineRule="atLeast"/>
        <w:jc w:val="both"/>
        <w:rPr>
          <w:rFonts w:ascii="Museo Sans 300" w:hAnsi="Museo Sans 300"/>
          <w:iCs/>
        </w:rPr>
      </w:pPr>
      <w:r w:rsidRPr="00FA2779">
        <w:rPr>
          <w:rFonts w:ascii="Museo Sans 300" w:hAnsi="Museo Sans 300"/>
          <w:iCs/>
        </w:rPr>
        <w:t xml:space="preserve">El archivo 4 &lt;&lt;garantia_hipotecaria.xml&gt;&gt; se relaciona con el archivo 2 &lt;&lt;referencia.xml&gt;&gt; por medio de un archivo asociativo 3 &lt;&lt;referencia_garantia.xml&gt;&gt;, a través de la columna &lt;&lt;4.1. identificacion_garantia&gt;&gt;. </w:t>
      </w:r>
    </w:p>
    <w:p w14:paraId="52011761" w14:textId="77777777" w:rsidR="003A4128" w:rsidRPr="00FA2779" w:rsidRDefault="003A4128" w:rsidP="00BE0534">
      <w:pPr>
        <w:widowControl w:val="0"/>
        <w:spacing w:after="0" w:line="260" w:lineRule="atLeast"/>
        <w:jc w:val="both"/>
        <w:rPr>
          <w:rFonts w:ascii="Museo Sans 300" w:hAnsi="Museo Sans 300"/>
          <w:iCs/>
        </w:rPr>
      </w:pPr>
    </w:p>
    <w:p w14:paraId="52011762" w14:textId="77777777" w:rsidR="003A4128" w:rsidRPr="00FA2779" w:rsidRDefault="003A4128" w:rsidP="00BE0534">
      <w:pPr>
        <w:spacing w:after="120" w:line="240" w:lineRule="auto"/>
        <w:rPr>
          <w:rFonts w:ascii="Museo Sans 300" w:hAnsi="Museo Sans 300"/>
          <w:iCs/>
        </w:rPr>
      </w:pPr>
      <w:r w:rsidRPr="00FA2779">
        <w:rPr>
          <w:rFonts w:ascii="Museo Sans 300" w:hAnsi="Museo Sans 300"/>
          <w:iCs/>
        </w:rPr>
        <w:t>Las columnas que aparecen en este archivo son las siguientes:</w:t>
      </w:r>
    </w:p>
    <w:tbl>
      <w:tblPr>
        <w:tblW w:w="9153" w:type="dxa"/>
        <w:tblInd w:w="108" w:type="dxa"/>
        <w:tblLayout w:type="fixed"/>
        <w:tblLook w:val="04A0" w:firstRow="1" w:lastRow="0" w:firstColumn="1" w:lastColumn="0" w:noHBand="0" w:noVBand="1"/>
      </w:tblPr>
      <w:tblGrid>
        <w:gridCol w:w="1020"/>
        <w:gridCol w:w="1674"/>
        <w:gridCol w:w="6459"/>
      </w:tblGrid>
      <w:tr w:rsidR="00855856" w:rsidRPr="00FA2779" w14:paraId="52011767" w14:textId="77777777" w:rsidTr="0065489C">
        <w:tc>
          <w:tcPr>
            <w:tcW w:w="1020" w:type="dxa"/>
            <w:hideMark/>
          </w:tcPr>
          <w:p w14:paraId="52011763" w14:textId="77777777" w:rsidR="003A4128" w:rsidRPr="00FA2779" w:rsidRDefault="003A4128" w:rsidP="00BE0534">
            <w:pPr>
              <w:shd w:val="clear" w:color="auto" w:fill="FFFFFF"/>
              <w:spacing w:after="0" w:line="240" w:lineRule="auto"/>
              <w:jc w:val="both"/>
              <w:rPr>
                <w:rFonts w:ascii="Museo Sans 300" w:hAnsi="Museo Sans 300"/>
                <w:b/>
                <w:lang w:val="es-ES_tradnl"/>
              </w:rPr>
            </w:pPr>
            <w:r w:rsidRPr="00FA2779">
              <w:rPr>
                <w:rFonts w:ascii="Museo Sans 300" w:hAnsi="Museo Sans 300"/>
                <w:b/>
                <w:lang w:val="es-ES_tradnl"/>
              </w:rPr>
              <w:t>4.1.</w:t>
            </w:r>
          </w:p>
        </w:tc>
        <w:tc>
          <w:tcPr>
            <w:tcW w:w="1674" w:type="dxa"/>
            <w:hideMark/>
          </w:tcPr>
          <w:p w14:paraId="52011764"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765"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&lt;&lt;identificacion_garantia&gt;&gt;</w:t>
            </w:r>
          </w:p>
          <w:p w14:paraId="52011766"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6C" w14:textId="77777777" w:rsidTr="0065489C">
        <w:tc>
          <w:tcPr>
            <w:tcW w:w="1020" w:type="dxa"/>
          </w:tcPr>
          <w:p w14:paraId="52011768"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69"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76A"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Identificación única de la garantía hipotecaria que utiliza cada entidad en sus sistemas de garantías. </w:t>
            </w:r>
          </w:p>
          <w:p w14:paraId="5201176B"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71" w14:textId="77777777" w:rsidTr="0065489C">
        <w:tc>
          <w:tcPr>
            <w:tcW w:w="1020" w:type="dxa"/>
          </w:tcPr>
          <w:p w14:paraId="5201176D"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6E"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76F" w14:textId="77777777" w:rsidR="003A4128" w:rsidRPr="00FA2779" w:rsidRDefault="003A4128" w:rsidP="00BE0534">
            <w:pPr>
              <w:pStyle w:val="Prrafodelista"/>
              <w:widowControl w:val="0"/>
              <w:numPr>
                <w:ilvl w:val="0"/>
                <w:numId w:val="24"/>
              </w:numPr>
              <w:jc w:val="both"/>
              <w:rPr>
                <w:rFonts w:ascii="Museo Sans 300" w:hAnsi="Museo Sans 300"/>
                <w:iCs/>
                <w:sz w:val="22"/>
                <w:szCs w:val="22"/>
                <w:lang w:val="es-SV"/>
              </w:rPr>
            </w:pPr>
            <w:r w:rsidRPr="00FA2779">
              <w:rPr>
                <w:rFonts w:ascii="Museo Sans 300" w:hAnsi="Museo Sans 300"/>
                <w:iCs/>
                <w:sz w:val="22"/>
                <w:szCs w:val="22"/>
                <w:lang w:val="es-SV"/>
              </w:rPr>
              <w:t>El número debe justificarse a la izquierda.</w:t>
            </w:r>
          </w:p>
          <w:p w14:paraId="52011770" w14:textId="77777777" w:rsidR="003A4128" w:rsidRPr="00FA2779" w:rsidRDefault="003A4128" w:rsidP="00BE0534">
            <w:pPr>
              <w:widowControl w:val="0"/>
              <w:spacing w:after="0" w:line="240" w:lineRule="auto"/>
              <w:jc w:val="both"/>
              <w:rPr>
                <w:rFonts w:ascii="Museo Sans 300" w:hAnsi="Museo Sans 300"/>
                <w:iCs/>
              </w:rPr>
            </w:pPr>
          </w:p>
        </w:tc>
      </w:tr>
      <w:tr w:rsidR="00855856" w:rsidRPr="00FA2779" w14:paraId="52011777" w14:textId="77777777" w:rsidTr="0065489C">
        <w:tc>
          <w:tcPr>
            <w:tcW w:w="1020" w:type="dxa"/>
          </w:tcPr>
          <w:p w14:paraId="52011772"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73"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774" w14:textId="77777777" w:rsidR="003A4128" w:rsidRPr="00FA2779" w:rsidRDefault="003A4128" w:rsidP="00BE0534">
            <w:pPr>
              <w:pStyle w:val="Prrafodelista"/>
              <w:widowControl w:val="0"/>
              <w:numPr>
                <w:ilvl w:val="0"/>
                <w:numId w:val="24"/>
              </w:numPr>
              <w:jc w:val="both"/>
              <w:rPr>
                <w:rFonts w:ascii="Museo Sans 300" w:hAnsi="Museo Sans 300"/>
                <w:iCs/>
                <w:sz w:val="22"/>
                <w:szCs w:val="22"/>
                <w:lang w:val="es-SV"/>
              </w:rPr>
            </w:pPr>
            <w:r w:rsidRPr="00FA2779">
              <w:rPr>
                <w:rFonts w:ascii="Museo Sans 300" w:hAnsi="Museo Sans 300"/>
                <w:iCs/>
                <w:sz w:val="22"/>
                <w:szCs w:val="22"/>
                <w:lang w:val="es-SV"/>
              </w:rPr>
              <w:t xml:space="preserve">Letras de A a Z, mayúsculas </w:t>
            </w:r>
          </w:p>
          <w:p w14:paraId="52011775" w14:textId="77777777" w:rsidR="003A4128" w:rsidRPr="00FA2779" w:rsidRDefault="003A4128" w:rsidP="00BE0534">
            <w:pPr>
              <w:pStyle w:val="Prrafodelista"/>
              <w:widowControl w:val="0"/>
              <w:numPr>
                <w:ilvl w:val="0"/>
                <w:numId w:val="24"/>
              </w:numPr>
              <w:jc w:val="both"/>
              <w:rPr>
                <w:rFonts w:ascii="Museo Sans 300" w:hAnsi="Museo Sans 300"/>
                <w:iCs/>
                <w:sz w:val="22"/>
                <w:szCs w:val="22"/>
                <w:lang w:val="es-SV"/>
              </w:rPr>
            </w:pPr>
            <w:r w:rsidRPr="00FA2779">
              <w:rPr>
                <w:rFonts w:ascii="Museo Sans 300" w:hAnsi="Museo Sans 300"/>
                <w:iCs/>
                <w:sz w:val="22"/>
                <w:szCs w:val="22"/>
                <w:lang w:val="es-SV"/>
              </w:rPr>
              <w:t>Números de 0 a 9</w:t>
            </w:r>
          </w:p>
          <w:p w14:paraId="52011776" w14:textId="77777777" w:rsidR="003A4128" w:rsidRPr="00FA2779" w:rsidRDefault="003A4128" w:rsidP="00BE0534">
            <w:pPr>
              <w:widowControl w:val="0"/>
              <w:spacing w:after="0" w:line="240" w:lineRule="auto"/>
              <w:jc w:val="both"/>
              <w:rPr>
                <w:rFonts w:ascii="Museo Sans 300" w:hAnsi="Museo Sans 300"/>
                <w:iCs/>
              </w:rPr>
            </w:pPr>
          </w:p>
        </w:tc>
      </w:tr>
      <w:tr w:rsidR="00855856" w:rsidRPr="00FA2779" w14:paraId="5201177C" w14:textId="77777777" w:rsidTr="0065489C">
        <w:tc>
          <w:tcPr>
            <w:tcW w:w="1020" w:type="dxa"/>
            <w:hideMark/>
          </w:tcPr>
          <w:p w14:paraId="52011778" w14:textId="77777777" w:rsidR="003A4128" w:rsidRPr="00FA2779" w:rsidRDefault="003A4128" w:rsidP="00BE0534">
            <w:pPr>
              <w:shd w:val="clear" w:color="auto" w:fill="FFFFFF"/>
              <w:spacing w:after="0" w:line="240" w:lineRule="auto"/>
              <w:jc w:val="both"/>
              <w:rPr>
                <w:rFonts w:ascii="Museo Sans 300" w:hAnsi="Museo Sans 300"/>
                <w:b/>
                <w:lang w:val="es-ES_tradnl"/>
              </w:rPr>
            </w:pPr>
            <w:r w:rsidRPr="00FA2779">
              <w:rPr>
                <w:rFonts w:ascii="Museo Sans 300" w:hAnsi="Museo Sans 300"/>
                <w:b/>
                <w:lang w:val="es-ES_tradnl"/>
              </w:rPr>
              <w:t>4.2</w:t>
            </w:r>
          </w:p>
        </w:tc>
        <w:tc>
          <w:tcPr>
            <w:tcW w:w="1674" w:type="dxa"/>
            <w:hideMark/>
          </w:tcPr>
          <w:p w14:paraId="52011779"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77A"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&lt;&lt;numero_registro&gt;&gt;</w:t>
            </w:r>
          </w:p>
          <w:p w14:paraId="5201177B"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81" w14:textId="77777777" w:rsidTr="0065489C">
        <w:tc>
          <w:tcPr>
            <w:tcW w:w="1020" w:type="dxa"/>
          </w:tcPr>
          <w:p w14:paraId="5201177D" w14:textId="77777777" w:rsidR="003A4128" w:rsidRPr="00FA2779" w:rsidRDefault="003A4128" w:rsidP="00BE0534">
            <w:pPr>
              <w:shd w:val="clear" w:color="auto" w:fill="FFFFFF"/>
              <w:spacing w:after="0" w:line="240" w:lineRule="auto"/>
              <w:jc w:val="both"/>
              <w:rPr>
                <w:rFonts w:ascii="Museo Sans 300" w:hAnsi="Museo Sans 300"/>
                <w:b/>
                <w:lang w:val="es-ES_tradnl"/>
              </w:rPr>
            </w:pPr>
          </w:p>
        </w:tc>
        <w:tc>
          <w:tcPr>
            <w:tcW w:w="1674" w:type="dxa"/>
            <w:hideMark/>
          </w:tcPr>
          <w:p w14:paraId="5201177E"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77F"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presentación o de inscripción asignado a un inmueble por</w:t>
            </w:r>
            <w:r w:rsidR="006463F8" w:rsidRPr="00FA2779">
              <w:rPr>
                <w:rFonts w:ascii="Museo Sans 300" w:hAnsi="Museo Sans 300"/>
                <w:iCs/>
                <w:sz w:val="22"/>
                <w:szCs w:val="22"/>
                <w:lang w:val="es-SV"/>
              </w:rPr>
              <w:t xml:space="preserve"> </w:t>
            </w:r>
            <w:r w:rsidRPr="00FA2779">
              <w:rPr>
                <w:rFonts w:ascii="Museo Sans 300" w:hAnsi="Museo Sans 300"/>
                <w:iCs/>
                <w:sz w:val="22"/>
                <w:szCs w:val="22"/>
                <w:lang w:val="es-SV"/>
              </w:rPr>
              <w:t>el Centro Nacional de Registro (CNR).</w:t>
            </w:r>
          </w:p>
          <w:p w14:paraId="5201178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86" w14:textId="77777777" w:rsidTr="0065489C">
        <w:tc>
          <w:tcPr>
            <w:tcW w:w="1020" w:type="dxa"/>
          </w:tcPr>
          <w:p w14:paraId="52011782"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83"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784" w14:textId="77777777" w:rsidR="003A4128" w:rsidRPr="00FA2779" w:rsidRDefault="003A4128" w:rsidP="00BE0534">
            <w:pPr>
              <w:pStyle w:val="Prrafodelista"/>
              <w:widowControl w:val="0"/>
              <w:numPr>
                <w:ilvl w:val="0"/>
                <w:numId w:val="24"/>
              </w:numPr>
              <w:jc w:val="both"/>
              <w:rPr>
                <w:rFonts w:ascii="Museo Sans 300" w:hAnsi="Museo Sans 300"/>
                <w:iCs/>
                <w:sz w:val="22"/>
                <w:szCs w:val="22"/>
                <w:lang w:val="es-SV"/>
              </w:rPr>
            </w:pPr>
            <w:r w:rsidRPr="00FA2779">
              <w:rPr>
                <w:rFonts w:ascii="Museo Sans 300" w:hAnsi="Museo Sans 300"/>
                <w:iCs/>
                <w:sz w:val="22"/>
                <w:szCs w:val="22"/>
                <w:lang w:val="es-SV"/>
              </w:rPr>
              <w:t>El número debe justificarse a la izquierda.</w:t>
            </w:r>
          </w:p>
          <w:p w14:paraId="52011785" w14:textId="77777777" w:rsidR="003A4128" w:rsidRPr="00FA2779" w:rsidRDefault="003A4128" w:rsidP="00BE0534">
            <w:pPr>
              <w:widowControl w:val="0"/>
              <w:spacing w:after="0" w:line="240" w:lineRule="auto"/>
              <w:jc w:val="both"/>
              <w:rPr>
                <w:rFonts w:ascii="Museo Sans 300" w:hAnsi="Museo Sans 300"/>
                <w:iCs/>
              </w:rPr>
            </w:pPr>
          </w:p>
        </w:tc>
      </w:tr>
      <w:tr w:rsidR="00855856" w:rsidRPr="00FA2779" w14:paraId="5201178C" w14:textId="77777777" w:rsidTr="0065489C">
        <w:tc>
          <w:tcPr>
            <w:tcW w:w="1020" w:type="dxa"/>
          </w:tcPr>
          <w:p w14:paraId="52011787"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8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789" w14:textId="77777777" w:rsidR="003A4128" w:rsidRPr="00FA2779" w:rsidRDefault="003A4128" w:rsidP="00BE0534">
            <w:pPr>
              <w:pStyle w:val="Prrafodelista"/>
              <w:widowControl w:val="0"/>
              <w:numPr>
                <w:ilvl w:val="0"/>
                <w:numId w:val="24"/>
              </w:numPr>
              <w:jc w:val="both"/>
              <w:rPr>
                <w:rFonts w:ascii="Museo Sans 300" w:hAnsi="Museo Sans 300"/>
                <w:iCs/>
                <w:sz w:val="22"/>
                <w:szCs w:val="22"/>
                <w:lang w:val="es-SV"/>
              </w:rPr>
            </w:pPr>
            <w:r w:rsidRPr="00FA2779">
              <w:rPr>
                <w:rFonts w:ascii="Museo Sans 300" w:hAnsi="Museo Sans 300"/>
                <w:iCs/>
                <w:sz w:val="22"/>
                <w:szCs w:val="22"/>
                <w:lang w:val="es-SV"/>
              </w:rPr>
              <w:t xml:space="preserve">Letras de A a Z, mayúsculas </w:t>
            </w:r>
          </w:p>
          <w:p w14:paraId="5201178A" w14:textId="77777777" w:rsidR="003A4128" w:rsidRPr="00FA2779" w:rsidRDefault="003A4128" w:rsidP="00BE0534">
            <w:pPr>
              <w:pStyle w:val="Prrafodelista"/>
              <w:widowControl w:val="0"/>
              <w:numPr>
                <w:ilvl w:val="0"/>
                <w:numId w:val="24"/>
              </w:numPr>
              <w:jc w:val="both"/>
              <w:rPr>
                <w:rFonts w:ascii="Museo Sans 300" w:hAnsi="Museo Sans 300"/>
                <w:iCs/>
                <w:sz w:val="22"/>
                <w:szCs w:val="22"/>
                <w:lang w:val="es-SV"/>
              </w:rPr>
            </w:pPr>
            <w:r w:rsidRPr="00FA2779">
              <w:rPr>
                <w:rFonts w:ascii="Museo Sans 300" w:hAnsi="Museo Sans 300"/>
                <w:iCs/>
                <w:sz w:val="22"/>
                <w:szCs w:val="22"/>
                <w:lang w:val="es-SV"/>
              </w:rPr>
              <w:t>Números de 0 a 9</w:t>
            </w:r>
          </w:p>
          <w:p w14:paraId="5201178B" w14:textId="77777777" w:rsidR="003A4128" w:rsidRPr="00FA2779" w:rsidRDefault="003A4128" w:rsidP="00BE0534">
            <w:pPr>
              <w:widowControl w:val="0"/>
              <w:spacing w:after="0" w:line="240" w:lineRule="auto"/>
              <w:jc w:val="both"/>
              <w:rPr>
                <w:rFonts w:ascii="Museo Sans 300" w:hAnsi="Museo Sans 300"/>
                <w:iCs/>
              </w:rPr>
            </w:pPr>
          </w:p>
        </w:tc>
      </w:tr>
      <w:tr w:rsidR="00855856" w:rsidRPr="00FA2779" w14:paraId="52011791" w14:textId="77777777" w:rsidTr="0065489C">
        <w:tc>
          <w:tcPr>
            <w:tcW w:w="1020" w:type="dxa"/>
            <w:shd w:val="clear" w:color="auto" w:fill="FFFFFF"/>
            <w:hideMark/>
          </w:tcPr>
          <w:p w14:paraId="5201178D" w14:textId="77777777" w:rsidR="003A4128" w:rsidRPr="00FA2779" w:rsidRDefault="006463F8" w:rsidP="00BE0534">
            <w:pPr>
              <w:spacing w:after="0" w:line="240" w:lineRule="auto"/>
              <w:jc w:val="both"/>
              <w:rPr>
                <w:rFonts w:ascii="Museo Sans 300" w:hAnsi="Museo Sans 300"/>
                <w:b/>
                <w:lang w:val="es-ES_tradnl"/>
              </w:rPr>
            </w:pPr>
            <w:r w:rsidRPr="00FA2779">
              <w:rPr>
                <w:rFonts w:ascii="Museo Sans 300" w:hAnsi="Museo Sans 300"/>
                <w:b/>
                <w:lang w:val="es-ES_tradnl"/>
              </w:rPr>
              <w:t xml:space="preserve"> </w:t>
            </w:r>
            <w:r w:rsidR="003A4128" w:rsidRPr="00FA2779">
              <w:rPr>
                <w:rFonts w:ascii="Museo Sans 300" w:hAnsi="Museo Sans 300"/>
                <w:b/>
                <w:lang w:val="es-ES_tradnl"/>
              </w:rPr>
              <w:t>4.3</w:t>
            </w:r>
          </w:p>
        </w:tc>
        <w:tc>
          <w:tcPr>
            <w:tcW w:w="1674" w:type="dxa"/>
            <w:shd w:val="clear" w:color="auto" w:fill="FFFFFF"/>
            <w:hideMark/>
          </w:tcPr>
          <w:p w14:paraId="5201178E"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78F"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&lt;&lt;nit_propietario&gt;&gt;</w:t>
            </w:r>
          </w:p>
          <w:p w14:paraId="5201179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97" w14:textId="77777777" w:rsidTr="0065489C">
        <w:tc>
          <w:tcPr>
            <w:tcW w:w="1020" w:type="dxa"/>
            <w:shd w:val="clear" w:color="auto" w:fill="FFFFFF"/>
          </w:tcPr>
          <w:p w14:paraId="52011792" w14:textId="77777777" w:rsidR="003A4128" w:rsidRPr="00FA2779" w:rsidRDefault="003A4128" w:rsidP="00BE0534">
            <w:pPr>
              <w:spacing w:after="0" w:line="240" w:lineRule="auto"/>
              <w:jc w:val="both"/>
              <w:rPr>
                <w:rFonts w:ascii="Museo Sans 300" w:hAnsi="Museo Sans 300"/>
                <w:b/>
                <w:lang w:val="es-ES_tradnl"/>
              </w:rPr>
            </w:pPr>
          </w:p>
        </w:tc>
        <w:tc>
          <w:tcPr>
            <w:tcW w:w="1674" w:type="dxa"/>
            <w:shd w:val="clear" w:color="auto" w:fill="FFFFFF"/>
          </w:tcPr>
          <w:p w14:paraId="52011793"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p w14:paraId="52011794" w14:textId="77777777" w:rsidR="003A4128" w:rsidRPr="00FA2779" w:rsidRDefault="003A4128" w:rsidP="00BE0534">
            <w:pPr>
              <w:pStyle w:val="Prrafodelista"/>
              <w:widowControl w:val="0"/>
              <w:ind w:left="0"/>
              <w:jc w:val="both"/>
              <w:rPr>
                <w:rFonts w:ascii="Museo Sans 300" w:hAnsi="Museo Sans 300"/>
                <w:b/>
                <w:iCs/>
                <w:sz w:val="22"/>
                <w:szCs w:val="22"/>
                <w:lang w:val="es-SV"/>
              </w:rPr>
            </w:pPr>
          </w:p>
        </w:tc>
        <w:tc>
          <w:tcPr>
            <w:tcW w:w="6459" w:type="dxa"/>
            <w:shd w:val="clear" w:color="auto" w:fill="FFFFFF"/>
          </w:tcPr>
          <w:p w14:paraId="52011795"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Número de Identificación Tributaria (NIT) o Número de Identificación Único (NIU) de la persona. </w:t>
            </w:r>
          </w:p>
          <w:p w14:paraId="52011796"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9C" w14:textId="77777777" w:rsidTr="0065489C">
        <w:tc>
          <w:tcPr>
            <w:tcW w:w="1020" w:type="dxa"/>
            <w:shd w:val="clear" w:color="auto" w:fill="FFFFFF"/>
          </w:tcPr>
          <w:p w14:paraId="52011798" w14:textId="77777777" w:rsidR="003A4128" w:rsidRPr="00FA2779"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99"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79A"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w:t>
            </w:r>
            <w:r w:rsidRPr="00FA2779">
              <w:rPr>
                <w:rFonts w:ascii="Museo Sans 300" w:hAnsi="Museo Sans 300"/>
                <w:sz w:val="22"/>
                <w:szCs w:val="22"/>
              </w:rPr>
              <w:t>Ver columna 1.1. del archivo &lt;&lt;referencia.xml&gt;&gt;</w:t>
            </w:r>
          </w:p>
          <w:p w14:paraId="5201179B"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A1" w14:textId="77777777" w:rsidTr="0065489C">
        <w:tc>
          <w:tcPr>
            <w:tcW w:w="1020" w:type="dxa"/>
            <w:shd w:val="clear" w:color="auto" w:fill="FFFFFF"/>
            <w:hideMark/>
          </w:tcPr>
          <w:p w14:paraId="5201179D" w14:textId="77777777" w:rsidR="003A4128" w:rsidRPr="00FA2779" w:rsidRDefault="003A4128" w:rsidP="00BE0534">
            <w:pPr>
              <w:spacing w:after="0" w:line="240" w:lineRule="auto"/>
              <w:jc w:val="both"/>
              <w:rPr>
                <w:rFonts w:ascii="Museo Sans 300" w:hAnsi="Museo Sans 300"/>
                <w:b/>
                <w:lang w:val="es-ES_tradnl"/>
              </w:rPr>
            </w:pPr>
            <w:r w:rsidRPr="00FA2779">
              <w:rPr>
                <w:rFonts w:ascii="Museo Sans 300" w:hAnsi="Museo Sans 300"/>
                <w:b/>
                <w:lang w:val="es-ES_tradnl"/>
              </w:rPr>
              <w:t>4.4</w:t>
            </w:r>
          </w:p>
        </w:tc>
        <w:tc>
          <w:tcPr>
            <w:tcW w:w="1674" w:type="dxa"/>
            <w:shd w:val="clear" w:color="auto" w:fill="FFFFFF"/>
            <w:hideMark/>
          </w:tcPr>
          <w:p w14:paraId="5201179E"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79F"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&lt;&lt;fecha_registro&gt;&gt;</w:t>
            </w:r>
          </w:p>
          <w:p w14:paraId="520117A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A6" w14:textId="77777777" w:rsidTr="0065489C">
        <w:tc>
          <w:tcPr>
            <w:tcW w:w="1020" w:type="dxa"/>
            <w:shd w:val="clear" w:color="auto" w:fill="FFFFFF"/>
          </w:tcPr>
          <w:p w14:paraId="520117A2" w14:textId="77777777" w:rsidR="003A4128" w:rsidRPr="00FA2779"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A3"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7A4"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 la presentación o inscripción de la hipoteca en el CNR.</w:t>
            </w:r>
          </w:p>
          <w:p w14:paraId="520117A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AB" w14:textId="77777777" w:rsidTr="0065489C">
        <w:tc>
          <w:tcPr>
            <w:tcW w:w="1020" w:type="dxa"/>
          </w:tcPr>
          <w:p w14:paraId="520117A7"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7A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7A9" w14:textId="77777777" w:rsidR="003A4128" w:rsidRPr="00FA2779" w:rsidRDefault="003A4128" w:rsidP="00BE0534">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7AA" w14:textId="77777777" w:rsidR="003A4128" w:rsidRPr="00FA2779" w:rsidRDefault="003A4128" w:rsidP="00BE0534">
            <w:pPr>
              <w:pStyle w:val="Prrafodelista"/>
              <w:widowControl w:val="0"/>
              <w:ind w:left="360"/>
              <w:jc w:val="both"/>
              <w:rPr>
                <w:rFonts w:ascii="Museo Sans 300" w:hAnsi="Museo Sans 300"/>
                <w:iCs/>
                <w:sz w:val="22"/>
                <w:szCs w:val="22"/>
                <w:lang w:val="es-SV"/>
              </w:rPr>
            </w:pPr>
          </w:p>
        </w:tc>
      </w:tr>
      <w:tr w:rsidR="00855856" w:rsidRPr="00FA2779" w14:paraId="520117B1" w14:textId="77777777" w:rsidTr="0065489C">
        <w:tc>
          <w:tcPr>
            <w:tcW w:w="1020" w:type="dxa"/>
          </w:tcPr>
          <w:p w14:paraId="520117AC"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7AD"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7AE"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7AF"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7B0" w14:textId="77777777" w:rsidR="003A4128" w:rsidRPr="00FA2779" w:rsidRDefault="003A4128" w:rsidP="00BE0534">
            <w:pPr>
              <w:pStyle w:val="Prrafodelista"/>
              <w:widowControl w:val="0"/>
              <w:ind w:left="360"/>
              <w:jc w:val="both"/>
              <w:rPr>
                <w:rFonts w:ascii="Museo Sans 300" w:hAnsi="Museo Sans 300"/>
                <w:sz w:val="22"/>
                <w:szCs w:val="22"/>
              </w:rPr>
            </w:pPr>
          </w:p>
        </w:tc>
      </w:tr>
      <w:tr w:rsidR="00855856" w:rsidRPr="00FA2779" w14:paraId="520117B6" w14:textId="77777777" w:rsidTr="0065489C">
        <w:tc>
          <w:tcPr>
            <w:tcW w:w="1020" w:type="dxa"/>
            <w:shd w:val="clear" w:color="auto" w:fill="FFFFFF"/>
            <w:hideMark/>
          </w:tcPr>
          <w:p w14:paraId="520117B2" w14:textId="77777777" w:rsidR="003A4128" w:rsidRPr="00FA2779" w:rsidRDefault="003A4128" w:rsidP="00BE0534">
            <w:pPr>
              <w:spacing w:after="0" w:line="240" w:lineRule="auto"/>
              <w:jc w:val="both"/>
              <w:rPr>
                <w:rFonts w:ascii="Museo Sans 300" w:hAnsi="Museo Sans 300"/>
                <w:b/>
                <w:lang w:val="es-ES_tradnl"/>
              </w:rPr>
            </w:pPr>
            <w:r w:rsidRPr="00FA2779">
              <w:rPr>
                <w:rFonts w:ascii="Museo Sans 300" w:hAnsi="Museo Sans 300"/>
                <w:b/>
                <w:lang w:val="es-ES_tradnl"/>
              </w:rPr>
              <w:t>4.5</w:t>
            </w:r>
          </w:p>
        </w:tc>
        <w:tc>
          <w:tcPr>
            <w:tcW w:w="1674" w:type="dxa"/>
            <w:shd w:val="clear" w:color="auto" w:fill="FFFFFF"/>
            <w:hideMark/>
          </w:tcPr>
          <w:p w14:paraId="520117B3"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7B4"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&lt;&lt;estado&gt;&gt;</w:t>
            </w:r>
          </w:p>
          <w:p w14:paraId="520117B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BB" w14:textId="77777777" w:rsidTr="0065489C">
        <w:tc>
          <w:tcPr>
            <w:tcW w:w="1020" w:type="dxa"/>
            <w:shd w:val="clear" w:color="auto" w:fill="FFFFFF"/>
          </w:tcPr>
          <w:p w14:paraId="520117B7" w14:textId="77777777" w:rsidR="003A4128" w:rsidRPr="00FA2779"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B8"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7B9"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Identifica el estado de la garantía.</w:t>
            </w:r>
          </w:p>
          <w:p w14:paraId="520117BA"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C2" w14:textId="77777777" w:rsidTr="0065489C">
        <w:tc>
          <w:tcPr>
            <w:tcW w:w="1020" w:type="dxa"/>
            <w:shd w:val="clear" w:color="auto" w:fill="FFFFFF"/>
          </w:tcPr>
          <w:p w14:paraId="520117BC" w14:textId="77777777" w:rsidR="003A4128" w:rsidRPr="00FA2779"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BD"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7BE" w14:textId="77777777" w:rsidR="003A4128" w:rsidRPr="00FA2779" w:rsidRDefault="003A4128" w:rsidP="00BE0534">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 xml:space="preserve">&lt;&lt;P&gt;&gt; para garantía presentada </w:t>
            </w:r>
          </w:p>
          <w:p w14:paraId="520117BF" w14:textId="77777777" w:rsidR="003A4128" w:rsidRPr="00FA2779" w:rsidRDefault="003A4128" w:rsidP="00BE0534">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&lt;&lt;I&gt;&gt; para garantía inscrita</w:t>
            </w:r>
          </w:p>
          <w:p w14:paraId="520117C0" w14:textId="77777777" w:rsidR="003A4128" w:rsidRPr="00FA2779" w:rsidRDefault="003A4128" w:rsidP="00BE0534">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&lt;&lt;E&gt;&gt; para garantía en espera de ser presentada</w:t>
            </w:r>
          </w:p>
          <w:p w14:paraId="520117C1" w14:textId="77777777" w:rsidR="003A4128" w:rsidRPr="00FA2779" w:rsidRDefault="003A4128" w:rsidP="00BE0534">
            <w:pPr>
              <w:pStyle w:val="Prrafodelista"/>
              <w:widowControl w:val="0"/>
              <w:ind w:left="0"/>
              <w:jc w:val="both"/>
              <w:rPr>
                <w:rFonts w:ascii="Museo Sans 300" w:hAnsi="Museo Sans 300"/>
                <w:iCs/>
                <w:sz w:val="22"/>
                <w:szCs w:val="22"/>
              </w:rPr>
            </w:pPr>
          </w:p>
        </w:tc>
      </w:tr>
      <w:tr w:rsidR="00855856" w:rsidRPr="00FA2779" w14:paraId="520117C7" w14:textId="77777777" w:rsidTr="0065489C">
        <w:tc>
          <w:tcPr>
            <w:tcW w:w="1020" w:type="dxa"/>
            <w:shd w:val="clear" w:color="auto" w:fill="FFFFFF"/>
            <w:hideMark/>
          </w:tcPr>
          <w:p w14:paraId="520117C3" w14:textId="77777777" w:rsidR="003A4128" w:rsidRPr="00FA2779" w:rsidRDefault="003A4128" w:rsidP="00BE0534">
            <w:pPr>
              <w:spacing w:after="0" w:line="240" w:lineRule="auto"/>
              <w:jc w:val="both"/>
              <w:rPr>
                <w:rFonts w:ascii="Museo Sans 300" w:hAnsi="Museo Sans 300"/>
                <w:b/>
                <w:lang w:val="es-ES_tradnl"/>
              </w:rPr>
            </w:pPr>
            <w:r w:rsidRPr="00FA2779">
              <w:rPr>
                <w:rFonts w:ascii="Museo Sans 300" w:hAnsi="Museo Sans 300"/>
                <w:b/>
                <w:lang w:val="es-ES_tradnl"/>
              </w:rPr>
              <w:t>4.6</w:t>
            </w:r>
          </w:p>
        </w:tc>
        <w:tc>
          <w:tcPr>
            <w:tcW w:w="1674" w:type="dxa"/>
            <w:shd w:val="clear" w:color="auto" w:fill="FFFFFF"/>
            <w:hideMark/>
          </w:tcPr>
          <w:p w14:paraId="520117C4"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7C5"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&lt;&lt;cod_ubicacion&gt;&gt;</w:t>
            </w:r>
          </w:p>
          <w:p w14:paraId="520117C6"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CC" w14:textId="77777777" w:rsidTr="0065489C">
        <w:tc>
          <w:tcPr>
            <w:tcW w:w="1020" w:type="dxa"/>
            <w:shd w:val="clear" w:color="auto" w:fill="FFFFFF"/>
          </w:tcPr>
          <w:p w14:paraId="520117C8" w14:textId="77777777" w:rsidR="003A4128" w:rsidRPr="00FA2779"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C9"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7CA"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Municipio donde se encuentra ubicada la garantía.</w:t>
            </w:r>
          </w:p>
          <w:p w14:paraId="520117CB"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D2" w14:textId="77777777" w:rsidTr="0065489C">
        <w:tc>
          <w:tcPr>
            <w:tcW w:w="1020" w:type="dxa"/>
            <w:shd w:val="clear" w:color="auto" w:fill="FFFFFF"/>
          </w:tcPr>
          <w:p w14:paraId="520117CD" w14:textId="77777777" w:rsidR="003A4128" w:rsidRPr="00FA2779"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CE"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7CF" w14:textId="77777777" w:rsidR="003A4128" w:rsidRPr="00FA2779" w:rsidRDefault="003A4128" w:rsidP="00BE0534">
            <w:pPr>
              <w:pStyle w:val="Prrafodelista"/>
              <w:widowControl w:val="0"/>
              <w:ind w:left="0"/>
              <w:jc w:val="both"/>
              <w:rPr>
                <w:rFonts w:ascii="Museo Sans 300" w:hAnsi="Museo Sans 300"/>
                <w:sz w:val="22"/>
                <w:szCs w:val="22"/>
              </w:rPr>
            </w:pPr>
            <w:r w:rsidRPr="00FA2779">
              <w:rPr>
                <w:rFonts w:ascii="Museo Sans 300" w:hAnsi="Museo Sans 300"/>
                <w:sz w:val="22"/>
                <w:szCs w:val="22"/>
              </w:rPr>
              <w:t>Ver los caracteres válidos en la tabla 14 del Anexo B.</w:t>
            </w:r>
          </w:p>
          <w:p w14:paraId="520117D0" w14:textId="77777777" w:rsidR="003A4128" w:rsidRPr="00FA2779" w:rsidRDefault="003A4128" w:rsidP="00BE0534">
            <w:pPr>
              <w:pStyle w:val="Prrafodelista"/>
              <w:widowControl w:val="0"/>
              <w:ind w:left="0"/>
              <w:jc w:val="both"/>
              <w:rPr>
                <w:rFonts w:ascii="Museo Sans 300" w:hAnsi="Museo Sans 300"/>
                <w:sz w:val="22"/>
                <w:szCs w:val="22"/>
              </w:rPr>
            </w:pPr>
          </w:p>
          <w:p w14:paraId="520117D1" w14:textId="77777777" w:rsidR="003A4128" w:rsidRPr="00FA2779" w:rsidRDefault="003A4128" w:rsidP="00BE0534">
            <w:pPr>
              <w:pStyle w:val="Prrafodelista"/>
              <w:widowControl w:val="0"/>
              <w:ind w:left="0"/>
              <w:jc w:val="both"/>
              <w:rPr>
                <w:rFonts w:ascii="Museo Sans 300" w:hAnsi="Museo Sans 300"/>
                <w:iCs/>
                <w:sz w:val="22"/>
                <w:szCs w:val="22"/>
              </w:rPr>
            </w:pPr>
          </w:p>
        </w:tc>
      </w:tr>
      <w:tr w:rsidR="00855856" w:rsidRPr="00FA2779" w14:paraId="520117D7" w14:textId="77777777" w:rsidTr="0065489C">
        <w:tc>
          <w:tcPr>
            <w:tcW w:w="1020" w:type="dxa"/>
            <w:shd w:val="clear" w:color="auto" w:fill="FFFFFF"/>
            <w:hideMark/>
          </w:tcPr>
          <w:p w14:paraId="520117D3" w14:textId="77777777" w:rsidR="003A4128" w:rsidRPr="00FA2779" w:rsidRDefault="003A4128" w:rsidP="00BE0534">
            <w:pPr>
              <w:spacing w:after="0" w:line="240" w:lineRule="auto"/>
              <w:jc w:val="both"/>
              <w:rPr>
                <w:rFonts w:ascii="Museo Sans 300" w:hAnsi="Museo Sans 300"/>
                <w:b/>
                <w:lang w:val="es-ES_tradnl"/>
              </w:rPr>
            </w:pPr>
            <w:r w:rsidRPr="00FA2779">
              <w:rPr>
                <w:rFonts w:ascii="Museo Sans 300" w:hAnsi="Museo Sans 300"/>
                <w:b/>
                <w:lang w:val="es-ES_tradnl"/>
              </w:rPr>
              <w:t>4.7</w:t>
            </w:r>
          </w:p>
        </w:tc>
        <w:tc>
          <w:tcPr>
            <w:tcW w:w="1674" w:type="dxa"/>
            <w:shd w:val="clear" w:color="auto" w:fill="FFFFFF"/>
            <w:hideMark/>
          </w:tcPr>
          <w:p w14:paraId="520117D4"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7D5"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&lt;&lt;descripción&gt;&gt;</w:t>
            </w:r>
          </w:p>
          <w:p w14:paraId="520117D6"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DC" w14:textId="77777777" w:rsidTr="0065489C">
        <w:tc>
          <w:tcPr>
            <w:tcW w:w="1020" w:type="dxa"/>
            <w:shd w:val="clear" w:color="auto" w:fill="FFFFFF"/>
          </w:tcPr>
          <w:p w14:paraId="520117D8" w14:textId="77777777" w:rsidR="003A4128" w:rsidRPr="00FA2779"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D9"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7DA"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Descripción del inmueble dado en garantía.</w:t>
            </w:r>
          </w:p>
          <w:p w14:paraId="520117DB"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E7" w14:textId="77777777" w:rsidTr="0065489C">
        <w:tc>
          <w:tcPr>
            <w:tcW w:w="1020" w:type="dxa"/>
            <w:shd w:val="clear" w:color="auto" w:fill="FFFFFF"/>
          </w:tcPr>
          <w:p w14:paraId="520117DD" w14:textId="77777777" w:rsidR="003A4128" w:rsidRPr="00FA2779" w:rsidRDefault="003A4128" w:rsidP="00BE0534">
            <w:pPr>
              <w:spacing w:after="0" w:line="240" w:lineRule="auto"/>
              <w:jc w:val="both"/>
              <w:rPr>
                <w:rFonts w:ascii="Museo Sans 300" w:hAnsi="Museo Sans 300"/>
                <w:b/>
                <w:vertAlign w:val="subscript"/>
                <w:lang w:val="es-ES_tradnl"/>
              </w:rPr>
            </w:pPr>
          </w:p>
        </w:tc>
        <w:tc>
          <w:tcPr>
            <w:tcW w:w="1674" w:type="dxa"/>
            <w:shd w:val="clear" w:color="auto" w:fill="FFFFFF"/>
            <w:hideMark/>
          </w:tcPr>
          <w:p w14:paraId="520117DE"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7DF"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La información debe justificarse a la izquierda.</w:t>
            </w:r>
          </w:p>
          <w:p w14:paraId="520117E0" w14:textId="77777777" w:rsidR="003A4128" w:rsidRPr="00FA2779" w:rsidRDefault="003A4128" w:rsidP="00BE0534">
            <w:pPr>
              <w:pStyle w:val="Prrafodelista"/>
              <w:widowControl w:val="0"/>
              <w:ind w:left="0"/>
              <w:jc w:val="both"/>
              <w:rPr>
                <w:rFonts w:ascii="Museo Sans 300" w:hAnsi="Museo Sans 300"/>
                <w:iCs/>
                <w:sz w:val="22"/>
                <w:szCs w:val="22"/>
                <w:lang w:val="es-SV"/>
              </w:rPr>
            </w:pPr>
          </w:p>
          <w:p w14:paraId="520117E1" w14:textId="77777777" w:rsidR="003A4128" w:rsidRPr="00FA2779" w:rsidRDefault="003A4128" w:rsidP="00BE0534">
            <w:pPr>
              <w:pStyle w:val="Prrafodelista"/>
              <w:widowControl w:val="0"/>
              <w:ind w:left="0"/>
              <w:jc w:val="both"/>
              <w:rPr>
                <w:rFonts w:ascii="Museo Sans 300" w:hAnsi="Museo Sans 300"/>
                <w:i/>
                <w:iCs/>
                <w:sz w:val="22"/>
                <w:szCs w:val="22"/>
                <w:lang w:val="es-SV"/>
              </w:rPr>
            </w:pPr>
            <w:r w:rsidRPr="00FA2779">
              <w:rPr>
                <w:rFonts w:ascii="Museo Sans 300" w:hAnsi="Museo Sans 300"/>
                <w:i/>
                <w:iCs/>
                <w:sz w:val="22"/>
                <w:szCs w:val="22"/>
                <w:lang w:val="es-SV"/>
              </w:rPr>
              <w:t>Ejemplos:</w:t>
            </w:r>
          </w:p>
          <w:p w14:paraId="520117E2" w14:textId="77777777" w:rsidR="003A4128" w:rsidRPr="00FA2779" w:rsidRDefault="003A4128" w:rsidP="00BE0534">
            <w:pPr>
              <w:widowControl w:val="0"/>
              <w:spacing w:after="0" w:line="240" w:lineRule="auto"/>
              <w:jc w:val="both"/>
              <w:rPr>
                <w:rFonts w:ascii="Museo Sans 300" w:hAnsi="Museo Sans 300"/>
              </w:rPr>
            </w:pPr>
            <w:r w:rsidRPr="00FA2779">
              <w:rPr>
                <w:rFonts w:ascii="Museo Sans 300" w:hAnsi="Museo Sans 300"/>
              </w:rPr>
              <w:t>&lt;&lt;Terreno urbano, área de terreno, área de construcción, etc.&gt;&gt;</w:t>
            </w:r>
          </w:p>
          <w:p w14:paraId="520117E3" w14:textId="77777777" w:rsidR="003A4128" w:rsidRPr="00FA2779" w:rsidRDefault="003A4128" w:rsidP="00BE0534">
            <w:pPr>
              <w:widowControl w:val="0"/>
              <w:spacing w:after="0" w:line="240" w:lineRule="auto"/>
              <w:jc w:val="both"/>
              <w:rPr>
                <w:rFonts w:ascii="Museo Sans 300" w:hAnsi="Museo Sans 300"/>
                <w:iCs/>
              </w:rPr>
            </w:pPr>
            <w:r w:rsidRPr="00FA2779">
              <w:rPr>
                <w:rFonts w:ascii="Museo Sans 300" w:hAnsi="Museo Sans 300"/>
              </w:rPr>
              <w:t>&lt;&lt;Terreno urbano, área de terreno, área de construcción</w:t>
            </w:r>
            <w:r w:rsidRPr="00FA2779">
              <w:rPr>
                <w:rFonts w:ascii="Museo Sans 300" w:hAnsi="Museo Sans 300"/>
                <w:iCs/>
              </w:rPr>
              <w:t>, etc.&gt;&gt;</w:t>
            </w:r>
          </w:p>
          <w:p w14:paraId="520117E4" w14:textId="77777777" w:rsidR="003A4128" w:rsidRPr="00FA2779" w:rsidRDefault="003A4128" w:rsidP="00BE0534">
            <w:pPr>
              <w:widowControl w:val="0"/>
              <w:spacing w:after="0" w:line="240" w:lineRule="auto"/>
              <w:jc w:val="both"/>
              <w:rPr>
                <w:rFonts w:ascii="Museo Sans 300" w:hAnsi="Museo Sans 300"/>
                <w:iCs/>
              </w:rPr>
            </w:pPr>
            <w:r w:rsidRPr="00FA2779">
              <w:rPr>
                <w:rFonts w:ascii="Museo Sans 300" w:hAnsi="Museo Sans 300"/>
                <w:iCs/>
              </w:rPr>
              <w:t>&lt;&lt;Vivienda, área de terreno, área de construcción, etc&gt;&gt;</w:t>
            </w:r>
          </w:p>
          <w:p w14:paraId="520117E5" w14:textId="77777777" w:rsidR="003A4128" w:rsidRPr="00FA2779" w:rsidRDefault="003A4128" w:rsidP="00BE0534">
            <w:pPr>
              <w:widowControl w:val="0"/>
              <w:spacing w:after="0" w:line="240" w:lineRule="auto"/>
              <w:jc w:val="both"/>
              <w:rPr>
                <w:rFonts w:ascii="Museo Sans 300" w:hAnsi="Museo Sans 300"/>
                <w:iCs/>
              </w:rPr>
            </w:pPr>
            <w:r w:rsidRPr="00FA2779">
              <w:rPr>
                <w:rFonts w:ascii="Museo Sans 300" w:hAnsi="Museo Sans 300"/>
                <w:iCs/>
              </w:rPr>
              <w:t>&lt;&lt;Edificio, área de terreno, área de construcción, etc.&gt;&gt;</w:t>
            </w:r>
          </w:p>
          <w:p w14:paraId="520117E6" w14:textId="77777777" w:rsidR="003A4128" w:rsidRPr="00FA2779" w:rsidRDefault="003A4128" w:rsidP="00BE0534">
            <w:pPr>
              <w:pStyle w:val="Prrafodelista"/>
              <w:widowControl w:val="0"/>
              <w:ind w:left="360"/>
              <w:jc w:val="both"/>
              <w:rPr>
                <w:rFonts w:ascii="Museo Sans 300" w:hAnsi="Museo Sans 300"/>
                <w:iCs/>
                <w:sz w:val="22"/>
                <w:szCs w:val="22"/>
                <w:lang w:val="es-SV"/>
              </w:rPr>
            </w:pPr>
          </w:p>
        </w:tc>
      </w:tr>
      <w:tr w:rsidR="00855856" w:rsidRPr="00FA2779" w14:paraId="520117F5" w14:textId="77777777" w:rsidTr="0065489C">
        <w:tc>
          <w:tcPr>
            <w:tcW w:w="1020" w:type="dxa"/>
          </w:tcPr>
          <w:p w14:paraId="520117E8"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7E9"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7EA"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Letras de A a Z, mayúsculas o minúsculas</w:t>
            </w:r>
          </w:p>
          <w:p w14:paraId="520117EB"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Vocales con diéresis </w:t>
            </w:r>
          </w:p>
          <w:p w14:paraId="520117EC"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7ED"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Plica (/)</w:t>
            </w:r>
          </w:p>
          <w:p w14:paraId="520117EE" w14:textId="77777777" w:rsidR="003A4128" w:rsidRPr="00FA2779" w:rsidRDefault="003A4128" w:rsidP="00BE0534">
            <w:pPr>
              <w:widowControl w:val="0"/>
              <w:numPr>
                <w:ilvl w:val="0"/>
                <w:numId w:val="12"/>
              </w:numPr>
              <w:spacing w:after="0" w:line="240" w:lineRule="auto"/>
              <w:jc w:val="both"/>
              <w:rPr>
                <w:rFonts w:ascii="Museo Sans 300" w:hAnsi="Museo Sans 300"/>
              </w:rPr>
            </w:pPr>
            <w:r w:rsidRPr="00FA2779">
              <w:rPr>
                <w:rFonts w:ascii="Museo Sans 300" w:hAnsi="Museo Sans 300"/>
              </w:rPr>
              <w:t>Et (&amp;)</w:t>
            </w:r>
          </w:p>
          <w:p w14:paraId="520117EF"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Porcentaje (%)</w:t>
            </w:r>
          </w:p>
          <w:p w14:paraId="520117F0"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Numeral (#)</w:t>
            </w:r>
          </w:p>
          <w:p w14:paraId="520117F1"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Coma (,)</w:t>
            </w:r>
          </w:p>
          <w:p w14:paraId="520117F2"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7F3"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Guión (-)</w:t>
            </w:r>
          </w:p>
          <w:p w14:paraId="520117F4" w14:textId="77777777" w:rsidR="003A4128" w:rsidRPr="00FA2779" w:rsidRDefault="003A4128" w:rsidP="00BE0534">
            <w:pPr>
              <w:pStyle w:val="Prrafodelista"/>
              <w:widowControl w:val="0"/>
              <w:ind w:left="360"/>
              <w:jc w:val="both"/>
              <w:rPr>
                <w:rFonts w:ascii="Museo Sans 300" w:hAnsi="Museo Sans 300"/>
                <w:sz w:val="22"/>
                <w:szCs w:val="22"/>
                <w:lang w:val="es-SV"/>
              </w:rPr>
            </w:pPr>
          </w:p>
        </w:tc>
      </w:tr>
      <w:tr w:rsidR="00855856" w:rsidRPr="00FA2779" w14:paraId="520117FA" w14:textId="77777777" w:rsidTr="0065489C">
        <w:tc>
          <w:tcPr>
            <w:tcW w:w="1020" w:type="dxa"/>
            <w:shd w:val="clear" w:color="auto" w:fill="FFFFFF"/>
            <w:hideMark/>
          </w:tcPr>
          <w:p w14:paraId="520117F6" w14:textId="77777777" w:rsidR="003A4128" w:rsidRPr="00FA2779" w:rsidRDefault="003A4128" w:rsidP="00BE0534">
            <w:pPr>
              <w:spacing w:after="0" w:line="240" w:lineRule="auto"/>
              <w:jc w:val="both"/>
              <w:rPr>
                <w:rFonts w:ascii="Museo Sans 300" w:hAnsi="Museo Sans 300"/>
                <w:b/>
                <w:lang w:val="es-ES"/>
              </w:rPr>
            </w:pPr>
            <w:r w:rsidRPr="00FA2779">
              <w:rPr>
                <w:rFonts w:ascii="Museo Sans 300" w:hAnsi="Museo Sans 300"/>
                <w:b/>
                <w:lang w:val="es-ES"/>
              </w:rPr>
              <w:t>4.8</w:t>
            </w:r>
          </w:p>
        </w:tc>
        <w:tc>
          <w:tcPr>
            <w:tcW w:w="1674" w:type="dxa"/>
            <w:shd w:val="clear" w:color="auto" w:fill="FFFFFF"/>
            <w:hideMark/>
          </w:tcPr>
          <w:p w14:paraId="520117F7"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7F8"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&lt;&lt;fecha_valuo&gt;&gt;</w:t>
            </w:r>
          </w:p>
          <w:p w14:paraId="520117F9"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7FF" w14:textId="77777777" w:rsidTr="0065489C">
        <w:tc>
          <w:tcPr>
            <w:tcW w:w="1020" w:type="dxa"/>
            <w:shd w:val="clear" w:color="auto" w:fill="FFFFFF"/>
          </w:tcPr>
          <w:p w14:paraId="520117FB"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7FC"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7FD"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en que se</w:t>
            </w:r>
            <w:r w:rsidR="006463F8" w:rsidRPr="00FA2779">
              <w:rPr>
                <w:rFonts w:ascii="Museo Sans 300" w:hAnsi="Museo Sans 300"/>
                <w:iCs/>
                <w:sz w:val="22"/>
                <w:szCs w:val="22"/>
                <w:lang w:val="es-SV"/>
              </w:rPr>
              <w:t xml:space="preserve"> </w:t>
            </w:r>
            <w:r w:rsidRPr="00FA2779">
              <w:rPr>
                <w:rFonts w:ascii="Museo Sans 300" w:hAnsi="Museo Sans 300"/>
                <w:iCs/>
                <w:sz w:val="22"/>
                <w:szCs w:val="22"/>
                <w:lang w:val="es-SV"/>
              </w:rPr>
              <w:t>realizó el valúo del Inmueble.</w:t>
            </w:r>
          </w:p>
          <w:p w14:paraId="520117FE"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04" w14:textId="77777777" w:rsidTr="0065489C">
        <w:tc>
          <w:tcPr>
            <w:tcW w:w="1020" w:type="dxa"/>
          </w:tcPr>
          <w:p w14:paraId="52011800"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0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802" w14:textId="77777777" w:rsidR="003A4128" w:rsidRPr="00FA2779" w:rsidRDefault="003A4128" w:rsidP="00BE0534">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803" w14:textId="77777777" w:rsidR="003A4128" w:rsidRPr="00FA2779" w:rsidRDefault="003A4128" w:rsidP="00BE0534">
            <w:pPr>
              <w:pStyle w:val="Prrafodelista"/>
              <w:widowControl w:val="0"/>
              <w:ind w:left="360"/>
              <w:jc w:val="both"/>
              <w:rPr>
                <w:rFonts w:ascii="Museo Sans 300" w:hAnsi="Museo Sans 300"/>
                <w:iCs/>
                <w:sz w:val="22"/>
                <w:szCs w:val="22"/>
                <w:lang w:val="es-SV"/>
              </w:rPr>
            </w:pPr>
          </w:p>
        </w:tc>
      </w:tr>
      <w:tr w:rsidR="00855856" w:rsidRPr="00FA2779" w14:paraId="5201180A" w14:textId="77777777" w:rsidTr="0065489C">
        <w:tc>
          <w:tcPr>
            <w:tcW w:w="1020" w:type="dxa"/>
          </w:tcPr>
          <w:p w14:paraId="52011805"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0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807"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808"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809" w14:textId="77777777" w:rsidR="003A4128" w:rsidRPr="00FA2779" w:rsidRDefault="003A4128" w:rsidP="00BE0534">
            <w:pPr>
              <w:pStyle w:val="Prrafodelista"/>
              <w:widowControl w:val="0"/>
              <w:ind w:left="360"/>
              <w:jc w:val="both"/>
              <w:rPr>
                <w:rFonts w:ascii="Museo Sans 300" w:hAnsi="Museo Sans 300"/>
                <w:sz w:val="22"/>
                <w:szCs w:val="22"/>
              </w:rPr>
            </w:pPr>
          </w:p>
        </w:tc>
      </w:tr>
      <w:tr w:rsidR="00855856" w:rsidRPr="00FA2779" w14:paraId="5201180F" w14:textId="77777777" w:rsidTr="0065489C">
        <w:tc>
          <w:tcPr>
            <w:tcW w:w="1020" w:type="dxa"/>
            <w:shd w:val="clear" w:color="auto" w:fill="FFFFFF"/>
            <w:hideMark/>
          </w:tcPr>
          <w:p w14:paraId="5201180B" w14:textId="77777777" w:rsidR="003A4128" w:rsidRPr="00FA2779" w:rsidRDefault="003A4128" w:rsidP="00BE0534">
            <w:pPr>
              <w:spacing w:after="0" w:line="240" w:lineRule="auto"/>
              <w:jc w:val="both"/>
              <w:rPr>
                <w:rFonts w:ascii="Museo Sans 300" w:hAnsi="Museo Sans 300"/>
                <w:b/>
                <w:lang w:val="es-ES"/>
              </w:rPr>
            </w:pPr>
            <w:r w:rsidRPr="00FA2779">
              <w:rPr>
                <w:rFonts w:ascii="Museo Sans 300" w:hAnsi="Museo Sans 300"/>
                <w:b/>
                <w:lang w:val="es-ES"/>
              </w:rPr>
              <w:t>4.9</w:t>
            </w:r>
          </w:p>
        </w:tc>
        <w:tc>
          <w:tcPr>
            <w:tcW w:w="1674" w:type="dxa"/>
            <w:shd w:val="clear" w:color="auto" w:fill="FFFFFF"/>
            <w:hideMark/>
          </w:tcPr>
          <w:p w14:paraId="5201180C"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80D"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&lt;&lt;valor_pericial&gt;&gt;</w:t>
            </w:r>
          </w:p>
          <w:p w14:paraId="5201180E"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14" w14:textId="77777777" w:rsidTr="0065489C">
        <w:tc>
          <w:tcPr>
            <w:tcW w:w="1020" w:type="dxa"/>
            <w:shd w:val="clear" w:color="auto" w:fill="FFFFFF"/>
          </w:tcPr>
          <w:p w14:paraId="52011810"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1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812"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Valor del inmueble asignado por un perito valuador.</w:t>
            </w:r>
          </w:p>
          <w:p w14:paraId="52011813"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19" w14:textId="77777777" w:rsidTr="0065489C">
        <w:tc>
          <w:tcPr>
            <w:tcW w:w="1020" w:type="dxa"/>
          </w:tcPr>
          <w:p w14:paraId="52011815" w14:textId="77777777" w:rsidR="003A4128" w:rsidRPr="00FA2779" w:rsidRDefault="003A4128" w:rsidP="00BE0534">
            <w:pPr>
              <w:pStyle w:val="Prrafodelista"/>
              <w:widowControl w:val="0"/>
              <w:ind w:left="-18" w:firstLine="18"/>
              <w:jc w:val="both"/>
              <w:rPr>
                <w:rFonts w:ascii="Museo Sans 300" w:hAnsi="Museo Sans 300"/>
                <w:iCs/>
                <w:sz w:val="22"/>
                <w:szCs w:val="22"/>
                <w:lang w:val="es-SV"/>
              </w:rPr>
            </w:pPr>
          </w:p>
        </w:tc>
        <w:tc>
          <w:tcPr>
            <w:tcW w:w="1674" w:type="dxa"/>
            <w:hideMark/>
          </w:tcPr>
          <w:p w14:paraId="5201181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817"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818" w14:textId="77777777" w:rsidR="003A4128" w:rsidRPr="00FA2779" w:rsidRDefault="003A4128" w:rsidP="00BE0534">
            <w:pPr>
              <w:widowControl w:val="0"/>
              <w:spacing w:after="0" w:line="240" w:lineRule="auto"/>
              <w:jc w:val="both"/>
              <w:rPr>
                <w:rFonts w:ascii="Museo Sans 300" w:hAnsi="Museo Sans 300"/>
              </w:rPr>
            </w:pPr>
          </w:p>
        </w:tc>
      </w:tr>
      <w:tr w:rsidR="00855856" w:rsidRPr="00FA2779" w14:paraId="5201181F" w14:textId="77777777" w:rsidTr="0065489C">
        <w:tc>
          <w:tcPr>
            <w:tcW w:w="1020" w:type="dxa"/>
          </w:tcPr>
          <w:p w14:paraId="5201181A"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1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81C"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81D"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81E" w14:textId="77777777" w:rsidR="003A4128" w:rsidRPr="00FA2779" w:rsidRDefault="003A4128" w:rsidP="00BE0534">
            <w:pPr>
              <w:pStyle w:val="Prrafodelista"/>
              <w:widowControl w:val="0"/>
              <w:ind w:left="360"/>
              <w:jc w:val="both"/>
              <w:rPr>
                <w:rFonts w:ascii="Museo Sans 300" w:hAnsi="Museo Sans 300"/>
                <w:sz w:val="22"/>
                <w:szCs w:val="22"/>
                <w:lang w:val="es-SV"/>
              </w:rPr>
            </w:pPr>
          </w:p>
        </w:tc>
      </w:tr>
      <w:tr w:rsidR="00855856" w:rsidRPr="00FA2779" w14:paraId="52011824" w14:textId="77777777" w:rsidTr="0065489C">
        <w:tc>
          <w:tcPr>
            <w:tcW w:w="1020" w:type="dxa"/>
            <w:shd w:val="clear" w:color="auto" w:fill="FFFFFF"/>
            <w:hideMark/>
          </w:tcPr>
          <w:p w14:paraId="52011820" w14:textId="77777777" w:rsidR="003A4128" w:rsidRPr="00FA2779" w:rsidRDefault="003A4128" w:rsidP="00BE0534">
            <w:pPr>
              <w:spacing w:after="0" w:line="240" w:lineRule="auto"/>
              <w:jc w:val="both"/>
              <w:rPr>
                <w:rFonts w:ascii="Museo Sans 300" w:hAnsi="Museo Sans 300"/>
                <w:b/>
                <w:lang w:val="es-ES"/>
              </w:rPr>
            </w:pPr>
            <w:r w:rsidRPr="00FA2779">
              <w:rPr>
                <w:rFonts w:ascii="Museo Sans 300" w:hAnsi="Museo Sans 300"/>
                <w:b/>
                <w:lang w:val="es-ES"/>
              </w:rPr>
              <w:t>4.10</w:t>
            </w:r>
          </w:p>
        </w:tc>
        <w:tc>
          <w:tcPr>
            <w:tcW w:w="1674" w:type="dxa"/>
            <w:shd w:val="clear" w:color="auto" w:fill="FFFFFF"/>
            <w:hideMark/>
          </w:tcPr>
          <w:p w14:paraId="52011821"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822"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&lt;&lt;valor_contractual&gt;&gt;</w:t>
            </w:r>
          </w:p>
          <w:p w14:paraId="52011823"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29" w14:textId="77777777" w:rsidTr="0065489C">
        <w:tc>
          <w:tcPr>
            <w:tcW w:w="1020" w:type="dxa"/>
            <w:shd w:val="clear" w:color="auto" w:fill="FFFFFF"/>
          </w:tcPr>
          <w:p w14:paraId="52011825"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2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hideMark/>
          </w:tcPr>
          <w:p w14:paraId="52011827"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Valor del inmueble especificado en el mutuo hipotecario.</w:t>
            </w:r>
          </w:p>
          <w:p w14:paraId="52011828"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w:t>
            </w:r>
          </w:p>
        </w:tc>
      </w:tr>
      <w:tr w:rsidR="00855856" w:rsidRPr="00FA2779" w14:paraId="5201182E" w14:textId="77777777" w:rsidTr="0065489C">
        <w:tc>
          <w:tcPr>
            <w:tcW w:w="1020" w:type="dxa"/>
          </w:tcPr>
          <w:p w14:paraId="5201182A" w14:textId="77777777" w:rsidR="003A4128" w:rsidRPr="00FA2779" w:rsidRDefault="003A4128" w:rsidP="00BE0534">
            <w:pPr>
              <w:pStyle w:val="Prrafodelista"/>
              <w:widowControl w:val="0"/>
              <w:ind w:left="-18" w:firstLine="18"/>
              <w:jc w:val="both"/>
              <w:rPr>
                <w:rFonts w:ascii="Museo Sans 300" w:hAnsi="Museo Sans 300"/>
                <w:iCs/>
                <w:sz w:val="22"/>
                <w:szCs w:val="22"/>
                <w:lang w:val="es-SV"/>
              </w:rPr>
            </w:pPr>
          </w:p>
        </w:tc>
        <w:tc>
          <w:tcPr>
            <w:tcW w:w="1674" w:type="dxa"/>
            <w:hideMark/>
          </w:tcPr>
          <w:p w14:paraId="5201182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82C"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82D" w14:textId="77777777" w:rsidR="003A4128" w:rsidRPr="00FA2779" w:rsidRDefault="003A4128" w:rsidP="00BE0534">
            <w:pPr>
              <w:widowControl w:val="0"/>
              <w:spacing w:after="0" w:line="240" w:lineRule="auto"/>
              <w:jc w:val="both"/>
              <w:rPr>
                <w:rFonts w:ascii="Museo Sans 300" w:hAnsi="Museo Sans 300"/>
                <w:lang w:val="es-ES_tradnl"/>
              </w:rPr>
            </w:pPr>
          </w:p>
        </w:tc>
      </w:tr>
      <w:tr w:rsidR="00855856" w:rsidRPr="00FA2779" w14:paraId="52011834" w14:textId="77777777" w:rsidTr="0065489C">
        <w:tc>
          <w:tcPr>
            <w:tcW w:w="1020" w:type="dxa"/>
          </w:tcPr>
          <w:p w14:paraId="5201182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3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831"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832"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833" w14:textId="77777777" w:rsidR="003A4128" w:rsidRPr="00FA2779" w:rsidRDefault="003A4128" w:rsidP="00BE0534">
            <w:pPr>
              <w:pStyle w:val="Prrafodelista"/>
              <w:widowControl w:val="0"/>
              <w:ind w:left="360"/>
              <w:jc w:val="both"/>
              <w:rPr>
                <w:rFonts w:ascii="Museo Sans 300" w:hAnsi="Museo Sans 300"/>
                <w:sz w:val="22"/>
                <w:szCs w:val="22"/>
                <w:lang w:val="es-SV"/>
              </w:rPr>
            </w:pPr>
          </w:p>
        </w:tc>
      </w:tr>
      <w:tr w:rsidR="00855856" w:rsidRPr="00FA2779" w14:paraId="52011839" w14:textId="77777777" w:rsidTr="0065489C">
        <w:tc>
          <w:tcPr>
            <w:tcW w:w="1020" w:type="dxa"/>
            <w:shd w:val="clear" w:color="auto" w:fill="FFFFFF"/>
            <w:hideMark/>
          </w:tcPr>
          <w:p w14:paraId="52011835" w14:textId="77777777" w:rsidR="003A4128" w:rsidRPr="00FA2779" w:rsidRDefault="003A4128" w:rsidP="00BE0534">
            <w:pPr>
              <w:spacing w:after="0" w:line="240" w:lineRule="auto"/>
              <w:jc w:val="both"/>
              <w:rPr>
                <w:rFonts w:ascii="Museo Sans 300" w:hAnsi="Museo Sans 300"/>
                <w:b/>
                <w:lang w:val="es-ES"/>
              </w:rPr>
            </w:pPr>
            <w:r w:rsidRPr="00FA2779">
              <w:rPr>
                <w:rFonts w:ascii="Museo Sans 300" w:hAnsi="Museo Sans 300"/>
                <w:b/>
                <w:lang w:val="es-ES"/>
              </w:rPr>
              <w:t>4.11</w:t>
            </w:r>
          </w:p>
        </w:tc>
        <w:tc>
          <w:tcPr>
            <w:tcW w:w="1674" w:type="dxa"/>
            <w:shd w:val="clear" w:color="auto" w:fill="FFFFFF"/>
            <w:hideMark/>
          </w:tcPr>
          <w:p w14:paraId="52011836"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837"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&lt;&lt;valor_mercado&gt;&gt;</w:t>
            </w:r>
          </w:p>
          <w:p w14:paraId="52011838"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3E" w14:textId="77777777" w:rsidTr="0065489C">
        <w:tc>
          <w:tcPr>
            <w:tcW w:w="1020" w:type="dxa"/>
            <w:shd w:val="clear" w:color="auto" w:fill="FFFFFF"/>
          </w:tcPr>
          <w:p w14:paraId="5201183A"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3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83C"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Valor consignado en el informe del perito, donde determina el precio en que puede venderse el inmueble a una fecha determinada.</w:t>
            </w:r>
          </w:p>
          <w:p w14:paraId="5201183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43" w14:textId="77777777" w:rsidTr="0065489C">
        <w:tc>
          <w:tcPr>
            <w:tcW w:w="1020" w:type="dxa"/>
          </w:tcPr>
          <w:p w14:paraId="5201183F" w14:textId="77777777" w:rsidR="003A4128" w:rsidRPr="00FA2779" w:rsidRDefault="003A4128" w:rsidP="00BE0534">
            <w:pPr>
              <w:pStyle w:val="Prrafodelista"/>
              <w:widowControl w:val="0"/>
              <w:ind w:left="-18" w:firstLine="18"/>
              <w:jc w:val="both"/>
              <w:rPr>
                <w:rFonts w:ascii="Museo Sans 300" w:hAnsi="Museo Sans 300"/>
                <w:iCs/>
                <w:sz w:val="22"/>
                <w:szCs w:val="22"/>
                <w:lang w:val="es-SV"/>
              </w:rPr>
            </w:pPr>
          </w:p>
        </w:tc>
        <w:tc>
          <w:tcPr>
            <w:tcW w:w="1674" w:type="dxa"/>
            <w:hideMark/>
          </w:tcPr>
          <w:p w14:paraId="5201184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841"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842" w14:textId="77777777" w:rsidR="003A4128" w:rsidRPr="00FA2779" w:rsidRDefault="003A4128" w:rsidP="00BE0534">
            <w:pPr>
              <w:widowControl w:val="0"/>
              <w:spacing w:after="0" w:line="240" w:lineRule="auto"/>
              <w:jc w:val="both"/>
              <w:rPr>
                <w:rFonts w:ascii="Museo Sans 300" w:hAnsi="Museo Sans 300"/>
                <w:lang w:val="es-ES_tradnl"/>
              </w:rPr>
            </w:pPr>
          </w:p>
        </w:tc>
      </w:tr>
      <w:tr w:rsidR="00855856" w:rsidRPr="00FA2779" w14:paraId="52011849" w14:textId="77777777" w:rsidTr="0065489C">
        <w:tc>
          <w:tcPr>
            <w:tcW w:w="1020" w:type="dxa"/>
          </w:tcPr>
          <w:p w14:paraId="52011844"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4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846"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847"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848" w14:textId="77777777" w:rsidR="003A4128" w:rsidRPr="00FA2779" w:rsidRDefault="003A4128" w:rsidP="00BE0534">
            <w:pPr>
              <w:pStyle w:val="Prrafodelista"/>
              <w:widowControl w:val="0"/>
              <w:ind w:left="360"/>
              <w:jc w:val="both"/>
              <w:rPr>
                <w:rFonts w:ascii="Museo Sans 300" w:hAnsi="Museo Sans 300"/>
                <w:sz w:val="22"/>
                <w:szCs w:val="22"/>
                <w:lang w:val="es-SV"/>
              </w:rPr>
            </w:pPr>
          </w:p>
        </w:tc>
      </w:tr>
      <w:tr w:rsidR="00855856" w:rsidRPr="00FA2779" w14:paraId="5201184E" w14:textId="77777777" w:rsidTr="0065489C">
        <w:tc>
          <w:tcPr>
            <w:tcW w:w="1020" w:type="dxa"/>
            <w:shd w:val="clear" w:color="auto" w:fill="FFFFFF"/>
            <w:hideMark/>
          </w:tcPr>
          <w:p w14:paraId="5201184A" w14:textId="77777777" w:rsidR="003A4128" w:rsidRPr="00FA2779" w:rsidRDefault="003A4128" w:rsidP="00BE0534">
            <w:pPr>
              <w:spacing w:after="0" w:line="240" w:lineRule="auto"/>
              <w:jc w:val="both"/>
              <w:rPr>
                <w:rFonts w:ascii="Museo Sans 300" w:hAnsi="Museo Sans 300"/>
                <w:b/>
                <w:lang w:val="es-ES"/>
              </w:rPr>
            </w:pPr>
            <w:r w:rsidRPr="00FA2779">
              <w:rPr>
                <w:rFonts w:ascii="Museo Sans 300" w:hAnsi="Museo Sans 300"/>
                <w:b/>
                <w:lang w:val="es-ES"/>
              </w:rPr>
              <w:t>4.12</w:t>
            </w:r>
          </w:p>
        </w:tc>
        <w:tc>
          <w:tcPr>
            <w:tcW w:w="1674" w:type="dxa"/>
            <w:shd w:val="clear" w:color="auto" w:fill="FFFFFF"/>
            <w:hideMark/>
          </w:tcPr>
          <w:p w14:paraId="5201184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84C"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&lt;&lt;grado_hipoteca&gt;&gt;</w:t>
            </w:r>
          </w:p>
          <w:p w14:paraId="5201184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53" w14:textId="77777777" w:rsidTr="0065489C">
        <w:tc>
          <w:tcPr>
            <w:tcW w:w="1020" w:type="dxa"/>
            <w:shd w:val="clear" w:color="auto" w:fill="FFFFFF"/>
          </w:tcPr>
          <w:p w14:paraId="5201184F"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5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851"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Grado de hipoteca de la garantía.</w:t>
            </w:r>
          </w:p>
          <w:p w14:paraId="5201185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58" w14:textId="77777777" w:rsidTr="0065489C">
        <w:tc>
          <w:tcPr>
            <w:tcW w:w="1020" w:type="dxa"/>
          </w:tcPr>
          <w:p w14:paraId="52011854" w14:textId="77777777" w:rsidR="003A4128" w:rsidRPr="00FA2779" w:rsidRDefault="003A4128" w:rsidP="00BE0534">
            <w:pPr>
              <w:pStyle w:val="Prrafodelista"/>
              <w:widowControl w:val="0"/>
              <w:ind w:left="-18" w:firstLine="18"/>
              <w:jc w:val="both"/>
              <w:rPr>
                <w:rFonts w:ascii="Museo Sans 300" w:hAnsi="Museo Sans 300"/>
                <w:iCs/>
                <w:sz w:val="22"/>
                <w:szCs w:val="22"/>
                <w:lang w:val="es-SV"/>
              </w:rPr>
            </w:pPr>
          </w:p>
        </w:tc>
        <w:tc>
          <w:tcPr>
            <w:tcW w:w="1674" w:type="dxa"/>
            <w:hideMark/>
          </w:tcPr>
          <w:p w14:paraId="5201185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856" w14:textId="77777777" w:rsidR="003A4128" w:rsidRPr="00FA2779" w:rsidRDefault="003A4128" w:rsidP="00BE0534">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Para primera hipoteca debe colocarse</w:t>
            </w:r>
            <w:r w:rsidR="006463F8" w:rsidRPr="00FA2779">
              <w:rPr>
                <w:rFonts w:ascii="Museo Sans 300" w:hAnsi="Museo Sans 300"/>
                <w:sz w:val="22"/>
                <w:szCs w:val="22"/>
                <w:lang w:val="es-SV"/>
              </w:rPr>
              <w:t xml:space="preserve"> </w:t>
            </w:r>
            <w:r w:rsidRPr="00FA2779">
              <w:rPr>
                <w:rFonts w:ascii="Museo Sans 300" w:hAnsi="Museo Sans 300"/>
                <w:sz w:val="22"/>
                <w:szCs w:val="22"/>
                <w:lang w:val="es-SV"/>
              </w:rPr>
              <w:t>&lt;&lt;1&gt;&gt;, para segunda hipoteca debe colocarse &lt;&lt;2&gt;&gt; y así sucesivamente.</w:t>
            </w:r>
          </w:p>
          <w:p w14:paraId="52011857" w14:textId="77777777" w:rsidR="003A4128" w:rsidRPr="00FA2779" w:rsidRDefault="003A4128" w:rsidP="00BE0534">
            <w:pPr>
              <w:pStyle w:val="Prrafodelista"/>
              <w:widowControl w:val="0"/>
              <w:ind w:left="360"/>
              <w:jc w:val="both"/>
              <w:rPr>
                <w:rFonts w:ascii="Museo Sans 300" w:hAnsi="Museo Sans 300"/>
                <w:sz w:val="22"/>
                <w:szCs w:val="22"/>
              </w:rPr>
            </w:pPr>
          </w:p>
        </w:tc>
      </w:tr>
      <w:tr w:rsidR="00855856" w:rsidRPr="00FA2779" w14:paraId="5201185E" w14:textId="77777777" w:rsidTr="0065489C">
        <w:tc>
          <w:tcPr>
            <w:tcW w:w="1020" w:type="dxa"/>
          </w:tcPr>
          <w:p w14:paraId="52011859"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5A"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85B"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85C" w14:textId="77777777" w:rsidR="003A4128" w:rsidRPr="00FA2779" w:rsidRDefault="003A4128" w:rsidP="00BE0534">
            <w:pPr>
              <w:pStyle w:val="Prrafodelista"/>
              <w:widowControl w:val="0"/>
              <w:ind w:left="360"/>
              <w:jc w:val="both"/>
              <w:rPr>
                <w:rFonts w:ascii="Museo Sans 300" w:hAnsi="Museo Sans 300"/>
                <w:sz w:val="22"/>
                <w:szCs w:val="22"/>
                <w:lang w:val="es-SV"/>
              </w:rPr>
            </w:pPr>
          </w:p>
          <w:p w14:paraId="5201185D" w14:textId="77777777" w:rsidR="003A4128" w:rsidRPr="00FA2779" w:rsidRDefault="003A4128" w:rsidP="00BE0534">
            <w:pPr>
              <w:pStyle w:val="Prrafodelista"/>
              <w:widowControl w:val="0"/>
              <w:ind w:left="360"/>
              <w:jc w:val="both"/>
              <w:rPr>
                <w:rFonts w:ascii="Museo Sans 300" w:hAnsi="Museo Sans 300"/>
                <w:sz w:val="22"/>
                <w:szCs w:val="22"/>
                <w:lang w:val="es-SV"/>
              </w:rPr>
            </w:pPr>
          </w:p>
        </w:tc>
      </w:tr>
      <w:tr w:rsidR="00855856" w:rsidRPr="00FA2779" w14:paraId="52011863" w14:textId="77777777" w:rsidTr="0065489C">
        <w:tc>
          <w:tcPr>
            <w:tcW w:w="1020" w:type="dxa"/>
            <w:shd w:val="clear" w:color="auto" w:fill="FFFFFF"/>
            <w:hideMark/>
          </w:tcPr>
          <w:p w14:paraId="5201185F" w14:textId="77777777" w:rsidR="003A4128" w:rsidRPr="00FA2779" w:rsidRDefault="003A4128" w:rsidP="00BE0534">
            <w:pPr>
              <w:spacing w:after="0" w:line="240" w:lineRule="auto"/>
              <w:jc w:val="both"/>
              <w:rPr>
                <w:rFonts w:ascii="Museo Sans 300" w:hAnsi="Museo Sans 300"/>
                <w:b/>
                <w:lang w:val="es-ES"/>
              </w:rPr>
            </w:pPr>
            <w:r w:rsidRPr="00FA2779">
              <w:rPr>
                <w:rFonts w:ascii="Museo Sans 300" w:hAnsi="Museo Sans 300"/>
                <w:b/>
                <w:lang w:val="es-ES"/>
              </w:rPr>
              <w:t>4.13</w:t>
            </w:r>
          </w:p>
        </w:tc>
        <w:tc>
          <w:tcPr>
            <w:tcW w:w="1674" w:type="dxa"/>
            <w:shd w:val="clear" w:color="auto" w:fill="FFFFFF"/>
            <w:hideMark/>
          </w:tcPr>
          <w:p w14:paraId="5201186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861"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&lt;&lt;direccion_gtia&gt;&gt;</w:t>
            </w:r>
          </w:p>
          <w:p w14:paraId="5201186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68" w14:textId="77777777" w:rsidTr="0065489C">
        <w:trPr>
          <w:trHeight w:val="266"/>
        </w:trPr>
        <w:tc>
          <w:tcPr>
            <w:tcW w:w="1020" w:type="dxa"/>
            <w:shd w:val="clear" w:color="auto" w:fill="FFFFFF"/>
          </w:tcPr>
          <w:p w14:paraId="52011864"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6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866"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Dirección de la garantía.</w:t>
            </w:r>
          </w:p>
          <w:p w14:paraId="52011867"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70" w14:textId="77777777" w:rsidTr="0065489C">
        <w:tc>
          <w:tcPr>
            <w:tcW w:w="1020" w:type="dxa"/>
            <w:shd w:val="clear" w:color="auto" w:fill="FFFFFF"/>
          </w:tcPr>
          <w:p w14:paraId="52011869"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6A"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86B"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La información debe justificarse a la izquierda.</w:t>
            </w:r>
          </w:p>
          <w:p w14:paraId="5201186C" w14:textId="77777777" w:rsidR="003A4128" w:rsidRPr="00FA2779" w:rsidRDefault="003A4128" w:rsidP="00BE0534">
            <w:pPr>
              <w:pStyle w:val="Prrafodelista"/>
              <w:widowControl w:val="0"/>
              <w:ind w:left="0"/>
              <w:jc w:val="both"/>
              <w:rPr>
                <w:rFonts w:ascii="Museo Sans 300" w:hAnsi="Museo Sans 300"/>
                <w:iCs/>
                <w:sz w:val="22"/>
                <w:szCs w:val="22"/>
                <w:lang w:val="es-SV"/>
              </w:rPr>
            </w:pPr>
          </w:p>
          <w:p w14:paraId="5201186D" w14:textId="77777777" w:rsidR="003A4128" w:rsidRPr="00FA2779" w:rsidRDefault="003A4128" w:rsidP="00BE0534">
            <w:pPr>
              <w:pStyle w:val="Prrafodelista"/>
              <w:widowControl w:val="0"/>
              <w:ind w:left="0"/>
              <w:jc w:val="both"/>
              <w:rPr>
                <w:rFonts w:ascii="Museo Sans 300" w:hAnsi="Museo Sans 300"/>
                <w:i/>
                <w:iCs/>
                <w:sz w:val="22"/>
                <w:szCs w:val="22"/>
                <w:lang w:val="es-SV"/>
              </w:rPr>
            </w:pPr>
            <w:r w:rsidRPr="00FA2779">
              <w:rPr>
                <w:rFonts w:ascii="Museo Sans 300" w:hAnsi="Museo Sans 300"/>
                <w:i/>
                <w:iCs/>
                <w:sz w:val="22"/>
                <w:szCs w:val="22"/>
                <w:lang w:val="es-SV"/>
              </w:rPr>
              <w:t>Ejemplo:</w:t>
            </w:r>
          </w:p>
          <w:p w14:paraId="5201186E"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&lt;&lt;4ª. Calle Poniente #2223, Colonia Flor Blanca, San Salvador&gt;&gt;</w:t>
            </w:r>
          </w:p>
          <w:p w14:paraId="5201186F"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7E" w14:textId="77777777" w:rsidTr="0065489C">
        <w:tc>
          <w:tcPr>
            <w:tcW w:w="1020" w:type="dxa"/>
          </w:tcPr>
          <w:p w14:paraId="52011871"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72"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873"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Letras de A a Z, mayúsculas o minúsculas</w:t>
            </w:r>
          </w:p>
          <w:p w14:paraId="52011874"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Vocales con diéresis </w:t>
            </w:r>
          </w:p>
          <w:p w14:paraId="52011875"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876"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Plica (/)</w:t>
            </w:r>
          </w:p>
          <w:p w14:paraId="52011877" w14:textId="77777777" w:rsidR="003A4128" w:rsidRPr="00FA2779" w:rsidRDefault="003A4128" w:rsidP="00BE0534">
            <w:pPr>
              <w:widowControl w:val="0"/>
              <w:numPr>
                <w:ilvl w:val="0"/>
                <w:numId w:val="12"/>
              </w:numPr>
              <w:spacing w:after="0" w:line="240" w:lineRule="auto"/>
              <w:jc w:val="both"/>
              <w:rPr>
                <w:rFonts w:ascii="Museo Sans 300" w:hAnsi="Museo Sans 300"/>
              </w:rPr>
            </w:pPr>
            <w:r w:rsidRPr="00FA2779">
              <w:rPr>
                <w:rFonts w:ascii="Museo Sans 300" w:hAnsi="Museo Sans 300"/>
              </w:rPr>
              <w:t>Et (&amp;)</w:t>
            </w:r>
          </w:p>
          <w:p w14:paraId="52011878"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Porcentaje (%)</w:t>
            </w:r>
          </w:p>
          <w:p w14:paraId="52011879"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Numeral (#)</w:t>
            </w:r>
          </w:p>
          <w:p w14:paraId="5201187A"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Coma (,)</w:t>
            </w:r>
          </w:p>
          <w:p w14:paraId="5201187B"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87C"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Guión (-)</w:t>
            </w:r>
          </w:p>
          <w:p w14:paraId="5201187D" w14:textId="77777777" w:rsidR="003A4128" w:rsidRPr="00FA2779" w:rsidRDefault="003A4128" w:rsidP="00BE0534">
            <w:pPr>
              <w:pStyle w:val="Prrafodelista"/>
              <w:widowControl w:val="0"/>
              <w:ind w:left="360"/>
              <w:jc w:val="both"/>
              <w:rPr>
                <w:rFonts w:ascii="Museo Sans 300" w:hAnsi="Museo Sans 300"/>
                <w:sz w:val="22"/>
                <w:szCs w:val="22"/>
                <w:lang w:val="es-SV"/>
              </w:rPr>
            </w:pPr>
          </w:p>
        </w:tc>
      </w:tr>
      <w:tr w:rsidR="00855856" w:rsidRPr="00FA2779" w14:paraId="52011883" w14:textId="77777777" w:rsidTr="0065489C">
        <w:tc>
          <w:tcPr>
            <w:tcW w:w="1020" w:type="dxa"/>
            <w:shd w:val="clear" w:color="auto" w:fill="FFFFFF"/>
            <w:hideMark/>
          </w:tcPr>
          <w:p w14:paraId="5201187F" w14:textId="77777777" w:rsidR="003A4128" w:rsidRPr="00FA2779" w:rsidRDefault="003A4128" w:rsidP="00BE0534">
            <w:pPr>
              <w:spacing w:after="0" w:line="240" w:lineRule="auto"/>
              <w:jc w:val="both"/>
              <w:rPr>
                <w:rFonts w:ascii="Museo Sans 300" w:hAnsi="Museo Sans 300"/>
                <w:b/>
                <w:lang w:val="es-ES"/>
              </w:rPr>
            </w:pPr>
            <w:r w:rsidRPr="00FA2779">
              <w:rPr>
                <w:rFonts w:ascii="Museo Sans 300" w:hAnsi="Museo Sans 300"/>
                <w:b/>
                <w:lang w:val="es-ES"/>
              </w:rPr>
              <w:t>4.14</w:t>
            </w:r>
          </w:p>
        </w:tc>
        <w:tc>
          <w:tcPr>
            <w:tcW w:w="1674" w:type="dxa"/>
            <w:shd w:val="clear" w:color="auto" w:fill="FFFFFF"/>
            <w:hideMark/>
          </w:tcPr>
          <w:p w14:paraId="5201188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881"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&lt;&lt;cod_perito&gt;&gt;</w:t>
            </w:r>
          </w:p>
          <w:p w14:paraId="5201188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88" w14:textId="77777777" w:rsidTr="0065489C">
        <w:tc>
          <w:tcPr>
            <w:tcW w:w="1020" w:type="dxa"/>
            <w:shd w:val="clear" w:color="auto" w:fill="FFFFFF"/>
          </w:tcPr>
          <w:p w14:paraId="52011884"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8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886"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Código de perito valuador.</w:t>
            </w:r>
          </w:p>
          <w:p w14:paraId="52011887"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93" w14:textId="77777777" w:rsidTr="0065489C">
        <w:tc>
          <w:tcPr>
            <w:tcW w:w="1020" w:type="dxa"/>
            <w:shd w:val="clear" w:color="auto" w:fill="FFFFFF"/>
          </w:tcPr>
          <w:p w14:paraId="52011889"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8A"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88B" w14:textId="77777777" w:rsidR="003A4128" w:rsidRPr="00FA2779" w:rsidRDefault="003A4128" w:rsidP="00BE0534">
            <w:pPr>
              <w:pStyle w:val="Prrafodelista"/>
              <w:widowControl w:val="0"/>
              <w:numPr>
                <w:ilvl w:val="0"/>
                <w:numId w:val="25"/>
              </w:numPr>
              <w:jc w:val="both"/>
              <w:rPr>
                <w:rFonts w:ascii="Museo Sans 300" w:hAnsi="Museo Sans 300"/>
                <w:iCs/>
                <w:sz w:val="22"/>
                <w:szCs w:val="22"/>
                <w:lang w:val="es-SV"/>
              </w:rPr>
            </w:pPr>
            <w:r w:rsidRPr="00FA2779">
              <w:rPr>
                <w:rFonts w:ascii="Museo Sans 300" w:hAnsi="Museo Sans 300"/>
                <w:iCs/>
                <w:sz w:val="22"/>
                <w:szCs w:val="22"/>
                <w:lang w:val="es-SV"/>
              </w:rPr>
              <w:t>La información relativa al registro de los peritos valuadores se encuentra publicada en el sitio web de la Superintendencia del Sistema Financiero.</w:t>
            </w:r>
          </w:p>
          <w:p w14:paraId="5201188C" w14:textId="77777777" w:rsidR="003A4128" w:rsidRPr="00FA2779" w:rsidRDefault="003A4128" w:rsidP="00BE0534">
            <w:pPr>
              <w:pStyle w:val="Prrafodelista"/>
              <w:widowControl w:val="0"/>
              <w:ind w:left="360"/>
              <w:jc w:val="both"/>
              <w:rPr>
                <w:rFonts w:ascii="Museo Sans 300" w:hAnsi="Museo Sans 300"/>
                <w:iCs/>
                <w:sz w:val="22"/>
                <w:szCs w:val="22"/>
                <w:lang w:val="es-SV"/>
              </w:rPr>
            </w:pPr>
          </w:p>
          <w:p w14:paraId="5201188D" w14:textId="77777777" w:rsidR="003A4128" w:rsidRPr="00FA2779" w:rsidRDefault="003A4128" w:rsidP="00BE0534">
            <w:pPr>
              <w:pStyle w:val="Prrafodelista"/>
              <w:widowControl w:val="0"/>
              <w:numPr>
                <w:ilvl w:val="0"/>
                <w:numId w:val="25"/>
              </w:numPr>
              <w:jc w:val="both"/>
              <w:rPr>
                <w:rFonts w:ascii="Museo Sans 300" w:hAnsi="Museo Sans 300"/>
                <w:iCs/>
                <w:sz w:val="22"/>
                <w:szCs w:val="22"/>
                <w:lang w:val="es-SV"/>
              </w:rPr>
            </w:pPr>
            <w:r w:rsidRPr="00FA2779">
              <w:rPr>
                <w:rFonts w:ascii="Museo Sans 300" w:hAnsi="Museo Sans 300"/>
                <w:sz w:val="22"/>
                <w:szCs w:val="22"/>
                <w:lang w:val="es-SV"/>
              </w:rPr>
              <w:t>El formato válido para esta columna es</w:t>
            </w:r>
            <w:r w:rsidRPr="00FA2779">
              <w:rPr>
                <w:rFonts w:ascii="Museo Sans 300" w:hAnsi="Museo Sans 300"/>
                <w:iCs/>
                <w:sz w:val="22"/>
                <w:szCs w:val="22"/>
                <w:lang w:val="es-SV"/>
              </w:rPr>
              <w:t xml:space="preserve"> &lt;&lt;PV&gt;&gt; &lt;&lt;Correlativo de cuatro dígitos&gt;&gt; &lt;&lt;Año&gt;&gt;.</w:t>
            </w:r>
          </w:p>
          <w:p w14:paraId="5201188E" w14:textId="77777777" w:rsidR="00BE0534" w:rsidRPr="00FA2779" w:rsidRDefault="00BE0534" w:rsidP="00BE0534">
            <w:pPr>
              <w:spacing w:after="0" w:line="240" w:lineRule="auto"/>
              <w:rPr>
                <w:rFonts w:ascii="Museo Sans 300" w:hAnsi="Museo Sans 300"/>
                <w:i/>
                <w:iCs/>
              </w:rPr>
            </w:pPr>
          </w:p>
          <w:p w14:paraId="5201188F" w14:textId="77777777" w:rsidR="003A4128" w:rsidRPr="00FA2779" w:rsidRDefault="003A4128" w:rsidP="00BE0534">
            <w:pPr>
              <w:spacing w:after="0" w:line="240" w:lineRule="auto"/>
              <w:rPr>
                <w:rFonts w:ascii="Museo Sans 300" w:hAnsi="Museo Sans 300"/>
                <w:i/>
                <w:iCs/>
              </w:rPr>
            </w:pPr>
            <w:r w:rsidRPr="00FA2779">
              <w:rPr>
                <w:rFonts w:ascii="Museo Sans 300" w:hAnsi="Museo Sans 300"/>
                <w:i/>
                <w:iCs/>
              </w:rPr>
              <w:t>Ejemplo:</w:t>
            </w:r>
          </w:p>
          <w:p w14:paraId="52011890" w14:textId="77777777" w:rsidR="003A4128" w:rsidRPr="00FA2779" w:rsidRDefault="003A4128" w:rsidP="00BE0534">
            <w:pPr>
              <w:spacing w:after="0" w:line="240" w:lineRule="auto"/>
              <w:rPr>
                <w:rFonts w:ascii="Museo Sans 300" w:hAnsi="Museo Sans 300"/>
                <w:iCs/>
              </w:rPr>
            </w:pPr>
          </w:p>
          <w:p w14:paraId="52011891" w14:textId="77777777" w:rsidR="003A4128" w:rsidRPr="00FA2779" w:rsidRDefault="003A4128" w:rsidP="00BE0534">
            <w:pPr>
              <w:spacing w:after="0" w:line="240" w:lineRule="auto"/>
              <w:rPr>
                <w:rFonts w:ascii="Museo Sans 300" w:hAnsi="Museo Sans 300"/>
                <w:iCs/>
              </w:rPr>
            </w:pPr>
            <w:r w:rsidRPr="00FA2779">
              <w:rPr>
                <w:rFonts w:ascii="Museo Sans 300" w:hAnsi="Museo Sans 300"/>
                <w:iCs/>
              </w:rPr>
              <w:t>Perito valuador con código PV-0001/96: &lt;&lt;PV00011996&gt;&gt;</w:t>
            </w:r>
          </w:p>
          <w:p w14:paraId="52011892" w14:textId="77777777" w:rsidR="003A4128" w:rsidRPr="00FA2779" w:rsidRDefault="003A4128" w:rsidP="00BE0534">
            <w:pPr>
              <w:widowControl w:val="0"/>
              <w:spacing w:after="0" w:line="240" w:lineRule="auto"/>
              <w:jc w:val="both"/>
              <w:rPr>
                <w:rFonts w:ascii="Museo Sans 300" w:hAnsi="Museo Sans 300"/>
                <w:iCs/>
              </w:rPr>
            </w:pPr>
            <w:r w:rsidRPr="00FA2779">
              <w:rPr>
                <w:rFonts w:ascii="Museo Sans 300" w:hAnsi="Museo Sans 300"/>
                <w:iCs/>
              </w:rPr>
              <w:t xml:space="preserve"> </w:t>
            </w:r>
          </w:p>
        </w:tc>
      </w:tr>
      <w:tr w:rsidR="00855856" w:rsidRPr="00FA2779" w14:paraId="52011899" w14:textId="77777777" w:rsidTr="0065489C">
        <w:tc>
          <w:tcPr>
            <w:tcW w:w="1020" w:type="dxa"/>
            <w:shd w:val="clear" w:color="auto" w:fill="FFFFFF"/>
          </w:tcPr>
          <w:p w14:paraId="52011894"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9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896"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897"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898"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9E" w14:textId="77777777" w:rsidTr="0065489C">
        <w:tc>
          <w:tcPr>
            <w:tcW w:w="1020" w:type="dxa"/>
            <w:shd w:val="clear" w:color="auto" w:fill="FFFFFF"/>
            <w:hideMark/>
          </w:tcPr>
          <w:p w14:paraId="5201189A" w14:textId="77777777" w:rsidR="003A4128" w:rsidRPr="00FA2779" w:rsidRDefault="003A4128" w:rsidP="00BE0534">
            <w:pPr>
              <w:spacing w:after="0" w:line="240" w:lineRule="auto"/>
              <w:jc w:val="both"/>
              <w:rPr>
                <w:rFonts w:ascii="Museo Sans 300" w:hAnsi="Museo Sans 300"/>
                <w:b/>
                <w:lang w:val="es-ES"/>
              </w:rPr>
            </w:pPr>
            <w:r w:rsidRPr="00FA2779">
              <w:rPr>
                <w:rFonts w:ascii="Museo Sans 300" w:hAnsi="Museo Sans 300"/>
                <w:b/>
                <w:lang w:val="es-ES"/>
              </w:rPr>
              <w:t>4.15</w:t>
            </w:r>
          </w:p>
        </w:tc>
        <w:tc>
          <w:tcPr>
            <w:tcW w:w="1674" w:type="dxa"/>
            <w:shd w:val="clear" w:color="auto" w:fill="FFFFFF"/>
            <w:hideMark/>
          </w:tcPr>
          <w:p w14:paraId="5201189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89C"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&lt;&lt;nombre_perito&gt;&gt;</w:t>
            </w:r>
          </w:p>
          <w:p w14:paraId="5201189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A3" w14:textId="77777777" w:rsidTr="0065489C">
        <w:tc>
          <w:tcPr>
            <w:tcW w:w="1020" w:type="dxa"/>
            <w:shd w:val="clear" w:color="auto" w:fill="FFFFFF"/>
          </w:tcPr>
          <w:p w14:paraId="5201189F"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A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8A1"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Nombre del perito valuador.</w:t>
            </w:r>
          </w:p>
          <w:p w14:paraId="520118A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A9" w14:textId="77777777" w:rsidTr="0065489C">
        <w:tc>
          <w:tcPr>
            <w:tcW w:w="1020" w:type="dxa"/>
            <w:shd w:val="clear" w:color="auto" w:fill="FFFFFF"/>
          </w:tcPr>
          <w:p w14:paraId="520118A4"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A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8A6"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8A7" w14:textId="77777777" w:rsidR="003A4128" w:rsidRPr="00FA2779" w:rsidRDefault="003A4128" w:rsidP="00BE0534">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8A8"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AE" w14:textId="77777777" w:rsidTr="0065489C">
        <w:tc>
          <w:tcPr>
            <w:tcW w:w="1020" w:type="dxa"/>
            <w:shd w:val="clear" w:color="auto" w:fill="FFFFFF"/>
            <w:hideMark/>
          </w:tcPr>
          <w:p w14:paraId="520118AA" w14:textId="77777777" w:rsidR="003A4128" w:rsidRPr="00FA2779" w:rsidRDefault="003A4128" w:rsidP="00BE0534">
            <w:pPr>
              <w:spacing w:after="0" w:line="240" w:lineRule="auto"/>
              <w:jc w:val="both"/>
              <w:rPr>
                <w:rFonts w:ascii="Museo Sans 300" w:hAnsi="Museo Sans 300"/>
                <w:b/>
                <w:lang w:val="es-ES"/>
              </w:rPr>
            </w:pPr>
            <w:r w:rsidRPr="00FA2779">
              <w:rPr>
                <w:rFonts w:ascii="Museo Sans 300" w:hAnsi="Museo Sans 300"/>
                <w:b/>
                <w:lang w:val="es-ES"/>
              </w:rPr>
              <w:t>4.16</w:t>
            </w:r>
          </w:p>
        </w:tc>
        <w:tc>
          <w:tcPr>
            <w:tcW w:w="1674" w:type="dxa"/>
            <w:shd w:val="clear" w:color="auto" w:fill="FFFFFF"/>
            <w:hideMark/>
          </w:tcPr>
          <w:p w14:paraId="520118AB"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8AC"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&lt;&lt;tipo_perito&gt;&gt;</w:t>
            </w:r>
          </w:p>
          <w:p w14:paraId="520118AD"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B3" w14:textId="77777777" w:rsidTr="0065489C">
        <w:tc>
          <w:tcPr>
            <w:tcW w:w="1020" w:type="dxa"/>
            <w:shd w:val="clear" w:color="auto" w:fill="FFFFFF"/>
          </w:tcPr>
          <w:p w14:paraId="520118AF" w14:textId="77777777" w:rsidR="003A4128" w:rsidRPr="00FA2779"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B0"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8B1" w14:textId="77777777" w:rsidR="003A4128" w:rsidRPr="00FA2779" w:rsidRDefault="003A4128" w:rsidP="00BE0534">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perito valuador.</w:t>
            </w:r>
          </w:p>
          <w:p w14:paraId="520118B2" w14:textId="77777777" w:rsidR="003A4128" w:rsidRPr="00FA2779" w:rsidRDefault="003A4128" w:rsidP="00BE0534">
            <w:pPr>
              <w:pStyle w:val="Prrafodelista"/>
              <w:widowControl w:val="0"/>
              <w:ind w:left="0"/>
              <w:jc w:val="both"/>
              <w:rPr>
                <w:rFonts w:ascii="Museo Sans 300" w:hAnsi="Museo Sans 300"/>
                <w:iCs/>
                <w:sz w:val="22"/>
                <w:szCs w:val="22"/>
                <w:lang w:val="es-SV"/>
              </w:rPr>
            </w:pPr>
          </w:p>
        </w:tc>
      </w:tr>
      <w:tr w:rsidR="00855856" w:rsidRPr="00FA2779" w14:paraId="520118B9" w14:textId="77777777" w:rsidTr="0065489C">
        <w:tc>
          <w:tcPr>
            <w:tcW w:w="1020" w:type="dxa"/>
            <w:shd w:val="clear" w:color="auto" w:fill="FFFFFF"/>
          </w:tcPr>
          <w:p w14:paraId="520118B4" w14:textId="77777777" w:rsidR="003A4128" w:rsidRPr="00FA2779"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8B5" w14:textId="77777777" w:rsidR="003A4128" w:rsidRPr="00FA2779" w:rsidRDefault="003A4128" w:rsidP="00BE0534">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hideMark/>
          </w:tcPr>
          <w:p w14:paraId="520118B6" w14:textId="77777777" w:rsidR="003A4128" w:rsidRPr="00FA2779" w:rsidRDefault="003A4128" w:rsidP="00BE0534">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&lt;&lt;I&gt;&gt; para perito valuador independiente, autorizado por la Superintendencia del Sistema Financiero.</w:t>
            </w:r>
          </w:p>
          <w:p w14:paraId="520118B7" w14:textId="77777777" w:rsidR="003A4128" w:rsidRPr="00FA2779" w:rsidRDefault="003A4128" w:rsidP="00BE0534">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&lt;&lt;E&gt;&gt; para perito valuador empleado por la entidad, no autorizado por la Superintendencia del Sistema Financiero.</w:t>
            </w:r>
          </w:p>
          <w:p w14:paraId="520118B8" w14:textId="77777777" w:rsidR="003A4128" w:rsidRPr="00FA2779" w:rsidRDefault="003A4128" w:rsidP="00BE0534">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&lt;&lt;A&gt;&gt; para perito valuador que cumple ambos criterios, empleado de la entidad y autorizado por las Superintendencia del Sistema Financiero.</w:t>
            </w:r>
          </w:p>
        </w:tc>
      </w:tr>
    </w:tbl>
    <w:p w14:paraId="520118BB" w14:textId="77777777" w:rsidR="003A4128" w:rsidRPr="00FA2779" w:rsidRDefault="003A4128" w:rsidP="00BE0534">
      <w:pPr>
        <w:shd w:val="clear" w:color="auto" w:fill="FFFFFF"/>
        <w:tabs>
          <w:tab w:val="left" w:pos="-1530"/>
          <w:tab w:val="left" w:pos="-81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spacing w:after="0" w:line="240" w:lineRule="auto"/>
        <w:ind w:left="90"/>
        <w:jc w:val="both"/>
        <w:rPr>
          <w:rFonts w:ascii="Museo Sans 300" w:hAnsi="Museo Sans 300"/>
          <w:lang w:val="es-ES_tradnl"/>
        </w:rPr>
      </w:pPr>
    </w:p>
    <w:p w14:paraId="520118BC" w14:textId="7C1B7428" w:rsidR="003A4128" w:rsidRPr="00FA2779" w:rsidRDefault="003A4128" w:rsidP="003A4128">
      <w:pPr>
        <w:rPr>
          <w:rFonts w:ascii="Museo Sans 300" w:hAnsi="Museo Sans 300"/>
          <w:b/>
          <w:iCs/>
        </w:rPr>
      </w:pPr>
      <w:r w:rsidRPr="00FA2779">
        <w:rPr>
          <w:rFonts w:ascii="Museo Sans 300" w:hAnsi="Museo Sans 300"/>
          <w:b/>
          <w:iCs/>
        </w:rPr>
        <w:t xml:space="preserve">Archivo 5. Garantías fiduciarias </w:t>
      </w:r>
      <w:r w:rsidRPr="00FA2779">
        <w:rPr>
          <w:rFonts w:ascii="Museo Sans 300" w:hAnsi="Museo Sans 300"/>
          <w:i/>
          <w:iCs/>
        </w:rPr>
        <w:t>(garantia_fiduciaria.xml)</w:t>
      </w:r>
    </w:p>
    <w:p w14:paraId="520118BD" w14:textId="066BDDF3" w:rsidR="003A4128" w:rsidRDefault="003A4128" w:rsidP="00050626">
      <w:pPr>
        <w:widowControl w:val="0"/>
        <w:spacing w:after="0" w:line="260" w:lineRule="atLeast"/>
        <w:jc w:val="both"/>
        <w:rPr>
          <w:rFonts w:ascii="Museo Sans 300" w:hAnsi="Museo Sans 300"/>
          <w:iCs/>
        </w:rPr>
      </w:pPr>
      <w:r w:rsidRPr="00FA2779">
        <w:rPr>
          <w:rFonts w:ascii="Museo Sans 300" w:hAnsi="Museo Sans 300"/>
          <w:iCs/>
        </w:rPr>
        <w:t>Este archivo almacena la información de las garantías fiduciarias y codeudores, que respaldan una o más referencias crediticias.</w:t>
      </w:r>
    </w:p>
    <w:p w14:paraId="732E6C72" w14:textId="77777777" w:rsidR="00050626" w:rsidRPr="00FA2779" w:rsidRDefault="00050626" w:rsidP="00050626">
      <w:pPr>
        <w:widowControl w:val="0"/>
        <w:spacing w:after="0" w:line="260" w:lineRule="atLeast"/>
        <w:jc w:val="both"/>
        <w:rPr>
          <w:rFonts w:ascii="Museo Sans 300" w:hAnsi="Museo Sans 300"/>
          <w:iCs/>
        </w:rPr>
      </w:pPr>
    </w:p>
    <w:p w14:paraId="520118BE" w14:textId="77777777" w:rsidR="003A4128" w:rsidRPr="00FA2779" w:rsidRDefault="003A4128" w:rsidP="003A4128">
      <w:pPr>
        <w:widowControl w:val="0"/>
        <w:spacing w:line="260" w:lineRule="atLeast"/>
        <w:jc w:val="both"/>
        <w:rPr>
          <w:rFonts w:ascii="Museo Sans 300" w:hAnsi="Museo Sans 300"/>
          <w:iCs/>
        </w:rPr>
      </w:pPr>
      <w:r w:rsidRPr="00FA2779">
        <w:rPr>
          <w:rFonts w:ascii="Museo Sans 300" w:hAnsi="Museo Sans 300"/>
          <w:iCs/>
        </w:rPr>
        <w:t>El archivo 5 &lt;&lt;garantia_fiduciaria.xml&gt;&gt; se relaciona con el archivo 2 &lt;&lt;referencia.xml&gt;&gt; por medio de un archivo asociativo 3 &lt;&lt;referencia_garantia.xml&gt;&gt;, a través de las columnas &lt;&lt;5.1. num_referencia&gt;&gt;, &lt;&lt;5.2. cod_cartera&gt;&gt;, &lt;&lt;5.3. cod_activo&gt;&gt;</w:t>
      </w:r>
      <w:r w:rsidR="006463F8" w:rsidRPr="00FA2779">
        <w:rPr>
          <w:rFonts w:ascii="Museo Sans 300" w:hAnsi="Museo Sans 300"/>
          <w:iCs/>
        </w:rPr>
        <w:t xml:space="preserve"> </w:t>
      </w:r>
      <w:r w:rsidRPr="00FA2779">
        <w:rPr>
          <w:rFonts w:ascii="Museo Sans 300" w:hAnsi="Museo Sans 300"/>
          <w:iCs/>
        </w:rPr>
        <w:t>y &lt;&lt;4.1. identificacion_garantia&gt;&gt;.</w:t>
      </w:r>
    </w:p>
    <w:p w14:paraId="520118BF" w14:textId="77777777" w:rsidR="003A4128" w:rsidRPr="00FA2779" w:rsidRDefault="003A4128" w:rsidP="003A4128">
      <w:pPr>
        <w:spacing w:line="260" w:lineRule="atLeast"/>
        <w:rPr>
          <w:rFonts w:ascii="Museo Sans 300" w:hAnsi="Museo Sans 300"/>
          <w:iCs/>
        </w:rPr>
      </w:pPr>
      <w:r w:rsidRPr="00FA2779">
        <w:rPr>
          <w:rFonts w:ascii="Museo Sans 300" w:hAnsi="Museo Sans 300"/>
          <w:iCs/>
        </w:rPr>
        <w:t>Las columnas que aparecen en este archivo son las siguientes:</w:t>
      </w:r>
    </w:p>
    <w:tbl>
      <w:tblPr>
        <w:tblW w:w="9045" w:type="dxa"/>
        <w:tblInd w:w="108" w:type="dxa"/>
        <w:tblLayout w:type="fixed"/>
        <w:tblLook w:val="04A0" w:firstRow="1" w:lastRow="0" w:firstColumn="1" w:lastColumn="0" w:noHBand="0" w:noVBand="1"/>
      </w:tblPr>
      <w:tblGrid>
        <w:gridCol w:w="1020"/>
        <w:gridCol w:w="1566"/>
        <w:gridCol w:w="6459"/>
      </w:tblGrid>
      <w:tr w:rsidR="00855856" w:rsidRPr="00FA2779" w14:paraId="520118C4" w14:textId="77777777" w:rsidTr="009B7574">
        <w:tc>
          <w:tcPr>
            <w:tcW w:w="1020" w:type="dxa"/>
            <w:hideMark/>
          </w:tcPr>
          <w:p w14:paraId="520118C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5.1.</w:t>
            </w:r>
          </w:p>
        </w:tc>
        <w:tc>
          <w:tcPr>
            <w:tcW w:w="1566" w:type="dxa"/>
            <w:hideMark/>
          </w:tcPr>
          <w:p w14:paraId="520118C1"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8C2"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&lt;&lt;num_referencia&gt;&gt; </w:t>
            </w:r>
          </w:p>
          <w:p w14:paraId="520118C3"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8C9" w14:textId="77777777" w:rsidTr="009B7574">
        <w:tc>
          <w:tcPr>
            <w:tcW w:w="1020" w:type="dxa"/>
          </w:tcPr>
          <w:p w14:paraId="520118C5"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C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8C7"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la referencia que posee el deudor por la obligación adquirida.</w:t>
            </w:r>
          </w:p>
          <w:p w14:paraId="520118C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8CF" w14:textId="77777777" w:rsidTr="009B7574">
        <w:tc>
          <w:tcPr>
            <w:tcW w:w="1020" w:type="dxa"/>
          </w:tcPr>
          <w:p w14:paraId="520118CA"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C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8CC"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columna 2.4. del archivo &lt;&lt;referencia.xml&gt;&gt;</w:t>
            </w:r>
          </w:p>
          <w:p w14:paraId="520118CD" w14:textId="77777777" w:rsidR="003A4128" w:rsidRPr="00FA2779" w:rsidRDefault="003A4128" w:rsidP="003558A5">
            <w:pPr>
              <w:widowControl w:val="0"/>
              <w:spacing w:after="0" w:line="240" w:lineRule="auto"/>
              <w:jc w:val="both"/>
              <w:rPr>
                <w:rFonts w:ascii="Museo Sans 300" w:hAnsi="Museo Sans 300"/>
              </w:rPr>
            </w:pPr>
          </w:p>
          <w:p w14:paraId="520118CE"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8D4" w14:textId="77777777" w:rsidTr="009B7574">
        <w:tc>
          <w:tcPr>
            <w:tcW w:w="1020" w:type="dxa"/>
            <w:hideMark/>
          </w:tcPr>
          <w:p w14:paraId="520118D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5.2.</w:t>
            </w:r>
          </w:p>
        </w:tc>
        <w:tc>
          <w:tcPr>
            <w:tcW w:w="1566" w:type="dxa"/>
            <w:hideMark/>
          </w:tcPr>
          <w:p w14:paraId="520118D1"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8D2"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&lt;&lt;cod_cartera&gt;&gt; </w:t>
            </w:r>
          </w:p>
          <w:p w14:paraId="520118D3"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8D9" w14:textId="77777777" w:rsidTr="009B7574">
        <w:tc>
          <w:tcPr>
            <w:tcW w:w="1020" w:type="dxa"/>
          </w:tcPr>
          <w:p w14:paraId="520118D5"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D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8D7"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cartera a la que pertenecen las referencias del deudor.</w:t>
            </w:r>
          </w:p>
          <w:p w14:paraId="520118D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8DF" w14:textId="77777777" w:rsidTr="009B7574">
        <w:tc>
          <w:tcPr>
            <w:tcW w:w="1020" w:type="dxa"/>
          </w:tcPr>
          <w:p w14:paraId="520118DA"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D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8DC"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columna 2.2. del archivo &lt;&lt;referencia.xml&gt;&gt;</w:t>
            </w:r>
          </w:p>
          <w:p w14:paraId="520118DD" w14:textId="77777777" w:rsidR="003A4128" w:rsidRPr="00FA2779" w:rsidRDefault="003A4128" w:rsidP="003558A5">
            <w:pPr>
              <w:pStyle w:val="Prrafodelista"/>
              <w:widowControl w:val="0"/>
              <w:ind w:left="0"/>
              <w:jc w:val="both"/>
              <w:rPr>
                <w:rFonts w:ascii="Museo Sans 300" w:hAnsi="Museo Sans 300"/>
                <w:sz w:val="22"/>
                <w:szCs w:val="22"/>
                <w:lang w:val="es-SV"/>
              </w:rPr>
            </w:pPr>
          </w:p>
          <w:p w14:paraId="520118DE" w14:textId="77777777" w:rsidR="003A4128" w:rsidRPr="00FA2779" w:rsidRDefault="003A4128" w:rsidP="003558A5">
            <w:pPr>
              <w:pStyle w:val="Prrafodelista"/>
              <w:widowControl w:val="0"/>
              <w:ind w:left="0"/>
              <w:jc w:val="both"/>
              <w:rPr>
                <w:rFonts w:ascii="Museo Sans 300" w:hAnsi="Museo Sans 300"/>
                <w:sz w:val="22"/>
                <w:szCs w:val="22"/>
                <w:lang w:val="es-SV"/>
              </w:rPr>
            </w:pPr>
          </w:p>
        </w:tc>
      </w:tr>
      <w:tr w:rsidR="00855856" w:rsidRPr="00FA2779" w14:paraId="520118E4" w14:textId="77777777" w:rsidTr="009B7574">
        <w:tc>
          <w:tcPr>
            <w:tcW w:w="1020" w:type="dxa"/>
            <w:hideMark/>
          </w:tcPr>
          <w:p w14:paraId="520118E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5.3.</w:t>
            </w:r>
          </w:p>
        </w:tc>
        <w:tc>
          <w:tcPr>
            <w:tcW w:w="1566" w:type="dxa"/>
            <w:hideMark/>
          </w:tcPr>
          <w:p w14:paraId="520118E1"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Pr>
          <w:p w14:paraId="520118E2" w14:textId="77777777" w:rsidR="003A4128" w:rsidRPr="00FA2779" w:rsidRDefault="003A4128" w:rsidP="003558A5">
            <w:pPr>
              <w:spacing w:after="0" w:line="240" w:lineRule="auto"/>
              <w:rPr>
                <w:rFonts w:ascii="Museo Sans 300" w:hAnsi="Museo Sans 300"/>
              </w:rPr>
            </w:pPr>
            <w:r w:rsidRPr="00FA2779">
              <w:rPr>
                <w:rFonts w:ascii="Museo Sans 300" w:hAnsi="Museo Sans 300"/>
              </w:rPr>
              <w:t xml:space="preserve">&lt;&lt;cod_activo&gt;&gt; </w:t>
            </w:r>
          </w:p>
          <w:p w14:paraId="520118E3" w14:textId="77777777" w:rsidR="003A4128" w:rsidRPr="00FA2779" w:rsidRDefault="003A4128" w:rsidP="003558A5">
            <w:pPr>
              <w:spacing w:after="0" w:line="240" w:lineRule="auto"/>
              <w:rPr>
                <w:rFonts w:ascii="Museo Sans 300" w:hAnsi="Museo Sans 300"/>
              </w:rPr>
            </w:pPr>
          </w:p>
        </w:tc>
      </w:tr>
      <w:tr w:rsidR="00855856" w:rsidRPr="00FA2779" w14:paraId="520118E9" w14:textId="77777777" w:rsidTr="009B7574">
        <w:tc>
          <w:tcPr>
            <w:tcW w:w="1020" w:type="dxa"/>
          </w:tcPr>
          <w:p w14:paraId="520118E5"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E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Pr>
          <w:p w14:paraId="520118E7" w14:textId="77777777" w:rsidR="003A4128" w:rsidRPr="00FA2779" w:rsidRDefault="003A4128" w:rsidP="003558A5">
            <w:pPr>
              <w:spacing w:after="0" w:line="240" w:lineRule="auto"/>
              <w:rPr>
                <w:rFonts w:ascii="Museo Sans 300" w:hAnsi="Museo Sans 300"/>
              </w:rPr>
            </w:pPr>
            <w:r w:rsidRPr="00FA2779">
              <w:rPr>
                <w:rFonts w:ascii="Museo Sans 300" w:hAnsi="Museo Sans 300"/>
              </w:rPr>
              <w:t>Tipo de activo de riesgo al que pertenecen las referencias del deudor.</w:t>
            </w:r>
          </w:p>
          <w:p w14:paraId="520118E8" w14:textId="77777777" w:rsidR="003A4128" w:rsidRPr="00FA2779" w:rsidRDefault="003A4128" w:rsidP="003558A5">
            <w:pPr>
              <w:spacing w:after="0" w:line="240" w:lineRule="auto"/>
              <w:rPr>
                <w:rFonts w:ascii="Museo Sans 300" w:hAnsi="Museo Sans 300"/>
              </w:rPr>
            </w:pPr>
          </w:p>
        </w:tc>
      </w:tr>
      <w:tr w:rsidR="00855856" w:rsidRPr="00FA2779" w14:paraId="520118EF" w14:textId="77777777" w:rsidTr="009B7574">
        <w:tc>
          <w:tcPr>
            <w:tcW w:w="1020" w:type="dxa"/>
          </w:tcPr>
          <w:p w14:paraId="520118EA"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E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8EC"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columna 2.3. del archivo &lt;&lt;referencia.xml&gt;&gt;</w:t>
            </w:r>
          </w:p>
          <w:p w14:paraId="520118ED" w14:textId="77777777" w:rsidR="003A4128" w:rsidRPr="00FA2779" w:rsidRDefault="003A4128" w:rsidP="003558A5">
            <w:pPr>
              <w:spacing w:after="0" w:line="240" w:lineRule="auto"/>
              <w:rPr>
                <w:rFonts w:ascii="Museo Sans 300" w:hAnsi="Museo Sans 300"/>
              </w:rPr>
            </w:pPr>
          </w:p>
          <w:p w14:paraId="520118EE" w14:textId="77777777" w:rsidR="003A4128" w:rsidRPr="00FA2779" w:rsidRDefault="003A4128" w:rsidP="003558A5">
            <w:pPr>
              <w:spacing w:after="0" w:line="240" w:lineRule="auto"/>
              <w:rPr>
                <w:rFonts w:ascii="Museo Sans 300" w:hAnsi="Museo Sans 300"/>
              </w:rPr>
            </w:pPr>
          </w:p>
        </w:tc>
      </w:tr>
      <w:tr w:rsidR="00855856" w:rsidRPr="00FA2779" w14:paraId="520118F4" w14:textId="77777777" w:rsidTr="009B7574">
        <w:tc>
          <w:tcPr>
            <w:tcW w:w="1020" w:type="dxa"/>
            <w:shd w:val="clear" w:color="auto" w:fill="FFFFFF"/>
            <w:tcMar>
              <w:top w:w="0" w:type="dxa"/>
              <w:left w:w="70" w:type="dxa"/>
              <w:bottom w:w="0" w:type="dxa"/>
              <w:right w:w="70" w:type="dxa"/>
            </w:tcMar>
            <w:hideMark/>
          </w:tcPr>
          <w:p w14:paraId="520118F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5.4</w:t>
            </w:r>
          </w:p>
        </w:tc>
        <w:tc>
          <w:tcPr>
            <w:tcW w:w="1566" w:type="dxa"/>
            <w:shd w:val="clear" w:color="auto" w:fill="FFFFFF"/>
            <w:tcMar>
              <w:top w:w="0" w:type="dxa"/>
              <w:left w:w="70" w:type="dxa"/>
              <w:bottom w:w="0" w:type="dxa"/>
              <w:right w:w="70" w:type="dxa"/>
            </w:tcMar>
            <w:hideMark/>
          </w:tcPr>
          <w:p w14:paraId="520118F1"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Mar>
              <w:top w:w="0" w:type="dxa"/>
              <w:left w:w="70" w:type="dxa"/>
              <w:bottom w:w="0" w:type="dxa"/>
              <w:right w:w="70" w:type="dxa"/>
            </w:tcMar>
          </w:tcPr>
          <w:p w14:paraId="520118F2"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&lt;&lt;nit_fiador_codeudor&gt;&gt;</w:t>
            </w:r>
          </w:p>
          <w:p w14:paraId="520118F3"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8F9" w14:textId="77777777" w:rsidTr="009B7574">
        <w:tc>
          <w:tcPr>
            <w:tcW w:w="1020" w:type="dxa"/>
            <w:shd w:val="clear" w:color="auto" w:fill="FFFFFF"/>
            <w:tcMar>
              <w:top w:w="0" w:type="dxa"/>
              <w:left w:w="70" w:type="dxa"/>
              <w:bottom w:w="0" w:type="dxa"/>
              <w:right w:w="70" w:type="dxa"/>
            </w:tcMar>
          </w:tcPr>
          <w:p w14:paraId="520118F5"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566" w:type="dxa"/>
            <w:shd w:val="clear" w:color="auto" w:fill="FFFFFF"/>
            <w:tcMar>
              <w:top w:w="0" w:type="dxa"/>
              <w:left w:w="70" w:type="dxa"/>
              <w:bottom w:w="0" w:type="dxa"/>
              <w:right w:w="70" w:type="dxa"/>
            </w:tcMar>
            <w:hideMark/>
          </w:tcPr>
          <w:p w14:paraId="520118F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Mar>
              <w:top w:w="0" w:type="dxa"/>
              <w:left w:w="70" w:type="dxa"/>
              <w:bottom w:w="0" w:type="dxa"/>
              <w:right w:w="70" w:type="dxa"/>
            </w:tcMar>
          </w:tcPr>
          <w:p w14:paraId="520118F7"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NIT de la persona que es fiador o codeudor de una referencia.</w:t>
            </w:r>
          </w:p>
          <w:p w14:paraId="520118F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8FE" w14:textId="77777777" w:rsidTr="009B7574">
        <w:tc>
          <w:tcPr>
            <w:tcW w:w="1020" w:type="dxa"/>
          </w:tcPr>
          <w:p w14:paraId="520118F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566" w:type="dxa"/>
            <w:hideMark/>
          </w:tcPr>
          <w:p w14:paraId="520118F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Pr>
          <w:p w14:paraId="520118FC"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iCs/>
                <w:sz w:val="22"/>
                <w:szCs w:val="22"/>
                <w:lang w:val="es-SV"/>
              </w:rPr>
              <w:t>El registro de la persona debe existir en el archivo &lt;&lt;persona.xml&gt;&gt;.</w:t>
            </w:r>
          </w:p>
          <w:p w14:paraId="520118FD"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904" w14:textId="77777777" w:rsidTr="009B7574">
        <w:tc>
          <w:tcPr>
            <w:tcW w:w="1020" w:type="dxa"/>
          </w:tcPr>
          <w:p w14:paraId="520118FF"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90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Pr>
          <w:p w14:paraId="52011901"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columna 1.1. del archivo &lt;&lt;persona.xml&gt;&gt;</w:t>
            </w:r>
          </w:p>
          <w:p w14:paraId="52011902" w14:textId="77777777" w:rsidR="003A4128" w:rsidRPr="00FA2779" w:rsidRDefault="003A4128" w:rsidP="003558A5">
            <w:pPr>
              <w:pStyle w:val="Prrafodelista"/>
              <w:widowControl w:val="0"/>
              <w:ind w:left="0"/>
              <w:jc w:val="both"/>
              <w:rPr>
                <w:rFonts w:ascii="Museo Sans 300" w:hAnsi="Museo Sans 300"/>
                <w:sz w:val="22"/>
                <w:szCs w:val="22"/>
                <w:lang w:val="es-SV"/>
              </w:rPr>
            </w:pPr>
          </w:p>
          <w:p w14:paraId="52011903" w14:textId="77777777" w:rsidR="003A4128" w:rsidRPr="00FA2779" w:rsidRDefault="003A4128" w:rsidP="003558A5">
            <w:pPr>
              <w:pStyle w:val="Prrafodelista"/>
              <w:widowControl w:val="0"/>
              <w:ind w:left="0"/>
              <w:jc w:val="both"/>
              <w:rPr>
                <w:rFonts w:ascii="Museo Sans 300" w:hAnsi="Museo Sans 300"/>
                <w:sz w:val="22"/>
                <w:szCs w:val="22"/>
                <w:lang w:val="es-SV"/>
              </w:rPr>
            </w:pPr>
          </w:p>
        </w:tc>
      </w:tr>
      <w:tr w:rsidR="00855856" w:rsidRPr="00FA2779" w14:paraId="52011909" w14:textId="77777777" w:rsidTr="009B7574">
        <w:tc>
          <w:tcPr>
            <w:tcW w:w="1020" w:type="dxa"/>
            <w:shd w:val="clear" w:color="auto" w:fill="FFFFFF"/>
            <w:tcMar>
              <w:top w:w="0" w:type="dxa"/>
              <w:left w:w="70" w:type="dxa"/>
              <w:bottom w:w="0" w:type="dxa"/>
              <w:right w:w="70" w:type="dxa"/>
            </w:tcMar>
            <w:hideMark/>
          </w:tcPr>
          <w:p w14:paraId="5201190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5.5</w:t>
            </w:r>
          </w:p>
        </w:tc>
        <w:tc>
          <w:tcPr>
            <w:tcW w:w="1566" w:type="dxa"/>
            <w:shd w:val="clear" w:color="auto" w:fill="FFFFFF"/>
            <w:tcMar>
              <w:top w:w="0" w:type="dxa"/>
              <w:left w:w="70" w:type="dxa"/>
              <w:bottom w:w="0" w:type="dxa"/>
              <w:right w:w="70" w:type="dxa"/>
            </w:tcMar>
            <w:hideMark/>
          </w:tcPr>
          <w:p w14:paraId="5201190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Mar>
              <w:top w:w="0" w:type="dxa"/>
              <w:left w:w="70" w:type="dxa"/>
              <w:bottom w:w="0" w:type="dxa"/>
              <w:right w:w="70" w:type="dxa"/>
            </w:tcMar>
          </w:tcPr>
          <w:p w14:paraId="52011907"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&lt;&lt;fiador_codeudor&gt;&gt;</w:t>
            </w:r>
          </w:p>
          <w:p w14:paraId="5201190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0E" w14:textId="77777777" w:rsidTr="009B7574">
        <w:tc>
          <w:tcPr>
            <w:tcW w:w="1020" w:type="dxa"/>
            <w:shd w:val="clear" w:color="auto" w:fill="FFFFFF"/>
            <w:tcMar>
              <w:top w:w="0" w:type="dxa"/>
              <w:left w:w="70" w:type="dxa"/>
              <w:bottom w:w="0" w:type="dxa"/>
              <w:right w:w="70" w:type="dxa"/>
            </w:tcMar>
          </w:tcPr>
          <w:p w14:paraId="5201190A"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566" w:type="dxa"/>
            <w:shd w:val="clear" w:color="auto" w:fill="FFFFFF"/>
            <w:tcMar>
              <w:top w:w="0" w:type="dxa"/>
              <w:left w:w="70" w:type="dxa"/>
              <w:bottom w:w="0" w:type="dxa"/>
              <w:right w:w="70" w:type="dxa"/>
            </w:tcMar>
            <w:hideMark/>
          </w:tcPr>
          <w:p w14:paraId="5201190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Mar>
              <w:top w:w="0" w:type="dxa"/>
              <w:left w:w="70" w:type="dxa"/>
              <w:bottom w:w="0" w:type="dxa"/>
              <w:right w:w="70" w:type="dxa"/>
            </w:tcMar>
          </w:tcPr>
          <w:p w14:paraId="5201190C"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Si la persona es fiador o codeudor de una referencia.</w:t>
            </w:r>
          </w:p>
          <w:p w14:paraId="5201190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13" w14:textId="77777777" w:rsidTr="009B7574">
        <w:tc>
          <w:tcPr>
            <w:tcW w:w="1020" w:type="dxa"/>
            <w:shd w:val="clear" w:color="auto" w:fill="FFFFFF"/>
          </w:tcPr>
          <w:p w14:paraId="5201190F" w14:textId="77777777" w:rsidR="003A4128" w:rsidRPr="00FA2779" w:rsidRDefault="003A4128" w:rsidP="003558A5">
            <w:pPr>
              <w:spacing w:after="0" w:line="240" w:lineRule="auto"/>
              <w:jc w:val="both"/>
              <w:rPr>
                <w:rFonts w:ascii="Museo Sans 300" w:hAnsi="Museo Sans 300"/>
                <w:b/>
                <w:lang w:val="es-ES_tradnl"/>
              </w:rPr>
            </w:pPr>
          </w:p>
        </w:tc>
        <w:tc>
          <w:tcPr>
            <w:tcW w:w="1566" w:type="dxa"/>
            <w:shd w:val="clear" w:color="auto" w:fill="FFFFFF"/>
            <w:hideMark/>
          </w:tcPr>
          <w:p w14:paraId="5201191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hideMark/>
          </w:tcPr>
          <w:p w14:paraId="52011911"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&lt;&lt;F&gt;&gt; para fiador.</w:t>
            </w:r>
          </w:p>
          <w:p w14:paraId="52011912"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&lt;&lt;C&gt;&gt; para codeudor.</w:t>
            </w:r>
          </w:p>
        </w:tc>
      </w:tr>
    </w:tbl>
    <w:p w14:paraId="52011914"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p>
    <w:p w14:paraId="52011916" w14:textId="77777777" w:rsidR="003A4128" w:rsidRPr="00FA2779" w:rsidRDefault="003A4128" w:rsidP="003A4128">
      <w:pPr>
        <w:widowControl w:val="0"/>
        <w:spacing w:line="260" w:lineRule="atLeast"/>
        <w:jc w:val="both"/>
        <w:rPr>
          <w:rFonts w:ascii="Museo Sans 300" w:hAnsi="Museo Sans 300"/>
          <w:i/>
          <w:iCs/>
        </w:rPr>
      </w:pPr>
      <w:r w:rsidRPr="00FA2779">
        <w:rPr>
          <w:rFonts w:ascii="Museo Sans 300" w:hAnsi="Museo Sans 300"/>
          <w:b/>
          <w:iCs/>
        </w:rPr>
        <w:t xml:space="preserve">Archivo 6. Garantías de avales, fianzas y cartas stand by </w:t>
      </w:r>
      <w:r w:rsidRPr="00FA2779">
        <w:rPr>
          <w:rFonts w:ascii="Museo Sans 300" w:hAnsi="Museo Sans 300"/>
          <w:i/>
          <w:iCs/>
        </w:rPr>
        <w:t>(garantia_aval.xml)</w:t>
      </w:r>
    </w:p>
    <w:p w14:paraId="52011917" w14:textId="77777777" w:rsidR="003A4128" w:rsidRPr="00FA2779" w:rsidRDefault="003A4128" w:rsidP="003A4128">
      <w:pPr>
        <w:widowControl w:val="0"/>
        <w:spacing w:line="260" w:lineRule="atLeast"/>
        <w:jc w:val="both"/>
        <w:rPr>
          <w:rFonts w:ascii="Museo Sans 300" w:hAnsi="Museo Sans 300"/>
          <w:iCs/>
        </w:rPr>
      </w:pPr>
      <w:r w:rsidRPr="00FA2779">
        <w:rPr>
          <w:rFonts w:ascii="Museo Sans 300" w:hAnsi="Museo Sans 300"/>
          <w:iCs/>
        </w:rPr>
        <w:t>Este archivo almacena la información general de las garantías de avales, fianzas y cartas stand by, que respaldan una o más referencias crediticias.</w:t>
      </w:r>
    </w:p>
    <w:p w14:paraId="52011918" w14:textId="77777777" w:rsidR="003A4128" w:rsidRPr="00FA2779" w:rsidRDefault="003A4128" w:rsidP="003558A5">
      <w:pPr>
        <w:widowControl w:val="0"/>
        <w:spacing w:after="0" w:line="240" w:lineRule="auto"/>
        <w:jc w:val="both"/>
        <w:rPr>
          <w:rFonts w:ascii="Museo Sans 300" w:hAnsi="Museo Sans 300"/>
          <w:iCs/>
        </w:rPr>
      </w:pPr>
      <w:r w:rsidRPr="00FA2779">
        <w:rPr>
          <w:rFonts w:ascii="Museo Sans 300" w:hAnsi="Museo Sans 300"/>
          <w:iCs/>
        </w:rPr>
        <w:t>El archivo 6 &lt;&lt;garantia_aval.xml&gt;&gt;</w:t>
      </w:r>
      <w:r w:rsidR="006463F8" w:rsidRPr="00FA2779">
        <w:rPr>
          <w:rFonts w:ascii="Museo Sans 300" w:hAnsi="Museo Sans 300"/>
          <w:iCs/>
        </w:rPr>
        <w:t xml:space="preserve"> </w:t>
      </w:r>
      <w:r w:rsidRPr="00FA2779">
        <w:rPr>
          <w:rFonts w:ascii="Museo Sans 300" w:hAnsi="Museo Sans 300"/>
          <w:iCs/>
        </w:rPr>
        <w:t>se relaciona con el archivo 2 &lt;&lt;referencia.xml&gt;&gt;</w:t>
      </w:r>
      <w:r w:rsidR="006463F8" w:rsidRPr="00FA2779">
        <w:rPr>
          <w:rFonts w:ascii="Museo Sans 300" w:hAnsi="Museo Sans 300"/>
          <w:iCs/>
        </w:rPr>
        <w:t xml:space="preserve"> </w:t>
      </w:r>
      <w:r w:rsidRPr="00FA2779">
        <w:rPr>
          <w:rFonts w:ascii="Museo Sans 300" w:hAnsi="Museo Sans 300"/>
          <w:iCs/>
        </w:rPr>
        <w:t>por medio de un archivo asociativo 3 &lt;&lt;referencia_garantia.xml&gt;&gt;, a través de las columnas &lt;&lt;6.1. num_referencia&gt;&gt;, &lt;&lt;6.2. cod_cartera&gt;&gt;, &lt;&lt;6.3. cod_activo&gt;&gt; y &lt;&lt;4.1. identificacion_garantia&gt;&gt;</w:t>
      </w:r>
    </w:p>
    <w:p w14:paraId="29DA6C5F" w14:textId="77777777" w:rsidR="00C12C51" w:rsidRPr="00FA2779" w:rsidRDefault="00C12C51" w:rsidP="003558A5">
      <w:pPr>
        <w:spacing w:after="0" w:line="240" w:lineRule="auto"/>
        <w:rPr>
          <w:rFonts w:ascii="Museo Sans 300" w:hAnsi="Museo Sans 300"/>
          <w:iCs/>
        </w:rPr>
      </w:pPr>
    </w:p>
    <w:p w14:paraId="5201191A" w14:textId="56A8EEB5" w:rsidR="003A4128" w:rsidRPr="00FA2779" w:rsidRDefault="003A4128" w:rsidP="003558A5">
      <w:pPr>
        <w:spacing w:after="0" w:line="240" w:lineRule="auto"/>
        <w:rPr>
          <w:rFonts w:ascii="Museo Sans 300" w:hAnsi="Museo Sans 300"/>
          <w:iCs/>
        </w:rPr>
      </w:pPr>
      <w:r w:rsidRPr="00FA2779">
        <w:rPr>
          <w:rFonts w:ascii="Museo Sans 300" w:hAnsi="Museo Sans 300"/>
          <w:iCs/>
        </w:rPr>
        <w:t>Las columnas que aparecen en este archivo son las siguientes:</w:t>
      </w:r>
    </w:p>
    <w:p w14:paraId="5201191B" w14:textId="77777777" w:rsidR="003A4128" w:rsidRPr="00FA2779" w:rsidRDefault="003A4128" w:rsidP="003558A5">
      <w:pPr>
        <w:pStyle w:val="Prrafodelista"/>
        <w:widowControl w:val="0"/>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FA2779" w14:paraId="52011920" w14:textId="77777777" w:rsidTr="00562C7A">
        <w:tc>
          <w:tcPr>
            <w:tcW w:w="1020" w:type="dxa"/>
            <w:shd w:val="clear" w:color="auto" w:fill="FFFFFF"/>
            <w:hideMark/>
          </w:tcPr>
          <w:p w14:paraId="5201191C"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6.1.</w:t>
            </w:r>
          </w:p>
        </w:tc>
        <w:tc>
          <w:tcPr>
            <w:tcW w:w="1674" w:type="dxa"/>
            <w:shd w:val="clear" w:color="auto" w:fill="FFFFFF"/>
            <w:hideMark/>
          </w:tcPr>
          <w:p w14:paraId="5201191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91E"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&lt;&lt;num_referencia&gt;&gt; </w:t>
            </w:r>
          </w:p>
          <w:p w14:paraId="5201191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25" w14:textId="77777777" w:rsidTr="00562C7A">
        <w:tc>
          <w:tcPr>
            <w:tcW w:w="1020" w:type="dxa"/>
            <w:shd w:val="clear" w:color="auto" w:fill="FFFFFF"/>
          </w:tcPr>
          <w:p w14:paraId="52011921"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2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923"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la referencia que posee el deudor por la obligación adquirida.</w:t>
            </w:r>
          </w:p>
          <w:p w14:paraId="5201192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2B" w14:textId="77777777" w:rsidTr="00562C7A">
        <w:tc>
          <w:tcPr>
            <w:tcW w:w="1020" w:type="dxa"/>
            <w:shd w:val="clear" w:color="auto" w:fill="FFFFFF"/>
          </w:tcPr>
          <w:p w14:paraId="52011926"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2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928"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columna 2.4. del archivo &lt;&lt;referencia.xml&gt;&gt;</w:t>
            </w:r>
          </w:p>
          <w:p w14:paraId="52011929" w14:textId="77777777" w:rsidR="003A4128" w:rsidRPr="00FA2779" w:rsidRDefault="003A4128" w:rsidP="003558A5">
            <w:pPr>
              <w:widowControl w:val="0"/>
              <w:spacing w:after="0" w:line="240" w:lineRule="auto"/>
              <w:jc w:val="both"/>
              <w:rPr>
                <w:rFonts w:ascii="Museo Sans 300" w:hAnsi="Museo Sans 300"/>
              </w:rPr>
            </w:pPr>
          </w:p>
          <w:p w14:paraId="5201192A"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930" w14:textId="77777777" w:rsidTr="00562C7A">
        <w:tc>
          <w:tcPr>
            <w:tcW w:w="1020" w:type="dxa"/>
            <w:shd w:val="clear" w:color="auto" w:fill="FFFFFF"/>
            <w:hideMark/>
          </w:tcPr>
          <w:p w14:paraId="5201192C"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6.2.</w:t>
            </w:r>
          </w:p>
        </w:tc>
        <w:tc>
          <w:tcPr>
            <w:tcW w:w="1674" w:type="dxa"/>
            <w:shd w:val="clear" w:color="auto" w:fill="FFFFFF"/>
            <w:hideMark/>
          </w:tcPr>
          <w:p w14:paraId="5201192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92E" w14:textId="77777777" w:rsidR="003A4128" w:rsidRPr="00FA2779" w:rsidRDefault="003A4128" w:rsidP="003558A5">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&lt;&lt;cod_cartera&gt;&gt; </w:t>
            </w:r>
          </w:p>
          <w:p w14:paraId="5201192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35" w14:textId="77777777" w:rsidTr="00562C7A">
        <w:tc>
          <w:tcPr>
            <w:tcW w:w="1020" w:type="dxa"/>
            <w:shd w:val="clear" w:color="auto" w:fill="FFFFFF"/>
          </w:tcPr>
          <w:p w14:paraId="52011931"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3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933"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cartera a la que pertenecen las referencias del deudor.</w:t>
            </w:r>
          </w:p>
          <w:p w14:paraId="5201193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3B" w14:textId="77777777" w:rsidTr="00562C7A">
        <w:tc>
          <w:tcPr>
            <w:tcW w:w="1020" w:type="dxa"/>
            <w:shd w:val="clear" w:color="auto" w:fill="FFFFFF"/>
          </w:tcPr>
          <w:p w14:paraId="52011936"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3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938"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columna 2.2. del archivo &lt;&lt;referencia.xml&gt;&gt;</w:t>
            </w:r>
          </w:p>
          <w:p w14:paraId="52011939" w14:textId="77777777" w:rsidR="003A4128" w:rsidRPr="00FA2779" w:rsidRDefault="003A4128" w:rsidP="003558A5">
            <w:pPr>
              <w:pStyle w:val="Prrafodelista"/>
              <w:widowControl w:val="0"/>
              <w:ind w:left="0"/>
              <w:jc w:val="both"/>
              <w:rPr>
                <w:rFonts w:ascii="Museo Sans 300" w:hAnsi="Museo Sans 300"/>
                <w:sz w:val="22"/>
                <w:szCs w:val="22"/>
                <w:lang w:val="es-SV"/>
              </w:rPr>
            </w:pPr>
          </w:p>
          <w:p w14:paraId="5201193A" w14:textId="77777777" w:rsidR="003A4128" w:rsidRPr="00FA2779" w:rsidRDefault="003A4128" w:rsidP="003558A5">
            <w:pPr>
              <w:pStyle w:val="Prrafodelista"/>
              <w:widowControl w:val="0"/>
              <w:ind w:left="0"/>
              <w:jc w:val="both"/>
              <w:rPr>
                <w:rFonts w:ascii="Museo Sans 300" w:hAnsi="Museo Sans 300"/>
                <w:sz w:val="22"/>
                <w:szCs w:val="22"/>
                <w:lang w:val="es-SV"/>
              </w:rPr>
            </w:pPr>
          </w:p>
        </w:tc>
      </w:tr>
      <w:tr w:rsidR="00855856" w:rsidRPr="00FA2779" w14:paraId="52011940" w14:textId="77777777" w:rsidTr="00562C7A">
        <w:tc>
          <w:tcPr>
            <w:tcW w:w="1020" w:type="dxa"/>
            <w:shd w:val="clear" w:color="auto" w:fill="FFFFFF"/>
            <w:hideMark/>
          </w:tcPr>
          <w:p w14:paraId="5201193C"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6.3.</w:t>
            </w:r>
          </w:p>
        </w:tc>
        <w:tc>
          <w:tcPr>
            <w:tcW w:w="1674" w:type="dxa"/>
            <w:shd w:val="clear" w:color="auto" w:fill="FFFFFF"/>
            <w:hideMark/>
          </w:tcPr>
          <w:p w14:paraId="5201193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93E" w14:textId="77777777" w:rsidR="003A4128" w:rsidRPr="00FA2779" w:rsidRDefault="003A4128" w:rsidP="003558A5">
            <w:pPr>
              <w:spacing w:after="0" w:line="240" w:lineRule="auto"/>
              <w:rPr>
                <w:rFonts w:ascii="Museo Sans 300" w:hAnsi="Museo Sans 300"/>
              </w:rPr>
            </w:pPr>
            <w:r w:rsidRPr="00FA2779">
              <w:rPr>
                <w:rFonts w:ascii="Museo Sans 300" w:hAnsi="Museo Sans 300"/>
              </w:rPr>
              <w:t xml:space="preserve">&lt;&lt;cod_activo&gt;&gt; </w:t>
            </w:r>
          </w:p>
          <w:p w14:paraId="5201193F" w14:textId="77777777" w:rsidR="003A4128" w:rsidRPr="00FA2779" w:rsidRDefault="003A4128" w:rsidP="003558A5">
            <w:pPr>
              <w:spacing w:after="0" w:line="240" w:lineRule="auto"/>
              <w:rPr>
                <w:rFonts w:ascii="Museo Sans 300" w:hAnsi="Museo Sans 300"/>
              </w:rPr>
            </w:pPr>
          </w:p>
        </w:tc>
      </w:tr>
      <w:tr w:rsidR="00855856" w:rsidRPr="00FA2779" w14:paraId="52011945" w14:textId="77777777" w:rsidTr="00562C7A">
        <w:tc>
          <w:tcPr>
            <w:tcW w:w="1020" w:type="dxa"/>
            <w:shd w:val="clear" w:color="auto" w:fill="FFFFFF"/>
          </w:tcPr>
          <w:p w14:paraId="52011941"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4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943" w14:textId="77777777" w:rsidR="003A4128" w:rsidRPr="00FA2779" w:rsidRDefault="003A4128" w:rsidP="003558A5">
            <w:pPr>
              <w:spacing w:after="0" w:line="240" w:lineRule="auto"/>
              <w:rPr>
                <w:rFonts w:ascii="Museo Sans 300" w:hAnsi="Museo Sans 300"/>
              </w:rPr>
            </w:pPr>
            <w:r w:rsidRPr="00FA2779">
              <w:rPr>
                <w:rFonts w:ascii="Museo Sans 300" w:hAnsi="Museo Sans 300"/>
              </w:rPr>
              <w:t>Tipo de activo de riesgo al que pertenecen las referencias del deudor.</w:t>
            </w:r>
          </w:p>
          <w:p w14:paraId="52011944" w14:textId="77777777" w:rsidR="003A4128" w:rsidRPr="00FA2779" w:rsidRDefault="003A4128" w:rsidP="003558A5">
            <w:pPr>
              <w:spacing w:after="0" w:line="240" w:lineRule="auto"/>
              <w:rPr>
                <w:rFonts w:ascii="Museo Sans 300" w:hAnsi="Museo Sans 300"/>
              </w:rPr>
            </w:pPr>
          </w:p>
        </w:tc>
      </w:tr>
      <w:tr w:rsidR="00855856" w:rsidRPr="00FA2779" w14:paraId="5201194B" w14:textId="77777777" w:rsidTr="00562C7A">
        <w:tc>
          <w:tcPr>
            <w:tcW w:w="1020" w:type="dxa"/>
            <w:shd w:val="clear" w:color="auto" w:fill="FFFFFF"/>
          </w:tcPr>
          <w:p w14:paraId="52011946"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4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948"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columna 2.3. del archivo &lt;&lt;referencia.xml&gt;&gt;</w:t>
            </w:r>
          </w:p>
          <w:p w14:paraId="52011949" w14:textId="77777777" w:rsidR="003A4128" w:rsidRPr="00FA2779" w:rsidRDefault="003A4128" w:rsidP="003558A5">
            <w:pPr>
              <w:spacing w:after="0" w:line="240" w:lineRule="auto"/>
              <w:rPr>
                <w:rFonts w:ascii="Museo Sans 300" w:hAnsi="Museo Sans 300"/>
              </w:rPr>
            </w:pPr>
          </w:p>
          <w:p w14:paraId="5201194A" w14:textId="77777777" w:rsidR="003A4128" w:rsidRPr="00FA2779" w:rsidRDefault="003A4128" w:rsidP="003558A5">
            <w:pPr>
              <w:spacing w:after="0" w:line="240" w:lineRule="auto"/>
              <w:rPr>
                <w:rFonts w:ascii="Museo Sans 300" w:hAnsi="Museo Sans 300"/>
              </w:rPr>
            </w:pPr>
          </w:p>
        </w:tc>
      </w:tr>
      <w:tr w:rsidR="00855856" w:rsidRPr="00FA2779" w14:paraId="52011950" w14:textId="77777777" w:rsidTr="00562C7A">
        <w:tc>
          <w:tcPr>
            <w:tcW w:w="1020" w:type="dxa"/>
            <w:tcMar>
              <w:top w:w="0" w:type="dxa"/>
              <w:left w:w="108" w:type="dxa"/>
              <w:bottom w:w="0" w:type="dxa"/>
              <w:right w:w="108" w:type="dxa"/>
            </w:tcMar>
            <w:hideMark/>
          </w:tcPr>
          <w:p w14:paraId="5201194C"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6.4.</w:t>
            </w:r>
          </w:p>
        </w:tc>
        <w:tc>
          <w:tcPr>
            <w:tcW w:w="1674" w:type="dxa"/>
            <w:tcMar>
              <w:top w:w="0" w:type="dxa"/>
              <w:left w:w="108" w:type="dxa"/>
              <w:bottom w:w="0" w:type="dxa"/>
              <w:right w:w="108" w:type="dxa"/>
            </w:tcMar>
            <w:hideMark/>
          </w:tcPr>
          <w:p w14:paraId="5201194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Mar>
              <w:top w:w="0" w:type="dxa"/>
              <w:left w:w="108" w:type="dxa"/>
              <w:bottom w:w="0" w:type="dxa"/>
              <w:right w:w="108" w:type="dxa"/>
            </w:tcMar>
          </w:tcPr>
          <w:p w14:paraId="5201194E"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 xml:space="preserve">&lt;&lt;identificacion_garantia&gt;&gt; </w:t>
            </w:r>
          </w:p>
          <w:p w14:paraId="5201194F"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955" w14:textId="77777777" w:rsidTr="00562C7A">
        <w:tc>
          <w:tcPr>
            <w:tcW w:w="1020" w:type="dxa"/>
            <w:tcMar>
              <w:top w:w="0" w:type="dxa"/>
              <w:left w:w="108" w:type="dxa"/>
              <w:bottom w:w="0" w:type="dxa"/>
              <w:right w:w="108" w:type="dxa"/>
            </w:tcMar>
          </w:tcPr>
          <w:p w14:paraId="52011951"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95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953"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Identificación única para cada tipo de garantía.</w:t>
            </w:r>
          </w:p>
          <w:p w14:paraId="52011954"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95B" w14:textId="77777777" w:rsidTr="00562C7A">
        <w:tc>
          <w:tcPr>
            <w:tcW w:w="1020" w:type="dxa"/>
            <w:tcMar>
              <w:top w:w="0" w:type="dxa"/>
              <w:left w:w="108" w:type="dxa"/>
              <w:bottom w:w="0" w:type="dxa"/>
              <w:right w:w="108" w:type="dxa"/>
            </w:tcMar>
          </w:tcPr>
          <w:p w14:paraId="52011956"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95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58"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 xml:space="preserve">Ver columna 3.4. del archivo </w:t>
            </w:r>
            <w:r w:rsidRPr="00FA2779">
              <w:rPr>
                <w:rFonts w:ascii="Museo Sans 300" w:hAnsi="Museo Sans 300"/>
                <w:iCs/>
              </w:rPr>
              <w:t>&lt;&lt;referencia_garantia.xml&gt;&gt;.</w:t>
            </w:r>
          </w:p>
          <w:p w14:paraId="52011959" w14:textId="77777777" w:rsidR="003A4128" w:rsidRPr="00FA2779" w:rsidRDefault="003A4128" w:rsidP="003558A5">
            <w:pPr>
              <w:widowControl w:val="0"/>
              <w:spacing w:after="0" w:line="240" w:lineRule="auto"/>
              <w:jc w:val="both"/>
              <w:rPr>
                <w:rFonts w:ascii="Museo Sans 300" w:hAnsi="Museo Sans 300"/>
              </w:rPr>
            </w:pPr>
          </w:p>
          <w:p w14:paraId="5201195A"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960" w14:textId="77777777" w:rsidTr="00562C7A">
        <w:tc>
          <w:tcPr>
            <w:tcW w:w="1020" w:type="dxa"/>
            <w:shd w:val="clear" w:color="auto" w:fill="FFFFFF"/>
            <w:hideMark/>
          </w:tcPr>
          <w:p w14:paraId="5201195C"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6.5</w:t>
            </w:r>
          </w:p>
        </w:tc>
        <w:tc>
          <w:tcPr>
            <w:tcW w:w="1674" w:type="dxa"/>
            <w:shd w:val="clear" w:color="auto" w:fill="FFFFFF"/>
            <w:hideMark/>
          </w:tcPr>
          <w:p w14:paraId="5201195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95E"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&lt;&lt;cod_banco&gt;&gt;</w:t>
            </w:r>
          </w:p>
          <w:p w14:paraId="5201195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65" w14:textId="77777777" w:rsidTr="00562C7A">
        <w:tc>
          <w:tcPr>
            <w:tcW w:w="1020" w:type="dxa"/>
            <w:shd w:val="clear" w:color="auto" w:fill="FFFFFF"/>
          </w:tcPr>
          <w:p w14:paraId="52011961"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6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963"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Código del banco emisor de la garantía.</w:t>
            </w:r>
          </w:p>
          <w:p w14:paraId="5201196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6A" w14:textId="77777777" w:rsidTr="00562C7A">
        <w:tc>
          <w:tcPr>
            <w:tcW w:w="1020" w:type="dxa"/>
            <w:tcMar>
              <w:top w:w="0" w:type="dxa"/>
              <w:left w:w="108" w:type="dxa"/>
              <w:bottom w:w="0" w:type="dxa"/>
              <w:right w:w="108" w:type="dxa"/>
            </w:tcMar>
          </w:tcPr>
          <w:p w14:paraId="5201196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67"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68" w14:textId="77777777" w:rsidR="003A4128" w:rsidRPr="00FA2779" w:rsidRDefault="003A4128" w:rsidP="003558A5">
            <w:pPr>
              <w:pStyle w:val="Prrafodelista"/>
              <w:widowControl w:val="0"/>
              <w:numPr>
                <w:ilvl w:val="0"/>
                <w:numId w:val="26"/>
              </w:numPr>
              <w:jc w:val="both"/>
              <w:rPr>
                <w:rFonts w:ascii="Museo Sans 300" w:hAnsi="Museo Sans 300"/>
                <w:iCs/>
                <w:sz w:val="22"/>
                <w:szCs w:val="22"/>
                <w:lang w:val="es-SV"/>
              </w:rPr>
            </w:pPr>
            <w:r w:rsidRPr="00FA2779">
              <w:rPr>
                <w:rFonts w:ascii="Museo Sans 300" w:hAnsi="Museo Sans 300"/>
                <w:iCs/>
                <w:sz w:val="22"/>
                <w:szCs w:val="22"/>
                <w:lang w:val="es-SV"/>
              </w:rPr>
              <w:t>Estas entidades pueden ser locales o extranjeras de primera línea.</w:t>
            </w:r>
          </w:p>
          <w:p w14:paraId="52011969"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96F" w14:textId="77777777" w:rsidTr="00562C7A">
        <w:tc>
          <w:tcPr>
            <w:tcW w:w="1020" w:type="dxa"/>
            <w:shd w:val="clear" w:color="auto" w:fill="FFFFFF"/>
          </w:tcPr>
          <w:p w14:paraId="5201196B"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6C"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96D"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los caracteres válidos en la tabla 15 del Anexo B.</w:t>
            </w:r>
          </w:p>
          <w:p w14:paraId="5201196E"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74" w14:textId="77777777" w:rsidTr="00562C7A">
        <w:tc>
          <w:tcPr>
            <w:tcW w:w="1020" w:type="dxa"/>
            <w:shd w:val="clear" w:color="auto" w:fill="FFFFFF"/>
            <w:hideMark/>
          </w:tcPr>
          <w:p w14:paraId="5201197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6.6</w:t>
            </w:r>
          </w:p>
        </w:tc>
        <w:tc>
          <w:tcPr>
            <w:tcW w:w="1674" w:type="dxa"/>
            <w:shd w:val="clear" w:color="auto" w:fill="FFFFFF"/>
            <w:hideMark/>
          </w:tcPr>
          <w:p w14:paraId="52011971"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972"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&lt;&lt;monto_aval&gt;&gt;</w:t>
            </w:r>
          </w:p>
          <w:p w14:paraId="52011973"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79" w14:textId="77777777" w:rsidTr="00562C7A">
        <w:tc>
          <w:tcPr>
            <w:tcW w:w="1020" w:type="dxa"/>
            <w:shd w:val="clear" w:color="auto" w:fill="FFFFFF"/>
          </w:tcPr>
          <w:p w14:paraId="52011975"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7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977"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Monto del aval, fianza o carta stand by que ampara la referencia.</w:t>
            </w:r>
          </w:p>
          <w:p w14:paraId="5201197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7E" w14:textId="77777777" w:rsidTr="00562C7A">
        <w:tc>
          <w:tcPr>
            <w:tcW w:w="1020" w:type="dxa"/>
            <w:tcMar>
              <w:top w:w="0" w:type="dxa"/>
              <w:left w:w="108" w:type="dxa"/>
              <w:bottom w:w="0" w:type="dxa"/>
              <w:right w:w="108" w:type="dxa"/>
            </w:tcMar>
          </w:tcPr>
          <w:p w14:paraId="5201197A"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7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7C"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97D" w14:textId="77777777" w:rsidR="003A4128" w:rsidRPr="00FA2779" w:rsidRDefault="003A4128" w:rsidP="003558A5">
            <w:pPr>
              <w:widowControl w:val="0"/>
              <w:spacing w:after="0" w:line="240" w:lineRule="auto"/>
              <w:jc w:val="both"/>
              <w:rPr>
                <w:rFonts w:ascii="Museo Sans 300" w:hAnsi="Museo Sans 300"/>
                <w:lang w:val="es-ES_tradnl"/>
              </w:rPr>
            </w:pPr>
          </w:p>
        </w:tc>
      </w:tr>
      <w:tr w:rsidR="00855856" w:rsidRPr="00FA2779" w14:paraId="52011984" w14:textId="77777777" w:rsidTr="00562C7A">
        <w:tc>
          <w:tcPr>
            <w:tcW w:w="1020" w:type="dxa"/>
            <w:tcMar>
              <w:top w:w="0" w:type="dxa"/>
              <w:left w:w="108" w:type="dxa"/>
              <w:bottom w:w="0" w:type="dxa"/>
              <w:right w:w="108" w:type="dxa"/>
            </w:tcMar>
          </w:tcPr>
          <w:p w14:paraId="5201197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8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81"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982"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983"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989" w14:textId="77777777" w:rsidTr="00562C7A">
        <w:tc>
          <w:tcPr>
            <w:tcW w:w="1020" w:type="dxa"/>
            <w:shd w:val="clear" w:color="auto" w:fill="FFFFFF"/>
            <w:hideMark/>
          </w:tcPr>
          <w:p w14:paraId="5201198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6.7</w:t>
            </w:r>
          </w:p>
        </w:tc>
        <w:tc>
          <w:tcPr>
            <w:tcW w:w="1674" w:type="dxa"/>
            <w:shd w:val="clear" w:color="auto" w:fill="FFFFFF"/>
            <w:hideMark/>
          </w:tcPr>
          <w:p w14:paraId="52011986"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987"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&lt;&lt;fecha_otorgamiento&gt;&gt;</w:t>
            </w:r>
          </w:p>
          <w:p w14:paraId="5201198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8E" w14:textId="77777777" w:rsidTr="00562C7A">
        <w:tc>
          <w:tcPr>
            <w:tcW w:w="1020" w:type="dxa"/>
            <w:shd w:val="clear" w:color="auto" w:fill="FFFFFF"/>
          </w:tcPr>
          <w:p w14:paraId="5201198A"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8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98C"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 otorgamiento de la garantía.</w:t>
            </w:r>
          </w:p>
          <w:p w14:paraId="5201198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93" w14:textId="77777777" w:rsidTr="00562C7A">
        <w:tc>
          <w:tcPr>
            <w:tcW w:w="1020" w:type="dxa"/>
            <w:tcMar>
              <w:top w:w="0" w:type="dxa"/>
              <w:left w:w="108" w:type="dxa"/>
              <w:bottom w:w="0" w:type="dxa"/>
              <w:right w:w="108" w:type="dxa"/>
            </w:tcMar>
          </w:tcPr>
          <w:p w14:paraId="5201198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9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91"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992" w14:textId="77777777" w:rsidR="003A4128" w:rsidRPr="00FA2779" w:rsidRDefault="003A4128" w:rsidP="003558A5">
            <w:pPr>
              <w:pStyle w:val="Prrafodelista"/>
              <w:widowControl w:val="0"/>
              <w:ind w:left="360"/>
              <w:jc w:val="both"/>
              <w:rPr>
                <w:rFonts w:ascii="Museo Sans 300" w:hAnsi="Museo Sans 300"/>
                <w:iCs/>
                <w:sz w:val="22"/>
                <w:szCs w:val="22"/>
                <w:lang w:val="es-SV"/>
              </w:rPr>
            </w:pPr>
          </w:p>
        </w:tc>
      </w:tr>
      <w:tr w:rsidR="00855856" w:rsidRPr="00FA2779" w14:paraId="52011999" w14:textId="77777777" w:rsidTr="00562C7A">
        <w:tc>
          <w:tcPr>
            <w:tcW w:w="1020" w:type="dxa"/>
            <w:tcMar>
              <w:top w:w="0" w:type="dxa"/>
              <w:left w:w="108" w:type="dxa"/>
              <w:bottom w:w="0" w:type="dxa"/>
              <w:right w:w="108" w:type="dxa"/>
            </w:tcMar>
          </w:tcPr>
          <w:p w14:paraId="5201199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9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96"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997"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998"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99E" w14:textId="77777777" w:rsidTr="00562C7A">
        <w:tc>
          <w:tcPr>
            <w:tcW w:w="1020" w:type="dxa"/>
            <w:shd w:val="clear" w:color="auto" w:fill="FFFFFF"/>
            <w:hideMark/>
          </w:tcPr>
          <w:p w14:paraId="5201199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6.8</w:t>
            </w:r>
          </w:p>
        </w:tc>
        <w:tc>
          <w:tcPr>
            <w:tcW w:w="1674" w:type="dxa"/>
            <w:shd w:val="clear" w:color="auto" w:fill="FFFFFF"/>
            <w:hideMark/>
          </w:tcPr>
          <w:p w14:paraId="5201199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99C"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&lt;&lt;fecha_vencimiento&gt;&gt;</w:t>
            </w:r>
          </w:p>
          <w:p w14:paraId="5201199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A3" w14:textId="77777777" w:rsidTr="00562C7A">
        <w:tc>
          <w:tcPr>
            <w:tcW w:w="1020" w:type="dxa"/>
            <w:shd w:val="clear" w:color="auto" w:fill="FFFFFF"/>
          </w:tcPr>
          <w:p w14:paraId="5201199F"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A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9A1"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 vencimiento de la garantía.</w:t>
            </w:r>
          </w:p>
          <w:p w14:paraId="520119A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A8" w14:textId="77777777" w:rsidTr="00562C7A">
        <w:tc>
          <w:tcPr>
            <w:tcW w:w="1020" w:type="dxa"/>
            <w:tcMar>
              <w:top w:w="0" w:type="dxa"/>
              <w:left w:w="108" w:type="dxa"/>
              <w:bottom w:w="0" w:type="dxa"/>
              <w:right w:w="108" w:type="dxa"/>
            </w:tcMar>
          </w:tcPr>
          <w:p w14:paraId="520119A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A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A6"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9A7" w14:textId="77777777" w:rsidR="003A4128" w:rsidRPr="00FA2779" w:rsidRDefault="003A4128" w:rsidP="003558A5">
            <w:pPr>
              <w:pStyle w:val="Prrafodelista"/>
              <w:widowControl w:val="0"/>
              <w:ind w:left="360"/>
              <w:jc w:val="both"/>
              <w:rPr>
                <w:rFonts w:ascii="Museo Sans 300" w:hAnsi="Museo Sans 300"/>
                <w:iCs/>
                <w:sz w:val="22"/>
                <w:szCs w:val="22"/>
                <w:lang w:val="es-SV"/>
              </w:rPr>
            </w:pPr>
          </w:p>
        </w:tc>
      </w:tr>
      <w:tr w:rsidR="003A4128" w:rsidRPr="00FA2779" w14:paraId="520119AD" w14:textId="77777777" w:rsidTr="00562C7A">
        <w:tc>
          <w:tcPr>
            <w:tcW w:w="1020" w:type="dxa"/>
            <w:tcMar>
              <w:top w:w="0" w:type="dxa"/>
              <w:left w:w="108" w:type="dxa"/>
              <w:bottom w:w="0" w:type="dxa"/>
              <w:right w:w="108" w:type="dxa"/>
            </w:tcMar>
          </w:tcPr>
          <w:p w14:paraId="520119A9"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A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9AB"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9AC"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tc>
      </w:tr>
    </w:tbl>
    <w:p w14:paraId="520119AE" w14:textId="77777777" w:rsidR="003A4128" w:rsidRPr="00FA2779" w:rsidRDefault="003A4128" w:rsidP="003558A5">
      <w:pPr>
        <w:widowControl w:val="0"/>
        <w:spacing w:after="0" w:line="240" w:lineRule="auto"/>
        <w:jc w:val="both"/>
        <w:rPr>
          <w:rFonts w:ascii="Museo Sans 300" w:hAnsi="Museo Sans 300"/>
          <w:b/>
          <w:lang w:val="es-ES_tradnl"/>
        </w:rPr>
      </w:pPr>
    </w:p>
    <w:p w14:paraId="520119B0" w14:textId="77777777" w:rsidR="003A4128" w:rsidRPr="00FA2779" w:rsidRDefault="003A4128" w:rsidP="003A4128">
      <w:pPr>
        <w:widowControl w:val="0"/>
        <w:spacing w:line="260" w:lineRule="atLeast"/>
        <w:jc w:val="both"/>
        <w:rPr>
          <w:rFonts w:ascii="Museo Sans 300" w:hAnsi="Museo Sans 300"/>
          <w:i/>
          <w:iCs/>
        </w:rPr>
      </w:pPr>
      <w:r w:rsidRPr="00FA2779">
        <w:rPr>
          <w:rFonts w:ascii="Museo Sans 300" w:hAnsi="Museo Sans 300"/>
          <w:b/>
          <w:iCs/>
        </w:rPr>
        <w:t>Archivo 7. Garantías de depósitos pignorados</w:t>
      </w:r>
      <w:r w:rsidRPr="00FA2779">
        <w:rPr>
          <w:rFonts w:ascii="Museo Sans 300" w:hAnsi="Museo Sans 300"/>
          <w:i/>
          <w:iCs/>
        </w:rPr>
        <w:t xml:space="preserve"> (garantia_pignorada.xml)</w:t>
      </w:r>
    </w:p>
    <w:p w14:paraId="520119B1" w14:textId="77777777" w:rsidR="003A4128" w:rsidRPr="00FA2779" w:rsidRDefault="003A4128" w:rsidP="003A4128">
      <w:pPr>
        <w:widowControl w:val="0"/>
        <w:spacing w:line="260" w:lineRule="atLeast"/>
        <w:jc w:val="both"/>
        <w:rPr>
          <w:rFonts w:ascii="Museo Sans 300" w:hAnsi="Museo Sans 300"/>
          <w:iCs/>
        </w:rPr>
      </w:pPr>
      <w:r w:rsidRPr="00FA2779">
        <w:rPr>
          <w:rFonts w:ascii="Museo Sans 300" w:hAnsi="Museo Sans 300"/>
          <w:iCs/>
        </w:rPr>
        <w:t>Este archivo almacena la información general de las garantías de depósitos pignorados, que respaldan una o más referencias crediticias.</w:t>
      </w:r>
    </w:p>
    <w:p w14:paraId="520119B2" w14:textId="77777777" w:rsidR="003A4128" w:rsidRPr="00FA2779" w:rsidRDefault="003A4128" w:rsidP="003A4128">
      <w:pPr>
        <w:widowControl w:val="0"/>
        <w:spacing w:line="260" w:lineRule="atLeast"/>
        <w:jc w:val="both"/>
        <w:rPr>
          <w:rFonts w:ascii="Museo Sans 300" w:hAnsi="Museo Sans 300"/>
          <w:iCs/>
        </w:rPr>
      </w:pPr>
      <w:r w:rsidRPr="00FA2779">
        <w:rPr>
          <w:rFonts w:ascii="Museo Sans 300" w:hAnsi="Museo Sans 300"/>
          <w:iCs/>
        </w:rPr>
        <w:t>El archivo 7 &lt;&lt;garantia_pignorada.xml&gt;&gt; se relaciona con el archivo 2 &lt;&lt;referencia.xml&gt;&gt;</w:t>
      </w:r>
      <w:r w:rsidR="006463F8" w:rsidRPr="00FA2779">
        <w:rPr>
          <w:rFonts w:ascii="Museo Sans 300" w:hAnsi="Museo Sans 300"/>
          <w:iCs/>
        </w:rPr>
        <w:t xml:space="preserve"> </w:t>
      </w:r>
      <w:r w:rsidRPr="00FA2779">
        <w:rPr>
          <w:rFonts w:ascii="Museo Sans 300" w:hAnsi="Museo Sans 300"/>
          <w:iCs/>
        </w:rPr>
        <w:t>por medio de un archivo asociativo 3 &lt;&lt;referencia_garantia.xml&gt;&gt;, a través de la columna &lt;&lt;4.1. identificacion_garantia&gt;&gt;.</w:t>
      </w:r>
    </w:p>
    <w:p w14:paraId="520119B3" w14:textId="77777777" w:rsidR="003A4128" w:rsidRPr="00FA2779" w:rsidRDefault="003A4128" w:rsidP="003A4128">
      <w:pPr>
        <w:spacing w:line="260" w:lineRule="atLeast"/>
        <w:rPr>
          <w:rFonts w:ascii="Museo Sans 300" w:hAnsi="Museo Sans 300"/>
          <w:iCs/>
        </w:rPr>
      </w:pPr>
      <w:r w:rsidRPr="00FA2779">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FA2779" w14:paraId="520119B8" w14:textId="77777777" w:rsidTr="00562C7A">
        <w:tc>
          <w:tcPr>
            <w:tcW w:w="1020" w:type="dxa"/>
            <w:shd w:val="clear" w:color="auto" w:fill="FFFFFF"/>
            <w:hideMark/>
          </w:tcPr>
          <w:p w14:paraId="520119B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7.1</w:t>
            </w:r>
          </w:p>
        </w:tc>
        <w:tc>
          <w:tcPr>
            <w:tcW w:w="1674" w:type="dxa"/>
            <w:shd w:val="clear" w:color="auto" w:fill="FFFFFF"/>
            <w:hideMark/>
          </w:tcPr>
          <w:p w14:paraId="520119B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9B6"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&lt;&lt;identificacion_garantia&gt;&gt;</w:t>
            </w:r>
          </w:p>
          <w:p w14:paraId="520119B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BD" w14:textId="77777777" w:rsidTr="00562C7A">
        <w:tc>
          <w:tcPr>
            <w:tcW w:w="1020" w:type="dxa"/>
            <w:shd w:val="clear" w:color="auto" w:fill="FFFFFF"/>
          </w:tcPr>
          <w:p w14:paraId="520119B9"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B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9BB"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del certificado de depósito que identifica la garantía.</w:t>
            </w:r>
          </w:p>
          <w:p w14:paraId="520119B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C2" w14:textId="77777777" w:rsidTr="00562C7A">
        <w:tc>
          <w:tcPr>
            <w:tcW w:w="1020" w:type="dxa"/>
            <w:tcMar>
              <w:top w:w="0" w:type="dxa"/>
              <w:left w:w="108" w:type="dxa"/>
              <w:bottom w:w="0" w:type="dxa"/>
              <w:right w:w="108" w:type="dxa"/>
            </w:tcMar>
          </w:tcPr>
          <w:p w14:paraId="520119BE"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B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C0"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El número debe justificarse a la izquierda.</w:t>
            </w:r>
          </w:p>
          <w:p w14:paraId="520119C1" w14:textId="77777777" w:rsidR="003A4128" w:rsidRPr="00FA2779" w:rsidRDefault="003A4128" w:rsidP="003558A5">
            <w:pPr>
              <w:pStyle w:val="Prrafodelista"/>
              <w:widowControl w:val="0"/>
              <w:ind w:left="0"/>
              <w:jc w:val="both"/>
              <w:rPr>
                <w:rFonts w:ascii="Museo Sans 300" w:hAnsi="Museo Sans 300"/>
                <w:sz w:val="22"/>
                <w:szCs w:val="22"/>
              </w:rPr>
            </w:pPr>
          </w:p>
        </w:tc>
      </w:tr>
      <w:tr w:rsidR="00855856" w:rsidRPr="00FA2779" w14:paraId="520119C8" w14:textId="77777777" w:rsidTr="00562C7A">
        <w:tc>
          <w:tcPr>
            <w:tcW w:w="1020" w:type="dxa"/>
            <w:tcMar>
              <w:top w:w="0" w:type="dxa"/>
              <w:left w:w="108" w:type="dxa"/>
              <w:bottom w:w="0" w:type="dxa"/>
              <w:right w:w="108" w:type="dxa"/>
            </w:tcMar>
          </w:tcPr>
          <w:p w14:paraId="520119C3"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C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C5"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9C6"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9C7"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9CD" w14:textId="77777777" w:rsidTr="00562C7A">
        <w:tc>
          <w:tcPr>
            <w:tcW w:w="1020" w:type="dxa"/>
            <w:shd w:val="clear" w:color="auto" w:fill="FFFFFF"/>
            <w:hideMark/>
          </w:tcPr>
          <w:p w14:paraId="520119C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7.2</w:t>
            </w:r>
          </w:p>
        </w:tc>
        <w:tc>
          <w:tcPr>
            <w:tcW w:w="1674" w:type="dxa"/>
            <w:shd w:val="clear" w:color="auto" w:fill="FFFFFF"/>
            <w:hideMark/>
          </w:tcPr>
          <w:p w14:paraId="520119C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9CB"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&lt;&lt;nit_depositante&gt;&gt;</w:t>
            </w:r>
          </w:p>
          <w:p w14:paraId="520119C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D2" w14:textId="77777777" w:rsidTr="00562C7A">
        <w:tc>
          <w:tcPr>
            <w:tcW w:w="1020" w:type="dxa"/>
            <w:shd w:val="clear" w:color="auto" w:fill="FFFFFF"/>
          </w:tcPr>
          <w:p w14:paraId="520119CE"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C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9D0"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NIT de la persona propietaria del depósito.</w:t>
            </w:r>
          </w:p>
          <w:p w14:paraId="520119D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D7" w14:textId="77777777" w:rsidTr="00562C7A">
        <w:tc>
          <w:tcPr>
            <w:tcW w:w="1020" w:type="dxa"/>
            <w:tcMar>
              <w:top w:w="0" w:type="dxa"/>
              <w:left w:w="108" w:type="dxa"/>
              <w:bottom w:w="0" w:type="dxa"/>
              <w:right w:w="108" w:type="dxa"/>
            </w:tcMar>
          </w:tcPr>
          <w:p w14:paraId="520119D3"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D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D5"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iCs/>
                <w:sz w:val="22"/>
                <w:szCs w:val="22"/>
                <w:lang w:val="es-SV"/>
              </w:rPr>
              <w:t>El registro de la persona debe existir en el archivo &lt;&lt;persona.xml&gt;&gt;.</w:t>
            </w:r>
          </w:p>
          <w:p w14:paraId="520119D6" w14:textId="77777777" w:rsidR="003A4128" w:rsidRPr="00FA2779" w:rsidRDefault="003A4128" w:rsidP="003558A5">
            <w:pPr>
              <w:widowControl w:val="0"/>
              <w:spacing w:after="0" w:line="240" w:lineRule="auto"/>
              <w:jc w:val="both"/>
              <w:rPr>
                <w:rFonts w:ascii="Museo Sans 300" w:hAnsi="Museo Sans 300"/>
              </w:rPr>
            </w:pPr>
          </w:p>
        </w:tc>
      </w:tr>
      <w:tr w:rsidR="00855856" w:rsidRPr="00FA2779" w14:paraId="520119DD" w14:textId="77777777" w:rsidTr="00562C7A">
        <w:tc>
          <w:tcPr>
            <w:tcW w:w="1020" w:type="dxa"/>
            <w:tcMar>
              <w:top w:w="0" w:type="dxa"/>
              <w:left w:w="108" w:type="dxa"/>
              <w:bottom w:w="0" w:type="dxa"/>
              <w:right w:w="108" w:type="dxa"/>
            </w:tcMar>
          </w:tcPr>
          <w:p w14:paraId="520119D8"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9D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DA"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Ver columna 1.1. del archivo &lt;&lt;persona.xml&gt;&gt;</w:t>
            </w:r>
          </w:p>
          <w:p w14:paraId="520119DB" w14:textId="77777777" w:rsidR="003A4128" w:rsidRPr="00FA2779" w:rsidRDefault="003A4128" w:rsidP="003558A5">
            <w:pPr>
              <w:pStyle w:val="Prrafodelista"/>
              <w:widowControl w:val="0"/>
              <w:ind w:left="0"/>
              <w:jc w:val="both"/>
              <w:rPr>
                <w:rFonts w:ascii="Museo Sans 300" w:hAnsi="Museo Sans 300"/>
                <w:sz w:val="22"/>
                <w:szCs w:val="22"/>
                <w:lang w:val="es-SV"/>
              </w:rPr>
            </w:pPr>
          </w:p>
          <w:p w14:paraId="520119DC" w14:textId="77777777" w:rsidR="003A4128" w:rsidRPr="00FA2779" w:rsidRDefault="003A4128" w:rsidP="003558A5">
            <w:pPr>
              <w:pStyle w:val="Prrafodelista"/>
              <w:widowControl w:val="0"/>
              <w:ind w:left="0"/>
              <w:jc w:val="both"/>
              <w:rPr>
                <w:rFonts w:ascii="Museo Sans 300" w:hAnsi="Museo Sans 300"/>
                <w:sz w:val="22"/>
                <w:szCs w:val="22"/>
                <w:lang w:val="es-SV"/>
              </w:rPr>
            </w:pPr>
          </w:p>
        </w:tc>
      </w:tr>
      <w:tr w:rsidR="00855856" w:rsidRPr="00FA2779" w14:paraId="520119E2" w14:textId="77777777" w:rsidTr="00562C7A">
        <w:tc>
          <w:tcPr>
            <w:tcW w:w="1020" w:type="dxa"/>
            <w:shd w:val="clear" w:color="auto" w:fill="FFFFFF"/>
            <w:hideMark/>
          </w:tcPr>
          <w:p w14:paraId="520119D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7.3</w:t>
            </w:r>
          </w:p>
        </w:tc>
        <w:tc>
          <w:tcPr>
            <w:tcW w:w="1674" w:type="dxa"/>
            <w:shd w:val="clear" w:color="auto" w:fill="FFFFFF"/>
            <w:hideMark/>
          </w:tcPr>
          <w:p w14:paraId="520119D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9E0"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&lt;&lt;fecha_deposito&gt;&gt;</w:t>
            </w:r>
          </w:p>
          <w:p w14:paraId="520119E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E7" w14:textId="77777777" w:rsidTr="00562C7A">
        <w:tc>
          <w:tcPr>
            <w:tcW w:w="1020" w:type="dxa"/>
            <w:shd w:val="clear" w:color="auto" w:fill="FFFFFF"/>
          </w:tcPr>
          <w:p w14:paraId="520119E3"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E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9E5"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del depósito.</w:t>
            </w:r>
          </w:p>
          <w:p w14:paraId="520119E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EC" w14:textId="77777777" w:rsidTr="00562C7A">
        <w:tc>
          <w:tcPr>
            <w:tcW w:w="1020" w:type="dxa"/>
            <w:tcMar>
              <w:top w:w="0" w:type="dxa"/>
              <w:left w:w="108" w:type="dxa"/>
              <w:bottom w:w="0" w:type="dxa"/>
              <w:right w:w="108" w:type="dxa"/>
            </w:tcMar>
          </w:tcPr>
          <w:p w14:paraId="520119E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E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EA"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9EB" w14:textId="77777777" w:rsidR="003A4128" w:rsidRPr="00FA2779" w:rsidRDefault="003A4128" w:rsidP="003558A5">
            <w:pPr>
              <w:pStyle w:val="Prrafodelista"/>
              <w:widowControl w:val="0"/>
              <w:ind w:left="360"/>
              <w:jc w:val="both"/>
              <w:rPr>
                <w:rFonts w:ascii="Museo Sans 300" w:hAnsi="Museo Sans 300"/>
                <w:iCs/>
                <w:sz w:val="22"/>
                <w:szCs w:val="22"/>
                <w:lang w:val="es-SV"/>
              </w:rPr>
            </w:pPr>
          </w:p>
        </w:tc>
      </w:tr>
      <w:tr w:rsidR="00855856" w:rsidRPr="00FA2779" w14:paraId="520119F2" w14:textId="77777777" w:rsidTr="00562C7A">
        <w:tc>
          <w:tcPr>
            <w:tcW w:w="1020" w:type="dxa"/>
            <w:tcMar>
              <w:top w:w="0" w:type="dxa"/>
              <w:left w:w="108" w:type="dxa"/>
              <w:bottom w:w="0" w:type="dxa"/>
              <w:right w:w="108" w:type="dxa"/>
            </w:tcMar>
          </w:tcPr>
          <w:p w14:paraId="520119E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E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EF"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9F0"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9F1"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9F7" w14:textId="77777777" w:rsidTr="00562C7A">
        <w:tc>
          <w:tcPr>
            <w:tcW w:w="1020" w:type="dxa"/>
            <w:shd w:val="clear" w:color="auto" w:fill="FFFFFF"/>
            <w:hideMark/>
          </w:tcPr>
          <w:p w14:paraId="520119F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7.4</w:t>
            </w:r>
          </w:p>
        </w:tc>
        <w:tc>
          <w:tcPr>
            <w:tcW w:w="1674" w:type="dxa"/>
            <w:shd w:val="clear" w:color="auto" w:fill="FFFFFF"/>
            <w:hideMark/>
          </w:tcPr>
          <w:p w14:paraId="520119F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9F5"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&lt;&lt;fecha_vencimiento&gt;&gt;</w:t>
            </w:r>
          </w:p>
          <w:p w14:paraId="520119F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9FC" w14:textId="77777777" w:rsidTr="00562C7A">
        <w:tc>
          <w:tcPr>
            <w:tcW w:w="1020" w:type="dxa"/>
            <w:shd w:val="clear" w:color="auto" w:fill="FFFFFF"/>
          </w:tcPr>
          <w:p w14:paraId="520119F8"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F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9FA"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 vencimiento del depósito.</w:t>
            </w:r>
          </w:p>
          <w:p w14:paraId="520119FB"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01" w14:textId="77777777" w:rsidTr="00562C7A">
        <w:tc>
          <w:tcPr>
            <w:tcW w:w="1020" w:type="dxa"/>
            <w:tcMar>
              <w:top w:w="0" w:type="dxa"/>
              <w:left w:w="108" w:type="dxa"/>
              <w:bottom w:w="0" w:type="dxa"/>
              <w:right w:w="108" w:type="dxa"/>
            </w:tcMar>
          </w:tcPr>
          <w:p w14:paraId="520119F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F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FF"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A00" w14:textId="77777777" w:rsidR="003A4128" w:rsidRPr="00FA2779" w:rsidRDefault="003A4128" w:rsidP="003558A5">
            <w:pPr>
              <w:pStyle w:val="Prrafodelista"/>
              <w:widowControl w:val="0"/>
              <w:ind w:left="360"/>
              <w:jc w:val="both"/>
              <w:rPr>
                <w:rFonts w:ascii="Museo Sans 300" w:hAnsi="Museo Sans 300"/>
                <w:iCs/>
                <w:sz w:val="22"/>
                <w:szCs w:val="22"/>
                <w:lang w:val="es-SV"/>
              </w:rPr>
            </w:pPr>
          </w:p>
        </w:tc>
      </w:tr>
      <w:tr w:rsidR="00855856" w:rsidRPr="00FA2779" w14:paraId="52011A07" w14:textId="77777777" w:rsidTr="00562C7A">
        <w:tc>
          <w:tcPr>
            <w:tcW w:w="1020" w:type="dxa"/>
            <w:tcMar>
              <w:top w:w="0" w:type="dxa"/>
              <w:left w:w="108" w:type="dxa"/>
              <w:bottom w:w="0" w:type="dxa"/>
              <w:right w:w="108" w:type="dxa"/>
            </w:tcMar>
          </w:tcPr>
          <w:p w14:paraId="52011A0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0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04"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A05"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A06"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A0C" w14:textId="77777777" w:rsidTr="00562C7A">
        <w:tc>
          <w:tcPr>
            <w:tcW w:w="1020" w:type="dxa"/>
            <w:shd w:val="clear" w:color="auto" w:fill="FFFFFF"/>
            <w:hideMark/>
          </w:tcPr>
          <w:p w14:paraId="52011A0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7.5</w:t>
            </w:r>
          </w:p>
        </w:tc>
        <w:tc>
          <w:tcPr>
            <w:tcW w:w="1674" w:type="dxa"/>
            <w:shd w:val="clear" w:color="auto" w:fill="FFFFFF"/>
            <w:hideMark/>
          </w:tcPr>
          <w:p w14:paraId="52011A0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A0A"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&lt;&lt;valor_deposito&gt;&gt;</w:t>
            </w:r>
          </w:p>
          <w:p w14:paraId="52011A0B"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11" w14:textId="77777777" w:rsidTr="00562C7A">
        <w:tc>
          <w:tcPr>
            <w:tcW w:w="1020" w:type="dxa"/>
            <w:shd w:val="clear" w:color="auto" w:fill="FFFFFF"/>
          </w:tcPr>
          <w:p w14:paraId="52011A0D"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0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A0F"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Valor del depósito.</w:t>
            </w:r>
          </w:p>
          <w:p w14:paraId="52011A1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16" w14:textId="77777777" w:rsidTr="00562C7A">
        <w:tc>
          <w:tcPr>
            <w:tcW w:w="1020" w:type="dxa"/>
            <w:tcMar>
              <w:top w:w="0" w:type="dxa"/>
              <w:left w:w="108" w:type="dxa"/>
              <w:bottom w:w="0" w:type="dxa"/>
              <w:right w:w="108" w:type="dxa"/>
            </w:tcMar>
          </w:tcPr>
          <w:p w14:paraId="52011A12"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1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14"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A15" w14:textId="77777777" w:rsidR="003A4128" w:rsidRPr="00FA2779" w:rsidRDefault="003A4128" w:rsidP="003558A5">
            <w:pPr>
              <w:widowControl w:val="0"/>
              <w:spacing w:after="0" w:line="240" w:lineRule="auto"/>
              <w:jc w:val="both"/>
              <w:rPr>
                <w:rFonts w:ascii="Museo Sans 300" w:hAnsi="Museo Sans 300"/>
                <w:lang w:val="es-ES_tradnl"/>
              </w:rPr>
            </w:pPr>
          </w:p>
        </w:tc>
      </w:tr>
      <w:tr w:rsidR="00855856" w:rsidRPr="00FA2779" w14:paraId="52011A1C" w14:textId="77777777" w:rsidTr="00562C7A">
        <w:tc>
          <w:tcPr>
            <w:tcW w:w="1020" w:type="dxa"/>
            <w:tcMar>
              <w:top w:w="0" w:type="dxa"/>
              <w:left w:w="108" w:type="dxa"/>
              <w:bottom w:w="0" w:type="dxa"/>
              <w:right w:w="108" w:type="dxa"/>
            </w:tcMar>
          </w:tcPr>
          <w:p w14:paraId="52011A1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1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19"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A1A"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A1B"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A21" w14:textId="77777777" w:rsidTr="00562C7A">
        <w:tc>
          <w:tcPr>
            <w:tcW w:w="1020" w:type="dxa"/>
            <w:shd w:val="clear" w:color="auto" w:fill="FFFFFF"/>
            <w:hideMark/>
          </w:tcPr>
          <w:p w14:paraId="52011A1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7.6</w:t>
            </w:r>
          </w:p>
        </w:tc>
        <w:tc>
          <w:tcPr>
            <w:tcW w:w="1674" w:type="dxa"/>
            <w:shd w:val="clear" w:color="auto" w:fill="FFFFFF"/>
            <w:hideMark/>
          </w:tcPr>
          <w:p w14:paraId="52011A1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A1F"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&lt;&lt;tipo_deposito&gt;&gt;</w:t>
            </w:r>
          </w:p>
          <w:p w14:paraId="52011A2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26" w14:textId="77777777" w:rsidTr="00562C7A">
        <w:tc>
          <w:tcPr>
            <w:tcW w:w="1020" w:type="dxa"/>
            <w:shd w:val="clear" w:color="auto" w:fill="FFFFFF"/>
          </w:tcPr>
          <w:p w14:paraId="52011A22"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2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A24"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del depósito que garantiza el crédito.</w:t>
            </w:r>
          </w:p>
          <w:p w14:paraId="52011A2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2B" w14:textId="77777777" w:rsidTr="00562C7A">
        <w:tc>
          <w:tcPr>
            <w:tcW w:w="1020" w:type="dxa"/>
            <w:shd w:val="clear" w:color="auto" w:fill="FFFFFF"/>
          </w:tcPr>
          <w:p w14:paraId="52011A27"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2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A29" w14:textId="77777777" w:rsidR="003A4128" w:rsidRPr="00FA2779" w:rsidRDefault="003A4128" w:rsidP="003558A5">
            <w:pPr>
              <w:pStyle w:val="Prrafodelista"/>
              <w:widowControl w:val="0"/>
              <w:numPr>
                <w:ilvl w:val="0"/>
                <w:numId w:val="27"/>
              </w:numPr>
              <w:jc w:val="both"/>
              <w:rPr>
                <w:rFonts w:ascii="Museo Sans 300" w:hAnsi="Museo Sans 300"/>
                <w:iCs/>
                <w:sz w:val="22"/>
                <w:szCs w:val="22"/>
                <w:lang w:val="es-SV"/>
              </w:rPr>
            </w:pPr>
            <w:r w:rsidRPr="00FA2779">
              <w:rPr>
                <w:rFonts w:ascii="Museo Sans 300" w:hAnsi="Museo Sans 300"/>
                <w:iCs/>
                <w:sz w:val="22"/>
                <w:szCs w:val="22"/>
                <w:lang w:val="es-SV"/>
              </w:rPr>
              <w:t>Puede ser un certificado de depósito bancario a plazo fijo o un depósito en efectivo, entendiendo como tal todo aquel efectivo que garantiza una operación diferente a un certificado de depósito.</w:t>
            </w:r>
          </w:p>
          <w:p w14:paraId="52011A2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31" w14:textId="77777777" w:rsidTr="00562C7A">
        <w:tc>
          <w:tcPr>
            <w:tcW w:w="1020" w:type="dxa"/>
            <w:shd w:val="clear" w:color="auto" w:fill="FFFFFF"/>
            <w:tcMar>
              <w:top w:w="0" w:type="dxa"/>
              <w:left w:w="108" w:type="dxa"/>
              <w:bottom w:w="0" w:type="dxa"/>
              <w:right w:w="108" w:type="dxa"/>
            </w:tcMar>
          </w:tcPr>
          <w:p w14:paraId="52011A2C" w14:textId="77777777" w:rsidR="003A4128" w:rsidRPr="00FA2779" w:rsidRDefault="003A4128" w:rsidP="003558A5">
            <w:pPr>
              <w:spacing w:after="0" w:line="240" w:lineRule="auto"/>
              <w:jc w:val="both"/>
              <w:rPr>
                <w:rFonts w:ascii="Museo Sans 300" w:hAnsi="Museo Sans 300"/>
                <w:b/>
              </w:rPr>
            </w:pPr>
          </w:p>
        </w:tc>
        <w:tc>
          <w:tcPr>
            <w:tcW w:w="1674" w:type="dxa"/>
            <w:shd w:val="clear" w:color="auto" w:fill="FFFFFF"/>
            <w:tcMar>
              <w:top w:w="0" w:type="dxa"/>
              <w:left w:w="108" w:type="dxa"/>
              <w:bottom w:w="0" w:type="dxa"/>
              <w:right w:w="108" w:type="dxa"/>
            </w:tcMar>
            <w:hideMark/>
          </w:tcPr>
          <w:p w14:paraId="52011A2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Mar>
              <w:top w:w="0" w:type="dxa"/>
              <w:left w:w="108" w:type="dxa"/>
              <w:bottom w:w="0" w:type="dxa"/>
              <w:right w:w="108" w:type="dxa"/>
            </w:tcMar>
          </w:tcPr>
          <w:p w14:paraId="52011A2E"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&lt;&lt;CD&gt;&gt; para certificado de depósito.</w:t>
            </w:r>
          </w:p>
          <w:p w14:paraId="52011A2F"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&lt;&lt;DE&gt;&gt; para depósitos en efectivo.</w:t>
            </w:r>
          </w:p>
          <w:p w14:paraId="52011A30" w14:textId="77777777" w:rsidR="003A4128" w:rsidRPr="00FA2779" w:rsidRDefault="003A4128" w:rsidP="003558A5">
            <w:pPr>
              <w:pStyle w:val="Prrafodelista"/>
              <w:widowControl w:val="0"/>
              <w:ind w:left="360"/>
              <w:jc w:val="both"/>
              <w:rPr>
                <w:rFonts w:ascii="Museo Sans 300" w:hAnsi="Museo Sans 300"/>
                <w:iCs/>
                <w:sz w:val="22"/>
                <w:szCs w:val="22"/>
              </w:rPr>
            </w:pPr>
          </w:p>
        </w:tc>
      </w:tr>
      <w:tr w:rsidR="00855856" w:rsidRPr="00FA2779" w14:paraId="52011A36" w14:textId="77777777" w:rsidTr="00562C7A">
        <w:tc>
          <w:tcPr>
            <w:tcW w:w="1020" w:type="dxa"/>
            <w:shd w:val="clear" w:color="auto" w:fill="FFFFFF"/>
            <w:hideMark/>
          </w:tcPr>
          <w:p w14:paraId="52011A3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7.7</w:t>
            </w:r>
          </w:p>
        </w:tc>
        <w:tc>
          <w:tcPr>
            <w:tcW w:w="1674" w:type="dxa"/>
            <w:shd w:val="clear" w:color="auto" w:fill="FFFFFF"/>
            <w:hideMark/>
          </w:tcPr>
          <w:p w14:paraId="52011A3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A34"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&lt;&lt;cod_banco&gt;&gt;</w:t>
            </w:r>
          </w:p>
          <w:p w14:paraId="52011A3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3B" w14:textId="77777777" w:rsidTr="00562C7A">
        <w:tc>
          <w:tcPr>
            <w:tcW w:w="1020" w:type="dxa"/>
            <w:shd w:val="clear" w:color="auto" w:fill="FFFFFF"/>
          </w:tcPr>
          <w:p w14:paraId="52011A37"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3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A39"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Código del banco emisor de la garantía.</w:t>
            </w:r>
          </w:p>
          <w:p w14:paraId="52011A3A"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40" w14:textId="77777777" w:rsidTr="00562C7A">
        <w:tc>
          <w:tcPr>
            <w:tcW w:w="1020" w:type="dxa"/>
            <w:shd w:val="clear" w:color="auto" w:fill="FFFFFF"/>
          </w:tcPr>
          <w:p w14:paraId="52011A3C"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3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A3E" w14:textId="77777777" w:rsidR="003A4128" w:rsidRPr="00FA2779" w:rsidRDefault="003A4128" w:rsidP="003558A5">
            <w:pPr>
              <w:pStyle w:val="Prrafodelista"/>
              <w:widowControl w:val="0"/>
              <w:numPr>
                <w:ilvl w:val="0"/>
                <w:numId w:val="26"/>
              </w:numPr>
              <w:jc w:val="both"/>
              <w:rPr>
                <w:rFonts w:ascii="Museo Sans 300" w:hAnsi="Museo Sans 300"/>
                <w:iCs/>
                <w:sz w:val="22"/>
                <w:szCs w:val="22"/>
                <w:lang w:val="es-SV"/>
              </w:rPr>
            </w:pPr>
            <w:r w:rsidRPr="00FA2779">
              <w:rPr>
                <w:rFonts w:ascii="Museo Sans 300" w:hAnsi="Museo Sans 300"/>
                <w:iCs/>
                <w:sz w:val="22"/>
                <w:szCs w:val="22"/>
                <w:lang w:val="es-SV"/>
              </w:rPr>
              <w:t>Estas entidades pueden ser locales o extranjeras de primera línea.</w:t>
            </w:r>
          </w:p>
          <w:p w14:paraId="52011A3F"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45" w14:textId="77777777" w:rsidTr="00562C7A">
        <w:tc>
          <w:tcPr>
            <w:tcW w:w="1020" w:type="dxa"/>
            <w:shd w:val="clear" w:color="auto" w:fill="FFFFFF"/>
          </w:tcPr>
          <w:p w14:paraId="52011A41"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4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A43" w14:textId="77777777" w:rsidR="003A4128" w:rsidRPr="00FA2779" w:rsidRDefault="003A4128" w:rsidP="003558A5">
            <w:pPr>
              <w:spacing w:after="0" w:line="240" w:lineRule="auto"/>
              <w:rPr>
                <w:rFonts w:ascii="Museo Sans 300" w:hAnsi="Museo Sans 300"/>
                <w:iCs/>
              </w:rPr>
            </w:pPr>
            <w:r w:rsidRPr="00FA2779">
              <w:rPr>
                <w:rFonts w:ascii="Museo Sans 300" w:hAnsi="Museo Sans 300"/>
                <w:iCs/>
              </w:rPr>
              <w:t>Ver los caracteres válidos en la tabla 15 del Anexo B.</w:t>
            </w:r>
          </w:p>
          <w:p w14:paraId="52011A4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bl>
    <w:p w14:paraId="52011A46" w14:textId="77777777" w:rsidR="003A4128" w:rsidRPr="00FA2779" w:rsidRDefault="003A4128" w:rsidP="003A4128">
      <w:pPr>
        <w:widowControl w:val="0"/>
        <w:spacing w:line="260" w:lineRule="atLeast"/>
        <w:jc w:val="both"/>
        <w:rPr>
          <w:rFonts w:ascii="Museo Sans 300" w:hAnsi="Museo Sans 300"/>
          <w:b/>
          <w:iCs/>
        </w:rPr>
      </w:pPr>
    </w:p>
    <w:p w14:paraId="52011A48" w14:textId="77777777" w:rsidR="003A4128" w:rsidRPr="00FA2779" w:rsidRDefault="003A4128" w:rsidP="003A4128">
      <w:pPr>
        <w:widowControl w:val="0"/>
        <w:spacing w:line="260" w:lineRule="atLeast"/>
        <w:jc w:val="both"/>
        <w:rPr>
          <w:rFonts w:ascii="Museo Sans 300" w:hAnsi="Museo Sans 300"/>
          <w:b/>
          <w:iCs/>
        </w:rPr>
      </w:pPr>
      <w:r w:rsidRPr="00FA2779">
        <w:rPr>
          <w:rFonts w:ascii="Museo Sans 300" w:hAnsi="Museo Sans 300"/>
          <w:b/>
          <w:iCs/>
        </w:rPr>
        <w:t xml:space="preserve">Archivo 8. Garantías de prendas de valores de renta fija </w:t>
      </w:r>
      <w:r w:rsidRPr="00FA2779">
        <w:rPr>
          <w:rFonts w:ascii="Museo Sans 300" w:hAnsi="Museo Sans 300"/>
          <w:i/>
          <w:iCs/>
        </w:rPr>
        <w:t>(garantia_prenda.xml)</w:t>
      </w:r>
    </w:p>
    <w:p w14:paraId="52011A49" w14:textId="77777777" w:rsidR="003A4128" w:rsidRPr="00FA2779" w:rsidRDefault="003A4128" w:rsidP="003A4128">
      <w:pPr>
        <w:widowControl w:val="0"/>
        <w:spacing w:line="260" w:lineRule="atLeast"/>
        <w:jc w:val="both"/>
        <w:rPr>
          <w:rFonts w:ascii="Museo Sans 300" w:hAnsi="Museo Sans 300"/>
          <w:iCs/>
        </w:rPr>
      </w:pPr>
      <w:r w:rsidRPr="00FA2779">
        <w:rPr>
          <w:rFonts w:ascii="Museo Sans 300" w:hAnsi="Museo Sans 300"/>
          <w:iCs/>
        </w:rPr>
        <w:t>Este archivo almacena la información general de las garantías de prendas de valores de renta fija, emitidas en el país o en el exterior.</w:t>
      </w:r>
    </w:p>
    <w:p w14:paraId="52011A4A"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 xml:space="preserve">El archivo 8 &lt;&lt;garantia_prenda.xml&gt;&gt; se relaciona con el archivo </w:t>
      </w:r>
      <w:r w:rsidRPr="00FA2779">
        <w:rPr>
          <w:rFonts w:ascii="Museo Sans 300" w:hAnsi="Museo Sans 300"/>
          <w:iCs/>
          <w:sz w:val="22"/>
          <w:szCs w:val="22"/>
        </w:rPr>
        <w:t xml:space="preserve">2 &lt;&lt;referencia.xml&gt;&gt; </w:t>
      </w:r>
      <w:r w:rsidRPr="00FA2779">
        <w:rPr>
          <w:rFonts w:ascii="Museo Sans 300" w:hAnsi="Museo Sans 300"/>
          <w:iCs/>
          <w:sz w:val="22"/>
          <w:szCs w:val="22"/>
          <w:lang w:val="es-SV"/>
        </w:rPr>
        <w:t xml:space="preserve">por medio de un archivo asociativo </w:t>
      </w:r>
      <w:r w:rsidRPr="00FA2779">
        <w:rPr>
          <w:rFonts w:ascii="Museo Sans 300" w:hAnsi="Museo Sans 300"/>
          <w:iCs/>
          <w:sz w:val="22"/>
          <w:szCs w:val="22"/>
        </w:rPr>
        <w:t xml:space="preserve">3 &lt;&lt;referencia_garantia.xml&gt;&gt;, </w:t>
      </w:r>
      <w:r w:rsidRPr="00FA2779">
        <w:rPr>
          <w:rFonts w:ascii="Museo Sans 300" w:hAnsi="Museo Sans 300"/>
          <w:iCs/>
          <w:sz w:val="22"/>
          <w:szCs w:val="22"/>
          <w:lang w:val="es-SV"/>
        </w:rPr>
        <w:t>a través de la columna &lt;&lt;4.1. identificación_garantia&gt;&gt;.</w:t>
      </w:r>
    </w:p>
    <w:p w14:paraId="52011A4B"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p>
    <w:p w14:paraId="52011A4C" w14:textId="77777777" w:rsidR="003A4128" w:rsidRPr="00FA2779" w:rsidRDefault="003A4128" w:rsidP="003558A5">
      <w:pPr>
        <w:spacing w:after="120" w:line="240" w:lineRule="auto"/>
        <w:rPr>
          <w:rFonts w:ascii="Museo Sans 300" w:hAnsi="Museo Sans 300"/>
          <w:iCs/>
        </w:rPr>
      </w:pPr>
      <w:r w:rsidRPr="00FA2779">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FA2779" w14:paraId="52011A51" w14:textId="77777777" w:rsidTr="00562C7A">
        <w:tc>
          <w:tcPr>
            <w:tcW w:w="1020" w:type="dxa"/>
            <w:shd w:val="clear" w:color="auto" w:fill="FFFFFF"/>
            <w:hideMark/>
          </w:tcPr>
          <w:p w14:paraId="52011A4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8.1</w:t>
            </w:r>
          </w:p>
        </w:tc>
        <w:tc>
          <w:tcPr>
            <w:tcW w:w="1674" w:type="dxa"/>
            <w:shd w:val="clear" w:color="auto" w:fill="FFFFFF"/>
            <w:hideMark/>
          </w:tcPr>
          <w:p w14:paraId="52011A4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A4F"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&lt;&lt;identificacion_garantia&gt;&gt;</w:t>
            </w:r>
          </w:p>
          <w:p w14:paraId="52011A50"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56" w14:textId="77777777" w:rsidTr="00562C7A">
        <w:tc>
          <w:tcPr>
            <w:tcW w:w="1020" w:type="dxa"/>
            <w:shd w:val="clear" w:color="auto" w:fill="FFFFFF"/>
          </w:tcPr>
          <w:p w14:paraId="52011A52"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5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A54"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del título que garantiza el crédito.</w:t>
            </w:r>
          </w:p>
          <w:p w14:paraId="52011A5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5B" w14:textId="77777777" w:rsidTr="00562C7A">
        <w:tc>
          <w:tcPr>
            <w:tcW w:w="1020" w:type="dxa"/>
            <w:tcMar>
              <w:top w:w="0" w:type="dxa"/>
              <w:left w:w="108" w:type="dxa"/>
              <w:bottom w:w="0" w:type="dxa"/>
              <w:right w:w="108" w:type="dxa"/>
            </w:tcMar>
          </w:tcPr>
          <w:p w14:paraId="52011A57"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5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59"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El número debe justificarse a la izquierda.</w:t>
            </w:r>
          </w:p>
          <w:p w14:paraId="52011A5A" w14:textId="77777777" w:rsidR="003A4128" w:rsidRPr="00FA2779" w:rsidRDefault="003A4128" w:rsidP="003558A5">
            <w:pPr>
              <w:pStyle w:val="Prrafodelista"/>
              <w:widowControl w:val="0"/>
              <w:ind w:left="0"/>
              <w:jc w:val="both"/>
              <w:rPr>
                <w:rFonts w:ascii="Museo Sans 300" w:hAnsi="Museo Sans 300"/>
                <w:sz w:val="22"/>
                <w:szCs w:val="22"/>
              </w:rPr>
            </w:pPr>
          </w:p>
        </w:tc>
      </w:tr>
      <w:tr w:rsidR="00855856" w:rsidRPr="00FA2779" w14:paraId="52011A61" w14:textId="77777777" w:rsidTr="00562C7A">
        <w:tc>
          <w:tcPr>
            <w:tcW w:w="1020" w:type="dxa"/>
            <w:tcMar>
              <w:top w:w="0" w:type="dxa"/>
              <w:left w:w="108" w:type="dxa"/>
              <w:bottom w:w="0" w:type="dxa"/>
              <w:right w:w="108" w:type="dxa"/>
            </w:tcMar>
          </w:tcPr>
          <w:p w14:paraId="52011A5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5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5E"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A5F"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A60"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A66" w14:textId="77777777" w:rsidTr="00562C7A">
        <w:tc>
          <w:tcPr>
            <w:tcW w:w="1020" w:type="dxa"/>
            <w:shd w:val="clear" w:color="auto" w:fill="FFFFFF"/>
            <w:hideMark/>
          </w:tcPr>
          <w:p w14:paraId="52011A62"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8.2</w:t>
            </w:r>
          </w:p>
        </w:tc>
        <w:tc>
          <w:tcPr>
            <w:tcW w:w="1674" w:type="dxa"/>
            <w:shd w:val="clear" w:color="auto" w:fill="FFFFFF"/>
            <w:hideMark/>
          </w:tcPr>
          <w:p w14:paraId="52011A6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A64"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&lt;&lt;denominacion_titulo&gt;&gt;</w:t>
            </w:r>
          </w:p>
          <w:p w14:paraId="52011A65"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6B" w14:textId="77777777" w:rsidTr="00562C7A">
        <w:tc>
          <w:tcPr>
            <w:tcW w:w="1020" w:type="dxa"/>
            <w:shd w:val="clear" w:color="auto" w:fill="FFFFFF"/>
          </w:tcPr>
          <w:p w14:paraId="52011A67"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tcPr>
          <w:p w14:paraId="52011A68"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p w14:paraId="52011A69"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6459" w:type="dxa"/>
            <w:shd w:val="clear" w:color="auto" w:fill="FFFFFF"/>
            <w:hideMark/>
          </w:tcPr>
          <w:p w14:paraId="52011A6A"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Denominación del título.</w:t>
            </w:r>
          </w:p>
        </w:tc>
      </w:tr>
      <w:tr w:rsidR="00855856" w:rsidRPr="00FA2779" w14:paraId="52011A73" w14:textId="77777777" w:rsidTr="00562C7A">
        <w:tc>
          <w:tcPr>
            <w:tcW w:w="1020" w:type="dxa"/>
            <w:tcMar>
              <w:top w:w="0" w:type="dxa"/>
              <w:left w:w="108" w:type="dxa"/>
              <w:bottom w:w="0" w:type="dxa"/>
              <w:right w:w="108" w:type="dxa"/>
            </w:tcMar>
          </w:tcPr>
          <w:p w14:paraId="52011A6C"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6D"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6E" w14:textId="77777777" w:rsidR="003A4128" w:rsidRPr="00FA2779" w:rsidRDefault="003A4128" w:rsidP="003558A5">
            <w:pPr>
              <w:pStyle w:val="Prrafodelista"/>
              <w:widowControl w:val="0"/>
              <w:numPr>
                <w:ilvl w:val="0"/>
                <w:numId w:val="28"/>
              </w:numPr>
              <w:jc w:val="both"/>
              <w:rPr>
                <w:rFonts w:ascii="Museo Sans 300" w:hAnsi="Museo Sans 300"/>
                <w:sz w:val="22"/>
                <w:szCs w:val="22"/>
              </w:rPr>
            </w:pPr>
            <w:r w:rsidRPr="00FA2779">
              <w:rPr>
                <w:rFonts w:ascii="Museo Sans 300" w:hAnsi="Museo Sans 300"/>
                <w:sz w:val="22"/>
                <w:szCs w:val="22"/>
              </w:rPr>
              <w:t>La denominación debe justificarse a la izquierda.</w:t>
            </w:r>
          </w:p>
          <w:p w14:paraId="52011A6F" w14:textId="77777777" w:rsidR="003A4128" w:rsidRPr="00FA2779" w:rsidRDefault="003A4128" w:rsidP="003558A5">
            <w:pPr>
              <w:widowControl w:val="0"/>
              <w:spacing w:after="0" w:line="240" w:lineRule="auto"/>
              <w:jc w:val="both"/>
              <w:rPr>
                <w:rFonts w:ascii="Museo Sans 300" w:hAnsi="Museo Sans 300"/>
              </w:rPr>
            </w:pPr>
          </w:p>
          <w:p w14:paraId="52011A70" w14:textId="77777777" w:rsidR="003A4128" w:rsidRPr="00FA2779" w:rsidRDefault="003A4128" w:rsidP="003558A5">
            <w:pPr>
              <w:widowControl w:val="0"/>
              <w:spacing w:after="0" w:line="240" w:lineRule="auto"/>
              <w:jc w:val="both"/>
              <w:rPr>
                <w:rFonts w:ascii="Museo Sans 300" w:hAnsi="Museo Sans 300"/>
                <w:i/>
              </w:rPr>
            </w:pPr>
            <w:r w:rsidRPr="00FA2779">
              <w:rPr>
                <w:rFonts w:ascii="Museo Sans 300" w:hAnsi="Museo Sans 300"/>
                <w:i/>
              </w:rPr>
              <w:t>Ejemplo:</w:t>
            </w:r>
          </w:p>
          <w:p w14:paraId="52011A71"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&lt;&lt;Letras del tesoro&gt;&gt;</w:t>
            </w:r>
          </w:p>
          <w:p w14:paraId="52011A72" w14:textId="77777777" w:rsidR="003A4128" w:rsidRPr="00FA2779" w:rsidRDefault="003A4128" w:rsidP="003558A5">
            <w:pPr>
              <w:widowControl w:val="0"/>
              <w:spacing w:after="0" w:line="240" w:lineRule="auto"/>
              <w:jc w:val="both"/>
              <w:rPr>
                <w:rFonts w:ascii="Museo Sans 300" w:hAnsi="Museo Sans 300"/>
              </w:rPr>
            </w:pPr>
            <w:r w:rsidRPr="00FA2779">
              <w:rPr>
                <w:rFonts w:ascii="Museo Sans 300" w:hAnsi="Museo Sans 300"/>
              </w:rPr>
              <w:t xml:space="preserve"> </w:t>
            </w:r>
          </w:p>
        </w:tc>
      </w:tr>
      <w:tr w:rsidR="00855856" w:rsidRPr="00FA2779" w14:paraId="52011A79" w14:textId="77777777" w:rsidTr="00562C7A">
        <w:tc>
          <w:tcPr>
            <w:tcW w:w="1020" w:type="dxa"/>
            <w:tcMar>
              <w:top w:w="0" w:type="dxa"/>
              <w:left w:w="108" w:type="dxa"/>
              <w:bottom w:w="0" w:type="dxa"/>
              <w:right w:w="108" w:type="dxa"/>
            </w:tcMar>
          </w:tcPr>
          <w:p w14:paraId="52011A7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7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76"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A77"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A78"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A7E" w14:textId="77777777" w:rsidTr="00562C7A">
        <w:trPr>
          <w:trHeight w:val="372"/>
        </w:trPr>
        <w:tc>
          <w:tcPr>
            <w:tcW w:w="1020" w:type="dxa"/>
            <w:shd w:val="clear" w:color="auto" w:fill="FFFFFF"/>
            <w:hideMark/>
          </w:tcPr>
          <w:p w14:paraId="52011A7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8.3</w:t>
            </w:r>
          </w:p>
        </w:tc>
        <w:tc>
          <w:tcPr>
            <w:tcW w:w="1674" w:type="dxa"/>
            <w:shd w:val="clear" w:color="auto" w:fill="FFFFFF"/>
            <w:hideMark/>
          </w:tcPr>
          <w:p w14:paraId="52011A7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A7C"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&lt;&lt;local_extranjera&gt;&gt;</w:t>
            </w:r>
          </w:p>
          <w:p w14:paraId="52011A7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83" w14:textId="77777777" w:rsidTr="00562C7A">
        <w:trPr>
          <w:trHeight w:val="372"/>
        </w:trPr>
        <w:tc>
          <w:tcPr>
            <w:tcW w:w="1020" w:type="dxa"/>
            <w:shd w:val="clear" w:color="auto" w:fill="FFFFFF"/>
          </w:tcPr>
          <w:p w14:paraId="52011A7F"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80"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A81"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Indica si el título ha sido emitido en el país o en el</w:t>
            </w:r>
            <w:r w:rsidR="006463F8" w:rsidRPr="00FA2779">
              <w:rPr>
                <w:rFonts w:ascii="Museo Sans 300" w:hAnsi="Museo Sans 300"/>
                <w:iCs/>
                <w:sz w:val="22"/>
                <w:szCs w:val="22"/>
                <w:lang w:val="es-SV"/>
              </w:rPr>
              <w:t xml:space="preserve"> </w:t>
            </w:r>
            <w:r w:rsidRPr="00FA2779">
              <w:rPr>
                <w:rFonts w:ascii="Museo Sans 300" w:hAnsi="Museo Sans 300"/>
                <w:iCs/>
                <w:sz w:val="22"/>
                <w:szCs w:val="22"/>
                <w:lang w:val="es-SV"/>
              </w:rPr>
              <w:t>extranjero.</w:t>
            </w:r>
          </w:p>
          <w:p w14:paraId="52011A8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89" w14:textId="77777777" w:rsidTr="00562C7A">
        <w:tc>
          <w:tcPr>
            <w:tcW w:w="1020" w:type="dxa"/>
            <w:tcMar>
              <w:top w:w="0" w:type="dxa"/>
              <w:left w:w="108" w:type="dxa"/>
              <w:bottom w:w="0" w:type="dxa"/>
              <w:right w:w="108" w:type="dxa"/>
            </w:tcMar>
          </w:tcPr>
          <w:p w14:paraId="52011A84"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85"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86"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&lt;&lt;L&gt;&gt; para local.</w:t>
            </w:r>
          </w:p>
          <w:p w14:paraId="52011A87"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&lt;&lt;E&gt;&gt; para extranjero.</w:t>
            </w:r>
          </w:p>
          <w:p w14:paraId="52011A88"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A8D" w14:textId="77777777" w:rsidTr="00562C7A">
        <w:trPr>
          <w:trHeight w:val="372"/>
        </w:trPr>
        <w:tc>
          <w:tcPr>
            <w:tcW w:w="1020" w:type="dxa"/>
            <w:shd w:val="clear" w:color="auto" w:fill="FFFFFF"/>
            <w:hideMark/>
          </w:tcPr>
          <w:p w14:paraId="52011A8A"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8.4</w:t>
            </w:r>
          </w:p>
        </w:tc>
        <w:tc>
          <w:tcPr>
            <w:tcW w:w="1674" w:type="dxa"/>
            <w:shd w:val="clear" w:color="auto" w:fill="FFFFFF"/>
            <w:hideMark/>
          </w:tcPr>
          <w:p w14:paraId="52011A8B"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hideMark/>
          </w:tcPr>
          <w:p w14:paraId="52011A8C"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&lt;&lt;monto_inversion&gt;&gt;</w:t>
            </w:r>
          </w:p>
        </w:tc>
      </w:tr>
      <w:tr w:rsidR="00855856" w:rsidRPr="00FA2779" w14:paraId="52011A92" w14:textId="77777777" w:rsidTr="00562C7A">
        <w:tc>
          <w:tcPr>
            <w:tcW w:w="1020" w:type="dxa"/>
            <w:shd w:val="clear" w:color="auto" w:fill="FFFFFF"/>
          </w:tcPr>
          <w:p w14:paraId="52011A8E"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8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A90"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Valor facial del título que garantiza el crédito.</w:t>
            </w:r>
          </w:p>
          <w:p w14:paraId="52011A9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97" w14:textId="77777777" w:rsidTr="00562C7A">
        <w:tc>
          <w:tcPr>
            <w:tcW w:w="1020" w:type="dxa"/>
            <w:tcMar>
              <w:top w:w="0" w:type="dxa"/>
              <w:left w:w="108" w:type="dxa"/>
              <w:bottom w:w="0" w:type="dxa"/>
              <w:right w:w="108" w:type="dxa"/>
            </w:tcMar>
          </w:tcPr>
          <w:p w14:paraId="52011A93" w14:textId="77777777" w:rsidR="003A4128" w:rsidRPr="00FA2779" w:rsidRDefault="003A4128" w:rsidP="003558A5">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9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95"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A96" w14:textId="77777777" w:rsidR="003A4128" w:rsidRPr="00FA2779" w:rsidRDefault="003A4128" w:rsidP="003558A5">
            <w:pPr>
              <w:widowControl w:val="0"/>
              <w:spacing w:after="0" w:line="240" w:lineRule="auto"/>
              <w:jc w:val="both"/>
              <w:rPr>
                <w:rFonts w:ascii="Museo Sans 300" w:hAnsi="Museo Sans 300"/>
                <w:lang w:val="es-ES_tradnl"/>
              </w:rPr>
            </w:pPr>
          </w:p>
        </w:tc>
      </w:tr>
      <w:tr w:rsidR="00855856" w:rsidRPr="00FA2779" w14:paraId="52011A9D" w14:textId="77777777" w:rsidTr="00562C7A">
        <w:tc>
          <w:tcPr>
            <w:tcW w:w="1020" w:type="dxa"/>
            <w:tcMar>
              <w:top w:w="0" w:type="dxa"/>
              <w:left w:w="108" w:type="dxa"/>
              <w:bottom w:w="0" w:type="dxa"/>
              <w:right w:w="108" w:type="dxa"/>
            </w:tcMar>
          </w:tcPr>
          <w:p w14:paraId="52011A9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9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9A"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A9B"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A9C" w14:textId="77777777" w:rsidR="003A4128" w:rsidRPr="00FA2779" w:rsidRDefault="003A4128" w:rsidP="003558A5">
            <w:pPr>
              <w:pStyle w:val="Prrafodelista"/>
              <w:widowControl w:val="0"/>
              <w:ind w:left="360"/>
              <w:jc w:val="both"/>
              <w:rPr>
                <w:rFonts w:ascii="Museo Sans 300" w:hAnsi="Museo Sans 300"/>
                <w:sz w:val="22"/>
                <w:szCs w:val="22"/>
                <w:lang w:val="es-SV"/>
              </w:rPr>
            </w:pPr>
          </w:p>
        </w:tc>
      </w:tr>
      <w:tr w:rsidR="00855856" w:rsidRPr="00FA2779" w14:paraId="52011AA2" w14:textId="77777777" w:rsidTr="00562C7A">
        <w:tc>
          <w:tcPr>
            <w:tcW w:w="1020" w:type="dxa"/>
            <w:shd w:val="clear" w:color="auto" w:fill="FFFFFF"/>
            <w:hideMark/>
          </w:tcPr>
          <w:p w14:paraId="52011A9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8.5</w:t>
            </w:r>
          </w:p>
        </w:tc>
        <w:tc>
          <w:tcPr>
            <w:tcW w:w="1674" w:type="dxa"/>
            <w:shd w:val="clear" w:color="auto" w:fill="FFFFFF"/>
            <w:hideMark/>
          </w:tcPr>
          <w:p w14:paraId="52011A9F"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AA0"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&lt;&lt;fecha_vencimiento&gt;&gt;</w:t>
            </w:r>
          </w:p>
          <w:p w14:paraId="52011AA1"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A7" w14:textId="77777777" w:rsidTr="00562C7A">
        <w:tc>
          <w:tcPr>
            <w:tcW w:w="1020" w:type="dxa"/>
            <w:shd w:val="clear" w:color="auto" w:fill="FFFFFF"/>
          </w:tcPr>
          <w:p w14:paraId="52011AA3"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A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AA5"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 vencimiento del título que garantiza el crédito.</w:t>
            </w:r>
          </w:p>
          <w:p w14:paraId="52011AA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AC" w14:textId="77777777" w:rsidTr="00562C7A">
        <w:tc>
          <w:tcPr>
            <w:tcW w:w="1020" w:type="dxa"/>
            <w:tcMar>
              <w:top w:w="0" w:type="dxa"/>
              <w:left w:w="108" w:type="dxa"/>
              <w:bottom w:w="0" w:type="dxa"/>
              <w:right w:w="108" w:type="dxa"/>
            </w:tcMar>
          </w:tcPr>
          <w:p w14:paraId="52011AA8"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A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AA" w14:textId="77777777" w:rsidR="003A4128" w:rsidRPr="00FA2779" w:rsidRDefault="003A4128" w:rsidP="003558A5">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AAB" w14:textId="77777777" w:rsidR="003A4128" w:rsidRPr="00FA2779" w:rsidRDefault="003A4128" w:rsidP="003558A5">
            <w:pPr>
              <w:pStyle w:val="Prrafodelista"/>
              <w:widowControl w:val="0"/>
              <w:ind w:left="360"/>
              <w:jc w:val="both"/>
              <w:rPr>
                <w:rFonts w:ascii="Museo Sans 300" w:hAnsi="Museo Sans 300"/>
                <w:iCs/>
                <w:sz w:val="22"/>
                <w:szCs w:val="22"/>
                <w:lang w:val="es-SV"/>
              </w:rPr>
            </w:pPr>
          </w:p>
        </w:tc>
      </w:tr>
      <w:tr w:rsidR="00855856" w:rsidRPr="00FA2779" w14:paraId="52011AB2" w14:textId="77777777" w:rsidTr="00562C7A">
        <w:tc>
          <w:tcPr>
            <w:tcW w:w="1020" w:type="dxa"/>
            <w:tcMar>
              <w:top w:w="0" w:type="dxa"/>
              <w:left w:w="108" w:type="dxa"/>
              <w:bottom w:w="0" w:type="dxa"/>
              <w:right w:w="108" w:type="dxa"/>
            </w:tcMar>
          </w:tcPr>
          <w:p w14:paraId="52011AA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A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AF"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AB0"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AB1"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AB7" w14:textId="77777777" w:rsidTr="00562C7A">
        <w:tc>
          <w:tcPr>
            <w:tcW w:w="1020" w:type="dxa"/>
            <w:shd w:val="clear" w:color="auto" w:fill="FFFFFF"/>
            <w:hideMark/>
          </w:tcPr>
          <w:p w14:paraId="52011AB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8.6</w:t>
            </w:r>
          </w:p>
        </w:tc>
        <w:tc>
          <w:tcPr>
            <w:tcW w:w="1674" w:type="dxa"/>
            <w:shd w:val="clear" w:color="auto" w:fill="FFFFFF"/>
            <w:hideMark/>
          </w:tcPr>
          <w:p w14:paraId="52011AB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AB5"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&lt;&lt;clasificación&gt;&gt;</w:t>
            </w:r>
          </w:p>
          <w:p w14:paraId="52011AB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BC" w14:textId="77777777" w:rsidTr="00562C7A">
        <w:tc>
          <w:tcPr>
            <w:tcW w:w="1020" w:type="dxa"/>
            <w:shd w:val="clear" w:color="auto" w:fill="FFFFFF"/>
          </w:tcPr>
          <w:p w14:paraId="52011AB8"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B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ABA"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Calificación de riesgo otorgada por las clasificadoras de riesgo a la emisión de los títulos.</w:t>
            </w:r>
          </w:p>
          <w:p w14:paraId="52011ABB"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C2" w14:textId="77777777" w:rsidTr="00562C7A">
        <w:tc>
          <w:tcPr>
            <w:tcW w:w="1020" w:type="dxa"/>
            <w:tcMar>
              <w:top w:w="0" w:type="dxa"/>
              <w:left w:w="108" w:type="dxa"/>
              <w:bottom w:w="0" w:type="dxa"/>
              <w:right w:w="108" w:type="dxa"/>
            </w:tcMar>
          </w:tcPr>
          <w:p w14:paraId="52011AB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B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BF"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AC0" w14:textId="77777777" w:rsidR="003A4128" w:rsidRPr="00FA2779" w:rsidRDefault="003A4128" w:rsidP="003558A5">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AC1" w14:textId="77777777" w:rsidR="003A4128" w:rsidRPr="00FA2779" w:rsidRDefault="003A4128" w:rsidP="003558A5">
            <w:pPr>
              <w:pStyle w:val="Prrafodelista"/>
              <w:widowControl w:val="0"/>
              <w:ind w:left="360"/>
              <w:jc w:val="both"/>
              <w:rPr>
                <w:rFonts w:ascii="Museo Sans 300" w:hAnsi="Museo Sans 300"/>
                <w:sz w:val="22"/>
                <w:szCs w:val="22"/>
              </w:rPr>
            </w:pPr>
          </w:p>
        </w:tc>
      </w:tr>
      <w:tr w:rsidR="00855856" w:rsidRPr="00FA2779" w14:paraId="52011AC7" w14:textId="77777777" w:rsidTr="00562C7A">
        <w:tc>
          <w:tcPr>
            <w:tcW w:w="1020" w:type="dxa"/>
            <w:shd w:val="clear" w:color="auto" w:fill="FFFFFF"/>
            <w:hideMark/>
          </w:tcPr>
          <w:p w14:paraId="52011AC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8.7</w:t>
            </w:r>
          </w:p>
        </w:tc>
        <w:tc>
          <w:tcPr>
            <w:tcW w:w="1674" w:type="dxa"/>
            <w:shd w:val="clear" w:color="auto" w:fill="FFFFFF"/>
            <w:hideMark/>
          </w:tcPr>
          <w:p w14:paraId="52011AC4"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AC5"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&lt;&lt;nombre_clasificadora&gt;&gt;</w:t>
            </w:r>
          </w:p>
          <w:p w14:paraId="52011AC6"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CC" w14:textId="77777777" w:rsidTr="00562C7A">
        <w:tc>
          <w:tcPr>
            <w:tcW w:w="1020" w:type="dxa"/>
            <w:shd w:val="clear" w:color="auto" w:fill="FFFFFF"/>
          </w:tcPr>
          <w:p w14:paraId="52011AC8" w14:textId="77777777" w:rsidR="003A4128" w:rsidRPr="00FA2779"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C9"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ACA" w14:textId="77777777" w:rsidR="003A4128" w:rsidRPr="00FA2779" w:rsidRDefault="003A4128" w:rsidP="003558A5">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Nombre de la clasificadora de riesgos que asignó la calificación.</w:t>
            </w:r>
          </w:p>
          <w:p w14:paraId="52011ACB"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r>
      <w:tr w:rsidR="00855856" w:rsidRPr="00FA2779" w14:paraId="52011AD1" w14:textId="77777777" w:rsidTr="00562C7A">
        <w:tc>
          <w:tcPr>
            <w:tcW w:w="1020" w:type="dxa"/>
            <w:tcMar>
              <w:top w:w="0" w:type="dxa"/>
              <w:left w:w="108" w:type="dxa"/>
              <w:bottom w:w="0" w:type="dxa"/>
              <w:right w:w="108" w:type="dxa"/>
            </w:tcMar>
          </w:tcPr>
          <w:p w14:paraId="52011ACD"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CE"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CF"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El nombre debe justificarse a la izquierda.</w:t>
            </w:r>
          </w:p>
          <w:p w14:paraId="52011AD0" w14:textId="77777777" w:rsidR="003A4128" w:rsidRPr="00FA2779" w:rsidRDefault="003A4128" w:rsidP="003558A5">
            <w:pPr>
              <w:pStyle w:val="Prrafodelista"/>
              <w:widowControl w:val="0"/>
              <w:ind w:left="0"/>
              <w:jc w:val="both"/>
              <w:rPr>
                <w:rFonts w:ascii="Museo Sans 300" w:hAnsi="Museo Sans 300"/>
                <w:sz w:val="22"/>
                <w:szCs w:val="22"/>
                <w:lang w:val="es-SV"/>
              </w:rPr>
            </w:pPr>
          </w:p>
        </w:tc>
      </w:tr>
      <w:tr w:rsidR="003A4128" w:rsidRPr="00FA2779" w14:paraId="52011AD6" w14:textId="77777777" w:rsidTr="00562C7A">
        <w:tc>
          <w:tcPr>
            <w:tcW w:w="1020" w:type="dxa"/>
            <w:tcMar>
              <w:top w:w="0" w:type="dxa"/>
              <w:left w:w="108" w:type="dxa"/>
              <w:bottom w:w="0" w:type="dxa"/>
              <w:right w:w="108" w:type="dxa"/>
            </w:tcMar>
          </w:tcPr>
          <w:p w14:paraId="52011AD2" w14:textId="77777777" w:rsidR="003A4128" w:rsidRPr="00FA2779"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D3" w14:textId="77777777" w:rsidR="003A4128" w:rsidRPr="00FA2779" w:rsidRDefault="003A4128" w:rsidP="003558A5">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AD4"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AD5" w14:textId="77777777" w:rsidR="003A4128" w:rsidRPr="00FA2779" w:rsidRDefault="003A4128" w:rsidP="003558A5">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tc>
      </w:tr>
    </w:tbl>
    <w:p w14:paraId="52011AD7" w14:textId="77777777" w:rsidR="003A4128" w:rsidRPr="00FA2779" w:rsidRDefault="003A4128" w:rsidP="003558A5">
      <w:pPr>
        <w:widowControl w:val="0"/>
        <w:spacing w:after="0" w:line="240" w:lineRule="auto"/>
        <w:jc w:val="both"/>
        <w:rPr>
          <w:rFonts w:ascii="Museo Sans 300" w:hAnsi="Museo Sans 300"/>
          <w:b/>
          <w:iCs/>
        </w:rPr>
      </w:pPr>
    </w:p>
    <w:p w14:paraId="52011AD9" w14:textId="77777777" w:rsidR="003A4128" w:rsidRPr="00FA2779" w:rsidRDefault="003A4128" w:rsidP="003A4128">
      <w:pPr>
        <w:widowControl w:val="0"/>
        <w:spacing w:line="260" w:lineRule="atLeast"/>
        <w:jc w:val="both"/>
        <w:rPr>
          <w:rFonts w:ascii="Museo Sans 300" w:hAnsi="Museo Sans 300"/>
          <w:b/>
          <w:iCs/>
        </w:rPr>
      </w:pPr>
      <w:r w:rsidRPr="00FA2779">
        <w:rPr>
          <w:rFonts w:ascii="Museo Sans 300" w:hAnsi="Museo Sans 300"/>
          <w:b/>
          <w:iCs/>
        </w:rPr>
        <w:t xml:space="preserve">Archivo 9. Garantías de bonos de prenda </w:t>
      </w:r>
      <w:r w:rsidRPr="00FA2779">
        <w:rPr>
          <w:rFonts w:ascii="Museo Sans 300" w:hAnsi="Museo Sans 300"/>
          <w:i/>
          <w:iCs/>
        </w:rPr>
        <w:t>(garantia_bono.xml)</w:t>
      </w:r>
    </w:p>
    <w:p w14:paraId="52011ADA"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Este archivo almacena la información general de las garantías de bonos de prenda que respaldan una o más referencias crediticias.</w:t>
      </w:r>
    </w:p>
    <w:p w14:paraId="52011ADB"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p>
    <w:p w14:paraId="52011ADC" w14:textId="67A8A3F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 xml:space="preserve">El archivo 9 &lt;&lt;garantia_bono.xml&gt;&gt; se relaciona con el archivo </w:t>
      </w:r>
      <w:r w:rsidRPr="00FA2779">
        <w:rPr>
          <w:rFonts w:ascii="Museo Sans 300" w:hAnsi="Museo Sans 300"/>
          <w:iCs/>
          <w:sz w:val="22"/>
          <w:szCs w:val="22"/>
        </w:rPr>
        <w:t xml:space="preserve">2 &lt;&lt;referencia.xml&gt;&gt; </w:t>
      </w:r>
      <w:r w:rsidRPr="00FA2779">
        <w:rPr>
          <w:rFonts w:ascii="Museo Sans 300" w:hAnsi="Museo Sans 300"/>
          <w:iCs/>
          <w:sz w:val="22"/>
          <w:szCs w:val="22"/>
          <w:lang w:val="es-SV"/>
        </w:rPr>
        <w:t xml:space="preserve">por medio de un archivo asociativo </w:t>
      </w:r>
      <w:r w:rsidRPr="00FA2779">
        <w:rPr>
          <w:rFonts w:ascii="Museo Sans 300" w:hAnsi="Museo Sans 300"/>
          <w:iCs/>
          <w:sz w:val="22"/>
          <w:szCs w:val="22"/>
        </w:rPr>
        <w:t xml:space="preserve">3 &lt;&lt;referencia_garantia.xml&gt;&gt;, </w:t>
      </w:r>
      <w:r w:rsidRPr="00FA2779">
        <w:rPr>
          <w:rFonts w:ascii="Museo Sans 300" w:hAnsi="Museo Sans 300"/>
          <w:iCs/>
          <w:sz w:val="22"/>
          <w:szCs w:val="22"/>
          <w:lang w:val="es-SV"/>
        </w:rPr>
        <w:t>a través de la columna &lt;&lt;4.1. identificaci</w:t>
      </w:r>
      <w:r w:rsidR="00056323" w:rsidRPr="00FA2779">
        <w:rPr>
          <w:rFonts w:ascii="Museo Sans 300" w:hAnsi="Museo Sans 300"/>
          <w:iCs/>
          <w:sz w:val="22"/>
          <w:szCs w:val="22"/>
          <w:lang w:val="es-SV"/>
        </w:rPr>
        <w:t>o</w:t>
      </w:r>
      <w:r w:rsidRPr="00FA2779">
        <w:rPr>
          <w:rFonts w:ascii="Museo Sans 300" w:hAnsi="Museo Sans 300"/>
          <w:iCs/>
          <w:sz w:val="22"/>
          <w:szCs w:val="22"/>
          <w:lang w:val="es-SV"/>
        </w:rPr>
        <w:t>n_garantia&gt;&gt;.</w:t>
      </w:r>
    </w:p>
    <w:p w14:paraId="52011ADD"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p>
    <w:p w14:paraId="52011ADE" w14:textId="77777777" w:rsidR="003A4128" w:rsidRPr="00FA2779" w:rsidRDefault="003A4128" w:rsidP="007B347D">
      <w:pPr>
        <w:spacing w:line="260" w:lineRule="atLeast"/>
        <w:rPr>
          <w:rFonts w:ascii="Museo Sans 300" w:hAnsi="Museo Sans 300"/>
          <w:iCs/>
        </w:rPr>
      </w:pPr>
      <w:r w:rsidRPr="00FA2779">
        <w:rPr>
          <w:rFonts w:ascii="Museo Sans 300" w:hAnsi="Museo Sans 300"/>
          <w:iCs/>
        </w:rPr>
        <w:t>Las columnas que aparecen en e</w:t>
      </w:r>
      <w:r w:rsidR="007B347D" w:rsidRPr="00FA2779">
        <w:rPr>
          <w:rFonts w:ascii="Museo Sans 300" w:hAnsi="Museo Sans 300"/>
          <w:iCs/>
        </w:rPr>
        <w:t>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FA2779" w14:paraId="52011AE3" w14:textId="77777777" w:rsidTr="00243C9C">
        <w:tc>
          <w:tcPr>
            <w:tcW w:w="1020" w:type="dxa"/>
            <w:shd w:val="clear" w:color="auto" w:fill="FFFFFF"/>
            <w:hideMark/>
          </w:tcPr>
          <w:p w14:paraId="52011ADF"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9.1</w:t>
            </w:r>
          </w:p>
        </w:tc>
        <w:tc>
          <w:tcPr>
            <w:tcW w:w="1674" w:type="dxa"/>
            <w:shd w:val="clear" w:color="auto" w:fill="FFFFFF"/>
            <w:hideMark/>
          </w:tcPr>
          <w:p w14:paraId="52011AE0"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AE1"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&lt;&lt; identificacion_garantia&gt;&gt;</w:t>
            </w:r>
          </w:p>
          <w:p w14:paraId="52011AE2"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AE8" w14:textId="77777777" w:rsidTr="00243C9C">
        <w:tc>
          <w:tcPr>
            <w:tcW w:w="1020" w:type="dxa"/>
            <w:shd w:val="clear" w:color="auto" w:fill="FFFFFF"/>
          </w:tcPr>
          <w:p w14:paraId="52011AE4"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p>
        </w:tc>
        <w:tc>
          <w:tcPr>
            <w:tcW w:w="1674" w:type="dxa"/>
            <w:shd w:val="clear" w:color="auto" w:fill="FFFFFF"/>
            <w:hideMark/>
          </w:tcPr>
          <w:p w14:paraId="52011AE5"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AE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Número del bono de prenda.</w:t>
            </w:r>
          </w:p>
          <w:p w14:paraId="52011AE7"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AED" w14:textId="77777777" w:rsidTr="00243C9C">
        <w:tc>
          <w:tcPr>
            <w:tcW w:w="1020" w:type="dxa"/>
            <w:tcMar>
              <w:top w:w="0" w:type="dxa"/>
              <w:left w:w="108" w:type="dxa"/>
              <w:bottom w:w="0" w:type="dxa"/>
              <w:right w:w="108" w:type="dxa"/>
            </w:tcMar>
          </w:tcPr>
          <w:p w14:paraId="52011AE9"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EA"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EB"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El número debe justificarse a la izquierda.</w:t>
            </w:r>
          </w:p>
          <w:p w14:paraId="52011AEC" w14:textId="77777777" w:rsidR="003A4128" w:rsidRPr="00FA2779" w:rsidRDefault="003A4128">
            <w:pPr>
              <w:pStyle w:val="Prrafodelista"/>
              <w:widowControl w:val="0"/>
              <w:spacing w:line="260" w:lineRule="atLeast"/>
              <w:ind w:left="0"/>
              <w:jc w:val="both"/>
              <w:rPr>
                <w:rFonts w:ascii="Museo Sans 300" w:hAnsi="Museo Sans 300"/>
                <w:sz w:val="22"/>
                <w:szCs w:val="22"/>
              </w:rPr>
            </w:pPr>
          </w:p>
        </w:tc>
      </w:tr>
      <w:tr w:rsidR="00855856" w:rsidRPr="00FA2779" w14:paraId="52011AF3" w14:textId="77777777" w:rsidTr="00243C9C">
        <w:tc>
          <w:tcPr>
            <w:tcW w:w="1020" w:type="dxa"/>
            <w:tcMar>
              <w:top w:w="0" w:type="dxa"/>
              <w:left w:w="108" w:type="dxa"/>
              <w:bottom w:w="0" w:type="dxa"/>
              <w:right w:w="108" w:type="dxa"/>
            </w:tcMar>
          </w:tcPr>
          <w:p w14:paraId="52011AEE"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EF"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F0"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AF1" w14:textId="77777777" w:rsidR="003A4128" w:rsidRPr="00FA2779" w:rsidRDefault="003A4128" w:rsidP="003A4128">
            <w:pPr>
              <w:pStyle w:val="Prrafodelista"/>
              <w:widowControl w:val="0"/>
              <w:numPr>
                <w:ilvl w:val="0"/>
                <w:numId w:val="12"/>
              </w:numPr>
              <w:spacing w:line="260" w:lineRule="atLeast"/>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AF2" w14:textId="77777777" w:rsidR="003A4128" w:rsidRPr="00FA2779" w:rsidRDefault="003A4128">
            <w:pPr>
              <w:pStyle w:val="Prrafodelista"/>
              <w:widowControl w:val="0"/>
              <w:spacing w:line="260" w:lineRule="atLeast"/>
              <w:ind w:left="360"/>
              <w:jc w:val="both"/>
              <w:rPr>
                <w:rFonts w:ascii="Museo Sans 300" w:hAnsi="Museo Sans 300"/>
                <w:sz w:val="22"/>
                <w:szCs w:val="22"/>
                <w:lang w:val="es-SV"/>
              </w:rPr>
            </w:pPr>
          </w:p>
        </w:tc>
      </w:tr>
      <w:tr w:rsidR="00855856" w:rsidRPr="00FA2779" w14:paraId="52011AF8" w14:textId="77777777" w:rsidTr="00243C9C">
        <w:trPr>
          <w:trHeight w:val="372"/>
        </w:trPr>
        <w:tc>
          <w:tcPr>
            <w:tcW w:w="1020" w:type="dxa"/>
            <w:shd w:val="clear" w:color="auto" w:fill="FFFFFF"/>
            <w:hideMark/>
          </w:tcPr>
          <w:p w14:paraId="52011AF4"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9.2</w:t>
            </w:r>
          </w:p>
        </w:tc>
        <w:tc>
          <w:tcPr>
            <w:tcW w:w="1674" w:type="dxa"/>
            <w:shd w:val="clear" w:color="auto" w:fill="FFFFFF"/>
            <w:hideMark/>
          </w:tcPr>
          <w:p w14:paraId="52011AF5"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AF6"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&lt;&lt;tipo_prenda&gt;&gt;</w:t>
            </w:r>
          </w:p>
          <w:p w14:paraId="52011AF7"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AFD" w14:textId="77777777" w:rsidTr="00243C9C">
        <w:tc>
          <w:tcPr>
            <w:tcW w:w="1020" w:type="dxa"/>
            <w:shd w:val="clear" w:color="auto" w:fill="FFFFFF"/>
          </w:tcPr>
          <w:p w14:paraId="52011AF9"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p>
        </w:tc>
        <w:tc>
          <w:tcPr>
            <w:tcW w:w="1674" w:type="dxa"/>
            <w:shd w:val="clear" w:color="auto" w:fill="FFFFFF"/>
            <w:hideMark/>
          </w:tcPr>
          <w:p w14:paraId="52011AFA"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AFB"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Especifica si la prenda es perecedera y/o sujeta a obsolescencia.</w:t>
            </w:r>
          </w:p>
          <w:p w14:paraId="52011AFC"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B03" w14:textId="77777777" w:rsidTr="00243C9C">
        <w:tc>
          <w:tcPr>
            <w:tcW w:w="1020" w:type="dxa"/>
            <w:shd w:val="clear" w:color="auto" w:fill="FFFFFF"/>
          </w:tcPr>
          <w:p w14:paraId="52011AFE"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p>
          <w:p w14:paraId="52011AFF"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p>
        </w:tc>
        <w:tc>
          <w:tcPr>
            <w:tcW w:w="1674" w:type="dxa"/>
            <w:shd w:val="clear" w:color="auto" w:fill="FFFFFF"/>
            <w:hideMark/>
          </w:tcPr>
          <w:p w14:paraId="52011B00" w14:textId="77777777" w:rsidR="003A4128" w:rsidRPr="00FA2779" w:rsidRDefault="003A4128">
            <w:pPr>
              <w:pStyle w:val="Prrafodelista"/>
              <w:widowControl w:val="0"/>
              <w:spacing w:line="260" w:lineRule="atLeast"/>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B01" w14:textId="77777777" w:rsidR="003A4128" w:rsidRPr="00FA2779" w:rsidRDefault="003A4128">
            <w:pPr>
              <w:widowControl w:val="0"/>
              <w:spacing w:line="260" w:lineRule="atLeast"/>
              <w:jc w:val="both"/>
              <w:rPr>
                <w:rFonts w:ascii="Museo Sans 300" w:hAnsi="Museo Sans 300"/>
              </w:rPr>
            </w:pPr>
            <w:r w:rsidRPr="00FA2779">
              <w:rPr>
                <w:rFonts w:ascii="Museo Sans 300" w:hAnsi="Museo Sans 300"/>
              </w:rPr>
              <w:t>Ver los caracteres válidos en la tabla 15 del Anexo B.</w:t>
            </w:r>
          </w:p>
          <w:p w14:paraId="52011B02" w14:textId="77777777" w:rsidR="003A4128" w:rsidRPr="00FA2779"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FA2779" w14:paraId="52011B08" w14:textId="77777777" w:rsidTr="00243C9C">
        <w:tc>
          <w:tcPr>
            <w:tcW w:w="1020" w:type="dxa"/>
            <w:shd w:val="clear" w:color="auto" w:fill="FFFFFF"/>
            <w:hideMark/>
          </w:tcPr>
          <w:p w14:paraId="52011B04"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9.3</w:t>
            </w:r>
          </w:p>
        </w:tc>
        <w:tc>
          <w:tcPr>
            <w:tcW w:w="1674" w:type="dxa"/>
            <w:shd w:val="clear" w:color="auto" w:fill="FFFFFF"/>
            <w:hideMark/>
          </w:tcPr>
          <w:p w14:paraId="52011B0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B06"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&lt;&lt;descripción&gt;&gt;</w:t>
            </w:r>
          </w:p>
          <w:p w14:paraId="52011B07"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0D" w14:textId="77777777" w:rsidTr="00243C9C">
        <w:tc>
          <w:tcPr>
            <w:tcW w:w="1020" w:type="dxa"/>
            <w:shd w:val="clear" w:color="auto" w:fill="FFFFFF"/>
          </w:tcPr>
          <w:p w14:paraId="52011B09"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0A"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B0B"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Descripción de la prenda dada en garantía que respalda el bono.</w:t>
            </w:r>
          </w:p>
          <w:p w14:paraId="52011B0C"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16" w14:textId="77777777" w:rsidTr="00243C9C">
        <w:tc>
          <w:tcPr>
            <w:tcW w:w="1020" w:type="dxa"/>
            <w:tcMar>
              <w:top w:w="0" w:type="dxa"/>
              <w:left w:w="108" w:type="dxa"/>
              <w:bottom w:w="0" w:type="dxa"/>
              <w:right w:w="108" w:type="dxa"/>
            </w:tcMar>
          </w:tcPr>
          <w:p w14:paraId="52011B0E"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0F"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10"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La información debe justificarse a la izquierda.</w:t>
            </w:r>
          </w:p>
          <w:p w14:paraId="52011B11" w14:textId="77777777" w:rsidR="003A4128" w:rsidRPr="00FA2779" w:rsidRDefault="003A4128" w:rsidP="007B347D">
            <w:pPr>
              <w:widowControl w:val="0"/>
              <w:spacing w:after="0" w:line="240" w:lineRule="auto"/>
              <w:jc w:val="both"/>
              <w:rPr>
                <w:rFonts w:ascii="Museo Sans 300" w:hAnsi="Museo Sans 300"/>
              </w:rPr>
            </w:pPr>
          </w:p>
          <w:p w14:paraId="52011B12" w14:textId="77777777" w:rsidR="003A4128" w:rsidRPr="00FA2779" w:rsidRDefault="003A4128" w:rsidP="007B347D">
            <w:pPr>
              <w:widowControl w:val="0"/>
              <w:spacing w:after="0" w:line="240" w:lineRule="auto"/>
              <w:jc w:val="both"/>
              <w:rPr>
                <w:rFonts w:ascii="Museo Sans 300" w:hAnsi="Museo Sans 300"/>
                <w:i/>
              </w:rPr>
            </w:pPr>
            <w:r w:rsidRPr="00FA2779">
              <w:rPr>
                <w:rFonts w:ascii="Museo Sans 300" w:hAnsi="Museo Sans 300"/>
                <w:i/>
              </w:rPr>
              <w:t>Ejemplo:</w:t>
            </w:r>
          </w:p>
          <w:p w14:paraId="52011B13"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&lt;&lt;Maquinaria y equipo de trabajo, etc.&gt;&gt;</w:t>
            </w:r>
          </w:p>
          <w:p w14:paraId="52011B14"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&lt;&lt;500 quintales de café uva oro&gt;&gt;</w:t>
            </w:r>
          </w:p>
          <w:p w14:paraId="52011B15" w14:textId="77777777" w:rsidR="003A4128" w:rsidRPr="00FA2779" w:rsidRDefault="003A4128" w:rsidP="007B347D">
            <w:pPr>
              <w:pStyle w:val="Prrafodelista"/>
              <w:widowControl w:val="0"/>
              <w:ind w:left="0"/>
              <w:jc w:val="both"/>
              <w:rPr>
                <w:rFonts w:ascii="Museo Sans 300" w:hAnsi="Museo Sans 300"/>
                <w:sz w:val="22"/>
                <w:szCs w:val="22"/>
              </w:rPr>
            </w:pPr>
          </w:p>
        </w:tc>
      </w:tr>
      <w:tr w:rsidR="00855856" w:rsidRPr="00FA2779" w14:paraId="52011B24" w14:textId="77777777" w:rsidTr="00243C9C">
        <w:tc>
          <w:tcPr>
            <w:tcW w:w="1020" w:type="dxa"/>
            <w:tcMar>
              <w:top w:w="0" w:type="dxa"/>
              <w:left w:w="108" w:type="dxa"/>
              <w:bottom w:w="0" w:type="dxa"/>
              <w:right w:w="108" w:type="dxa"/>
            </w:tcMar>
          </w:tcPr>
          <w:p w14:paraId="52011B17"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18"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19"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Letras de A a Z, mayúsculas o minúsculas</w:t>
            </w:r>
          </w:p>
          <w:p w14:paraId="52011B1A"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Vocales con diéresis </w:t>
            </w:r>
          </w:p>
          <w:p w14:paraId="52011B1B"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B1C"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Plica (/)</w:t>
            </w:r>
          </w:p>
          <w:p w14:paraId="52011B1D" w14:textId="77777777" w:rsidR="003A4128" w:rsidRPr="00FA2779" w:rsidRDefault="003A4128" w:rsidP="007B347D">
            <w:pPr>
              <w:widowControl w:val="0"/>
              <w:numPr>
                <w:ilvl w:val="0"/>
                <w:numId w:val="12"/>
              </w:numPr>
              <w:spacing w:after="0" w:line="240" w:lineRule="auto"/>
              <w:jc w:val="both"/>
              <w:rPr>
                <w:rFonts w:ascii="Museo Sans 300" w:hAnsi="Museo Sans 300"/>
              </w:rPr>
            </w:pPr>
            <w:r w:rsidRPr="00FA2779">
              <w:rPr>
                <w:rFonts w:ascii="Museo Sans 300" w:hAnsi="Museo Sans 300"/>
              </w:rPr>
              <w:t>Et (&amp;)</w:t>
            </w:r>
          </w:p>
          <w:p w14:paraId="52011B1E"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Porcentaje (%)</w:t>
            </w:r>
          </w:p>
          <w:p w14:paraId="52011B1F"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Numeral (#)</w:t>
            </w:r>
          </w:p>
          <w:p w14:paraId="52011B20"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Coma (,)</w:t>
            </w:r>
          </w:p>
          <w:p w14:paraId="52011B21"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B22"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Guión (-)</w:t>
            </w:r>
          </w:p>
          <w:p w14:paraId="52011B23" w14:textId="77777777" w:rsidR="003A4128" w:rsidRPr="00FA2779" w:rsidRDefault="003A4128" w:rsidP="007B347D">
            <w:pPr>
              <w:pStyle w:val="Prrafodelista"/>
              <w:widowControl w:val="0"/>
              <w:ind w:left="360"/>
              <w:jc w:val="both"/>
              <w:rPr>
                <w:rFonts w:ascii="Museo Sans 300" w:hAnsi="Museo Sans 300"/>
                <w:sz w:val="22"/>
                <w:szCs w:val="22"/>
                <w:lang w:val="es-SV"/>
              </w:rPr>
            </w:pPr>
          </w:p>
        </w:tc>
      </w:tr>
      <w:tr w:rsidR="00855856" w:rsidRPr="00FA2779" w14:paraId="52011B29" w14:textId="77777777" w:rsidTr="00243C9C">
        <w:tc>
          <w:tcPr>
            <w:tcW w:w="1020" w:type="dxa"/>
            <w:shd w:val="clear" w:color="auto" w:fill="FFFFFF"/>
            <w:hideMark/>
          </w:tcPr>
          <w:p w14:paraId="52011B2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9.4</w:t>
            </w:r>
          </w:p>
        </w:tc>
        <w:tc>
          <w:tcPr>
            <w:tcW w:w="1674" w:type="dxa"/>
            <w:shd w:val="clear" w:color="auto" w:fill="FFFFFF"/>
            <w:hideMark/>
          </w:tcPr>
          <w:p w14:paraId="52011B26"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B27"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&lt;&lt;fecha_certificado&gt;&gt;</w:t>
            </w:r>
          </w:p>
          <w:p w14:paraId="52011B28"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2E" w14:textId="77777777" w:rsidTr="00243C9C">
        <w:tc>
          <w:tcPr>
            <w:tcW w:w="1020" w:type="dxa"/>
            <w:shd w:val="clear" w:color="auto" w:fill="FFFFFF"/>
          </w:tcPr>
          <w:p w14:paraId="52011B2A"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2B"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B2C"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del certificado.</w:t>
            </w:r>
          </w:p>
          <w:p w14:paraId="52011B2D"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33" w14:textId="77777777" w:rsidTr="00243C9C">
        <w:tc>
          <w:tcPr>
            <w:tcW w:w="1020" w:type="dxa"/>
            <w:tcMar>
              <w:top w:w="0" w:type="dxa"/>
              <w:left w:w="108" w:type="dxa"/>
              <w:bottom w:w="0" w:type="dxa"/>
              <w:right w:w="108" w:type="dxa"/>
            </w:tcMar>
          </w:tcPr>
          <w:p w14:paraId="52011B2F"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30"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31" w14:textId="77777777" w:rsidR="003A4128" w:rsidRPr="00FA2779" w:rsidRDefault="003A4128" w:rsidP="007B347D">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B32" w14:textId="77777777" w:rsidR="003A4128" w:rsidRPr="00FA2779" w:rsidRDefault="003A4128" w:rsidP="007B347D">
            <w:pPr>
              <w:pStyle w:val="Prrafodelista"/>
              <w:widowControl w:val="0"/>
              <w:ind w:left="360"/>
              <w:jc w:val="both"/>
              <w:rPr>
                <w:rFonts w:ascii="Museo Sans 300" w:hAnsi="Museo Sans 300"/>
                <w:iCs/>
                <w:sz w:val="22"/>
                <w:szCs w:val="22"/>
                <w:lang w:val="es-SV"/>
              </w:rPr>
            </w:pPr>
          </w:p>
        </w:tc>
      </w:tr>
      <w:tr w:rsidR="00855856" w:rsidRPr="00FA2779" w14:paraId="52011B39" w14:textId="77777777" w:rsidTr="00243C9C">
        <w:tc>
          <w:tcPr>
            <w:tcW w:w="1020" w:type="dxa"/>
            <w:tcMar>
              <w:top w:w="0" w:type="dxa"/>
              <w:left w:w="108" w:type="dxa"/>
              <w:bottom w:w="0" w:type="dxa"/>
              <w:right w:w="108" w:type="dxa"/>
            </w:tcMar>
          </w:tcPr>
          <w:p w14:paraId="52011B34"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3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36"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B37"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B38" w14:textId="77777777" w:rsidR="003A4128" w:rsidRPr="00FA2779" w:rsidRDefault="003A4128" w:rsidP="007B347D">
            <w:pPr>
              <w:pStyle w:val="Prrafodelista"/>
              <w:widowControl w:val="0"/>
              <w:ind w:left="360"/>
              <w:jc w:val="both"/>
              <w:rPr>
                <w:rFonts w:ascii="Museo Sans 300" w:hAnsi="Museo Sans 300"/>
                <w:sz w:val="22"/>
                <w:szCs w:val="22"/>
              </w:rPr>
            </w:pPr>
          </w:p>
        </w:tc>
      </w:tr>
      <w:tr w:rsidR="00855856" w:rsidRPr="00FA2779" w14:paraId="52011B3E" w14:textId="77777777" w:rsidTr="00243C9C">
        <w:tc>
          <w:tcPr>
            <w:tcW w:w="1020" w:type="dxa"/>
            <w:shd w:val="clear" w:color="auto" w:fill="FFFFFF"/>
            <w:hideMark/>
          </w:tcPr>
          <w:p w14:paraId="52011B3A"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9.5</w:t>
            </w:r>
          </w:p>
        </w:tc>
        <w:tc>
          <w:tcPr>
            <w:tcW w:w="1674" w:type="dxa"/>
            <w:shd w:val="clear" w:color="auto" w:fill="FFFFFF"/>
            <w:hideMark/>
          </w:tcPr>
          <w:p w14:paraId="52011B3B"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B3C"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&lt;&lt;valor_prenda&gt;&gt;</w:t>
            </w:r>
          </w:p>
          <w:p w14:paraId="52011B3D"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43" w14:textId="77777777" w:rsidTr="00243C9C">
        <w:tc>
          <w:tcPr>
            <w:tcW w:w="1020" w:type="dxa"/>
            <w:shd w:val="clear" w:color="auto" w:fill="FFFFFF"/>
          </w:tcPr>
          <w:p w14:paraId="52011B3F"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40"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B41"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Valor del bono de prenda.</w:t>
            </w:r>
          </w:p>
          <w:p w14:paraId="52011B42"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48" w14:textId="77777777" w:rsidTr="00243C9C">
        <w:tc>
          <w:tcPr>
            <w:tcW w:w="1020" w:type="dxa"/>
            <w:tcMar>
              <w:top w:w="0" w:type="dxa"/>
              <w:left w:w="108" w:type="dxa"/>
              <w:bottom w:w="0" w:type="dxa"/>
              <w:right w:w="108" w:type="dxa"/>
            </w:tcMar>
          </w:tcPr>
          <w:p w14:paraId="52011B44" w14:textId="77777777" w:rsidR="003A4128" w:rsidRPr="00FA2779"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4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46"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B47" w14:textId="77777777" w:rsidR="003A4128" w:rsidRPr="00FA2779" w:rsidRDefault="003A4128" w:rsidP="007B347D">
            <w:pPr>
              <w:widowControl w:val="0"/>
              <w:spacing w:after="0" w:line="240" w:lineRule="auto"/>
              <w:jc w:val="both"/>
              <w:rPr>
                <w:rFonts w:ascii="Museo Sans 300" w:hAnsi="Museo Sans 300"/>
                <w:lang w:val="es-ES_tradnl"/>
              </w:rPr>
            </w:pPr>
          </w:p>
        </w:tc>
      </w:tr>
      <w:tr w:rsidR="00855856" w:rsidRPr="00FA2779" w14:paraId="52011B4E" w14:textId="77777777" w:rsidTr="00243C9C">
        <w:tc>
          <w:tcPr>
            <w:tcW w:w="1020" w:type="dxa"/>
            <w:tcMar>
              <w:top w:w="0" w:type="dxa"/>
              <w:left w:w="108" w:type="dxa"/>
              <w:bottom w:w="0" w:type="dxa"/>
              <w:right w:w="108" w:type="dxa"/>
            </w:tcMar>
          </w:tcPr>
          <w:p w14:paraId="52011B49"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4A"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4B"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B4C"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B4D" w14:textId="77777777" w:rsidR="003A4128" w:rsidRPr="00FA2779" w:rsidRDefault="003A4128" w:rsidP="007B347D">
            <w:pPr>
              <w:pStyle w:val="Prrafodelista"/>
              <w:widowControl w:val="0"/>
              <w:ind w:left="360"/>
              <w:jc w:val="both"/>
              <w:rPr>
                <w:rFonts w:ascii="Museo Sans 300" w:hAnsi="Museo Sans 300"/>
                <w:sz w:val="22"/>
                <w:szCs w:val="22"/>
                <w:lang w:val="es-SV"/>
              </w:rPr>
            </w:pPr>
          </w:p>
        </w:tc>
      </w:tr>
      <w:tr w:rsidR="00855856" w:rsidRPr="00FA2779" w14:paraId="52011B53" w14:textId="77777777" w:rsidTr="00243C9C">
        <w:tc>
          <w:tcPr>
            <w:tcW w:w="1020" w:type="dxa"/>
            <w:shd w:val="clear" w:color="auto" w:fill="FFFFFF"/>
            <w:hideMark/>
          </w:tcPr>
          <w:p w14:paraId="52011B4F"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9.6</w:t>
            </w:r>
          </w:p>
        </w:tc>
        <w:tc>
          <w:tcPr>
            <w:tcW w:w="1674" w:type="dxa"/>
            <w:shd w:val="clear" w:color="auto" w:fill="FFFFFF"/>
            <w:hideMark/>
          </w:tcPr>
          <w:p w14:paraId="52011B50"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B51"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&lt;&lt;saldo_prenda&gt;&gt;</w:t>
            </w:r>
          </w:p>
          <w:p w14:paraId="52011B52"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58" w14:textId="77777777" w:rsidTr="00243C9C">
        <w:tc>
          <w:tcPr>
            <w:tcW w:w="1020" w:type="dxa"/>
            <w:shd w:val="clear" w:color="auto" w:fill="FFFFFF"/>
          </w:tcPr>
          <w:p w14:paraId="52011B54"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5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B56"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Saldo del valor del bono de prenda.</w:t>
            </w:r>
          </w:p>
          <w:p w14:paraId="52011B57"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5D" w14:textId="77777777" w:rsidTr="00243C9C">
        <w:tc>
          <w:tcPr>
            <w:tcW w:w="1020" w:type="dxa"/>
            <w:tcMar>
              <w:top w:w="0" w:type="dxa"/>
              <w:left w:w="108" w:type="dxa"/>
              <w:bottom w:w="0" w:type="dxa"/>
              <w:right w:w="108" w:type="dxa"/>
            </w:tcMar>
          </w:tcPr>
          <w:p w14:paraId="52011B59" w14:textId="77777777" w:rsidR="003A4128" w:rsidRPr="00FA2779"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5A"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5B"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B5C" w14:textId="77777777" w:rsidR="003A4128" w:rsidRPr="00FA2779" w:rsidRDefault="003A4128" w:rsidP="007B347D">
            <w:pPr>
              <w:widowControl w:val="0"/>
              <w:spacing w:after="0" w:line="240" w:lineRule="auto"/>
              <w:jc w:val="both"/>
              <w:rPr>
                <w:rFonts w:ascii="Museo Sans 300" w:hAnsi="Museo Sans 300"/>
                <w:lang w:val="es-ES_tradnl"/>
              </w:rPr>
            </w:pPr>
          </w:p>
        </w:tc>
      </w:tr>
      <w:tr w:rsidR="00855856" w:rsidRPr="00FA2779" w14:paraId="52011B63" w14:textId="77777777" w:rsidTr="00243C9C">
        <w:tc>
          <w:tcPr>
            <w:tcW w:w="1020" w:type="dxa"/>
            <w:tcMar>
              <w:top w:w="0" w:type="dxa"/>
              <w:left w:w="108" w:type="dxa"/>
              <w:bottom w:w="0" w:type="dxa"/>
              <w:right w:w="108" w:type="dxa"/>
            </w:tcMar>
          </w:tcPr>
          <w:p w14:paraId="52011B5E"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5F"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60"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B61"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B62" w14:textId="77777777" w:rsidR="003A4128" w:rsidRPr="00FA2779" w:rsidRDefault="003A4128" w:rsidP="007B347D">
            <w:pPr>
              <w:pStyle w:val="Prrafodelista"/>
              <w:widowControl w:val="0"/>
              <w:ind w:left="360"/>
              <w:jc w:val="both"/>
              <w:rPr>
                <w:rFonts w:ascii="Museo Sans 300" w:hAnsi="Museo Sans 300"/>
                <w:sz w:val="22"/>
                <w:szCs w:val="22"/>
                <w:lang w:val="es-SV"/>
              </w:rPr>
            </w:pPr>
          </w:p>
        </w:tc>
      </w:tr>
      <w:tr w:rsidR="00855856" w:rsidRPr="00FA2779" w14:paraId="52011B68" w14:textId="77777777" w:rsidTr="00243C9C">
        <w:tc>
          <w:tcPr>
            <w:tcW w:w="1020" w:type="dxa"/>
            <w:shd w:val="clear" w:color="auto" w:fill="FFFFFF"/>
            <w:hideMark/>
          </w:tcPr>
          <w:p w14:paraId="52011B64"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9.7</w:t>
            </w:r>
          </w:p>
        </w:tc>
        <w:tc>
          <w:tcPr>
            <w:tcW w:w="1674" w:type="dxa"/>
            <w:shd w:val="clear" w:color="auto" w:fill="FFFFFF"/>
            <w:hideMark/>
          </w:tcPr>
          <w:p w14:paraId="52011B6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B66"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&lt;&lt;cod_almacenadora&gt;&gt;</w:t>
            </w:r>
          </w:p>
          <w:p w14:paraId="52011B67"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6D" w14:textId="77777777" w:rsidTr="00243C9C">
        <w:tc>
          <w:tcPr>
            <w:tcW w:w="1020" w:type="dxa"/>
            <w:shd w:val="clear" w:color="auto" w:fill="FFFFFF"/>
          </w:tcPr>
          <w:p w14:paraId="52011B69"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6A"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B6B"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Código de la almacenadora autorizada por la Superintendencia del Sistema Financiero.</w:t>
            </w:r>
          </w:p>
          <w:p w14:paraId="52011B6C"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71" w14:textId="77777777" w:rsidTr="00243C9C">
        <w:tc>
          <w:tcPr>
            <w:tcW w:w="1020" w:type="dxa"/>
            <w:shd w:val="clear" w:color="auto" w:fill="FFFFFF"/>
          </w:tcPr>
          <w:p w14:paraId="52011B6E"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6F"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hideMark/>
          </w:tcPr>
          <w:p w14:paraId="52011B70" w14:textId="77777777" w:rsidR="003A4128" w:rsidRPr="00FA2779" w:rsidRDefault="003A4128" w:rsidP="007B347D">
            <w:pPr>
              <w:widowControl w:val="0"/>
              <w:spacing w:after="0" w:line="240" w:lineRule="auto"/>
              <w:jc w:val="both"/>
              <w:rPr>
                <w:rFonts w:ascii="Museo Sans 300" w:hAnsi="Museo Sans 300"/>
              </w:rPr>
            </w:pPr>
            <w:r w:rsidRPr="00FA2779">
              <w:rPr>
                <w:rFonts w:ascii="Museo Sans 300" w:hAnsi="Museo Sans 300"/>
              </w:rPr>
              <w:t>Ver los caracteres válidos en la tabla 26 del</w:t>
            </w:r>
            <w:r w:rsidR="006463F8" w:rsidRPr="00FA2779">
              <w:rPr>
                <w:rFonts w:ascii="Museo Sans 300" w:hAnsi="Museo Sans 300"/>
              </w:rPr>
              <w:t xml:space="preserve"> </w:t>
            </w:r>
            <w:r w:rsidRPr="00FA2779">
              <w:rPr>
                <w:rFonts w:ascii="Museo Sans 300" w:hAnsi="Museo Sans 300"/>
              </w:rPr>
              <w:t>Anexo B.</w:t>
            </w:r>
          </w:p>
        </w:tc>
      </w:tr>
    </w:tbl>
    <w:p w14:paraId="52011B72" w14:textId="77777777" w:rsidR="003A4128" w:rsidRPr="00FA2779" w:rsidRDefault="003A4128" w:rsidP="007B347D">
      <w:pPr>
        <w:widowControl w:val="0"/>
        <w:spacing w:after="0" w:line="240" w:lineRule="auto"/>
        <w:jc w:val="both"/>
        <w:rPr>
          <w:rFonts w:ascii="Museo Sans 300" w:hAnsi="Museo Sans 300"/>
          <w:b/>
          <w:iCs/>
        </w:rPr>
      </w:pPr>
    </w:p>
    <w:p w14:paraId="52011B74" w14:textId="77777777" w:rsidR="003A4128" w:rsidRPr="00FA2779" w:rsidRDefault="003A4128" w:rsidP="003A4128">
      <w:pPr>
        <w:widowControl w:val="0"/>
        <w:spacing w:line="260" w:lineRule="atLeast"/>
        <w:jc w:val="both"/>
        <w:rPr>
          <w:rFonts w:ascii="Museo Sans 300" w:hAnsi="Museo Sans 300"/>
          <w:i/>
          <w:iCs/>
        </w:rPr>
      </w:pPr>
      <w:r w:rsidRPr="00FA2779">
        <w:rPr>
          <w:rFonts w:ascii="Museo Sans 300" w:hAnsi="Museo Sans 300"/>
          <w:b/>
          <w:iCs/>
        </w:rPr>
        <w:t xml:space="preserve">Archivo 10. Garantías de pólizas </w:t>
      </w:r>
      <w:r w:rsidRPr="00FA2779">
        <w:rPr>
          <w:rFonts w:ascii="Museo Sans 300" w:hAnsi="Museo Sans 300"/>
          <w:i/>
          <w:iCs/>
        </w:rPr>
        <w:t>(garantia_poliza.xml)</w:t>
      </w:r>
    </w:p>
    <w:p w14:paraId="52011B75"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Este archivo almacena la información general de las garantías de póliza otorgados por entidades reguladas por la Ley de Sociedades de Seguros.</w:t>
      </w:r>
    </w:p>
    <w:p w14:paraId="52011B76"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p>
    <w:p w14:paraId="52011B77"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r w:rsidRPr="00FA2779">
        <w:rPr>
          <w:rFonts w:ascii="Museo Sans 300" w:hAnsi="Museo Sans 300"/>
          <w:iCs/>
          <w:sz w:val="22"/>
          <w:szCs w:val="22"/>
          <w:lang w:val="es-SV"/>
        </w:rPr>
        <w:t xml:space="preserve">El archivo 10 &lt;&lt;garantia_poliza.xml&gt;&gt; se relaciona con el archivo </w:t>
      </w:r>
      <w:r w:rsidRPr="00FA2779">
        <w:rPr>
          <w:rFonts w:ascii="Museo Sans 300" w:hAnsi="Museo Sans 300"/>
          <w:iCs/>
          <w:sz w:val="22"/>
          <w:szCs w:val="22"/>
        </w:rPr>
        <w:t xml:space="preserve">2 &lt;&lt;referencia.xml&gt;&gt; </w:t>
      </w:r>
      <w:r w:rsidRPr="00FA2779">
        <w:rPr>
          <w:rFonts w:ascii="Museo Sans 300" w:hAnsi="Museo Sans 300"/>
          <w:iCs/>
          <w:sz w:val="22"/>
          <w:szCs w:val="22"/>
          <w:lang w:val="es-SV"/>
        </w:rPr>
        <w:t xml:space="preserve">por medio de un archivo asociativo </w:t>
      </w:r>
      <w:r w:rsidRPr="00FA2779">
        <w:rPr>
          <w:rFonts w:ascii="Museo Sans 300" w:hAnsi="Museo Sans 300"/>
          <w:iCs/>
          <w:sz w:val="22"/>
          <w:szCs w:val="22"/>
        </w:rPr>
        <w:t xml:space="preserve">3 &lt;&lt;referencia_garantia.xml&gt;&gt;, </w:t>
      </w:r>
      <w:r w:rsidRPr="00FA2779">
        <w:rPr>
          <w:rFonts w:ascii="Museo Sans 300" w:hAnsi="Museo Sans 300"/>
          <w:iCs/>
          <w:sz w:val="22"/>
          <w:szCs w:val="22"/>
          <w:lang w:val="es-SV"/>
        </w:rPr>
        <w:t>a través de la columna &lt;&lt;4.1. identificación_garantia&gt;&gt;.</w:t>
      </w:r>
    </w:p>
    <w:p w14:paraId="52011B78"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p>
    <w:p w14:paraId="52011B79" w14:textId="77777777" w:rsidR="003A4128" w:rsidRPr="00FA2779" w:rsidRDefault="003A4128" w:rsidP="007B347D">
      <w:pPr>
        <w:spacing w:after="120" w:line="240" w:lineRule="auto"/>
        <w:rPr>
          <w:rFonts w:ascii="Museo Sans 300" w:hAnsi="Museo Sans 300"/>
          <w:iCs/>
        </w:rPr>
      </w:pPr>
      <w:r w:rsidRPr="00FA2779">
        <w:rPr>
          <w:rFonts w:ascii="Museo Sans 300" w:hAnsi="Museo Sans 300"/>
          <w:iCs/>
        </w:rPr>
        <w:t>Las columnas que aparecen en este archivo son las siguientes:</w:t>
      </w:r>
    </w:p>
    <w:p w14:paraId="52011B7A"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FA2779" w14:paraId="52011B7F" w14:textId="77777777" w:rsidTr="00243C9C">
        <w:tc>
          <w:tcPr>
            <w:tcW w:w="1020" w:type="dxa"/>
            <w:shd w:val="clear" w:color="auto" w:fill="FFFFFF"/>
            <w:hideMark/>
          </w:tcPr>
          <w:p w14:paraId="52011B7B"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10.1</w:t>
            </w:r>
          </w:p>
        </w:tc>
        <w:tc>
          <w:tcPr>
            <w:tcW w:w="1674" w:type="dxa"/>
            <w:shd w:val="clear" w:color="auto" w:fill="FFFFFF"/>
            <w:hideMark/>
          </w:tcPr>
          <w:p w14:paraId="52011B7C"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B7D"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&lt;&lt;identificacion_garantia&gt;&gt;</w:t>
            </w:r>
          </w:p>
          <w:p w14:paraId="52011B7E"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84" w14:textId="77777777" w:rsidTr="00243C9C">
        <w:tc>
          <w:tcPr>
            <w:tcW w:w="1020" w:type="dxa"/>
            <w:shd w:val="clear" w:color="auto" w:fill="FFFFFF"/>
          </w:tcPr>
          <w:p w14:paraId="52011B80"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81"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B82"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la póliza asignado por la Sociedad de Seguros.</w:t>
            </w:r>
          </w:p>
          <w:p w14:paraId="52011B83"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89" w14:textId="77777777" w:rsidTr="00243C9C">
        <w:tc>
          <w:tcPr>
            <w:tcW w:w="1020" w:type="dxa"/>
            <w:tcMar>
              <w:top w:w="0" w:type="dxa"/>
              <w:left w:w="108" w:type="dxa"/>
              <w:bottom w:w="0" w:type="dxa"/>
              <w:right w:w="108" w:type="dxa"/>
            </w:tcMar>
          </w:tcPr>
          <w:p w14:paraId="52011B85"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86"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87"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El número debe justificarse a la izquierda.</w:t>
            </w:r>
          </w:p>
          <w:p w14:paraId="52011B88" w14:textId="77777777" w:rsidR="003A4128" w:rsidRPr="00FA2779" w:rsidRDefault="003A4128" w:rsidP="007B347D">
            <w:pPr>
              <w:pStyle w:val="Prrafodelista"/>
              <w:widowControl w:val="0"/>
              <w:ind w:left="0"/>
              <w:jc w:val="both"/>
              <w:rPr>
                <w:rFonts w:ascii="Museo Sans 300" w:hAnsi="Museo Sans 300"/>
                <w:sz w:val="22"/>
                <w:szCs w:val="22"/>
              </w:rPr>
            </w:pPr>
          </w:p>
        </w:tc>
      </w:tr>
      <w:tr w:rsidR="00855856" w:rsidRPr="00FA2779" w14:paraId="52011B8F" w14:textId="77777777" w:rsidTr="00243C9C">
        <w:tc>
          <w:tcPr>
            <w:tcW w:w="1020" w:type="dxa"/>
            <w:tcMar>
              <w:top w:w="0" w:type="dxa"/>
              <w:left w:w="108" w:type="dxa"/>
              <w:bottom w:w="0" w:type="dxa"/>
              <w:right w:w="108" w:type="dxa"/>
            </w:tcMar>
          </w:tcPr>
          <w:p w14:paraId="52011B8A"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8B"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8C"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B8D"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B8E" w14:textId="77777777" w:rsidR="003A4128" w:rsidRPr="00FA2779" w:rsidRDefault="003A4128" w:rsidP="007B347D">
            <w:pPr>
              <w:pStyle w:val="Prrafodelista"/>
              <w:widowControl w:val="0"/>
              <w:ind w:left="360"/>
              <w:jc w:val="both"/>
              <w:rPr>
                <w:rFonts w:ascii="Museo Sans 300" w:hAnsi="Museo Sans 300"/>
                <w:sz w:val="22"/>
                <w:szCs w:val="22"/>
                <w:lang w:val="es-SV"/>
              </w:rPr>
            </w:pPr>
          </w:p>
        </w:tc>
      </w:tr>
      <w:tr w:rsidR="00855856" w:rsidRPr="00FA2779" w14:paraId="52011B94" w14:textId="77777777" w:rsidTr="00243C9C">
        <w:trPr>
          <w:trHeight w:val="372"/>
        </w:trPr>
        <w:tc>
          <w:tcPr>
            <w:tcW w:w="1020" w:type="dxa"/>
            <w:shd w:val="clear" w:color="auto" w:fill="FFFFFF"/>
            <w:hideMark/>
          </w:tcPr>
          <w:p w14:paraId="52011B90"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10.2</w:t>
            </w:r>
          </w:p>
        </w:tc>
        <w:tc>
          <w:tcPr>
            <w:tcW w:w="1674" w:type="dxa"/>
            <w:shd w:val="clear" w:color="auto" w:fill="FFFFFF"/>
            <w:hideMark/>
          </w:tcPr>
          <w:p w14:paraId="52011B91"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B92"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&lt;&lt;monto_poliza&gt;&gt;</w:t>
            </w:r>
          </w:p>
          <w:p w14:paraId="52011B93"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99" w14:textId="77777777" w:rsidTr="00243C9C">
        <w:tc>
          <w:tcPr>
            <w:tcW w:w="1020" w:type="dxa"/>
            <w:shd w:val="clear" w:color="auto" w:fill="FFFFFF"/>
          </w:tcPr>
          <w:p w14:paraId="52011B95"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96"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B97"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Monto de la póliza que garantiza el crédito.</w:t>
            </w:r>
          </w:p>
          <w:p w14:paraId="52011B98"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9E" w14:textId="77777777" w:rsidTr="00243C9C">
        <w:tc>
          <w:tcPr>
            <w:tcW w:w="1020" w:type="dxa"/>
            <w:tcMar>
              <w:top w:w="0" w:type="dxa"/>
              <w:left w:w="108" w:type="dxa"/>
              <w:bottom w:w="0" w:type="dxa"/>
              <w:right w:w="108" w:type="dxa"/>
            </w:tcMar>
          </w:tcPr>
          <w:p w14:paraId="52011B9A" w14:textId="77777777" w:rsidR="003A4128" w:rsidRPr="00FA2779"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9B"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9C"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B9D" w14:textId="77777777" w:rsidR="003A4128" w:rsidRPr="00FA2779" w:rsidRDefault="003A4128" w:rsidP="007B347D">
            <w:pPr>
              <w:widowControl w:val="0"/>
              <w:spacing w:after="0" w:line="240" w:lineRule="auto"/>
              <w:jc w:val="both"/>
              <w:rPr>
                <w:rFonts w:ascii="Museo Sans 300" w:hAnsi="Museo Sans 300"/>
                <w:lang w:val="es-ES_tradnl"/>
              </w:rPr>
            </w:pPr>
          </w:p>
        </w:tc>
      </w:tr>
      <w:tr w:rsidR="00855856" w:rsidRPr="00FA2779" w14:paraId="52011BA4" w14:textId="77777777" w:rsidTr="00243C9C">
        <w:tc>
          <w:tcPr>
            <w:tcW w:w="1020" w:type="dxa"/>
            <w:tcMar>
              <w:top w:w="0" w:type="dxa"/>
              <w:left w:w="108" w:type="dxa"/>
              <w:bottom w:w="0" w:type="dxa"/>
              <w:right w:w="108" w:type="dxa"/>
            </w:tcMar>
          </w:tcPr>
          <w:p w14:paraId="52011B9F"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A0"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A1"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BA2"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BA3" w14:textId="77777777" w:rsidR="003A4128" w:rsidRPr="00FA2779" w:rsidRDefault="003A4128" w:rsidP="007B347D">
            <w:pPr>
              <w:pStyle w:val="Prrafodelista"/>
              <w:widowControl w:val="0"/>
              <w:ind w:left="360"/>
              <w:jc w:val="both"/>
              <w:rPr>
                <w:rFonts w:ascii="Museo Sans 300" w:hAnsi="Museo Sans 300"/>
                <w:sz w:val="22"/>
                <w:szCs w:val="22"/>
                <w:lang w:val="es-SV"/>
              </w:rPr>
            </w:pPr>
          </w:p>
        </w:tc>
      </w:tr>
      <w:tr w:rsidR="00855856" w:rsidRPr="00FA2779" w14:paraId="52011BA9" w14:textId="77777777" w:rsidTr="00243C9C">
        <w:tc>
          <w:tcPr>
            <w:tcW w:w="1020" w:type="dxa"/>
            <w:shd w:val="clear" w:color="auto" w:fill="FFFFFF"/>
            <w:hideMark/>
          </w:tcPr>
          <w:p w14:paraId="52011BA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10.3</w:t>
            </w:r>
          </w:p>
        </w:tc>
        <w:tc>
          <w:tcPr>
            <w:tcW w:w="1674" w:type="dxa"/>
            <w:shd w:val="clear" w:color="auto" w:fill="FFFFFF"/>
            <w:hideMark/>
          </w:tcPr>
          <w:p w14:paraId="52011BA6"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BA7"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&lt;&lt;fecha_inicial&gt;&gt;</w:t>
            </w:r>
          </w:p>
          <w:p w14:paraId="52011BA8"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AE" w14:textId="77777777" w:rsidTr="00243C9C">
        <w:tc>
          <w:tcPr>
            <w:tcW w:w="1020" w:type="dxa"/>
            <w:shd w:val="clear" w:color="auto" w:fill="FFFFFF"/>
          </w:tcPr>
          <w:p w14:paraId="52011BAA"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AB"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BAC"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 inicio de la vigencia de la póliza.</w:t>
            </w:r>
          </w:p>
          <w:p w14:paraId="52011BAD"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B3" w14:textId="77777777" w:rsidTr="00243C9C">
        <w:tc>
          <w:tcPr>
            <w:tcW w:w="1020" w:type="dxa"/>
            <w:tcMar>
              <w:top w:w="0" w:type="dxa"/>
              <w:left w:w="108" w:type="dxa"/>
              <w:bottom w:w="0" w:type="dxa"/>
              <w:right w:w="108" w:type="dxa"/>
            </w:tcMar>
          </w:tcPr>
          <w:p w14:paraId="52011BAF"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B0"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B1" w14:textId="77777777" w:rsidR="003A4128" w:rsidRPr="00FA2779" w:rsidRDefault="003A4128" w:rsidP="007B347D">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BB2" w14:textId="77777777" w:rsidR="003A4128" w:rsidRPr="00FA2779" w:rsidRDefault="003A4128" w:rsidP="007B347D">
            <w:pPr>
              <w:pStyle w:val="Prrafodelista"/>
              <w:widowControl w:val="0"/>
              <w:ind w:left="360"/>
              <w:jc w:val="both"/>
              <w:rPr>
                <w:rFonts w:ascii="Museo Sans 300" w:hAnsi="Museo Sans 300"/>
                <w:iCs/>
                <w:sz w:val="22"/>
                <w:szCs w:val="22"/>
                <w:lang w:val="es-SV"/>
              </w:rPr>
            </w:pPr>
          </w:p>
        </w:tc>
      </w:tr>
      <w:tr w:rsidR="00855856" w:rsidRPr="00FA2779" w14:paraId="52011BB9" w14:textId="77777777" w:rsidTr="00243C9C">
        <w:tc>
          <w:tcPr>
            <w:tcW w:w="1020" w:type="dxa"/>
            <w:tcMar>
              <w:top w:w="0" w:type="dxa"/>
              <w:left w:w="108" w:type="dxa"/>
              <w:bottom w:w="0" w:type="dxa"/>
              <w:right w:w="108" w:type="dxa"/>
            </w:tcMar>
          </w:tcPr>
          <w:p w14:paraId="52011BB4"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B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B6"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BB7"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BB8" w14:textId="77777777" w:rsidR="003A4128" w:rsidRPr="00FA2779" w:rsidRDefault="003A4128" w:rsidP="007B347D">
            <w:pPr>
              <w:pStyle w:val="Prrafodelista"/>
              <w:widowControl w:val="0"/>
              <w:ind w:left="360"/>
              <w:jc w:val="both"/>
              <w:rPr>
                <w:rFonts w:ascii="Museo Sans 300" w:hAnsi="Museo Sans 300"/>
                <w:sz w:val="22"/>
                <w:szCs w:val="22"/>
              </w:rPr>
            </w:pPr>
          </w:p>
        </w:tc>
      </w:tr>
      <w:tr w:rsidR="00855856" w:rsidRPr="00FA2779" w14:paraId="52011BBE" w14:textId="77777777" w:rsidTr="00243C9C">
        <w:tc>
          <w:tcPr>
            <w:tcW w:w="1020" w:type="dxa"/>
            <w:shd w:val="clear" w:color="auto" w:fill="FFFFFF"/>
            <w:hideMark/>
          </w:tcPr>
          <w:p w14:paraId="52011BBA"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10.4</w:t>
            </w:r>
          </w:p>
        </w:tc>
        <w:tc>
          <w:tcPr>
            <w:tcW w:w="1674" w:type="dxa"/>
            <w:shd w:val="clear" w:color="auto" w:fill="FFFFFF"/>
            <w:hideMark/>
          </w:tcPr>
          <w:p w14:paraId="52011BBB"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BBC"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&lt;&lt;fecha_final&gt;&gt;</w:t>
            </w:r>
          </w:p>
          <w:p w14:paraId="52011BBD"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C3" w14:textId="77777777" w:rsidTr="00243C9C">
        <w:tc>
          <w:tcPr>
            <w:tcW w:w="1020" w:type="dxa"/>
            <w:shd w:val="clear" w:color="auto" w:fill="FFFFFF"/>
          </w:tcPr>
          <w:p w14:paraId="52011BBF"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C0"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BC1"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del final de la vigencia de la póliza.</w:t>
            </w:r>
          </w:p>
          <w:p w14:paraId="52011BC2"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C8" w14:textId="77777777" w:rsidTr="00243C9C">
        <w:tc>
          <w:tcPr>
            <w:tcW w:w="1020" w:type="dxa"/>
            <w:tcMar>
              <w:top w:w="0" w:type="dxa"/>
              <w:left w:w="108" w:type="dxa"/>
              <w:bottom w:w="0" w:type="dxa"/>
              <w:right w:w="108" w:type="dxa"/>
            </w:tcMar>
          </w:tcPr>
          <w:p w14:paraId="52011BC4"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C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C6" w14:textId="77777777" w:rsidR="003A4128" w:rsidRPr="00FA2779" w:rsidRDefault="003A4128" w:rsidP="007B347D">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BC7" w14:textId="77777777" w:rsidR="003A4128" w:rsidRPr="00FA2779" w:rsidRDefault="003A4128" w:rsidP="007B347D">
            <w:pPr>
              <w:pStyle w:val="Prrafodelista"/>
              <w:widowControl w:val="0"/>
              <w:ind w:left="360"/>
              <w:jc w:val="both"/>
              <w:rPr>
                <w:rFonts w:ascii="Museo Sans 300" w:hAnsi="Museo Sans 300"/>
                <w:iCs/>
                <w:sz w:val="22"/>
                <w:szCs w:val="22"/>
                <w:lang w:val="es-SV"/>
              </w:rPr>
            </w:pPr>
          </w:p>
        </w:tc>
      </w:tr>
      <w:tr w:rsidR="00855856" w:rsidRPr="00FA2779" w14:paraId="52011BCE" w14:textId="77777777" w:rsidTr="00243C9C">
        <w:tc>
          <w:tcPr>
            <w:tcW w:w="1020" w:type="dxa"/>
            <w:tcMar>
              <w:top w:w="0" w:type="dxa"/>
              <w:left w:w="108" w:type="dxa"/>
              <w:bottom w:w="0" w:type="dxa"/>
              <w:right w:w="108" w:type="dxa"/>
            </w:tcMar>
          </w:tcPr>
          <w:p w14:paraId="52011BC9"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CA"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CB"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BCC"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BCD" w14:textId="77777777" w:rsidR="003A4128" w:rsidRPr="00FA2779" w:rsidRDefault="003A4128" w:rsidP="007B347D">
            <w:pPr>
              <w:pStyle w:val="Prrafodelista"/>
              <w:widowControl w:val="0"/>
              <w:ind w:left="360"/>
              <w:jc w:val="both"/>
              <w:rPr>
                <w:rFonts w:ascii="Museo Sans 300" w:hAnsi="Museo Sans 300"/>
                <w:sz w:val="22"/>
                <w:szCs w:val="22"/>
              </w:rPr>
            </w:pPr>
          </w:p>
        </w:tc>
      </w:tr>
      <w:tr w:rsidR="00855856" w:rsidRPr="00FA2779" w14:paraId="52011BD3" w14:textId="77777777" w:rsidTr="00243C9C">
        <w:tc>
          <w:tcPr>
            <w:tcW w:w="1020" w:type="dxa"/>
            <w:shd w:val="clear" w:color="auto" w:fill="FFFFFF"/>
            <w:hideMark/>
          </w:tcPr>
          <w:p w14:paraId="52011BCF"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10.5</w:t>
            </w:r>
          </w:p>
        </w:tc>
        <w:tc>
          <w:tcPr>
            <w:tcW w:w="1674" w:type="dxa"/>
            <w:shd w:val="clear" w:color="auto" w:fill="FFFFFF"/>
            <w:hideMark/>
          </w:tcPr>
          <w:p w14:paraId="52011BD0"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BD1"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&lt;&lt;nombre_asegurado&gt;&gt;</w:t>
            </w:r>
          </w:p>
          <w:p w14:paraId="52011BD2"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D8" w14:textId="77777777" w:rsidTr="00243C9C">
        <w:tc>
          <w:tcPr>
            <w:tcW w:w="1020" w:type="dxa"/>
            <w:shd w:val="clear" w:color="auto" w:fill="FFFFFF"/>
          </w:tcPr>
          <w:p w14:paraId="52011BD4"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D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hideMark/>
          </w:tcPr>
          <w:p w14:paraId="52011BD6"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Nombre del asegurado que se refleja en la póliza.</w:t>
            </w:r>
          </w:p>
          <w:p w14:paraId="52011BD7"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w:t>
            </w:r>
          </w:p>
        </w:tc>
      </w:tr>
      <w:tr w:rsidR="00855856" w:rsidRPr="00FA2779" w14:paraId="52011BDD" w14:textId="77777777" w:rsidTr="00243C9C">
        <w:tc>
          <w:tcPr>
            <w:tcW w:w="1020" w:type="dxa"/>
            <w:tcMar>
              <w:top w:w="0" w:type="dxa"/>
              <w:left w:w="108" w:type="dxa"/>
              <w:bottom w:w="0" w:type="dxa"/>
              <w:right w:w="108" w:type="dxa"/>
            </w:tcMar>
          </w:tcPr>
          <w:p w14:paraId="52011BD9"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DA"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DB"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El nombre debe justificarse a la izquierda.</w:t>
            </w:r>
          </w:p>
          <w:p w14:paraId="52011BDC" w14:textId="77777777" w:rsidR="003A4128" w:rsidRPr="00FA2779" w:rsidRDefault="003A4128" w:rsidP="007B347D">
            <w:pPr>
              <w:pStyle w:val="Prrafodelista"/>
              <w:widowControl w:val="0"/>
              <w:ind w:left="0"/>
              <w:jc w:val="both"/>
              <w:rPr>
                <w:rFonts w:ascii="Museo Sans 300" w:hAnsi="Museo Sans 300"/>
                <w:sz w:val="22"/>
                <w:szCs w:val="22"/>
                <w:lang w:val="es-SV"/>
              </w:rPr>
            </w:pPr>
          </w:p>
        </w:tc>
      </w:tr>
      <w:tr w:rsidR="00855856" w:rsidRPr="00FA2779" w14:paraId="52011BE2" w14:textId="77777777" w:rsidTr="00243C9C">
        <w:tc>
          <w:tcPr>
            <w:tcW w:w="1020" w:type="dxa"/>
            <w:tcMar>
              <w:top w:w="0" w:type="dxa"/>
              <w:left w:w="108" w:type="dxa"/>
              <w:bottom w:w="0" w:type="dxa"/>
              <w:right w:w="108" w:type="dxa"/>
            </w:tcMar>
          </w:tcPr>
          <w:p w14:paraId="52011BDE"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DF"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E0"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BE1" w14:textId="77777777" w:rsidR="003A4128" w:rsidRPr="00FA2779" w:rsidRDefault="003A4128" w:rsidP="007B347D">
            <w:pPr>
              <w:pStyle w:val="Prrafodelista"/>
              <w:widowControl w:val="0"/>
              <w:ind w:left="360"/>
              <w:jc w:val="both"/>
              <w:rPr>
                <w:rFonts w:ascii="Museo Sans 300" w:hAnsi="Museo Sans 300"/>
                <w:sz w:val="22"/>
                <w:szCs w:val="22"/>
                <w:lang w:val="es-SV"/>
              </w:rPr>
            </w:pPr>
          </w:p>
        </w:tc>
      </w:tr>
      <w:tr w:rsidR="00855856" w:rsidRPr="00FA2779" w14:paraId="52011BE7" w14:textId="77777777" w:rsidTr="00243C9C">
        <w:tc>
          <w:tcPr>
            <w:tcW w:w="1020" w:type="dxa"/>
            <w:shd w:val="clear" w:color="auto" w:fill="FFFFFF"/>
            <w:hideMark/>
          </w:tcPr>
          <w:p w14:paraId="52011BE3"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10.6</w:t>
            </w:r>
          </w:p>
        </w:tc>
        <w:tc>
          <w:tcPr>
            <w:tcW w:w="1674" w:type="dxa"/>
            <w:shd w:val="clear" w:color="auto" w:fill="FFFFFF"/>
            <w:hideMark/>
          </w:tcPr>
          <w:p w14:paraId="52011BE4"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BE5"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&lt;&lt;monto_reserva&gt;&gt;</w:t>
            </w:r>
          </w:p>
          <w:p w14:paraId="52011BE6"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EC" w14:textId="77777777" w:rsidTr="00243C9C">
        <w:tc>
          <w:tcPr>
            <w:tcW w:w="1020" w:type="dxa"/>
            <w:shd w:val="clear" w:color="auto" w:fill="FFFFFF"/>
          </w:tcPr>
          <w:p w14:paraId="52011BE8"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E9"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BEA"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Monto de la reserva matemática calculada por la póliza que garantiza el crédito.</w:t>
            </w:r>
          </w:p>
          <w:p w14:paraId="52011BEB"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BF1" w14:textId="77777777" w:rsidTr="00243C9C">
        <w:tc>
          <w:tcPr>
            <w:tcW w:w="1020" w:type="dxa"/>
            <w:tcMar>
              <w:top w:w="0" w:type="dxa"/>
              <w:left w:w="108" w:type="dxa"/>
              <w:bottom w:w="0" w:type="dxa"/>
              <w:right w:w="108" w:type="dxa"/>
            </w:tcMar>
          </w:tcPr>
          <w:p w14:paraId="52011BED" w14:textId="77777777" w:rsidR="003A4128" w:rsidRPr="00FA2779"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EE"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EF"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BF0" w14:textId="77777777" w:rsidR="003A4128" w:rsidRPr="00FA2779" w:rsidRDefault="003A4128" w:rsidP="007B347D">
            <w:pPr>
              <w:widowControl w:val="0"/>
              <w:spacing w:after="0" w:line="240" w:lineRule="auto"/>
              <w:jc w:val="both"/>
              <w:rPr>
                <w:rFonts w:ascii="Museo Sans 300" w:hAnsi="Museo Sans 300"/>
                <w:lang w:val="es-ES_tradnl"/>
              </w:rPr>
            </w:pPr>
          </w:p>
        </w:tc>
      </w:tr>
      <w:tr w:rsidR="00855856" w:rsidRPr="00FA2779" w14:paraId="52011BF7" w14:textId="77777777" w:rsidTr="00243C9C">
        <w:tc>
          <w:tcPr>
            <w:tcW w:w="1020" w:type="dxa"/>
            <w:tcMar>
              <w:top w:w="0" w:type="dxa"/>
              <w:left w:w="108" w:type="dxa"/>
              <w:bottom w:w="0" w:type="dxa"/>
              <w:right w:w="108" w:type="dxa"/>
            </w:tcMar>
          </w:tcPr>
          <w:p w14:paraId="52011BF2"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F3"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F4"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BF5"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BF6" w14:textId="77777777" w:rsidR="003A4128" w:rsidRPr="00FA2779" w:rsidRDefault="003A4128" w:rsidP="007B347D">
            <w:pPr>
              <w:pStyle w:val="Prrafodelista"/>
              <w:widowControl w:val="0"/>
              <w:ind w:left="360"/>
              <w:jc w:val="both"/>
              <w:rPr>
                <w:rFonts w:ascii="Museo Sans 300" w:hAnsi="Museo Sans 300"/>
                <w:sz w:val="22"/>
                <w:szCs w:val="22"/>
                <w:lang w:val="es-SV"/>
              </w:rPr>
            </w:pPr>
          </w:p>
        </w:tc>
      </w:tr>
      <w:tr w:rsidR="00855856" w:rsidRPr="00FA2779" w14:paraId="52011BFC" w14:textId="77777777" w:rsidTr="00243C9C">
        <w:tc>
          <w:tcPr>
            <w:tcW w:w="1020" w:type="dxa"/>
            <w:shd w:val="clear" w:color="auto" w:fill="FFFFFF"/>
            <w:hideMark/>
          </w:tcPr>
          <w:p w14:paraId="52011BF8"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10.7</w:t>
            </w:r>
          </w:p>
        </w:tc>
        <w:tc>
          <w:tcPr>
            <w:tcW w:w="1674" w:type="dxa"/>
            <w:shd w:val="clear" w:color="auto" w:fill="FFFFFF"/>
            <w:hideMark/>
          </w:tcPr>
          <w:p w14:paraId="52011BF9"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BFA"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&lt;&lt;valor_garantia&gt;&gt;</w:t>
            </w:r>
          </w:p>
          <w:p w14:paraId="52011BFB"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01" w14:textId="77777777" w:rsidTr="00243C9C">
        <w:tc>
          <w:tcPr>
            <w:tcW w:w="1020" w:type="dxa"/>
            <w:shd w:val="clear" w:color="auto" w:fill="FFFFFF"/>
          </w:tcPr>
          <w:p w14:paraId="52011BFD"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FE"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BFF"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Monto de los valores garantizados, calculado por la póliza que garantiza el crédito.</w:t>
            </w:r>
          </w:p>
          <w:p w14:paraId="52011C00"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06" w14:textId="77777777" w:rsidTr="00243C9C">
        <w:tc>
          <w:tcPr>
            <w:tcW w:w="1020" w:type="dxa"/>
            <w:tcMar>
              <w:top w:w="0" w:type="dxa"/>
              <w:left w:w="108" w:type="dxa"/>
              <w:bottom w:w="0" w:type="dxa"/>
              <w:right w:w="108" w:type="dxa"/>
            </w:tcMar>
          </w:tcPr>
          <w:p w14:paraId="52011C02" w14:textId="77777777" w:rsidR="003A4128" w:rsidRPr="00FA2779"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03"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04"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C05" w14:textId="77777777" w:rsidR="003A4128" w:rsidRPr="00FA2779" w:rsidRDefault="003A4128" w:rsidP="007B347D">
            <w:pPr>
              <w:widowControl w:val="0"/>
              <w:spacing w:after="0" w:line="240" w:lineRule="auto"/>
              <w:jc w:val="both"/>
              <w:rPr>
                <w:rFonts w:ascii="Museo Sans 300" w:hAnsi="Museo Sans 300"/>
                <w:lang w:val="es-ES_tradnl"/>
              </w:rPr>
            </w:pPr>
          </w:p>
        </w:tc>
      </w:tr>
      <w:tr w:rsidR="003A4128" w:rsidRPr="00FA2779" w14:paraId="52011C0B" w14:textId="77777777" w:rsidTr="00243C9C">
        <w:tc>
          <w:tcPr>
            <w:tcW w:w="1020" w:type="dxa"/>
            <w:tcMar>
              <w:top w:w="0" w:type="dxa"/>
              <w:left w:w="108" w:type="dxa"/>
              <w:bottom w:w="0" w:type="dxa"/>
              <w:right w:w="108" w:type="dxa"/>
            </w:tcMar>
          </w:tcPr>
          <w:p w14:paraId="52011C07"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08"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C09"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C0A"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tc>
      </w:tr>
    </w:tbl>
    <w:p w14:paraId="52011C0C" w14:textId="77777777" w:rsidR="003A4128" w:rsidRPr="00FA2779" w:rsidRDefault="003A4128" w:rsidP="003A4128">
      <w:pPr>
        <w:widowControl w:val="0"/>
        <w:spacing w:line="260" w:lineRule="atLeast"/>
        <w:jc w:val="both"/>
        <w:rPr>
          <w:rFonts w:ascii="Museo Sans 300" w:hAnsi="Museo Sans 300"/>
          <w:b/>
          <w:iCs/>
        </w:rPr>
      </w:pPr>
    </w:p>
    <w:p w14:paraId="52011C0D" w14:textId="77777777" w:rsidR="003A4128" w:rsidRPr="00FA2779" w:rsidRDefault="003A4128" w:rsidP="007B347D">
      <w:pPr>
        <w:widowControl w:val="0"/>
        <w:spacing w:after="0" w:line="240" w:lineRule="auto"/>
        <w:jc w:val="both"/>
        <w:rPr>
          <w:rFonts w:ascii="Museo Sans 300" w:hAnsi="Museo Sans 300"/>
          <w:b/>
          <w:iCs/>
        </w:rPr>
      </w:pPr>
      <w:r w:rsidRPr="00FA2779">
        <w:rPr>
          <w:rFonts w:ascii="Museo Sans 300" w:hAnsi="Museo Sans 300"/>
          <w:b/>
          <w:iCs/>
        </w:rPr>
        <w:t xml:space="preserve">Archivo 11. Fondos de garantías </w:t>
      </w:r>
      <w:r w:rsidRPr="00FA2779">
        <w:rPr>
          <w:rFonts w:ascii="Museo Sans 300" w:hAnsi="Museo Sans 300"/>
          <w:i/>
          <w:iCs/>
        </w:rPr>
        <w:t>(garantia_fondo.xml)</w:t>
      </w:r>
    </w:p>
    <w:p w14:paraId="52011C0E"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Este archivo almacena la información general de los fondos de garantías, que respaldan una o más referencias crediticias.</w:t>
      </w:r>
    </w:p>
    <w:p w14:paraId="52011C10" w14:textId="0D66433E"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El archivo 11 &lt;&lt;garantia_fondo.xml&gt;&gt; se relaciona con el archivo </w:t>
      </w:r>
      <w:r w:rsidRPr="00FA2779">
        <w:rPr>
          <w:rFonts w:ascii="Museo Sans 300" w:hAnsi="Museo Sans 300"/>
          <w:iCs/>
          <w:sz w:val="22"/>
          <w:szCs w:val="22"/>
        </w:rPr>
        <w:t xml:space="preserve">2 &lt;&lt;referencia.xml&gt;&gt; </w:t>
      </w:r>
      <w:r w:rsidRPr="00FA2779">
        <w:rPr>
          <w:rFonts w:ascii="Museo Sans 300" w:hAnsi="Museo Sans 300"/>
          <w:iCs/>
          <w:sz w:val="22"/>
          <w:szCs w:val="22"/>
          <w:lang w:val="es-SV"/>
        </w:rPr>
        <w:t xml:space="preserve">por medio de un archivo asociativo </w:t>
      </w:r>
      <w:r w:rsidRPr="00FA2779">
        <w:rPr>
          <w:rFonts w:ascii="Museo Sans 300" w:hAnsi="Museo Sans 300"/>
          <w:iCs/>
          <w:sz w:val="22"/>
          <w:szCs w:val="22"/>
        </w:rPr>
        <w:t xml:space="preserve">3 &lt;&lt;referencia_garantia.xml&gt;&gt;, </w:t>
      </w:r>
      <w:r w:rsidRPr="00FA2779">
        <w:rPr>
          <w:rFonts w:ascii="Museo Sans 300" w:hAnsi="Museo Sans 300"/>
          <w:iCs/>
          <w:sz w:val="22"/>
          <w:szCs w:val="22"/>
          <w:lang w:val="es-SV"/>
        </w:rPr>
        <w:t>a través de la columna &lt;&lt;4.1. identificaci</w:t>
      </w:r>
      <w:r w:rsidR="00CD790D" w:rsidRPr="00FA2779">
        <w:rPr>
          <w:rFonts w:ascii="Museo Sans 300" w:hAnsi="Museo Sans 300"/>
          <w:iCs/>
          <w:sz w:val="22"/>
          <w:szCs w:val="22"/>
          <w:lang w:val="es-SV"/>
        </w:rPr>
        <w:t>o</w:t>
      </w:r>
      <w:r w:rsidRPr="00FA2779">
        <w:rPr>
          <w:rFonts w:ascii="Museo Sans 300" w:hAnsi="Museo Sans 300"/>
          <w:iCs/>
          <w:sz w:val="22"/>
          <w:szCs w:val="22"/>
          <w:lang w:val="es-SV"/>
        </w:rPr>
        <w:t>n_garantia&gt;&gt;.</w:t>
      </w:r>
    </w:p>
    <w:p w14:paraId="52011C11" w14:textId="77777777" w:rsidR="003A4128" w:rsidRPr="00FA2779" w:rsidRDefault="003A4128" w:rsidP="007B347D">
      <w:pPr>
        <w:pStyle w:val="Prrafodelista"/>
        <w:widowControl w:val="0"/>
        <w:ind w:left="0"/>
        <w:jc w:val="both"/>
        <w:rPr>
          <w:rFonts w:ascii="Museo Sans 300" w:hAnsi="Museo Sans 300"/>
          <w:iCs/>
          <w:sz w:val="22"/>
          <w:szCs w:val="22"/>
          <w:lang w:val="es-SV"/>
        </w:rPr>
      </w:pPr>
    </w:p>
    <w:p w14:paraId="52011C12" w14:textId="77777777" w:rsidR="003A4128" w:rsidRPr="00FA2779" w:rsidRDefault="003A4128" w:rsidP="007B347D">
      <w:pPr>
        <w:spacing w:after="0" w:line="240" w:lineRule="auto"/>
        <w:rPr>
          <w:rFonts w:ascii="Museo Sans 300" w:hAnsi="Museo Sans 300"/>
          <w:iCs/>
        </w:rPr>
      </w:pPr>
      <w:r w:rsidRPr="00FA2779">
        <w:rPr>
          <w:rFonts w:ascii="Museo Sans 300" w:hAnsi="Museo Sans 300"/>
          <w:iCs/>
        </w:rPr>
        <w:t>Las columnas que aparecen en este archivo son las siguientes:</w:t>
      </w:r>
    </w:p>
    <w:p w14:paraId="52011C13" w14:textId="77777777" w:rsidR="003A4128" w:rsidRPr="00FA2779" w:rsidRDefault="003A4128" w:rsidP="007B347D">
      <w:pPr>
        <w:pStyle w:val="Prrafodelista"/>
        <w:widowControl w:val="0"/>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FA2779" w14:paraId="52011C18" w14:textId="77777777" w:rsidTr="00243C9C">
        <w:tc>
          <w:tcPr>
            <w:tcW w:w="1020" w:type="dxa"/>
            <w:shd w:val="clear" w:color="auto" w:fill="FFFFFF"/>
            <w:hideMark/>
          </w:tcPr>
          <w:p w14:paraId="52011C14"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11.1</w:t>
            </w:r>
          </w:p>
        </w:tc>
        <w:tc>
          <w:tcPr>
            <w:tcW w:w="1674" w:type="dxa"/>
            <w:shd w:val="clear" w:color="auto" w:fill="FFFFFF"/>
            <w:hideMark/>
          </w:tcPr>
          <w:p w14:paraId="52011C1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C16"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&lt;&lt;identificacion_garantia&gt;&gt;</w:t>
            </w:r>
          </w:p>
          <w:p w14:paraId="52011C17"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1D" w14:textId="77777777" w:rsidTr="00243C9C">
        <w:tc>
          <w:tcPr>
            <w:tcW w:w="1020" w:type="dxa"/>
            <w:shd w:val="clear" w:color="auto" w:fill="FFFFFF"/>
          </w:tcPr>
          <w:p w14:paraId="52011C19"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1A"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C1B"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del</w:t>
            </w:r>
            <w:r w:rsidR="006463F8" w:rsidRPr="00FA2779">
              <w:rPr>
                <w:rFonts w:ascii="Museo Sans 300" w:hAnsi="Museo Sans 300"/>
                <w:iCs/>
                <w:sz w:val="22"/>
                <w:szCs w:val="22"/>
                <w:lang w:val="es-SV"/>
              </w:rPr>
              <w:t xml:space="preserve"> </w:t>
            </w:r>
            <w:r w:rsidRPr="00FA2779">
              <w:rPr>
                <w:rFonts w:ascii="Museo Sans 300" w:hAnsi="Museo Sans 300"/>
                <w:iCs/>
                <w:sz w:val="22"/>
                <w:szCs w:val="22"/>
                <w:lang w:val="es-SV"/>
              </w:rPr>
              <w:t>aval concedido por el fondo de garantía.</w:t>
            </w:r>
          </w:p>
          <w:p w14:paraId="52011C1C"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22" w14:textId="77777777" w:rsidTr="00243C9C">
        <w:tc>
          <w:tcPr>
            <w:tcW w:w="1020" w:type="dxa"/>
            <w:tcMar>
              <w:top w:w="0" w:type="dxa"/>
              <w:left w:w="108" w:type="dxa"/>
              <w:bottom w:w="0" w:type="dxa"/>
              <w:right w:w="108" w:type="dxa"/>
            </w:tcMar>
          </w:tcPr>
          <w:p w14:paraId="52011C1E"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1F"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20"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El número debe justificarse a la izquierda.</w:t>
            </w:r>
          </w:p>
          <w:p w14:paraId="52011C21" w14:textId="77777777" w:rsidR="003A4128" w:rsidRPr="00FA2779" w:rsidRDefault="003A4128" w:rsidP="007B347D">
            <w:pPr>
              <w:pStyle w:val="Prrafodelista"/>
              <w:widowControl w:val="0"/>
              <w:ind w:left="0"/>
              <w:jc w:val="both"/>
              <w:rPr>
                <w:rFonts w:ascii="Museo Sans 300" w:hAnsi="Museo Sans 300"/>
                <w:sz w:val="22"/>
                <w:szCs w:val="22"/>
              </w:rPr>
            </w:pPr>
          </w:p>
        </w:tc>
      </w:tr>
      <w:tr w:rsidR="00855856" w:rsidRPr="00FA2779" w14:paraId="52011C28" w14:textId="77777777" w:rsidTr="00243C9C">
        <w:tc>
          <w:tcPr>
            <w:tcW w:w="1020" w:type="dxa"/>
            <w:tcMar>
              <w:top w:w="0" w:type="dxa"/>
              <w:left w:w="108" w:type="dxa"/>
              <w:bottom w:w="0" w:type="dxa"/>
              <w:right w:w="108" w:type="dxa"/>
            </w:tcMar>
          </w:tcPr>
          <w:p w14:paraId="52011C23"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24"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25"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 xml:space="preserve">Letras de A a Z, mayúsculas </w:t>
            </w:r>
          </w:p>
          <w:p w14:paraId="52011C26"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 0 a 9</w:t>
            </w:r>
          </w:p>
          <w:p w14:paraId="52011C27" w14:textId="77777777" w:rsidR="003A4128" w:rsidRPr="00FA2779" w:rsidRDefault="003A4128" w:rsidP="007B347D">
            <w:pPr>
              <w:pStyle w:val="Prrafodelista"/>
              <w:widowControl w:val="0"/>
              <w:ind w:left="360"/>
              <w:jc w:val="both"/>
              <w:rPr>
                <w:rFonts w:ascii="Museo Sans 300" w:hAnsi="Museo Sans 300"/>
                <w:sz w:val="22"/>
                <w:szCs w:val="22"/>
                <w:lang w:val="es-SV"/>
              </w:rPr>
            </w:pPr>
          </w:p>
        </w:tc>
      </w:tr>
      <w:tr w:rsidR="00855856" w:rsidRPr="00FA2779" w14:paraId="52011C2D" w14:textId="77777777" w:rsidTr="00243C9C">
        <w:tc>
          <w:tcPr>
            <w:tcW w:w="1020" w:type="dxa"/>
            <w:shd w:val="clear" w:color="auto" w:fill="FFFFFF"/>
            <w:hideMark/>
          </w:tcPr>
          <w:p w14:paraId="52011C29"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11.2</w:t>
            </w:r>
          </w:p>
        </w:tc>
        <w:tc>
          <w:tcPr>
            <w:tcW w:w="1674" w:type="dxa"/>
            <w:shd w:val="clear" w:color="auto" w:fill="FFFFFF"/>
            <w:hideMark/>
          </w:tcPr>
          <w:p w14:paraId="52011C2A"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C2B"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&lt;&lt;valor_garantia&gt;&gt;</w:t>
            </w:r>
          </w:p>
          <w:p w14:paraId="52011C2C"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32" w14:textId="77777777" w:rsidTr="00243C9C">
        <w:tc>
          <w:tcPr>
            <w:tcW w:w="1020" w:type="dxa"/>
            <w:shd w:val="clear" w:color="auto" w:fill="FFFFFF"/>
          </w:tcPr>
          <w:p w14:paraId="52011C2E"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2F"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C30"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Valor del aval del fondo de garantía.</w:t>
            </w:r>
          </w:p>
          <w:p w14:paraId="52011C31"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37" w14:textId="77777777" w:rsidTr="00243C9C">
        <w:tc>
          <w:tcPr>
            <w:tcW w:w="1020" w:type="dxa"/>
            <w:tcMar>
              <w:top w:w="0" w:type="dxa"/>
              <w:left w:w="108" w:type="dxa"/>
              <w:bottom w:w="0" w:type="dxa"/>
              <w:right w:w="108" w:type="dxa"/>
            </w:tcMar>
          </w:tcPr>
          <w:p w14:paraId="52011C33" w14:textId="77777777" w:rsidR="003A4128" w:rsidRPr="00FA2779"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34"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35"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C36" w14:textId="77777777" w:rsidR="003A4128" w:rsidRPr="00FA2779" w:rsidRDefault="003A4128" w:rsidP="007B347D">
            <w:pPr>
              <w:widowControl w:val="0"/>
              <w:spacing w:after="0" w:line="240" w:lineRule="auto"/>
              <w:jc w:val="both"/>
              <w:rPr>
                <w:rFonts w:ascii="Museo Sans 300" w:hAnsi="Museo Sans 300"/>
                <w:lang w:val="es-ES_tradnl"/>
              </w:rPr>
            </w:pPr>
          </w:p>
        </w:tc>
      </w:tr>
      <w:tr w:rsidR="00855856" w:rsidRPr="00FA2779" w14:paraId="52011C3D" w14:textId="77777777" w:rsidTr="00243C9C">
        <w:tc>
          <w:tcPr>
            <w:tcW w:w="1020" w:type="dxa"/>
            <w:tcMar>
              <w:top w:w="0" w:type="dxa"/>
              <w:left w:w="108" w:type="dxa"/>
              <w:bottom w:w="0" w:type="dxa"/>
              <w:right w:w="108" w:type="dxa"/>
            </w:tcMar>
          </w:tcPr>
          <w:p w14:paraId="52011C38"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39"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3A"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C3B"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C3C" w14:textId="77777777" w:rsidR="003A4128" w:rsidRPr="00FA2779" w:rsidRDefault="003A4128" w:rsidP="007B347D">
            <w:pPr>
              <w:pStyle w:val="Prrafodelista"/>
              <w:widowControl w:val="0"/>
              <w:ind w:left="360"/>
              <w:jc w:val="both"/>
              <w:rPr>
                <w:rFonts w:ascii="Museo Sans 300" w:hAnsi="Museo Sans 300"/>
                <w:sz w:val="22"/>
                <w:szCs w:val="22"/>
                <w:lang w:val="es-SV"/>
              </w:rPr>
            </w:pPr>
          </w:p>
        </w:tc>
      </w:tr>
      <w:tr w:rsidR="00855856" w:rsidRPr="00FA2779" w14:paraId="52011C42" w14:textId="77777777" w:rsidTr="00243C9C">
        <w:tc>
          <w:tcPr>
            <w:tcW w:w="1020" w:type="dxa"/>
            <w:shd w:val="clear" w:color="auto" w:fill="FFFFFF"/>
            <w:hideMark/>
          </w:tcPr>
          <w:p w14:paraId="52011C3E"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11.3</w:t>
            </w:r>
          </w:p>
        </w:tc>
        <w:tc>
          <w:tcPr>
            <w:tcW w:w="1674" w:type="dxa"/>
            <w:shd w:val="clear" w:color="auto" w:fill="FFFFFF"/>
            <w:hideMark/>
          </w:tcPr>
          <w:p w14:paraId="52011C3F"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C40"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&lt;&lt;valor_porcentual&gt;&gt;</w:t>
            </w:r>
          </w:p>
          <w:p w14:paraId="52011C41"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47" w14:textId="77777777" w:rsidTr="00243C9C">
        <w:tc>
          <w:tcPr>
            <w:tcW w:w="1020" w:type="dxa"/>
            <w:shd w:val="clear" w:color="auto" w:fill="FFFFFF"/>
          </w:tcPr>
          <w:p w14:paraId="52011C43"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44"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C45"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Valor del porcentaje cubierto o garantizado de la referencia por el fondo de garantía.</w:t>
            </w:r>
          </w:p>
          <w:p w14:paraId="52011C46"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4C" w14:textId="77777777" w:rsidTr="00243C9C">
        <w:tc>
          <w:tcPr>
            <w:tcW w:w="1020" w:type="dxa"/>
            <w:tcMar>
              <w:top w:w="0" w:type="dxa"/>
              <w:left w:w="108" w:type="dxa"/>
              <w:bottom w:w="0" w:type="dxa"/>
              <w:right w:w="108" w:type="dxa"/>
            </w:tcMar>
          </w:tcPr>
          <w:p w14:paraId="52011C48" w14:textId="77777777" w:rsidR="003A4128" w:rsidRPr="00FA2779"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49"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4A"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&lt;&lt;999.99&gt;&gt;.</w:t>
            </w:r>
          </w:p>
          <w:p w14:paraId="52011C4B" w14:textId="77777777" w:rsidR="003A4128" w:rsidRPr="00FA2779" w:rsidRDefault="003A4128" w:rsidP="007B347D">
            <w:pPr>
              <w:widowControl w:val="0"/>
              <w:spacing w:after="0" w:line="240" w:lineRule="auto"/>
              <w:jc w:val="both"/>
              <w:rPr>
                <w:rFonts w:ascii="Museo Sans 300" w:hAnsi="Museo Sans 300"/>
                <w:lang w:val="es-ES_tradnl"/>
              </w:rPr>
            </w:pPr>
          </w:p>
        </w:tc>
      </w:tr>
      <w:tr w:rsidR="00855856" w:rsidRPr="00FA2779" w14:paraId="52011C52" w14:textId="77777777" w:rsidTr="00243C9C">
        <w:tc>
          <w:tcPr>
            <w:tcW w:w="1020" w:type="dxa"/>
            <w:tcMar>
              <w:top w:w="0" w:type="dxa"/>
              <w:left w:w="108" w:type="dxa"/>
              <w:bottom w:w="0" w:type="dxa"/>
              <w:right w:w="108" w:type="dxa"/>
            </w:tcMar>
          </w:tcPr>
          <w:p w14:paraId="52011C4D"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4E"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4F"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C50"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p w14:paraId="52011C51" w14:textId="77777777" w:rsidR="003A4128" w:rsidRPr="00FA2779" w:rsidRDefault="003A4128" w:rsidP="007B347D">
            <w:pPr>
              <w:pStyle w:val="Prrafodelista"/>
              <w:widowControl w:val="0"/>
              <w:ind w:left="360"/>
              <w:jc w:val="both"/>
              <w:rPr>
                <w:rFonts w:ascii="Museo Sans 300" w:hAnsi="Museo Sans 300"/>
                <w:sz w:val="22"/>
                <w:szCs w:val="22"/>
                <w:lang w:val="es-SV"/>
              </w:rPr>
            </w:pPr>
          </w:p>
        </w:tc>
      </w:tr>
      <w:tr w:rsidR="00855856" w:rsidRPr="00FA2779" w14:paraId="52011C57" w14:textId="77777777" w:rsidTr="00243C9C">
        <w:tc>
          <w:tcPr>
            <w:tcW w:w="1020" w:type="dxa"/>
            <w:shd w:val="clear" w:color="auto" w:fill="FFFFFF"/>
            <w:hideMark/>
          </w:tcPr>
          <w:p w14:paraId="52011C53"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11.4</w:t>
            </w:r>
          </w:p>
        </w:tc>
        <w:tc>
          <w:tcPr>
            <w:tcW w:w="1674" w:type="dxa"/>
            <w:shd w:val="clear" w:color="auto" w:fill="FFFFFF"/>
            <w:hideMark/>
          </w:tcPr>
          <w:p w14:paraId="52011C54"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C55"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&lt;&lt;tipo_fondo&gt;&gt;</w:t>
            </w:r>
          </w:p>
          <w:p w14:paraId="52011C56"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5C" w14:textId="77777777" w:rsidTr="00243C9C">
        <w:tc>
          <w:tcPr>
            <w:tcW w:w="1020" w:type="dxa"/>
            <w:shd w:val="clear" w:color="auto" w:fill="FFFFFF"/>
          </w:tcPr>
          <w:p w14:paraId="52011C58"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59"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C5A"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fondo de garantía que ha concedido el aval.</w:t>
            </w:r>
          </w:p>
          <w:p w14:paraId="52011C5B"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62" w14:textId="77777777" w:rsidTr="00243C9C">
        <w:tc>
          <w:tcPr>
            <w:tcW w:w="1020" w:type="dxa"/>
            <w:shd w:val="clear" w:color="auto" w:fill="FFFFFF"/>
          </w:tcPr>
          <w:p w14:paraId="52011C5D"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5E"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C5F" w14:textId="77777777" w:rsidR="003A4128" w:rsidRPr="00FA2779" w:rsidRDefault="003A4128" w:rsidP="007B347D">
            <w:pPr>
              <w:widowControl w:val="0"/>
              <w:spacing w:after="0" w:line="240" w:lineRule="auto"/>
              <w:jc w:val="both"/>
              <w:rPr>
                <w:rFonts w:ascii="Museo Sans 300" w:hAnsi="Museo Sans 300"/>
              </w:rPr>
            </w:pPr>
            <w:r w:rsidRPr="00FA2779">
              <w:rPr>
                <w:rFonts w:ascii="Museo Sans 300" w:hAnsi="Museo Sans 300"/>
              </w:rPr>
              <w:t>Ver los caracteres válidos en la tabla 16 del</w:t>
            </w:r>
            <w:r w:rsidR="006463F8" w:rsidRPr="00FA2779">
              <w:rPr>
                <w:rFonts w:ascii="Museo Sans 300" w:hAnsi="Museo Sans 300"/>
              </w:rPr>
              <w:t xml:space="preserve"> </w:t>
            </w:r>
            <w:r w:rsidRPr="00FA2779">
              <w:rPr>
                <w:rFonts w:ascii="Museo Sans 300" w:hAnsi="Museo Sans 300"/>
              </w:rPr>
              <w:t>Anexo B.</w:t>
            </w:r>
          </w:p>
          <w:p w14:paraId="52011C60" w14:textId="77777777" w:rsidR="003A4128" w:rsidRPr="00FA2779" w:rsidRDefault="003A4128" w:rsidP="007B347D">
            <w:pPr>
              <w:pStyle w:val="Prrafodelista"/>
              <w:widowControl w:val="0"/>
              <w:ind w:left="0"/>
              <w:jc w:val="both"/>
              <w:rPr>
                <w:rFonts w:ascii="Museo Sans 300" w:hAnsi="Museo Sans 300"/>
                <w:iCs/>
                <w:sz w:val="22"/>
                <w:szCs w:val="22"/>
                <w:lang w:val="es-SV"/>
              </w:rPr>
            </w:pPr>
          </w:p>
          <w:p w14:paraId="52011C61"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67" w14:textId="77777777" w:rsidTr="00243C9C">
        <w:tc>
          <w:tcPr>
            <w:tcW w:w="1020" w:type="dxa"/>
            <w:shd w:val="clear" w:color="auto" w:fill="FFFFFF"/>
            <w:hideMark/>
          </w:tcPr>
          <w:p w14:paraId="52011C63"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11.5</w:t>
            </w:r>
          </w:p>
        </w:tc>
        <w:tc>
          <w:tcPr>
            <w:tcW w:w="1674" w:type="dxa"/>
            <w:shd w:val="clear" w:color="auto" w:fill="FFFFFF"/>
            <w:hideMark/>
          </w:tcPr>
          <w:p w14:paraId="52011C64"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C65"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&lt;&lt;estado&gt;&gt;</w:t>
            </w:r>
          </w:p>
          <w:p w14:paraId="52011C66"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6C" w14:textId="77777777" w:rsidTr="00243C9C">
        <w:tc>
          <w:tcPr>
            <w:tcW w:w="1020" w:type="dxa"/>
            <w:shd w:val="clear" w:color="auto" w:fill="FFFFFF"/>
            <w:tcMar>
              <w:top w:w="0" w:type="dxa"/>
              <w:left w:w="108" w:type="dxa"/>
              <w:bottom w:w="0" w:type="dxa"/>
              <w:right w:w="108" w:type="dxa"/>
            </w:tcMar>
          </w:tcPr>
          <w:p w14:paraId="52011C68" w14:textId="77777777" w:rsidR="003A4128" w:rsidRPr="00FA2779" w:rsidRDefault="003A4128" w:rsidP="007B347D">
            <w:pPr>
              <w:spacing w:after="0" w:line="240" w:lineRule="auto"/>
              <w:jc w:val="both"/>
              <w:rPr>
                <w:rFonts w:ascii="Museo Sans 300" w:hAnsi="Museo Sans 300"/>
                <w:b/>
                <w:lang w:val="es-ES_tradnl"/>
              </w:rPr>
            </w:pPr>
          </w:p>
        </w:tc>
        <w:tc>
          <w:tcPr>
            <w:tcW w:w="1674" w:type="dxa"/>
            <w:shd w:val="clear" w:color="auto" w:fill="FFFFFF"/>
            <w:tcMar>
              <w:top w:w="0" w:type="dxa"/>
              <w:left w:w="108" w:type="dxa"/>
              <w:bottom w:w="0" w:type="dxa"/>
              <w:right w:w="108" w:type="dxa"/>
            </w:tcMar>
            <w:hideMark/>
          </w:tcPr>
          <w:p w14:paraId="52011C69"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Mar>
              <w:top w:w="0" w:type="dxa"/>
              <w:left w:w="108" w:type="dxa"/>
              <w:bottom w:w="0" w:type="dxa"/>
              <w:right w:w="108" w:type="dxa"/>
            </w:tcMar>
            <w:hideMark/>
          </w:tcPr>
          <w:p w14:paraId="52011C6A" w14:textId="77777777" w:rsidR="003A4128" w:rsidRPr="00FA2779" w:rsidRDefault="003A4128" w:rsidP="007B347D">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&lt;&lt;H&gt;&gt; cuando el aval ha sido honrado por el fondo de garantía.</w:t>
            </w:r>
          </w:p>
          <w:p w14:paraId="52011C6B" w14:textId="77777777" w:rsidR="003A4128" w:rsidRPr="00FA2779" w:rsidRDefault="003A4128" w:rsidP="007B347D">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&lt;&lt;N&gt;&gt; cuando el aval todavía no ha sido honrado por el fondo de garantía.</w:t>
            </w:r>
          </w:p>
        </w:tc>
      </w:tr>
    </w:tbl>
    <w:p w14:paraId="52011C6D" w14:textId="77777777" w:rsidR="003A4128" w:rsidRPr="00FA2779" w:rsidRDefault="003A4128" w:rsidP="007B347D">
      <w:pPr>
        <w:widowControl w:val="0"/>
        <w:spacing w:after="0" w:line="240" w:lineRule="auto"/>
        <w:jc w:val="both"/>
        <w:rPr>
          <w:rFonts w:ascii="Museo Sans 300" w:hAnsi="Museo Sans 300"/>
          <w:b/>
          <w:iCs/>
        </w:rPr>
      </w:pPr>
    </w:p>
    <w:p w14:paraId="52011C6F" w14:textId="77777777" w:rsidR="003A4128" w:rsidRPr="00FA2779" w:rsidRDefault="003A4128" w:rsidP="007B347D">
      <w:pPr>
        <w:widowControl w:val="0"/>
        <w:spacing w:after="0" w:line="240" w:lineRule="auto"/>
        <w:jc w:val="both"/>
        <w:rPr>
          <w:rFonts w:ascii="Museo Sans 300" w:hAnsi="Museo Sans 300"/>
          <w:b/>
          <w:iCs/>
        </w:rPr>
      </w:pPr>
      <w:r w:rsidRPr="00FA2779">
        <w:rPr>
          <w:rFonts w:ascii="Museo Sans 300" w:hAnsi="Museo Sans 300"/>
          <w:b/>
          <w:iCs/>
        </w:rPr>
        <w:t>Archivo 12. Tipos de gastos por referencia</w:t>
      </w:r>
      <w:r w:rsidRPr="00FA2779">
        <w:rPr>
          <w:rFonts w:ascii="Museo Sans 300" w:hAnsi="Museo Sans 300"/>
          <w:i/>
          <w:iCs/>
        </w:rPr>
        <w:t xml:space="preserve"> (referencia_gasto.xml)</w:t>
      </w:r>
    </w:p>
    <w:p w14:paraId="52011C70"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Este archivo almacena la información de la utilización de los fondos de una referencia. La sumatoria de los valores por estos conceptos</w:t>
      </w:r>
      <w:r w:rsidR="006463F8" w:rsidRPr="00FA2779">
        <w:rPr>
          <w:rFonts w:ascii="Museo Sans 300" w:hAnsi="Museo Sans 300"/>
          <w:iCs/>
          <w:sz w:val="22"/>
          <w:szCs w:val="22"/>
          <w:lang w:val="es-SV"/>
        </w:rPr>
        <w:t xml:space="preserve"> </w:t>
      </w:r>
      <w:r w:rsidRPr="00FA2779">
        <w:rPr>
          <w:rFonts w:ascii="Museo Sans 300" w:hAnsi="Museo Sans 300"/>
          <w:iCs/>
          <w:sz w:val="22"/>
          <w:szCs w:val="22"/>
          <w:lang w:val="es-SV"/>
        </w:rPr>
        <w:t>debe coincidir con el monto otorgado.</w:t>
      </w:r>
    </w:p>
    <w:p w14:paraId="52011C71" w14:textId="77777777" w:rsidR="003A4128" w:rsidRPr="00FA2779" w:rsidRDefault="003A4128" w:rsidP="007B347D">
      <w:pPr>
        <w:pStyle w:val="Prrafodelista"/>
        <w:widowControl w:val="0"/>
        <w:ind w:left="0"/>
        <w:jc w:val="both"/>
        <w:rPr>
          <w:rFonts w:ascii="Museo Sans 300" w:hAnsi="Museo Sans 300"/>
          <w:iCs/>
          <w:sz w:val="22"/>
          <w:szCs w:val="22"/>
          <w:lang w:val="es-SV"/>
        </w:rPr>
      </w:pPr>
    </w:p>
    <w:p w14:paraId="52011C72"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El archivo 12 &lt;&lt;referencia_gasto.xml&gt;&gt; se relaciona con el archivo </w:t>
      </w:r>
      <w:r w:rsidRPr="00FA2779">
        <w:rPr>
          <w:rFonts w:ascii="Museo Sans 300" w:hAnsi="Museo Sans 300"/>
          <w:iCs/>
          <w:sz w:val="22"/>
          <w:szCs w:val="22"/>
        </w:rPr>
        <w:t xml:space="preserve">2 &lt;&lt;referencia.xml&gt;&gt; </w:t>
      </w:r>
      <w:r w:rsidRPr="00FA2779">
        <w:rPr>
          <w:rFonts w:ascii="Museo Sans 300" w:hAnsi="Museo Sans 300"/>
          <w:iCs/>
          <w:sz w:val="22"/>
          <w:szCs w:val="22"/>
          <w:lang w:val="es-SV"/>
        </w:rPr>
        <w:t>a través de las columnas &lt;&lt;12.1. cod_cartera&gt;&gt;, &lt;&lt;12.2. cod_activo&gt;&gt; y &lt;&lt;12.3. num_referencia&gt;&gt;.</w:t>
      </w:r>
    </w:p>
    <w:p w14:paraId="52011C73"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p>
    <w:p w14:paraId="52011C74" w14:textId="77777777" w:rsidR="003A4128" w:rsidRPr="00FA2779" w:rsidRDefault="003A4128" w:rsidP="003A4128">
      <w:pPr>
        <w:spacing w:line="260" w:lineRule="atLeast"/>
        <w:rPr>
          <w:rFonts w:ascii="Museo Sans 300" w:hAnsi="Museo Sans 300"/>
          <w:iCs/>
        </w:rPr>
      </w:pPr>
      <w:r w:rsidRPr="00FA2779">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FA2779" w14:paraId="52011C79" w14:textId="77777777" w:rsidTr="00937B80">
        <w:tc>
          <w:tcPr>
            <w:tcW w:w="1020" w:type="dxa"/>
            <w:shd w:val="clear" w:color="auto" w:fill="FFFFFF"/>
            <w:hideMark/>
          </w:tcPr>
          <w:p w14:paraId="52011C7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12.1</w:t>
            </w:r>
          </w:p>
        </w:tc>
        <w:tc>
          <w:tcPr>
            <w:tcW w:w="1674" w:type="dxa"/>
            <w:shd w:val="clear" w:color="auto" w:fill="FFFFFF"/>
            <w:hideMark/>
          </w:tcPr>
          <w:p w14:paraId="52011C76"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C77"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&lt;&lt;cod_cartera&gt;&gt;</w:t>
            </w:r>
          </w:p>
          <w:p w14:paraId="52011C78"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7E" w14:textId="77777777" w:rsidTr="00937B80">
        <w:tc>
          <w:tcPr>
            <w:tcW w:w="1020" w:type="dxa"/>
            <w:tcMar>
              <w:top w:w="0" w:type="dxa"/>
              <w:left w:w="108" w:type="dxa"/>
              <w:bottom w:w="0" w:type="dxa"/>
              <w:right w:w="108" w:type="dxa"/>
            </w:tcMar>
          </w:tcPr>
          <w:p w14:paraId="52011C7A"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7B"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7C"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cartera a la que pertenecen las referencias del deudor.</w:t>
            </w:r>
          </w:p>
          <w:p w14:paraId="52011C7D"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84" w14:textId="77777777" w:rsidTr="00937B80">
        <w:tc>
          <w:tcPr>
            <w:tcW w:w="1020" w:type="dxa"/>
            <w:tcMar>
              <w:top w:w="0" w:type="dxa"/>
              <w:left w:w="108" w:type="dxa"/>
              <w:bottom w:w="0" w:type="dxa"/>
              <w:right w:w="108" w:type="dxa"/>
            </w:tcMar>
          </w:tcPr>
          <w:p w14:paraId="52011C7F"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80"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81" w14:textId="77777777" w:rsidR="003A4128" w:rsidRPr="00FA2779" w:rsidRDefault="003A4128" w:rsidP="007B347D">
            <w:pPr>
              <w:widowControl w:val="0"/>
              <w:spacing w:after="0" w:line="240" w:lineRule="auto"/>
              <w:jc w:val="both"/>
              <w:rPr>
                <w:rFonts w:ascii="Museo Sans 300" w:hAnsi="Museo Sans 300"/>
              </w:rPr>
            </w:pPr>
            <w:r w:rsidRPr="00FA2779">
              <w:rPr>
                <w:rFonts w:ascii="Museo Sans 300" w:hAnsi="Museo Sans 300"/>
              </w:rPr>
              <w:t>Ver columna 2.2. del archivo &lt;&lt;referencia.xml&gt;&gt;</w:t>
            </w:r>
          </w:p>
          <w:p w14:paraId="52011C82" w14:textId="77777777" w:rsidR="003A4128" w:rsidRPr="00FA2779" w:rsidRDefault="003A4128" w:rsidP="007B347D">
            <w:pPr>
              <w:pStyle w:val="Prrafodelista"/>
              <w:widowControl w:val="0"/>
              <w:ind w:left="0"/>
              <w:jc w:val="both"/>
              <w:rPr>
                <w:rFonts w:ascii="Museo Sans 300" w:hAnsi="Museo Sans 300"/>
                <w:sz w:val="22"/>
                <w:szCs w:val="22"/>
                <w:lang w:val="es-SV"/>
              </w:rPr>
            </w:pPr>
          </w:p>
          <w:p w14:paraId="52011C83" w14:textId="77777777" w:rsidR="003A4128" w:rsidRPr="00FA2779" w:rsidRDefault="003A4128" w:rsidP="007B347D">
            <w:pPr>
              <w:pStyle w:val="Prrafodelista"/>
              <w:widowControl w:val="0"/>
              <w:ind w:left="0"/>
              <w:jc w:val="both"/>
              <w:rPr>
                <w:rFonts w:ascii="Museo Sans 300" w:hAnsi="Museo Sans 300"/>
                <w:sz w:val="22"/>
                <w:szCs w:val="22"/>
                <w:lang w:val="es-SV"/>
              </w:rPr>
            </w:pPr>
          </w:p>
        </w:tc>
      </w:tr>
      <w:tr w:rsidR="00855856" w:rsidRPr="00FA2779" w14:paraId="52011C89" w14:textId="77777777" w:rsidTr="00937B80">
        <w:tc>
          <w:tcPr>
            <w:tcW w:w="1020" w:type="dxa"/>
            <w:tcMar>
              <w:top w:w="0" w:type="dxa"/>
              <w:left w:w="108" w:type="dxa"/>
              <w:bottom w:w="0" w:type="dxa"/>
              <w:right w:w="108" w:type="dxa"/>
            </w:tcMar>
            <w:hideMark/>
          </w:tcPr>
          <w:p w14:paraId="52011C8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12.2.</w:t>
            </w:r>
          </w:p>
        </w:tc>
        <w:tc>
          <w:tcPr>
            <w:tcW w:w="1674" w:type="dxa"/>
            <w:tcMar>
              <w:top w:w="0" w:type="dxa"/>
              <w:left w:w="108" w:type="dxa"/>
              <w:bottom w:w="0" w:type="dxa"/>
              <w:right w:w="108" w:type="dxa"/>
            </w:tcMar>
            <w:hideMark/>
          </w:tcPr>
          <w:p w14:paraId="52011C86"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Mar>
              <w:top w:w="0" w:type="dxa"/>
              <w:left w:w="108" w:type="dxa"/>
              <w:bottom w:w="0" w:type="dxa"/>
              <w:right w:w="108" w:type="dxa"/>
            </w:tcMar>
          </w:tcPr>
          <w:p w14:paraId="52011C87" w14:textId="77777777" w:rsidR="003A4128" w:rsidRPr="00FA2779" w:rsidRDefault="003A4128" w:rsidP="007B347D">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&lt;&lt;cod_activo&gt;&gt; </w:t>
            </w:r>
          </w:p>
          <w:p w14:paraId="52011C88"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8E" w14:textId="77777777" w:rsidTr="00937B80">
        <w:tc>
          <w:tcPr>
            <w:tcW w:w="1020" w:type="dxa"/>
            <w:tcMar>
              <w:top w:w="0" w:type="dxa"/>
              <w:left w:w="108" w:type="dxa"/>
              <w:bottom w:w="0" w:type="dxa"/>
              <w:right w:w="108" w:type="dxa"/>
            </w:tcMar>
          </w:tcPr>
          <w:p w14:paraId="52011C8A"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8B"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8C"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activo de riesgo al que pertenecen las referencias del deudor.</w:t>
            </w:r>
          </w:p>
          <w:p w14:paraId="52011C8D"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94" w14:textId="77777777" w:rsidTr="00937B80">
        <w:tc>
          <w:tcPr>
            <w:tcW w:w="1020" w:type="dxa"/>
            <w:tcMar>
              <w:top w:w="0" w:type="dxa"/>
              <w:left w:w="108" w:type="dxa"/>
              <w:bottom w:w="0" w:type="dxa"/>
              <w:right w:w="108" w:type="dxa"/>
            </w:tcMar>
          </w:tcPr>
          <w:p w14:paraId="52011C8F"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90"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91" w14:textId="77777777" w:rsidR="003A4128" w:rsidRPr="00FA2779" w:rsidRDefault="003A4128" w:rsidP="007B347D">
            <w:pPr>
              <w:widowControl w:val="0"/>
              <w:spacing w:after="0" w:line="240" w:lineRule="auto"/>
              <w:jc w:val="both"/>
              <w:rPr>
                <w:rFonts w:ascii="Museo Sans 300" w:hAnsi="Museo Sans 300"/>
              </w:rPr>
            </w:pPr>
            <w:r w:rsidRPr="00FA2779">
              <w:rPr>
                <w:rFonts w:ascii="Museo Sans 300" w:hAnsi="Museo Sans 300"/>
              </w:rPr>
              <w:t>Ver columna 2.3. del archivo &lt;&lt;referencia.xml&gt;&gt;</w:t>
            </w:r>
          </w:p>
          <w:p w14:paraId="52011C92" w14:textId="77777777" w:rsidR="003A4128" w:rsidRPr="00FA2779" w:rsidRDefault="003A4128" w:rsidP="007B347D">
            <w:pPr>
              <w:pStyle w:val="Prrafodelista"/>
              <w:widowControl w:val="0"/>
              <w:ind w:left="0"/>
              <w:jc w:val="both"/>
              <w:rPr>
                <w:rFonts w:ascii="Museo Sans 300" w:hAnsi="Museo Sans 300"/>
                <w:sz w:val="22"/>
                <w:szCs w:val="22"/>
                <w:lang w:val="es-SV"/>
              </w:rPr>
            </w:pPr>
          </w:p>
          <w:p w14:paraId="52011C93" w14:textId="77777777" w:rsidR="003A4128" w:rsidRPr="00FA2779" w:rsidRDefault="003A4128" w:rsidP="007B347D">
            <w:pPr>
              <w:pStyle w:val="Prrafodelista"/>
              <w:widowControl w:val="0"/>
              <w:ind w:left="0"/>
              <w:jc w:val="both"/>
              <w:rPr>
                <w:rFonts w:ascii="Museo Sans 300" w:hAnsi="Museo Sans 300"/>
                <w:sz w:val="22"/>
                <w:szCs w:val="22"/>
                <w:lang w:val="es-SV"/>
              </w:rPr>
            </w:pPr>
          </w:p>
        </w:tc>
      </w:tr>
      <w:tr w:rsidR="00855856" w:rsidRPr="00FA2779" w14:paraId="52011C99" w14:textId="77777777" w:rsidTr="00937B80">
        <w:tc>
          <w:tcPr>
            <w:tcW w:w="1020" w:type="dxa"/>
            <w:tcMar>
              <w:top w:w="0" w:type="dxa"/>
              <w:left w:w="108" w:type="dxa"/>
              <w:bottom w:w="0" w:type="dxa"/>
              <w:right w:w="108" w:type="dxa"/>
            </w:tcMar>
            <w:hideMark/>
          </w:tcPr>
          <w:p w14:paraId="52011C9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12.3.</w:t>
            </w:r>
          </w:p>
        </w:tc>
        <w:tc>
          <w:tcPr>
            <w:tcW w:w="1674" w:type="dxa"/>
            <w:tcMar>
              <w:top w:w="0" w:type="dxa"/>
              <w:left w:w="108" w:type="dxa"/>
              <w:bottom w:w="0" w:type="dxa"/>
              <w:right w:w="108" w:type="dxa"/>
            </w:tcMar>
            <w:hideMark/>
          </w:tcPr>
          <w:p w14:paraId="52011C96"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Mar>
              <w:top w:w="0" w:type="dxa"/>
              <w:left w:w="108" w:type="dxa"/>
              <w:bottom w:w="0" w:type="dxa"/>
              <w:right w:w="108" w:type="dxa"/>
            </w:tcMar>
          </w:tcPr>
          <w:p w14:paraId="52011C97" w14:textId="77777777" w:rsidR="003A4128" w:rsidRPr="00FA2779" w:rsidRDefault="003A4128" w:rsidP="007B347D">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&lt;&lt;num_referencia&gt;&gt; </w:t>
            </w:r>
          </w:p>
          <w:p w14:paraId="52011C98"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9E" w14:textId="77777777" w:rsidTr="00937B80">
        <w:tc>
          <w:tcPr>
            <w:tcW w:w="1020" w:type="dxa"/>
            <w:tcMar>
              <w:top w:w="0" w:type="dxa"/>
              <w:left w:w="108" w:type="dxa"/>
              <w:bottom w:w="0" w:type="dxa"/>
              <w:right w:w="108" w:type="dxa"/>
            </w:tcMar>
          </w:tcPr>
          <w:p w14:paraId="52011C9A"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9B"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9C"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la referencia que posee el deudor por la obligación adquirida.</w:t>
            </w:r>
          </w:p>
          <w:p w14:paraId="52011C9D"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A4" w14:textId="77777777" w:rsidTr="00937B80">
        <w:tc>
          <w:tcPr>
            <w:tcW w:w="1020" w:type="dxa"/>
            <w:tcMar>
              <w:top w:w="0" w:type="dxa"/>
              <w:left w:w="108" w:type="dxa"/>
              <w:bottom w:w="0" w:type="dxa"/>
              <w:right w:w="108" w:type="dxa"/>
            </w:tcMar>
          </w:tcPr>
          <w:p w14:paraId="52011C9F"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A0"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A1" w14:textId="77777777" w:rsidR="003A4128" w:rsidRPr="00FA2779" w:rsidRDefault="003A4128" w:rsidP="007B347D">
            <w:pPr>
              <w:widowControl w:val="0"/>
              <w:spacing w:after="0" w:line="240" w:lineRule="auto"/>
              <w:jc w:val="both"/>
              <w:rPr>
                <w:rFonts w:ascii="Museo Sans 300" w:hAnsi="Museo Sans 300"/>
              </w:rPr>
            </w:pPr>
            <w:r w:rsidRPr="00FA2779">
              <w:rPr>
                <w:rFonts w:ascii="Museo Sans 300" w:hAnsi="Museo Sans 300"/>
              </w:rPr>
              <w:t>Ver columna 2.4. del archivo &lt;&lt;referencia.xml&gt;&gt;</w:t>
            </w:r>
          </w:p>
          <w:p w14:paraId="52011CA2" w14:textId="77777777" w:rsidR="003A4128" w:rsidRPr="00FA2779" w:rsidRDefault="003A4128" w:rsidP="007B347D">
            <w:pPr>
              <w:widowControl w:val="0"/>
              <w:spacing w:after="0" w:line="240" w:lineRule="auto"/>
              <w:jc w:val="both"/>
              <w:rPr>
                <w:rFonts w:ascii="Museo Sans 300" w:hAnsi="Museo Sans 300"/>
              </w:rPr>
            </w:pPr>
          </w:p>
          <w:p w14:paraId="52011CA3" w14:textId="77777777" w:rsidR="003A4128" w:rsidRPr="00FA2779" w:rsidRDefault="003A4128" w:rsidP="007B347D">
            <w:pPr>
              <w:pStyle w:val="Prrafodelista"/>
              <w:widowControl w:val="0"/>
              <w:ind w:left="360"/>
              <w:jc w:val="both"/>
              <w:rPr>
                <w:rFonts w:ascii="Museo Sans 300" w:hAnsi="Museo Sans 300"/>
                <w:sz w:val="22"/>
                <w:szCs w:val="22"/>
                <w:lang w:val="es-SV"/>
              </w:rPr>
            </w:pPr>
          </w:p>
        </w:tc>
      </w:tr>
      <w:tr w:rsidR="00855856" w:rsidRPr="00FA2779" w14:paraId="52011CA9" w14:textId="77777777" w:rsidTr="00937B80">
        <w:tc>
          <w:tcPr>
            <w:tcW w:w="1020" w:type="dxa"/>
            <w:shd w:val="clear" w:color="auto" w:fill="FFFFFF"/>
            <w:hideMark/>
          </w:tcPr>
          <w:p w14:paraId="52011CA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12.4</w:t>
            </w:r>
          </w:p>
        </w:tc>
        <w:tc>
          <w:tcPr>
            <w:tcW w:w="1674" w:type="dxa"/>
            <w:shd w:val="clear" w:color="auto" w:fill="FFFFFF"/>
            <w:hideMark/>
          </w:tcPr>
          <w:p w14:paraId="52011CA6"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CA7"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&lt;&lt;codigo_gasto&gt;&gt;</w:t>
            </w:r>
          </w:p>
          <w:p w14:paraId="52011CA8"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AE" w14:textId="77777777" w:rsidTr="00937B80">
        <w:tc>
          <w:tcPr>
            <w:tcW w:w="1020" w:type="dxa"/>
            <w:shd w:val="clear" w:color="auto" w:fill="FFFFFF"/>
          </w:tcPr>
          <w:p w14:paraId="52011CAA"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AB"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CAC"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Especifica el tipo de utilización de los fondos.</w:t>
            </w:r>
          </w:p>
          <w:p w14:paraId="52011CAD"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B3" w14:textId="77777777" w:rsidTr="00937B80">
        <w:tc>
          <w:tcPr>
            <w:tcW w:w="1020" w:type="dxa"/>
            <w:shd w:val="clear" w:color="auto" w:fill="FFFFFF"/>
          </w:tcPr>
          <w:p w14:paraId="52011CAF"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B0"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CB1" w14:textId="77777777" w:rsidR="003A4128" w:rsidRPr="00FA2779" w:rsidRDefault="003A4128" w:rsidP="007B347D">
            <w:pPr>
              <w:widowControl w:val="0"/>
              <w:spacing w:after="0" w:line="240" w:lineRule="auto"/>
              <w:jc w:val="both"/>
              <w:rPr>
                <w:rFonts w:ascii="Museo Sans 300" w:hAnsi="Museo Sans 300"/>
              </w:rPr>
            </w:pPr>
            <w:r w:rsidRPr="00FA2779">
              <w:rPr>
                <w:rFonts w:ascii="Museo Sans 300" w:hAnsi="Museo Sans 300"/>
              </w:rPr>
              <w:t>Ver los caracteres válidos en la tabla 22 del</w:t>
            </w:r>
            <w:r w:rsidR="006463F8" w:rsidRPr="00FA2779">
              <w:rPr>
                <w:rFonts w:ascii="Museo Sans 300" w:hAnsi="Museo Sans 300"/>
              </w:rPr>
              <w:t xml:space="preserve"> </w:t>
            </w:r>
            <w:r w:rsidRPr="00FA2779">
              <w:rPr>
                <w:rFonts w:ascii="Museo Sans 300" w:hAnsi="Museo Sans 300"/>
              </w:rPr>
              <w:t>Anexo B.</w:t>
            </w:r>
          </w:p>
          <w:p w14:paraId="52011CB2"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B8" w14:textId="77777777" w:rsidTr="00937B80">
        <w:tc>
          <w:tcPr>
            <w:tcW w:w="1020" w:type="dxa"/>
            <w:shd w:val="clear" w:color="auto" w:fill="FFFFFF"/>
            <w:hideMark/>
          </w:tcPr>
          <w:p w14:paraId="52011CB4"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12.5</w:t>
            </w:r>
          </w:p>
        </w:tc>
        <w:tc>
          <w:tcPr>
            <w:tcW w:w="1674" w:type="dxa"/>
            <w:shd w:val="clear" w:color="auto" w:fill="FFFFFF"/>
            <w:hideMark/>
          </w:tcPr>
          <w:p w14:paraId="52011CB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CB6"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&lt;&lt;tipo_gasto&gt;&gt;</w:t>
            </w:r>
          </w:p>
          <w:p w14:paraId="52011CB7"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BD" w14:textId="77777777" w:rsidTr="00937B80">
        <w:tc>
          <w:tcPr>
            <w:tcW w:w="1020" w:type="dxa"/>
            <w:shd w:val="clear" w:color="auto" w:fill="FFFFFF"/>
          </w:tcPr>
          <w:p w14:paraId="52011CB9"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BA"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CBB"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Especifica el tipo de gasto</w:t>
            </w:r>
            <w:r w:rsidR="006463F8" w:rsidRPr="00FA2779">
              <w:rPr>
                <w:rFonts w:ascii="Museo Sans 300" w:hAnsi="Museo Sans 300"/>
                <w:iCs/>
                <w:sz w:val="22"/>
                <w:szCs w:val="22"/>
                <w:lang w:val="es-SV"/>
              </w:rPr>
              <w:t xml:space="preserve"> </w:t>
            </w:r>
            <w:r w:rsidRPr="00FA2779">
              <w:rPr>
                <w:rFonts w:ascii="Museo Sans 300" w:hAnsi="Museo Sans 300"/>
                <w:iCs/>
                <w:sz w:val="22"/>
                <w:szCs w:val="22"/>
                <w:lang w:val="es-SV"/>
              </w:rPr>
              <w:t>que se está reportando.</w:t>
            </w:r>
          </w:p>
          <w:p w14:paraId="52011CBC"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C3" w14:textId="77777777" w:rsidTr="00937B80">
        <w:tc>
          <w:tcPr>
            <w:tcW w:w="1020" w:type="dxa"/>
            <w:shd w:val="clear" w:color="auto" w:fill="FFFFFF"/>
            <w:tcMar>
              <w:top w:w="0" w:type="dxa"/>
              <w:left w:w="108" w:type="dxa"/>
              <w:bottom w:w="0" w:type="dxa"/>
              <w:right w:w="108" w:type="dxa"/>
            </w:tcMar>
          </w:tcPr>
          <w:p w14:paraId="52011CBE" w14:textId="77777777" w:rsidR="003A4128" w:rsidRPr="00FA2779" w:rsidRDefault="003A4128" w:rsidP="007B347D">
            <w:pPr>
              <w:spacing w:after="0" w:line="240" w:lineRule="auto"/>
              <w:jc w:val="both"/>
              <w:rPr>
                <w:rFonts w:ascii="Museo Sans 300" w:hAnsi="Museo Sans 300"/>
                <w:b/>
                <w:lang w:val="es-ES_tradnl"/>
              </w:rPr>
            </w:pPr>
          </w:p>
        </w:tc>
        <w:tc>
          <w:tcPr>
            <w:tcW w:w="1674" w:type="dxa"/>
            <w:shd w:val="clear" w:color="auto" w:fill="FFFFFF"/>
            <w:tcMar>
              <w:top w:w="0" w:type="dxa"/>
              <w:left w:w="108" w:type="dxa"/>
              <w:bottom w:w="0" w:type="dxa"/>
              <w:right w:w="108" w:type="dxa"/>
            </w:tcMar>
            <w:hideMark/>
          </w:tcPr>
          <w:p w14:paraId="52011CBF"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Mar>
              <w:top w:w="0" w:type="dxa"/>
              <w:left w:w="108" w:type="dxa"/>
              <w:bottom w:w="0" w:type="dxa"/>
              <w:right w:w="108" w:type="dxa"/>
            </w:tcMar>
          </w:tcPr>
          <w:p w14:paraId="52011CC0" w14:textId="77777777" w:rsidR="003A4128" w:rsidRPr="00FA2779" w:rsidRDefault="003A4128" w:rsidP="007B347D">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&lt;&lt;C&gt;&gt; para gasto corriente.</w:t>
            </w:r>
          </w:p>
          <w:p w14:paraId="52011CC1" w14:textId="77777777" w:rsidR="003A4128" w:rsidRPr="00FA2779" w:rsidRDefault="003A4128" w:rsidP="007B347D">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&lt;&lt;F&gt;&gt; para formación de capital.</w:t>
            </w:r>
          </w:p>
          <w:p w14:paraId="52011CC2" w14:textId="77777777" w:rsidR="003A4128" w:rsidRPr="00FA2779" w:rsidRDefault="003A4128" w:rsidP="007B347D">
            <w:pPr>
              <w:pStyle w:val="Prrafodelista"/>
              <w:widowControl w:val="0"/>
              <w:ind w:left="360"/>
              <w:jc w:val="both"/>
              <w:rPr>
                <w:rFonts w:ascii="Museo Sans 300" w:hAnsi="Museo Sans 300"/>
                <w:iCs/>
                <w:sz w:val="22"/>
                <w:szCs w:val="22"/>
              </w:rPr>
            </w:pPr>
          </w:p>
        </w:tc>
      </w:tr>
      <w:tr w:rsidR="00855856" w:rsidRPr="00FA2779" w14:paraId="52011CC8" w14:textId="77777777" w:rsidTr="00937B80">
        <w:tc>
          <w:tcPr>
            <w:tcW w:w="1020" w:type="dxa"/>
            <w:shd w:val="clear" w:color="auto" w:fill="FFFFFF"/>
            <w:hideMark/>
          </w:tcPr>
          <w:p w14:paraId="52011CC4"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12.6</w:t>
            </w:r>
          </w:p>
        </w:tc>
        <w:tc>
          <w:tcPr>
            <w:tcW w:w="1674" w:type="dxa"/>
            <w:shd w:val="clear" w:color="auto" w:fill="FFFFFF"/>
            <w:hideMark/>
          </w:tcPr>
          <w:p w14:paraId="52011CC5"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CC6"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&lt;&lt;monto_gasto&gt;&gt;</w:t>
            </w:r>
          </w:p>
          <w:p w14:paraId="52011CC7"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CD" w14:textId="77777777" w:rsidTr="00937B80">
        <w:tc>
          <w:tcPr>
            <w:tcW w:w="1020" w:type="dxa"/>
            <w:shd w:val="clear" w:color="auto" w:fill="FFFFFF"/>
          </w:tcPr>
          <w:p w14:paraId="52011CC9" w14:textId="77777777" w:rsidR="003A4128" w:rsidRPr="00FA2779"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CA"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CCB"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Monto del gasto.</w:t>
            </w:r>
          </w:p>
          <w:p w14:paraId="52011CCC"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r>
      <w:tr w:rsidR="00855856" w:rsidRPr="00FA2779" w14:paraId="52011CD4" w14:textId="77777777" w:rsidTr="00937B80">
        <w:tc>
          <w:tcPr>
            <w:tcW w:w="1020" w:type="dxa"/>
            <w:tcMar>
              <w:top w:w="0" w:type="dxa"/>
              <w:left w:w="108" w:type="dxa"/>
              <w:bottom w:w="0" w:type="dxa"/>
              <w:right w:w="108" w:type="dxa"/>
            </w:tcMar>
          </w:tcPr>
          <w:p w14:paraId="52011CCE" w14:textId="77777777" w:rsidR="003A4128" w:rsidRPr="00FA2779"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CF"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D0"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sz w:val="22"/>
                <w:szCs w:val="22"/>
                <w:lang w:val="es-SV"/>
              </w:rPr>
              <w:t>El formato válido para esta columna es &lt;&lt;9999999999.99&gt;&gt;.</w:t>
            </w:r>
          </w:p>
          <w:p w14:paraId="52011CD1" w14:textId="77777777" w:rsidR="003A4128" w:rsidRPr="00FA2779" w:rsidRDefault="003A4128" w:rsidP="007B347D">
            <w:pPr>
              <w:pStyle w:val="Prrafodelista"/>
              <w:widowControl w:val="0"/>
              <w:ind w:left="360"/>
              <w:jc w:val="both"/>
              <w:rPr>
                <w:rFonts w:ascii="Museo Sans 300" w:hAnsi="Museo Sans 300"/>
                <w:sz w:val="22"/>
                <w:szCs w:val="22"/>
              </w:rPr>
            </w:pPr>
          </w:p>
          <w:p w14:paraId="52011CD2" w14:textId="77777777" w:rsidR="003A4128" w:rsidRPr="00FA2779" w:rsidRDefault="003A4128" w:rsidP="007B347D">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lang w:val="es-SV"/>
              </w:rPr>
              <w:t>La sumatoria de los gastos correspondientes a la referencia debe coincidir con el monto otorgado de la misma.</w:t>
            </w:r>
          </w:p>
          <w:p w14:paraId="52011CD3" w14:textId="77777777" w:rsidR="003A4128" w:rsidRPr="00FA2779" w:rsidRDefault="003A4128" w:rsidP="007B347D">
            <w:pPr>
              <w:widowControl w:val="0"/>
              <w:spacing w:after="0" w:line="240" w:lineRule="auto"/>
              <w:jc w:val="both"/>
              <w:rPr>
                <w:rFonts w:ascii="Museo Sans 300" w:hAnsi="Museo Sans 300"/>
                <w:lang w:val="es-ES_tradnl"/>
              </w:rPr>
            </w:pPr>
          </w:p>
        </w:tc>
      </w:tr>
      <w:tr w:rsidR="003A4128" w:rsidRPr="00FA2779" w14:paraId="52011CD9" w14:textId="77777777" w:rsidTr="00937B80">
        <w:tc>
          <w:tcPr>
            <w:tcW w:w="1020" w:type="dxa"/>
            <w:tcMar>
              <w:top w:w="0" w:type="dxa"/>
              <w:left w:w="108" w:type="dxa"/>
              <w:bottom w:w="0" w:type="dxa"/>
              <w:right w:w="108" w:type="dxa"/>
            </w:tcMar>
          </w:tcPr>
          <w:p w14:paraId="52011CD5" w14:textId="77777777" w:rsidR="003A4128" w:rsidRPr="00FA2779"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D6" w14:textId="77777777" w:rsidR="003A4128" w:rsidRPr="00FA2779" w:rsidRDefault="003A4128" w:rsidP="007B347D">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CD7"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Números del 0 al 9</w:t>
            </w:r>
          </w:p>
          <w:p w14:paraId="52011CD8" w14:textId="77777777" w:rsidR="003A4128" w:rsidRPr="00FA2779" w:rsidRDefault="003A4128" w:rsidP="007B347D">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sz w:val="22"/>
                <w:szCs w:val="22"/>
                <w:lang w:val="es-SV"/>
              </w:rPr>
              <w:t>Punto (.)</w:t>
            </w:r>
          </w:p>
        </w:tc>
      </w:tr>
    </w:tbl>
    <w:p w14:paraId="52011CDA" w14:textId="281618A1" w:rsidR="003A4128" w:rsidRPr="00FA2779" w:rsidRDefault="003A4128" w:rsidP="003A4128">
      <w:pPr>
        <w:widowControl w:val="0"/>
        <w:spacing w:line="260" w:lineRule="atLeast"/>
        <w:jc w:val="both"/>
        <w:rPr>
          <w:rFonts w:ascii="Museo Sans 300" w:hAnsi="Museo Sans 300"/>
          <w:b/>
          <w:iCs/>
        </w:rPr>
      </w:pPr>
    </w:p>
    <w:p w14:paraId="52011CDB" w14:textId="77777777" w:rsidR="003A4128" w:rsidRPr="00FA2779" w:rsidRDefault="003A4128" w:rsidP="007B347D">
      <w:pPr>
        <w:widowControl w:val="0"/>
        <w:spacing w:after="0" w:line="240" w:lineRule="auto"/>
        <w:jc w:val="both"/>
        <w:rPr>
          <w:rFonts w:ascii="Museo Sans 300" w:hAnsi="Museo Sans 300"/>
          <w:b/>
          <w:iCs/>
        </w:rPr>
      </w:pPr>
      <w:r w:rsidRPr="00FA2779">
        <w:rPr>
          <w:rFonts w:ascii="Museo Sans 300" w:hAnsi="Museo Sans 300"/>
          <w:b/>
          <w:iCs/>
        </w:rPr>
        <w:t xml:space="preserve">Archivo 13. Unidades de medida financiadas por referencia </w:t>
      </w:r>
      <w:r w:rsidRPr="00FA2779">
        <w:rPr>
          <w:rFonts w:ascii="Museo Sans 300" w:hAnsi="Museo Sans 300"/>
          <w:i/>
          <w:iCs/>
        </w:rPr>
        <w:t>(referencia_unidad.xml)</w:t>
      </w:r>
    </w:p>
    <w:p w14:paraId="52011CDC"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Este archivo almacena la información de las unidades de medida a financiar, inicialmente solamente se exigirá para los sectores agropecuarios y construcción.</w:t>
      </w:r>
    </w:p>
    <w:p w14:paraId="52011CDD" w14:textId="77777777" w:rsidR="003A4128" w:rsidRPr="00FA2779" w:rsidRDefault="003A4128" w:rsidP="007B347D">
      <w:pPr>
        <w:pStyle w:val="Prrafodelista"/>
        <w:widowControl w:val="0"/>
        <w:ind w:left="0"/>
        <w:jc w:val="both"/>
        <w:rPr>
          <w:rFonts w:ascii="Museo Sans 300" w:hAnsi="Museo Sans 300"/>
          <w:iCs/>
          <w:sz w:val="22"/>
          <w:szCs w:val="22"/>
          <w:lang w:val="es-SV"/>
        </w:rPr>
      </w:pPr>
    </w:p>
    <w:p w14:paraId="52011CDE" w14:textId="77777777" w:rsidR="003A4128" w:rsidRPr="00FA2779" w:rsidRDefault="003A4128" w:rsidP="007B347D">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El archivo 13 &lt;&lt;referencia_unidad.xml&gt;&gt; se relaciona con el archivo </w:t>
      </w:r>
      <w:r w:rsidRPr="00FA2779">
        <w:rPr>
          <w:rFonts w:ascii="Museo Sans 300" w:hAnsi="Museo Sans 300"/>
          <w:iCs/>
          <w:sz w:val="22"/>
          <w:szCs w:val="22"/>
        </w:rPr>
        <w:t xml:space="preserve">2 &lt;&lt;referencia.xml&gt;&gt; </w:t>
      </w:r>
      <w:r w:rsidRPr="00FA2779">
        <w:rPr>
          <w:rFonts w:ascii="Museo Sans 300" w:hAnsi="Museo Sans 300"/>
          <w:iCs/>
          <w:sz w:val="22"/>
          <w:szCs w:val="22"/>
          <w:lang w:val="es-SV"/>
        </w:rPr>
        <w:t>a través de las columnas &lt;&lt;13.1. cod_cartera&gt;&gt;, &lt;&lt;13.2. cod_activo&gt;&gt; y &lt;&lt;13.3. num_referencia&gt;&gt;.</w:t>
      </w:r>
    </w:p>
    <w:p w14:paraId="52011CDF" w14:textId="77777777" w:rsidR="003A4128" w:rsidRPr="00FA2779" w:rsidRDefault="003A4128" w:rsidP="007B347D">
      <w:pPr>
        <w:pStyle w:val="Prrafodelista"/>
        <w:widowControl w:val="0"/>
        <w:ind w:left="0"/>
        <w:jc w:val="both"/>
        <w:rPr>
          <w:rFonts w:ascii="Museo Sans 300" w:hAnsi="Museo Sans 300"/>
          <w:iCs/>
          <w:sz w:val="22"/>
          <w:szCs w:val="22"/>
          <w:lang w:val="es-SV"/>
        </w:rPr>
      </w:pPr>
    </w:p>
    <w:p w14:paraId="52011CE0" w14:textId="77777777" w:rsidR="003A4128" w:rsidRPr="00FA2779" w:rsidRDefault="003A4128" w:rsidP="007A0C88">
      <w:pPr>
        <w:spacing w:after="120" w:line="240" w:lineRule="auto"/>
        <w:rPr>
          <w:rFonts w:ascii="Museo Sans 300" w:hAnsi="Museo Sans 300"/>
          <w:iCs/>
        </w:rPr>
      </w:pPr>
      <w:r w:rsidRPr="00FA2779">
        <w:rPr>
          <w:rFonts w:ascii="Museo Sans 300" w:hAnsi="Museo Sans 300"/>
          <w:iCs/>
        </w:rPr>
        <w:t>Las columnas que aparecen en este archivo son las siguientes:</w:t>
      </w:r>
    </w:p>
    <w:p w14:paraId="52011CE1" w14:textId="77777777" w:rsidR="003A4128" w:rsidRPr="00FA2779" w:rsidRDefault="003A4128" w:rsidP="007A0C88">
      <w:pPr>
        <w:pStyle w:val="Prrafodelista"/>
        <w:widowControl w:val="0"/>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FA2779" w14:paraId="52011CE6" w14:textId="77777777" w:rsidTr="00937B80">
        <w:tc>
          <w:tcPr>
            <w:tcW w:w="1020" w:type="dxa"/>
            <w:shd w:val="clear" w:color="auto" w:fill="FFFFFF"/>
            <w:hideMark/>
          </w:tcPr>
          <w:p w14:paraId="52011CE2"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13.1</w:t>
            </w:r>
          </w:p>
        </w:tc>
        <w:tc>
          <w:tcPr>
            <w:tcW w:w="1674" w:type="dxa"/>
            <w:shd w:val="clear" w:color="auto" w:fill="FFFFFF"/>
            <w:hideMark/>
          </w:tcPr>
          <w:p w14:paraId="52011CE3"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CE4"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&lt;&lt;cod_cartera&gt;&gt;</w:t>
            </w:r>
          </w:p>
          <w:p w14:paraId="52011CE5"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CEB" w14:textId="77777777" w:rsidTr="00937B80">
        <w:tc>
          <w:tcPr>
            <w:tcW w:w="1020" w:type="dxa"/>
            <w:tcMar>
              <w:top w:w="0" w:type="dxa"/>
              <w:left w:w="108" w:type="dxa"/>
              <w:bottom w:w="0" w:type="dxa"/>
              <w:right w:w="108" w:type="dxa"/>
            </w:tcMar>
          </w:tcPr>
          <w:p w14:paraId="52011CE7"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E8"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E9"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cartera a la que pertenecen las referencias del deudor.</w:t>
            </w:r>
          </w:p>
          <w:p w14:paraId="52011CEA"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CF1" w14:textId="77777777" w:rsidTr="00937B80">
        <w:tc>
          <w:tcPr>
            <w:tcW w:w="1020" w:type="dxa"/>
            <w:tcMar>
              <w:top w:w="0" w:type="dxa"/>
              <w:left w:w="108" w:type="dxa"/>
              <w:bottom w:w="0" w:type="dxa"/>
              <w:right w:w="108" w:type="dxa"/>
            </w:tcMar>
          </w:tcPr>
          <w:p w14:paraId="52011CEC"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ED"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EE"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2.2. del archivo &lt;&lt;referencia.xml&gt;&gt;</w:t>
            </w:r>
          </w:p>
          <w:p w14:paraId="52011CEF" w14:textId="77777777" w:rsidR="003A4128" w:rsidRPr="00FA2779" w:rsidRDefault="003A4128" w:rsidP="007A0C88">
            <w:pPr>
              <w:pStyle w:val="Prrafodelista"/>
              <w:widowControl w:val="0"/>
              <w:ind w:left="0"/>
              <w:jc w:val="both"/>
              <w:rPr>
                <w:rFonts w:ascii="Museo Sans 300" w:hAnsi="Museo Sans 300"/>
                <w:sz w:val="22"/>
                <w:szCs w:val="22"/>
                <w:lang w:val="es-SV"/>
              </w:rPr>
            </w:pPr>
          </w:p>
          <w:p w14:paraId="52011CF0" w14:textId="77777777" w:rsidR="003A4128" w:rsidRPr="00FA2779" w:rsidRDefault="003A4128" w:rsidP="007A0C88">
            <w:pPr>
              <w:pStyle w:val="Prrafodelista"/>
              <w:widowControl w:val="0"/>
              <w:ind w:left="0"/>
              <w:jc w:val="both"/>
              <w:rPr>
                <w:rFonts w:ascii="Museo Sans 300" w:hAnsi="Museo Sans 300"/>
                <w:sz w:val="22"/>
                <w:szCs w:val="22"/>
                <w:lang w:val="es-SV"/>
              </w:rPr>
            </w:pPr>
          </w:p>
        </w:tc>
      </w:tr>
      <w:tr w:rsidR="00855856" w:rsidRPr="00FA2779" w14:paraId="52011CF6" w14:textId="77777777" w:rsidTr="00937B80">
        <w:tc>
          <w:tcPr>
            <w:tcW w:w="1020" w:type="dxa"/>
            <w:tcMar>
              <w:top w:w="0" w:type="dxa"/>
              <w:left w:w="108" w:type="dxa"/>
              <w:bottom w:w="0" w:type="dxa"/>
              <w:right w:w="108" w:type="dxa"/>
            </w:tcMar>
            <w:hideMark/>
          </w:tcPr>
          <w:p w14:paraId="52011CF2"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13.2.</w:t>
            </w:r>
          </w:p>
        </w:tc>
        <w:tc>
          <w:tcPr>
            <w:tcW w:w="1674" w:type="dxa"/>
            <w:tcMar>
              <w:top w:w="0" w:type="dxa"/>
              <w:left w:w="108" w:type="dxa"/>
              <w:bottom w:w="0" w:type="dxa"/>
              <w:right w:w="108" w:type="dxa"/>
            </w:tcMar>
            <w:hideMark/>
          </w:tcPr>
          <w:p w14:paraId="52011CF3"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Mar>
              <w:top w:w="0" w:type="dxa"/>
              <w:left w:w="108" w:type="dxa"/>
              <w:bottom w:w="0" w:type="dxa"/>
              <w:right w:w="108" w:type="dxa"/>
            </w:tcMar>
          </w:tcPr>
          <w:p w14:paraId="52011CF4" w14:textId="77777777" w:rsidR="003A4128" w:rsidRPr="00FA2779" w:rsidRDefault="003A4128" w:rsidP="007A0C88">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&lt;&lt;cod_activo&gt;&gt; </w:t>
            </w:r>
          </w:p>
          <w:p w14:paraId="52011CF5"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CFB" w14:textId="77777777" w:rsidTr="00937B80">
        <w:tc>
          <w:tcPr>
            <w:tcW w:w="1020" w:type="dxa"/>
            <w:tcMar>
              <w:top w:w="0" w:type="dxa"/>
              <w:left w:w="108" w:type="dxa"/>
              <w:bottom w:w="0" w:type="dxa"/>
              <w:right w:w="108" w:type="dxa"/>
            </w:tcMar>
          </w:tcPr>
          <w:p w14:paraId="52011CF7"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F8"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F9"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activo de riesgo al que pertenecen las referencias del deudor.</w:t>
            </w:r>
          </w:p>
          <w:p w14:paraId="52011CFA"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01" w14:textId="77777777" w:rsidTr="00937B80">
        <w:tc>
          <w:tcPr>
            <w:tcW w:w="1020" w:type="dxa"/>
            <w:tcMar>
              <w:top w:w="0" w:type="dxa"/>
              <w:left w:w="108" w:type="dxa"/>
              <w:bottom w:w="0" w:type="dxa"/>
              <w:right w:w="108" w:type="dxa"/>
            </w:tcMar>
          </w:tcPr>
          <w:p w14:paraId="52011CFC"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FD"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FE"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2.3. del archivo &lt;&lt;referencia.xml&gt;&gt;</w:t>
            </w:r>
          </w:p>
          <w:p w14:paraId="52011CFF" w14:textId="77777777" w:rsidR="003A4128" w:rsidRPr="00FA2779" w:rsidRDefault="003A4128" w:rsidP="007A0C88">
            <w:pPr>
              <w:pStyle w:val="Prrafodelista"/>
              <w:widowControl w:val="0"/>
              <w:ind w:left="0"/>
              <w:jc w:val="both"/>
              <w:rPr>
                <w:rFonts w:ascii="Museo Sans 300" w:hAnsi="Museo Sans 300"/>
                <w:sz w:val="22"/>
                <w:szCs w:val="22"/>
                <w:lang w:val="es-SV"/>
              </w:rPr>
            </w:pPr>
          </w:p>
          <w:p w14:paraId="52011D00" w14:textId="77777777" w:rsidR="003A4128" w:rsidRPr="00FA2779" w:rsidRDefault="003A4128" w:rsidP="007A0C88">
            <w:pPr>
              <w:pStyle w:val="Prrafodelista"/>
              <w:widowControl w:val="0"/>
              <w:ind w:left="0"/>
              <w:jc w:val="both"/>
              <w:rPr>
                <w:rFonts w:ascii="Museo Sans 300" w:hAnsi="Museo Sans 300"/>
                <w:sz w:val="22"/>
                <w:szCs w:val="22"/>
                <w:lang w:val="es-SV"/>
              </w:rPr>
            </w:pPr>
          </w:p>
        </w:tc>
      </w:tr>
      <w:tr w:rsidR="00855856" w:rsidRPr="00FA2779" w14:paraId="52011D06" w14:textId="77777777" w:rsidTr="00937B80">
        <w:tc>
          <w:tcPr>
            <w:tcW w:w="1020" w:type="dxa"/>
            <w:tcMar>
              <w:top w:w="0" w:type="dxa"/>
              <w:left w:w="108" w:type="dxa"/>
              <w:bottom w:w="0" w:type="dxa"/>
              <w:right w:w="108" w:type="dxa"/>
            </w:tcMar>
            <w:hideMark/>
          </w:tcPr>
          <w:p w14:paraId="52011D02"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13.3.</w:t>
            </w:r>
          </w:p>
        </w:tc>
        <w:tc>
          <w:tcPr>
            <w:tcW w:w="1674" w:type="dxa"/>
            <w:tcMar>
              <w:top w:w="0" w:type="dxa"/>
              <w:left w:w="108" w:type="dxa"/>
              <w:bottom w:w="0" w:type="dxa"/>
              <w:right w:w="108" w:type="dxa"/>
            </w:tcMar>
            <w:hideMark/>
          </w:tcPr>
          <w:p w14:paraId="52011D03"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04" w14:textId="77777777" w:rsidR="003A4128" w:rsidRPr="00FA2779" w:rsidRDefault="003A4128" w:rsidP="007A0C88">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&lt;&lt;num_referencia&gt;&gt; </w:t>
            </w:r>
          </w:p>
          <w:p w14:paraId="52011D05"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0B" w14:textId="77777777" w:rsidTr="00937B80">
        <w:tc>
          <w:tcPr>
            <w:tcW w:w="1020" w:type="dxa"/>
            <w:tcMar>
              <w:top w:w="0" w:type="dxa"/>
              <w:left w:w="108" w:type="dxa"/>
              <w:bottom w:w="0" w:type="dxa"/>
              <w:right w:w="108" w:type="dxa"/>
            </w:tcMar>
          </w:tcPr>
          <w:p w14:paraId="52011D07"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08"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09"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la referencia que posee el deudor por la obligación adquirida.</w:t>
            </w:r>
          </w:p>
          <w:p w14:paraId="52011D0A"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11" w14:textId="77777777" w:rsidTr="00937B80">
        <w:tc>
          <w:tcPr>
            <w:tcW w:w="1020" w:type="dxa"/>
            <w:tcMar>
              <w:top w:w="0" w:type="dxa"/>
              <w:left w:w="108" w:type="dxa"/>
              <w:bottom w:w="0" w:type="dxa"/>
              <w:right w:w="108" w:type="dxa"/>
            </w:tcMar>
          </w:tcPr>
          <w:p w14:paraId="52011D0C"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0D"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0E"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2.4. del archivo &lt;&lt;referencia.xml&gt;&gt;</w:t>
            </w:r>
          </w:p>
          <w:p w14:paraId="52011D0F" w14:textId="77777777" w:rsidR="003A4128" w:rsidRPr="00FA2779" w:rsidRDefault="003A4128" w:rsidP="007A0C88">
            <w:pPr>
              <w:widowControl w:val="0"/>
              <w:spacing w:after="0" w:line="240" w:lineRule="auto"/>
              <w:jc w:val="both"/>
              <w:rPr>
                <w:rFonts w:ascii="Museo Sans 300" w:hAnsi="Museo Sans 300"/>
              </w:rPr>
            </w:pPr>
          </w:p>
          <w:p w14:paraId="52011D10" w14:textId="77777777" w:rsidR="003A4128" w:rsidRPr="00FA2779" w:rsidRDefault="003A4128" w:rsidP="007A0C88">
            <w:pPr>
              <w:pStyle w:val="Prrafodelista"/>
              <w:widowControl w:val="0"/>
              <w:ind w:left="360"/>
              <w:jc w:val="both"/>
              <w:rPr>
                <w:rFonts w:ascii="Museo Sans 300" w:hAnsi="Museo Sans 300"/>
                <w:sz w:val="22"/>
                <w:szCs w:val="22"/>
                <w:lang w:val="es-SV"/>
              </w:rPr>
            </w:pPr>
          </w:p>
        </w:tc>
      </w:tr>
      <w:tr w:rsidR="00855856" w:rsidRPr="00FA2779" w14:paraId="52011D16" w14:textId="77777777" w:rsidTr="00937B80">
        <w:tc>
          <w:tcPr>
            <w:tcW w:w="1020" w:type="dxa"/>
            <w:shd w:val="clear" w:color="auto" w:fill="FFFFFF"/>
            <w:hideMark/>
          </w:tcPr>
          <w:p w14:paraId="52011D12"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13.4</w:t>
            </w:r>
          </w:p>
        </w:tc>
        <w:tc>
          <w:tcPr>
            <w:tcW w:w="1674" w:type="dxa"/>
            <w:shd w:val="clear" w:color="auto" w:fill="FFFFFF"/>
            <w:hideMark/>
          </w:tcPr>
          <w:p w14:paraId="52011D13"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D14"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&lt;&lt;codigo_unidad&gt;&gt;</w:t>
            </w:r>
          </w:p>
          <w:p w14:paraId="52011D15"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1B" w14:textId="77777777" w:rsidTr="00937B80">
        <w:tc>
          <w:tcPr>
            <w:tcW w:w="1020" w:type="dxa"/>
            <w:shd w:val="clear" w:color="auto" w:fill="FFFFFF"/>
          </w:tcPr>
          <w:p w14:paraId="52011D17"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18"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D19"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Unidad de medida a financiar.</w:t>
            </w:r>
          </w:p>
          <w:p w14:paraId="52011D1A"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20" w14:textId="77777777" w:rsidTr="00937B80">
        <w:tc>
          <w:tcPr>
            <w:tcW w:w="1020" w:type="dxa"/>
            <w:shd w:val="clear" w:color="auto" w:fill="FFFFFF"/>
          </w:tcPr>
          <w:p w14:paraId="52011D1C"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1D"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D1E"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los caracteres válidos en la tabla 4 del</w:t>
            </w:r>
            <w:r w:rsidR="006463F8" w:rsidRPr="00FA2779">
              <w:rPr>
                <w:rFonts w:ascii="Museo Sans 300" w:hAnsi="Museo Sans 300"/>
              </w:rPr>
              <w:t xml:space="preserve"> </w:t>
            </w:r>
            <w:r w:rsidRPr="00FA2779">
              <w:rPr>
                <w:rFonts w:ascii="Museo Sans 300" w:hAnsi="Museo Sans 300"/>
              </w:rPr>
              <w:t>Anexo B.</w:t>
            </w:r>
          </w:p>
          <w:p w14:paraId="52011D1F"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25" w14:textId="77777777" w:rsidTr="00937B80">
        <w:tc>
          <w:tcPr>
            <w:tcW w:w="1020" w:type="dxa"/>
            <w:shd w:val="clear" w:color="auto" w:fill="FFFFFF"/>
            <w:hideMark/>
          </w:tcPr>
          <w:p w14:paraId="52011D21"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13.5</w:t>
            </w:r>
          </w:p>
        </w:tc>
        <w:tc>
          <w:tcPr>
            <w:tcW w:w="1674" w:type="dxa"/>
            <w:shd w:val="clear" w:color="auto" w:fill="FFFFFF"/>
            <w:hideMark/>
          </w:tcPr>
          <w:p w14:paraId="52011D22"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D23"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&lt;&lt;cantidad_unidad&gt;&gt;</w:t>
            </w:r>
          </w:p>
          <w:p w14:paraId="52011D24"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2A" w14:textId="77777777" w:rsidTr="00937B80">
        <w:tc>
          <w:tcPr>
            <w:tcW w:w="1020" w:type="dxa"/>
            <w:shd w:val="clear" w:color="auto" w:fill="FFFFFF"/>
          </w:tcPr>
          <w:p w14:paraId="52011D26"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27"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D28"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Es la cantidad de la unidad a financiar.</w:t>
            </w:r>
          </w:p>
          <w:p w14:paraId="52011D29"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31" w14:textId="77777777" w:rsidTr="00937B80">
        <w:tc>
          <w:tcPr>
            <w:tcW w:w="1020" w:type="dxa"/>
            <w:shd w:val="clear" w:color="auto" w:fill="FFFFFF"/>
          </w:tcPr>
          <w:p w14:paraId="52011D2B"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2C"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D2D"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El formato válido para esta columna es &lt;&lt;9999999999.99&gt;&gt;.</w:t>
            </w:r>
          </w:p>
          <w:p w14:paraId="52011D2E" w14:textId="77777777" w:rsidR="003A4128" w:rsidRPr="00FA2779" w:rsidRDefault="003A4128" w:rsidP="007A0C88">
            <w:pPr>
              <w:pStyle w:val="Prrafodelista"/>
              <w:widowControl w:val="0"/>
              <w:ind w:left="0"/>
              <w:jc w:val="both"/>
              <w:rPr>
                <w:rFonts w:ascii="Museo Sans 300" w:hAnsi="Museo Sans 300"/>
                <w:iCs/>
                <w:sz w:val="22"/>
                <w:szCs w:val="22"/>
                <w:lang w:val="es-SV"/>
              </w:rPr>
            </w:pPr>
          </w:p>
          <w:p w14:paraId="52011D2F"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La sumatoria de los gastos correspondientes a la referencia debe coincidir con el monto otorgado de la misma.</w:t>
            </w:r>
          </w:p>
          <w:p w14:paraId="52011D30" w14:textId="77777777" w:rsidR="003A4128" w:rsidRPr="00FA2779" w:rsidRDefault="003A4128" w:rsidP="007A0C88">
            <w:pPr>
              <w:pStyle w:val="Prrafodelista"/>
              <w:rPr>
                <w:rFonts w:ascii="Museo Sans 300" w:hAnsi="Museo Sans 300"/>
                <w:iCs/>
                <w:sz w:val="22"/>
                <w:szCs w:val="22"/>
                <w:lang w:val="es-SV"/>
              </w:rPr>
            </w:pPr>
          </w:p>
        </w:tc>
      </w:tr>
      <w:tr w:rsidR="00855856" w:rsidRPr="00FA2779" w14:paraId="52011D37" w14:textId="77777777" w:rsidTr="00937B80">
        <w:tc>
          <w:tcPr>
            <w:tcW w:w="1020" w:type="dxa"/>
            <w:shd w:val="clear" w:color="auto" w:fill="FFFFFF"/>
          </w:tcPr>
          <w:p w14:paraId="52011D32"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33"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D34"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Números del 0 al 9</w:t>
            </w:r>
          </w:p>
          <w:p w14:paraId="52011D35"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Punto (.)</w:t>
            </w:r>
          </w:p>
          <w:p w14:paraId="52011D36" w14:textId="77777777" w:rsidR="003A4128" w:rsidRPr="00FA2779" w:rsidRDefault="003A4128" w:rsidP="007A0C88">
            <w:pPr>
              <w:pStyle w:val="Prrafodelista"/>
              <w:widowControl w:val="0"/>
              <w:ind w:left="360"/>
              <w:jc w:val="both"/>
              <w:rPr>
                <w:rFonts w:ascii="Museo Sans 300" w:hAnsi="Museo Sans 300"/>
                <w:iCs/>
                <w:sz w:val="22"/>
                <w:szCs w:val="22"/>
                <w:lang w:val="es-SV"/>
              </w:rPr>
            </w:pPr>
          </w:p>
        </w:tc>
      </w:tr>
    </w:tbl>
    <w:p w14:paraId="52011D39" w14:textId="77777777" w:rsidR="003A4128" w:rsidRPr="00FA2779" w:rsidRDefault="003A4128" w:rsidP="007A0C88">
      <w:pPr>
        <w:widowControl w:val="0"/>
        <w:spacing w:after="0" w:line="240" w:lineRule="auto"/>
        <w:jc w:val="both"/>
        <w:rPr>
          <w:rFonts w:ascii="Museo Sans 300" w:hAnsi="Museo Sans 300"/>
          <w:i/>
          <w:iCs/>
        </w:rPr>
      </w:pPr>
      <w:r w:rsidRPr="00FA2779">
        <w:rPr>
          <w:rFonts w:ascii="Museo Sans 300" w:hAnsi="Museo Sans 300"/>
          <w:b/>
          <w:iCs/>
        </w:rPr>
        <w:t>Archivo 14. Referencias canceladas por refinanciamiento</w:t>
      </w:r>
      <w:r w:rsidRPr="00FA2779">
        <w:rPr>
          <w:rFonts w:ascii="Museo Sans 300" w:hAnsi="Museo Sans 300"/>
          <w:i/>
          <w:iCs/>
        </w:rPr>
        <w:t xml:space="preserve"> (referencia_cancelada.xml)</w:t>
      </w:r>
    </w:p>
    <w:p w14:paraId="52011D3A"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Este archivo almacena la información de las referencias que han sido canceladas, a través de refinanciamientos o créditos nuevos otorgados por la misma entidad. Las referencias canceladas deben reportarse solo una vez, en el mes de la cancelación en que se originó la nueva referencia por refinanciamiento.</w:t>
      </w:r>
    </w:p>
    <w:p w14:paraId="52011D3B" w14:textId="77777777" w:rsidR="003A4128" w:rsidRPr="00FA2779" w:rsidRDefault="003A4128" w:rsidP="007A0C88">
      <w:pPr>
        <w:pStyle w:val="Prrafodelista"/>
        <w:widowControl w:val="0"/>
        <w:ind w:left="0"/>
        <w:jc w:val="both"/>
        <w:rPr>
          <w:rFonts w:ascii="Museo Sans 300" w:hAnsi="Museo Sans 300"/>
          <w:iCs/>
          <w:sz w:val="22"/>
          <w:szCs w:val="22"/>
          <w:lang w:val="es-SV"/>
        </w:rPr>
      </w:pPr>
    </w:p>
    <w:p w14:paraId="52011D3C"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El archivo 14 &lt;&lt;referencia_cancelada.xml&gt;&gt; se relaciona con el archivo </w:t>
      </w:r>
      <w:r w:rsidRPr="00FA2779">
        <w:rPr>
          <w:rFonts w:ascii="Museo Sans 300" w:hAnsi="Museo Sans 300"/>
          <w:iCs/>
          <w:sz w:val="22"/>
          <w:szCs w:val="22"/>
        </w:rPr>
        <w:t xml:space="preserve">2 &lt;&lt;referencia.xml&gt;&gt; </w:t>
      </w:r>
      <w:r w:rsidRPr="00FA2779">
        <w:rPr>
          <w:rFonts w:ascii="Museo Sans 300" w:hAnsi="Museo Sans 300"/>
          <w:iCs/>
          <w:sz w:val="22"/>
          <w:szCs w:val="22"/>
          <w:lang w:val="es-SV"/>
        </w:rPr>
        <w:t>a través de las columnas &lt;&lt;14.1. cod_cartera&gt;&gt;, &lt;&lt;14.2. cod_activo&gt;&gt; y &lt;&lt;14.3. num_referencia&gt;&gt; relativas a la referencia nueva y las columnas &lt;&lt;14.4. cod_cartera_canc&gt;&gt;, &lt;&lt;14.2. cod_activo_canc &gt;&gt; y &lt;&lt;14.3. num_referencia_canc &gt;&gt; relativas a la referencia cancelada.</w:t>
      </w:r>
    </w:p>
    <w:p w14:paraId="52011D3D" w14:textId="77777777" w:rsidR="003A4128" w:rsidRPr="00FA2779" w:rsidRDefault="003A4128" w:rsidP="007A0C88">
      <w:pPr>
        <w:spacing w:after="0" w:line="240" w:lineRule="auto"/>
        <w:rPr>
          <w:rFonts w:ascii="Museo Sans 300" w:hAnsi="Museo Sans 300"/>
          <w:iCs/>
        </w:rPr>
      </w:pPr>
    </w:p>
    <w:p w14:paraId="52011D3E" w14:textId="77777777" w:rsidR="003A4128" w:rsidRPr="00FA2779" w:rsidRDefault="003A4128" w:rsidP="007A0C88">
      <w:pPr>
        <w:spacing w:after="0" w:line="240" w:lineRule="auto"/>
        <w:rPr>
          <w:rFonts w:ascii="Museo Sans 300" w:hAnsi="Museo Sans 300"/>
          <w:iCs/>
        </w:rPr>
      </w:pPr>
      <w:r w:rsidRPr="00FA2779">
        <w:rPr>
          <w:rFonts w:ascii="Museo Sans 300" w:hAnsi="Museo Sans 300"/>
          <w:iCs/>
        </w:rPr>
        <w:t>Las columnas que aparecen en este archivo son las siguientes:</w:t>
      </w:r>
    </w:p>
    <w:p w14:paraId="52011D3F"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FA2779" w14:paraId="52011D44" w14:textId="77777777" w:rsidTr="00937B80">
        <w:tc>
          <w:tcPr>
            <w:tcW w:w="1020" w:type="dxa"/>
            <w:shd w:val="clear" w:color="auto" w:fill="FFFFFF"/>
            <w:hideMark/>
          </w:tcPr>
          <w:p w14:paraId="52011D4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14.1</w:t>
            </w:r>
          </w:p>
        </w:tc>
        <w:tc>
          <w:tcPr>
            <w:tcW w:w="1674" w:type="dxa"/>
            <w:shd w:val="clear" w:color="auto" w:fill="FFFFFF"/>
            <w:hideMark/>
          </w:tcPr>
          <w:p w14:paraId="52011D41"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D42"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&lt;&lt;cod_cartera&gt;&gt;</w:t>
            </w:r>
          </w:p>
          <w:p w14:paraId="52011D43"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49" w14:textId="77777777" w:rsidTr="00937B80">
        <w:tc>
          <w:tcPr>
            <w:tcW w:w="1020" w:type="dxa"/>
            <w:tcMar>
              <w:top w:w="0" w:type="dxa"/>
              <w:left w:w="108" w:type="dxa"/>
              <w:bottom w:w="0" w:type="dxa"/>
              <w:right w:w="108" w:type="dxa"/>
            </w:tcMar>
          </w:tcPr>
          <w:p w14:paraId="52011D45"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46"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47"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cartera a la que pertenecen las referencias del deudor.</w:t>
            </w:r>
          </w:p>
          <w:p w14:paraId="52011D48"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4F" w14:textId="77777777" w:rsidTr="00937B80">
        <w:tc>
          <w:tcPr>
            <w:tcW w:w="1020" w:type="dxa"/>
            <w:tcMar>
              <w:top w:w="0" w:type="dxa"/>
              <w:left w:w="108" w:type="dxa"/>
              <w:bottom w:w="0" w:type="dxa"/>
              <w:right w:w="108" w:type="dxa"/>
            </w:tcMar>
          </w:tcPr>
          <w:p w14:paraId="52011D4A"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4B"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4C"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2.2. del archivo &lt;&lt;referencia.xml&gt;&gt;</w:t>
            </w:r>
          </w:p>
          <w:p w14:paraId="52011D4D" w14:textId="77777777" w:rsidR="003A4128" w:rsidRPr="00FA2779" w:rsidRDefault="003A4128" w:rsidP="007A0C88">
            <w:pPr>
              <w:pStyle w:val="Prrafodelista"/>
              <w:widowControl w:val="0"/>
              <w:ind w:left="0"/>
              <w:jc w:val="both"/>
              <w:rPr>
                <w:rFonts w:ascii="Museo Sans 300" w:hAnsi="Museo Sans 300"/>
                <w:sz w:val="22"/>
                <w:szCs w:val="22"/>
                <w:lang w:val="es-SV"/>
              </w:rPr>
            </w:pPr>
          </w:p>
          <w:p w14:paraId="52011D4E" w14:textId="77777777" w:rsidR="003A4128" w:rsidRPr="00FA2779" w:rsidRDefault="003A4128" w:rsidP="007A0C88">
            <w:pPr>
              <w:pStyle w:val="Prrafodelista"/>
              <w:widowControl w:val="0"/>
              <w:ind w:left="0"/>
              <w:jc w:val="both"/>
              <w:rPr>
                <w:rFonts w:ascii="Museo Sans 300" w:hAnsi="Museo Sans 300"/>
                <w:sz w:val="22"/>
                <w:szCs w:val="22"/>
                <w:lang w:val="es-SV"/>
              </w:rPr>
            </w:pPr>
          </w:p>
        </w:tc>
      </w:tr>
      <w:tr w:rsidR="00855856" w:rsidRPr="00FA2779" w14:paraId="52011D54" w14:textId="77777777" w:rsidTr="00937B80">
        <w:tc>
          <w:tcPr>
            <w:tcW w:w="1020" w:type="dxa"/>
            <w:tcMar>
              <w:top w:w="0" w:type="dxa"/>
              <w:left w:w="108" w:type="dxa"/>
              <w:bottom w:w="0" w:type="dxa"/>
              <w:right w:w="108" w:type="dxa"/>
            </w:tcMar>
            <w:hideMark/>
          </w:tcPr>
          <w:p w14:paraId="52011D5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14.2.</w:t>
            </w:r>
          </w:p>
        </w:tc>
        <w:tc>
          <w:tcPr>
            <w:tcW w:w="1674" w:type="dxa"/>
            <w:tcMar>
              <w:top w:w="0" w:type="dxa"/>
              <w:left w:w="108" w:type="dxa"/>
              <w:bottom w:w="0" w:type="dxa"/>
              <w:right w:w="108" w:type="dxa"/>
            </w:tcMar>
            <w:hideMark/>
          </w:tcPr>
          <w:p w14:paraId="52011D51"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52" w14:textId="77777777" w:rsidR="003A4128" w:rsidRPr="00FA2779" w:rsidRDefault="003A4128" w:rsidP="007A0C88">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&lt;&lt;cod_activo&gt;&gt; </w:t>
            </w:r>
          </w:p>
          <w:p w14:paraId="52011D53"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59" w14:textId="77777777" w:rsidTr="00937B80">
        <w:tc>
          <w:tcPr>
            <w:tcW w:w="1020" w:type="dxa"/>
            <w:tcMar>
              <w:top w:w="0" w:type="dxa"/>
              <w:left w:w="108" w:type="dxa"/>
              <w:bottom w:w="0" w:type="dxa"/>
              <w:right w:w="108" w:type="dxa"/>
            </w:tcMar>
          </w:tcPr>
          <w:p w14:paraId="52011D55"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56"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57"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activo de riesgo al que pertenecen las referencias del deudor.</w:t>
            </w:r>
          </w:p>
          <w:p w14:paraId="52011D58"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5F" w14:textId="77777777" w:rsidTr="00937B80">
        <w:tc>
          <w:tcPr>
            <w:tcW w:w="1020" w:type="dxa"/>
            <w:tcMar>
              <w:top w:w="0" w:type="dxa"/>
              <w:left w:w="108" w:type="dxa"/>
              <w:bottom w:w="0" w:type="dxa"/>
              <w:right w:w="108" w:type="dxa"/>
            </w:tcMar>
          </w:tcPr>
          <w:p w14:paraId="52011D5A"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5B"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5C"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2.3. del archivo &lt;&lt;referencia.xml&gt;&gt;</w:t>
            </w:r>
          </w:p>
          <w:p w14:paraId="52011D5D" w14:textId="77777777" w:rsidR="003A4128" w:rsidRPr="00FA2779" w:rsidRDefault="003A4128" w:rsidP="007A0C88">
            <w:pPr>
              <w:pStyle w:val="Prrafodelista"/>
              <w:widowControl w:val="0"/>
              <w:ind w:left="0"/>
              <w:jc w:val="both"/>
              <w:rPr>
                <w:rFonts w:ascii="Museo Sans 300" w:hAnsi="Museo Sans 300"/>
                <w:sz w:val="22"/>
                <w:szCs w:val="22"/>
                <w:lang w:val="es-SV"/>
              </w:rPr>
            </w:pPr>
          </w:p>
          <w:p w14:paraId="52011D5E" w14:textId="77777777" w:rsidR="003A4128" w:rsidRPr="00FA2779" w:rsidRDefault="003A4128" w:rsidP="007A0C88">
            <w:pPr>
              <w:pStyle w:val="Prrafodelista"/>
              <w:widowControl w:val="0"/>
              <w:ind w:left="0"/>
              <w:jc w:val="both"/>
              <w:rPr>
                <w:rFonts w:ascii="Museo Sans 300" w:hAnsi="Museo Sans 300"/>
                <w:sz w:val="22"/>
                <w:szCs w:val="22"/>
                <w:lang w:val="es-SV"/>
              </w:rPr>
            </w:pPr>
          </w:p>
        </w:tc>
      </w:tr>
      <w:tr w:rsidR="00855856" w:rsidRPr="00FA2779" w14:paraId="52011D64" w14:textId="77777777" w:rsidTr="00937B80">
        <w:tc>
          <w:tcPr>
            <w:tcW w:w="1020" w:type="dxa"/>
            <w:tcMar>
              <w:top w:w="0" w:type="dxa"/>
              <w:left w:w="108" w:type="dxa"/>
              <w:bottom w:w="0" w:type="dxa"/>
              <w:right w:w="108" w:type="dxa"/>
            </w:tcMar>
            <w:hideMark/>
          </w:tcPr>
          <w:p w14:paraId="52011D6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14.3.</w:t>
            </w:r>
          </w:p>
        </w:tc>
        <w:tc>
          <w:tcPr>
            <w:tcW w:w="1674" w:type="dxa"/>
            <w:tcMar>
              <w:top w:w="0" w:type="dxa"/>
              <w:left w:w="108" w:type="dxa"/>
              <w:bottom w:w="0" w:type="dxa"/>
              <w:right w:w="108" w:type="dxa"/>
            </w:tcMar>
            <w:hideMark/>
          </w:tcPr>
          <w:p w14:paraId="52011D61"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62" w14:textId="77777777" w:rsidR="003A4128" w:rsidRPr="00FA2779" w:rsidRDefault="003A4128" w:rsidP="007A0C88">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&lt;&lt;num_referencia&gt;&gt; </w:t>
            </w:r>
          </w:p>
          <w:p w14:paraId="52011D63"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69" w14:textId="77777777" w:rsidTr="00937B80">
        <w:tc>
          <w:tcPr>
            <w:tcW w:w="1020" w:type="dxa"/>
            <w:tcMar>
              <w:top w:w="0" w:type="dxa"/>
              <w:left w:w="108" w:type="dxa"/>
              <w:bottom w:w="0" w:type="dxa"/>
              <w:right w:w="108" w:type="dxa"/>
            </w:tcMar>
          </w:tcPr>
          <w:p w14:paraId="52011D65"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66"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67"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la referencia que posee el deudor por la obligación adquirida.</w:t>
            </w:r>
          </w:p>
          <w:p w14:paraId="52011D68"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6F" w14:textId="77777777" w:rsidTr="00937B80">
        <w:tc>
          <w:tcPr>
            <w:tcW w:w="1020" w:type="dxa"/>
            <w:tcMar>
              <w:top w:w="0" w:type="dxa"/>
              <w:left w:w="108" w:type="dxa"/>
              <w:bottom w:w="0" w:type="dxa"/>
              <w:right w:w="108" w:type="dxa"/>
            </w:tcMar>
          </w:tcPr>
          <w:p w14:paraId="52011D6A"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6B"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6C"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2.4. del archivo &lt;&lt;referencia.xml&gt;&gt;</w:t>
            </w:r>
          </w:p>
          <w:p w14:paraId="52011D6D" w14:textId="77777777" w:rsidR="003A4128" w:rsidRPr="00FA2779" w:rsidRDefault="003A4128" w:rsidP="007A0C88">
            <w:pPr>
              <w:widowControl w:val="0"/>
              <w:spacing w:after="0" w:line="240" w:lineRule="auto"/>
              <w:jc w:val="both"/>
              <w:rPr>
                <w:rFonts w:ascii="Museo Sans 300" w:hAnsi="Museo Sans 300"/>
              </w:rPr>
            </w:pPr>
          </w:p>
          <w:p w14:paraId="52011D6E" w14:textId="77777777" w:rsidR="003A4128" w:rsidRPr="00FA2779" w:rsidRDefault="003A4128" w:rsidP="007A0C88">
            <w:pPr>
              <w:pStyle w:val="Prrafodelista"/>
              <w:widowControl w:val="0"/>
              <w:ind w:left="360"/>
              <w:jc w:val="both"/>
              <w:rPr>
                <w:rFonts w:ascii="Museo Sans 300" w:hAnsi="Museo Sans 300"/>
                <w:sz w:val="22"/>
                <w:szCs w:val="22"/>
                <w:lang w:val="es-SV"/>
              </w:rPr>
            </w:pPr>
          </w:p>
        </w:tc>
      </w:tr>
      <w:tr w:rsidR="00855856" w:rsidRPr="00FA2779" w14:paraId="52011D74" w14:textId="77777777" w:rsidTr="00937B80">
        <w:tc>
          <w:tcPr>
            <w:tcW w:w="1020" w:type="dxa"/>
            <w:shd w:val="clear" w:color="auto" w:fill="FFFFFF"/>
            <w:hideMark/>
          </w:tcPr>
          <w:p w14:paraId="52011D7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14.5</w:t>
            </w:r>
          </w:p>
        </w:tc>
        <w:tc>
          <w:tcPr>
            <w:tcW w:w="1674" w:type="dxa"/>
            <w:shd w:val="clear" w:color="auto" w:fill="FFFFFF"/>
            <w:hideMark/>
          </w:tcPr>
          <w:p w14:paraId="52011D71"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D72"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&lt;&lt;cod_cartera_canc&gt;&gt;</w:t>
            </w:r>
          </w:p>
          <w:p w14:paraId="52011D73"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79" w14:textId="77777777" w:rsidTr="00937B80">
        <w:tc>
          <w:tcPr>
            <w:tcW w:w="1020" w:type="dxa"/>
            <w:tcMar>
              <w:top w:w="0" w:type="dxa"/>
              <w:left w:w="108" w:type="dxa"/>
              <w:bottom w:w="0" w:type="dxa"/>
              <w:right w:w="108" w:type="dxa"/>
            </w:tcMar>
          </w:tcPr>
          <w:p w14:paraId="52011D75"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76"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77"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cartera a la que pertenecen las referencias del deudor que han sido canceladas.</w:t>
            </w:r>
          </w:p>
          <w:p w14:paraId="52011D78"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7F" w14:textId="77777777" w:rsidTr="00937B80">
        <w:tc>
          <w:tcPr>
            <w:tcW w:w="1020" w:type="dxa"/>
            <w:tcMar>
              <w:top w:w="0" w:type="dxa"/>
              <w:left w:w="108" w:type="dxa"/>
              <w:bottom w:w="0" w:type="dxa"/>
              <w:right w:w="108" w:type="dxa"/>
            </w:tcMar>
          </w:tcPr>
          <w:p w14:paraId="52011D7A"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7B"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7C"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2.2. del archivo &lt;&lt;referencia.xml&gt;&gt;</w:t>
            </w:r>
          </w:p>
          <w:p w14:paraId="52011D7D" w14:textId="77777777" w:rsidR="003A4128" w:rsidRPr="00FA2779" w:rsidRDefault="003A4128" w:rsidP="007A0C88">
            <w:pPr>
              <w:pStyle w:val="Prrafodelista"/>
              <w:widowControl w:val="0"/>
              <w:ind w:left="0"/>
              <w:jc w:val="both"/>
              <w:rPr>
                <w:rFonts w:ascii="Museo Sans 300" w:hAnsi="Museo Sans 300"/>
                <w:sz w:val="22"/>
                <w:szCs w:val="22"/>
                <w:lang w:val="es-SV"/>
              </w:rPr>
            </w:pPr>
          </w:p>
          <w:p w14:paraId="52011D7E" w14:textId="77777777" w:rsidR="003A4128" w:rsidRPr="00FA2779" w:rsidRDefault="003A4128" w:rsidP="007A0C88">
            <w:pPr>
              <w:pStyle w:val="Prrafodelista"/>
              <w:widowControl w:val="0"/>
              <w:ind w:left="0"/>
              <w:jc w:val="both"/>
              <w:rPr>
                <w:rFonts w:ascii="Museo Sans 300" w:hAnsi="Museo Sans 300"/>
                <w:sz w:val="22"/>
                <w:szCs w:val="22"/>
                <w:lang w:val="es-SV"/>
              </w:rPr>
            </w:pPr>
          </w:p>
        </w:tc>
      </w:tr>
      <w:tr w:rsidR="00855856" w:rsidRPr="00FA2779" w14:paraId="52011D84" w14:textId="77777777" w:rsidTr="00937B80">
        <w:tc>
          <w:tcPr>
            <w:tcW w:w="1020" w:type="dxa"/>
            <w:tcMar>
              <w:top w:w="0" w:type="dxa"/>
              <w:left w:w="108" w:type="dxa"/>
              <w:bottom w:w="0" w:type="dxa"/>
              <w:right w:w="108" w:type="dxa"/>
            </w:tcMar>
            <w:hideMark/>
          </w:tcPr>
          <w:p w14:paraId="52011D8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14.5.</w:t>
            </w:r>
          </w:p>
        </w:tc>
        <w:tc>
          <w:tcPr>
            <w:tcW w:w="1674" w:type="dxa"/>
            <w:tcMar>
              <w:top w:w="0" w:type="dxa"/>
              <w:left w:w="108" w:type="dxa"/>
              <w:bottom w:w="0" w:type="dxa"/>
              <w:right w:w="108" w:type="dxa"/>
            </w:tcMar>
            <w:hideMark/>
          </w:tcPr>
          <w:p w14:paraId="52011D81"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82" w14:textId="77777777" w:rsidR="003A4128" w:rsidRPr="00FA2779" w:rsidRDefault="003A4128" w:rsidP="007A0C88">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&lt;&lt;cod_activo_canc&gt;&gt; </w:t>
            </w:r>
          </w:p>
          <w:p w14:paraId="52011D83"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89" w14:textId="77777777" w:rsidTr="00937B80">
        <w:tc>
          <w:tcPr>
            <w:tcW w:w="1020" w:type="dxa"/>
            <w:tcMar>
              <w:top w:w="0" w:type="dxa"/>
              <w:left w:w="108" w:type="dxa"/>
              <w:bottom w:w="0" w:type="dxa"/>
              <w:right w:w="108" w:type="dxa"/>
            </w:tcMar>
          </w:tcPr>
          <w:p w14:paraId="52011D85"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86"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87"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Tipo de activo de riesgo al que pertenecen las referencias del deudor que han sido canceladas.</w:t>
            </w:r>
          </w:p>
          <w:p w14:paraId="52011D88"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8F" w14:textId="77777777" w:rsidTr="00937B80">
        <w:tc>
          <w:tcPr>
            <w:tcW w:w="1020" w:type="dxa"/>
            <w:tcMar>
              <w:top w:w="0" w:type="dxa"/>
              <w:left w:w="108" w:type="dxa"/>
              <w:bottom w:w="0" w:type="dxa"/>
              <w:right w:w="108" w:type="dxa"/>
            </w:tcMar>
          </w:tcPr>
          <w:p w14:paraId="52011D8A"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8B"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8C"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2.3. del archivo &lt;&lt;referencia.xml&gt;&gt;</w:t>
            </w:r>
          </w:p>
          <w:p w14:paraId="52011D8D" w14:textId="77777777" w:rsidR="003A4128" w:rsidRPr="00FA2779" w:rsidRDefault="003A4128" w:rsidP="007A0C88">
            <w:pPr>
              <w:pStyle w:val="Prrafodelista"/>
              <w:widowControl w:val="0"/>
              <w:ind w:left="0"/>
              <w:jc w:val="both"/>
              <w:rPr>
                <w:rFonts w:ascii="Museo Sans 300" w:hAnsi="Museo Sans 300"/>
                <w:sz w:val="22"/>
                <w:szCs w:val="22"/>
                <w:lang w:val="es-SV"/>
              </w:rPr>
            </w:pPr>
          </w:p>
          <w:p w14:paraId="52011D8E" w14:textId="77777777" w:rsidR="003A4128" w:rsidRPr="00FA2779" w:rsidRDefault="003A4128" w:rsidP="007A0C88">
            <w:pPr>
              <w:pStyle w:val="Prrafodelista"/>
              <w:widowControl w:val="0"/>
              <w:ind w:left="0"/>
              <w:jc w:val="both"/>
              <w:rPr>
                <w:rFonts w:ascii="Museo Sans 300" w:hAnsi="Museo Sans 300"/>
                <w:sz w:val="22"/>
                <w:szCs w:val="22"/>
                <w:lang w:val="es-SV"/>
              </w:rPr>
            </w:pPr>
          </w:p>
        </w:tc>
      </w:tr>
      <w:tr w:rsidR="00855856" w:rsidRPr="00FA2779" w14:paraId="52011D94" w14:textId="77777777" w:rsidTr="00937B80">
        <w:tc>
          <w:tcPr>
            <w:tcW w:w="1020" w:type="dxa"/>
            <w:tcMar>
              <w:top w:w="0" w:type="dxa"/>
              <w:left w:w="108" w:type="dxa"/>
              <w:bottom w:w="0" w:type="dxa"/>
              <w:right w:w="108" w:type="dxa"/>
            </w:tcMar>
            <w:hideMark/>
          </w:tcPr>
          <w:p w14:paraId="52011D9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14.6.</w:t>
            </w:r>
          </w:p>
        </w:tc>
        <w:tc>
          <w:tcPr>
            <w:tcW w:w="1674" w:type="dxa"/>
            <w:tcMar>
              <w:top w:w="0" w:type="dxa"/>
              <w:left w:w="108" w:type="dxa"/>
              <w:bottom w:w="0" w:type="dxa"/>
              <w:right w:w="108" w:type="dxa"/>
            </w:tcMar>
            <w:hideMark/>
          </w:tcPr>
          <w:p w14:paraId="52011D91"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92" w14:textId="77777777" w:rsidR="003A4128" w:rsidRPr="00FA2779" w:rsidRDefault="003A4128" w:rsidP="007A0C88">
            <w:pPr>
              <w:pStyle w:val="Prrafodelista"/>
              <w:widowControl w:val="0"/>
              <w:ind w:left="0"/>
              <w:jc w:val="both"/>
              <w:rPr>
                <w:rFonts w:ascii="Museo Sans 300" w:hAnsi="Museo Sans 300" w:cs="Arial"/>
                <w:sz w:val="22"/>
                <w:szCs w:val="22"/>
                <w:lang w:val="es-SV"/>
              </w:rPr>
            </w:pPr>
            <w:r w:rsidRPr="00FA2779">
              <w:rPr>
                <w:rFonts w:ascii="Museo Sans 300" w:hAnsi="Museo Sans 300" w:cs="Arial"/>
                <w:sz w:val="22"/>
                <w:szCs w:val="22"/>
                <w:lang w:val="es-SV"/>
              </w:rPr>
              <w:t xml:space="preserve">&lt;&lt;num_referencia_canc&gt;&gt; </w:t>
            </w:r>
          </w:p>
          <w:p w14:paraId="52011D93"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99" w14:textId="77777777" w:rsidTr="00937B80">
        <w:tc>
          <w:tcPr>
            <w:tcW w:w="1020" w:type="dxa"/>
            <w:tcMar>
              <w:top w:w="0" w:type="dxa"/>
              <w:left w:w="108" w:type="dxa"/>
              <w:bottom w:w="0" w:type="dxa"/>
              <w:right w:w="108" w:type="dxa"/>
            </w:tcMar>
          </w:tcPr>
          <w:p w14:paraId="52011D95"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96"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97"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 la referencia que posee el deudor por la obligación cancelada.</w:t>
            </w:r>
          </w:p>
          <w:p w14:paraId="52011D98"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9F" w14:textId="77777777" w:rsidTr="00937B80">
        <w:tc>
          <w:tcPr>
            <w:tcW w:w="1020" w:type="dxa"/>
            <w:tcMar>
              <w:top w:w="0" w:type="dxa"/>
              <w:left w:w="108" w:type="dxa"/>
              <w:bottom w:w="0" w:type="dxa"/>
              <w:right w:w="108" w:type="dxa"/>
            </w:tcMar>
          </w:tcPr>
          <w:p w14:paraId="52011D9A"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9B"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9C"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2.4. del archivo &lt;&lt;referencia.xml&gt;&gt;</w:t>
            </w:r>
          </w:p>
          <w:p w14:paraId="52011D9D" w14:textId="77777777" w:rsidR="003A4128" w:rsidRPr="00FA2779" w:rsidRDefault="003A4128" w:rsidP="007A0C88">
            <w:pPr>
              <w:widowControl w:val="0"/>
              <w:spacing w:after="0" w:line="240" w:lineRule="auto"/>
              <w:jc w:val="both"/>
              <w:rPr>
                <w:rFonts w:ascii="Museo Sans 300" w:hAnsi="Museo Sans 300"/>
              </w:rPr>
            </w:pPr>
          </w:p>
          <w:p w14:paraId="52011D9E" w14:textId="77777777" w:rsidR="003A4128" w:rsidRPr="00FA2779" w:rsidRDefault="003A4128" w:rsidP="007A0C88">
            <w:pPr>
              <w:pStyle w:val="Prrafodelista"/>
              <w:widowControl w:val="0"/>
              <w:ind w:left="360"/>
              <w:jc w:val="both"/>
              <w:rPr>
                <w:rFonts w:ascii="Museo Sans 300" w:hAnsi="Museo Sans 300"/>
                <w:sz w:val="22"/>
                <w:szCs w:val="22"/>
                <w:lang w:val="es-SV"/>
              </w:rPr>
            </w:pPr>
          </w:p>
        </w:tc>
      </w:tr>
      <w:tr w:rsidR="00855856" w:rsidRPr="00FA2779" w14:paraId="52011DA4" w14:textId="77777777" w:rsidTr="00937B80">
        <w:tc>
          <w:tcPr>
            <w:tcW w:w="1020" w:type="dxa"/>
            <w:shd w:val="clear" w:color="auto" w:fill="FFFFFF"/>
            <w:hideMark/>
          </w:tcPr>
          <w:p w14:paraId="52011DA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14.7</w:t>
            </w:r>
          </w:p>
        </w:tc>
        <w:tc>
          <w:tcPr>
            <w:tcW w:w="1674" w:type="dxa"/>
            <w:shd w:val="clear" w:color="auto" w:fill="FFFFFF"/>
            <w:hideMark/>
          </w:tcPr>
          <w:p w14:paraId="52011DA1"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DA2"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&lt;&lt;pago_capital&gt;&gt;</w:t>
            </w:r>
          </w:p>
          <w:p w14:paraId="52011DA3"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A9" w14:textId="77777777" w:rsidTr="00937B80">
        <w:tc>
          <w:tcPr>
            <w:tcW w:w="1020" w:type="dxa"/>
            <w:shd w:val="clear" w:color="auto" w:fill="FFFFFF"/>
          </w:tcPr>
          <w:p w14:paraId="52011DA5"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A6"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DA7"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Último pago a capital efectuado por el cliente al cancelar la deuda.</w:t>
            </w:r>
          </w:p>
          <w:p w14:paraId="52011DA8"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AE" w14:textId="77777777" w:rsidTr="00937B80">
        <w:tc>
          <w:tcPr>
            <w:tcW w:w="1020" w:type="dxa"/>
            <w:shd w:val="clear" w:color="auto" w:fill="FFFFFF"/>
          </w:tcPr>
          <w:p w14:paraId="52011DAA"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AB"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DAC"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El formato válido para esta columna es &lt;&lt;9999999999.99&gt;&gt;.</w:t>
            </w:r>
          </w:p>
          <w:p w14:paraId="52011DAD" w14:textId="77777777" w:rsidR="003A4128" w:rsidRPr="00FA2779" w:rsidRDefault="003A4128" w:rsidP="007A0C88">
            <w:pPr>
              <w:pStyle w:val="Prrafodelista"/>
              <w:widowControl w:val="0"/>
              <w:ind w:left="360"/>
              <w:jc w:val="both"/>
              <w:rPr>
                <w:rFonts w:ascii="Museo Sans 300" w:hAnsi="Museo Sans 300"/>
                <w:iCs/>
                <w:sz w:val="22"/>
                <w:szCs w:val="22"/>
                <w:lang w:val="es-SV"/>
              </w:rPr>
            </w:pPr>
          </w:p>
        </w:tc>
      </w:tr>
      <w:tr w:rsidR="00855856" w:rsidRPr="00FA2779" w14:paraId="52011DB4" w14:textId="77777777" w:rsidTr="00937B80">
        <w:tc>
          <w:tcPr>
            <w:tcW w:w="1020" w:type="dxa"/>
            <w:shd w:val="clear" w:color="auto" w:fill="FFFFFF"/>
          </w:tcPr>
          <w:p w14:paraId="52011DAF"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B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DB1"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Números del 0 al 9</w:t>
            </w:r>
          </w:p>
          <w:p w14:paraId="52011DB2"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Punto (.)</w:t>
            </w:r>
          </w:p>
          <w:p w14:paraId="52011DB3"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B9" w14:textId="77777777" w:rsidTr="00937B80">
        <w:tc>
          <w:tcPr>
            <w:tcW w:w="1020" w:type="dxa"/>
            <w:shd w:val="clear" w:color="auto" w:fill="FFFFFF"/>
            <w:hideMark/>
          </w:tcPr>
          <w:p w14:paraId="52011DB5"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14.8</w:t>
            </w:r>
          </w:p>
        </w:tc>
        <w:tc>
          <w:tcPr>
            <w:tcW w:w="1674" w:type="dxa"/>
            <w:shd w:val="clear" w:color="auto" w:fill="FFFFFF"/>
            <w:hideMark/>
          </w:tcPr>
          <w:p w14:paraId="52011DB6"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DB7"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&lt;&lt;pago_interes&gt;&gt;</w:t>
            </w:r>
          </w:p>
          <w:p w14:paraId="52011DB8"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BE" w14:textId="77777777" w:rsidTr="00937B80">
        <w:tc>
          <w:tcPr>
            <w:tcW w:w="1020" w:type="dxa"/>
            <w:shd w:val="clear" w:color="auto" w:fill="FFFFFF"/>
          </w:tcPr>
          <w:p w14:paraId="52011DBA"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BB"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DBC"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Último pago a interés efectuado por el cliente al cancelar la deuda.</w:t>
            </w:r>
          </w:p>
          <w:p w14:paraId="52011DBD"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C3" w14:textId="77777777" w:rsidTr="00937B80">
        <w:tc>
          <w:tcPr>
            <w:tcW w:w="1020" w:type="dxa"/>
            <w:shd w:val="clear" w:color="auto" w:fill="FFFFFF"/>
          </w:tcPr>
          <w:p w14:paraId="52011DBF"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C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DC1"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El formato válido para esta columna es &lt;&lt;9999999999.99&gt;&gt;.</w:t>
            </w:r>
          </w:p>
          <w:p w14:paraId="52011DC2" w14:textId="77777777" w:rsidR="003A4128" w:rsidRPr="00FA2779" w:rsidRDefault="003A4128" w:rsidP="007A0C88">
            <w:pPr>
              <w:pStyle w:val="Prrafodelista"/>
              <w:widowControl w:val="0"/>
              <w:ind w:left="360"/>
              <w:jc w:val="both"/>
              <w:rPr>
                <w:rFonts w:ascii="Museo Sans 300" w:hAnsi="Museo Sans 300"/>
                <w:iCs/>
                <w:sz w:val="22"/>
                <w:szCs w:val="22"/>
                <w:lang w:val="es-SV"/>
              </w:rPr>
            </w:pPr>
          </w:p>
        </w:tc>
      </w:tr>
      <w:tr w:rsidR="00855856" w:rsidRPr="00FA2779" w14:paraId="52011DC9" w14:textId="77777777" w:rsidTr="00937B80">
        <w:tc>
          <w:tcPr>
            <w:tcW w:w="1020" w:type="dxa"/>
            <w:shd w:val="clear" w:color="auto" w:fill="FFFFFF"/>
          </w:tcPr>
          <w:p w14:paraId="52011DC4"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C5"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DC6"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Números del 0 al 9</w:t>
            </w:r>
          </w:p>
          <w:p w14:paraId="52011DC7"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Punto (.)</w:t>
            </w:r>
          </w:p>
          <w:p w14:paraId="52011DC8"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CE" w14:textId="77777777" w:rsidTr="00937B80">
        <w:tc>
          <w:tcPr>
            <w:tcW w:w="1020" w:type="dxa"/>
            <w:shd w:val="clear" w:color="auto" w:fill="FFFFFF"/>
            <w:hideMark/>
          </w:tcPr>
          <w:p w14:paraId="52011DCA"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14.9</w:t>
            </w:r>
          </w:p>
        </w:tc>
        <w:tc>
          <w:tcPr>
            <w:tcW w:w="1674" w:type="dxa"/>
            <w:shd w:val="clear" w:color="auto" w:fill="FFFFFF"/>
            <w:hideMark/>
          </w:tcPr>
          <w:p w14:paraId="52011DCB"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DCC"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&lt;&lt;saldo_total_interes&gt;&gt;</w:t>
            </w:r>
          </w:p>
          <w:p w14:paraId="52011DCD"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D3" w14:textId="77777777" w:rsidTr="00937B80">
        <w:tc>
          <w:tcPr>
            <w:tcW w:w="1020" w:type="dxa"/>
            <w:shd w:val="clear" w:color="auto" w:fill="FFFFFF"/>
          </w:tcPr>
          <w:p w14:paraId="52011DCF"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D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DD1"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Saldo total de intereses cuando el cliente saldó la deuda.</w:t>
            </w:r>
          </w:p>
          <w:p w14:paraId="52011DD2"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D8" w14:textId="77777777" w:rsidTr="00937B80">
        <w:tc>
          <w:tcPr>
            <w:tcW w:w="1020" w:type="dxa"/>
            <w:shd w:val="clear" w:color="auto" w:fill="FFFFFF"/>
          </w:tcPr>
          <w:p w14:paraId="52011DD4"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D5"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DD6"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El formato válido para esta columna es &lt;&lt;9999999999.99&gt;&gt;.</w:t>
            </w:r>
          </w:p>
          <w:p w14:paraId="52011DD7" w14:textId="77777777" w:rsidR="003A4128" w:rsidRPr="00FA2779" w:rsidRDefault="003A4128" w:rsidP="007A0C88">
            <w:pPr>
              <w:pStyle w:val="Prrafodelista"/>
              <w:widowControl w:val="0"/>
              <w:ind w:left="360"/>
              <w:jc w:val="both"/>
              <w:rPr>
                <w:rFonts w:ascii="Museo Sans 300" w:hAnsi="Museo Sans 300"/>
                <w:iCs/>
                <w:sz w:val="22"/>
                <w:szCs w:val="22"/>
                <w:lang w:val="es-SV"/>
              </w:rPr>
            </w:pPr>
          </w:p>
        </w:tc>
      </w:tr>
      <w:tr w:rsidR="00855856" w:rsidRPr="00FA2779" w14:paraId="52011DDE" w14:textId="77777777" w:rsidTr="00937B80">
        <w:tc>
          <w:tcPr>
            <w:tcW w:w="1020" w:type="dxa"/>
            <w:shd w:val="clear" w:color="auto" w:fill="FFFFFF"/>
          </w:tcPr>
          <w:p w14:paraId="52011DD9"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DA"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shd w:val="clear" w:color="auto" w:fill="FFFFFF"/>
          </w:tcPr>
          <w:p w14:paraId="52011DDB"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Números del 0 al 9</w:t>
            </w:r>
          </w:p>
          <w:p w14:paraId="52011DDC" w14:textId="77777777" w:rsidR="003A4128" w:rsidRPr="00FA2779" w:rsidRDefault="003A4128" w:rsidP="007A0C88">
            <w:pPr>
              <w:pStyle w:val="Prrafodelista"/>
              <w:widowControl w:val="0"/>
              <w:numPr>
                <w:ilvl w:val="0"/>
                <w:numId w:val="12"/>
              </w:numPr>
              <w:jc w:val="both"/>
              <w:rPr>
                <w:rFonts w:ascii="Museo Sans 300" w:hAnsi="Museo Sans 300"/>
                <w:iCs/>
                <w:sz w:val="22"/>
                <w:szCs w:val="22"/>
                <w:lang w:val="es-SV"/>
              </w:rPr>
            </w:pPr>
            <w:r w:rsidRPr="00FA2779">
              <w:rPr>
                <w:rFonts w:ascii="Museo Sans 300" w:hAnsi="Museo Sans 300"/>
                <w:iCs/>
                <w:sz w:val="22"/>
                <w:szCs w:val="22"/>
                <w:lang w:val="es-SV"/>
              </w:rPr>
              <w:t>Punto (.)</w:t>
            </w:r>
          </w:p>
          <w:p w14:paraId="52011DDD" w14:textId="77777777" w:rsidR="003A4128" w:rsidRPr="00FA2779" w:rsidRDefault="003A4128" w:rsidP="007A0C88">
            <w:pPr>
              <w:pStyle w:val="Prrafodelista"/>
              <w:widowControl w:val="0"/>
              <w:ind w:left="360"/>
              <w:jc w:val="both"/>
              <w:rPr>
                <w:rFonts w:ascii="Museo Sans 300" w:hAnsi="Museo Sans 300"/>
                <w:iCs/>
                <w:sz w:val="22"/>
                <w:szCs w:val="22"/>
                <w:lang w:val="es-SV"/>
              </w:rPr>
            </w:pPr>
          </w:p>
        </w:tc>
      </w:tr>
    </w:tbl>
    <w:p w14:paraId="52011DE0" w14:textId="77777777" w:rsidR="003A4128" w:rsidRPr="00FA2779" w:rsidRDefault="003A4128" w:rsidP="007A0C88">
      <w:pPr>
        <w:widowControl w:val="0"/>
        <w:spacing w:after="0" w:line="240" w:lineRule="auto"/>
        <w:jc w:val="both"/>
        <w:rPr>
          <w:rFonts w:ascii="Museo Sans 300" w:hAnsi="Museo Sans 300"/>
          <w:b/>
          <w:iCs/>
        </w:rPr>
      </w:pPr>
      <w:r w:rsidRPr="00FA2779">
        <w:rPr>
          <w:rFonts w:ascii="Museo Sans 300" w:hAnsi="Museo Sans 300"/>
          <w:b/>
          <w:iCs/>
        </w:rPr>
        <w:t>Archivo 15. Socios de sociedades deudoras</w:t>
      </w:r>
      <w:r w:rsidRPr="00FA2779">
        <w:rPr>
          <w:rFonts w:ascii="Museo Sans 300" w:hAnsi="Museo Sans 300"/>
          <w:i/>
          <w:iCs/>
        </w:rPr>
        <w:t xml:space="preserve"> (socios_sociedades.xml)</w:t>
      </w:r>
    </w:p>
    <w:p w14:paraId="52011DE1"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Este archivo almacena la información de los socios relevantes de las sociedades deudoras, cuya deuda consolidada en la entidad sobrepase el límite fijado por la Superintendencia del Sistema Financiero.</w:t>
      </w:r>
    </w:p>
    <w:p w14:paraId="52011DE2"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w:t>
      </w:r>
    </w:p>
    <w:p w14:paraId="52011DE3"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Se entenderá como socio relevante de una sociedad anónima o colectiva a aquella persona que tenga el 10% o más de participación accionaria o de aportes en el capital social de la sociedad.</w:t>
      </w:r>
    </w:p>
    <w:p w14:paraId="52011DE4" w14:textId="77777777" w:rsidR="003A4128" w:rsidRPr="00FA2779" w:rsidRDefault="003A4128" w:rsidP="007A0C88">
      <w:pPr>
        <w:pStyle w:val="Prrafodelista"/>
        <w:widowControl w:val="0"/>
        <w:ind w:left="0"/>
        <w:jc w:val="both"/>
        <w:rPr>
          <w:rFonts w:ascii="Museo Sans 300" w:hAnsi="Museo Sans 300"/>
          <w:iCs/>
          <w:sz w:val="22"/>
          <w:szCs w:val="22"/>
          <w:lang w:val="es-SV"/>
        </w:rPr>
      </w:pPr>
    </w:p>
    <w:p w14:paraId="52011DE5"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El archivo 15 &lt;&lt;socios_sociedades.xml&gt;&gt; se relaciona con el archivo 1 &lt;&lt;persona.xml&gt;&gt; y archivo </w:t>
      </w:r>
      <w:r w:rsidRPr="00FA2779">
        <w:rPr>
          <w:rFonts w:ascii="Museo Sans 300" w:hAnsi="Museo Sans 300"/>
          <w:iCs/>
          <w:sz w:val="22"/>
          <w:szCs w:val="22"/>
        </w:rPr>
        <w:t xml:space="preserve">2 &lt;&lt;referencia.xml&gt;&gt; </w:t>
      </w:r>
      <w:r w:rsidRPr="00FA2779">
        <w:rPr>
          <w:rFonts w:ascii="Museo Sans 300" w:hAnsi="Museo Sans 300"/>
          <w:iCs/>
          <w:sz w:val="22"/>
          <w:szCs w:val="22"/>
          <w:lang w:val="es-SV"/>
        </w:rPr>
        <w:t>a través de las columnas &lt;&lt;15.1. nit_deudor&gt;&gt; y &lt;&lt;15.2. nit_socio&gt;&gt;.</w:t>
      </w:r>
    </w:p>
    <w:p w14:paraId="52011DE6" w14:textId="77777777" w:rsidR="003A4128" w:rsidRPr="00FA2779" w:rsidRDefault="003A4128" w:rsidP="007A0C88">
      <w:pPr>
        <w:pStyle w:val="Prrafodelista"/>
        <w:widowControl w:val="0"/>
        <w:ind w:left="0"/>
        <w:jc w:val="both"/>
        <w:rPr>
          <w:rFonts w:ascii="Museo Sans 300" w:hAnsi="Museo Sans 300"/>
          <w:iCs/>
          <w:sz w:val="22"/>
          <w:szCs w:val="22"/>
          <w:lang w:val="es-SV"/>
        </w:rPr>
      </w:pPr>
    </w:p>
    <w:p w14:paraId="52011DE7" w14:textId="77777777" w:rsidR="003A4128" w:rsidRPr="00FA2779" w:rsidRDefault="003A4128" w:rsidP="007A0C88">
      <w:pPr>
        <w:spacing w:after="120" w:line="240" w:lineRule="auto"/>
        <w:rPr>
          <w:rFonts w:ascii="Museo Sans 300" w:hAnsi="Museo Sans 300"/>
          <w:iCs/>
        </w:rPr>
      </w:pPr>
      <w:r w:rsidRPr="00FA2779">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FA2779" w14:paraId="52011DEC" w14:textId="77777777" w:rsidTr="00937B80">
        <w:tc>
          <w:tcPr>
            <w:tcW w:w="1020" w:type="dxa"/>
            <w:shd w:val="clear" w:color="auto" w:fill="FFFFFF"/>
            <w:hideMark/>
          </w:tcPr>
          <w:p w14:paraId="52011DE8"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15.1</w:t>
            </w:r>
          </w:p>
        </w:tc>
        <w:tc>
          <w:tcPr>
            <w:tcW w:w="1674" w:type="dxa"/>
            <w:shd w:val="clear" w:color="auto" w:fill="FFFFFF"/>
            <w:hideMark/>
          </w:tcPr>
          <w:p w14:paraId="52011DE9"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DEA"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&lt;&lt;nit_deudor&gt;&gt;</w:t>
            </w:r>
          </w:p>
          <w:p w14:paraId="52011DEB"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F1" w14:textId="77777777" w:rsidTr="00937B80">
        <w:tc>
          <w:tcPr>
            <w:tcW w:w="1020" w:type="dxa"/>
            <w:shd w:val="clear" w:color="auto" w:fill="FFFFFF"/>
          </w:tcPr>
          <w:p w14:paraId="52011DED"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EE"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DEF"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NIT de la sociedad deudora.</w:t>
            </w:r>
          </w:p>
          <w:p w14:paraId="52011DF0"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DF7" w14:textId="77777777" w:rsidTr="00937B80">
        <w:tc>
          <w:tcPr>
            <w:tcW w:w="1020" w:type="dxa"/>
            <w:tcMar>
              <w:top w:w="0" w:type="dxa"/>
              <w:left w:w="108" w:type="dxa"/>
              <w:bottom w:w="0" w:type="dxa"/>
              <w:right w:w="108" w:type="dxa"/>
            </w:tcMar>
          </w:tcPr>
          <w:p w14:paraId="52011DF2"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DF3"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F4"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1.1. del archivo &lt;&lt;persona.xml&gt;&gt;</w:t>
            </w:r>
          </w:p>
          <w:p w14:paraId="52011DF5" w14:textId="77777777" w:rsidR="003A4128" w:rsidRPr="00FA2779" w:rsidRDefault="003A4128" w:rsidP="007A0C88">
            <w:pPr>
              <w:pStyle w:val="Prrafodelista"/>
              <w:widowControl w:val="0"/>
              <w:ind w:left="0"/>
              <w:jc w:val="both"/>
              <w:rPr>
                <w:rFonts w:ascii="Museo Sans 300" w:hAnsi="Museo Sans 300"/>
                <w:sz w:val="22"/>
                <w:szCs w:val="22"/>
                <w:lang w:val="es-SV"/>
              </w:rPr>
            </w:pPr>
          </w:p>
          <w:p w14:paraId="52011DF6" w14:textId="77777777" w:rsidR="003A4128" w:rsidRPr="00FA2779" w:rsidRDefault="003A4128" w:rsidP="007A0C88">
            <w:pPr>
              <w:pStyle w:val="Prrafodelista"/>
              <w:widowControl w:val="0"/>
              <w:ind w:left="0"/>
              <w:jc w:val="both"/>
              <w:rPr>
                <w:rFonts w:ascii="Museo Sans 300" w:hAnsi="Museo Sans 300"/>
                <w:sz w:val="22"/>
                <w:szCs w:val="22"/>
                <w:lang w:val="es-SV"/>
              </w:rPr>
            </w:pPr>
          </w:p>
        </w:tc>
      </w:tr>
      <w:tr w:rsidR="00855856" w:rsidRPr="00FA2779" w14:paraId="52011DFC" w14:textId="77777777" w:rsidTr="00937B80">
        <w:tc>
          <w:tcPr>
            <w:tcW w:w="1020" w:type="dxa"/>
            <w:shd w:val="clear" w:color="auto" w:fill="FFFFFF"/>
            <w:hideMark/>
          </w:tcPr>
          <w:p w14:paraId="52011DF8"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15.2</w:t>
            </w:r>
          </w:p>
        </w:tc>
        <w:tc>
          <w:tcPr>
            <w:tcW w:w="1674" w:type="dxa"/>
            <w:shd w:val="clear" w:color="auto" w:fill="FFFFFF"/>
            <w:hideMark/>
          </w:tcPr>
          <w:p w14:paraId="52011DF9"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DFA"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&lt;&lt;nit_socio&gt;&gt;</w:t>
            </w:r>
          </w:p>
          <w:p w14:paraId="52011DFB"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01" w14:textId="77777777" w:rsidTr="00937B80">
        <w:tc>
          <w:tcPr>
            <w:tcW w:w="1020" w:type="dxa"/>
            <w:shd w:val="clear" w:color="auto" w:fill="FFFFFF"/>
          </w:tcPr>
          <w:p w14:paraId="52011DFD"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FE"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DFF"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NIT del socio de la sociedad deudora.</w:t>
            </w:r>
          </w:p>
          <w:p w14:paraId="52011E00"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08" w14:textId="77777777" w:rsidTr="00937B80">
        <w:tc>
          <w:tcPr>
            <w:tcW w:w="1020" w:type="dxa"/>
            <w:tcMar>
              <w:top w:w="0" w:type="dxa"/>
              <w:left w:w="108" w:type="dxa"/>
              <w:bottom w:w="0" w:type="dxa"/>
              <w:right w:w="108" w:type="dxa"/>
            </w:tcMar>
          </w:tcPr>
          <w:p w14:paraId="52011E02"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03"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E04" w14:textId="77777777" w:rsidR="003A4128" w:rsidRPr="00FA2779" w:rsidRDefault="003A4128" w:rsidP="007A0C88">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iCs/>
                <w:sz w:val="22"/>
                <w:szCs w:val="22"/>
                <w:lang w:val="es-SV"/>
              </w:rPr>
              <w:t>El registro de la persona debe existir en el archivo &lt;&lt;persona.xml&gt;&gt;.</w:t>
            </w:r>
          </w:p>
          <w:p w14:paraId="52011E05" w14:textId="77777777" w:rsidR="003A4128" w:rsidRPr="00FA2779" w:rsidRDefault="003A4128" w:rsidP="007A0C88">
            <w:pPr>
              <w:pStyle w:val="Prrafodelista"/>
              <w:widowControl w:val="0"/>
              <w:ind w:left="360"/>
              <w:jc w:val="both"/>
              <w:rPr>
                <w:rFonts w:ascii="Museo Sans 300" w:hAnsi="Museo Sans 300"/>
                <w:sz w:val="22"/>
                <w:szCs w:val="22"/>
                <w:lang w:val="es-SV"/>
              </w:rPr>
            </w:pPr>
          </w:p>
          <w:p w14:paraId="52011E06" w14:textId="77777777" w:rsidR="003A4128" w:rsidRPr="00FA2779" w:rsidRDefault="003A4128" w:rsidP="007A0C88">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iCs/>
                <w:sz w:val="22"/>
                <w:szCs w:val="22"/>
                <w:lang w:val="es-SV"/>
              </w:rPr>
              <w:t>Esta columna es obligatoria para los accionistas relevantes de la sociedad.</w:t>
            </w:r>
          </w:p>
          <w:p w14:paraId="52011E07" w14:textId="77777777" w:rsidR="003A4128" w:rsidRPr="00FA2779" w:rsidRDefault="003A4128" w:rsidP="007A0C88">
            <w:pPr>
              <w:widowControl w:val="0"/>
              <w:spacing w:after="0" w:line="240" w:lineRule="auto"/>
              <w:jc w:val="both"/>
              <w:rPr>
                <w:rFonts w:ascii="Museo Sans 300" w:hAnsi="Museo Sans 300"/>
              </w:rPr>
            </w:pPr>
          </w:p>
        </w:tc>
      </w:tr>
      <w:tr w:rsidR="00855856" w:rsidRPr="00FA2779" w14:paraId="52011E0E" w14:textId="77777777" w:rsidTr="00937B80">
        <w:tc>
          <w:tcPr>
            <w:tcW w:w="1020" w:type="dxa"/>
            <w:tcMar>
              <w:top w:w="0" w:type="dxa"/>
              <w:left w:w="108" w:type="dxa"/>
              <w:bottom w:w="0" w:type="dxa"/>
              <w:right w:w="108" w:type="dxa"/>
            </w:tcMar>
          </w:tcPr>
          <w:p w14:paraId="52011E09"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E0A"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0B"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1.1. del archivo &lt;&lt;persona.xml&gt;&gt;</w:t>
            </w:r>
          </w:p>
          <w:p w14:paraId="52011E0C" w14:textId="77777777" w:rsidR="003A4128" w:rsidRPr="00FA2779" w:rsidRDefault="003A4128" w:rsidP="007A0C88">
            <w:pPr>
              <w:pStyle w:val="Prrafodelista"/>
              <w:widowControl w:val="0"/>
              <w:ind w:left="0"/>
              <w:jc w:val="both"/>
              <w:rPr>
                <w:rFonts w:ascii="Museo Sans 300" w:hAnsi="Museo Sans 300"/>
                <w:sz w:val="22"/>
                <w:szCs w:val="22"/>
                <w:lang w:val="es-SV"/>
              </w:rPr>
            </w:pPr>
          </w:p>
          <w:p w14:paraId="52011E0D" w14:textId="77777777" w:rsidR="003A4128" w:rsidRPr="00FA2779" w:rsidRDefault="003A4128" w:rsidP="007A0C88">
            <w:pPr>
              <w:pStyle w:val="Prrafodelista"/>
              <w:widowControl w:val="0"/>
              <w:ind w:left="0"/>
              <w:jc w:val="both"/>
              <w:rPr>
                <w:rFonts w:ascii="Museo Sans 300" w:hAnsi="Museo Sans 300"/>
                <w:sz w:val="22"/>
                <w:szCs w:val="22"/>
                <w:lang w:val="es-SV"/>
              </w:rPr>
            </w:pPr>
          </w:p>
        </w:tc>
      </w:tr>
      <w:tr w:rsidR="00855856" w:rsidRPr="00FA2779" w14:paraId="52011E13" w14:textId="77777777" w:rsidTr="00937B80">
        <w:tc>
          <w:tcPr>
            <w:tcW w:w="1020" w:type="dxa"/>
            <w:shd w:val="clear" w:color="auto" w:fill="FFFFFF"/>
            <w:hideMark/>
          </w:tcPr>
          <w:p w14:paraId="52011E0F"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15.3</w:t>
            </w:r>
          </w:p>
        </w:tc>
        <w:tc>
          <w:tcPr>
            <w:tcW w:w="1674" w:type="dxa"/>
            <w:shd w:val="clear" w:color="auto" w:fill="FFFFFF"/>
            <w:hideMark/>
          </w:tcPr>
          <w:p w14:paraId="52011E1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E11"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&lt;&lt;porcentaje_participacion&gt;&gt;</w:t>
            </w:r>
          </w:p>
          <w:p w14:paraId="52011E12"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18" w14:textId="77777777" w:rsidTr="00937B80">
        <w:tc>
          <w:tcPr>
            <w:tcW w:w="1020" w:type="dxa"/>
            <w:shd w:val="clear" w:color="auto" w:fill="FFFFFF"/>
          </w:tcPr>
          <w:p w14:paraId="52011E14"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15"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E16"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Porcentaje de participación del socio en la sociedad deudora.</w:t>
            </w:r>
          </w:p>
          <w:p w14:paraId="52011E17"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1E" w14:textId="77777777" w:rsidTr="00937B80">
        <w:tc>
          <w:tcPr>
            <w:tcW w:w="1020" w:type="dxa"/>
            <w:tcMar>
              <w:top w:w="0" w:type="dxa"/>
              <w:left w:w="108" w:type="dxa"/>
              <w:bottom w:w="0" w:type="dxa"/>
              <w:right w:w="108" w:type="dxa"/>
            </w:tcMar>
          </w:tcPr>
          <w:p w14:paraId="52011E19"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tcPr>
          <w:p w14:paraId="52011E1A"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p w14:paraId="52011E1B"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6459" w:type="dxa"/>
            <w:tcMar>
              <w:top w:w="0" w:type="dxa"/>
              <w:left w:w="108" w:type="dxa"/>
              <w:bottom w:w="0" w:type="dxa"/>
              <w:right w:w="108" w:type="dxa"/>
            </w:tcMar>
          </w:tcPr>
          <w:p w14:paraId="52011E1C" w14:textId="77777777" w:rsidR="003A4128" w:rsidRPr="00FA2779" w:rsidRDefault="003A4128" w:rsidP="007A0C88">
            <w:pPr>
              <w:pStyle w:val="Prrafodelista"/>
              <w:widowControl w:val="0"/>
              <w:numPr>
                <w:ilvl w:val="0"/>
                <w:numId w:val="17"/>
              </w:numPr>
              <w:jc w:val="both"/>
              <w:rPr>
                <w:rFonts w:ascii="Museo Sans 300" w:hAnsi="Museo Sans 300"/>
                <w:iCs/>
                <w:sz w:val="22"/>
                <w:szCs w:val="22"/>
                <w:lang w:val="es-SV"/>
              </w:rPr>
            </w:pPr>
            <w:r w:rsidRPr="00FA2779">
              <w:rPr>
                <w:rFonts w:ascii="Museo Sans 300" w:hAnsi="Museo Sans 300"/>
                <w:iCs/>
                <w:sz w:val="22"/>
                <w:szCs w:val="22"/>
              </w:rPr>
              <w:t>El formato válido para esta columna es &lt;&lt;999.99&gt;&gt;, correspondiente a un porcentaje.</w:t>
            </w:r>
          </w:p>
          <w:p w14:paraId="52011E1D" w14:textId="77777777" w:rsidR="003A4128" w:rsidRPr="00FA2779" w:rsidRDefault="003A4128" w:rsidP="007A0C88">
            <w:pPr>
              <w:pStyle w:val="Prrafodelista"/>
              <w:widowControl w:val="0"/>
              <w:ind w:left="360"/>
              <w:jc w:val="both"/>
              <w:rPr>
                <w:rFonts w:ascii="Museo Sans 300" w:hAnsi="Museo Sans 300"/>
                <w:iCs/>
                <w:sz w:val="22"/>
                <w:szCs w:val="22"/>
              </w:rPr>
            </w:pPr>
          </w:p>
        </w:tc>
      </w:tr>
      <w:tr w:rsidR="003A4128" w:rsidRPr="00FA2779" w14:paraId="52011E23" w14:textId="77777777" w:rsidTr="00937B80">
        <w:tc>
          <w:tcPr>
            <w:tcW w:w="1020" w:type="dxa"/>
            <w:tcMar>
              <w:top w:w="0" w:type="dxa"/>
              <w:left w:w="108" w:type="dxa"/>
              <w:bottom w:w="0" w:type="dxa"/>
              <w:right w:w="108" w:type="dxa"/>
            </w:tcMar>
          </w:tcPr>
          <w:p w14:paraId="52011E1F"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2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E21" w14:textId="77777777" w:rsidR="003A4128" w:rsidRPr="00FA2779" w:rsidRDefault="003A4128" w:rsidP="007A0C88">
            <w:pPr>
              <w:pStyle w:val="Prrafodelista"/>
              <w:widowControl w:val="0"/>
              <w:numPr>
                <w:ilvl w:val="0"/>
                <w:numId w:val="18"/>
              </w:numPr>
              <w:jc w:val="both"/>
              <w:rPr>
                <w:rFonts w:ascii="Museo Sans 300" w:hAnsi="Museo Sans 300"/>
                <w:sz w:val="22"/>
                <w:szCs w:val="22"/>
              </w:rPr>
            </w:pPr>
            <w:r w:rsidRPr="00FA2779">
              <w:rPr>
                <w:rFonts w:ascii="Museo Sans 300" w:hAnsi="Museo Sans 300"/>
                <w:sz w:val="22"/>
                <w:szCs w:val="22"/>
              </w:rPr>
              <w:t>Números de 0 a 9</w:t>
            </w:r>
          </w:p>
          <w:p w14:paraId="52011E22" w14:textId="77777777" w:rsidR="003A4128" w:rsidRPr="00FA2779" w:rsidRDefault="003A4128" w:rsidP="007A0C88">
            <w:pPr>
              <w:pStyle w:val="Prrafodelista"/>
              <w:widowControl w:val="0"/>
              <w:numPr>
                <w:ilvl w:val="0"/>
                <w:numId w:val="18"/>
              </w:numPr>
              <w:jc w:val="both"/>
              <w:rPr>
                <w:rFonts w:ascii="Museo Sans 300" w:hAnsi="Museo Sans 300"/>
                <w:sz w:val="22"/>
                <w:szCs w:val="22"/>
              </w:rPr>
            </w:pPr>
            <w:r w:rsidRPr="00FA2779">
              <w:rPr>
                <w:rFonts w:ascii="Museo Sans 300" w:hAnsi="Museo Sans 300"/>
                <w:sz w:val="22"/>
                <w:szCs w:val="22"/>
              </w:rPr>
              <w:t>Punto (.)</w:t>
            </w:r>
          </w:p>
        </w:tc>
      </w:tr>
    </w:tbl>
    <w:p w14:paraId="52011E24" w14:textId="77777777" w:rsidR="003A4128" w:rsidRPr="00FA2779" w:rsidRDefault="003A4128" w:rsidP="003A4128">
      <w:pPr>
        <w:widowControl w:val="0"/>
        <w:spacing w:line="260" w:lineRule="atLeast"/>
        <w:jc w:val="both"/>
        <w:rPr>
          <w:rFonts w:ascii="Museo Sans 300" w:hAnsi="Museo Sans 300"/>
          <w:b/>
          <w:iCs/>
        </w:rPr>
      </w:pPr>
    </w:p>
    <w:p w14:paraId="52011E25" w14:textId="77777777" w:rsidR="003A4128" w:rsidRPr="00FA2779" w:rsidRDefault="003A4128" w:rsidP="007A0C88">
      <w:pPr>
        <w:widowControl w:val="0"/>
        <w:spacing w:after="0" w:line="240" w:lineRule="auto"/>
        <w:jc w:val="both"/>
        <w:rPr>
          <w:rFonts w:ascii="Museo Sans 300" w:hAnsi="Museo Sans 300"/>
          <w:b/>
          <w:iCs/>
        </w:rPr>
      </w:pPr>
      <w:r w:rsidRPr="00FA2779">
        <w:rPr>
          <w:rFonts w:ascii="Museo Sans 300" w:hAnsi="Museo Sans 300"/>
          <w:b/>
          <w:iCs/>
        </w:rPr>
        <w:t xml:space="preserve">Archivo 16. Miembros de la junta directiva de sociedades deudoras </w:t>
      </w:r>
      <w:r w:rsidRPr="00FA2779">
        <w:rPr>
          <w:rFonts w:ascii="Museo Sans 300" w:hAnsi="Museo Sans 300"/>
          <w:i/>
          <w:iCs/>
        </w:rPr>
        <w:t>(junta_directiva.xml)</w:t>
      </w:r>
    </w:p>
    <w:p w14:paraId="52011E26" w14:textId="77777777" w:rsidR="003A4128" w:rsidRPr="00FA2779" w:rsidRDefault="003A4128" w:rsidP="007A0C88">
      <w:pPr>
        <w:pStyle w:val="Prrafodelista"/>
        <w:widowControl w:val="0"/>
        <w:ind w:left="0"/>
        <w:jc w:val="both"/>
        <w:rPr>
          <w:rFonts w:ascii="Museo Sans 300" w:hAnsi="Museo Sans 300"/>
          <w:iCs/>
          <w:sz w:val="22"/>
          <w:szCs w:val="22"/>
          <w:lang w:val="es-SV"/>
        </w:rPr>
      </w:pPr>
    </w:p>
    <w:p w14:paraId="52011E27"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Este archivo almacena la información de los miembros de la junta directiva de las sociedades deudoras, cuya deuda consolidada en la entidad sobrepase el límite fijado por la Superintendencia del Sistema Financiero.</w:t>
      </w:r>
    </w:p>
    <w:p w14:paraId="52011E28" w14:textId="77777777" w:rsidR="003A4128" w:rsidRPr="00FA2779" w:rsidRDefault="003A4128" w:rsidP="007A0C88">
      <w:pPr>
        <w:pStyle w:val="Prrafodelista"/>
        <w:widowControl w:val="0"/>
        <w:ind w:left="0"/>
        <w:jc w:val="both"/>
        <w:rPr>
          <w:rFonts w:ascii="Museo Sans 300" w:hAnsi="Museo Sans 300"/>
          <w:iCs/>
          <w:sz w:val="22"/>
          <w:szCs w:val="22"/>
          <w:lang w:val="es-SV"/>
        </w:rPr>
      </w:pPr>
    </w:p>
    <w:p w14:paraId="52011E29"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Los miembros deben ser personas naturales.</w:t>
      </w:r>
    </w:p>
    <w:p w14:paraId="52011E2A" w14:textId="77777777" w:rsidR="003A4128" w:rsidRPr="00FA2779" w:rsidRDefault="003A4128" w:rsidP="007A0C88">
      <w:pPr>
        <w:pStyle w:val="Prrafodelista"/>
        <w:widowControl w:val="0"/>
        <w:ind w:left="0"/>
        <w:jc w:val="both"/>
        <w:rPr>
          <w:rFonts w:ascii="Museo Sans 300" w:hAnsi="Museo Sans 300"/>
          <w:iCs/>
          <w:sz w:val="22"/>
          <w:szCs w:val="22"/>
          <w:lang w:val="es-SV"/>
        </w:rPr>
      </w:pPr>
    </w:p>
    <w:p w14:paraId="52011E2B"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El archivo 16 &lt;&lt;junta_directiva.xml&gt;&gt; se relaciona con el archivo 1 &lt;&lt;persona.xml&gt;&gt; y archivo </w:t>
      </w:r>
      <w:r w:rsidRPr="00FA2779">
        <w:rPr>
          <w:rFonts w:ascii="Museo Sans 300" w:hAnsi="Museo Sans 300"/>
          <w:iCs/>
          <w:sz w:val="22"/>
          <w:szCs w:val="22"/>
        </w:rPr>
        <w:t xml:space="preserve">2 &lt;&lt;referencia.xml&gt;&gt; </w:t>
      </w:r>
      <w:r w:rsidRPr="00FA2779">
        <w:rPr>
          <w:rFonts w:ascii="Museo Sans 300" w:hAnsi="Museo Sans 300"/>
          <w:iCs/>
          <w:sz w:val="22"/>
          <w:szCs w:val="22"/>
          <w:lang w:val="es-SV"/>
        </w:rPr>
        <w:t>a través de las columnas &lt;&lt;16.1. nit_deudor&gt;&gt; y &lt;&lt;16.2. nit_miembro&gt;&gt;.</w:t>
      </w:r>
    </w:p>
    <w:p w14:paraId="52011E2C" w14:textId="77777777" w:rsidR="003A4128" w:rsidRPr="00FA2779" w:rsidRDefault="003A4128" w:rsidP="007A0C88">
      <w:pPr>
        <w:pStyle w:val="Prrafodelista"/>
        <w:widowControl w:val="0"/>
        <w:ind w:left="0"/>
        <w:jc w:val="both"/>
        <w:rPr>
          <w:rFonts w:ascii="Museo Sans 300" w:hAnsi="Museo Sans 300"/>
          <w:iCs/>
          <w:sz w:val="22"/>
          <w:szCs w:val="22"/>
          <w:lang w:val="es-SV"/>
        </w:rPr>
      </w:pPr>
    </w:p>
    <w:p w14:paraId="52011E2D" w14:textId="77777777" w:rsidR="003A4128" w:rsidRPr="00FA2779" w:rsidRDefault="003A4128" w:rsidP="007A0C88">
      <w:pPr>
        <w:spacing w:after="120" w:line="240" w:lineRule="auto"/>
        <w:rPr>
          <w:rFonts w:ascii="Museo Sans 300" w:hAnsi="Museo Sans 300"/>
          <w:iCs/>
        </w:rPr>
      </w:pPr>
      <w:r w:rsidRPr="00FA2779">
        <w:rPr>
          <w:rFonts w:ascii="Museo Sans 300" w:hAnsi="Museo Sans 300"/>
          <w:iCs/>
        </w:rPr>
        <w:t>Las columnas que aparecen en este archivo son las siguientes:</w:t>
      </w:r>
    </w:p>
    <w:p w14:paraId="52011E2E" w14:textId="77777777" w:rsidR="003A4128" w:rsidRPr="00FA2779" w:rsidRDefault="003A4128" w:rsidP="003A4128">
      <w:pPr>
        <w:pStyle w:val="Prrafodelista"/>
        <w:widowControl w:val="0"/>
        <w:spacing w:line="260" w:lineRule="atLeast"/>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FA2779" w14:paraId="52011E33" w14:textId="77777777" w:rsidTr="00937B80">
        <w:tc>
          <w:tcPr>
            <w:tcW w:w="1020" w:type="dxa"/>
            <w:shd w:val="clear" w:color="auto" w:fill="FFFFFF"/>
            <w:hideMark/>
          </w:tcPr>
          <w:p w14:paraId="52011E2F"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16.1</w:t>
            </w:r>
          </w:p>
        </w:tc>
        <w:tc>
          <w:tcPr>
            <w:tcW w:w="1674" w:type="dxa"/>
            <w:shd w:val="clear" w:color="auto" w:fill="FFFFFF"/>
            <w:hideMark/>
          </w:tcPr>
          <w:p w14:paraId="52011E3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E31"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 xml:space="preserve"> &lt;&lt;nit_deudor&gt;&gt;</w:t>
            </w:r>
          </w:p>
          <w:p w14:paraId="52011E32"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38" w14:textId="77777777" w:rsidTr="00937B80">
        <w:tc>
          <w:tcPr>
            <w:tcW w:w="1020" w:type="dxa"/>
            <w:shd w:val="clear" w:color="auto" w:fill="FFFFFF"/>
          </w:tcPr>
          <w:p w14:paraId="52011E34"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35"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E36"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NIT de la sociedad deudora.</w:t>
            </w:r>
          </w:p>
          <w:p w14:paraId="52011E37"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3E" w14:textId="77777777" w:rsidTr="00937B80">
        <w:tc>
          <w:tcPr>
            <w:tcW w:w="1020" w:type="dxa"/>
            <w:tcMar>
              <w:top w:w="0" w:type="dxa"/>
              <w:left w:w="108" w:type="dxa"/>
              <w:bottom w:w="0" w:type="dxa"/>
              <w:right w:w="108" w:type="dxa"/>
            </w:tcMar>
          </w:tcPr>
          <w:p w14:paraId="52011E39"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E3A"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3B"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1.1. del archivo &lt;&lt;persona.xml&gt;&gt;</w:t>
            </w:r>
          </w:p>
          <w:p w14:paraId="52011E3C" w14:textId="77777777" w:rsidR="003A4128" w:rsidRPr="00FA2779" w:rsidRDefault="003A4128" w:rsidP="007A0C88">
            <w:pPr>
              <w:pStyle w:val="Prrafodelista"/>
              <w:widowControl w:val="0"/>
              <w:ind w:left="0"/>
              <w:jc w:val="both"/>
              <w:rPr>
                <w:rFonts w:ascii="Museo Sans 300" w:hAnsi="Museo Sans 300"/>
                <w:sz w:val="22"/>
                <w:szCs w:val="22"/>
                <w:lang w:val="es-SV"/>
              </w:rPr>
            </w:pPr>
          </w:p>
          <w:p w14:paraId="52011E3D" w14:textId="77777777" w:rsidR="003A4128" w:rsidRPr="00FA2779" w:rsidRDefault="003A4128" w:rsidP="007A0C88">
            <w:pPr>
              <w:pStyle w:val="Prrafodelista"/>
              <w:widowControl w:val="0"/>
              <w:ind w:left="0"/>
              <w:jc w:val="both"/>
              <w:rPr>
                <w:rFonts w:ascii="Museo Sans 300" w:hAnsi="Museo Sans 300"/>
                <w:sz w:val="22"/>
                <w:szCs w:val="22"/>
                <w:lang w:val="es-SV"/>
              </w:rPr>
            </w:pPr>
          </w:p>
        </w:tc>
      </w:tr>
      <w:tr w:rsidR="00855856" w:rsidRPr="00FA2779" w14:paraId="52011E43" w14:textId="77777777" w:rsidTr="00937B80">
        <w:tc>
          <w:tcPr>
            <w:tcW w:w="1020" w:type="dxa"/>
            <w:shd w:val="clear" w:color="auto" w:fill="FFFFFF"/>
            <w:hideMark/>
          </w:tcPr>
          <w:p w14:paraId="52011E3F"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15.2</w:t>
            </w:r>
          </w:p>
        </w:tc>
        <w:tc>
          <w:tcPr>
            <w:tcW w:w="1674" w:type="dxa"/>
            <w:shd w:val="clear" w:color="auto" w:fill="FFFFFF"/>
            <w:hideMark/>
          </w:tcPr>
          <w:p w14:paraId="52011E40"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E41"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&lt;&lt;nit_miembro&gt;&gt;</w:t>
            </w:r>
          </w:p>
          <w:p w14:paraId="52011E42"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48" w14:textId="77777777" w:rsidTr="00937B80">
        <w:tc>
          <w:tcPr>
            <w:tcW w:w="1020" w:type="dxa"/>
            <w:shd w:val="clear" w:color="auto" w:fill="FFFFFF"/>
          </w:tcPr>
          <w:p w14:paraId="52011E44"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45"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E46"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NIT de la persona miembro de la junta directiva de la la sociedad deudora.</w:t>
            </w:r>
          </w:p>
          <w:p w14:paraId="52011E47"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4D" w14:textId="77777777" w:rsidTr="00937B80">
        <w:tc>
          <w:tcPr>
            <w:tcW w:w="1020" w:type="dxa"/>
            <w:tcMar>
              <w:top w:w="0" w:type="dxa"/>
              <w:left w:w="108" w:type="dxa"/>
              <w:bottom w:w="0" w:type="dxa"/>
              <w:right w:w="108" w:type="dxa"/>
            </w:tcMar>
          </w:tcPr>
          <w:p w14:paraId="52011E49"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4A"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E4B" w14:textId="77777777" w:rsidR="003A4128" w:rsidRPr="00FA2779" w:rsidRDefault="003A4128" w:rsidP="007A0C88">
            <w:pPr>
              <w:pStyle w:val="Prrafodelista"/>
              <w:widowControl w:val="0"/>
              <w:numPr>
                <w:ilvl w:val="0"/>
                <w:numId w:val="12"/>
              </w:numPr>
              <w:jc w:val="both"/>
              <w:rPr>
                <w:rFonts w:ascii="Museo Sans 300" w:hAnsi="Museo Sans 300"/>
                <w:sz w:val="22"/>
                <w:szCs w:val="22"/>
                <w:lang w:val="es-SV"/>
              </w:rPr>
            </w:pPr>
            <w:r w:rsidRPr="00FA2779">
              <w:rPr>
                <w:rFonts w:ascii="Museo Sans 300" w:hAnsi="Museo Sans 300"/>
                <w:iCs/>
                <w:sz w:val="22"/>
                <w:szCs w:val="22"/>
                <w:lang w:val="es-SV"/>
              </w:rPr>
              <w:t>El registro de la persona debe existir en el archivo &lt;&lt;persona.xml&gt;&gt;.</w:t>
            </w:r>
          </w:p>
          <w:p w14:paraId="52011E4C" w14:textId="77777777" w:rsidR="003A4128" w:rsidRPr="00FA2779" w:rsidRDefault="003A4128" w:rsidP="007A0C88">
            <w:pPr>
              <w:pStyle w:val="Prrafodelista"/>
              <w:widowControl w:val="0"/>
              <w:ind w:left="360"/>
              <w:jc w:val="both"/>
              <w:rPr>
                <w:rFonts w:ascii="Museo Sans 300" w:hAnsi="Museo Sans 300"/>
                <w:sz w:val="22"/>
                <w:szCs w:val="22"/>
              </w:rPr>
            </w:pPr>
          </w:p>
        </w:tc>
      </w:tr>
      <w:tr w:rsidR="00855856" w:rsidRPr="00FA2779" w14:paraId="52011E53" w14:textId="77777777" w:rsidTr="00937B80">
        <w:tc>
          <w:tcPr>
            <w:tcW w:w="1020" w:type="dxa"/>
            <w:tcMar>
              <w:top w:w="0" w:type="dxa"/>
              <w:left w:w="108" w:type="dxa"/>
              <w:bottom w:w="0" w:type="dxa"/>
              <w:right w:w="108" w:type="dxa"/>
            </w:tcMar>
          </w:tcPr>
          <w:p w14:paraId="52011E4E"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E4F"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50"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columna 1.1. del archivo &lt;&lt;persona.xml&gt;&gt;</w:t>
            </w:r>
          </w:p>
          <w:p w14:paraId="52011E51" w14:textId="77777777" w:rsidR="003A4128" w:rsidRPr="00FA2779" w:rsidRDefault="003A4128" w:rsidP="007A0C88">
            <w:pPr>
              <w:pStyle w:val="Prrafodelista"/>
              <w:widowControl w:val="0"/>
              <w:ind w:left="0"/>
              <w:jc w:val="both"/>
              <w:rPr>
                <w:rFonts w:ascii="Museo Sans 300" w:hAnsi="Museo Sans 300"/>
                <w:sz w:val="22"/>
                <w:szCs w:val="22"/>
                <w:lang w:val="es-SV"/>
              </w:rPr>
            </w:pPr>
          </w:p>
          <w:p w14:paraId="52011E52" w14:textId="77777777" w:rsidR="003A4128" w:rsidRPr="00FA2779" w:rsidRDefault="003A4128" w:rsidP="007A0C88">
            <w:pPr>
              <w:pStyle w:val="Prrafodelista"/>
              <w:widowControl w:val="0"/>
              <w:ind w:left="0"/>
              <w:jc w:val="both"/>
              <w:rPr>
                <w:rFonts w:ascii="Museo Sans 300" w:hAnsi="Museo Sans 300"/>
                <w:sz w:val="22"/>
                <w:szCs w:val="22"/>
                <w:lang w:val="es-SV"/>
              </w:rPr>
            </w:pPr>
          </w:p>
        </w:tc>
      </w:tr>
      <w:tr w:rsidR="00855856" w:rsidRPr="00FA2779" w14:paraId="52011E58" w14:textId="77777777" w:rsidTr="00937B80">
        <w:tc>
          <w:tcPr>
            <w:tcW w:w="1020" w:type="dxa"/>
            <w:shd w:val="clear" w:color="auto" w:fill="FFFFFF"/>
            <w:hideMark/>
          </w:tcPr>
          <w:p w14:paraId="52011E54"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16.3</w:t>
            </w:r>
          </w:p>
        </w:tc>
        <w:tc>
          <w:tcPr>
            <w:tcW w:w="1674" w:type="dxa"/>
            <w:shd w:val="clear" w:color="auto" w:fill="FFFFFF"/>
            <w:hideMark/>
          </w:tcPr>
          <w:p w14:paraId="52011E55"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E56"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&lt;&lt;cod_cargo&gt;&gt;</w:t>
            </w:r>
          </w:p>
          <w:p w14:paraId="52011E57"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5D" w14:textId="77777777" w:rsidTr="00937B80">
        <w:tc>
          <w:tcPr>
            <w:tcW w:w="1020" w:type="dxa"/>
            <w:shd w:val="clear" w:color="auto" w:fill="FFFFFF"/>
          </w:tcPr>
          <w:p w14:paraId="52011E59"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5A"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E5B"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Cargo que desempeña el miembro en la junta directiva.</w:t>
            </w:r>
          </w:p>
          <w:p w14:paraId="52011E5C"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62" w14:textId="77777777" w:rsidTr="00937B80">
        <w:tc>
          <w:tcPr>
            <w:tcW w:w="1020" w:type="dxa"/>
            <w:tcMar>
              <w:top w:w="0" w:type="dxa"/>
              <w:left w:w="108" w:type="dxa"/>
              <w:bottom w:w="0" w:type="dxa"/>
              <w:right w:w="108" w:type="dxa"/>
            </w:tcMar>
          </w:tcPr>
          <w:p w14:paraId="52011E5E"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5F"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60" w14:textId="77777777" w:rsidR="003A4128" w:rsidRPr="00FA2779" w:rsidRDefault="003A4128" w:rsidP="007A0C88">
            <w:pPr>
              <w:widowControl w:val="0"/>
              <w:spacing w:after="0" w:line="240" w:lineRule="auto"/>
              <w:jc w:val="both"/>
              <w:rPr>
                <w:rFonts w:ascii="Museo Sans 300" w:hAnsi="Museo Sans 300"/>
              </w:rPr>
            </w:pPr>
            <w:r w:rsidRPr="00FA2779">
              <w:rPr>
                <w:rFonts w:ascii="Museo Sans 300" w:hAnsi="Museo Sans 300"/>
              </w:rPr>
              <w:t>Ver los caracteres válidos en la tabla 12 del</w:t>
            </w:r>
            <w:r w:rsidR="006463F8" w:rsidRPr="00FA2779">
              <w:rPr>
                <w:rFonts w:ascii="Museo Sans 300" w:hAnsi="Museo Sans 300"/>
              </w:rPr>
              <w:t xml:space="preserve"> </w:t>
            </w:r>
            <w:r w:rsidRPr="00FA2779">
              <w:rPr>
                <w:rFonts w:ascii="Museo Sans 300" w:hAnsi="Museo Sans 300"/>
              </w:rPr>
              <w:t>Anexo B.</w:t>
            </w:r>
          </w:p>
          <w:p w14:paraId="52011E61" w14:textId="77777777" w:rsidR="003A4128" w:rsidRPr="00FA2779" w:rsidRDefault="003A4128" w:rsidP="007A0C88">
            <w:pPr>
              <w:widowControl w:val="0"/>
              <w:spacing w:after="0" w:line="240" w:lineRule="auto"/>
              <w:jc w:val="both"/>
              <w:rPr>
                <w:rFonts w:ascii="Museo Sans 300" w:hAnsi="Museo Sans 300"/>
                <w:iCs/>
              </w:rPr>
            </w:pPr>
          </w:p>
        </w:tc>
      </w:tr>
      <w:tr w:rsidR="00855856" w:rsidRPr="00FA2779" w14:paraId="52011E67" w14:textId="77777777" w:rsidTr="00937B80">
        <w:tc>
          <w:tcPr>
            <w:tcW w:w="1020" w:type="dxa"/>
            <w:shd w:val="clear" w:color="auto" w:fill="FFFFFF"/>
            <w:hideMark/>
          </w:tcPr>
          <w:p w14:paraId="52011E63"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16.4</w:t>
            </w:r>
          </w:p>
        </w:tc>
        <w:tc>
          <w:tcPr>
            <w:tcW w:w="1674" w:type="dxa"/>
            <w:shd w:val="clear" w:color="auto" w:fill="FFFFFF"/>
            <w:hideMark/>
          </w:tcPr>
          <w:p w14:paraId="52011E64"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E65"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&lt;&lt;fecha_inicial_jd&gt;&gt;</w:t>
            </w:r>
          </w:p>
          <w:p w14:paraId="52011E66"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6C" w14:textId="77777777" w:rsidTr="00937B80">
        <w:tc>
          <w:tcPr>
            <w:tcW w:w="1020" w:type="dxa"/>
            <w:shd w:val="clear" w:color="auto" w:fill="FFFFFF"/>
          </w:tcPr>
          <w:p w14:paraId="52011E68"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69"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E6A"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inicial de vigencia de la junta directiva de la sociedad deudora.</w:t>
            </w:r>
          </w:p>
          <w:p w14:paraId="52011E6B"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71" w14:textId="77777777" w:rsidTr="00937B80">
        <w:tc>
          <w:tcPr>
            <w:tcW w:w="1020" w:type="dxa"/>
            <w:tcMar>
              <w:top w:w="0" w:type="dxa"/>
              <w:left w:w="108" w:type="dxa"/>
              <w:bottom w:w="0" w:type="dxa"/>
              <w:right w:w="108" w:type="dxa"/>
            </w:tcMar>
          </w:tcPr>
          <w:p w14:paraId="52011E6D"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6E"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E6F" w14:textId="77777777" w:rsidR="003A4128" w:rsidRPr="00FA2779" w:rsidRDefault="003A4128" w:rsidP="007A0C88">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E70" w14:textId="77777777" w:rsidR="003A4128" w:rsidRPr="00FA2779" w:rsidRDefault="003A4128" w:rsidP="007A0C88">
            <w:pPr>
              <w:pStyle w:val="Prrafodelista"/>
              <w:widowControl w:val="0"/>
              <w:ind w:left="360"/>
              <w:jc w:val="both"/>
              <w:rPr>
                <w:rFonts w:ascii="Museo Sans 300" w:hAnsi="Museo Sans 300"/>
                <w:iCs/>
                <w:sz w:val="22"/>
                <w:szCs w:val="22"/>
                <w:lang w:val="es-SV"/>
              </w:rPr>
            </w:pPr>
          </w:p>
        </w:tc>
      </w:tr>
      <w:tr w:rsidR="00855856" w:rsidRPr="00FA2779" w14:paraId="52011E77" w14:textId="77777777" w:rsidTr="00937B80">
        <w:tc>
          <w:tcPr>
            <w:tcW w:w="1020" w:type="dxa"/>
            <w:tcMar>
              <w:top w:w="0" w:type="dxa"/>
              <w:left w:w="108" w:type="dxa"/>
              <w:bottom w:w="0" w:type="dxa"/>
              <w:right w:w="108" w:type="dxa"/>
            </w:tcMar>
          </w:tcPr>
          <w:p w14:paraId="52011E72"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73"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74" w14:textId="77777777" w:rsidR="003A4128" w:rsidRPr="00FA2779" w:rsidRDefault="003A4128" w:rsidP="007A0C88">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E75" w14:textId="77777777" w:rsidR="003A4128" w:rsidRPr="00FA2779" w:rsidRDefault="003A4128" w:rsidP="007A0C88">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E76" w14:textId="77777777" w:rsidR="003A4128" w:rsidRPr="00FA2779" w:rsidRDefault="003A4128" w:rsidP="007A0C88">
            <w:pPr>
              <w:pStyle w:val="Prrafodelista"/>
              <w:widowControl w:val="0"/>
              <w:ind w:left="360"/>
              <w:jc w:val="both"/>
              <w:rPr>
                <w:rFonts w:ascii="Museo Sans 300" w:hAnsi="Museo Sans 300"/>
                <w:sz w:val="22"/>
                <w:szCs w:val="22"/>
              </w:rPr>
            </w:pPr>
          </w:p>
        </w:tc>
      </w:tr>
      <w:tr w:rsidR="00855856" w:rsidRPr="00FA2779" w14:paraId="52011E7C" w14:textId="77777777" w:rsidTr="00937B80">
        <w:tc>
          <w:tcPr>
            <w:tcW w:w="1020" w:type="dxa"/>
            <w:shd w:val="clear" w:color="auto" w:fill="FFFFFF"/>
            <w:hideMark/>
          </w:tcPr>
          <w:p w14:paraId="52011E78"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16.5</w:t>
            </w:r>
          </w:p>
        </w:tc>
        <w:tc>
          <w:tcPr>
            <w:tcW w:w="1674" w:type="dxa"/>
            <w:shd w:val="clear" w:color="auto" w:fill="FFFFFF"/>
            <w:hideMark/>
          </w:tcPr>
          <w:p w14:paraId="52011E79"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E7A"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&lt;&lt;fecha_final_jd&gt;&gt;</w:t>
            </w:r>
          </w:p>
          <w:p w14:paraId="52011E7B"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81" w14:textId="77777777" w:rsidTr="00937B80">
        <w:tc>
          <w:tcPr>
            <w:tcW w:w="1020" w:type="dxa"/>
            <w:shd w:val="clear" w:color="auto" w:fill="FFFFFF"/>
          </w:tcPr>
          <w:p w14:paraId="52011E7D"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7E"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E7F"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Fecha final de vigencia de la junta directiva de la sociedad deudora.</w:t>
            </w:r>
          </w:p>
          <w:p w14:paraId="52011E80"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86" w14:textId="77777777" w:rsidTr="00937B80">
        <w:tc>
          <w:tcPr>
            <w:tcW w:w="1020" w:type="dxa"/>
            <w:tcMar>
              <w:top w:w="0" w:type="dxa"/>
              <w:left w:w="108" w:type="dxa"/>
              <w:bottom w:w="0" w:type="dxa"/>
              <w:right w:w="108" w:type="dxa"/>
            </w:tcMar>
          </w:tcPr>
          <w:p w14:paraId="52011E82"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83"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E84" w14:textId="77777777" w:rsidR="003A4128" w:rsidRPr="00FA2779" w:rsidRDefault="003A4128" w:rsidP="007A0C88">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es &lt;&lt;aaaa-mm-dd&gt;&gt;.</w:t>
            </w:r>
          </w:p>
          <w:p w14:paraId="52011E85" w14:textId="77777777" w:rsidR="003A4128" w:rsidRPr="00FA2779" w:rsidRDefault="003A4128" w:rsidP="007A0C88">
            <w:pPr>
              <w:pStyle w:val="Prrafodelista"/>
              <w:widowControl w:val="0"/>
              <w:ind w:left="360"/>
              <w:jc w:val="both"/>
              <w:rPr>
                <w:rFonts w:ascii="Museo Sans 300" w:hAnsi="Museo Sans 300"/>
                <w:iCs/>
                <w:sz w:val="22"/>
                <w:szCs w:val="22"/>
                <w:lang w:val="es-SV"/>
              </w:rPr>
            </w:pPr>
          </w:p>
        </w:tc>
      </w:tr>
      <w:tr w:rsidR="00855856" w:rsidRPr="00FA2779" w14:paraId="52011E8C" w14:textId="77777777" w:rsidTr="00937B80">
        <w:tc>
          <w:tcPr>
            <w:tcW w:w="1020" w:type="dxa"/>
            <w:tcMar>
              <w:top w:w="0" w:type="dxa"/>
              <w:left w:w="108" w:type="dxa"/>
              <w:bottom w:w="0" w:type="dxa"/>
              <w:right w:w="108" w:type="dxa"/>
            </w:tcMar>
          </w:tcPr>
          <w:p w14:paraId="52011E87"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88"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89" w14:textId="77777777" w:rsidR="003A4128" w:rsidRPr="00FA2779" w:rsidRDefault="003A4128" w:rsidP="007A0C88">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Números del 0 al 9</w:t>
            </w:r>
          </w:p>
          <w:p w14:paraId="52011E8A" w14:textId="77777777" w:rsidR="003A4128" w:rsidRPr="00FA2779" w:rsidRDefault="003A4128" w:rsidP="007A0C88">
            <w:pPr>
              <w:pStyle w:val="Prrafodelista"/>
              <w:widowControl w:val="0"/>
              <w:numPr>
                <w:ilvl w:val="0"/>
                <w:numId w:val="12"/>
              </w:numPr>
              <w:jc w:val="both"/>
              <w:rPr>
                <w:rFonts w:ascii="Museo Sans 300" w:hAnsi="Museo Sans 300"/>
                <w:sz w:val="22"/>
                <w:szCs w:val="22"/>
              </w:rPr>
            </w:pPr>
            <w:r w:rsidRPr="00FA2779">
              <w:rPr>
                <w:rFonts w:ascii="Museo Sans 300" w:hAnsi="Museo Sans 300"/>
                <w:iCs/>
                <w:sz w:val="22"/>
                <w:szCs w:val="22"/>
              </w:rPr>
              <w:t>Guión (-)</w:t>
            </w:r>
          </w:p>
          <w:p w14:paraId="52011E8B" w14:textId="77777777" w:rsidR="003A4128" w:rsidRPr="00FA2779" w:rsidRDefault="003A4128" w:rsidP="007A0C88">
            <w:pPr>
              <w:pStyle w:val="Prrafodelista"/>
              <w:widowControl w:val="0"/>
              <w:ind w:left="360"/>
              <w:jc w:val="both"/>
              <w:rPr>
                <w:rFonts w:ascii="Museo Sans 300" w:hAnsi="Museo Sans 300"/>
                <w:sz w:val="22"/>
                <w:szCs w:val="22"/>
              </w:rPr>
            </w:pPr>
          </w:p>
        </w:tc>
      </w:tr>
      <w:tr w:rsidR="00855856" w:rsidRPr="00FA2779" w14:paraId="52011E91" w14:textId="77777777" w:rsidTr="00937B80">
        <w:tc>
          <w:tcPr>
            <w:tcW w:w="1020" w:type="dxa"/>
            <w:shd w:val="clear" w:color="auto" w:fill="FFFFFF"/>
            <w:hideMark/>
          </w:tcPr>
          <w:p w14:paraId="52011E8D"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16.6</w:t>
            </w:r>
          </w:p>
        </w:tc>
        <w:tc>
          <w:tcPr>
            <w:tcW w:w="1674" w:type="dxa"/>
            <w:shd w:val="clear" w:color="auto" w:fill="FFFFFF"/>
            <w:hideMark/>
          </w:tcPr>
          <w:p w14:paraId="52011E8E"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Nombre:</w:t>
            </w:r>
          </w:p>
        </w:tc>
        <w:tc>
          <w:tcPr>
            <w:tcW w:w="6459" w:type="dxa"/>
            <w:shd w:val="clear" w:color="auto" w:fill="FFFFFF"/>
          </w:tcPr>
          <w:p w14:paraId="52011E8F"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&lt;&lt;numero_credencial&gt;&gt;</w:t>
            </w:r>
          </w:p>
          <w:p w14:paraId="52011E90"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96" w14:textId="77777777" w:rsidTr="00937B80">
        <w:tc>
          <w:tcPr>
            <w:tcW w:w="1020" w:type="dxa"/>
            <w:shd w:val="clear" w:color="auto" w:fill="FFFFFF"/>
          </w:tcPr>
          <w:p w14:paraId="52011E92"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93"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Descripción:</w:t>
            </w:r>
          </w:p>
        </w:tc>
        <w:tc>
          <w:tcPr>
            <w:tcW w:w="6459" w:type="dxa"/>
            <w:shd w:val="clear" w:color="auto" w:fill="FFFFFF"/>
          </w:tcPr>
          <w:p w14:paraId="52011E94" w14:textId="77777777" w:rsidR="003A4128" w:rsidRPr="00FA2779" w:rsidRDefault="003A4128" w:rsidP="007A0C88">
            <w:pPr>
              <w:pStyle w:val="Prrafodelista"/>
              <w:widowControl w:val="0"/>
              <w:ind w:left="0"/>
              <w:jc w:val="both"/>
              <w:rPr>
                <w:rFonts w:ascii="Museo Sans 300" w:hAnsi="Museo Sans 300"/>
                <w:iCs/>
                <w:sz w:val="22"/>
                <w:szCs w:val="22"/>
                <w:lang w:val="es-SV"/>
              </w:rPr>
            </w:pPr>
            <w:r w:rsidRPr="00FA2779">
              <w:rPr>
                <w:rFonts w:ascii="Museo Sans 300" w:hAnsi="Museo Sans 300"/>
                <w:iCs/>
                <w:sz w:val="22"/>
                <w:szCs w:val="22"/>
                <w:lang w:val="es-SV"/>
              </w:rPr>
              <w:t>Número de</w:t>
            </w:r>
            <w:r w:rsidR="006463F8" w:rsidRPr="00FA2779">
              <w:rPr>
                <w:rFonts w:ascii="Museo Sans 300" w:hAnsi="Museo Sans 300"/>
                <w:iCs/>
                <w:sz w:val="22"/>
                <w:szCs w:val="22"/>
                <w:lang w:val="es-SV"/>
              </w:rPr>
              <w:t xml:space="preserve"> </w:t>
            </w:r>
            <w:r w:rsidRPr="00FA2779">
              <w:rPr>
                <w:rFonts w:ascii="Museo Sans 300" w:hAnsi="Museo Sans 300"/>
                <w:iCs/>
                <w:sz w:val="22"/>
                <w:szCs w:val="22"/>
                <w:lang w:val="es-SV"/>
              </w:rPr>
              <w:t>inscripción en el Registro de Comercio de la</w:t>
            </w:r>
            <w:r w:rsidR="006463F8" w:rsidRPr="00FA2779">
              <w:rPr>
                <w:rFonts w:ascii="Museo Sans 300" w:hAnsi="Museo Sans 300"/>
                <w:iCs/>
                <w:sz w:val="22"/>
                <w:szCs w:val="22"/>
                <w:lang w:val="es-SV"/>
              </w:rPr>
              <w:t xml:space="preserve"> </w:t>
            </w:r>
            <w:r w:rsidRPr="00FA2779">
              <w:rPr>
                <w:rFonts w:ascii="Museo Sans 300" w:hAnsi="Museo Sans 300"/>
                <w:iCs/>
                <w:sz w:val="22"/>
                <w:szCs w:val="22"/>
                <w:lang w:val="es-SV"/>
              </w:rPr>
              <w:t>credencial de la junta directiva.</w:t>
            </w:r>
          </w:p>
          <w:p w14:paraId="52011E95" w14:textId="77777777" w:rsidR="003A4128" w:rsidRPr="00FA2779" w:rsidRDefault="003A4128" w:rsidP="007A0C88">
            <w:pPr>
              <w:pStyle w:val="Prrafodelista"/>
              <w:widowControl w:val="0"/>
              <w:ind w:left="0"/>
              <w:jc w:val="both"/>
              <w:rPr>
                <w:rFonts w:ascii="Museo Sans 300" w:hAnsi="Museo Sans 300"/>
                <w:iCs/>
                <w:sz w:val="22"/>
                <w:szCs w:val="22"/>
                <w:lang w:val="es-SV"/>
              </w:rPr>
            </w:pPr>
          </w:p>
        </w:tc>
      </w:tr>
      <w:tr w:rsidR="00855856" w:rsidRPr="00FA2779" w14:paraId="52011EA6" w14:textId="77777777" w:rsidTr="00937B80">
        <w:tc>
          <w:tcPr>
            <w:tcW w:w="1020" w:type="dxa"/>
            <w:shd w:val="clear" w:color="auto" w:fill="FFFFFF"/>
          </w:tcPr>
          <w:p w14:paraId="52011E97" w14:textId="77777777" w:rsidR="003A4128" w:rsidRPr="00FA2779"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98" w14:textId="77777777" w:rsidR="003A4128" w:rsidRPr="00FA2779" w:rsidRDefault="003A4128" w:rsidP="007A0C88">
            <w:pPr>
              <w:pStyle w:val="Prrafodelista"/>
              <w:widowControl w:val="0"/>
              <w:ind w:left="0"/>
              <w:jc w:val="both"/>
              <w:rPr>
                <w:rFonts w:ascii="Museo Sans 300" w:hAnsi="Museo Sans 300"/>
                <w:b/>
                <w:iCs/>
                <w:sz w:val="22"/>
                <w:szCs w:val="22"/>
                <w:lang w:val="es-SV"/>
              </w:rPr>
            </w:pPr>
            <w:r w:rsidRPr="00FA2779">
              <w:rPr>
                <w:rFonts w:ascii="Museo Sans 300" w:hAnsi="Museo Sans 300"/>
                <w:b/>
                <w:iCs/>
                <w:sz w:val="22"/>
                <w:szCs w:val="22"/>
                <w:lang w:val="es-SV"/>
              </w:rPr>
              <w:t>Comentario:</w:t>
            </w:r>
          </w:p>
        </w:tc>
        <w:tc>
          <w:tcPr>
            <w:tcW w:w="6459" w:type="dxa"/>
            <w:shd w:val="clear" w:color="auto" w:fill="FFFFFF"/>
          </w:tcPr>
          <w:p w14:paraId="52011E99" w14:textId="77777777" w:rsidR="003A4128" w:rsidRPr="00FA2779" w:rsidRDefault="003A4128" w:rsidP="007A0C88">
            <w:pPr>
              <w:pStyle w:val="Prrafodelista"/>
              <w:widowControl w:val="0"/>
              <w:numPr>
                <w:ilvl w:val="0"/>
                <w:numId w:val="12"/>
              </w:numPr>
              <w:jc w:val="both"/>
              <w:rPr>
                <w:rFonts w:ascii="Museo Sans 300" w:hAnsi="Museo Sans 300"/>
                <w:iCs/>
                <w:sz w:val="22"/>
                <w:szCs w:val="22"/>
              </w:rPr>
            </w:pPr>
            <w:r w:rsidRPr="00FA2779">
              <w:rPr>
                <w:rFonts w:ascii="Museo Sans 300" w:hAnsi="Museo Sans 300"/>
                <w:iCs/>
                <w:sz w:val="22"/>
                <w:szCs w:val="22"/>
              </w:rPr>
              <w:t>El formato válido para esta columna será &lt;&lt;99999-99999-99999&gt;&gt;</w:t>
            </w:r>
          </w:p>
          <w:p w14:paraId="52011E9A" w14:textId="77777777" w:rsidR="003A4128" w:rsidRPr="00FA2779" w:rsidRDefault="003A4128" w:rsidP="007A0C88">
            <w:pPr>
              <w:pStyle w:val="Prrafodelista"/>
              <w:widowControl w:val="0"/>
              <w:ind w:left="360"/>
              <w:jc w:val="both"/>
              <w:rPr>
                <w:rFonts w:ascii="Museo Sans 300" w:hAnsi="Museo Sans 300"/>
                <w:iCs/>
                <w:sz w:val="22"/>
                <w:szCs w:val="22"/>
              </w:rPr>
            </w:pPr>
          </w:p>
          <w:p w14:paraId="52011E9B" w14:textId="657ADA12" w:rsidR="003A4128" w:rsidRPr="00FA2779" w:rsidRDefault="000173A5" w:rsidP="007A0C88">
            <w:pPr>
              <w:pStyle w:val="Prrafodelista"/>
              <w:widowControl w:val="0"/>
              <w:ind w:left="360"/>
              <w:jc w:val="both"/>
              <w:rPr>
                <w:rFonts w:ascii="Museo Sans 300" w:hAnsi="Museo Sans 300"/>
                <w:iCs/>
                <w:sz w:val="22"/>
                <w:szCs w:val="22"/>
              </w:rPr>
            </w:pPr>
            <w:r w:rsidRPr="00FA2779">
              <w:rPr>
                <w:rFonts w:ascii="Museo Sans 300" w:hAnsi="Museo Sans 300"/>
                <w:iCs/>
                <w:sz w:val="22"/>
                <w:szCs w:val="22"/>
              </w:rPr>
              <w:t>Dó</w:t>
            </w:r>
            <w:r w:rsidR="003A4128" w:rsidRPr="00FA2779">
              <w:rPr>
                <w:rFonts w:ascii="Museo Sans 300" w:hAnsi="Museo Sans 300"/>
                <w:iCs/>
                <w:sz w:val="22"/>
                <w:szCs w:val="22"/>
              </w:rPr>
              <w:t>nde:</w:t>
            </w:r>
          </w:p>
          <w:p w14:paraId="52011E9C" w14:textId="77777777" w:rsidR="003A4128" w:rsidRPr="00FA2779" w:rsidRDefault="003A4128" w:rsidP="007A0C88">
            <w:pPr>
              <w:pStyle w:val="Prrafodelista"/>
              <w:widowControl w:val="0"/>
              <w:ind w:left="360"/>
              <w:jc w:val="both"/>
              <w:rPr>
                <w:rFonts w:ascii="Museo Sans 300" w:hAnsi="Museo Sans 300"/>
                <w:iCs/>
                <w:sz w:val="22"/>
                <w:szCs w:val="22"/>
              </w:rPr>
            </w:pPr>
            <w:r w:rsidRPr="00FA2779">
              <w:rPr>
                <w:rFonts w:ascii="Museo Sans 300" w:hAnsi="Museo Sans 300"/>
                <w:iCs/>
                <w:sz w:val="22"/>
                <w:szCs w:val="22"/>
              </w:rPr>
              <w:t>Los primeros cinco números corresponden al número de inscripción.</w:t>
            </w:r>
          </w:p>
          <w:p w14:paraId="52011E9D" w14:textId="77777777" w:rsidR="003A4128" w:rsidRPr="00FA2779" w:rsidRDefault="003A4128" w:rsidP="007A0C88">
            <w:pPr>
              <w:pStyle w:val="Prrafodelista"/>
              <w:widowControl w:val="0"/>
              <w:ind w:left="360"/>
              <w:jc w:val="both"/>
              <w:rPr>
                <w:rFonts w:ascii="Museo Sans 300" w:hAnsi="Museo Sans 300"/>
                <w:iCs/>
                <w:sz w:val="22"/>
                <w:szCs w:val="22"/>
              </w:rPr>
            </w:pPr>
            <w:r w:rsidRPr="00FA2779">
              <w:rPr>
                <w:rFonts w:ascii="Museo Sans 300" w:hAnsi="Museo Sans 300"/>
                <w:iCs/>
                <w:sz w:val="22"/>
                <w:szCs w:val="22"/>
              </w:rPr>
              <w:t>Los siguientes cinco números al número de libro.</w:t>
            </w:r>
          </w:p>
          <w:p w14:paraId="52011E9E" w14:textId="77777777" w:rsidR="003A4128" w:rsidRPr="00FA2779" w:rsidRDefault="003A4128" w:rsidP="007A0C88">
            <w:pPr>
              <w:pStyle w:val="Prrafodelista"/>
              <w:widowControl w:val="0"/>
              <w:ind w:left="360"/>
              <w:jc w:val="both"/>
              <w:rPr>
                <w:rFonts w:ascii="Museo Sans 300" w:hAnsi="Museo Sans 300"/>
                <w:iCs/>
                <w:sz w:val="22"/>
                <w:szCs w:val="22"/>
              </w:rPr>
            </w:pPr>
            <w:r w:rsidRPr="00FA2779">
              <w:rPr>
                <w:rFonts w:ascii="Museo Sans 300" w:hAnsi="Museo Sans 300"/>
                <w:iCs/>
                <w:sz w:val="22"/>
                <w:szCs w:val="22"/>
              </w:rPr>
              <w:t>Los últimos cinco números a la página inicial del libro.</w:t>
            </w:r>
          </w:p>
          <w:p w14:paraId="52011E9F" w14:textId="77777777" w:rsidR="003A4128" w:rsidRPr="00FA2779" w:rsidRDefault="003A4128" w:rsidP="007A0C88">
            <w:pPr>
              <w:pStyle w:val="Prrafodelista"/>
              <w:widowControl w:val="0"/>
              <w:ind w:left="360"/>
              <w:jc w:val="both"/>
              <w:rPr>
                <w:rFonts w:ascii="Museo Sans 300" w:hAnsi="Museo Sans 300"/>
                <w:iCs/>
                <w:sz w:val="22"/>
                <w:szCs w:val="22"/>
              </w:rPr>
            </w:pPr>
          </w:p>
          <w:p w14:paraId="52011EA0" w14:textId="77777777" w:rsidR="003A4128" w:rsidRPr="00FA2779" w:rsidRDefault="003A4128" w:rsidP="007A0C88">
            <w:pPr>
              <w:pStyle w:val="Prrafodelista"/>
              <w:widowControl w:val="0"/>
              <w:numPr>
                <w:ilvl w:val="0"/>
                <w:numId w:val="12"/>
              </w:numPr>
              <w:jc w:val="both"/>
              <w:rPr>
                <w:rFonts w:ascii="Museo Sans 300" w:hAnsi="Museo Sans 300"/>
                <w:iCs/>
                <w:sz w:val="22"/>
                <w:szCs w:val="22"/>
              </w:rPr>
            </w:pPr>
            <w:r w:rsidRPr="00FA2779">
              <w:rPr>
                <w:rFonts w:ascii="Museo Sans 300" w:hAnsi="Museo Sans 300"/>
                <w:sz w:val="22"/>
                <w:szCs w:val="22"/>
                <w:lang w:val="es-SV"/>
              </w:rPr>
              <w:t>Los ceros a la izquierda no deben ser sustituidos por espacios en blanco.</w:t>
            </w:r>
          </w:p>
          <w:p w14:paraId="52011EA1" w14:textId="77777777" w:rsidR="003A4128" w:rsidRPr="00FA2779" w:rsidRDefault="003A4128" w:rsidP="007A0C88">
            <w:pPr>
              <w:pStyle w:val="Prrafodelista"/>
              <w:widowControl w:val="0"/>
              <w:ind w:left="360"/>
              <w:jc w:val="both"/>
              <w:rPr>
                <w:rFonts w:ascii="Museo Sans 300" w:hAnsi="Museo Sans 300"/>
                <w:iCs/>
                <w:sz w:val="22"/>
                <w:szCs w:val="22"/>
              </w:rPr>
            </w:pPr>
          </w:p>
          <w:p w14:paraId="52011EA2" w14:textId="77777777" w:rsidR="003A4128" w:rsidRPr="00FA2779" w:rsidRDefault="003A4128" w:rsidP="007A0C88">
            <w:pPr>
              <w:pStyle w:val="Prrafodelista"/>
              <w:widowControl w:val="0"/>
              <w:numPr>
                <w:ilvl w:val="0"/>
                <w:numId w:val="12"/>
              </w:numPr>
              <w:jc w:val="both"/>
              <w:rPr>
                <w:rFonts w:ascii="Museo Sans 300" w:hAnsi="Museo Sans 300"/>
                <w:iCs/>
                <w:sz w:val="22"/>
                <w:szCs w:val="22"/>
              </w:rPr>
            </w:pPr>
            <w:r w:rsidRPr="00FA2779">
              <w:rPr>
                <w:rFonts w:ascii="Museo Sans 300" w:hAnsi="Museo Sans 300"/>
                <w:sz w:val="22"/>
                <w:szCs w:val="22"/>
                <w:lang w:val="es-SV"/>
              </w:rPr>
              <w:t>El número debe justificarse a la izquierda.</w:t>
            </w:r>
          </w:p>
          <w:p w14:paraId="52011EA3" w14:textId="77777777" w:rsidR="003A4128" w:rsidRPr="00FA2779" w:rsidRDefault="003A4128" w:rsidP="007A0C88">
            <w:pPr>
              <w:pStyle w:val="Prrafodelista"/>
              <w:rPr>
                <w:rFonts w:ascii="Museo Sans 300" w:hAnsi="Museo Sans 300"/>
                <w:iCs/>
                <w:sz w:val="22"/>
                <w:szCs w:val="22"/>
              </w:rPr>
            </w:pPr>
          </w:p>
          <w:p w14:paraId="52011EA4" w14:textId="77777777" w:rsidR="003A4128" w:rsidRPr="00FA2779" w:rsidRDefault="003A4128" w:rsidP="008F3602">
            <w:pPr>
              <w:widowControl w:val="0"/>
              <w:spacing w:after="120" w:line="240" w:lineRule="auto"/>
              <w:jc w:val="both"/>
              <w:rPr>
                <w:rFonts w:ascii="Museo Sans 300" w:hAnsi="Museo Sans 300"/>
                <w:i/>
                <w:iCs/>
              </w:rPr>
            </w:pPr>
            <w:r w:rsidRPr="00FA2779">
              <w:rPr>
                <w:rFonts w:ascii="Museo Sans 300" w:hAnsi="Museo Sans 300"/>
                <w:i/>
                <w:iCs/>
              </w:rPr>
              <w:t>Ejemplo:</w:t>
            </w:r>
          </w:p>
          <w:p w14:paraId="52011EA5" w14:textId="77777777" w:rsidR="003A4128" w:rsidRPr="00FA2779" w:rsidRDefault="003A4128" w:rsidP="007A0C88">
            <w:pPr>
              <w:widowControl w:val="0"/>
              <w:spacing w:after="0" w:line="240" w:lineRule="auto"/>
              <w:jc w:val="both"/>
              <w:rPr>
                <w:rFonts w:ascii="Museo Sans 300" w:hAnsi="Museo Sans 300"/>
                <w:iCs/>
              </w:rPr>
            </w:pPr>
            <w:r w:rsidRPr="00FA2779">
              <w:rPr>
                <w:rFonts w:ascii="Museo Sans 300" w:hAnsi="Museo Sans 300"/>
                <w:iCs/>
              </w:rPr>
              <w:t>Si la credencial está inscrita en el Registr</w:t>
            </w:r>
            <w:r w:rsidR="00B03182" w:rsidRPr="00FA2779">
              <w:rPr>
                <w:rFonts w:ascii="Museo Sans 300" w:hAnsi="Museo Sans 300"/>
                <w:iCs/>
              </w:rPr>
              <w:t>o de Comercio al número 12, del libro</w:t>
            </w:r>
            <w:r w:rsidRPr="00FA2779">
              <w:rPr>
                <w:rFonts w:ascii="Museo Sans 300" w:hAnsi="Museo Sans 300"/>
                <w:iCs/>
              </w:rPr>
              <w:t xml:space="preserve"> 1506, páginas </w:t>
            </w:r>
            <w:smartTag w:uri="urn:schemas-microsoft-com:office:smarttags" w:element="metricconverter">
              <w:smartTagPr>
                <w:attr w:name="ProductID" w:val="115 a"/>
              </w:smartTagPr>
              <w:r w:rsidRPr="00FA2779">
                <w:rPr>
                  <w:rFonts w:ascii="Museo Sans 300" w:hAnsi="Museo Sans 300"/>
                  <w:iCs/>
                </w:rPr>
                <w:t>115 a</w:t>
              </w:r>
            </w:smartTag>
            <w:r w:rsidR="00B03182" w:rsidRPr="00FA2779">
              <w:rPr>
                <w:rFonts w:ascii="Museo Sans 300" w:hAnsi="Museo Sans 300"/>
                <w:iCs/>
              </w:rPr>
              <w:t xml:space="preserve"> 120: &lt;&lt;00012-01506-00115&gt;&gt;</w:t>
            </w:r>
          </w:p>
        </w:tc>
      </w:tr>
    </w:tbl>
    <w:p w14:paraId="52011EA7" w14:textId="77777777" w:rsidR="003A4128" w:rsidRPr="00FA2779" w:rsidRDefault="003A4128" w:rsidP="003A4128">
      <w:pPr>
        <w:spacing w:after="0"/>
        <w:rPr>
          <w:rFonts w:ascii="Museo Sans 300" w:hAnsi="Museo Sans 300"/>
          <w:lang w:val="es-GT" w:eastAsia="es-ES"/>
        </w:rPr>
        <w:sectPr w:rsidR="003A4128" w:rsidRPr="00FA2779">
          <w:pgSz w:w="12240" w:h="15840"/>
          <w:pgMar w:top="1418" w:right="1701" w:bottom="1418" w:left="1701" w:header="720" w:footer="720" w:gutter="0"/>
          <w:cols w:space="720"/>
        </w:sectPr>
      </w:pPr>
    </w:p>
    <w:p w14:paraId="52011EA8" w14:textId="77777777" w:rsidR="003A4128" w:rsidRPr="00FA2779" w:rsidRDefault="003A4128" w:rsidP="008F3602">
      <w:pPr>
        <w:widowControl w:val="0"/>
        <w:spacing w:after="0" w:line="240" w:lineRule="auto"/>
        <w:jc w:val="right"/>
        <w:rPr>
          <w:rFonts w:ascii="Museo Sans 300" w:hAnsi="Museo Sans 300"/>
          <w:b/>
          <w:iCs/>
        </w:rPr>
      </w:pPr>
      <w:r w:rsidRPr="00FA2779">
        <w:rPr>
          <w:rFonts w:ascii="Museo Sans 300" w:hAnsi="Museo Sans 300"/>
          <w:b/>
          <w:iCs/>
        </w:rPr>
        <w:t>Anexo D</w:t>
      </w:r>
    </w:p>
    <w:p w14:paraId="7918101C" w14:textId="77777777" w:rsidR="006A35B2" w:rsidRPr="00FA2779" w:rsidRDefault="006A35B2" w:rsidP="008F3602">
      <w:pPr>
        <w:widowControl w:val="0"/>
        <w:spacing w:after="0" w:line="240" w:lineRule="auto"/>
        <w:jc w:val="center"/>
        <w:rPr>
          <w:rFonts w:ascii="Museo Sans 300" w:hAnsi="Museo Sans 300"/>
          <w:b/>
          <w:iCs/>
        </w:rPr>
      </w:pPr>
    </w:p>
    <w:p w14:paraId="52011EA9" w14:textId="278A20C6" w:rsidR="003A4128" w:rsidRPr="00FA2779" w:rsidRDefault="003A4128" w:rsidP="008F3602">
      <w:pPr>
        <w:widowControl w:val="0"/>
        <w:spacing w:after="0" w:line="240" w:lineRule="auto"/>
        <w:jc w:val="center"/>
        <w:rPr>
          <w:rFonts w:ascii="Museo Sans 300" w:hAnsi="Museo Sans 300"/>
          <w:b/>
          <w:iCs/>
        </w:rPr>
      </w:pPr>
      <w:r w:rsidRPr="00FA2779">
        <w:rPr>
          <w:rFonts w:ascii="Museo Sans 300" w:hAnsi="Museo Sans 300"/>
          <w:b/>
          <w:iCs/>
        </w:rPr>
        <w:t>ERRORES EN MÓDULO DE VALIDACIÓN DEL SISTEMA CENTRAL DE RIESGOS</w:t>
      </w:r>
    </w:p>
    <w:p w14:paraId="52011EAA" w14:textId="77777777" w:rsidR="003A4128" w:rsidRPr="00FA2779" w:rsidRDefault="003A4128" w:rsidP="008F3602">
      <w:pPr>
        <w:widowControl w:val="0"/>
        <w:spacing w:after="0" w:line="240" w:lineRule="auto"/>
        <w:jc w:val="both"/>
        <w:rPr>
          <w:rFonts w:ascii="Museo Sans 300" w:hAnsi="Museo Sans 300"/>
          <w:iCs/>
        </w:rPr>
      </w:pPr>
    </w:p>
    <w:p w14:paraId="52011EAB" w14:textId="77777777" w:rsidR="003A4128" w:rsidRPr="00FA2779" w:rsidRDefault="003A4128" w:rsidP="008F3602">
      <w:pPr>
        <w:widowControl w:val="0"/>
        <w:spacing w:after="0" w:line="240" w:lineRule="auto"/>
        <w:jc w:val="both"/>
        <w:rPr>
          <w:rFonts w:ascii="Museo Sans 300" w:hAnsi="Museo Sans 300"/>
          <w:iCs/>
        </w:rPr>
      </w:pPr>
      <w:r w:rsidRPr="00FA2779">
        <w:rPr>
          <w:rFonts w:ascii="Museo Sans 300" w:hAnsi="Museo Sans 300"/>
          <w:iCs/>
        </w:rPr>
        <w:t xml:space="preserve">A continuación se presenta un listado de los errores que pueden generarse en el proceso de validación del sistema Central de Riesgos y sus posibles causas. </w:t>
      </w:r>
    </w:p>
    <w:p w14:paraId="52011EAC" w14:textId="77777777" w:rsidR="008F3602" w:rsidRPr="00FA2779" w:rsidRDefault="008F3602" w:rsidP="008F3602">
      <w:pPr>
        <w:widowControl w:val="0"/>
        <w:spacing w:after="0" w:line="240" w:lineRule="auto"/>
        <w:jc w:val="both"/>
        <w:rPr>
          <w:rFonts w:ascii="Museo Sans 300" w:hAnsi="Museo Sans 300"/>
          <w:iCs/>
        </w:rPr>
      </w:pPr>
    </w:p>
    <w:p w14:paraId="52011EAD" w14:textId="77777777" w:rsidR="003A4128" w:rsidRPr="00FA2779" w:rsidRDefault="003A4128" w:rsidP="008F3602">
      <w:pPr>
        <w:widowControl w:val="0"/>
        <w:spacing w:after="0" w:line="240" w:lineRule="auto"/>
        <w:jc w:val="both"/>
        <w:rPr>
          <w:rFonts w:ascii="Museo Sans 300" w:hAnsi="Museo Sans 300"/>
          <w:iCs/>
        </w:rPr>
      </w:pPr>
      <w:r w:rsidRPr="00FA2779">
        <w:rPr>
          <w:rFonts w:ascii="Museo Sans 300" w:hAnsi="Museo Sans 300"/>
          <w:iCs/>
        </w:rPr>
        <w:t>Si existen inconsistencias críticas (C) no se generará el envío, si existen inconsistencias superables (S) se permitirá la generación del envío.</w:t>
      </w:r>
    </w:p>
    <w:p w14:paraId="52011EAE" w14:textId="77777777" w:rsidR="008F3602" w:rsidRPr="00FA2779" w:rsidRDefault="008F3602" w:rsidP="008F3602">
      <w:pPr>
        <w:widowControl w:val="0"/>
        <w:spacing w:after="0" w:line="240" w:lineRule="auto"/>
        <w:jc w:val="both"/>
        <w:rPr>
          <w:rFonts w:ascii="Museo Sans 300" w:hAnsi="Museo Sans 300"/>
          <w:iCs/>
        </w:rPr>
      </w:pPr>
    </w:p>
    <w:p w14:paraId="52011EAF" w14:textId="77777777" w:rsidR="003A4128" w:rsidRPr="00FA2779" w:rsidRDefault="003A4128" w:rsidP="008F3602">
      <w:pPr>
        <w:widowControl w:val="0"/>
        <w:spacing w:after="0" w:line="240" w:lineRule="auto"/>
        <w:jc w:val="both"/>
        <w:rPr>
          <w:rFonts w:ascii="Museo Sans 300" w:hAnsi="Museo Sans 300"/>
          <w:iCs/>
        </w:rPr>
      </w:pPr>
      <w:r w:rsidRPr="00FA2779">
        <w:rPr>
          <w:rFonts w:ascii="Museo Sans 300" w:hAnsi="Museo Sans 300"/>
          <w:iCs/>
        </w:rPr>
        <w:t>Cuando existan errores técnicos de validación por factores que no pueden ser controlados por las entidades ni la Superintendencia del Sistema Financiero, esta última comunicará por los medios que estime conveniente, el procedimiento que permita superar los errores críticos y realizar el envío correspondiente.</w:t>
      </w:r>
    </w:p>
    <w:p w14:paraId="52011EB0" w14:textId="77777777" w:rsidR="003A4128" w:rsidRPr="00FA2779" w:rsidRDefault="003A4128" w:rsidP="008F3602">
      <w:pPr>
        <w:widowControl w:val="0"/>
        <w:spacing w:after="0" w:line="240" w:lineRule="auto"/>
        <w:jc w:val="both"/>
        <w:rPr>
          <w:rFonts w:ascii="Museo Sans 300" w:hAnsi="Museo Sans 300"/>
          <w:iCs/>
        </w:rPr>
      </w:pPr>
    </w:p>
    <w:p w14:paraId="52011EB1" w14:textId="77777777" w:rsidR="003A4128" w:rsidRPr="00FA2779" w:rsidRDefault="003A4128" w:rsidP="008F3602">
      <w:pPr>
        <w:widowControl w:val="0"/>
        <w:tabs>
          <w:tab w:val="left" w:pos="8130"/>
        </w:tabs>
        <w:spacing w:after="0" w:line="240" w:lineRule="auto"/>
        <w:jc w:val="both"/>
        <w:rPr>
          <w:rFonts w:ascii="Museo Sans 300" w:hAnsi="Museo Sans 300"/>
          <w:i/>
          <w:iCs/>
        </w:rPr>
      </w:pPr>
      <w:r w:rsidRPr="00FA2779">
        <w:rPr>
          <w:rFonts w:ascii="Museo Sans 300" w:hAnsi="Museo Sans 300"/>
          <w:b/>
          <w:iCs/>
        </w:rPr>
        <w:t xml:space="preserve">Archivo 1. Personas </w:t>
      </w:r>
      <w:r w:rsidRPr="00FA2779">
        <w:rPr>
          <w:rFonts w:ascii="Museo Sans 300" w:hAnsi="Museo Sans 300"/>
          <w:i/>
          <w:iCs/>
        </w:rPr>
        <w:t>(persona.xml)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1EB7" w14:textId="77777777" w:rsidTr="007C6E1C">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1EB2" w14:textId="77777777" w:rsidR="003A4128" w:rsidRPr="00FA2779" w:rsidRDefault="003A4128" w:rsidP="008F3602">
            <w:pPr>
              <w:spacing w:before="20" w:after="20" w:line="240" w:lineRule="atLeast"/>
              <w:rPr>
                <w:rFonts w:ascii="Museo Sans 300" w:hAnsi="Museo Sans 300" w:cs="Arial"/>
                <w:sz w:val="20"/>
                <w:szCs w:val="20"/>
              </w:rPr>
            </w:pPr>
            <w:bookmarkStart w:id="0" w:name="_Hlk77777713"/>
            <w:r w:rsidRPr="00FA2779">
              <w:rPr>
                <w:rFonts w:ascii="Museo Sans 300" w:hAnsi="Museo Sans 300" w:cs="Arial"/>
                <w:sz w:val="20"/>
                <w:szCs w:val="20"/>
              </w:rPr>
              <w:t>Código de error</w:t>
            </w:r>
          </w:p>
        </w:tc>
        <w:tc>
          <w:tcPr>
            <w:tcW w:w="1986" w:type="dxa"/>
            <w:tcBorders>
              <w:left w:val="nil"/>
              <w:right w:val="nil"/>
            </w:tcBorders>
            <w:vAlign w:val="center"/>
            <w:hideMark/>
          </w:tcPr>
          <w:p w14:paraId="52011EB3" w14:textId="77777777" w:rsidR="003A4128" w:rsidRPr="00FA2779" w:rsidRDefault="003A4128" w:rsidP="008F3602">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1EB4"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1EB5"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1EB6"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Condiciones de implementación</w:t>
            </w:r>
          </w:p>
        </w:tc>
      </w:tr>
      <w:tr w:rsidR="00855856" w:rsidRPr="00FA2779" w14:paraId="52011EBE" w14:textId="77777777" w:rsidTr="007C6E1C">
        <w:tc>
          <w:tcPr>
            <w:tcW w:w="993" w:type="dxa"/>
            <w:tcBorders>
              <w:top w:val="single" w:sz="4" w:space="0" w:color="A6A6A6" w:themeColor="background1" w:themeShade="A6"/>
              <w:left w:val="nil"/>
              <w:bottom w:val="single" w:sz="4" w:space="0" w:color="A6A6A6" w:themeColor="background1" w:themeShade="A6"/>
              <w:right w:val="nil"/>
            </w:tcBorders>
          </w:tcPr>
          <w:p w14:paraId="52011EB8" w14:textId="77777777" w:rsidR="003A4128" w:rsidRPr="00FA2779" w:rsidRDefault="003A4128">
            <w:pPr>
              <w:tabs>
                <w:tab w:val="left" w:pos="-720"/>
                <w:tab w:val="left" w:pos="0"/>
                <w:tab w:val="left" w:pos="720"/>
                <w:tab w:val="left" w:pos="1440"/>
                <w:tab w:val="left" w:pos="2160"/>
                <w:tab w:val="left" w:pos="2880"/>
                <w:tab w:val="left" w:pos="3600"/>
                <w:tab w:val="left" w:pos="4320"/>
                <w:tab w:val="left" w:pos="5310"/>
                <w:tab w:val="left" w:pos="5760"/>
                <w:tab w:val="left" w:pos="6480"/>
                <w:tab w:val="left" w:pos="6930"/>
                <w:tab w:val="left" w:pos="7920"/>
                <w:tab w:val="left" w:pos="8640"/>
                <w:tab w:val="left" w:pos="9360"/>
                <w:tab w:val="left" w:pos="10080"/>
                <w:tab w:val="left" w:pos="10800"/>
              </w:tabs>
              <w:spacing w:before="20" w:after="20" w:line="240" w:lineRule="atLeast"/>
              <w:ind w:right="-270"/>
              <w:jc w:val="left"/>
              <w:rPr>
                <w:rFonts w:ascii="Museo Sans 300" w:hAnsi="Museo Sans 300" w:cs="Arial"/>
                <w:sz w:val="20"/>
                <w:lang w:val="es-ES_tradnl"/>
              </w:rPr>
            </w:pPr>
            <w:r w:rsidRPr="00FA2779">
              <w:rPr>
                <w:rFonts w:ascii="Museo Sans 300" w:hAnsi="Museo Sans 300" w:cs="Arial"/>
                <w:sz w:val="20"/>
                <w:lang w:val="es-ES_tradnl"/>
              </w:rPr>
              <w:t>001</w:t>
            </w:r>
            <w:r w:rsidRPr="00FA2779">
              <w:rPr>
                <w:rFonts w:ascii="Museo Sans 300" w:hAnsi="Museo Sans 300" w:cs="Arial"/>
                <w:sz w:val="20"/>
                <w:lang w:val="es-ES_tradnl"/>
              </w:rPr>
              <w:tab/>
            </w:r>
            <w:r w:rsidRPr="00FA2779">
              <w:rPr>
                <w:rFonts w:ascii="Museo Sans 300" w:hAnsi="Museo Sans 300" w:cs="Arial"/>
                <w:sz w:val="20"/>
                <w:lang w:val="es-ES_tradnl"/>
              </w:rPr>
              <w:tab/>
            </w:r>
            <w:r w:rsidRPr="00FA2779">
              <w:rPr>
                <w:rFonts w:ascii="Museo Sans 300" w:hAnsi="Museo Sans 300" w:cs="Arial"/>
                <w:sz w:val="20"/>
                <w:lang w:val="es-ES_tradnl"/>
              </w:rPr>
              <w:tab/>
            </w:r>
            <w:r w:rsidRPr="00FA2779">
              <w:rPr>
                <w:rFonts w:ascii="Museo Sans 300" w:hAnsi="Museo Sans 300" w:cs="Arial"/>
                <w:sz w:val="20"/>
                <w:lang w:val="es-ES_tradnl"/>
              </w:rPr>
              <w:tab/>
            </w:r>
            <w:r w:rsidRPr="00FA2779">
              <w:rPr>
                <w:rFonts w:ascii="Museo Sans 300" w:hAnsi="Museo Sans 300" w:cs="Arial"/>
                <w:sz w:val="20"/>
                <w:lang w:val="es-ES_tradnl"/>
              </w:rPr>
              <w:tab/>
            </w:r>
            <w:r w:rsidRPr="00FA2779">
              <w:rPr>
                <w:rFonts w:ascii="Museo Sans 300" w:hAnsi="Museo Sans 300" w:cs="Arial"/>
                <w:sz w:val="20"/>
                <w:lang w:val="es-ES_tradnl"/>
              </w:rPr>
              <w:tab/>
              <w:t xml:space="preserve"> BLANCO</w:t>
            </w:r>
          </w:p>
          <w:p w14:paraId="52011EB9" w14:textId="77777777" w:rsidR="003A4128" w:rsidRPr="00FA2779" w:rsidRDefault="003A4128">
            <w:pPr>
              <w:spacing w:before="20" w:after="20" w:line="240" w:lineRule="atLeast"/>
              <w:jc w:val="left"/>
              <w:rPr>
                <w:rFonts w:ascii="Museo Sans 300" w:hAnsi="Museo Sans 300" w:cs="Arial"/>
                <w:sz w:val="20"/>
                <w:lang w:val="es-ES_tradnl"/>
              </w:rPr>
            </w:pP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BA"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Falta NIT de persona.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BB"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BC" w14:textId="57A648A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El NIT en el archivo de persona</w:t>
            </w:r>
            <w:r w:rsidR="006463F8" w:rsidRPr="00FA2779">
              <w:rPr>
                <w:rFonts w:ascii="Museo Sans 300" w:hAnsi="Museo Sans 300" w:cs="Arial"/>
                <w:sz w:val="20"/>
                <w:lang w:val="es-ES_tradnl"/>
              </w:rPr>
              <w:t xml:space="preserve"> </w:t>
            </w:r>
            <w:r w:rsidR="00D97CC2" w:rsidRPr="00D97CC2">
              <w:rPr>
                <w:rFonts w:ascii="Museo Sans 300" w:hAnsi="Museo Sans 300" w:cs="Arial"/>
                <w:sz w:val="20"/>
                <w:lang w:val="es-ES_tradnl"/>
              </w:rPr>
              <w:t>es nulo o viene sin datos</w:t>
            </w:r>
            <w:r w:rsidRPr="00FA2779">
              <w:rPr>
                <w:rFonts w:ascii="Museo Sans 300" w:hAnsi="Museo Sans 300" w:cs="Arial"/>
                <w:sz w:val="20"/>
                <w:lang w:val="es-ES_tradnl"/>
              </w:rPr>
              <w:t>.</w:t>
            </w:r>
            <w:r w:rsidR="00D97CC2">
              <w:rPr>
                <w:rFonts w:ascii="Museo Sans 300" w:hAnsi="Museo Sans 300" w:cs="Arial"/>
                <w:sz w:val="20"/>
                <w:lang w:val="es-ES_tradnl"/>
              </w:rPr>
              <w:t xml:space="preserve"> (20)</w:t>
            </w:r>
            <w:r w:rsidRPr="00FA2779">
              <w:rPr>
                <w:rFonts w:ascii="Museo Sans 300" w:hAnsi="Museo Sans 300" w:cs="Arial"/>
                <w:sz w:val="20"/>
                <w:lang w:val="es-ES_tradnl"/>
              </w:rPr>
              <w:tab/>
            </w:r>
            <w:r w:rsidRPr="00FA2779">
              <w:rPr>
                <w:rFonts w:ascii="Museo Sans 300" w:hAnsi="Museo Sans 300" w:cs="Arial"/>
                <w:sz w:val="20"/>
                <w:lang w:val="es-ES_tradnl"/>
              </w:rPr>
              <w:tab/>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BD"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existentes en el archivo.</w:t>
            </w:r>
          </w:p>
        </w:tc>
      </w:tr>
      <w:bookmarkEnd w:id="0"/>
      <w:tr w:rsidR="00855856" w:rsidRPr="00FA2779" w14:paraId="52011EC4"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BF"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C0"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 xml:space="preserve">Longitud del NIT en el archivo de persona inválido. </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C1"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C2"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 xml:space="preserve">La longitud del NIT en el archivo de persona es incorrecta.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C3"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donde el tipo de identificador sea igual a "N".</w:t>
            </w:r>
          </w:p>
        </w:tc>
      </w:tr>
      <w:tr w:rsidR="00855856" w:rsidRPr="00FA2779" w14:paraId="52011ECA"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C5"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003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C6"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Falta primer apellido.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C7"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C8"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En el archivo de persona, si el tipo de persona es “1”, este tiene que venir lleno y debe de contener como mínimo 2 caracteres donde el primer carácter debe de ser una letra.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C9"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de personas naturales existentes en el archivo.</w:t>
            </w:r>
          </w:p>
        </w:tc>
      </w:tr>
      <w:tr w:rsidR="00855856" w:rsidRPr="00FA2779" w14:paraId="52011ED0"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CB"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004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CC"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Falta primer nombre.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CD"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CE"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En el archivo de persona, si el tipo de persona es “1”, este tiene que venir lleno y debe de contener como mínimo 2 caracteres donde el primer carácter debe de ser una letra.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CF"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de personas naturales existentes en el archivo.</w:t>
            </w:r>
          </w:p>
        </w:tc>
      </w:tr>
      <w:tr w:rsidR="00855856" w:rsidRPr="00FA2779" w14:paraId="52011ED6"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D1"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005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D2"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Falta nombre de la sociedad.</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D3"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D4"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En el archivo de persona, si el tipo de persona es “2”, este tiene que venir lleno y deberá contener como mínimo 5 caracteres.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D5"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de personas jurídicas existentes en el archivo.</w:t>
            </w:r>
          </w:p>
        </w:tc>
      </w:tr>
      <w:tr w:rsidR="00855856" w:rsidRPr="00FA2779" w14:paraId="52011EDC"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D7"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006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D8"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Falta código del tipo de persona.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D9"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DA"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El código de tipo de persona en el archivo de persona, está en blanco.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DB"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existentes en el archivo.</w:t>
            </w:r>
          </w:p>
        </w:tc>
      </w:tr>
      <w:tr w:rsidR="00855856" w:rsidRPr="00FA2779" w14:paraId="52011EE2"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DD"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007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DE"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Código del tipo de persona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DF"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E0"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El código de tipo de persona en el archivo de persona, es diferente de 1 ó 2.</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E1"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existentes en el archivo.</w:t>
            </w:r>
          </w:p>
        </w:tc>
      </w:tr>
      <w:tr w:rsidR="00855856" w:rsidRPr="00FA2779" w14:paraId="52011EE8"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E3"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008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E4"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Identificador de NIT o NIU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E5"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E6"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El tipo de identificador en el archivo de persona, es diferente de “N” o “U”.</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E7"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existentes en el archivo.</w:t>
            </w:r>
          </w:p>
        </w:tc>
      </w:tr>
      <w:tr w:rsidR="00855856" w:rsidRPr="00FA2779" w14:paraId="52011EEE"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E9"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009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EA"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El nombre de la persona natural y jurídica vienen ambos llenos.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EB"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EC"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Vienen llenos los nombres de personas naturales y jurídicas en el mismo registro.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ED"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existentes en el archivo.</w:t>
            </w:r>
          </w:p>
        </w:tc>
      </w:tr>
      <w:tr w:rsidR="00855856" w:rsidRPr="00FA2779" w14:paraId="52011EF4"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EF"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010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F0"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Registro duplicado en archivo de persona.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F1"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F2" w14:textId="77777777" w:rsidR="003A4128" w:rsidRPr="00FA2779" w:rsidRDefault="003A4128" w:rsidP="00B03182">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La persona est</w:t>
            </w:r>
            <w:r w:rsidR="00B03182" w:rsidRPr="00FA2779">
              <w:rPr>
                <w:rFonts w:ascii="Museo Sans 300" w:hAnsi="Museo Sans 300" w:cs="Arial"/>
                <w:sz w:val="20"/>
                <w:lang w:val="es-ES_tradnl"/>
              </w:rPr>
              <w:t>á</w:t>
            </w:r>
            <w:r w:rsidRPr="00FA2779">
              <w:rPr>
                <w:rFonts w:ascii="Museo Sans 300" w:hAnsi="Museo Sans 300" w:cs="Arial"/>
                <w:sz w:val="20"/>
                <w:lang w:val="es-ES_tradnl"/>
              </w:rPr>
              <w:t xml:space="preserve"> m</w:t>
            </w:r>
            <w:r w:rsidR="00B03182" w:rsidRPr="00FA2779">
              <w:rPr>
                <w:rFonts w:ascii="Museo Sans 300" w:hAnsi="Museo Sans 300" w:cs="Arial"/>
                <w:sz w:val="20"/>
                <w:lang w:val="es-ES_tradnl"/>
              </w:rPr>
              <w:t>á</w:t>
            </w:r>
            <w:r w:rsidRPr="00FA2779">
              <w:rPr>
                <w:rFonts w:ascii="Museo Sans 300" w:hAnsi="Museo Sans 300" w:cs="Arial"/>
                <w:sz w:val="20"/>
                <w:lang w:val="es-ES_tradnl"/>
              </w:rPr>
              <w:t>s de una vez en archivo o se está combinando con NIT o NIU nuevo y éste ya existe debe de corregirlo.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F3"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existentes en el archivo.</w:t>
            </w:r>
          </w:p>
        </w:tc>
      </w:tr>
      <w:tr w:rsidR="00855856" w:rsidRPr="00FA2779" w14:paraId="52011EFA"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F5"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011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F6"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NIT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F7"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F8"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Caracteres inválidos dentro del código del deudor.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F9"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rPr>
              <w:t>Para todos los deudores donde el tipo de identificador sea igual a “N” y la columna de residente sea igual a “R”.</w:t>
            </w:r>
          </w:p>
        </w:tc>
      </w:tr>
      <w:tr w:rsidR="00855856" w:rsidRPr="00FA2779" w14:paraId="52011F01"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FB"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012</w:t>
            </w:r>
          </w:p>
        </w:tc>
        <w:tc>
          <w:tcPr>
            <w:tcW w:w="1986" w:type="dxa"/>
            <w:tcBorders>
              <w:top w:val="single" w:sz="4" w:space="0" w:color="A6A6A6" w:themeColor="background1" w:themeShade="A6"/>
              <w:left w:val="nil"/>
              <w:bottom w:val="single" w:sz="4" w:space="0" w:color="A6A6A6" w:themeColor="background1" w:themeShade="A6"/>
              <w:right w:val="nil"/>
            </w:tcBorders>
          </w:tcPr>
          <w:p w14:paraId="52011EFC"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Nombre inválido.</w:t>
            </w:r>
          </w:p>
          <w:p w14:paraId="52011EFD" w14:textId="77777777" w:rsidR="003A4128" w:rsidRPr="00FA2779" w:rsidRDefault="003A4128">
            <w:pPr>
              <w:spacing w:before="20" w:after="20" w:line="240" w:lineRule="atLeast"/>
              <w:jc w:val="left"/>
              <w:rPr>
                <w:rFonts w:ascii="Museo Sans 300" w:hAnsi="Museo Sans 300" w:cs="Arial"/>
                <w:sz w:val="20"/>
                <w:lang w:val="es-ES_tradnl"/>
              </w:rPr>
            </w:pP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FE" w14:textId="77777777" w:rsidR="003A4128" w:rsidRPr="00FA2779" w:rsidRDefault="003A4128">
            <w:pPr>
              <w:keepNext/>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FF"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Caracteres inválidos dentro del nombre de persona jurídica.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00"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de personas jurídicas existentes en el archivo.</w:t>
            </w:r>
          </w:p>
        </w:tc>
      </w:tr>
      <w:tr w:rsidR="00855856" w:rsidRPr="00FA2779" w14:paraId="52011F07"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02"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013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03"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NIU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04"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05"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Caracteres inválidos dentro del NIU.</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06"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que tipo de identificación= “U”</w:t>
            </w:r>
            <w:r w:rsidR="006463F8" w:rsidRPr="00FA2779">
              <w:rPr>
                <w:rFonts w:ascii="Museo Sans 300" w:hAnsi="Museo Sans 300" w:cs="Arial"/>
                <w:sz w:val="20"/>
                <w:lang w:val="es-ES_tradnl"/>
              </w:rPr>
              <w:t xml:space="preserve"> </w:t>
            </w:r>
            <w:r w:rsidRPr="00FA2779">
              <w:rPr>
                <w:rFonts w:ascii="Museo Sans 300" w:hAnsi="Museo Sans 300" w:cs="Arial"/>
                <w:sz w:val="20"/>
                <w:lang w:val="es-ES_tradnl"/>
              </w:rPr>
              <w:t>y residente = “R”.</w:t>
            </w:r>
          </w:p>
        </w:tc>
      </w:tr>
      <w:tr w:rsidR="00855856" w:rsidRPr="00FA2779" w14:paraId="52011F0D"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08"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014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09"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NIT anterior no existe.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0A"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0B"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La columna NIT anterior, se verifica que exista en el mismo archivo de persona, tiene que enviarlo en el mes de</w:t>
            </w:r>
            <w:r w:rsidR="00B03182" w:rsidRPr="00FA2779">
              <w:rPr>
                <w:rFonts w:ascii="Museo Sans 300" w:hAnsi="Museo Sans 300" w:cs="Arial"/>
                <w:sz w:val="20"/>
                <w:lang w:val="es-ES_tradnl"/>
              </w:rPr>
              <w:t xml:space="preserve"> cambio del NIT incorrecto por </w:t>
            </w:r>
            <w:r w:rsidRPr="00FA2779">
              <w:rPr>
                <w:rFonts w:ascii="Museo Sans 300" w:hAnsi="Museo Sans 300" w:cs="Arial"/>
                <w:sz w:val="20"/>
                <w:lang w:val="es-ES_tradnl"/>
              </w:rPr>
              <w:t>el NIT correcto.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0C"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 xml:space="preserve">Para los registros donde NIT anterior venga lleno. </w:t>
            </w:r>
          </w:p>
        </w:tc>
      </w:tr>
      <w:tr w:rsidR="00855856" w:rsidRPr="00FA2779" w14:paraId="52011F13"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0E"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015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0F"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Tamaño de la empresa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10"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11"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El tamaño de la empresa debe pertenecer a los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12" w14:textId="5B11182A" w:rsidR="003A4128" w:rsidRPr="00FA2779" w:rsidRDefault="003A4128" w:rsidP="00911CC0">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personas jurídicas que sean deudoras y en archivo de referencia el código de activo= “PD” y código de cartera =</w:t>
            </w:r>
            <w:r w:rsidR="006463F8" w:rsidRPr="00FA2779">
              <w:rPr>
                <w:rFonts w:ascii="Museo Sans 300" w:hAnsi="Museo Sans 300" w:cs="Arial"/>
                <w:sz w:val="20"/>
                <w:lang w:val="es-ES_tradnl"/>
              </w:rPr>
              <w:t xml:space="preserve"> </w:t>
            </w:r>
            <w:r w:rsidRPr="00FA2779">
              <w:rPr>
                <w:rFonts w:ascii="Museo Sans 300" w:hAnsi="Museo Sans 300" w:cs="Arial"/>
                <w:sz w:val="20"/>
                <w:lang w:val="es-ES_tradnl"/>
              </w:rPr>
              <w:t>“01”, “02”</w:t>
            </w:r>
            <w:r w:rsidR="00A912AD" w:rsidRPr="00FA2779">
              <w:rPr>
                <w:rFonts w:ascii="Museo Sans 300" w:hAnsi="Museo Sans 300" w:cs="Arial"/>
                <w:sz w:val="20"/>
                <w:lang w:val="es-ES_tradnl"/>
              </w:rPr>
              <w:t>,</w:t>
            </w:r>
            <w:r w:rsidRPr="00FA2779">
              <w:rPr>
                <w:rFonts w:ascii="Museo Sans 300" w:hAnsi="Museo Sans 300" w:cs="Arial"/>
                <w:sz w:val="20"/>
                <w:lang w:val="es-ES_tradnl"/>
              </w:rPr>
              <w:t xml:space="preserve"> “17” </w:t>
            </w:r>
            <w:r w:rsidR="00A912AD" w:rsidRPr="00FA2779">
              <w:rPr>
                <w:rFonts w:ascii="Museo Sans 300" w:hAnsi="Museo Sans 300" w:cs="Arial"/>
                <w:sz w:val="20"/>
                <w:lang w:val="es-ES_tradnl"/>
              </w:rPr>
              <w:t>o “33” (19)</w:t>
            </w:r>
          </w:p>
        </w:tc>
      </w:tr>
      <w:tr w:rsidR="00855856" w:rsidRPr="00FA2779" w14:paraId="52011F19"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14"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016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15"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Tipo de empresa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16"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17" w14:textId="3934EF23" w:rsidR="003A4128" w:rsidRPr="00FA2779" w:rsidRDefault="003A4128" w:rsidP="00911CC0">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 xml:space="preserve">El tipo de empresa debe ser: “N” </w:t>
            </w:r>
            <w:r w:rsidR="00B03182" w:rsidRPr="00FA2779">
              <w:rPr>
                <w:rFonts w:ascii="Museo Sans 300" w:hAnsi="Museo Sans 300" w:cs="Arial"/>
                <w:sz w:val="20"/>
                <w:lang w:val="es-ES_tradnl"/>
              </w:rPr>
              <w:t>o</w:t>
            </w:r>
            <w:r w:rsidRPr="00FA2779">
              <w:rPr>
                <w:rFonts w:ascii="Museo Sans 300" w:hAnsi="Museo Sans 300" w:cs="Arial"/>
                <w:sz w:val="20"/>
                <w:lang w:val="es-ES_tradnl"/>
              </w:rPr>
              <w:t xml:space="preserve"> “E”.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18" w14:textId="41AFEBD1" w:rsidR="003A4128" w:rsidRPr="00FA2779" w:rsidRDefault="003A4128" w:rsidP="00911CC0">
            <w:pPr>
              <w:spacing w:before="20" w:after="20" w:line="240" w:lineRule="atLeast"/>
              <w:jc w:val="left"/>
              <w:rPr>
                <w:rFonts w:ascii="Museo Sans 300" w:hAnsi="Museo Sans 300" w:cs="Arial"/>
                <w:bCs/>
                <w:sz w:val="20"/>
                <w:lang w:val="es-ES_tradnl"/>
              </w:rPr>
            </w:pPr>
            <w:r w:rsidRPr="00FA2779">
              <w:rPr>
                <w:rFonts w:ascii="Museo Sans 300" w:hAnsi="Museo Sans 300" w:cs="Arial"/>
                <w:sz w:val="20"/>
                <w:lang w:val="es-ES_tradnl"/>
              </w:rPr>
              <w:t>Para personas jurídicas que sean deudoras y en archivo de referencia el código de activo = “PD” y código de cartera =</w:t>
            </w:r>
            <w:r w:rsidR="006463F8" w:rsidRPr="00FA2779">
              <w:rPr>
                <w:rFonts w:ascii="Museo Sans 300" w:hAnsi="Museo Sans 300" w:cs="Arial"/>
                <w:sz w:val="20"/>
                <w:lang w:val="es-ES_tradnl"/>
              </w:rPr>
              <w:t xml:space="preserve"> </w:t>
            </w:r>
            <w:r w:rsidRPr="00FA2779">
              <w:rPr>
                <w:rFonts w:ascii="Museo Sans 300" w:hAnsi="Museo Sans 300" w:cs="Arial"/>
                <w:sz w:val="20"/>
                <w:lang w:val="es-ES_tradnl"/>
              </w:rPr>
              <w:t xml:space="preserve">“01”, </w:t>
            </w:r>
            <w:r w:rsidR="00A912AD" w:rsidRPr="00FA2779">
              <w:rPr>
                <w:rFonts w:ascii="Museo Sans 300" w:hAnsi="Museo Sans 300" w:cs="Arial"/>
                <w:sz w:val="20"/>
                <w:lang w:val="es-ES_tradnl"/>
              </w:rPr>
              <w:t>“02”, “17” o “33” (19)</w:t>
            </w:r>
            <w:r w:rsidRPr="00FA2779">
              <w:rPr>
                <w:rFonts w:ascii="Museo Sans 300" w:hAnsi="Museo Sans 300" w:cs="Arial"/>
                <w:sz w:val="20"/>
                <w:lang w:val="es-ES_tradnl"/>
              </w:rPr>
              <w:t xml:space="preserve"> </w:t>
            </w:r>
          </w:p>
        </w:tc>
      </w:tr>
      <w:tr w:rsidR="00855856" w:rsidRPr="00FA2779" w14:paraId="52011F1F" w14:textId="77777777" w:rsidTr="007C6E1C">
        <w:trPr>
          <w:trHeight w:val="410"/>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1F1A"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017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1B"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Giro o actividad económica invalida.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1C"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1D"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La actividad o giro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1E" w14:textId="7F2C00BA" w:rsidR="003A4128" w:rsidRPr="00FA2779" w:rsidRDefault="003A4128" w:rsidP="00911CC0">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de personas naturales y jurídicas, con código de activo =“PD” y código de cartera = “01</w:t>
            </w:r>
            <w:r w:rsidR="00A912AD" w:rsidRPr="00FA2779">
              <w:rPr>
                <w:rFonts w:ascii="Museo Sans 300" w:hAnsi="Museo Sans 300" w:cs="Arial"/>
                <w:sz w:val="20"/>
                <w:lang w:val="es-ES_tradnl"/>
              </w:rPr>
              <w:t xml:space="preserve">”, “02”, “17” o “33” (19),  </w:t>
            </w:r>
            <w:r w:rsidRPr="00FA2779">
              <w:rPr>
                <w:rFonts w:ascii="Museo Sans 300" w:hAnsi="Museo Sans 300" w:cs="Arial"/>
                <w:sz w:val="20"/>
                <w:lang w:val="es-ES_tradnl"/>
              </w:rPr>
              <w:t>que sean deudoras.</w:t>
            </w:r>
          </w:p>
        </w:tc>
      </w:tr>
      <w:tr w:rsidR="00855856" w:rsidRPr="00FA2779" w14:paraId="52011F25"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20"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018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21"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La bandera de residente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22"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23" w14:textId="6F6C5BD7" w:rsidR="003A4128" w:rsidRPr="00FA2779" w:rsidRDefault="003A4128" w:rsidP="00911CC0">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 xml:space="preserve">La bandera debe tener valores: “N” </w:t>
            </w:r>
            <w:r w:rsidR="002477B0" w:rsidRPr="00FA2779">
              <w:rPr>
                <w:rFonts w:ascii="Museo Sans 300" w:hAnsi="Museo Sans 300" w:cs="Arial"/>
                <w:sz w:val="20"/>
                <w:lang w:val="es-ES_tradnl"/>
              </w:rPr>
              <w:t>o</w:t>
            </w:r>
            <w:r w:rsidRPr="00FA2779">
              <w:rPr>
                <w:rFonts w:ascii="Museo Sans 300" w:hAnsi="Museo Sans 300" w:cs="Arial"/>
                <w:sz w:val="20"/>
                <w:lang w:val="es-ES_tradnl"/>
              </w:rPr>
              <w:t xml:space="preserve"> “R”.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24"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registros existentes en el archivo.</w:t>
            </w:r>
          </w:p>
        </w:tc>
      </w:tr>
      <w:tr w:rsidR="00855856" w:rsidRPr="00FA2779" w14:paraId="52011F2B"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26"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019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27"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Código de identificación de persona no residente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28" w14:textId="77777777" w:rsidR="003A4128" w:rsidRPr="00FA2779" w:rsidRDefault="003A4128">
            <w:pPr>
              <w:keepNext/>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29"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La identificación de la persona no residente, no corresponde con la asignada por la SSF o el NIT generado por el Ministerio de Hacienda.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2A"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Para todos los deudores donde el tipo de identificación sea</w:t>
            </w:r>
            <w:r w:rsidR="006463F8" w:rsidRPr="00FA2779">
              <w:rPr>
                <w:rFonts w:ascii="Museo Sans 300" w:hAnsi="Museo Sans 300" w:cs="Arial"/>
                <w:sz w:val="20"/>
                <w:lang w:val="es-ES_tradnl"/>
              </w:rPr>
              <w:t xml:space="preserve"> </w:t>
            </w:r>
            <w:r w:rsidRPr="00FA2779">
              <w:rPr>
                <w:rFonts w:ascii="Museo Sans 300" w:hAnsi="Museo Sans 300" w:cs="Arial"/>
                <w:sz w:val="20"/>
                <w:lang w:val="es-ES_tradnl"/>
              </w:rPr>
              <w:t>igual a “</w:t>
            </w:r>
            <w:r w:rsidRPr="00FA2779">
              <w:rPr>
                <w:rFonts w:ascii="Museo Sans 300" w:hAnsi="Museo Sans 300" w:cs="Arial"/>
                <w:sz w:val="20"/>
              </w:rPr>
              <w:t>N</w:t>
            </w:r>
            <w:r w:rsidRPr="00FA2779">
              <w:rPr>
                <w:rFonts w:ascii="Museo Sans 300" w:hAnsi="Museo Sans 300" w:cs="Arial"/>
                <w:sz w:val="20"/>
                <w:lang w:val="es-ES_tradnl"/>
              </w:rPr>
              <w:t>” y la columna residente sea igual a “</w:t>
            </w:r>
            <w:r w:rsidRPr="00FA2779">
              <w:rPr>
                <w:rFonts w:ascii="Museo Sans 300" w:hAnsi="Museo Sans 300" w:cs="Arial"/>
                <w:sz w:val="20"/>
              </w:rPr>
              <w:t>N</w:t>
            </w:r>
            <w:r w:rsidRPr="00FA2779">
              <w:rPr>
                <w:rFonts w:ascii="Museo Sans 300" w:hAnsi="Museo Sans 300" w:cs="Arial"/>
                <w:sz w:val="20"/>
                <w:lang w:val="es-ES_tradnl"/>
              </w:rPr>
              <w:t>”.</w:t>
            </w:r>
          </w:p>
        </w:tc>
      </w:tr>
      <w:tr w:rsidR="00855856" w:rsidRPr="00FA2779" w14:paraId="52011F31"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2C"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020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2D"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La reserva no puede ser negativa.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2E"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2F"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La reserva tiene que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30"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 xml:space="preserve">Para todos los registros de personas que sean deudoras. </w:t>
            </w:r>
          </w:p>
        </w:tc>
      </w:tr>
      <w:tr w:rsidR="00855856" w:rsidRPr="00FA2779" w14:paraId="52011F37"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32"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021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33"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La categoría de riesgo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34" w14:textId="77777777" w:rsidR="003A4128" w:rsidRPr="00FA2779" w:rsidRDefault="003A4128">
            <w:pPr>
              <w:spacing w:before="20" w:after="20" w:line="240" w:lineRule="atLeast"/>
              <w:rPr>
                <w:rFonts w:ascii="Museo Sans 300" w:hAnsi="Museo Sans 300" w:cs="Arial"/>
                <w:sz w:val="20"/>
                <w:lang w:val="es-ES_tradnl"/>
              </w:rPr>
            </w:pPr>
            <w:r w:rsidRPr="00FA2779">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35" w14:textId="77777777" w:rsidR="003A4128" w:rsidRPr="00FA2779" w:rsidRDefault="003A4128">
            <w:pPr>
              <w:spacing w:before="20" w:after="20" w:line="240" w:lineRule="atLeast"/>
              <w:jc w:val="left"/>
              <w:rPr>
                <w:rFonts w:ascii="Museo Sans 300" w:hAnsi="Museo Sans 300" w:cs="Arial"/>
                <w:sz w:val="20"/>
                <w:lang w:val="es-ES_tradnl"/>
              </w:rPr>
            </w:pPr>
            <w:r w:rsidRPr="00FA2779">
              <w:rPr>
                <w:rFonts w:ascii="Museo Sans 300" w:hAnsi="Museo Sans 300" w:cs="Arial"/>
                <w:sz w:val="20"/>
                <w:lang w:val="es-ES_tradnl"/>
              </w:rPr>
              <w:t>La categoría debe contener valores permitidos según</w:t>
            </w:r>
            <w:r w:rsidR="006463F8" w:rsidRPr="00FA2779">
              <w:rPr>
                <w:rFonts w:ascii="Museo Sans 300" w:hAnsi="Museo Sans 300" w:cs="Arial"/>
                <w:sz w:val="20"/>
                <w:lang w:val="es-ES_tradnl"/>
              </w:rPr>
              <w:t xml:space="preserve"> </w:t>
            </w:r>
            <w:r w:rsidRPr="00FA2779">
              <w:rPr>
                <w:rFonts w:ascii="Museo Sans 300" w:hAnsi="Museo Sans 300" w:cs="Arial"/>
                <w:sz w:val="20"/>
                <w:lang w:val="es-ES_tradnl"/>
              </w:rPr>
              <w:t xml:space="preserve">anexo B, tabla 3.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3198C1EC" w14:textId="0F2270C4" w:rsidR="00540A57" w:rsidRPr="006F023B" w:rsidRDefault="00540A57" w:rsidP="00540A57">
            <w:pPr>
              <w:spacing w:before="20" w:after="20" w:line="240" w:lineRule="atLeast"/>
              <w:jc w:val="left"/>
              <w:rPr>
                <w:rFonts w:ascii="Museo Sans 300" w:hAnsi="Museo Sans 300" w:cs="Arial"/>
                <w:sz w:val="20"/>
                <w:lang w:val="es-ES_tradnl"/>
              </w:rPr>
            </w:pPr>
            <w:r w:rsidRPr="006F023B">
              <w:rPr>
                <w:rFonts w:ascii="Museo Sans 300" w:hAnsi="Museo Sans 300" w:cs="Arial"/>
                <w:sz w:val="20"/>
                <w:lang w:val="es-ES_tradnl"/>
              </w:rPr>
              <w:t xml:space="preserve">Debe </w:t>
            </w:r>
            <w:r w:rsidR="00194F5D" w:rsidRPr="006F023B">
              <w:rPr>
                <w:rFonts w:ascii="Museo Sans 300" w:hAnsi="Museo Sans 300" w:cs="Arial"/>
                <w:sz w:val="20"/>
                <w:lang w:val="es-ES_tradnl"/>
              </w:rPr>
              <w:t>venir lleno</w:t>
            </w:r>
            <w:r w:rsidRPr="006F023B">
              <w:rPr>
                <w:rFonts w:ascii="Museo Sans 300" w:hAnsi="Museo Sans 300" w:cs="Arial"/>
                <w:sz w:val="20"/>
                <w:lang w:val="es-ES_tradnl"/>
              </w:rPr>
              <w:t xml:space="preserve"> cuando el deudor posea al menos una referencia con tipo_credito que no pertenezca a COVID (‘CF’,’CR’,’CE’,’CC’,’CT’,’CP’,’CG’,’CV’) (20)</w:t>
            </w:r>
          </w:p>
          <w:p w14:paraId="4C5458C5" w14:textId="77777777" w:rsidR="00540A57" w:rsidRPr="006F023B" w:rsidRDefault="00540A57" w:rsidP="00540A57">
            <w:pPr>
              <w:spacing w:before="20" w:after="20" w:line="240" w:lineRule="atLeast"/>
              <w:jc w:val="left"/>
              <w:rPr>
                <w:rFonts w:ascii="Museo Sans 300" w:hAnsi="Museo Sans 300" w:cs="Arial"/>
                <w:sz w:val="20"/>
                <w:lang w:val="es-ES_tradnl"/>
              </w:rPr>
            </w:pPr>
          </w:p>
          <w:p w14:paraId="52011F36" w14:textId="1C07FD02" w:rsidR="003A4128" w:rsidRPr="00FA2779" w:rsidRDefault="00540A57">
            <w:pPr>
              <w:spacing w:before="20" w:after="20" w:line="240" w:lineRule="atLeast"/>
              <w:jc w:val="left"/>
              <w:rPr>
                <w:rFonts w:ascii="Museo Sans 300" w:hAnsi="Museo Sans 300" w:cs="Arial"/>
                <w:i/>
                <w:iCs/>
                <w:sz w:val="20"/>
                <w:u w:val="single"/>
                <w:lang w:val="es-ES_tradnl"/>
              </w:rPr>
            </w:pPr>
            <w:r w:rsidRPr="006F023B">
              <w:rPr>
                <w:rFonts w:ascii="Museo Sans 300" w:hAnsi="Museo Sans 300" w:cs="Arial"/>
                <w:sz w:val="20"/>
                <w:lang w:val="es-ES_tradnl"/>
              </w:rPr>
              <w:t>Debe venir vacío, cuando el deudor posea únicamente referencias COVID (‘CF’,’CR’,’CE’,’CC’,’CT’,’CP’,’CG’,’CV’) (20)</w:t>
            </w:r>
          </w:p>
        </w:tc>
      </w:tr>
      <w:tr w:rsidR="00855856" w:rsidRPr="00FA2779" w14:paraId="52011F3D"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38"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022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39"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El documento alterno se encuentra vacío.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3A" w14:textId="77777777" w:rsidR="003A4128" w:rsidRPr="00FA2779" w:rsidRDefault="003A4128">
            <w:pPr>
              <w:autoSpaceDE w:val="0"/>
              <w:autoSpaceDN w:val="0"/>
              <w:adjustRightInd w:val="0"/>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3B"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Si ha declarado tipo de documento deberá enviar el número de documento alterno.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3C"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Para todos los registros donde venga lleno el tipo de identificación alterno.</w:t>
            </w:r>
          </w:p>
        </w:tc>
      </w:tr>
      <w:tr w:rsidR="00855856" w:rsidRPr="00FA2779" w14:paraId="52011F43" w14:textId="77777777" w:rsidTr="007C6E1C">
        <w:trPr>
          <w:trHeight w:val="738"/>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1F3E"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023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3F"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El tipo de documento alterno de la persona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40" w14:textId="77777777" w:rsidR="003A4128" w:rsidRPr="00FA2779" w:rsidRDefault="003A4128">
            <w:pPr>
              <w:autoSpaceDE w:val="0"/>
              <w:autoSpaceDN w:val="0"/>
              <w:adjustRightInd w:val="0"/>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41"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El tipo de documento alterno de identificación debe contener valores validos: “PS”, “SS”, “CI”, “CR”, “LI”.</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42"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Para todo registro donde venga lleno tipo de identificación alterno.</w:t>
            </w:r>
          </w:p>
        </w:tc>
      </w:tr>
      <w:tr w:rsidR="00855856" w:rsidRPr="00FA2779" w14:paraId="52011F4A"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44"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024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45" w14:textId="1E136091"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 xml:space="preserve">El número de cliente único se encuentra </w:t>
            </w:r>
            <w:r w:rsidR="00B77B0E" w:rsidRPr="00FA2779">
              <w:rPr>
                <w:rFonts w:ascii="Museo Sans 300" w:hAnsi="Museo Sans 300" w:cs="Arial"/>
                <w:bCs/>
                <w:sz w:val="20"/>
                <w:lang w:val="es-ES_tradnl"/>
              </w:rPr>
              <w:t>vacío</w:t>
            </w:r>
            <w:r w:rsidRPr="00FA2779">
              <w:rPr>
                <w:rFonts w:ascii="Museo Sans 300" w:hAnsi="Museo Sans 300" w:cs="Arial"/>
                <w:bCs/>
                <w:sz w:val="20"/>
                <w:lang w:val="es-ES_tradnl"/>
              </w:rPr>
              <w:t>.</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46" w14:textId="77777777" w:rsidR="003A4128" w:rsidRPr="00FA2779" w:rsidRDefault="003A4128">
            <w:pPr>
              <w:autoSpaceDE w:val="0"/>
              <w:autoSpaceDN w:val="0"/>
              <w:adjustRightInd w:val="0"/>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47"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El número de cliente único en la institución debe enviarse lleno.</w:t>
            </w:r>
          </w:p>
          <w:p w14:paraId="52011F48"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49"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Para todas las personas que sean deudoras.</w:t>
            </w:r>
          </w:p>
        </w:tc>
      </w:tr>
      <w:tr w:rsidR="00855856" w:rsidRPr="00FA2779" w14:paraId="52011F51"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4B"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025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4C"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Nombres inválidos.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4D" w14:textId="77777777" w:rsidR="003A4128" w:rsidRPr="00FA2779" w:rsidRDefault="003A4128">
            <w:pPr>
              <w:autoSpaceDE w:val="0"/>
              <w:autoSpaceDN w:val="0"/>
              <w:adjustRightInd w:val="0"/>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4E"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Caracteres inválidos dentro del nombre de la</w:t>
            </w:r>
            <w:r w:rsidR="006463F8" w:rsidRPr="00FA2779">
              <w:rPr>
                <w:rFonts w:ascii="Museo Sans 300" w:hAnsi="Museo Sans 300" w:cs="Arial"/>
                <w:bCs/>
                <w:sz w:val="20"/>
                <w:lang w:val="es-ES_tradnl"/>
              </w:rPr>
              <w:t xml:space="preserve"> </w:t>
            </w:r>
            <w:r w:rsidRPr="00FA2779">
              <w:rPr>
                <w:rFonts w:ascii="Museo Sans 300" w:hAnsi="Museo Sans 300" w:cs="Arial"/>
                <w:bCs/>
                <w:sz w:val="20"/>
                <w:lang w:val="es-ES_tradnl"/>
              </w:rPr>
              <w:t>persona natural. el primer nombre y el primer apellido deben de iniciar con una letra.</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4F"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Para todos los registros de personas naturales existentes en el archivo.</w:t>
            </w:r>
          </w:p>
          <w:p w14:paraId="52011F50"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p>
        </w:tc>
      </w:tr>
      <w:tr w:rsidR="00855856" w:rsidRPr="00FA2779" w14:paraId="52011F57"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52"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026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53"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No existe fecha de nacimiento o constitución.</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54" w14:textId="77777777" w:rsidR="003A4128" w:rsidRPr="00FA2779" w:rsidRDefault="003A4128">
            <w:pPr>
              <w:autoSpaceDE w:val="0"/>
              <w:autoSpaceDN w:val="0"/>
              <w:adjustRightInd w:val="0"/>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55"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Debe enviarse fecha de nacimiento cuando es persona natural o fecha de constitución cuando es persona jurídica.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56" w14:textId="0C8ACF05"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Para todos los deudores donde el código de cartera sea igual a "01", "02"</w:t>
            </w:r>
            <w:r w:rsidR="00683B91" w:rsidRPr="00FA2779">
              <w:rPr>
                <w:rFonts w:ascii="Museo Sans 300" w:hAnsi="Museo Sans 300" w:cs="Arial"/>
                <w:bCs/>
                <w:sz w:val="20"/>
                <w:lang w:val="es-ES_tradnl"/>
              </w:rPr>
              <w:t>, “</w:t>
            </w:r>
            <w:r w:rsidRPr="00FA2779">
              <w:rPr>
                <w:rFonts w:ascii="Museo Sans 300" w:hAnsi="Museo Sans 300" w:cs="Arial"/>
                <w:bCs/>
                <w:sz w:val="20"/>
                <w:lang w:val="es-ES_tradnl"/>
              </w:rPr>
              <w:t>17"</w:t>
            </w:r>
            <w:r w:rsidR="00683B91" w:rsidRPr="00FA2779">
              <w:rPr>
                <w:rFonts w:ascii="Museo Sans 300" w:hAnsi="Museo Sans 300" w:cs="Arial"/>
                <w:bCs/>
                <w:sz w:val="20"/>
                <w:lang w:val="es-ES_tradnl"/>
              </w:rPr>
              <w:t xml:space="preserve"> o “33” (19)</w:t>
            </w:r>
            <w:r w:rsidRPr="00FA2779">
              <w:rPr>
                <w:rFonts w:ascii="Museo Sans 300" w:hAnsi="Museo Sans 300" w:cs="Arial"/>
                <w:bCs/>
                <w:sz w:val="20"/>
                <w:lang w:val="es-ES_tradnl"/>
              </w:rPr>
              <w:t xml:space="preserve"> y el código de activo sea diferente de "SN".</w:t>
            </w:r>
          </w:p>
        </w:tc>
      </w:tr>
      <w:tr w:rsidR="00855856" w:rsidRPr="00FA2779" w14:paraId="52011F5D"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58"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027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59"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Fecha de nacimiento o constitución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5A" w14:textId="77777777" w:rsidR="003A4128" w:rsidRPr="00FA2779" w:rsidRDefault="003A4128">
            <w:pPr>
              <w:autoSpaceDE w:val="0"/>
              <w:autoSpaceDN w:val="0"/>
              <w:adjustRightInd w:val="0"/>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5B"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La fecha de nacimiento o constitución debe coincidir con la fecha reportada dentro del NIT.</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5C"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 xml:space="preserve">Para todos los registros donde el tipo de identificación sea igual a </w:t>
            </w:r>
            <w:r w:rsidRPr="00FA2779">
              <w:rPr>
                <w:rFonts w:ascii="Museo Sans 300" w:hAnsi="Museo Sans 300" w:cs="Arial"/>
                <w:sz w:val="20"/>
                <w:lang w:val="es-ES_tradnl"/>
              </w:rPr>
              <w:t>“</w:t>
            </w:r>
            <w:r w:rsidRPr="00FA2779">
              <w:rPr>
                <w:rFonts w:ascii="Museo Sans 300" w:hAnsi="Museo Sans 300" w:cs="Arial"/>
                <w:bCs/>
                <w:sz w:val="20"/>
                <w:lang w:val="es-ES_tradnl"/>
              </w:rPr>
              <w:t>N</w:t>
            </w:r>
            <w:r w:rsidRPr="00FA2779">
              <w:rPr>
                <w:rFonts w:ascii="Museo Sans 300" w:hAnsi="Museo Sans 300" w:cs="Arial"/>
                <w:sz w:val="20"/>
                <w:lang w:val="es-ES_tradnl"/>
              </w:rPr>
              <w:t>”.</w:t>
            </w:r>
          </w:p>
        </w:tc>
      </w:tr>
      <w:tr w:rsidR="00855856" w:rsidRPr="00FA2779" w14:paraId="52011F63"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5E"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028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5F" w14:textId="71BBF1DD"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 xml:space="preserve">Código de país de residencia esta </w:t>
            </w:r>
            <w:r w:rsidR="006463F8" w:rsidRPr="00FA2779">
              <w:rPr>
                <w:rFonts w:ascii="Museo Sans 300" w:hAnsi="Museo Sans 300" w:cs="Arial"/>
                <w:bCs/>
                <w:sz w:val="20"/>
              </w:rPr>
              <w:t>v</w:t>
            </w:r>
            <w:r w:rsidR="006463F8" w:rsidRPr="00FA2779">
              <w:rPr>
                <w:rFonts w:ascii="Museo Sans 300" w:hAnsi="Museo Sans 300" w:cs="Arial"/>
                <w:bCs/>
                <w:sz w:val="20"/>
                <w:lang w:val="es-ES_tradnl"/>
              </w:rPr>
              <w:t>acío</w:t>
            </w:r>
            <w:r w:rsidRPr="00FA2779">
              <w:rPr>
                <w:rFonts w:ascii="Museo Sans 300" w:hAnsi="Museo Sans 300" w:cs="Arial"/>
                <w:bCs/>
                <w:sz w:val="20"/>
                <w:lang w:val="es-ES_tradnl"/>
              </w:rPr>
              <w:t xml:space="preserve"> o es un valor inválido. </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60" w14:textId="77777777" w:rsidR="003A4128" w:rsidRPr="00FA2779" w:rsidRDefault="003A4128">
            <w:pPr>
              <w:autoSpaceDE w:val="0"/>
              <w:autoSpaceDN w:val="0"/>
              <w:adjustRightInd w:val="0"/>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61"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 xml:space="preserve">Debe enviarse el código de país o departamento de residencia del deudor y debe ser uno de los valores establecidos en la tabla 11 del anexo B.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62" w14:textId="02531409"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 xml:space="preserve">Para todos los deudores donde código de cartera sea igual a </w:t>
            </w:r>
            <w:r w:rsidRPr="00FA2779">
              <w:rPr>
                <w:rFonts w:ascii="Museo Sans 300" w:hAnsi="Museo Sans 300" w:cs="Arial"/>
                <w:sz w:val="20"/>
                <w:lang w:val="es-ES_tradnl"/>
              </w:rPr>
              <w:t xml:space="preserve">“01”, </w:t>
            </w:r>
            <w:r w:rsidR="00683B91" w:rsidRPr="00FA2779">
              <w:rPr>
                <w:rFonts w:ascii="Museo Sans 300" w:hAnsi="Museo Sans 300" w:cs="Arial"/>
                <w:bCs/>
                <w:sz w:val="20"/>
                <w:lang w:val="es-ES_tradnl"/>
              </w:rPr>
              <w:t xml:space="preserve">"02", “17" o “33” (19) </w:t>
            </w:r>
            <w:r w:rsidRPr="00FA2779">
              <w:rPr>
                <w:rFonts w:ascii="Museo Sans 300" w:hAnsi="Museo Sans 300" w:cs="Arial"/>
                <w:sz w:val="20"/>
                <w:lang w:val="es-ES_tradnl"/>
              </w:rPr>
              <w:t>y el código de activo sea diferente de</w:t>
            </w:r>
            <w:r w:rsidR="006463F8" w:rsidRPr="00FA2779">
              <w:rPr>
                <w:rFonts w:ascii="Museo Sans 300" w:hAnsi="Museo Sans 300" w:cs="Arial"/>
                <w:sz w:val="20"/>
                <w:lang w:val="es-ES_tradnl"/>
              </w:rPr>
              <w:t xml:space="preserve"> </w:t>
            </w:r>
            <w:r w:rsidRPr="00FA2779">
              <w:rPr>
                <w:rFonts w:ascii="Museo Sans 300" w:hAnsi="Museo Sans 300" w:cs="Arial"/>
                <w:sz w:val="20"/>
                <w:lang w:val="es-ES_tradnl"/>
              </w:rPr>
              <w:t>“SN”.</w:t>
            </w:r>
          </w:p>
        </w:tc>
      </w:tr>
      <w:tr w:rsidR="00855856" w:rsidRPr="00FA2779" w14:paraId="52011F69"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64"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029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65"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Riesgo consolidado del deudor no 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66" w14:textId="77777777" w:rsidR="003A4128" w:rsidRPr="00FA2779" w:rsidRDefault="003A4128">
            <w:pPr>
              <w:autoSpaceDE w:val="0"/>
              <w:autoSpaceDN w:val="0"/>
              <w:adjustRightInd w:val="0"/>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67"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 xml:space="preserve">El riesgo consolidado del deudor deberá venir lleno y </w:t>
            </w:r>
            <w:r w:rsidRPr="00FA2779">
              <w:rPr>
                <w:rFonts w:ascii="Museo Sans 300" w:hAnsi="Museo Sans 300" w:cs="Arial"/>
                <w:sz w:val="20"/>
              </w:rPr>
              <w:t>debe ser igual a la sumatoria</w:t>
            </w:r>
            <w:r w:rsidR="006463F8" w:rsidRPr="00FA2779">
              <w:rPr>
                <w:rFonts w:ascii="Museo Sans 300" w:hAnsi="Museo Sans 300" w:cs="Arial"/>
                <w:sz w:val="20"/>
              </w:rPr>
              <w:t xml:space="preserve"> </w:t>
            </w:r>
            <w:r w:rsidRPr="00FA2779">
              <w:rPr>
                <w:rFonts w:ascii="Museo Sans 300" w:hAnsi="Museo Sans 300" w:cs="Arial"/>
                <w:sz w:val="20"/>
              </w:rPr>
              <w:t>de los saldos adeudados de la persona incluyendo intereses vencidos.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68"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Para todo</w:t>
            </w:r>
            <w:r w:rsidR="002477B0" w:rsidRPr="00FA2779">
              <w:rPr>
                <w:rFonts w:ascii="Museo Sans 300" w:hAnsi="Museo Sans 300" w:cs="Arial"/>
                <w:bCs/>
                <w:sz w:val="20"/>
                <w:lang w:val="es-ES_tradnl"/>
              </w:rPr>
              <w:t>s los registros que existan en</w:t>
            </w:r>
            <w:r w:rsidRPr="00FA2779">
              <w:rPr>
                <w:rFonts w:ascii="Museo Sans 300" w:hAnsi="Museo Sans 300" w:cs="Arial"/>
                <w:bCs/>
                <w:sz w:val="20"/>
                <w:lang w:val="es-ES_tradnl"/>
              </w:rPr>
              <w:t xml:space="preserve"> el archivo de persona y que sean deudoras.</w:t>
            </w:r>
          </w:p>
        </w:tc>
      </w:tr>
      <w:tr w:rsidR="00855856" w:rsidRPr="00FA2779" w14:paraId="52011F6F"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6A"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030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6B"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Sexo no 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6C" w14:textId="77777777" w:rsidR="003A4128" w:rsidRPr="00FA2779" w:rsidRDefault="003A4128">
            <w:pPr>
              <w:autoSpaceDE w:val="0"/>
              <w:autoSpaceDN w:val="0"/>
              <w:adjustRightInd w:val="0"/>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6D" w14:textId="280C0E1F" w:rsidR="003A4128" w:rsidRPr="00FA2779" w:rsidRDefault="003A4128" w:rsidP="00911CC0">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 xml:space="preserve">Debe enviarse el sexo de la persona y debe ser “F” </w:t>
            </w:r>
            <w:r w:rsidR="00911CC0" w:rsidRPr="00FA2779">
              <w:rPr>
                <w:rFonts w:ascii="Museo Sans 300" w:hAnsi="Museo Sans 300" w:cs="Arial"/>
                <w:bCs/>
                <w:sz w:val="20"/>
                <w:lang w:val="es-ES_tradnl"/>
              </w:rPr>
              <w:t>o</w:t>
            </w:r>
            <w:r w:rsidRPr="00FA2779">
              <w:rPr>
                <w:rFonts w:ascii="Museo Sans 300" w:hAnsi="Museo Sans 300" w:cs="Arial"/>
                <w:bCs/>
                <w:sz w:val="20"/>
                <w:lang w:val="es-ES_tradnl"/>
              </w:rPr>
              <w:t xml:space="preserve"> “M”.</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6E"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Para todos los registros</w:t>
            </w:r>
            <w:r w:rsidR="006463F8" w:rsidRPr="00FA2779">
              <w:rPr>
                <w:rFonts w:ascii="Museo Sans 300" w:hAnsi="Museo Sans 300" w:cs="Arial"/>
                <w:bCs/>
                <w:sz w:val="20"/>
                <w:lang w:val="es-ES_tradnl"/>
              </w:rPr>
              <w:t xml:space="preserve"> </w:t>
            </w:r>
            <w:r w:rsidRPr="00FA2779">
              <w:rPr>
                <w:rFonts w:ascii="Museo Sans 300" w:hAnsi="Museo Sans 300" w:cs="Arial"/>
                <w:bCs/>
                <w:sz w:val="20"/>
                <w:lang w:val="es-ES_tradnl"/>
              </w:rPr>
              <w:t>que existan en el archivo de persona y que tipo de persona sea “1”.</w:t>
            </w:r>
          </w:p>
        </w:tc>
      </w:tr>
      <w:tr w:rsidR="00855856" w:rsidRPr="00FA2779" w14:paraId="52011F75"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70"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031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71"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No existe NIT del deudor.</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72" w14:textId="77777777" w:rsidR="003A4128" w:rsidRPr="00FA2779" w:rsidRDefault="003A4128">
            <w:pPr>
              <w:autoSpaceDE w:val="0"/>
              <w:autoSpaceDN w:val="0"/>
              <w:adjustRightInd w:val="0"/>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73"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 xml:space="preserve">El NIT es obligatorio.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74" w14:textId="6FC14FB6"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Para todos los créditos otorgados durante el mes de envío de información.</w:t>
            </w:r>
            <w:r w:rsidR="00A912AD" w:rsidRPr="00FA2779">
              <w:rPr>
                <w:rFonts w:ascii="Museo Sans 300" w:hAnsi="Museo Sans 300" w:cs="Arial"/>
                <w:bCs/>
                <w:sz w:val="20"/>
                <w:lang w:val="es-ES_tradnl"/>
              </w:rPr>
              <w:t xml:space="preserve"> Excepto la columna &lt;&lt;cod_cartera&gt;&gt; del archivo &lt;&lt;referencia&gt;&gt; cuando sea = ‘33’ y que el monto otorgado sea menor a diez salarios </w:t>
            </w:r>
            <w:r w:rsidR="005D55CD" w:rsidRPr="00FA2779">
              <w:rPr>
                <w:rFonts w:ascii="Museo Sans 300" w:hAnsi="Museo Sans 300" w:cs="Arial"/>
                <w:bCs/>
                <w:sz w:val="20"/>
                <w:lang w:val="es-ES_tradnl"/>
              </w:rPr>
              <w:t>mínimos (</w:t>
            </w:r>
            <w:r w:rsidR="00A912AD" w:rsidRPr="00FA2779">
              <w:rPr>
                <w:rFonts w:ascii="Museo Sans 300" w:hAnsi="Museo Sans 300" w:cs="Arial"/>
                <w:bCs/>
                <w:sz w:val="20"/>
                <w:lang w:val="es-ES_tradnl"/>
              </w:rPr>
              <w:t>19).</w:t>
            </w:r>
          </w:p>
        </w:tc>
      </w:tr>
      <w:tr w:rsidR="00855856" w:rsidRPr="00FA2779" w14:paraId="52011F7B"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76"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032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77"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Código de ocupación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78" w14:textId="77777777" w:rsidR="003A4128" w:rsidRPr="00FA2779" w:rsidRDefault="003A4128">
            <w:pPr>
              <w:autoSpaceDE w:val="0"/>
              <w:autoSpaceDN w:val="0"/>
              <w:adjustRightInd w:val="0"/>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79"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El código de ocupación debe corresponder a la tabla de</w:t>
            </w:r>
            <w:r w:rsidR="006463F8" w:rsidRPr="00FA2779">
              <w:rPr>
                <w:rFonts w:ascii="Museo Sans 300" w:hAnsi="Museo Sans 300" w:cs="Arial"/>
                <w:bCs/>
                <w:sz w:val="20"/>
                <w:lang w:val="es-ES_tradnl"/>
              </w:rPr>
              <w:t xml:space="preserve"> </w:t>
            </w:r>
            <w:r w:rsidRPr="00FA2779">
              <w:rPr>
                <w:rFonts w:ascii="Museo Sans 300" w:hAnsi="Museo Sans 300" w:cs="Arial"/>
                <w:bCs/>
                <w:sz w:val="20"/>
                <w:lang w:val="es-ES_tradnl"/>
              </w:rPr>
              <w:t>valores.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7A"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 xml:space="preserve">Para todos los registros existentes en el archivo, que el tipo de persona sea “1” y que sea deudora. </w:t>
            </w:r>
          </w:p>
        </w:tc>
      </w:tr>
      <w:tr w:rsidR="00855856" w:rsidRPr="00FA2779" w14:paraId="52011F81" w14:textId="77777777" w:rsidTr="007C6E1C">
        <w:tc>
          <w:tcPr>
            <w:tcW w:w="993" w:type="dxa"/>
            <w:tcBorders>
              <w:top w:val="single" w:sz="4" w:space="0" w:color="A6A6A6" w:themeColor="background1" w:themeShade="A6"/>
              <w:left w:val="nil"/>
              <w:bottom w:val="single" w:sz="4" w:space="0" w:color="auto"/>
              <w:right w:val="nil"/>
            </w:tcBorders>
            <w:hideMark/>
          </w:tcPr>
          <w:p w14:paraId="52011F7C"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033</w:t>
            </w:r>
          </w:p>
        </w:tc>
        <w:tc>
          <w:tcPr>
            <w:tcW w:w="1986" w:type="dxa"/>
            <w:tcBorders>
              <w:top w:val="single" w:sz="4" w:space="0" w:color="A6A6A6" w:themeColor="background1" w:themeShade="A6"/>
              <w:left w:val="nil"/>
              <w:bottom w:val="single" w:sz="4" w:space="0" w:color="auto"/>
              <w:right w:val="nil"/>
            </w:tcBorders>
            <w:hideMark/>
          </w:tcPr>
          <w:p w14:paraId="52011F7D"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Longitud del número de DUI inválido.</w:t>
            </w:r>
          </w:p>
        </w:tc>
        <w:tc>
          <w:tcPr>
            <w:tcW w:w="707" w:type="dxa"/>
            <w:tcBorders>
              <w:top w:val="single" w:sz="4" w:space="0" w:color="A6A6A6" w:themeColor="background1" w:themeShade="A6"/>
              <w:left w:val="nil"/>
              <w:bottom w:val="single" w:sz="4" w:space="0" w:color="auto"/>
              <w:right w:val="nil"/>
            </w:tcBorders>
            <w:hideMark/>
          </w:tcPr>
          <w:p w14:paraId="52011F7E" w14:textId="77777777" w:rsidR="003A4128" w:rsidRPr="00FA2779" w:rsidRDefault="003A4128">
            <w:pPr>
              <w:autoSpaceDE w:val="0"/>
              <w:autoSpaceDN w:val="0"/>
              <w:adjustRightInd w:val="0"/>
              <w:spacing w:before="20" w:after="20" w:line="240" w:lineRule="atLeast"/>
              <w:rPr>
                <w:rFonts w:ascii="Museo Sans 300" w:hAnsi="Museo Sans 300" w:cs="Arial"/>
                <w:bCs/>
                <w:sz w:val="20"/>
                <w:lang w:val="es-ES_tradnl"/>
              </w:rPr>
            </w:pPr>
            <w:r w:rsidRPr="00FA2779">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uto"/>
              <w:right w:val="nil"/>
            </w:tcBorders>
            <w:hideMark/>
          </w:tcPr>
          <w:p w14:paraId="52011F7F" w14:textId="77777777" w:rsidR="003A4128" w:rsidRPr="00FA2779"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FA2779">
              <w:rPr>
                <w:rFonts w:ascii="Museo Sans 300" w:hAnsi="Museo Sans 300" w:cs="Arial"/>
                <w:bCs/>
                <w:sz w:val="20"/>
                <w:lang w:val="es-ES_tradnl"/>
              </w:rPr>
              <w:t>El número de DUI reportado no coincide con la longitud de la columna.</w:t>
            </w:r>
          </w:p>
        </w:tc>
        <w:tc>
          <w:tcPr>
            <w:tcW w:w="2723" w:type="dxa"/>
            <w:tcBorders>
              <w:top w:val="single" w:sz="4" w:space="0" w:color="A6A6A6" w:themeColor="background1" w:themeShade="A6"/>
              <w:left w:val="nil"/>
              <w:bottom w:val="single" w:sz="4" w:space="0" w:color="auto"/>
              <w:right w:val="nil"/>
            </w:tcBorders>
            <w:hideMark/>
          </w:tcPr>
          <w:p w14:paraId="52011F80" w14:textId="770D9E6D" w:rsidR="003A4128" w:rsidRPr="00FA2779" w:rsidRDefault="003A4128">
            <w:pPr>
              <w:pStyle w:val="Textocomentario"/>
              <w:spacing w:before="20" w:after="20" w:line="240" w:lineRule="atLeast"/>
              <w:jc w:val="left"/>
              <w:rPr>
                <w:rFonts w:ascii="Museo Sans 300" w:hAnsi="Museo Sans 300" w:cs="Arial"/>
                <w:bCs/>
              </w:rPr>
            </w:pPr>
            <w:r w:rsidRPr="00FA2779">
              <w:rPr>
                <w:rFonts w:ascii="Museo Sans 300" w:hAnsi="Museo Sans 300" w:cs="Arial"/>
                <w:bCs/>
              </w:rPr>
              <w:t>Para todos los registros donde el tipo de persona sea igual a "1", residente igual a "R", la columna del DUI venga lleno, el código de cartera sea igual a "01</w:t>
            </w:r>
            <w:r w:rsidR="00683B91" w:rsidRPr="00FA2779">
              <w:rPr>
                <w:rFonts w:ascii="Museo Sans 300" w:hAnsi="Museo Sans 300" w:cs="Arial"/>
                <w:bCs/>
              </w:rPr>
              <w:t xml:space="preserve">”, "02", “17" o “33” (19) </w:t>
            </w:r>
            <w:r w:rsidRPr="00FA2779">
              <w:rPr>
                <w:rFonts w:ascii="Museo Sans 300" w:hAnsi="Museo Sans 300" w:cs="Arial"/>
                <w:bCs/>
              </w:rPr>
              <w:t>y el código de activo sea diferente de "SN".</w:t>
            </w:r>
          </w:p>
        </w:tc>
      </w:tr>
    </w:tbl>
    <w:p w14:paraId="52011F83" w14:textId="08ECA2BC" w:rsidR="003A4128" w:rsidRPr="00FA2779" w:rsidRDefault="003A4128" w:rsidP="00A912AD">
      <w:pPr>
        <w:spacing w:after="0"/>
        <w:jc w:val="both"/>
        <w:rPr>
          <w:rFonts w:ascii="Museo Sans 300" w:hAnsi="Museo Sans 300" w:cs="Arial"/>
        </w:rPr>
      </w:pPr>
      <w:r w:rsidRPr="00FA2779">
        <w:rPr>
          <w:rFonts w:ascii="Museo Sans 300" w:hAnsi="Museo Sans 300" w:cs="Arial"/>
        </w:rPr>
        <w:t>Los códigos de error 002, 011, 012, 019, 026, 027, 028, 031 y 033 fueron modificados y se sustituyó la expresión CTRIPERS por “persona” según Sesión CN-10/2012 de fecha 02 de octubre de 2012</w:t>
      </w:r>
      <w:r w:rsidR="00A87144" w:rsidRPr="00FA2779">
        <w:rPr>
          <w:rFonts w:ascii="Museo Sans 300" w:hAnsi="Museo Sans 300" w:cs="Arial"/>
        </w:rPr>
        <w:t>.</w:t>
      </w:r>
    </w:p>
    <w:p w14:paraId="52011F84" w14:textId="77777777" w:rsidR="002477B0" w:rsidRPr="00FA2779" w:rsidRDefault="002477B0" w:rsidP="002477B0">
      <w:pPr>
        <w:spacing w:after="0" w:line="260" w:lineRule="atLeast"/>
        <w:rPr>
          <w:rFonts w:ascii="Museo Sans 300" w:hAnsi="Museo Sans 300"/>
          <w:b/>
        </w:rPr>
      </w:pPr>
    </w:p>
    <w:p w14:paraId="52011F85" w14:textId="77777777" w:rsidR="003A4128" w:rsidRPr="00FA2779" w:rsidRDefault="003A4128" w:rsidP="003A4128">
      <w:pPr>
        <w:spacing w:line="260" w:lineRule="atLeast"/>
        <w:rPr>
          <w:rFonts w:ascii="Museo Sans 300" w:hAnsi="Museo Sans 300"/>
          <w:i/>
          <w:iCs/>
        </w:rPr>
      </w:pPr>
      <w:r w:rsidRPr="00FA2779">
        <w:rPr>
          <w:rFonts w:ascii="Museo Sans 300" w:hAnsi="Museo Sans 300"/>
          <w:b/>
          <w:iCs/>
        </w:rPr>
        <w:t xml:space="preserve">Archivo 2. Referencias de activos de riesgo </w:t>
      </w:r>
      <w:r w:rsidRPr="00FA2779">
        <w:rPr>
          <w:rFonts w:ascii="Museo Sans 300" w:hAnsi="Museo Sans 300"/>
          <w:i/>
          <w:iCs/>
        </w:rPr>
        <w:t>(referencia.xml)</w:t>
      </w:r>
    </w:p>
    <w:tbl>
      <w:tblPr>
        <w:tblStyle w:val="YV"/>
        <w:tblW w:w="9132" w:type="dxa"/>
        <w:tblInd w:w="108" w:type="dxa"/>
        <w:tblLayout w:type="fixed"/>
        <w:tblLook w:val="04A0" w:firstRow="1" w:lastRow="0" w:firstColumn="1" w:lastColumn="0" w:noHBand="0" w:noVBand="1"/>
      </w:tblPr>
      <w:tblGrid>
        <w:gridCol w:w="993"/>
        <w:gridCol w:w="1984"/>
        <w:gridCol w:w="709"/>
        <w:gridCol w:w="2723"/>
        <w:gridCol w:w="2723"/>
      </w:tblGrid>
      <w:tr w:rsidR="00855856" w:rsidRPr="00FA2779" w14:paraId="52011F8B" w14:textId="77777777" w:rsidTr="006B62CE">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1F86"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4" w:type="dxa"/>
            <w:tcBorders>
              <w:left w:val="nil"/>
              <w:right w:val="nil"/>
            </w:tcBorders>
            <w:vAlign w:val="center"/>
            <w:hideMark/>
          </w:tcPr>
          <w:p w14:paraId="52011F87" w14:textId="77777777" w:rsidR="003A4128" w:rsidRPr="00FA2779" w:rsidRDefault="003A4128" w:rsidP="008F3602">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9" w:type="dxa"/>
            <w:tcBorders>
              <w:left w:val="nil"/>
              <w:right w:val="nil"/>
            </w:tcBorders>
            <w:vAlign w:val="center"/>
            <w:hideMark/>
          </w:tcPr>
          <w:p w14:paraId="52011F88"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1F89"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1F8A"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Condiciones de implementación</w:t>
            </w:r>
          </w:p>
        </w:tc>
      </w:tr>
      <w:tr w:rsidR="00855856" w:rsidRPr="00FA2779" w14:paraId="52011F9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8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100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8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duplicado en archivo de referencia.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8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8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referencia viene más de una vez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1F9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9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101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9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Código de cartera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9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cartera en el archivo de referencia, es inválido.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6" w14:textId="77777777" w:rsidR="003A4128" w:rsidRPr="00FA2779" w:rsidRDefault="003A4128">
            <w:pPr>
              <w:spacing w:before="20" w:after="20" w:line="240" w:lineRule="atLeast"/>
              <w:ind w:left="-1" w:firstLine="1"/>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1F9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9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102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9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Código de activo de riesgo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9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activo en el archivo de referencia es inválido.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1FA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9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103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9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Falta número de referencia.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A0"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A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número de la referencia en el archivo de referencia está en blanco.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A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1FA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A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104</w:t>
            </w:r>
          </w:p>
        </w:tc>
        <w:tc>
          <w:tcPr>
            <w:tcW w:w="1984" w:type="dxa"/>
            <w:tcBorders>
              <w:top w:val="single" w:sz="4" w:space="0" w:color="A6A6A6" w:themeColor="background1" w:themeShade="A6"/>
              <w:left w:val="nil"/>
              <w:bottom w:val="single" w:sz="4" w:space="0" w:color="A6A6A6" w:themeColor="background1" w:themeShade="A6"/>
              <w:right w:val="nil"/>
            </w:tcBorders>
          </w:tcPr>
          <w:p w14:paraId="52011FA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Monto de referencia no debe ser negativo.</w:t>
            </w:r>
          </w:p>
          <w:p w14:paraId="52011FA6" w14:textId="77777777" w:rsidR="003A4128" w:rsidRPr="00FA2779"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A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A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columna del monto de referencia no podrá tener valores negativos.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A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1FB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A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105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A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Falta fecha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AD"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A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 enviarse fecha de otorgamiento y el año debe ser válido.</w:t>
            </w:r>
          </w:p>
          <w:p w14:paraId="52011FAF"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B0" w14:textId="0F971A7D" w:rsidR="003A4128" w:rsidRPr="00FA2779" w:rsidRDefault="003A4128" w:rsidP="00911CC0">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todos los registros que código de activo sea diferente de “CP” y “CC” y código de cartera = “01”, </w:t>
            </w:r>
            <w:r w:rsidR="00683B91" w:rsidRPr="00FA2779">
              <w:rPr>
                <w:rFonts w:ascii="Museo Sans 300" w:hAnsi="Museo Sans 300" w:cs="Arial"/>
                <w:bCs/>
                <w:sz w:val="20"/>
                <w:lang w:val="es-ES_tradnl"/>
              </w:rPr>
              <w:t>"02", “17" o “33”. (19)</w:t>
            </w:r>
          </w:p>
        </w:tc>
      </w:tr>
      <w:tr w:rsidR="00855856" w:rsidRPr="00FA2779" w14:paraId="52011FB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B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106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B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Falta fecha de vencimiento.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B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B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 enviarse fecha de vencimiento y el año debe ser válido.</w:t>
            </w:r>
          </w:p>
          <w:p w14:paraId="52011FB6"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B7" w14:textId="3D379FC2" w:rsidR="003A4128" w:rsidRPr="00FA2779" w:rsidRDefault="003A4128" w:rsidP="00911CC0">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 “PD”, código de cartera =</w:t>
            </w:r>
            <w:r w:rsidR="006463F8" w:rsidRPr="00FA2779">
              <w:rPr>
                <w:rFonts w:ascii="Museo Sans 300" w:hAnsi="Museo Sans 300" w:cs="Arial"/>
                <w:sz w:val="20"/>
              </w:rPr>
              <w:t xml:space="preserve"> </w:t>
            </w:r>
            <w:r w:rsidRPr="00FA2779">
              <w:rPr>
                <w:rFonts w:ascii="Museo Sans 300" w:hAnsi="Museo Sans 300" w:cs="Arial"/>
                <w:sz w:val="20"/>
              </w:rPr>
              <w:t>“01”, “</w:t>
            </w:r>
            <w:r w:rsidR="00683B91" w:rsidRPr="00FA2779">
              <w:rPr>
                <w:rFonts w:ascii="Museo Sans 300" w:hAnsi="Museo Sans 300" w:cs="Arial"/>
                <w:bCs/>
                <w:sz w:val="20"/>
                <w:lang w:val="es-ES_tradnl"/>
              </w:rPr>
              <w:t xml:space="preserve">02", “17" o “33” (19) </w:t>
            </w:r>
            <w:r w:rsidRPr="00FA2779">
              <w:rPr>
                <w:rFonts w:ascii="Museo Sans 300" w:hAnsi="Museo Sans 300" w:cs="Arial"/>
                <w:sz w:val="20"/>
              </w:rPr>
              <w:t>y tipo de préstamo</w:t>
            </w:r>
            <w:r w:rsidR="006463F8" w:rsidRPr="00FA2779">
              <w:rPr>
                <w:rFonts w:ascii="Museo Sans 300" w:hAnsi="Museo Sans 300" w:cs="Arial"/>
                <w:sz w:val="20"/>
              </w:rPr>
              <w:t xml:space="preserve"> </w:t>
            </w:r>
            <w:r w:rsidRPr="00FA2779">
              <w:rPr>
                <w:rFonts w:ascii="Museo Sans 300" w:hAnsi="Museo Sans 300" w:cs="Arial"/>
                <w:sz w:val="20"/>
              </w:rPr>
              <w:t>sea diferente de “SO” y “SA”.</w:t>
            </w:r>
          </w:p>
        </w:tc>
      </w:tr>
      <w:tr w:rsidR="00855856" w:rsidRPr="00FA2779" w14:paraId="52011FBE"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B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107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B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Fecha de otorgamiento es mayor a la fecha de</w:t>
            </w:r>
            <w:r w:rsidR="006463F8" w:rsidRPr="00FA2779">
              <w:rPr>
                <w:rFonts w:ascii="Museo Sans 300" w:hAnsi="Museo Sans 300" w:cs="Arial"/>
                <w:sz w:val="20"/>
              </w:rPr>
              <w:t xml:space="preserve"> </w:t>
            </w:r>
            <w:r w:rsidRPr="00FA2779">
              <w:rPr>
                <w:rFonts w:ascii="Museo Sans 300" w:hAnsi="Museo Sans 300" w:cs="Arial"/>
                <w:sz w:val="20"/>
              </w:rPr>
              <w:t>vencimiento.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BB" w14:textId="77777777" w:rsidR="003A4128" w:rsidRPr="00FA2779" w:rsidRDefault="003A4128">
            <w:pPr>
              <w:pStyle w:val="Ttulo1"/>
              <w:spacing w:before="20" w:after="20" w:line="240" w:lineRule="atLeast"/>
              <w:jc w:val="center"/>
              <w:outlineLvl w:val="0"/>
              <w:rPr>
                <w:rFonts w:ascii="Museo Sans 300" w:hAnsi="Museo Sans 300" w:cs="Arial"/>
                <w:b w:val="0"/>
                <w:bCs/>
                <w:sz w:val="20"/>
                <w:lang w:val="es-SV"/>
              </w:rPr>
            </w:pPr>
            <w:r w:rsidRPr="00FA2779">
              <w:rPr>
                <w:rFonts w:ascii="Museo Sans 300" w:hAnsi="Museo Sans 300" w:cs="Arial"/>
                <w:b w:val="0"/>
                <w:bCs/>
                <w:sz w:val="20"/>
                <w:lang w:val="es-SV"/>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B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otorgamiento debe ser menor o igual a la fecha de vencimiento.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BD" w14:textId="375DB52E" w:rsidR="003A4128" w:rsidRPr="00FA2779" w:rsidRDefault="003A4128" w:rsidP="002477B0">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w:t>
            </w:r>
            <w:r w:rsidR="006463F8" w:rsidRPr="00FA2779">
              <w:rPr>
                <w:rFonts w:ascii="Museo Sans 300" w:hAnsi="Museo Sans 300" w:cs="Arial"/>
                <w:sz w:val="20"/>
              </w:rPr>
              <w:t xml:space="preserve"> </w:t>
            </w:r>
            <w:r w:rsidRPr="00FA2779">
              <w:rPr>
                <w:rFonts w:ascii="Museo Sans 300" w:hAnsi="Museo Sans 300" w:cs="Arial"/>
                <w:sz w:val="20"/>
              </w:rPr>
              <w:t>sea diferente de “CP” y código de cartera =</w:t>
            </w:r>
            <w:r w:rsidR="002477B0" w:rsidRPr="00FA2779">
              <w:rPr>
                <w:rFonts w:ascii="Museo Sans 300" w:hAnsi="Museo Sans 300" w:cs="Arial"/>
                <w:sz w:val="20"/>
              </w:rPr>
              <w:t xml:space="preserve"> “01”, </w:t>
            </w:r>
            <w:r w:rsidR="00683B91" w:rsidRPr="00FA2779">
              <w:rPr>
                <w:rFonts w:ascii="Museo Sans 300" w:hAnsi="Museo Sans 300" w:cs="Arial"/>
                <w:bCs/>
                <w:sz w:val="20"/>
                <w:lang w:val="es-ES_tradnl"/>
              </w:rPr>
              <w:t xml:space="preserve">"02", “17" o “33” (19) </w:t>
            </w:r>
            <w:r w:rsidRPr="00FA2779">
              <w:rPr>
                <w:rFonts w:ascii="Museo Sans 300" w:hAnsi="Museo Sans 300" w:cs="Arial"/>
                <w:sz w:val="20"/>
              </w:rPr>
              <w:t>y tipo de préstamo diferente de “SO” y “SA”.</w:t>
            </w:r>
          </w:p>
        </w:tc>
      </w:tr>
      <w:tr w:rsidR="00855856" w:rsidRPr="00FA2779" w14:paraId="52011FC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B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108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C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Código de estado del crédito es incorrecto.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C1"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C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del estado del crédito debe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C3" w14:textId="77777777" w:rsidR="003A4128" w:rsidRPr="00FA2779" w:rsidRDefault="002477B0">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todos los registros que </w:t>
            </w:r>
            <w:r w:rsidR="003A4128" w:rsidRPr="00FA2779">
              <w:rPr>
                <w:rFonts w:ascii="Museo Sans 300" w:hAnsi="Museo Sans 300" w:cs="Arial"/>
                <w:sz w:val="20"/>
              </w:rPr>
              <w:t>existan en el archivo.</w:t>
            </w:r>
          </w:p>
        </w:tc>
      </w:tr>
      <w:tr w:rsidR="00855856" w:rsidRPr="00FA2779" w14:paraId="52011FC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C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109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C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Falta NIT del deudor.</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C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C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en el archivo de referencia, viene en blanco.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C9" w14:textId="170077D1" w:rsidR="003A4128" w:rsidRPr="00FA2779" w:rsidRDefault="002477B0">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todos los registros que o </w:t>
            </w:r>
            <w:r w:rsidR="003A4128" w:rsidRPr="00FA2779">
              <w:rPr>
                <w:rFonts w:ascii="Museo Sans 300" w:hAnsi="Museo Sans 300" w:cs="Arial"/>
                <w:sz w:val="20"/>
              </w:rPr>
              <w:t>existan en el archivo.</w:t>
            </w:r>
          </w:p>
        </w:tc>
      </w:tr>
      <w:tr w:rsidR="00855856" w:rsidRPr="00FA2779" w14:paraId="52011FD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C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110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C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deudor con el NIT en el archivo de persona.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CD"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C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del archivo de referencia, no existe en el archivo de persona.</w:t>
            </w:r>
          </w:p>
          <w:p w14:paraId="52011FCF"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D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1FD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D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111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D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Total saldo no coincide con sus saldos según</w:t>
            </w:r>
            <w:r w:rsidR="006463F8" w:rsidRPr="00FA2779">
              <w:rPr>
                <w:rFonts w:ascii="Museo Sans 300" w:hAnsi="Museo Sans 300" w:cs="Arial"/>
                <w:sz w:val="20"/>
              </w:rPr>
              <w:t xml:space="preserve"> </w:t>
            </w:r>
            <w:r w:rsidRPr="00FA2779">
              <w:rPr>
                <w:rFonts w:ascii="Museo Sans 300" w:hAnsi="Museo Sans 300" w:cs="Arial"/>
                <w:sz w:val="20"/>
              </w:rPr>
              <w:t>su código de activo.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D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D5" w14:textId="65AB5BEB"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el activo “PD” </w:t>
            </w:r>
            <w:r w:rsidR="00911CC0" w:rsidRPr="00FA2779">
              <w:rPr>
                <w:rFonts w:ascii="Museo Sans 300" w:hAnsi="Museo Sans 300" w:cs="Arial"/>
                <w:sz w:val="20"/>
              </w:rPr>
              <w:t>o</w:t>
            </w:r>
            <w:r w:rsidRPr="00FA2779">
              <w:rPr>
                <w:rFonts w:ascii="Museo Sans 300" w:hAnsi="Museo Sans 300" w:cs="Arial"/>
                <w:sz w:val="20"/>
              </w:rPr>
              <w:t xml:space="preserve"> “SN” el total del saldo es igual al vigente de capital más el saldo en mora de capital más el vigente de intereses más intereses en mora menos abonos sin aplicar; si la mora es menor o igual a 90 días.</w:t>
            </w:r>
          </w:p>
          <w:p w14:paraId="52011FD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Si la mora es mayor a 90 días, el saldo será igual al saldo vencido de capital menos</w:t>
            </w:r>
            <w:r w:rsidR="006463F8" w:rsidRPr="00FA2779">
              <w:rPr>
                <w:rFonts w:ascii="Museo Sans 300" w:hAnsi="Museo Sans 300" w:cs="Arial"/>
                <w:sz w:val="20"/>
              </w:rPr>
              <w:t xml:space="preserve"> </w:t>
            </w:r>
            <w:r w:rsidRPr="00FA2779">
              <w:rPr>
                <w:rFonts w:ascii="Museo Sans 300" w:hAnsi="Museo Sans 300" w:cs="Arial"/>
                <w:sz w:val="20"/>
              </w:rPr>
              <w:t>abonos sin aplicar y no deberá sumarse el saldo de mora de capital.</w:t>
            </w:r>
          </w:p>
          <w:p w14:paraId="52011FD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el activo cartas de crédito (“CC”) el saldo es igual al saldo vigente de capital menos los depósitos en garantía de las cartas de crédito (CC) </w:t>
            </w:r>
          </w:p>
          <w:p w14:paraId="52011FD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el activo “FA” es igual al saldo vigente de capital o es igual al vencido</w:t>
            </w:r>
            <w:r w:rsidR="006463F8" w:rsidRPr="00FA2779">
              <w:rPr>
                <w:rFonts w:ascii="Museo Sans 300" w:hAnsi="Museo Sans 300" w:cs="Arial"/>
                <w:sz w:val="20"/>
              </w:rPr>
              <w:t xml:space="preserve"> </w:t>
            </w:r>
            <w:r w:rsidRPr="00FA2779">
              <w:rPr>
                <w:rFonts w:ascii="Museo Sans 300" w:hAnsi="Museo Sans 300" w:cs="Arial"/>
                <w:sz w:val="20"/>
              </w:rPr>
              <w:t>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D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1FE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D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112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D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este activo el total del monto no debe ser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DD"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D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no debe ser cero para el activo “PD, “CC”, “FA”, “SN”</w:t>
            </w:r>
          </w:p>
          <w:p w14:paraId="52011FDF"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cuyo código de activo sea: “PD”,”CC”,”FA”,”SN”.</w:t>
            </w:r>
          </w:p>
        </w:tc>
      </w:tr>
      <w:tr w:rsidR="00855856" w:rsidRPr="00FA2779" w14:paraId="52011FE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E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113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E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saldo debe ser cero ya que esta cancelado.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E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Cuando el estado del crédito denota cancelación, el saldo debe ser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6" w14:textId="77777777" w:rsidR="003A4128" w:rsidRPr="00FA2779" w:rsidRDefault="003A4128">
            <w:pPr>
              <w:pStyle w:val="Textocomentario"/>
              <w:spacing w:before="20" w:after="20" w:line="240" w:lineRule="atLeast"/>
              <w:jc w:val="left"/>
              <w:rPr>
                <w:rFonts w:ascii="Museo Sans 300" w:hAnsi="Museo Sans 300" w:cs="Arial"/>
                <w:lang w:val="es-SV"/>
              </w:rPr>
            </w:pPr>
            <w:r w:rsidRPr="00FA2779">
              <w:rPr>
                <w:rFonts w:ascii="Museo Sans 300" w:hAnsi="Museo Sans 300" w:cs="Arial"/>
                <w:lang w:val="es-SV"/>
              </w:rPr>
              <w:t>Para todos los registros donde el estado del crédito sea igual a "3", el código de activo sea diferente de "CC" y el tipo de préstamo sea diferente de "TC" y "CR".</w:t>
            </w:r>
          </w:p>
        </w:tc>
      </w:tr>
      <w:tr w:rsidR="00855856" w:rsidRPr="00FA2779" w14:paraId="52011FE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E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114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E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este activo debe venir fecha de castigo y el año debe ser 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E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castigo debe venir llena y el año debe ser 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 “SN”</w:t>
            </w:r>
          </w:p>
        </w:tc>
      </w:tr>
      <w:tr w:rsidR="00855856" w:rsidRPr="00FA2779" w14:paraId="52011FF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E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115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E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Saldo vigente de capital mayor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F0"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Cuando exista mora mayor a 90 días el saldo vigente de capital será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 “PD” y los días de mora sea mayor a 90 días.</w:t>
            </w:r>
          </w:p>
        </w:tc>
      </w:tr>
      <w:tr w:rsidR="00855856" w:rsidRPr="00FA2779" w14:paraId="52011FF9"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F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116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F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Saldo vencido de capital igual</w:t>
            </w:r>
            <w:r w:rsidR="006463F8" w:rsidRPr="00FA2779">
              <w:rPr>
                <w:rFonts w:ascii="Museo Sans 300" w:hAnsi="Museo Sans 300" w:cs="Arial"/>
                <w:sz w:val="20"/>
              </w:rPr>
              <w:t xml:space="preserve"> </w:t>
            </w:r>
            <w:r w:rsidRPr="00FA2779">
              <w:rPr>
                <w:rFonts w:ascii="Museo Sans 300" w:hAnsi="Museo Sans 300" w:cs="Arial"/>
                <w:sz w:val="20"/>
              </w:rPr>
              <w:t>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F6"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Cuando la mora es mayor a 90 días el saldo vencido de capital tendrá que enviarse</w:t>
            </w:r>
            <w:r w:rsidR="006463F8" w:rsidRPr="00FA2779">
              <w:rPr>
                <w:rFonts w:ascii="Museo Sans 300" w:hAnsi="Museo Sans 300" w:cs="Arial"/>
                <w:sz w:val="20"/>
              </w:rPr>
              <w:t xml:space="preserve"> </w:t>
            </w:r>
            <w:r w:rsidRPr="00FA2779">
              <w:rPr>
                <w:rFonts w:ascii="Museo Sans 300" w:hAnsi="Museo Sans 300" w:cs="Arial"/>
                <w:sz w:val="20"/>
              </w:rPr>
              <w:t>lleno.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 “PD” y los días de mora sea mayor a 90 días.</w:t>
            </w:r>
          </w:p>
        </w:tc>
      </w:tr>
      <w:tr w:rsidR="00855856" w:rsidRPr="00FA2779" w14:paraId="52011FFF"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F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117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F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Saldo total diferente a saldo vencido de capital. </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FC"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D" w14:textId="77777777" w:rsidR="003A4128" w:rsidRPr="00FA2779" w:rsidRDefault="003A4128">
            <w:pPr>
              <w:spacing w:before="20" w:after="20" w:line="240" w:lineRule="atLeast"/>
              <w:jc w:val="left"/>
              <w:rPr>
                <w:rFonts w:ascii="Museo Sans 300" w:hAnsi="Museo Sans 300" w:cs="Arial"/>
                <w:sz w:val="20"/>
                <w:u w:val="single"/>
              </w:rPr>
            </w:pPr>
            <w:r w:rsidRPr="00FA2779">
              <w:rPr>
                <w:rFonts w:ascii="Museo Sans 300" w:hAnsi="Museo Sans 300" w:cs="Arial"/>
                <w:sz w:val="20"/>
              </w:rPr>
              <w:t>Cuando exista mora mayor a 90 días el saldo total debe ser igual al saldo vencido de capital menos abonos sin aplicar.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 “PD” y los días de mora sea mayor a 90 días.</w:t>
            </w:r>
          </w:p>
        </w:tc>
      </w:tr>
      <w:tr w:rsidR="00855856" w:rsidRPr="00FA2779" w14:paraId="52012005"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0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118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0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Intereses vigentes y en mora mayor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02"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Cuando exista mora mayor a 90 días, el saldo vigente de intereses y saldo en mora de intereses debe ser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de activo sea igual a “PD” y los días mora sean mayores a 90 días.</w:t>
            </w:r>
          </w:p>
        </w:tc>
      </w:tr>
      <w:tr w:rsidR="00855856" w:rsidRPr="00FA2779" w14:paraId="5201200B"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0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119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0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Saldo en mora de capital igual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08"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Cuando exista saldo vencido de capital deberá existir saldo en mora de capital, el cual podrá ser menor o igual al saldo vencido de capital.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“PD”</w:t>
            </w:r>
            <w:r w:rsidRPr="00FA2779">
              <w:rPr>
                <w:rFonts w:ascii="Museo Sans 300" w:hAnsi="Museo Sans 300" w:cs="Arial"/>
                <w:bCs/>
                <w:sz w:val="20"/>
              </w:rPr>
              <w:t xml:space="preserve"> y para los registros cuyo estado del crédito sea diferente de “5”, y que el adelanto de capital sea igual a cero.</w:t>
            </w:r>
          </w:p>
        </w:tc>
      </w:tr>
      <w:tr w:rsidR="00855856" w:rsidRPr="00FA2779" w14:paraId="5201201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0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120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0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Código de garantizante no 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0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del garantizante no está dentro de la lista permitida.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se especifique valor.</w:t>
            </w:r>
          </w:p>
        </w:tc>
      </w:tr>
      <w:tr w:rsidR="00855856" w:rsidRPr="00FA2779" w14:paraId="5201201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1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121</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1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Pago de capital no valido.</w:t>
            </w:r>
          </w:p>
          <w:p w14:paraId="52012014" w14:textId="77777777" w:rsidR="003A4128" w:rsidRPr="00FA2779"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15" w14:textId="77777777" w:rsidR="003A4128" w:rsidRPr="00FA2779" w:rsidRDefault="003A4128">
            <w:pPr>
              <w:pStyle w:val="Ttulo1"/>
              <w:spacing w:before="20" w:after="20" w:line="240" w:lineRule="atLeast"/>
              <w:jc w:val="center"/>
              <w:outlineLvl w:val="0"/>
              <w:rPr>
                <w:rFonts w:ascii="Museo Sans 300" w:hAnsi="Museo Sans 300" w:cs="Arial"/>
                <w:b w:val="0"/>
                <w:sz w:val="20"/>
                <w:lang w:val="es-SV"/>
              </w:rPr>
            </w:pPr>
            <w:r w:rsidRPr="00FA2779">
              <w:rPr>
                <w:rFonts w:ascii="Museo Sans 300" w:hAnsi="Museo Sans 300" w:cs="Arial"/>
                <w:b w:val="0"/>
                <w:sz w:val="20"/>
                <w:lang w:val="es-SV"/>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forma de pago de capital debe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7" w14:textId="4018F65D"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todos los registros que código de activo = “PD” y código de cartera = “01”, </w:t>
            </w:r>
            <w:r w:rsidR="00683B91" w:rsidRPr="00FA2779">
              <w:rPr>
                <w:rFonts w:ascii="Museo Sans 300" w:hAnsi="Museo Sans 300" w:cs="Arial"/>
                <w:bCs/>
                <w:sz w:val="20"/>
                <w:lang w:val="es-ES_tradnl"/>
              </w:rPr>
              <w:t>"02", “17" o “33”. (19)</w:t>
            </w:r>
          </w:p>
        </w:tc>
      </w:tr>
      <w:tr w:rsidR="00855856" w:rsidRPr="00FA2779" w14:paraId="5201201F"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1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122</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1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Pago de intereses no valido.</w:t>
            </w:r>
          </w:p>
          <w:p w14:paraId="5201201B" w14:textId="77777777" w:rsidR="003A4128" w:rsidRPr="00FA2779"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1C"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forma de pago de intereses debe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E" w14:textId="5A7470D1"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 “PD” y código de cartera =</w:t>
            </w:r>
            <w:r w:rsidR="006463F8" w:rsidRPr="00FA2779">
              <w:rPr>
                <w:rFonts w:ascii="Museo Sans 300" w:hAnsi="Museo Sans 300" w:cs="Arial"/>
                <w:sz w:val="20"/>
              </w:rPr>
              <w:t xml:space="preserve"> </w:t>
            </w:r>
            <w:r w:rsidRPr="00FA2779">
              <w:rPr>
                <w:rFonts w:ascii="Museo Sans 300" w:hAnsi="Museo Sans 300" w:cs="Arial"/>
                <w:sz w:val="20"/>
              </w:rPr>
              <w:t>“01”</w:t>
            </w:r>
            <w:r w:rsidR="00683B91" w:rsidRPr="00FA2779">
              <w:rPr>
                <w:rFonts w:ascii="Museo Sans 300" w:hAnsi="Museo Sans 300" w:cs="Arial"/>
                <w:sz w:val="20"/>
              </w:rPr>
              <w:t>,</w:t>
            </w:r>
            <w:r w:rsidR="00683B91" w:rsidRPr="00FA2779">
              <w:rPr>
                <w:rFonts w:ascii="Museo Sans 300" w:hAnsi="Museo Sans 300" w:cs="Arial"/>
                <w:bCs/>
                <w:sz w:val="20"/>
                <w:lang w:val="es-ES_tradnl"/>
              </w:rPr>
              <w:t xml:space="preserve"> "02", “17" o “33”. (19)</w:t>
            </w:r>
          </w:p>
        </w:tc>
      </w:tr>
      <w:tr w:rsidR="00855856" w:rsidRPr="00FA2779" w14:paraId="52012025"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2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123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2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referencia no cumple con los requisitos de la SSF para amparar la emisión de títulos valores.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22"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2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Las referencias que amparan emisión de títulos valores deben cumplir algunos requisitos.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2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cuyo código de garantizante sea “SV01”</w:t>
            </w:r>
          </w:p>
        </w:tc>
      </w:tr>
      <w:tr w:rsidR="00855856" w:rsidRPr="00FA2779" w14:paraId="5201202B"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2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124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2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Código de país de destino de crédito no 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28"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2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Código de país de destino de crédito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2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 “PD”</w:t>
            </w:r>
          </w:p>
        </w:tc>
      </w:tr>
      <w:tr w:rsidR="00855856" w:rsidRPr="00FA2779" w14:paraId="52012032"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2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125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2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Código de destino del crédito no 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2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2F" w14:textId="39DC3DE8"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Código de destino est</w:t>
            </w:r>
            <w:r w:rsidR="002477B0" w:rsidRPr="00FA2779">
              <w:rPr>
                <w:rFonts w:ascii="Museo Sans 300" w:hAnsi="Museo Sans 300" w:cs="Arial"/>
                <w:sz w:val="20"/>
              </w:rPr>
              <w:t>á</w:t>
            </w:r>
            <w:r w:rsidRPr="00FA2779">
              <w:rPr>
                <w:rFonts w:ascii="Museo Sans 300" w:hAnsi="Museo Sans 300" w:cs="Arial"/>
                <w:sz w:val="20"/>
              </w:rPr>
              <w:t xml:space="preserve"> vac</w:t>
            </w:r>
            <w:r w:rsidR="00911CC0" w:rsidRPr="00FA2779">
              <w:rPr>
                <w:rFonts w:ascii="Museo Sans 300" w:hAnsi="Museo Sans 300" w:cs="Arial"/>
                <w:sz w:val="20"/>
              </w:rPr>
              <w:t>í</w:t>
            </w:r>
            <w:r w:rsidRPr="00FA2779">
              <w:rPr>
                <w:rFonts w:ascii="Museo Sans 300" w:hAnsi="Museo Sans 300" w:cs="Arial"/>
                <w:sz w:val="20"/>
              </w:rPr>
              <w:t>o o no contiene valores v</w:t>
            </w:r>
            <w:r w:rsidR="002477B0" w:rsidRPr="00FA2779">
              <w:rPr>
                <w:rFonts w:ascii="Museo Sans 300" w:hAnsi="Museo Sans 300" w:cs="Arial"/>
                <w:sz w:val="20"/>
              </w:rPr>
              <w:t>á</w:t>
            </w:r>
            <w:r w:rsidRPr="00FA2779">
              <w:rPr>
                <w:rFonts w:ascii="Museo Sans 300" w:hAnsi="Museo Sans 300" w:cs="Arial"/>
                <w:sz w:val="20"/>
              </w:rPr>
              <w:t>lidos.</w:t>
            </w:r>
          </w:p>
          <w:p w14:paraId="52012030"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1" w14:textId="7ECA213E"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w:t>
            </w:r>
            <w:r w:rsidR="006463F8" w:rsidRPr="00FA2779">
              <w:rPr>
                <w:rFonts w:ascii="Museo Sans 300" w:hAnsi="Museo Sans 300" w:cs="Arial"/>
                <w:sz w:val="20"/>
              </w:rPr>
              <w:t xml:space="preserve"> </w:t>
            </w:r>
            <w:r w:rsidRPr="00FA2779">
              <w:rPr>
                <w:rFonts w:ascii="Museo Sans 300" w:hAnsi="Museo Sans 300" w:cs="Arial"/>
                <w:bCs/>
                <w:sz w:val="20"/>
              </w:rPr>
              <w:t>código de cartera sea “01”,</w:t>
            </w:r>
            <w:r w:rsidR="00683B91" w:rsidRPr="00FA2779">
              <w:rPr>
                <w:rFonts w:ascii="Museo Sans 300" w:hAnsi="Museo Sans 300" w:cs="Arial"/>
                <w:bCs/>
                <w:sz w:val="20"/>
                <w:lang w:val="es-ES_tradnl"/>
              </w:rPr>
              <w:t xml:space="preserve"> "02", “17" o “33” (19) </w:t>
            </w:r>
            <w:r w:rsidRPr="00FA2779">
              <w:rPr>
                <w:rFonts w:ascii="Museo Sans 300" w:hAnsi="Museo Sans 300" w:cs="Arial"/>
                <w:bCs/>
                <w:sz w:val="20"/>
              </w:rPr>
              <w:t xml:space="preserve">y </w:t>
            </w:r>
            <w:r w:rsidRPr="00FA2779">
              <w:rPr>
                <w:rFonts w:ascii="Museo Sans 300" w:hAnsi="Museo Sans 300" w:cs="Arial"/>
                <w:sz w:val="20"/>
              </w:rPr>
              <w:t>código de activo = “PD”</w:t>
            </w:r>
            <w:r w:rsidRPr="00FA2779">
              <w:rPr>
                <w:rFonts w:ascii="Museo Sans 300" w:hAnsi="Museo Sans 300" w:cs="Arial"/>
                <w:bCs/>
                <w:sz w:val="20"/>
              </w:rPr>
              <w:t>.</w:t>
            </w:r>
          </w:p>
        </w:tc>
      </w:tr>
      <w:tr w:rsidR="00855856" w:rsidRPr="00FA2779" w14:paraId="5201203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3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126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3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Los créditos no clasificados no deben de sobrepasar el 5% del total del saldo adeudado.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35"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Los créditos no clasificados no deben de sobrepasar el 5% del total del saldo adeudado.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7" w14:textId="3404E769"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“PD” y código de cartera =</w:t>
            </w:r>
            <w:r w:rsidR="006463F8" w:rsidRPr="00FA2779">
              <w:rPr>
                <w:rFonts w:ascii="Museo Sans 300" w:hAnsi="Museo Sans 300" w:cs="Arial"/>
                <w:sz w:val="20"/>
              </w:rPr>
              <w:t xml:space="preserve"> </w:t>
            </w:r>
            <w:r w:rsidRPr="00FA2779">
              <w:rPr>
                <w:rFonts w:ascii="Museo Sans 300" w:hAnsi="Museo Sans 300" w:cs="Arial"/>
                <w:sz w:val="20"/>
              </w:rPr>
              <w:t xml:space="preserve">“01”, </w:t>
            </w:r>
            <w:r w:rsidR="00683B91" w:rsidRPr="00FA2779">
              <w:rPr>
                <w:rFonts w:ascii="Museo Sans 300" w:hAnsi="Museo Sans 300" w:cs="Arial"/>
                <w:bCs/>
                <w:sz w:val="20"/>
                <w:lang w:val="es-ES_tradnl"/>
              </w:rPr>
              <w:t>"02", “17" o “33”. (19)</w:t>
            </w:r>
          </w:p>
        </w:tc>
      </w:tr>
      <w:tr w:rsidR="00855856" w:rsidRPr="00FA2779" w14:paraId="5201203E"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3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127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3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inicial de mora de capital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3B"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Si hay saldo de mora de capital se deben de ingresar la fecha inicial</w:t>
            </w:r>
            <w:r w:rsidR="006463F8" w:rsidRPr="00FA2779">
              <w:rPr>
                <w:rFonts w:ascii="Museo Sans 300" w:hAnsi="Museo Sans 300" w:cs="Arial"/>
                <w:sz w:val="20"/>
              </w:rPr>
              <w:t xml:space="preserve"> </w:t>
            </w:r>
            <w:r w:rsidRPr="00FA2779">
              <w:rPr>
                <w:rFonts w:ascii="Museo Sans 300" w:hAnsi="Museo Sans 300" w:cs="Arial"/>
                <w:sz w:val="20"/>
              </w:rPr>
              <w:t>de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D" w14:textId="2D086104"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“PD” y código de cartera =</w:t>
            </w:r>
            <w:r w:rsidR="006463F8" w:rsidRPr="00FA2779">
              <w:rPr>
                <w:rFonts w:ascii="Museo Sans 300" w:hAnsi="Museo Sans 300" w:cs="Arial"/>
                <w:sz w:val="20"/>
              </w:rPr>
              <w:t xml:space="preserve"> </w:t>
            </w:r>
            <w:r w:rsidRPr="00FA2779">
              <w:rPr>
                <w:rFonts w:ascii="Museo Sans 300" w:hAnsi="Museo Sans 300" w:cs="Arial"/>
                <w:sz w:val="20"/>
              </w:rPr>
              <w:t xml:space="preserve">“01”, </w:t>
            </w:r>
            <w:r w:rsidR="00683B91" w:rsidRPr="00FA2779">
              <w:rPr>
                <w:rFonts w:ascii="Museo Sans 300" w:hAnsi="Museo Sans 300" w:cs="Arial"/>
                <w:bCs/>
                <w:sz w:val="20"/>
                <w:lang w:val="es-ES_tradnl"/>
              </w:rPr>
              <w:t>"02", “17" o “33”. (19)</w:t>
            </w:r>
          </w:p>
        </w:tc>
      </w:tr>
      <w:tr w:rsidR="00855856" w:rsidRPr="00FA2779" w14:paraId="5201204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3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128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4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inicial de mora de intereses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41"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Si hay días mora de intereses se debe ingresar la fecha inicial de mora de intereses.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3" w14:textId="10AF3507" w:rsidR="003A4128" w:rsidRPr="00FA2779" w:rsidRDefault="003A4128" w:rsidP="00911CC0">
            <w:pPr>
              <w:spacing w:before="20" w:after="20" w:line="240" w:lineRule="atLeast"/>
              <w:jc w:val="left"/>
              <w:rPr>
                <w:rFonts w:ascii="Museo Sans 300" w:hAnsi="Museo Sans 300" w:cs="Arial"/>
                <w:b/>
                <w:sz w:val="20"/>
              </w:rPr>
            </w:pPr>
            <w:r w:rsidRPr="00FA2779">
              <w:rPr>
                <w:rFonts w:ascii="Museo Sans 300" w:hAnsi="Museo Sans 300" w:cs="Arial"/>
                <w:sz w:val="20"/>
              </w:rPr>
              <w:t xml:space="preserve">Para todos los registros donde el código de cartera sea igual a "01", </w:t>
            </w:r>
            <w:r w:rsidR="00683B91" w:rsidRPr="00FA2779">
              <w:rPr>
                <w:rFonts w:ascii="Museo Sans 300" w:hAnsi="Museo Sans 300" w:cs="Arial"/>
                <w:bCs/>
                <w:sz w:val="20"/>
                <w:lang w:val="es-ES_tradnl"/>
              </w:rPr>
              <w:t>"02", “17" o “33”. (19)</w:t>
            </w:r>
            <w:r w:rsidRPr="00FA2779">
              <w:rPr>
                <w:rFonts w:ascii="Museo Sans 300" w:hAnsi="Museo Sans 300" w:cs="Arial"/>
                <w:sz w:val="20"/>
              </w:rPr>
              <w:t>" y el código de activo sea igual a "PD".</w:t>
            </w:r>
          </w:p>
        </w:tc>
      </w:tr>
      <w:tr w:rsidR="00855856" w:rsidRPr="00FA2779" w14:paraId="5201204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4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129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4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Código de moneda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47"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moneda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050"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4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130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4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Tasa contractual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4D"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tasa contractual no debe ser menor a cero o enviarse nula.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F" w14:textId="10F5DAB4" w:rsidR="003A4128" w:rsidRPr="00FA2779" w:rsidRDefault="003A4128" w:rsidP="00911CC0">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de cartera</w:t>
            </w:r>
            <w:r w:rsidR="006463F8" w:rsidRPr="00FA2779">
              <w:rPr>
                <w:rFonts w:ascii="Museo Sans 300" w:hAnsi="Museo Sans 300" w:cs="Arial"/>
                <w:sz w:val="20"/>
              </w:rPr>
              <w:t xml:space="preserve"> </w:t>
            </w:r>
            <w:r w:rsidRPr="00FA2779">
              <w:rPr>
                <w:rFonts w:ascii="Museo Sans 300" w:hAnsi="Museo Sans 300" w:cs="Arial"/>
                <w:sz w:val="20"/>
              </w:rPr>
              <w:t xml:space="preserve">sea igual a “01”, </w:t>
            </w:r>
            <w:r w:rsidR="00683B91" w:rsidRPr="00FA2779">
              <w:rPr>
                <w:rFonts w:ascii="Museo Sans 300" w:hAnsi="Museo Sans 300" w:cs="Arial"/>
                <w:bCs/>
                <w:sz w:val="20"/>
                <w:lang w:val="es-ES_tradnl"/>
              </w:rPr>
              <w:t>"02", “17" o “33” (19)</w:t>
            </w:r>
            <w:r w:rsidR="00683B91" w:rsidRPr="00FA2779">
              <w:rPr>
                <w:rFonts w:ascii="Museo Sans 300" w:hAnsi="Museo Sans 300" w:cs="Arial"/>
                <w:sz w:val="20"/>
              </w:rPr>
              <w:t xml:space="preserve"> </w:t>
            </w:r>
            <w:r w:rsidRPr="00FA2779">
              <w:rPr>
                <w:rFonts w:ascii="Museo Sans 300" w:hAnsi="Museo Sans 300" w:cs="Arial"/>
                <w:sz w:val="20"/>
              </w:rPr>
              <w:t>y el código activo sea igual a “PD”</w:t>
            </w:r>
          </w:p>
        </w:tc>
      </w:tr>
      <w:tr w:rsidR="00855856" w:rsidRPr="00FA2779" w14:paraId="5201205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5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131</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5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Tasa efectiva inválida.</w:t>
            </w:r>
          </w:p>
          <w:p w14:paraId="52012053" w14:textId="77777777" w:rsidR="003A4128" w:rsidRPr="00FA2779"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5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5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tasa efectiva no debe ser menor a cero o enviarse nula.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56" w14:textId="13CFFA9F" w:rsidR="003A4128" w:rsidRPr="00FA2779" w:rsidRDefault="003A4128" w:rsidP="00911CC0">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de cartera</w:t>
            </w:r>
            <w:r w:rsidR="006463F8" w:rsidRPr="00FA2779">
              <w:rPr>
                <w:rFonts w:ascii="Museo Sans 300" w:hAnsi="Museo Sans 300" w:cs="Arial"/>
                <w:sz w:val="20"/>
              </w:rPr>
              <w:t xml:space="preserve"> </w:t>
            </w:r>
            <w:r w:rsidRPr="00FA2779">
              <w:rPr>
                <w:rFonts w:ascii="Museo Sans 300" w:hAnsi="Museo Sans 300" w:cs="Arial"/>
                <w:sz w:val="20"/>
              </w:rPr>
              <w:t xml:space="preserve">sea igual a “01”, </w:t>
            </w:r>
            <w:r w:rsidR="00683B91" w:rsidRPr="00FA2779">
              <w:rPr>
                <w:rFonts w:ascii="Museo Sans 300" w:hAnsi="Museo Sans 300" w:cs="Arial"/>
                <w:bCs/>
                <w:sz w:val="20"/>
                <w:lang w:val="es-ES_tradnl"/>
              </w:rPr>
              <w:t>"02", “17" o “33”(19)</w:t>
            </w:r>
            <w:r w:rsidRPr="00FA2779">
              <w:rPr>
                <w:rFonts w:ascii="Museo Sans 300" w:hAnsi="Museo Sans 300" w:cs="Arial"/>
                <w:sz w:val="20"/>
              </w:rPr>
              <w:t xml:space="preserve"> y el código activo sea igual a “PD”.</w:t>
            </w:r>
          </w:p>
        </w:tc>
      </w:tr>
      <w:tr w:rsidR="00855856" w:rsidRPr="00FA2779" w14:paraId="5201205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5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132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5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tipo de préstamo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5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5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tipo de préstamo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5C" w14:textId="04CEF8FD"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“PD”</w:t>
            </w:r>
            <w:r w:rsidR="006463F8" w:rsidRPr="00FA2779">
              <w:rPr>
                <w:rFonts w:ascii="Museo Sans 300" w:hAnsi="Museo Sans 300" w:cs="Arial"/>
                <w:sz w:val="20"/>
              </w:rPr>
              <w:t xml:space="preserve"> </w:t>
            </w:r>
            <w:r w:rsidRPr="00FA2779">
              <w:rPr>
                <w:rFonts w:ascii="Museo Sans 300" w:hAnsi="Museo Sans 300" w:cs="Arial"/>
                <w:sz w:val="20"/>
              </w:rPr>
              <w:t>y código de cartera = “01”,</w:t>
            </w:r>
            <w:r w:rsidR="006463F8" w:rsidRPr="00FA2779">
              <w:rPr>
                <w:rFonts w:ascii="Museo Sans 300" w:hAnsi="Museo Sans 300" w:cs="Arial"/>
                <w:sz w:val="20"/>
              </w:rPr>
              <w:t xml:space="preserve"> </w:t>
            </w:r>
            <w:r w:rsidR="00683B91" w:rsidRPr="00FA2779">
              <w:rPr>
                <w:rFonts w:ascii="Museo Sans 300" w:hAnsi="Museo Sans 300" w:cs="Arial"/>
                <w:bCs/>
                <w:sz w:val="20"/>
                <w:lang w:val="es-ES_tradnl"/>
              </w:rPr>
              <w:t>"02", “17" o “33”. (19)</w:t>
            </w:r>
          </w:p>
        </w:tc>
      </w:tr>
      <w:tr w:rsidR="00855856" w:rsidRPr="00FA2779" w14:paraId="5201206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5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133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5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fuente de recursos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60"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fuente de recursos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2" w14:textId="42653BE3" w:rsidR="003A4128" w:rsidRPr="00FA2779" w:rsidRDefault="003A4128" w:rsidP="00911CC0">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“PD” y código de cartera = “01”, “</w:t>
            </w:r>
            <w:r w:rsidR="00683B91" w:rsidRPr="00FA2779">
              <w:rPr>
                <w:rFonts w:ascii="Museo Sans 300" w:hAnsi="Museo Sans 300" w:cs="Arial"/>
                <w:bCs/>
                <w:sz w:val="20"/>
                <w:lang w:val="es-ES_tradnl"/>
              </w:rPr>
              <w:t xml:space="preserve">02", “17" o “33” (19) </w:t>
            </w:r>
            <w:r w:rsidRPr="00FA2779">
              <w:rPr>
                <w:rFonts w:ascii="Museo Sans 300" w:hAnsi="Museo Sans 300" w:cs="Arial"/>
                <w:bCs/>
                <w:sz w:val="20"/>
              </w:rPr>
              <w:t>y sean créditos nuevos a partir de la vigencia de la norma.</w:t>
            </w:r>
          </w:p>
        </w:tc>
      </w:tr>
      <w:tr w:rsidR="00855856" w:rsidRPr="00FA2779" w14:paraId="52012069"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6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134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6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tipo de tasa de interés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66"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tipo de la tasa de interés debe ser “A”,”F”</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8" w14:textId="6778E24F"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“PD” y código de cartera =</w:t>
            </w:r>
            <w:r w:rsidR="006463F8" w:rsidRPr="00FA2779">
              <w:rPr>
                <w:rFonts w:ascii="Museo Sans 300" w:hAnsi="Museo Sans 300" w:cs="Arial"/>
                <w:sz w:val="20"/>
              </w:rPr>
              <w:t xml:space="preserve"> </w:t>
            </w:r>
            <w:r w:rsidRPr="00FA2779">
              <w:rPr>
                <w:rFonts w:ascii="Museo Sans 300" w:hAnsi="Museo Sans 300" w:cs="Arial"/>
                <w:sz w:val="20"/>
              </w:rPr>
              <w:t xml:space="preserve">“01”, </w:t>
            </w:r>
            <w:r w:rsidR="00683B91" w:rsidRPr="00FA2779">
              <w:rPr>
                <w:rFonts w:ascii="Museo Sans 300" w:hAnsi="Museo Sans 300" w:cs="Arial"/>
                <w:bCs/>
                <w:sz w:val="20"/>
                <w:lang w:val="es-ES_tradnl"/>
              </w:rPr>
              <w:t>"02", “17" o “33” (19)</w:t>
            </w:r>
            <w:r w:rsidR="006463F8" w:rsidRPr="00FA2779">
              <w:rPr>
                <w:rFonts w:ascii="Museo Sans 300" w:hAnsi="Museo Sans 300" w:cs="Arial"/>
                <w:sz w:val="20"/>
              </w:rPr>
              <w:t xml:space="preserve"> </w:t>
            </w:r>
            <w:r w:rsidRPr="00FA2779">
              <w:rPr>
                <w:rFonts w:ascii="Museo Sans 300" w:hAnsi="Museo Sans 300" w:cs="Arial"/>
                <w:sz w:val="20"/>
              </w:rPr>
              <w:t>y que sean créditos nuevos a partir de la vigencia de la norma.</w:t>
            </w:r>
          </w:p>
        </w:tc>
      </w:tr>
      <w:tr w:rsidR="00855856" w:rsidRPr="00FA2779" w14:paraId="5201206F"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6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135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6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existen referencias canceladas para esta referencia.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6C"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Si la referencia es de refinanciamientos debe definirse las referencias canceladas.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cartera =</w:t>
            </w:r>
            <w:r w:rsidR="006463F8" w:rsidRPr="00FA2779">
              <w:rPr>
                <w:rFonts w:ascii="Museo Sans 300" w:hAnsi="Museo Sans 300" w:cs="Arial"/>
                <w:sz w:val="20"/>
              </w:rPr>
              <w:t xml:space="preserve"> </w:t>
            </w:r>
            <w:r w:rsidRPr="00FA2779">
              <w:rPr>
                <w:rFonts w:ascii="Museo Sans 300" w:hAnsi="Museo Sans 300" w:cs="Arial"/>
                <w:sz w:val="20"/>
              </w:rPr>
              <w:t>“01”, “02” o “17”,</w:t>
            </w:r>
            <w:r w:rsidR="006463F8" w:rsidRPr="00FA2779">
              <w:rPr>
                <w:rFonts w:ascii="Museo Sans 300" w:hAnsi="Museo Sans 300" w:cs="Arial"/>
                <w:sz w:val="20"/>
              </w:rPr>
              <w:t xml:space="preserve"> </w:t>
            </w:r>
            <w:r w:rsidRPr="00FA2779">
              <w:rPr>
                <w:rFonts w:ascii="Museo Sans 300" w:hAnsi="Museo Sans 300" w:cs="Arial"/>
                <w:sz w:val="20"/>
              </w:rPr>
              <w:t>para código de activo = “PD” y que sea solo para créditos nuevos.</w:t>
            </w:r>
          </w:p>
        </w:tc>
      </w:tr>
      <w:tr w:rsidR="00855856" w:rsidRPr="00FA2779" w14:paraId="52012075"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7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136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7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última fecha de vencimiento es menor que la fecha original de vencimiento.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72"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7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última fecha de vencimiento debe de ser mayor que la fecha de vencimiento original de la referencia y además, el año debe de ser 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74" w14:textId="3D891A32"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 xml:space="preserve">“PD” y código de cartera sea “01”, </w:t>
            </w:r>
            <w:r w:rsidR="00995419" w:rsidRPr="00FA2779">
              <w:rPr>
                <w:rFonts w:ascii="Museo Sans 300" w:hAnsi="Museo Sans 300" w:cs="Arial"/>
                <w:bCs/>
                <w:sz w:val="20"/>
                <w:lang w:val="es-ES_tradnl"/>
              </w:rPr>
              <w:t>"02", “17" o “33” (19),</w:t>
            </w:r>
            <w:r w:rsidRPr="00FA2779">
              <w:rPr>
                <w:rFonts w:ascii="Museo Sans 300" w:hAnsi="Museo Sans 300" w:cs="Arial"/>
                <w:sz w:val="20"/>
              </w:rPr>
              <w:t xml:space="preserve"> tipo de préstamo sea diferente de “SO” y “SA” y cualquiera que venga lleno.</w:t>
            </w:r>
          </w:p>
        </w:tc>
      </w:tr>
      <w:tr w:rsidR="00855856" w:rsidRPr="00FA2779" w14:paraId="5201207B"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7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137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7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desembolsado en el mes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78"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7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desembolsado no puede ser negativo.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7A" w14:textId="4AF1B684"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 xml:space="preserve">“PD” y código de cartera sea “01”, </w:t>
            </w:r>
            <w:r w:rsidR="00995419" w:rsidRPr="00FA2779">
              <w:rPr>
                <w:rFonts w:ascii="Museo Sans 300" w:hAnsi="Museo Sans 300" w:cs="Arial"/>
                <w:bCs/>
                <w:sz w:val="20"/>
                <w:lang w:val="es-ES_tradnl"/>
              </w:rPr>
              <w:t>"02", “17" o “33” (19)</w:t>
            </w:r>
            <w:r w:rsidRPr="00FA2779">
              <w:rPr>
                <w:rFonts w:ascii="Museo Sans 300" w:hAnsi="Museo Sans 300" w:cs="Arial"/>
                <w:sz w:val="20"/>
              </w:rPr>
              <w:t xml:space="preserve"> y cualquier registro que venga lleno.</w:t>
            </w:r>
          </w:p>
        </w:tc>
      </w:tr>
      <w:tr w:rsidR="00855856" w:rsidRPr="00FA2779" w14:paraId="52012082"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7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138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7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referencia no tiene gastos corrientes ni gastos para formación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7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7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Deben definirse los tipos de gastos para esta referencia.</w:t>
            </w:r>
          </w:p>
          <w:p w14:paraId="52012080"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81" w14:textId="2445C40B"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de cartera</w:t>
            </w:r>
            <w:r w:rsidR="006463F8" w:rsidRPr="00FA2779">
              <w:rPr>
                <w:rFonts w:ascii="Museo Sans 300" w:hAnsi="Museo Sans 300" w:cs="Arial"/>
                <w:sz w:val="20"/>
              </w:rPr>
              <w:t xml:space="preserve"> </w:t>
            </w:r>
            <w:r w:rsidRPr="00FA2779">
              <w:rPr>
                <w:rFonts w:ascii="Museo Sans 300" w:hAnsi="Museo Sans 300" w:cs="Arial"/>
                <w:sz w:val="20"/>
              </w:rPr>
              <w:t>sea igual a “01”, “02”</w:t>
            </w:r>
            <w:r w:rsidR="006864AB" w:rsidRPr="00FA2779">
              <w:rPr>
                <w:rFonts w:ascii="Museo Sans 300" w:hAnsi="Museo Sans 300" w:cs="Arial"/>
                <w:sz w:val="20"/>
              </w:rPr>
              <w:t xml:space="preserve">, </w:t>
            </w:r>
            <w:r w:rsidRPr="00FA2779">
              <w:rPr>
                <w:rFonts w:ascii="Museo Sans 300" w:hAnsi="Museo Sans 300" w:cs="Arial"/>
                <w:sz w:val="20"/>
              </w:rPr>
              <w:t>“17”</w:t>
            </w:r>
            <w:r w:rsidR="006864AB" w:rsidRPr="00FA2779">
              <w:rPr>
                <w:rFonts w:ascii="Museo Sans 300" w:hAnsi="Museo Sans 300" w:cs="Arial"/>
                <w:sz w:val="20"/>
              </w:rPr>
              <w:t xml:space="preserve"> o “33” (19)</w:t>
            </w:r>
            <w:r w:rsidRPr="00FA2779">
              <w:rPr>
                <w:rFonts w:ascii="Museo Sans 300" w:hAnsi="Museo Sans 300" w:cs="Arial"/>
                <w:sz w:val="20"/>
              </w:rPr>
              <w:t xml:space="preserve"> y el código activo sea igual a “PD”, y el destino del crédito sea empresa.</w:t>
            </w:r>
          </w:p>
        </w:tc>
      </w:tr>
      <w:tr w:rsidR="00855856" w:rsidRPr="00FA2779" w14:paraId="5201208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8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139</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8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Días y fechas de mora de intereses deben venir vacíos.</w:t>
            </w:r>
          </w:p>
          <w:p w14:paraId="52012085" w14:textId="77777777" w:rsidR="003A4128" w:rsidRPr="00FA2779"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86"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8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Los días y fechas de mora de intereses deben venir vacios, ya que no existe mora de intereses.</w:t>
            </w:r>
          </w:p>
          <w:p w14:paraId="52012088"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89" w14:textId="2D484BD2"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de cartera</w:t>
            </w:r>
            <w:r w:rsidR="006463F8" w:rsidRPr="00FA2779">
              <w:rPr>
                <w:rFonts w:ascii="Museo Sans 300" w:hAnsi="Museo Sans 300" w:cs="Arial"/>
                <w:sz w:val="20"/>
              </w:rPr>
              <w:t xml:space="preserve"> </w:t>
            </w:r>
            <w:r w:rsidRPr="00FA2779">
              <w:rPr>
                <w:rFonts w:ascii="Museo Sans 300" w:hAnsi="Museo Sans 300" w:cs="Arial"/>
                <w:sz w:val="20"/>
              </w:rPr>
              <w:t xml:space="preserve">sea igual a “01”, </w:t>
            </w:r>
            <w:r w:rsidR="00995419" w:rsidRPr="00FA2779">
              <w:rPr>
                <w:rFonts w:ascii="Museo Sans 300" w:hAnsi="Museo Sans 300" w:cs="Arial"/>
                <w:bCs/>
                <w:sz w:val="20"/>
                <w:lang w:val="es-ES_tradnl"/>
              </w:rPr>
              <w:t>"02", “17" o “33” (19)</w:t>
            </w:r>
            <w:r w:rsidRPr="00FA2779">
              <w:rPr>
                <w:rFonts w:ascii="Museo Sans 300" w:hAnsi="Museo Sans 300" w:cs="Arial"/>
                <w:sz w:val="20"/>
              </w:rPr>
              <w:t xml:space="preserve"> y el código activo sea igual a “PD”, y días de mora de intereses</w:t>
            </w:r>
            <w:r w:rsidR="006463F8" w:rsidRPr="00FA2779">
              <w:rPr>
                <w:rFonts w:ascii="Museo Sans 300" w:hAnsi="Museo Sans 300" w:cs="Arial"/>
                <w:sz w:val="20"/>
              </w:rPr>
              <w:t xml:space="preserve"> </w:t>
            </w:r>
            <w:r w:rsidRPr="00FA2779">
              <w:rPr>
                <w:rFonts w:ascii="Museo Sans 300" w:hAnsi="Museo Sans 300" w:cs="Arial"/>
                <w:sz w:val="20"/>
              </w:rPr>
              <w:t>menores o iguales a 90 días.</w:t>
            </w:r>
          </w:p>
        </w:tc>
      </w:tr>
      <w:tr w:rsidR="00855856" w:rsidRPr="00FA2779" w14:paraId="52012092"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8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140</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8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Tasa de referencia inválida.</w:t>
            </w:r>
          </w:p>
          <w:p w14:paraId="5201208D" w14:textId="77777777" w:rsidR="003A4128" w:rsidRPr="00FA2779"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8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8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tasa de referencia no debe ser menor a cero o enviarse nula.</w:t>
            </w:r>
          </w:p>
          <w:p w14:paraId="52012090"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1" w14:textId="1D8940E1"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de cartera</w:t>
            </w:r>
            <w:r w:rsidR="006463F8" w:rsidRPr="00FA2779">
              <w:rPr>
                <w:rFonts w:ascii="Museo Sans 300" w:hAnsi="Museo Sans 300" w:cs="Arial"/>
                <w:sz w:val="20"/>
              </w:rPr>
              <w:t xml:space="preserve"> </w:t>
            </w:r>
            <w:r w:rsidRPr="00FA2779">
              <w:rPr>
                <w:rFonts w:ascii="Museo Sans 300" w:hAnsi="Museo Sans 300" w:cs="Arial"/>
                <w:sz w:val="20"/>
              </w:rPr>
              <w:t xml:space="preserve">sea igual a “01”, </w:t>
            </w:r>
            <w:r w:rsidR="00995419" w:rsidRPr="00FA2779">
              <w:rPr>
                <w:rFonts w:ascii="Museo Sans 300" w:hAnsi="Museo Sans 300" w:cs="Arial"/>
                <w:bCs/>
                <w:sz w:val="20"/>
                <w:lang w:val="es-ES_tradnl"/>
              </w:rPr>
              <w:t>"02", “17" o “33” (19)</w:t>
            </w:r>
            <w:r w:rsidRPr="00FA2779">
              <w:rPr>
                <w:rFonts w:ascii="Museo Sans 300" w:hAnsi="Museo Sans 300" w:cs="Arial"/>
                <w:sz w:val="20"/>
              </w:rPr>
              <w:t xml:space="preserve"> y el código activo sea igual a “PD”.</w:t>
            </w:r>
          </w:p>
        </w:tc>
      </w:tr>
      <w:tr w:rsidR="00855856" w:rsidRPr="00FA2779" w14:paraId="5201209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9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141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9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del deudor no es un NIT 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95"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del deudor no cumple con la rutina del digito verificador.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7" w14:textId="73E8B20B"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 “PD” y código de cartera =</w:t>
            </w:r>
            <w:r w:rsidR="006463F8" w:rsidRPr="00FA2779">
              <w:rPr>
                <w:rFonts w:ascii="Museo Sans 300" w:hAnsi="Museo Sans 300" w:cs="Arial"/>
                <w:sz w:val="20"/>
              </w:rPr>
              <w:t xml:space="preserve"> </w:t>
            </w:r>
            <w:r w:rsidRPr="00FA2779">
              <w:rPr>
                <w:rFonts w:ascii="Museo Sans 300" w:hAnsi="Museo Sans 300" w:cs="Arial"/>
                <w:sz w:val="20"/>
              </w:rPr>
              <w:t>“01”</w:t>
            </w:r>
            <w:r w:rsidR="007034FC" w:rsidRPr="00FA2779">
              <w:rPr>
                <w:rFonts w:ascii="Museo Sans 300" w:hAnsi="Museo Sans 300" w:cs="Arial"/>
                <w:sz w:val="20"/>
              </w:rPr>
              <w:t>,</w:t>
            </w:r>
            <w:r w:rsidRPr="00FA2779">
              <w:rPr>
                <w:rFonts w:ascii="Museo Sans 300" w:hAnsi="Museo Sans 300" w:cs="Arial"/>
                <w:sz w:val="20"/>
              </w:rPr>
              <w:t xml:space="preserve"> “02”</w:t>
            </w:r>
            <w:r w:rsidR="006864AB" w:rsidRPr="00FA2779">
              <w:rPr>
                <w:rFonts w:ascii="Museo Sans 300" w:hAnsi="Museo Sans 300" w:cs="Arial"/>
                <w:sz w:val="20"/>
              </w:rPr>
              <w:t xml:space="preserve">, </w:t>
            </w:r>
            <w:r w:rsidR="007034FC" w:rsidRPr="00FA2779">
              <w:rPr>
                <w:rFonts w:ascii="Museo Sans 300" w:hAnsi="Museo Sans 300" w:cs="Arial"/>
                <w:sz w:val="20"/>
              </w:rPr>
              <w:t>“17”</w:t>
            </w:r>
            <w:r w:rsidR="006864AB" w:rsidRPr="00FA2779">
              <w:rPr>
                <w:rFonts w:ascii="Museo Sans 300" w:hAnsi="Museo Sans 300" w:cs="Arial"/>
                <w:sz w:val="20"/>
              </w:rPr>
              <w:t xml:space="preserve"> o “33” (19)</w:t>
            </w:r>
          </w:p>
        </w:tc>
      </w:tr>
      <w:tr w:rsidR="00855856" w:rsidRPr="00FA2779" w14:paraId="5201209E"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9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142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9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Fecha inicial de mora de capital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9B"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inicial de mora de capital debe ser mayor a la fecha de otorgamiento.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D" w14:textId="6EEFD694"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“PD” y código de cartera =</w:t>
            </w:r>
            <w:r w:rsidR="006463F8" w:rsidRPr="00FA2779">
              <w:rPr>
                <w:rFonts w:ascii="Museo Sans 300" w:hAnsi="Museo Sans 300" w:cs="Arial"/>
                <w:sz w:val="20"/>
              </w:rPr>
              <w:t xml:space="preserve"> </w:t>
            </w:r>
            <w:r w:rsidRPr="00FA2779">
              <w:rPr>
                <w:rFonts w:ascii="Museo Sans 300" w:hAnsi="Museo Sans 300" w:cs="Arial"/>
                <w:sz w:val="20"/>
              </w:rPr>
              <w:t>“01”,</w:t>
            </w:r>
            <w:r w:rsidR="00995419" w:rsidRPr="00FA2779">
              <w:rPr>
                <w:rFonts w:ascii="Museo Sans 300" w:hAnsi="Museo Sans 300" w:cs="Arial"/>
                <w:sz w:val="20"/>
              </w:rPr>
              <w:t xml:space="preserve"> </w:t>
            </w:r>
            <w:r w:rsidR="00995419" w:rsidRPr="00FA2779">
              <w:rPr>
                <w:rFonts w:ascii="Museo Sans 300" w:hAnsi="Museo Sans 300" w:cs="Arial"/>
                <w:bCs/>
                <w:sz w:val="20"/>
                <w:lang w:val="es-ES_tradnl"/>
              </w:rPr>
              <w:t>"02", “17" o “33” (19)</w:t>
            </w:r>
          </w:p>
        </w:tc>
      </w:tr>
      <w:tr w:rsidR="00855856" w:rsidRPr="00FA2779" w14:paraId="520120A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9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143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A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Fecha inicial de</w:t>
            </w:r>
            <w:r w:rsidR="006463F8" w:rsidRPr="00FA2779">
              <w:rPr>
                <w:rFonts w:ascii="Museo Sans 300" w:hAnsi="Museo Sans 300" w:cs="Arial"/>
                <w:sz w:val="20"/>
              </w:rPr>
              <w:t xml:space="preserve"> </w:t>
            </w:r>
            <w:r w:rsidRPr="00FA2779">
              <w:rPr>
                <w:rFonts w:ascii="Museo Sans 300" w:hAnsi="Museo Sans 300" w:cs="Arial"/>
                <w:sz w:val="20"/>
              </w:rPr>
              <w:t>mora de intereses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A1"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A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inicial de mora de intereses debe ser mayor o igual a la fecha de otorgamiento.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A3" w14:textId="77756E30"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“PD” y código de cartera =</w:t>
            </w:r>
            <w:r w:rsidR="006463F8" w:rsidRPr="00FA2779">
              <w:rPr>
                <w:rFonts w:ascii="Museo Sans 300" w:hAnsi="Museo Sans 300" w:cs="Arial"/>
                <w:sz w:val="20"/>
              </w:rPr>
              <w:t xml:space="preserve"> </w:t>
            </w:r>
            <w:r w:rsidRPr="00FA2779">
              <w:rPr>
                <w:rFonts w:ascii="Museo Sans 300" w:hAnsi="Museo Sans 300" w:cs="Arial"/>
                <w:sz w:val="20"/>
              </w:rPr>
              <w:t xml:space="preserve">“01”, </w:t>
            </w:r>
            <w:r w:rsidR="00995419" w:rsidRPr="00FA2779">
              <w:rPr>
                <w:rFonts w:ascii="Museo Sans 300" w:hAnsi="Museo Sans 300" w:cs="Arial"/>
                <w:bCs/>
                <w:sz w:val="20"/>
                <w:lang w:val="es-ES_tradnl"/>
              </w:rPr>
              <w:t>"02", “17" o “33” (19)</w:t>
            </w:r>
          </w:p>
        </w:tc>
      </w:tr>
      <w:tr w:rsidR="00855856" w:rsidRPr="00FA2779" w14:paraId="520120A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A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144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A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Fecha inicial de mora de capital debe enviarse</w:t>
            </w:r>
            <w:r w:rsidR="006463F8" w:rsidRPr="00FA2779">
              <w:rPr>
                <w:rFonts w:ascii="Museo Sans 300" w:hAnsi="Museo Sans 300" w:cs="Arial"/>
                <w:sz w:val="20"/>
              </w:rPr>
              <w:t xml:space="preserve"> </w:t>
            </w:r>
            <w:r w:rsidRPr="00FA2779">
              <w:rPr>
                <w:rFonts w:ascii="Museo Sans 300" w:hAnsi="Museo Sans 300" w:cs="Arial"/>
                <w:sz w:val="20"/>
              </w:rPr>
              <w:t>vacía.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A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A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Solamente debe enviarse fecha cuando exista saldo en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A9" w14:textId="410357D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“PD” y código de cartera =</w:t>
            </w:r>
            <w:r w:rsidR="006463F8" w:rsidRPr="00FA2779">
              <w:rPr>
                <w:rFonts w:ascii="Museo Sans 300" w:hAnsi="Museo Sans 300" w:cs="Arial"/>
                <w:sz w:val="20"/>
              </w:rPr>
              <w:t xml:space="preserve"> </w:t>
            </w:r>
            <w:r w:rsidRPr="00FA2779">
              <w:rPr>
                <w:rFonts w:ascii="Museo Sans 300" w:hAnsi="Museo Sans 300" w:cs="Arial"/>
                <w:sz w:val="20"/>
              </w:rPr>
              <w:t xml:space="preserve">“01”, </w:t>
            </w:r>
            <w:r w:rsidR="00995419" w:rsidRPr="00FA2779">
              <w:rPr>
                <w:rFonts w:ascii="Museo Sans 300" w:hAnsi="Museo Sans 300" w:cs="Arial"/>
                <w:bCs/>
                <w:sz w:val="20"/>
                <w:lang w:val="es-ES_tradnl"/>
              </w:rPr>
              <w:t>"02", “17" o “33” (19)</w:t>
            </w:r>
          </w:p>
        </w:tc>
      </w:tr>
      <w:tr w:rsidR="00855856" w:rsidRPr="00FA2779" w14:paraId="520120B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A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145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A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Fecha de inicio de mora de intereses debe venir vacía.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AD"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A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Solamente debe enviarse cuando exista saldo de mora de intereses.</w:t>
            </w:r>
          </w:p>
          <w:p w14:paraId="520120AF"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0" w14:textId="2C9D74BA"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de cartera</w:t>
            </w:r>
            <w:r w:rsidR="006463F8" w:rsidRPr="00FA2779">
              <w:rPr>
                <w:rFonts w:ascii="Museo Sans 300" w:hAnsi="Museo Sans 300" w:cs="Arial"/>
                <w:sz w:val="20"/>
              </w:rPr>
              <w:t xml:space="preserve"> </w:t>
            </w:r>
            <w:r w:rsidRPr="00FA2779">
              <w:rPr>
                <w:rFonts w:ascii="Museo Sans 300" w:hAnsi="Museo Sans 300" w:cs="Arial"/>
                <w:sz w:val="20"/>
              </w:rPr>
              <w:t xml:space="preserve">sea igual a “01”, </w:t>
            </w:r>
            <w:r w:rsidR="00995419" w:rsidRPr="00FA2779">
              <w:rPr>
                <w:rFonts w:ascii="Museo Sans 300" w:hAnsi="Museo Sans 300" w:cs="Arial"/>
                <w:bCs/>
                <w:sz w:val="20"/>
                <w:lang w:val="es-ES_tradnl"/>
              </w:rPr>
              <w:t>"02", “17" o “33” (19)</w:t>
            </w:r>
            <w:r w:rsidR="00995419" w:rsidRPr="00FA2779">
              <w:rPr>
                <w:rFonts w:ascii="Museo Sans 300" w:hAnsi="Museo Sans 300" w:cs="Arial"/>
                <w:sz w:val="20"/>
              </w:rPr>
              <w:t xml:space="preserve"> </w:t>
            </w:r>
            <w:r w:rsidRPr="00FA2779">
              <w:rPr>
                <w:rFonts w:ascii="Museo Sans 300" w:hAnsi="Museo Sans 300" w:cs="Arial"/>
                <w:sz w:val="20"/>
              </w:rPr>
              <w:t>y el código activo sea igual a “PD”, y días de mora de intereses</w:t>
            </w:r>
            <w:r w:rsidR="006463F8" w:rsidRPr="00FA2779">
              <w:rPr>
                <w:rFonts w:ascii="Museo Sans 300" w:hAnsi="Museo Sans 300" w:cs="Arial"/>
                <w:sz w:val="20"/>
              </w:rPr>
              <w:t xml:space="preserve"> </w:t>
            </w:r>
            <w:r w:rsidRPr="00FA2779">
              <w:rPr>
                <w:rFonts w:ascii="Museo Sans 300" w:hAnsi="Museo Sans 300" w:cs="Arial"/>
                <w:sz w:val="20"/>
              </w:rPr>
              <w:t>menores o iguales a 90 días.</w:t>
            </w:r>
          </w:p>
        </w:tc>
      </w:tr>
      <w:tr w:rsidR="00855856" w:rsidRPr="00FA2779" w14:paraId="520120B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B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146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B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Los días de mora deben reportarse si hay saldo en mora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B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Si hay saldo en mora será obligatorio reportar días de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6" w14:textId="777A5F0D"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“PD” y código de cartera =</w:t>
            </w:r>
            <w:r w:rsidR="006463F8" w:rsidRPr="00FA2779">
              <w:rPr>
                <w:rFonts w:ascii="Museo Sans 300" w:hAnsi="Museo Sans 300" w:cs="Arial"/>
                <w:sz w:val="20"/>
              </w:rPr>
              <w:t xml:space="preserve"> </w:t>
            </w:r>
            <w:r w:rsidRPr="00FA2779">
              <w:rPr>
                <w:rFonts w:ascii="Museo Sans 300" w:hAnsi="Museo Sans 300" w:cs="Arial"/>
                <w:sz w:val="20"/>
              </w:rPr>
              <w:t xml:space="preserve">“01”, </w:t>
            </w:r>
            <w:r w:rsidR="00995419" w:rsidRPr="00FA2779">
              <w:rPr>
                <w:rFonts w:ascii="Museo Sans 300" w:hAnsi="Museo Sans 300" w:cs="Arial"/>
                <w:bCs/>
                <w:sz w:val="20"/>
                <w:lang w:val="es-ES_tradnl"/>
              </w:rPr>
              <w:t>"02", “17" o “33”. (19)</w:t>
            </w:r>
          </w:p>
        </w:tc>
      </w:tr>
      <w:tr w:rsidR="00855856" w:rsidRPr="00FA2779" w14:paraId="520120B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B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147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B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existen unidades de medidas para esta referencia.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B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Deben definirse las unidades de medidas a financiar para esta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C" w14:textId="63323E0C"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sz w:val="20"/>
              </w:rPr>
              <w:t>Para todos los registros que código de activo =</w:t>
            </w:r>
            <w:r w:rsidR="006463F8" w:rsidRPr="00FA2779">
              <w:rPr>
                <w:rFonts w:ascii="Museo Sans 300" w:hAnsi="Museo Sans 300" w:cs="Arial"/>
                <w:sz w:val="20"/>
              </w:rPr>
              <w:t xml:space="preserve"> </w:t>
            </w:r>
            <w:r w:rsidRPr="00FA2779">
              <w:rPr>
                <w:rFonts w:ascii="Museo Sans 300" w:hAnsi="Museo Sans 300" w:cs="Arial"/>
                <w:sz w:val="20"/>
              </w:rPr>
              <w:t>“PD” y código de cartera =</w:t>
            </w:r>
            <w:r w:rsidR="006463F8" w:rsidRPr="00FA2779">
              <w:rPr>
                <w:rFonts w:ascii="Museo Sans 300" w:hAnsi="Museo Sans 300" w:cs="Arial"/>
                <w:sz w:val="20"/>
              </w:rPr>
              <w:t xml:space="preserve"> </w:t>
            </w:r>
            <w:r w:rsidRPr="00FA2779">
              <w:rPr>
                <w:rFonts w:ascii="Museo Sans 300" w:hAnsi="Museo Sans 300" w:cs="Arial"/>
                <w:sz w:val="20"/>
              </w:rPr>
              <w:t xml:space="preserve">“01”, </w:t>
            </w:r>
            <w:r w:rsidR="00995419" w:rsidRPr="00FA2779">
              <w:rPr>
                <w:rFonts w:ascii="Museo Sans 300" w:hAnsi="Museo Sans 300" w:cs="Arial"/>
                <w:bCs/>
                <w:sz w:val="20"/>
                <w:lang w:val="es-ES_tradnl"/>
              </w:rPr>
              <w:t>"02", “17" o “33” (19)</w:t>
            </w:r>
            <w:r w:rsidR="00995419" w:rsidRPr="00FA2779">
              <w:rPr>
                <w:rFonts w:ascii="Museo Sans 300" w:hAnsi="Museo Sans 300" w:cs="Arial"/>
                <w:sz w:val="20"/>
              </w:rPr>
              <w:t xml:space="preserve"> </w:t>
            </w:r>
            <w:r w:rsidRPr="00FA2779">
              <w:rPr>
                <w:rFonts w:ascii="Museo Sans 300" w:hAnsi="Museo Sans 300" w:cs="Arial"/>
                <w:sz w:val="20"/>
              </w:rPr>
              <w:t xml:space="preserve">y destino sea agropecuario o construcción </w:t>
            </w:r>
          </w:p>
        </w:tc>
      </w:tr>
      <w:tr w:rsidR="00855856" w:rsidRPr="00FA2779" w14:paraId="520120C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B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148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B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Los días de mora de intereses deben reportarse si hay saldo en mora de intereses.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C0"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C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Solamente debe enviarse cuando exista saldo mora de intereses.</w:t>
            </w:r>
          </w:p>
          <w:p w14:paraId="520120C2"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3" w14:textId="59292C71"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de cartera</w:t>
            </w:r>
            <w:r w:rsidR="006463F8" w:rsidRPr="00FA2779">
              <w:rPr>
                <w:rFonts w:ascii="Museo Sans 300" w:hAnsi="Museo Sans 300" w:cs="Arial"/>
                <w:sz w:val="20"/>
              </w:rPr>
              <w:t xml:space="preserve"> </w:t>
            </w:r>
            <w:r w:rsidRPr="00FA2779">
              <w:rPr>
                <w:rFonts w:ascii="Museo Sans 300" w:hAnsi="Museo Sans 300" w:cs="Arial"/>
                <w:sz w:val="20"/>
              </w:rPr>
              <w:t xml:space="preserve">sea igual a “01”, </w:t>
            </w:r>
            <w:r w:rsidR="00995419" w:rsidRPr="00FA2779">
              <w:rPr>
                <w:rFonts w:ascii="Museo Sans 300" w:hAnsi="Museo Sans 300" w:cs="Arial"/>
                <w:bCs/>
                <w:sz w:val="20"/>
                <w:lang w:val="es-ES_tradnl"/>
              </w:rPr>
              <w:t>"02", “17" o “33” (19)</w:t>
            </w:r>
            <w:r w:rsidR="00995419" w:rsidRPr="00FA2779">
              <w:rPr>
                <w:rFonts w:ascii="Museo Sans 300" w:hAnsi="Museo Sans 300" w:cs="Arial"/>
                <w:sz w:val="20"/>
              </w:rPr>
              <w:t xml:space="preserve"> </w:t>
            </w:r>
            <w:r w:rsidRPr="00FA2779">
              <w:rPr>
                <w:rFonts w:ascii="Museo Sans 300" w:hAnsi="Museo Sans 300" w:cs="Arial"/>
                <w:sz w:val="20"/>
              </w:rPr>
              <w:t>y el código activo sea igual a “PD”, y días de mora de intereses</w:t>
            </w:r>
            <w:r w:rsidR="006463F8" w:rsidRPr="00FA2779">
              <w:rPr>
                <w:rFonts w:ascii="Museo Sans 300" w:hAnsi="Museo Sans 300" w:cs="Arial"/>
                <w:sz w:val="20"/>
              </w:rPr>
              <w:t xml:space="preserve"> </w:t>
            </w:r>
            <w:r w:rsidRPr="00FA2779">
              <w:rPr>
                <w:rFonts w:ascii="Museo Sans 300" w:hAnsi="Museo Sans 300" w:cs="Arial"/>
                <w:sz w:val="20"/>
              </w:rPr>
              <w:t>menores o iguales a 90 días.</w:t>
            </w:r>
          </w:p>
        </w:tc>
      </w:tr>
      <w:tr w:rsidR="00855856" w:rsidRPr="00FA2779" w14:paraId="520120C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C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149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C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referencia no tiene garantía hipotecaria que lo respalde.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C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Las referencias que amparan emisiones de títulos valores deben tener asociada garantía hipotecaria.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amparan títulos valores.</w:t>
            </w:r>
          </w:p>
        </w:tc>
      </w:tr>
      <w:tr w:rsidR="00855856" w:rsidRPr="00FA2779" w14:paraId="520120D0"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C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150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C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Por ser una referencia que ampara la emisión de títulos valores la categoría debe de ser “A1” ó “A2”</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CD"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por ser una referencia que ampara la emisión de títulos valores la categoría debe de ser “A1” ó “A2”</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cuyo código de garantizante sea “SV01”.</w:t>
            </w:r>
          </w:p>
        </w:tc>
      </w:tr>
      <w:tr w:rsidR="00855856" w:rsidRPr="00FA2779" w14:paraId="520120D6"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D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151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D2"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cuenta contable de capital está vacía o es nula.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D3"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D4"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cuenta contable de capital debe de venir llena y debe contener al menos 3 caracteres</w:t>
            </w:r>
            <w:r w:rsidR="006463F8" w:rsidRPr="00FA2779">
              <w:rPr>
                <w:rFonts w:ascii="Museo Sans 300" w:hAnsi="Museo Sans 300" w:cs="Arial"/>
                <w:bCs/>
                <w:sz w:val="20"/>
              </w:rPr>
              <w:t xml:space="preserve"> </w:t>
            </w:r>
            <w:r w:rsidRPr="00FA2779">
              <w:rPr>
                <w:rFonts w:ascii="Museo Sans 300" w:hAnsi="Museo Sans 300" w:cs="Arial"/>
                <w:bCs/>
                <w:sz w:val="20"/>
              </w:rPr>
              <w:t>que no sean diferentes a números.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D5" w14:textId="4D3DCB7B"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 los registros donde código de cartera = “01</w:t>
            </w:r>
            <w:r w:rsidR="00995419" w:rsidRPr="00FA2779">
              <w:rPr>
                <w:rFonts w:ascii="Museo Sans 300" w:hAnsi="Museo Sans 300" w:cs="Arial"/>
                <w:bCs/>
                <w:sz w:val="20"/>
                <w:lang w:val="es-ES_tradnl"/>
              </w:rPr>
              <w:t>", “02", “17" o “33” (19)</w:t>
            </w:r>
            <w:r w:rsidR="00995419" w:rsidRPr="00FA2779">
              <w:rPr>
                <w:rFonts w:ascii="Museo Sans 300" w:hAnsi="Museo Sans 300" w:cs="Arial"/>
                <w:sz w:val="20"/>
              </w:rPr>
              <w:t xml:space="preserve"> </w:t>
            </w:r>
            <w:r w:rsidRPr="00FA2779">
              <w:rPr>
                <w:rFonts w:ascii="Museo Sans 300" w:hAnsi="Museo Sans 300" w:cs="Arial"/>
                <w:bCs/>
                <w:sz w:val="20"/>
              </w:rPr>
              <w:t>y el código de activo sea</w:t>
            </w:r>
            <w:r w:rsidR="006463F8" w:rsidRPr="00FA2779">
              <w:rPr>
                <w:rFonts w:ascii="Museo Sans 300" w:hAnsi="Museo Sans 300" w:cs="Arial"/>
                <w:bCs/>
                <w:sz w:val="20"/>
              </w:rPr>
              <w:t xml:space="preserve"> </w:t>
            </w:r>
            <w:r w:rsidRPr="00FA2779">
              <w:rPr>
                <w:rFonts w:ascii="Museo Sans 300" w:hAnsi="Museo Sans 300" w:cs="Arial"/>
                <w:bCs/>
                <w:sz w:val="20"/>
              </w:rPr>
              <w:t>igual a “PD” y estado del crédito diferente de cancelado (3) y saneado (4).</w:t>
            </w:r>
          </w:p>
        </w:tc>
      </w:tr>
      <w:tr w:rsidR="00855856" w:rsidRPr="00FA2779" w14:paraId="520120DC"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D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152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D8"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cuenta contable de capital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D9"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DA"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cuenta contable de capital no corresponde al tipo del activo. ver explicación en anexo C, columna 2.49</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DB" w14:textId="235CDE6E"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todos los registros donde código de cartera = “01”, </w:t>
            </w:r>
            <w:r w:rsidR="00995419" w:rsidRPr="00FA2779">
              <w:rPr>
                <w:rFonts w:ascii="Museo Sans 300" w:hAnsi="Museo Sans 300" w:cs="Arial"/>
                <w:bCs/>
                <w:sz w:val="20"/>
                <w:lang w:val="es-ES_tradnl"/>
              </w:rPr>
              <w:t>"02", “17" o “33” (19)</w:t>
            </w:r>
          </w:p>
        </w:tc>
      </w:tr>
      <w:tr w:rsidR="00855856" w:rsidRPr="00FA2779" w14:paraId="520120E2"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D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153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DE"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cuenta contable de interés está vacía.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DF"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0"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La cuenta contable de interés debe de venir llena que contenga al menos 3 caracteres que no sean diferentes a números.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1" w14:textId="43DA694F"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que código de activo sea</w:t>
            </w:r>
            <w:r w:rsidR="006463F8" w:rsidRPr="00FA2779">
              <w:rPr>
                <w:rFonts w:ascii="Museo Sans 300" w:hAnsi="Museo Sans 300" w:cs="Arial"/>
                <w:bCs/>
                <w:sz w:val="20"/>
              </w:rPr>
              <w:t xml:space="preserve"> </w:t>
            </w:r>
            <w:r w:rsidRPr="00FA2779">
              <w:rPr>
                <w:rFonts w:ascii="Museo Sans 300" w:hAnsi="Museo Sans 300" w:cs="Arial"/>
                <w:bCs/>
                <w:sz w:val="20"/>
              </w:rPr>
              <w:t>igual a “PD” y código de cartera igual a “</w:t>
            </w:r>
            <w:smartTag w:uri="urn:schemas-microsoft-com:office:smarttags" w:element="metricconverter">
              <w:smartTagPr>
                <w:attr w:name="ProductID" w:val="01”"/>
              </w:smartTagPr>
              <w:r w:rsidRPr="00FA2779">
                <w:rPr>
                  <w:rFonts w:ascii="Museo Sans 300" w:hAnsi="Museo Sans 300" w:cs="Arial"/>
                  <w:bCs/>
                  <w:sz w:val="20"/>
                </w:rPr>
                <w:t>01”</w:t>
              </w:r>
            </w:smartTag>
            <w:r w:rsidRPr="00FA2779">
              <w:rPr>
                <w:rFonts w:ascii="Museo Sans 300" w:hAnsi="Museo Sans 300" w:cs="Arial"/>
                <w:bCs/>
                <w:sz w:val="20"/>
              </w:rPr>
              <w:t xml:space="preserve">, </w:t>
            </w:r>
            <w:r w:rsidR="00995419" w:rsidRPr="00FA2779">
              <w:rPr>
                <w:rFonts w:ascii="Museo Sans 300" w:hAnsi="Museo Sans 300" w:cs="Arial"/>
                <w:bCs/>
                <w:sz w:val="20"/>
                <w:lang w:val="es-ES_tradnl"/>
              </w:rPr>
              <w:t>"02", “17" o “33” (19)</w:t>
            </w:r>
          </w:p>
        </w:tc>
      </w:tr>
      <w:tr w:rsidR="00855856" w:rsidRPr="00FA2779" w14:paraId="520120E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E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154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E4"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cuenta contable de interés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E5"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6"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cuenta contable de interés no corresponde al tipo del crédito. ver explicación en anexo C, columna 2.50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7" w14:textId="7C9F2541"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Si viene llena la columna de la cuenta contable de interés el código de activo sea</w:t>
            </w:r>
            <w:r w:rsidR="006463F8" w:rsidRPr="00FA2779">
              <w:rPr>
                <w:rFonts w:ascii="Museo Sans 300" w:hAnsi="Museo Sans 300" w:cs="Arial"/>
                <w:bCs/>
                <w:sz w:val="20"/>
              </w:rPr>
              <w:t xml:space="preserve"> </w:t>
            </w:r>
            <w:r w:rsidRPr="00FA2779">
              <w:rPr>
                <w:rFonts w:ascii="Museo Sans 300" w:hAnsi="Museo Sans 300" w:cs="Arial"/>
                <w:bCs/>
                <w:sz w:val="20"/>
              </w:rPr>
              <w:t>igual a “PD” y código de cartera igual a “</w:t>
            </w:r>
            <w:smartTag w:uri="urn:schemas-microsoft-com:office:smarttags" w:element="metricconverter">
              <w:smartTagPr>
                <w:attr w:name="ProductID" w:val="01”"/>
              </w:smartTagPr>
              <w:r w:rsidRPr="00FA2779">
                <w:rPr>
                  <w:rFonts w:ascii="Museo Sans 300" w:hAnsi="Museo Sans 300" w:cs="Arial"/>
                  <w:bCs/>
                  <w:sz w:val="20"/>
                </w:rPr>
                <w:t>01”</w:t>
              </w:r>
            </w:smartTag>
            <w:r w:rsidRPr="00FA2779">
              <w:rPr>
                <w:rFonts w:ascii="Museo Sans 300" w:hAnsi="Museo Sans 300" w:cs="Arial"/>
                <w:bCs/>
                <w:sz w:val="20"/>
              </w:rPr>
              <w:t xml:space="preserve">, </w:t>
            </w:r>
            <w:r w:rsidR="00995419" w:rsidRPr="00FA2779">
              <w:rPr>
                <w:rFonts w:ascii="Museo Sans 300" w:hAnsi="Museo Sans 300" w:cs="Arial"/>
                <w:bCs/>
                <w:sz w:val="20"/>
                <w:lang w:val="es-ES_tradnl"/>
              </w:rPr>
              <w:t>"02", “17" o “33” (19)</w:t>
            </w:r>
          </w:p>
        </w:tc>
      </w:tr>
      <w:tr w:rsidR="00855856" w:rsidRPr="00FA2779" w14:paraId="520120EE"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E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155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EA"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cancelación es menor a la fecha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EB"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C"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cancelación debe de ser mayor que la fecha de otorgamiento.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D"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Si viene llena la columna de fecha de cancelación y que sea diferente de tipo de préstamo “SO” y “SA”.</w:t>
            </w:r>
          </w:p>
        </w:tc>
      </w:tr>
      <w:tr w:rsidR="00855856" w:rsidRPr="00FA2779" w14:paraId="520120F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E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156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F0"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cancelación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F1"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2"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cancelación debe de ser menor o igual que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3"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Si viene llena la columna de fecha de cancelación.</w:t>
            </w:r>
          </w:p>
        </w:tc>
      </w:tr>
      <w:tr w:rsidR="00855856" w:rsidRPr="00FA2779" w14:paraId="520120F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F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157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F6"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cantidad de adelanto de capital es negativo.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F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8"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cantidad de adelanto de capital debe de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9"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Si viene llena la columna de adelanto de capital.</w:t>
            </w:r>
          </w:p>
        </w:tc>
      </w:tr>
      <w:tr w:rsidR="00855856" w:rsidRPr="00FA2779" w14:paraId="52012100"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F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158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FC"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saldo mora de capital no es cero ya que existe adelanto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FD"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E"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Cuando exista adelanto de capital el saldo de mora de capital debe de ser</w:t>
            </w:r>
            <w:r w:rsidR="006463F8" w:rsidRPr="00FA2779">
              <w:rPr>
                <w:rFonts w:ascii="Museo Sans 300" w:hAnsi="Museo Sans 300" w:cs="Arial"/>
                <w:bCs/>
                <w:sz w:val="20"/>
              </w:rPr>
              <w:t xml:space="preserve"> </w:t>
            </w:r>
            <w:r w:rsidRPr="00FA2779">
              <w:rPr>
                <w:rFonts w:ascii="Museo Sans 300" w:hAnsi="Museo Sans 300" w:cs="Arial"/>
                <w:bCs/>
                <w:sz w:val="20"/>
              </w:rPr>
              <w:t>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F" w14:textId="3363D5D0"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cartera propia (“01”, </w:t>
            </w:r>
            <w:r w:rsidR="00995419" w:rsidRPr="00FA2779">
              <w:rPr>
                <w:rFonts w:ascii="Museo Sans 300" w:hAnsi="Museo Sans 300" w:cs="Arial"/>
                <w:bCs/>
                <w:sz w:val="20"/>
                <w:lang w:val="es-ES_tradnl"/>
              </w:rPr>
              <w:t>"02", “17" o “33”</w:t>
            </w:r>
            <w:r w:rsidR="007034FC" w:rsidRPr="00FA2779">
              <w:rPr>
                <w:rFonts w:ascii="Museo Sans 300" w:hAnsi="Museo Sans 300" w:cs="Arial"/>
                <w:bCs/>
                <w:sz w:val="20"/>
                <w:lang w:val="es-ES_tradnl"/>
              </w:rPr>
              <w:t>)</w:t>
            </w:r>
            <w:r w:rsidR="00995419" w:rsidRPr="00FA2779">
              <w:rPr>
                <w:rFonts w:ascii="Museo Sans 300" w:hAnsi="Museo Sans 300" w:cs="Arial"/>
                <w:bCs/>
                <w:sz w:val="20"/>
                <w:lang w:val="es-ES_tradnl"/>
              </w:rPr>
              <w:t xml:space="preserve"> (19</w:t>
            </w:r>
            <w:r w:rsidR="00995419" w:rsidRPr="00FA2779">
              <w:rPr>
                <w:rFonts w:ascii="Museo Sans 300" w:hAnsi="Museo Sans 300" w:cs="Arial"/>
                <w:sz w:val="20"/>
              </w:rPr>
              <w:t xml:space="preserve">) </w:t>
            </w:r>
            <w:r w:rsidRPr="00FA2779">
              <w:rPr>
                <w:rFonts w:ascii="Museo Sans 300" w:hAnsi="Museo Sans 300" w:cs="Arial"/>
                <w:bCs/>
                <w:sz w:val="20"/>
              </w:rPr>
              <w:t>y código de activo = “PD”</w:t>
            </w:r>
          </w:p>
        </w:tc>
      </w:tr>
      <w:tr w:rsidR="00855856" w:rsidRPr="00FA2779" w14:paraId="52012106"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0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159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02"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cancelación está nula.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03"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04"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Cuando el crédito tenga estado de cancelación se deberá enviar llena la fecha de cancelación.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05"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Verificar que la fecha de cancelación venga llena y el estado del crédito denota cancelado.</w:t>
            </w:r>
          </w:p>
        </w:tc>
      </w:tr>
      <w:tr w:rsidR="00855856" w:rsidRPr="00FA2779" w14:paraId="5201210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0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160</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0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Tasa de interés es inválida.</w:t>
            </w:r>
          </w:p>
          <w:p w14:paraId="52012109" w14:textId="77777777" w:rsidR="003A4128" w:rsidRPr="00FA2779"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0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0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tasa de interés no puede ser menor a cero o enviarse nula.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0C" w14:textId="19833CE9" w:rsidR="003A4128" w:rsidRPr="00FA2779" w:rsidRDefault="003A4128" w:rsidP="00911CC0">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de cartera</w:t>
            </w:r>
            <w:r w:rsidR="006463F8" w:rsidRPr="00FA2779">
              <w:rPr>
                <w:rFonts w:ascii="Museo Sans 300" w:hAnsi="Museo Sans 300" w:cs="Arial"/>
                <w:sz w:val="20"/>
              </w:rPr>
              <w:t xml:space="preserve"> </w:t>
            </w:r>
            <w:r w:rsidRPr="00FA2779">
              <w:rPr>
                <w:rFonts w:ascii="Museo Sans 300" w:hAnsi="Museo Sans 300" w:cs="Arial"/>
                <w:sz w:val="20"/>
              </w:rPr>
              <w:t xml:space="preserve">sea igual a “01”, </w:t>
            </w:r>
            <w:r w:rsidR="00995419" w:rsidRPr="00FA2779">
              <w:rPr>
                <w:rFonts w:ascii="Museo Sans 300" w:hAnsi="Museo Sans 300" w:cs="Arial"/>
                <w:bCs/>
                <w:sz w:val="20"/>
                <w:lang w:val="es-ES_tradnl"/>
              </w:rPr>
              <w:t>"02", “17" o “33” (19)</w:t>
            </w:r>
            <w:r w:rsidR="00995419" w:rsidRPr="00FA2779">
              <w:rPr>
                <w:rFonts w:ascii="Museo Sans 300" w:hAnsi="Museo Sans 300" w:cs="Arial"/>
                <w:sz w:val="20"/>
              </w:rPr>
              <w:t xml:space="preserve"> </w:t>
            </w:r>
            <w:r w:rsidRPr="00FA2779">
              <w:rPr>
                <w:rFonts w:ascii="Museo Sans 300" w:hAnsi="Museo Sans 300" w:cs="Arial"/>
                <w:sz w:val="20"/>
              </w:rPr>
              <w:t>y el código activo sea igual a “PD”.</w:t>
            </w:r>
          </w:p>
        </w:tc>
      </w:tr>
      <w:tr w:rsidR="00855856" w:rsidRPr="00FA2779" w14:paraId="5201211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0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161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0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Tipo de crédito invalido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10"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tipo de crédito debe contener valores: “RF”, “RE”, “RR”, “CO”, “RT”, “RP”, “SG” ó “FC”.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2" w14:textId="39DE99A5"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todos los registros donde código de cartera = “01”, “02” </w:t>
            </w:r>
            <w:r w:rsidR="002477B0" w:rsidRPr="00FA2779">
              <w:rPr>
                <w:rFonts w:ascii="Museo Sans 300" w:hAnsi="Museo Sans 300" w:cs="Arial"/>
                <w:sz w:val="20"/>
                <w:lang w:val="es-ES_tradnl"/>
              </w:rPr>
              <w:t>o</w:t>
            </w:r>
            <w:r w:rsidRPr="00FA2779">
              <w:rPr>
                <w:rFonts w:ascii="Museo Sans 300" w:hAnsi="Museo Sans 300" w:cs="Arial"/>
                <w:sz w:val="20"/>
              </w:rPr>
              <w:t xml:space="preserve"> “17” y que venga lleno el tipo del crédito.</w:t>
            </w:r>
          </w:p>
        </w:tc>
      </w:tr>
      <w:tr w:rsidR="00855856" w:rsidRPr="00FA2779" w14:paraId="5201211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1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162</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1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Tipo de crédito inválido para refinanciamiento.</w:t>
            </w:r>
          </w:p>
          <w:p w14:paraId="52012116" w14:textId="77777777" w:rsidR="003A4128" w:rsidRPr="00FA2779"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1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Si el destino del crédito es refinanciamiento, el tipo del crédito debe ser igual a refinanciamiento o refinanciamiento refinanciado.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9" w14:textId="25BE12C0" w:rsidR="003A4128" w:rsidRPr="00FA2779" w:rsidRDefault="003A4128" w:rsidP="000A1F4E">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de cartera</w:t>
            </w:r>
            <w:r w:rsidR="006463F8" w:rsidRPr="00FA2779">
              <w:rPr>
                <w:rFonts w:ascii="Museo Sans 300" w:hAnsi="Museo Sans 300" w:cs="Arial"/>
                <w:sz w:val="20"/>
              </w:rPr>
              <w:t xml:space="preserve"> </w:t>
            </w:r>
            <w:r w:rsidRPr="00FA2779">
              <w:rPr>
                <w:rFonts w:ascii="Museo Sans 300" w:hAnsi="Museo Sans 300" w:cs="Arial"/>
                <w:sz w:val="20"/>
              </w:rPr>
              <w:t xml:space="preserve">sea igual a “01”, “02” </w:t>
            </w:r>
            <w:r w:rsidR="002477B0" w:rsidRPr="00FA2779">
              <w:rPr>
                <w:rFonts w:ascii="Museo Sans 300" w:hAnsi="Museo Sans 300" w:cs="Arial"/>
                <w:sz w:val="20"/>
                <w:lang w:val="es-ES_tradnl"/>
              </w:rPr>
              <w:t>o</w:t>
            </w:r>
            <w:r w:rsidRPr="00FA2779">
              <w:rPr>
                <w:rFonts w:ascii="Museo Sans 300" w:hAnsi="Museo Sans 300" w:cs="Arial"/>
                <w:sz w:val="20"/>
              </w:rPr>
              <w:t xml:space="preserve"> “17”, y el destino del crédito sea refinanciamiento.</w:t>
            </w:r>
          </w:p>
        </w:tc>
      </w:tr>
      <w:tr w:rsidR="00855856" w:rsidRPr="00FA2779" w14:paraId="52012120"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1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163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1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bCs/>
                <w:sz w:val="20"/>
              </w:rPr>
              <w:t>El estado del crédito no corresponde con el tipo de crédito para referencias canceladas por refinanciamientos.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1D"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E" w14:textId="5A1E30E5" w:rsidR="003A4128" w:rsidRPr="00FA2779" w:rsidRDefault="003A4128" w:rsidP="000A1F4E">
            <w:pPr>
              <w:spacing w:before="20" w:after="20" w:line="240" w:lineRule="atLeast"/>
              <w:jc w:val="left"/>
              <w:rPr>
                <w:rFonts w:ascii="Museo Sans 300" w:hAnsi="Museo Sans 300" w:cs="Arial"/>
                <w:sz w:val="20"/>
              </w:rPr>
            </w:pPr>
            <w:r w:rsidRPr="00FA2779">
              <w:rPr>
                <w:rFonts w:ascii="Museo Sans 300" w:hAnsi="Museo Sans 300" w:cs="Arial"/>
                <w:bCs/>
                <w:sz w:val="20"/>
              </w:rPr>
              <w:t xml:space="preserve">el estado para referencias canceladas totalmente debe ser “3”, para referencias canceladas parcialmente debe ser : “1”,”2” </w:t>
            </w:r>
            <w:r w:rsidR="000A1F4E" w:rsidRPr="00FA2779">
              <w:rPr>
                <w:rFonts w:ascii="Museo Sans 300" w:hAnsi="Museo Sans 300" w:cs="Arial"/>
                <w:bCs/>
                <w:sz w:val="20"/>
              </w:rPr>
              <w:t>o</w:t>
            </w:r>
            <w:r w:rsidRPr="00FA2779">
              <w:rPr>
                <w:rFonts w:ascii="Museo Sans 300" w:hAnsi="Museo Sans 300" w:cs="Arial"/>
                <w:bCs/>
                <w:sz w:val="20"/>
              </w:rPr>
              <w:t xml:space="preserve"> “5”</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bCs/>
                <w:sz w:val="20"/>
              </w:rPr>
              <w:t>Para todos los registros donde</w:t>
            </w:r>
            <w:r w:rsidR="006463F8" w:rsidRPr="00FA2779">
              <w:rPr>
                <w:rFonts w:ascii="Museo Sans 300" w:hAnsi="Museo Sans 300" w:cs="Arial"/>
                <w:bCs/>
                <w:sz w:val="20"/>
              </w:rPr>
              <w:t xml:space="preserve"> </w:t>
            </w:r>
            <w:r w:rsidRPr="00FA2779">
              <w:rPr>
                <w:rFonts w:ascii="Museo Sans 300" w:hAnsi="Museo Sans 300" w:cs="Arial"/>
                <w:bCs/>
                <w:sz w:val="20"/>
              </w:rPr>
              <w:t>tipo de crédito = “RT” o “RP”.</w:t>
            </w:r>
          </w:p>
        </w:tc>
      </w:tr>
      <w:tr w:rsidR="00855856" w:rsidRPr="00FA2779" w14:paraId="5201212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2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164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22"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otorgamiento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23"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24"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otorgamiento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26" w14:textId="26E399D2"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donde la fe</w:t>
            </w:r>
            <w:r w:rsidR="000A1F4E" w:rsidRPr="00FA2779">
              <w:rPr>
                <w:rFonts w:ascii="Museo Sans 300" w:hAnsi="Museo Sans 300" w:cs="Arial"/>
                <w:bCs/>
                <w:sz w:val="20"/>
              </w:rPr>
              <w:t>cha de otorgamiento este llena.</w:t>
            </w:r>
          </w:p>
        </w:tc>
      </w:tr>
      <w:tr w:rsidR="00855856" w:rsidRPr="00FA2779" w14:paraId="5201212D" w14:textId="77777777" w:rsidTr="006B62CE">
        <w:trPr>
          <w:trHeight w:val="460"/>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12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165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29"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castigo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2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2B"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castigo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2C"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donde la fecha de castigo este</w:t>
            </w:r>
            <w:r w:rsidR="006463F8" w:rsidRPr="00FA2779">
              <w:rPr>
                <w:rFonts w:ascii="Museo Sans 300" w:hAnsi="Museo Sans 300" w:cs="Arial"/>
                <w:bCs/>
                <w:sz w:val="20"/>
              </w:rPr>
              <w:t xml:space="preserve"> </w:t>
            </w:r>
            <w:r w:rsidRPr="00FA2779">
              <w:rPr>
                <w:rFonts w:ascii="Museo Sans 300" w:hAnsi="Museo Sans 300" w:cs="Arial"/>
                <w:bCs/>
                <w:sz w:val="20"/>
              </w:rPr>
              <w:t>llena.</w:t>
            </w:r>
          </w:p>
        </w:tc>
      </w:tr>
      <w:tr w:rsidR="00855856" w:rsidRPr="00FA2779" w14:paraId="5201213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2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166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2F"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inicio de mora de capital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30"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31"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inicio de mora de capital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33" w14:textId="06FDCFAC"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donde la fecha de inicio</w:t>
            </w:r>
            <w:r w:rsidR="000A1F4E" w:rsidRPr="00FA2779">
              <w:rPr>
                <w:rFonts w:ascii="Museo Sans 300" w:hAnsi="Museo Sans 300" w:cs="Arial"/>
                <w:bCs/>
                <w:sz w:val="20"/>
              </w:rPr>
              <w:t xml:space="preserve"> de mora de capital este llena.</w:t>
            </w:r>
          </w:p>
        </w:tc>
      </w:tr>
      <w:tr w:rsidR="00855856" w:rsidRPr="00FA2779" w14:paraId="5201213B"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3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167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36"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inicio de mora de interés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3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38"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 La fecha de inicio de mora de interés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3A" w14:textId="48F5721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donde la fecha d</w:t>
            </w:r>
            <w:r w:rsidR="000A1F4E" w:rsidRPr="00FA2779">
              <w:rPr>
                <w:rFonts w:ascii="Museo Sans 300" w:hAnsi="Museo Sans 300" w:cs="Arial"/>
                <w:bCs/>
                <w:sz w:val="20"/>
              </w:rPr>
              <w:t>e inicio de interés este llena.</w:t>
            </w:r>
          </w:p>
        </w:tc>
      </w:tr>
      <w:tr w:rsidR="00855856" w:rsidRPr="00FA2779" w14:paraId="5201214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3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168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3D" w14:textId="686C56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Se ha enviado fecha de cancelación del crédito </w:t>
            </w:r>
            <w:r w:rsidR="00B77B0E" w:rsidRPr="00FA2779">
              <w:rPr>
                <w:rFonts w:ascii="Museo Sans 300" w:hAnsi="Museo Sans 300" w:cs="Arial"/>
                <w:bCs/>
                <w:sz w:val="20"/>
              </w:rPr>
              <w:t>aun</w:t>
            </w:r>
            <w:r w:rsidRPr="00FA2779">
              <w:rPr>
                <w:rFonts w:ascii="Museo Sans 300" w:hAnsi="Museo Sans 300" w:cs="Arial"/>
                <w:bCs/>
                <w:sz w:val="20"/>
              </w:rPr>
              <w:t xml:space="preserve"> cuando tiene un estado diferente a cancelado.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3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3F"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Si el crédito no tiene estado de cancelado no debe enviarse la fecha de cancelación.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4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bCs/>
                <w:sz w:val="20"/>
              </w:rPr>
              <w:t>Para todos los registros donde el estado del crédito sea diferente de cancelado (3)</w:t>
            </w:r>
          </w:p>
        </w:tc>
      </w:tr>
      <w:tr w:rsidR="00855856" w:rsidRPr="00FA2779" w14:paraId="52012147" w14:textId="77777777" w:rsidTr="006B62CE">
        <w:trPr>
          <w:trHeight w:val="587"/>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14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169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43"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No reportan fecha de vencimiento o es nula.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4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45"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Se debe reportar fecha de vencimiento.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46" w14:textId="0AF3550A"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créditos donde la cartera sea propia (“01”,</w:t>
            </w:r>
            <w:r w:rsidR="00995419" w:rsidRPr="00FA2779">
              <w:rPr>
                <w:rFonts w:ascii="Museo Sans 300" w:hAnsi="Museo Sans 300" w:cs="Arial"/>
                <w:bCs/>
                <w:sz w:val="20"/>
                <w:lang w:val="es-ES_tradnl"/>
              </w:rPr>
              <w:t xml:space="preserve"> "02", “17" o “33”</w:t>
            </w:r>
            <w:r w:rsidRPr="00FA2779">
              <w:rPr>
                <w:rFonts w:ascii="Museo Sans 300" w:hAnsi="Museo Sans 300" w:cs="Arial"/>
                <w:bCs/>
                <w:sz w:val="20"/>
              </w:rPr>
              <w:t>)</w:t>
            </w:r>
            <w:r w:rsidR="007034FC" w:rsidRPr="00FA2779">
              <w:rPr>
                <w:rFonts w:ascii="Museo Sans 300" w:hAnsi="Museo Sans 300" w:cs="Arial"/>
                <w:bCs/>
                <w:sz w:val="20"/>
              </w:rPr>
              <w:t xml:space="preserve"> (19)</w:t>
            </w:r>
            <w:r w:rsidRPr="00FA2779">
              <w:rPr>
                <w:rFonts w:ascii="Museo Sans 300" w:hAnsi="Museo Sans 300" w:cs="Arial"/>
                <w:bCs/>
                <w:sz w:val="20"/>
              </w:rPr>
              <w:t xml:space="preserve"> y código de activo sea igual a “CC”, “FA”, “SN” o “CP”</w:t>
            </w:r>
          </w:p>
        </w:tc>
      </w:tr>
      <w:tr w:rsidR="00855856" w:rsidRPr="00FA2779" w14:paraId="5201214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4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170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49" w14:textId="5767A005" w:rsidR="003A4128" w:rsidRPr="00FA2779" w:rsidRDefault="003A4128" w:rsidP="002477B0">
            <w:pPr>
              <w:spacing w:before="20" w:after="20" w:line="240" w:lineRule="atLeast"/>
              <w:jc w:val="left"/>
              <w:rPr>
                <w:rFonts w:ascii="Museo Sans 300" w:hAnsi="Museo Sans 300" w:cs="Arial"/>
                <w:bCs/>
                <w:sz w:val="20"/>
              </w:rPr>
            </w:pPr>
            <w:r w:rsidRPr="00FA2779">
              <w:rPr>
                <w:rFonts w:ascii="Museo Sans 300" w:hAnsi="Museo Sans 300" w:cs="Arial"/>
                <w:bCs/>
                <w:sz w:val="20"/>
              </w:rPr>
              <w:t>El destino est</w:t>
            </w:r>
            <w:r w:rsidR="002477B0" w:rsidRPr="00FA2779">
              <w:rPr>
                <w:rFonts w:ascii="Museo Sans 300" w:hAnsi="Museo Sans 300" w:cs="Arial"/>
                <w:bCs/>
                <w:sz w:val="20"/>
              </w:rPr>
              <w:t>á</w:t>
            </w:r>
            <w:r w:rsidRPr="00FA2779">
              <w:rPr>
                <w:rFonts w:ascii="Museo Sans 300" w:hAnsi="Museo Sans 300" w:cs="Arial"/>
                <w:bCs/>
                <w:sz w:val="20"/>
              </w:rPr>
              <w:t xml:space="preserve"> vac</w:t>
            </w:r>
            <w:r w:rsidR="002477B0" w:rsidRPr="00FA2779">
              <w:rPr>
                <w:rFonts w:ascii="Museo Sans 300" w:hAnsi="Museo Sans 300" w:cs="Arial"/>
                <w:bCs/>
                <w:sz w:val="20"/>
              </w:rPr>
              <w:t>í</w:t>
            </w:r>
            <w:r w:rsidRPr="00FA2779">
              <w:rPr>
                <w:rFonts w:ascii="Museo Sans 300" w:hAnsi="Museo Sans 300" w:cs="Arial"/>
                <w:bCs/>
                <w:sz w:val="20"/>
              </w:rPr>
              <w:t>o, o esta nulo o contiene valores inválidos.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4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4B" w14:textId="6E3C9ADB" w:rsidR="003A4128" w:rsidRPr="00FA2779" w:rsidRDefault="003A4128" w:rsidP="002477B0">
            <w:pPr>
              <w:spacing w:before="20" w:after="20" w:line="240" w:lineRule="atLeast"/>
              <w:jc w:val="left"/>
              <w:rPr>
                <w:rFonts w:ascii="Museo Sans 300" w:hAnsi="Museo Sans 300" w:cs="Arial"/>
                <w:bCs/>
                <w:sz w:val="20"/>
              </w:rPr>
            </w:pPr>
            <w:r w:rsidRPr="00FA2779">
              <w:rPr>
                <w:rFonts w:ascii="Museo Sans 300" w:hAnsi="Museo Sans 300" w:cs="Arial"/>
                <w:bCs/>
                <w:sz w:val="20"/>
              </w:rPr>
              <w:t>Debe de reportar destino del crédito y deben de ser valores v</w:t>
            </w:r>
            <w:r w:rsidR="002477B0" w:rsidRPr="00FA2779">
              <w:rPr>
                <w:rFonts w:ascii="Museo Sans 300" w:hAnsi="Museo Sans 300" w:cs="Arial"/>
                <w:bCs/>
                <w:sz w:val="20"/>
              </w:rPr>
              <w:t>á</w:t>
            </w:r>
            <w:r w:rsidRPr="00FA2779">
              <w:rPr>
                <w:rFonts w:ascii="Museo Sans 300" w:hAnsi="Museo Sans 300" w:cs="Arial"/>
                <w:bCs/>
                <w:sz w:val="20"/>
              </w:rPr>
              <w:t>lidos.</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4C" w14:textId="47BB8E2B"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donde</w:t>
            </w:r>
            <w:r w:rsidR="006463F8" w:rsidRPr="00FA2779">
              <w:rPr>
                <w:rFonts w:ascii="Museo Sans 300" w:hAnsi="Museo Sans 300" w:cs="Arial"/>
                <w:bCs/>
                <w:sz w:val="20"/>
              </w:rPr>
              <w:t xml:space="preserve"> </w:t>
            </w:r>
            <w:r w:rsidRPr="00FA2779">
              <w:rPr>
                <w:rFonts w:ascii="Museo Sans 300" w:hAnsi="Museo Sans 300" w:cs="Arial"/>
                <w:bCs/>
                <w:sz w:val="20"/>
              </w:rPr>
              <w:t xml:space="preserve">la cartera sea propia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 </w:t>
            </w:r>
            <w:r w:rsidRPr="00FA2779">
              <w:rPr>
                <w:rFonts w:ascii="Museo Sans 300" w:hAnsi="Museo Sans 300" w:cs="Arial"/>
                <w:bCs/>
                <w:sz w:val="20"/>
              </w:rPr>
              <w:t>y tipo de activo</w:t>
            </w:r>
            <w:r w:rsidR="002477B0" w:rsidRPr="00FA2779">
              <w:rPr>
                <w:rFonts w:ascii="Museo Sans 300" w:hAnsi="Museo Sans 300" w:cs="Arial"/>
                <w:bCs/>
                <w:sz w:val="20"/>
              </w:rPr>
              <w:t xml:space="preserve"> sea igual a “CC”, “FA” o “CP”.</w:t>
            </w:r>
          </w:p>
        </w:tc>
      </w:tr>
      <w:tr w:rsidR="00855856" w:rsidRPr="00FA2779" w14:paraId="5201215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4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171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4F"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Fecha vencimiento menor que fecha inicio mora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50"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1"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Fecha inicio mora capital no debe de ser mayor a la fecha de vencimiento; es decir, fecha inicio mora capital menos fecha de vencimiento es mayor a 1 día.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2" w14:textId="6AFD5A5F"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donde</w:t>
            </w:r>
            <w:r w:rsidR="006463F8" w:rsidRPr="00FA2779">
              <w:rPr>
                <w:rFonts w:ascii="Museo Sans 300" w:hAnsi="Museo Sans 300" w:cs="Arial"/>
                <w:bCs/>
                <w:sz w:val="20"/>
              </w:rPr>
              <w:t xml:space="preserve"> </w:t>
            </w:r>
            <w:r w:rsidRPr="00FA2779">
              <w:rPr>
                <w:rFonts w:ascii="Museo Sans 300" w:hAnsi="Museo Sans 300" w:cs="Arial"/>
                <w:bCs/>
                <w:sz w:val="20"/>
              </w:rPr>
              <w:t xml:space="preserve">la cartera sea propia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 </w:t>
            </w:r>
            <w:r w:rsidRPr="00FA2779">
              <w:rPr>
                <w:rFonts w:ascii="Museo Sans 300" w:hAnsi="Museo Sans 300" w:cs="Arial"/>
                <w:bCs/>
                <w:sz w:val="20"/>
              </w:rPr>
              <w:t>y tipo de activo sea diferente de “CP” y tipo de préstamo sea diferente a “TC”.</w:t>
            </w:r>
          </w:p>
        </w:tc>
      </w:tr>
      <w:tr w:rsidR="00855856" w:rsidRPr="00FA2779" w14:paraId="52012159"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5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172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55"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Fecha de vencimiento menor que fecha de inicio mora interés.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56"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7"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Fecha inicio mora interés no debe de ser mayor a la fecha de vencimiento; es decir, fecha inicio mora interés menos fecha vencimiento es mayor a 1 día.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8" w14:textId="49D48290"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donde</w:t>
            </w:r>
            <w:r w:rsidR="006463F8" w:rsidRPr="00FA2779">
              <w:rPr>
                <w:rFonts w:ascii="Museo Sans 300" w:hAnsi="Museo Sans 300" w:cs="Arial"/>
                <w:bCs/>
                <w:sz w:val="20"/>
              </w:rPr>
              <w:t xml:space="preserve"> </w:t>
            </w:r>
            <w:r w:rsidRPr="00FA2779">
              <w:rPr>
                <w:rFonts w:ascii="Museo Sans 300" w:hAnsi="Museo Sans 300" w:cs="Arial"/>
                <w:bCs/>
                <w:sz w:val="20"/>
              </w:rPr>
              <w:t xml:space="preserve">la cartera sea propia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 </w:t>
            </w:r>
            <w:r w:rsidRPr="00FA2779">
              <w:rPr>
                <w:rFonts w:ascii="Museo Sans 300" w:hAnsi="Museo Sans 300" w:cs="Arial"/>
                <w:bCs/>
                <w:sz w:val="20"/>
              </w:rPr>
              <w:t>y tipo de activo sea diferente de “CP” y tipo de préstamo sea diferente a “TC”.</w:t>
            </w:r>
          </w:p>
        </w:tc>
      </w:tr>
      <w:tr w:rsidR="00855856" w:rsidRPr="00FA2779" w14:paraId="5201215F"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5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173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5B"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Destino del crédito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5C"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D"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Si el tipo de persona es jurídica el destino del crédito debe de ser diferente de vivienda y consumo.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E" w14:textId="6F978800"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donde tipo de persona es</w:t>
            </w:r>
            <w:r w:rsidR="006463F8" w:rsidRPr="00FA2779">
              <w:rPr>
                <w:rFonts w:ascii="Museo Sans 300" w:hAnsi="Museo Sans 300" w:cs="Arial"/>
                <w:bCs/>
                <w:sz w:val="20"/>
              </w:rPr>
              <w:t xml:space="preserve"> </w:t>
            </w:r>
            <w:r w:rsidRPr="00FA2779">
              <w:rPr>
                <w:rFonts w:ascii="Museo Sans 300" w:hAnsi="Museo Sans 300" w:cs="Arial"/>
                <w:bCs/>
                <w:sz w:val="20"/>
              </w:rPr>
              <w:t>= “</w:t>
            </w:r>
            <w:smartTag w:uri="urn:schemas-microsoft-com:office:smarttags" w:element="metricconverter">
              <w:smartTagPr>
                <w:attr w:name="ProductID" w:val="2”"/>
              </w:smartTagPr>
              <w:r w:rsidRPr="00FA2779">
                <w:rPr>
                  <w:rFonts w:ascii="Museo Sans 300" w:hAnsi="Museo Sans 300" w:cs="Arial"/>
                  <w:bCs/>
                  <w:sz w:val="20"/>
                </w:rPr>
                <w:t>2”</w:t>
              </w:r>
            </w:smartTag>
            <w:r w:rsidRPr="00FA2779">
              <w:rPr>
                <w:rFonts w:ascii="Museo Sans 300" w:hAnsi="Museo Sans 300" w:cs="Arial"/>
                <w:bCs/>
                <w:sz w:val="20"/>
              </w:rPr>
              <w:t xml:space="preserve">, la cartera sea propia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 </w:t>
            </w:r>
            <w:r w:rsidRPr="00FA2779">
              <w:rPr>
                <w:rFonts w:ascii="Museo Sans 300" w:hAnsi="Museo Sans 300" w:cs="Arial"/>
                <w:bCs/>
                <w:sz w:val="20"/>
              </w:rPr>
              <w:t>y código de activo sea igual a “PD”.</w:t>
            </w:r>
          </w:p>
        </w:tc>
      </w:tr>
      <w:tr w:rsidR="00855856" w:rsidRPr="00FA2779" w14:paraId="52012176"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6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174</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61" w14:textId="77777777" w:rsidR="003A4128" w:rsidRPr="00FA2779" w:rsidRDefault="003A4128" w:rsidP="00157467">
            <w:pPr>
              <w:spacing w:before="20" w:after="20" w:line="240" w:lineRule="atLeast"/>
              <w:jc w:val="both"/>
              <w:rPr>
                <w:rFonts w:ascii="Museo Sans 300" w:hAnsi="Museo Sans 300" w:cs="Arial"/>
                <w:bCs/>
                <w:sz w:val="20"/>
              </w:rPr>
            </w:pPr>
            <w:r w:rsidRPr="00FA2779">
              <w:rPr>
                <w:rFonts w:ascii="Museo Sans 300" w:hAnsi="Museo Sans 300" w:cs="Arial"/>
                <w:bCs/>
                <w:sz w:val="20"/>
              </w:rPr>
              <w:t>El estado del crédito no corresponde con el tipo de crédito de acuerdo a lo siguiente:</w:t>
            </w:r>
          </w:p>
          <w:p w14:paraId="52012162" w14:textId="77777777" w:rsidR="003A4128" w:rsidRPr="00FA2779" w:rsidRDefault="003A4128" w:rsidP="00157467">
            <w:pPr>
              <w:spacing w:before="20" w:after="20" w:line="240" w:lineRule="atLeast"/>
              <w:jc w:val="both"/>
              <w:rPr>
                <w:rFonts w:ascii="Museo Sans 300" w:hAnsi="Museo Sans 300" w:cs="Arial"/>
                <w:bCs/>
                <w:sz w:val="20"/>
              </w:rPr>
            </w:pPr>
          </w:p>
          <w:p w14:paraId="52012163" w14:textId="77777777" w:rsidR="003A4128" w:rsidRPr="00FA2779" w:rsidRDefault="003A4128" w:rsidP="00157467">
            <w:pPr>
              <w:pStyle w:val="Prrafodelista"/>
              <w:numPr>
                <w:ilvl w:val="0"/>
                <w:numId w:val="29"/>
              </w:numPr>
              <w:spacing w:before="20" w:after="20" w:line="240" w:lineRule="atLeast"/>
              <w:jc w:val="both"/>
              <w:rPr>
                <w:rFonts w:ascii="Museo Sans 300" w:hAnsi="Museo Sans 300" w:cs="Arial"/>
                <w:bCs/>
                <w:sz w:val="20"/>
                <w:lang w:val="es-SV"/>
              </w:rPr>
            </w:pPr>
            <w:r w:rsidRPr="00FA2779">
              <w:rPr>
                <w:rFonts w:ascii="Museo Sans 300" w:hAnsi="Museo Sans 300" w:cs="Arial"/>
                <w:bCs/>
                <w:sz w:val="20"/>
                <w:lang w:val="es-SV"/>
              </w:rPr>
              <w:t>Vigente, donde días mora de capital y días de mora de intereses son mayores a 90 días;</w:t>
            </w:r>
          </w:p>
          <w:p w14:paraId="52012164" w14:textId="77777777" w:rsidR="003A4128" w:rsidRPr="00FA2779" w:rsidRDefault="003A4128" w:rsidP="00157467">
            <w:pPr>
              <w:pStyle w:val="Prrafodelista"/>
              <w:numPr>
                <w:ilvl w:val="0"/>
                <w:numId w:val="29"/>
              </w:numPr>
              <w:spacing w:before="20" w:after="20" w:line="240" w:lineRule="atLeast"/>
              <w:jc w:val="both"/>
              <w:rPr>
                <w:rFonts w:ascii="Museo Sans 300" w:hAnsi="Museo Sans 300" w:cs="Arial"/>
                <w:bCs/>
                <w:sz w:val="20"/>
                <w:lang w:val="es-SV"/>
              </w:rPr>
            </w:pPr>
            <w:r w:rsidRPr="00FA2779">
              <w:rPr>
                <w:rFonts w:ascii="Museo Sans 300" w:hAnsi="Museo Sans 300" w:cs="Arial"/>
                <w:bCs/>
                <w:sz w:val="20"/>
                <w:lang w:val="es-SV"/>
              </w:rPr>
              <w:t>Vencido, donde saldo vencido capital o saldo vencido de intereses son iguales a cero;</w:t>
            </w:r>
          </w:p>
          <w:p w14:paraId="52012165" w14:textId="77777777" w:rsidR="003A4128" w:rsidRPr="00FA2779" w:rsidRDefault="003A4128" w:rsidP="00157467">
            <w:pPr>
              <w:pStyle w:val="Prrafodelista"/>
              <w:numPr>
                <w:ilvl w:val="0"/>
                <w:numId w:val="29"/>
              </w:numPr>
              <w:spacing w:before="20" w:after="20" w:line="240" w:lineRule="atLeast"/>
              <w:jc w:val="both"/>
              <w:rPr>
                <w:rFonts w:ascii="Museo Sans 300" w:hAnsi="Museo Sans 300" w:cs="Arial"/>
                <w:bCs/>
                <w:sz w:val="20"/>
                <w:lang w:val="es-SV"/>
              </w:rPr>
            </w:pPr>
            <w:r w:rsidRPr="00FA2779">
              <w:rPr>
                <w:rFonts w:ascii="Museo Sans 300" w:hAnsi="Museo Sans 300" w:cs="Arial"/>
                <w:bCs/>
                <w:sz w:val="20"/>
                <w:lang w:val="es-SV"/>
              </w:rPr>
              <w:t>Cancelado, donde saldo de referencia es diferente de cero, el código de activo es diferente de cartas de crédito, tipo de préstamo es diferente de crédito rotativo y tarjetas de crédito;</w:t>
            </w:r>
          </w:p>
          <w:p w14:paraId="52012166" w14:textId="77777777" w:rsidR="003A4128" w:rsidRPr="00FA2779" w:rsidRDefault="003A4128" w:rsidP="00157467">
            <w:pPr>
              <w:pStyle w:val="Prrafodelista"/>
              <w:numPr>
                <w:ilvl w:val="0"/>
                <w:numId w:val="29"/>
              </w:numPr>
              <w:spacing w:before="20" w:after="20" w:line="240" w:lineRule="atLeast"/>
              <w:jc w:val="both"/>
              <w:rPr>
                <w:rFonts w:ascii="Museo Sans 300" w:hAnsi="Museo Sans 300" w:cs="Arial"/>
                <w:bCs/>
                <w:sz w:val="20"/>
                <w:lang w:val="es-SV"/>
              </w:rPr>
            </w:pPr>
            <w:r w:rsidRPr="00FA2779">
              <w:rPr>
                <w:rFonts w:ascii="Museo Sans 300" w:hAnsi="Museo Sans 300" w:cs="Arial"/>
                <w:bCs/>
                <w:sz w:val="20"/>
                <w:lang w:val="es-SV"/>
              </w:rPr>
              <w:t xml:space="preserve">Saneado, donde código de activo es diferente de </w:t>
            </w:r>
            <w:r w:rsidRPr="00FA2779">
              <w:rPr>
                <w:rFonts w:ascii="Museo Sans 300" w:hAnsi="Museo Sans 300" w:cs="Arial"/>
                <w:sz w:val="20"/>
                <w:lang w:val="es-SV"/>
              </w:rPr>
              <w:t>“SN”</w:t>
            </w:r>
            <w:r w:rsidRPr="00FA2779">
              <w:rPr>
                <w:rFonts w:ascii="Museo Sans 300" w:hAnsi="Museo Sans 300" w:cs="Arial"/>
                <w:bCs/>
                <w:sz w:val="20"/>
                <w:lang w:val="es-SV"/>
              </w:rPr>
              <w:t>;</w:t>
            </w:r>
          </w:p>
          <w:p w14:paraId="52012167" w14:textId="77777777" w:rsidR="003A4128" w:rsidRPr="00FA2779" w:rsidRDefault="003A4128" w:rsidP="00157467">
            <w:pPr>
              <w:pStyle w:val="Prrafodelista"/>
              <w:numPr>
                <w:ilvl w:val="0"/>
                <w:numId w:val="29"/>
              </w:numPr>
              <w:spacing w:before="20" w:after="20" w:line="240" w:lineRule="atLeast"/>
              <w:jc w:val="both"/>
              <w:rPr>
                <w:rFonts w:ascii="Museo Sans 300" w:hAnsi="Museo Sans 300" w:cs="Arial"/>
                <w:bCs/>
                <w:sz w:val="20"/>
                <w:lang w:val="es-SV"/>
              </w:rPr>
            </w:pPr>
            <w:r w:rsidRPr="00FA2779">
              <w:rPr>
                <w:rFonts w:ascii="Museo Sans 300" w:hAnsi="Museo Sans 300" w:cs="Arial"/>
                <w:bCs/>
                <w:sz w:val="20"/>
                <w:lang w:val="es-SV"/>
              </w:rPr>
              <w:t xml:space="preserve">Vía judicial, donde tipo de persona es igual a persona jurídica y categoría de riesgos es diferente de </w:t>
            </w:r>
            <w:r w:rsidRPr="00FA2779">
              <w:rPr>
                <w:rFonts w:ascii="Museo Sans 300" w:hAnsi="Museo Sans 300" w:cs="Arial"/>
                <w:sz w:val="20"/>
                <w:lang w:val="es-SV"/>
              </w:rPr>
              <w:t>“E”;</w:t>
            </w:r>
          </w:p>
          <w:p w14:paraId="52012168" w14:textId="77777777" w:rsidR="003A4128" w:rsidRPr="00FA2779" w:rsidRDefault="003A4128" w:rsidP="00157467">
            <w:pPr>
              <w:pStyle w:val="Prrafodelista"/>
              <w:numPr>
                <w:ilvl w:val="0"/>
                <w:numId w:val="29"/>
              </w:numPr>
              <w:spacing w:before="20" w:after="20" w:line="240" w:lineRule="atLeast"/>
              <w:jc w:val="both"/>
              <w:rPr>
                <w:rFonts w:ascii="Museo Sans 300" w:hAnsi="Museo Sans 300" w:cs="Arial"/>
                <w:bCs/>
                <w:sz w:val="20"/>
                <w:lang w:val="es-SV"/>
              </w:rPr>
            </w:pPr>
            <w:r w:rsidRPr="00FA2779">
              <w:rPr>
                <w:rFonts w:ascii="Museo Sans 300" w:hAnsi="Museo Sans 300" w:cs="Arial"/>
                <w:sz w:val="20"/>
                <w:lang w:val="es-SV"/>
              </w:rPr>
              <w:t>Estado de crédito no pertenece a la lista de valores permitidos, para tipo de activo diferente de “PD”.</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69" w14:textId="77777777" w:rsidR="003A4128" w:rsidRPr="00FA2779" w:rsidRDefault="003A4128" w:rsidP="00157467">
            <w:pPr>
              <w:spacing w:before="20" w:after="20" w:line="240" w:lineRule="atLeast"/>
              <w:jc w:val="both"/>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6A" w14:textId="77777777" w:rsidR="003A4128" w:rsidRPr="00FA2779" w:rsidRDefault="003A4128" w:rsidP="00157467">
            <w:pPr>
              <w:spacing w:before="20" w:after="20" w:line="240" w:lineRule="atLeast"/>
              <w:jc w:val="both"/>
              <w:rPr>
                <w:rFonts w:ascii="Museo Sans 300" w:hAnsi="Museo Sans 300" w:cs="Arial"/>
                <w:bCs/>
                <w:sz w:val="20"/>
              </w:rPr>
            </w:pPr>
            <w:r w:rsidRPr="00FA2779">
              <w:rPr>
                <w:rFonts w:ascii="Museo Sans 300" w:hAnsi="Museo Sans 300" w:cs="Arial"/>
                <w:bCs/>
                <w:sz w:val="20"/>
              </w:rPr>
              <w:t xml:space="preserve">Si el estado de crédito es: </w:t>
            </w:r>
          </w:p>
          <w:p w14:paraId="5201216B" w14:textId="77777777" w:rsidR="003A4128" w:rsidRPr="00FA2779" w:rsidRDefault="003A4128" w:rsidP="00157467">
            <w:pPr>
              <w:pStyle w:val="Prrafodelista"/>
              <w:numPr>
                <w:ilvl w:val="0"/>
                <w:numId w:val="30"/>
              </w:numPr>
              <w:spacing w:before="20" w:after="20" w:line="240" w:lineRule="atLeast"/>
              <w:jc w:val="both"/>
              <w:rPr>
                <w:rFonts w:ascii="Museo Sans 300" w:hAnsi="Museo Sans 300" w:cs="Arial"/>
                <w:bCs/>
                <w:sz w:val="20"/>
                <w:lang w:val="es-SV"/>
              </w:rPr>
            </w:pPr>
            <w:r w:rsidRPr="00FA2779">
              <w:rPr>
                <w:rFonts w:ascii="Museo Sans 300" w:hAnsi="Museo Sans 300" w:cs="Arial"/>
                <w:bCs/>
                <w:sz w:val="20"/>
                <w:lang w:val="es-SV"/>
              </w:rPr>
              <w:t>Vigente, donde días mora de capital y días mora de intereses deben ser menores o iguales a 90 días;</w:t>
            </w:r>
          </w:p>
          <w:p w14:paraId="5201216C" w14:textId="77777777" w:rsidR="003A4128" w:rsidRPr="00FA2779" w:rsidRDefault="003A4128" w:rsidP="00157467">
            <w:pPr>
              <w:pStyle w:val="Prrafodelista"/>
              <w:numPr>
                <w:ilvl w:val="0"/>
                <w:numId w:val="30"/>
              </w:numPr>
              <w:spacing w:before="20" w:after="20" w:line="240" w:lineRule="atLeast"/>
              <w:jc w:val="both"/>
              <w:rPr>
                <w:rFonts w:ascii="Museo Sans 300" w:hAnsi="Museo Sans 300" w:cs="Arial"/>
                <w:bCs/>
                <w:sz w:val="20"/>
                <w:lang w:val="es-SV"/>
              </w:rPr>
            </w:pPr>
            <w:r w:rsidRPr="00FA2779">
              <w:rPr>
                <w:rFonts w:ascii="Museo Sans 300" w:hAnsi="Museo Sans 300" w:cs="Arial"/>
                <w:bCs/>
                <w:sz w:val="20"/>
                <w:lang w:val="es-SV"/>
              </w:rPr>
              <w:t>Vencido, donde saldo vencido de capital o saldo vencido de intereses deben ser mayor a cero;</w:t>
            </w:r>
          </w:p>
          <w:p w14:paraId="5201216D" w14:textId="77777777" w:rsidR="003A4128" w:rsidRPr="00FA2779" w:rsidRDefault="003A4128" w:rsidP="00157467">
            <w:pPr>
              <w:pStyle w:val="Prrafodelista"/>
              <w:numPr>
                <w:ilvl w:val="0"/>
                <w:numId w:val="30"/>
              </w:numPr>
              <w:spacing w:before="20" w:after="20" w:line="240" w:lineRule="atLeast"/>
              <w:jc w:val="both"/>
              <w:rPr>
                <w:rFonts w:ascii="Museo Sans 300" w:hAnsi="Museo Sans 300" w:cs="Arial"/>
                <w:bCs/>
                <w:sz w:val="20"/>
                <w:lang w:val="es-SV"/>
              </w:rPr>
            </w:pPr>
            <w:r w:rsidRPr="00FA2779">
              <w:rPr>
                <w:rFonts w:ascii="Museo Sans 300" w:hAnsi="Museo Sans 300" w:cs="Arial"/>
                <w:bCs/>
                <w:sz w:val="20"/>
                <w:lang w:val="es-SV"/>
              </w:rPr>
              <w:t>Cancelado, donde saldo de referencia debe ser igual a cero, excepto cuando código de activo es carta de crédito y tipo de préstamo es crédito rotativo y tarjeta de crédito;</w:t>
            </w:r>
          </w:p>
          <w:p w14:paraId="5201216E" w14:textId="77777777" w:rsidR="003A4128" w:rsidRPr="00FA2779" w:rsidRDefault="003A4128" w:rsidP="00157467">
            <w:pPr>
              <w:pStyle w:val="Prrafodelista"/>
              <w:numPr>
                <w:ilvl w:val="0"/>
                <w:numId w:val="30"/>
              </w:numPr>
              <w:spacing w:before="20" w:after="20" w:line="240" w:lineRule="atLeast"/>
              <w:jc w:val="both"/>
              <w:rPr>
                <w:rFonts w:ascii="Museo Sans 300" w:hAnsi="Museo Sans 300" w:cs="Arial"/>
                <w:bCs/>
                <w:sz w:val="20"/>
                <w:lang w:val="es-SV"/>
              </w:rPr>
            </w:pPr>
            <w:r w:rsidRPr="00FA2779">
              <w:rPr>
                <w:rFonts w:ascii="Museo Sans 300" w:hAnsi="Museo Sans 300" w:cs="Arial"/>
                <w:bCs/>
                <w:sz w:val="20"/>
                <w:lang w:val="es-SV"/>
              </w:rPr>
              <w:t xml:space="preserve">Saneado, donde código de activo debe ser </w:t>
            </w:r>
            <w:r w:rsidRPr="00FA2779">
              <w:rPr>
                <w:rFonts w:ascii="Museo Sans 300" w:hAnsi="Museo Sans 300" w:cs="Arial"/>
                <w:sz w:val="20"/>
                <w:lang w:val="es-SV"/>
              </w:rPr>
              <w:t>“SN”</w:t>
            </w:r>
            <w:r w:rsidRPr="00FA2779">
              <w:rPr>
                <w:rFonts w:ascii="Museo Sans 300" w:hAnsi="Museo Sans 300" w:cs="Arial"/>
                <w:bCs/>
                <w:sz w:val="20"/>
                <w:lang w:val="es-SV"/>
              </w:rPr>
              <w:t>;</w:t>
            </w:r>
          </w:p>
          <w:p w14:paraId="5201216F" w14:textId="77777777" w:rsidR="003A4128" w:rsidRPr="00FA2779" w:rsidRDefault="003A4128" w:rsidP="00157467">
            <w:pPr>
              <w:pStyle w:val="Prrafodelista"/>
              <w:numPr>
                <w:ilvl w:val="0"/>
                <w:numId w:val="30"/>
              </w:numPr>
              <w:spacing w:before="20" w:after="20" w:line="240" w:lineRule="atLeast"/>
              <w:jc w:val="both"/>
              <w:rPr>
                <w:rFonts w:ascii="Museo Sans 300" w:hAnsi="Museo Sans 300" w:cs="Arial"/>
                <w:bCs/>
                <w:sz w:val="20"/>
                <w:lang w:val="es-SV"/>
              </w:rPr>
            </w:pPr>
            <w:r w:rsidRPr="00FA2779">
              <w:rPr>
                <w:rFonts w:ascii="Museo Sans 300" w:hAnsi="Museo Sans 300" w:cs="Arial"/>
                <w:bCs/>
                <w:sz w:val="20"/>
                <w:lang w:val="es-SV"/>
              </w:rPr>
              <w:t xml:space="preserve">Vía judicial, donde tipo de persona es igual a persona jurídica y categoría de riesgos es igual a </w:t>
            </w:r>
            <w:r w:rsidRPr="00FA2779">
              <w:rPr>
                <w:rFonts w:ascii="Museo Sans 300" w:hAnsi="Museo Sans 300" w:cs="Arial"/>
                <w:sz w:val="20"/>
                <w:lang w:val="es-SV"/>
              </w:rPr>
              <w:t>“</w:t>
            </w:r>
            <w:r w:rsidRPr="00FA2779">
              <w:rPr>
                <w:rFonts w:ascii="Museo Sans 300" w:hAnsi="Museo Sans 300" w:cs="Arial"/>
                <w:bCs/>
                <w:sz w:val="20"/>
                <w:lang w:val="es-SV"/>
              </w:rPr>
              <w:t>E</w:t>
            </w:r>
            <w:r w:rsidRPr="00FA2779">
              <w:rPr>
                <w:rFonts w:ascii="Museo Sans 300" w:hAnsi="Museo Sans 300" w:cs="Arial"/>
                <w:sz w:val="20"/>
                <w:lang w:val="es-SV"/>
              </w:rPr>
              <w:t>”;</w:t>
            </w:r>
          </w:p>
          <w:p w14:paraId="52012170" w14:textId="77777777" w:rsidR="003A4128" w:rsidRPr="00FA2779" w:rsidRDefault="003A4128" w:rsidP="00157467">
            <w:pPr>
              <w:pStyle w:val="Prrafodelista"/>
              <w:numPr>
                <w:ilvl w:val="0"/>
                <w:numId w:val="30"/>
              </w:numPr>
              <w:spacing w:before="20" w:after="20" w:line="240" w:lineRule="atLeast"/>
              <w:jc w:val="both"/>
              <w:rPr>
                <w:rFonts w:ascii="Museo Sans 300" w:hAnsi="Museo Sans 300" w:cs="Arial"/>
                <w:bCs/>
                <w:sz w:val="20"/>
                <w:lang w:val="es-SV"/>
              </w:rPr>
            </w:pPr>
            <w:r w:rsidRPr="00FA2779">
              <w:rPr>
                <w:rFonts w:ascii="Museo Sans 300" w:hAnsi="Museo Sans 300" w:cs="Arial"/>
                <w:bCs/>
                <w:sz w:val="20"/>
                <w:lang w:val="es-SV"/>
              </w:rPr>
              <w:t xml:space="preserve">el estado del crédito debe contener valores permitidos para tipos de activo diferente de </w:t>
            </w:r>
            <w:r w:rsidRPr="00FA2779">
              <w:rPr>
                <w:rFonts w:ascii="Museo Sans 300" w:hAnsi="Museo Sans 300" w:cs="Arial"/>
                <w:sz w:val="20"/>
                <w:lang w:val="es-SV"/>
              </w:rPr>
              <w:t>“PD”.</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71" w14:textId="5A33B5E8"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todos los registros donde el código de la cartera sea igual 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(19)</w:t>
            </w:r>
            <w:r w:rsidRPr="00FA2779">
              <w:rPr>
                <w:rFonts w:ascii="Museo Sans 300" w:hAnsi="Museo Sans 300" w:cs="Arial"/>
                <w:sz w:val="20"/>
              </w:rPr>
              <w:t xml:space="preserve"> </w:t>
            </w:r>
          </w:p>
          <w:p w14:paraId="52012172" w14:textId="77777777" w:rsidR="003A4128" w:rsidRPr="00FA2779" w:rsidRDefault="003A4128">
            <w:pPr>
              <w:spacing w:before="20" w:after="20" w:line="240" w:lineRule="atLeast"/>
              <w:jc w:val="left"/>
              <w:rPr>
                <w:rFonts w:ascii="Museo Sans 300" w:hAnsi="Museo Sans 300" w:cs="Arial"/>
                <w:bCs/>
                <w:sz w:val="20"/>
              </w:rPr>
            </w:pPr>
          </w:p>
          <w:p w14:paraId="52012173" w14:textId="77777777" w:rsidR="003A4128" w:rsidRPr="00FA2779" w:rsidRDefault="003A4128">
            <w:pPr>
              <w:spacing w:before="20" w:after="20" w:line="240" w:lineRule="atLeast"/>
              <w:jc w:val="left"/>
              <w:rPr>
                <w:rFonts w:ascii="Museo Sans 300" w:hAnsi="Museo Sans 300" w:cs="Arial"/>
                <w:bCs/>
                <w:sz w:val="20"/>
              </w:rPr>
            </w:pPr>
          </w:p>
          <w:p w14:paraId="52012174" w14:textId="77777777" w:rsidR="003A4128" w:rsidRPr="00FA2779" w:rsidRDefault="003A4128">
            <w:pPr>
              <w:spacing w:before="20" w:after="20" w:line="240" w:lineRule="atLeast"/>
              <w:jc w:val="left"/>
              <w:rPr>
                <w:rFonts w:ascii="Museo Sans 300" w:hAnsi="Museo Sans 300" w:cs="Arial"/>
                <w:bCs/>
                <w:sz w:val="20"/>
              </w:rPr>
            </w:pPr>
          </w:p>
          <w:p w14:paraId="52012175" w14:textId="77777777" w:rsidR="003A4128" w:rsidRPr="00FA2779" w:rsidRDefault="003A4128">
            <w:pPr>
              <w:spacing w:before="20" w:after="20" w:line="240" w:lineRule="atLeast"/>
              <w:jc w:val="left"/>
              <w:rPr>
                <w:rFonts w:ascii="Museo Sans 300" w:hAnsi="Museo Sans 300" w:cs="Arial"/>
                <w:bCs/>
                <w:sz w:val="20"/>
              </w:rPr>
            </w:pPr>
          </w:p>
        </w:tc>
      </w:tr>
      <w:tr w:rsidR="00855856" w:rsidRPr="00FA2779" w14:paraId="5201217C"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7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175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78"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Tasa de interés y tasa contractual son iguales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79"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7A"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Deberá de reportarse tasa de interés y tasa contractual mayor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7B" w14:textId="5C8EDA8F" w:rsidR="003A4128" w:rsidRPr="00FA2779" w:rsidRDefault="003A4128" w:rsidP="00157467">
            <w:pPr>
              <w:spacing w:before="20" w:after="20" w:line="240" w:lineRule="atLeast"/>
              <w:jc w:val="both"/>
              <w:rPr>
                <w:rFonts w:ascii="Museo Sans 300" w:hAnsi="Museo Sans 300" w:cs="Arial"/>
                <w:bCs/>
                <w:sz w:val="20"/>
              </w:rPr>
            </w:pPr>
            <w:r w:rsidRPr="00FA2779">
              <w:rPr>
                <w:rFonts w:ascii="Museo Sans 300" w:hAnsi="Museo Sans 300" w:cs="Arial"/>
                <w:bCs/>
                <w:sz w:val="20"/>
              </w:rPr>
              <w:t xml:space="preserve">Para todos los créditos cartera propia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 </w:t>
            </w:r>
            <w:r w:rsidRPr="00FA2779">
              <w:rPr>
                <w:rFonts w:ascii="Museo Sans 300" w:hAnsi="Museo Sans 300" w:cs="Arial"/>
                <w:bCs/>
                <w:sz w:val="20"/>
              </w:rPr>
              <w:t>código de activo = “PD” y código tipo de préstamo diferente de “SO”, “SA” y “TC”.</w:t>
            </w:r>
          </w:p>
        </w:tc>
      </w:tr>
      <w:tr w:rsidR="00855856" w:rsidRPr="00FA2779" w14:paraId="5201218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7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176</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7E"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Tasa efectiva es menor que tasa de interés.</w:t>
            </w:r>
          </w:p>
          <w:p w14:paraId="5201217F" w14:textId="77777777" w:rsidR="003A4128" w:rsidRPr="00FA2779" w:rsidRDefault="003A4128">
            <w:pPr>
              <w:spacing w:before="20" w:after="20" w:line="240" w:lineRule="atLeast"/>
              <w:jc w:val="left"/>
              <w:rPr>
                <w:rFonts w:ascii="Museo Sans 300" w:hAnsi="Museo Sans 300" w:cs="Arial"/>
                <w:bCs/>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80"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81"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tasa efectiva no debe ser menor que la tasa de interés.</w:t>
            </w:r>
          </w:p>
          <w:p w14:paraId="52012182" w14:textId="77777777" w:rsidR="003A4128" w:rsidRPr="00FA2779"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83" w14:textId="6B3770AB" w:rsidR="003A4128" w:rsidRPr="00FA2779" w:rsidRDefault="003A4128" w:rsidP="00157467">
            <w:pPr>
              <w:spacing w:before="20" w:after="20" w:line="240" w:lineRule="atLeast"/>
              <w:jc w:val="both"/>
              <w:rPr>
                <w:rFonts w:ascii="Museo Sans 300" w:hAnsi="Museo Sans 300" w:cs="Arial"/>
                <w:sz w:val="20"/>
              </w:rPr>
            </w:pPr>
            <w:r w:rsidRPr="00FA2779">
              <w:rPr>
                <w:rFonts w:ascii="Museo Sans 300" w:hAnsi="Museo Sans 300" w:cs="Arial"/>
                <w:sz w:val="20"/>
              </w:rPr>
              <w:t>Para todos los registros donde código de cartera sea igual a</w:t>
            </w:r>
            <w:r w:rsidR="007034FC" w:rsidRPr="00FA2779">
              <w:rPr>
                <w:rFonts w:ascii="Museo Sans 300" w:hAnsi="Museo Sans 300" w:cs="Arial"/>
                <w:bCs/>
                <w:sz w:val="20"/>
              </w:rPr>
              <w:t xml:space="preserve"> “01”,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w:t>
            </w:r>
            <w:r w:rsidRPr="00FA2779">
              <w:rPr>
                <w:rFonts w:ascii="Museo Sans 300" w:hAnsi="Museo Sans 300" w:cs="Arial"/>
                <w:sz w:val="20"/>
              </w:rPr>
              <w:t>; el código activo sea igual a “PD”, y pago de capital y pago de intereses</w:t>
            </w:r>
            <w:r w:rsidR="006463F8" w:rsidRPr="00FA2779">
              <w:rPr>
                <w:rFonts w:ascii="Museo Sans 300" w:hAnsi="Museo Sans 300" w:cs="Arial"/>
                <w:sz w:val="20"/>
              </w:rPr>
              <w:t xml:space="preserve"> </w:t>
            </w:r>
            <w:r w:rsidRPr="00FA2779">
              <w:rPr>
                <w:rFonts w:ascii="Museo Sans 300" w:hAnsi="Museo Sans 300" w:cs="Arial"/>
                <w:sz w:val="20"/>
              </w:rPr>
              <w:t>sean diferentes de al vencimiento.</w:t>
            </w:r>
          </w:p>
        </w:tc>
      </w:tr>
      <w:tr w:rsidR="00855856" w:rsidRPr="00FA2779" w14:paraId="5201218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8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177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86"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saldo de riesgo neto es menor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8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88"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saldo de riesgo neto debe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89" w14:textId="06DDD231" w:rsidR="003A4128" w:rsidRPr="00FA2779" w:rsidRDefault="003A4128" w:rsidP="00157467">
            <w:pPr>
              <w:spacing w:before="20" w:after="20" w:line="240" w:lineRule="atLeast"/>
              <w:jc w:val="both"/>
              <w:rPr>
                <w:rFonts w:ascii="Museo Sans 300" w:hAnsi="Museo Sans 300" w:cs="Arial"/>
                <w:bCs/>
                <w:sz w:val="20"/>
              </w:rPr>
            </w:pPr>
            <w:r w:rsidRPr="00FA2779">
              <w:rPr>
                <w:rFonts w:ascii="Museo Sans 300" w:hAnsi="Museo Sans 300" w:cs="Arial"/>
                <w:bCs/>
                <w:sz w:val="20"/>
              </w:rPr>
              <w:t xml:space="preserve">Para todos los créditos cartera propia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(19)</w:t>
            </w:r>
            <w:r w:rsidRPr="00FA2779">
              <w:rPr>
                <w:rFonts w:ascii="Museo Sans 300" w:hAnsi="Museo Sans 300" w:cs="Arial"/>
                <w:bCs/>
                <w:sz w:val="20"/>
              </w:rPr>
              <w:t xml:space="preserve"> y código de activo = “PD”.</w:t>
            </w:r>
          </w:p>
        </w:tc>
      </w:tr>
      <w:tr w:rsidR="00855856" w:rsidRPr="00FA2779" w14:paraId="5201219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8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178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8C"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último pago de capital es menor a la fecha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8D"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8E"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del último pago de capital debe ser mayor o igual a la última fecha de otorgamiento.</w:t>
            </w:r>
          </w:p>
          <w:p w14:paraId="5201218F" w14:textId="77777777" w:rsidR="003A4128" w:rsidRPr="00FA2779"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90" w14:textId="27B4AC30" w:rsidR="003A4128" w:rsidRPr="00FA2779" w:rsidRDefault="003A4128" w:rsidP="00157467">
            <w:pPr>
              <w:spacing w:before="20" w:after="20" w:line="240" w:lineRule="atLeast"/>
              <w:jc w:val="both"/>
              <w:rPr>
                <w:rFonts w:ascii="Museo Sans 300" w:hAnsi="Museo Sans 300" w:cs="Arial"/>
                <w:bCs/>
                <w:sz w:val="20"/>
              </w:rPr>
            </w:pPr>
            <w:r w:rsidRPr="00FA2779">
              <w:rPr>
                <w:rFonts w:ascii="Museo Sans 300" w:hAnsi="Museo Sans 300" w:cs="Arial"/>
                <w:bCs/>
                <w:sz w:val="20"/>
              </w:rPr>
              <w:t xml:space="preserve">Para </w:t>
            </w:r>
            <w:r w:rsidR="00790B9D" w:rsidRPr="00FA2779">
              <w:rPr>
                <w:rFonts w:ascii="Museo Sans 300" w:hAnsi="Museo Sans 300" w:cs="Arial"/>
                <w:bCs/>
                <w:sz w:val="20"/>
              </w:rPr>
              <w:t>todos los registros</w:t>
            </w:r>
            <w:r w:rsidRPr="00FA2779">
              <w:rPr>
                <w:rFonts w:ascii="Museo Sans 300" w:hAnsi="Museo Sans 300" w:cs="Arial"/>
                <w:bCs/>
                <w:sz w:val="20"/>
              </w:rPr>
              <w:t xml:space="preserve"> donde la fecha de </w:t>
            </w:r>
            <w:r w:rsidR="002477B0" w:rsidRPr="00FA2779">
              <w:rPr>
                <w:rFonts w:ascii="Museo Sans 300" w:hAnsi="Museo Sans 300" w:cs="Arial"/>
                <w:bCs/>
                <w:sz w:val="20"/>
              </w:rPr>
              <w:t>ú</w:t>
            </w:r>
            <w:r w:rsidRPr="00FA2779">
              <w:rPr>
                <w:rFonts w:ascii="Museo Sans 300" w:hAnsi="Museo Sans 300" w:cs="Arial"/>
                <w:bCs/>
                <w:sz w:val="20"/>
              </w:rPr>
              <w:t>ltim</w:t>
            </w:r>
            <w:r w:rsidR="002477B0" w:rsidRPr="00FA2779">
              <w:rPr>
                <w:rFonts w:ascii="Museo Sans 300" w:hAnsi="Museo Sans 300" w:cs="Arial"/>
                <w:bCs/>
                <w:sz w:val="20"/>
              </w:rPr>
              <w:t xml:space="preserve">o pago de capital este llena y </w:t>
            </w:r>
            <w:r w:rsidRPr="00FA2779">
              <w:rPr>
                <w:rFonts w:ascii="Museo Sans 300" w:hAnsi="Museo Sans 300" w:cs="Arial"/>
                <w:bCs/>
                <w:sz w:val="20"/>
              </w:rPr>
              <w:t>el tipo del préstamo sea diferente de "SO" y "SA"</w:t>
            </w:r>
            <w:r w:rsidR="006463F8" w:rsidRPr="00FA2779">
              <w:rPr>
                <w:rFonts w:ascii="Museo Sans 300" w:hAnsi="Museo Sans 300" w:cs="Arial"/>
                <w:b/>
                <w:sz w:val="20"/>
              </w:rPr>
              <w:t xml:space="preserve"> </w:t>
            </w:r>
          </w:p>
        </w:tc>
      </w:tr>
      <w:tr w:rsidR="00855856" w:rsidRPr="00FA2779" w14:paraId="5201219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9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179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93"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último pago de capital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9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95"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último pago de capital debe de ser menor o igual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96"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donde la fecha de último pago de capital esté llena y si no existe adelanto de capital.</w:t>
            </w:r>
          </w:p>
        </w:tc>
      </w:tr>
      <w:tr w:rsidR="00855856" w:rsidRPr="00FA2779" w14:paraId="5201219E"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9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180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99"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último pago de interés es menor o igual a la fecha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9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9B"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último pago de interés debe de ser mayor a la fecha de otorgamiento.</w:t>
            </w:r>
          </w:p>
          <w:p w14:paraId="5201219C" w14:textId="77777777" w:rsidR="003A4128" w:rsidRPr="00FA2779"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9D"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donde la fecha de últi</w:t>
            </w:r>
            <w:r w:rsidR="002477B0" w:rsidRPr="00FA2779">
              <w:rPr>
                <w:rFonts w:ascii="Museo Sans 300" w:hAnsi="Museo Sans 300" w:cs="Arial"/>
                <w:bCs/>
                <w:sz w:val="20"/>
              </w:rPr>
              <w:t xml:space="preserve">mo pago de interés esté llena, </w:t>
            </w:r>
            <w:r w:rsidRPr="00FA2779">
              <w:rPr>
                <w:rFonts w:ascii="Museo Sans 300" w:hAnsi="Museo Sans 300" w:cs="Arial"/>
                <w:bCs/>
                <w:sz w:val="20"/>
              </w:rPr>
              <w:t>y tipo de préstamo sea diferente de “SO” y “SA”.</w:t>
            </w:r>
          </w:p>
        </w:tc>
      </w:tr>
      <w:tr w:rsidR="00855856" w:rsidRPr="00FA2779" w14:paraId="520121A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9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181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A0"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último pago de interés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A1"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2"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último pago de interés debe de ser menor o igual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3"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donde la fecha de último pago de interés esté llena.</w:t>
            </w:r>
          </w:p>
        </w:tc>
      </w:tr>
      <w:tr w:rsidR="00855856" w:rsidRPr="00FA2779" w14:paraId="520121A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A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182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A6"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día de pago de capital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A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8"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día de pago de capital debe de ser mayor a cero y menor o igual a 31</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9" w14:textId="3F74EAA4"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cartera propia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(19)</w:t>
            </w:r>
            <w:r w:rsidRPr="00FA2779">
              <w:rPr>
                <w:rFonts w:ascii="Museo Sans 300" w:hAnsi="Museo Sans 300" w:cs="Arial"/>
                <w:bCs/>
                <w:sz w:val="20"/>
              </w:rPr>
              <w:t>, tipo de activo = “PD” y forma de pago</w:t>
            </w:r>
            <w:r w:rsidR="006463F8" w:rsidRPr="00FA2779">
              <w:rPr>
                <w:rFonts w:ascii="Museo Sans 300" w:hAnsi="Museo Sans 300" w:cs="Arial"/>
                <w:bCs/>
                <w:sz w:val="20"/>
              </w:rPr>
              <w:t xml:space="preserve"> </w:t>
            </w:r>
            <w:r w:rsidRPr="00FA2779">
              <w:rPr>
                <w:rFonts w:ascii="Museo Sans 300" w:hAnsi="Museo Sans 300" w:cs="Arial"/>
                <w:bCs/>
                <w:sz w:val="20"/>
              </w:rPr>
              <w:t>de capital sea mensual</w:t>
            </w:r>
          </w:p>
        </w:tc>
      </w:tr>
      <w:tr w:rsidR="00855856" w:rsidRPr="00FA2779" w14:paraId="520121B0"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A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183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AC"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día de pago de capital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AD"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E"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día de pago de capital debe de ser mayor a cero y menor o igual a 31.</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F" w14:textId="7CC91965"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cartera diferente de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 </w:t>
            </w:r>
            <w:r w:rsidRPr="00FA2779">
              <w:rPr>
                <w:rFonts w:ascii="Museo Sans 300" w:hAnsi="Museo Sans 300" w:cs="Arial"/>
                <w:bCs/>
                <w:sz w:val="20"/>
              </w:rPr>
              <w:t>la forma de pago de capital sea mensual.</w:t>
            </w:r>
          </w:p>
        </w:tc>
      </w:tr>
      <w:tr w:rsidR="00855856" w:rsidRPr="00FA2779" w14:paraId="520121B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B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184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B2"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día de pago de interés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B3"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B4"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día de pago de interés debe de ser mayor a cero y menor o igual a 31.</w:t>
            </w:r>
          </w:p>
          <w:p w14:paraId="520121B5" w14:textId="77777777" w:rsidR="003A4128" w:rsidRPr="00FA2779"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B6" w14:textId="37351BBD"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cartera propia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(19)</w:t>
            </w:r>
            <w:r w:rsidRPr="00FA2779">
              <w:rPr>
                <w:rFonts w:ascii="Museo Sans 300" w:hAnsi="Museo Sans 300" w:cs="Arial"/>
                <w:bCs/>
                <w:sz w:val="20"/>
              </w:rPr>
              <w:t>, código de activo = “PD” y forma de pago</w:t>
            </w:r>
            <w:r w:rsidR="006463F8" w:rsidRPr="00FA2779">
              <w:rPr>
                <w:rFonts w:ascii="Museo Sans 300" w:hAnsi="Museo Sans 300" w:cs="Arial"/>
                <w:bCs/>
                <w:sz w:val="20"/>
              </w:rPr>
              <w:t xml:space="preserve"> </w:t>
            </w:r>
            <w:r w:rsidRPr="00FA2779">
              <w:rPr>
                <w:rFonts w:ascii="Museo Sans 300" w:hAnsi="Museo Sans 300" w:cs="Arial"/>
                <w:bCs/>
                <w:sz w:val="20"/>
              </w:rPr>
              <w:t>de interés sea mensual</w:t>
            </w:r>
          </w:p>
        </w:tc>
      </w:tr>
      <w:tr w:rsidR="00855856" w:rsidRPr="00FA2779" w14:paraId="520121B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B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185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B9"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día de pago de interés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B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BB"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día de pago de interés debe de ser mayor a cero y menor o igual a 31.</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BC" w14:textId="3DC38869"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cartera diferente de "01", "02"</w:t>
            </w:r>
            <w:r w:rsidR="00E36CB6" w:rsidRPr="00FA2779">
              <w:rPr>
                <w:rFonts w:ascii="Museo Sans 300" w:hAnsi="Museo Sans 300" w:cs="Arial"/>
                <w:bCs/>
                <w:sz w:val="20"/>
              </w:rPr>
              <w:t xml:space="preserve">, </w:t>
            </w:r>
            <w:r w:rsidRPr="00FA2779">
              <w:rPr>
                <w:rFonts w:ascii="Museo Sans 300" w:hAnsi="Museo Sans 300" w:cs="Arial"/>
                <w:bCs/>
                <w:sz w:val="20"/>
              </w:rPr>
              <w:t>"17"</w:t>
            </w:r>
            <w:r w:rsidR="00E36CB6" w:rsidRPr="00FA2779">
              <w:rPr>
                <w:rFonts w:ascii="Museo Sans 300" w:hAnsi="Museo Sans 300" w:cs="Arial"/>
                <w:bCs/>
                <w:sz w:val="20"/>
              </w:rPr>
              <w:t xml:space="preserve"> o “33” (19) </w:t>
            </w:r>
            <w:r w:rsidRPr="00FA2779">
              <w:rPr>
                <w:rFonts w:ascii="Museo Sans 300" w:hAnsi="Museo Sans 300" w:cs="Arial"/>
                <w:bCs/>
                <w:sz w:val="20"/>
              </w:rPr>
              <w:t xml:space="preserve"> y la forma de pago de capital sea mensual.</w:t>
            </w:r>
          </w:p>
        </w:tc>
      </w:tr>
      <w:tr w:rsidR="00855856" w:rsidRPr="00FA2779" w14:paraId="520121C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B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186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BF"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no reportan cuotas de mora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C0"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1" w14:textId="62B8BA0B"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debe de enviarse n</w:t>
            </w:r>
            <w:r w:rsidR="002477B0" w:rsidRPr="00FA2779">
              <w:rPr>
                <w:rFonts w:ascii="Museo Sans 300" w:hAnsi="Museo Sans 300" w:cs="Arial"/>
                <w:bCs/>
                <w:sz w:val="20"/>
              </w:rPr>
              <w:t>ú</w:t>
            </w:r>
            <w:r w:rsidRPr="00FA2779">
              <w:rPr>
                <w:rFonts w:ascii="Museo Sans 300" w:hAnsi="Museo Sans 300" w:cs="Arial"/>
                <w:bCs/>
                <w:sz w:val="20"/>
              </w:rPr>
              <w:t>mero de cuotas de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2" w14:textId="367A892A"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cartera propia (“01”, “02”</w:t>
            </w:r>
            <w:r w:rsidR="00E36CB6" w:rsidRPr="00FA2779">
              <w:rPr>
                <w:rFonts w:ascii="Museo Sans 300" w:hAnsi="Museo Sans 300" w:cs="Arial"/>
                <w:bCs/>
                <w:sz w:val="20"/>
              </w:rPr>
              <w:t xml:space="preserve">, </w:t>
            </w:r>
            <w:r w:rsidRPr="00FA2779">
              <w:rPr>
                <w:rFonts w:ascii="Museo Sans 300" w:hAnsi="Museo Sans 300" w:cs="Arial"/>
                <w:bCs/>
                <w:sz w:val="20"/>
              </w:rPr>
              <w:t>“17”</w:t>
            </w:r>
            <w:r w:rsidR="00E36CB6" w:rsidRPr="00FA2779">
              <w:rPr>
                <w:rFonts w:ascii="Museo Sans 300" w:hAnsi="Museo Sans 300" w:cs="Arial"/>
                <w:bCs/>
                <w:sz w:val="20"/>
              </w:rPr>
              <w:t xml:space="preserve"> o “33”</w:t>
            </w:r>
            <w:r w:rsidRPr="00FA2779">
              <w:rPr>
                <w:rFonts w:ascii="Museo Sans 300" w:hAnsi="Museo Sans 300" w:cs="Arial"/>
                <w:bCs/>
                <w:sz w:val="20"/>
              </w:rPr>
              <w:t>)</w:t>
            </w:r>
            <w:r w:rsidR="00E36CB6" w:rsidRPr="00FA2779">
              <w:rPr>
                <w:rFonts w:ascii="Museo Sans 300" w:hAnsi="Museo Sans 300" w:cs="Arial"/>
                <w:bCs/>
                <w:sz w:val="20"/>
              </w:rPr>
              <w:t xml:space="preserve"> (19)</w:t>
            </w:r>
            <w:r w:rsidRPr="00FA2779">
              <w:rPr>
                <w:rFonts w:ascii="Museo Sans 300" w:hAnsi="Museo Sans 300" w:cs="Arial"/>
                <w:bCs/>
                <w:sz w:val="20"/>
              </w:rPr>
              <w:t>, tipo de activo = “PD” y si el saldo de mora de capital es mayor a cero, y estado de crédito diferente de “2 vencido” y “5</w:t>
            </w:r>
            <w:r w:rsidR="006463F8" w:rsidRPr="00FA2779">
              <w:rPr>
                <w:rFonts w:ascii="Museo Sans 300" w:hAnsi="Museo Sans 300" w:cs="Arial"/>
                <w:bCs/>
                <w:sz w:val="20"/>
              </w:rPr>
              <w:t xml:space="preserve"> </w:t>
            </w:r>
            <w:r w:rsidRPr="00FA2779">
              <w:rPr>
                <w:rFonts w:ascii="Museo Sans 300" w:hAnsi="Museo Sans 300" w:cs="Arial"/>
                <w:bCs/>
                <w:sz w:val="20"/>
              </w:rPr>
              <w:t>vía judicial”</w:t>
            </w:r>
          </w:p>
        </w:tc>
      </w:tr>
      <w:tr w:rsidR="00855856" w:rsidRPr="00FA2779" w14:paraId="520121C9"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C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187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C5"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Han reportado cuotas de mora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C6"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7"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Se ha enviado número de cuotas en mora de capital cuando no existe saldo de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8" w14:textId="34D881D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cartera propia (“01”, “02”</w:t>
            </w:r>
            <w:r w:rsidR="00E36CB6" w:rsidRPr="00FA2779">
              <w:rPr>
                <w:rFonts w:ascii="Museo Sans 300" w:hAnsi="Museo Sans 300" w:cs="Arial"/>
                <w:bCs/>
                <w:sz w:val="20"/>
              </w:rPr>
              <w:t xml:space="preserve">, </w:t>
            </w:r>
            <w:r w:rsidRPr="00FA2779">
              <w:rPr>
                <w:rFonts w:ascii="Museo Sans 300" w:hAnsi="Museo Sans 300" w:cs="Arial"/>
                <w:bCs/>
                <w:sz w:val="20"/>
              </w:rPr>
              <w:t>“17”</w:t>
            </w:r>
            <w:r w:rsidR="00E36CB6" w:rsidRPr="00FA2779">
              <w:rPr>
                <w:rFonts w:ascii="Museo Sans 300" w:hAnsi="Museo Sans 300" w:cs="Arial"/>
                <w:bCs/>
                <w:sz w:val="20"/>
              </w:rPr>
              <w:t xml:space="preserve"> o “33”</w:t>
            </w:r>
            <w:r w:rsidRPr="00FA2779">
              <w:rPr>
                <w:rFonts w:ascii="Museo Sans 300" w:hAnsi="Museo Sans 300" w:cs="Arial"/>
                <w:bCs/>
                <w:sz w:val="20"/>
              </w:rPr>
              <w:t>)</w:t>
            </w:r>
            <w:r w:rsidR="00E36CB6" w:rsidRPr="00FA2779">
              <w:rPr>
                <w:rFonts w:ascii="Museo Sans 300" w:hAnsi="Museo Sans 300" w:cs="Arial"/>
                <w:bCs/>
                <w:sz w:val="20"/>
              </w:rPr>
              <w:t xml:space="preserve"> (19)</w:t>
            </w:r>
            <w:r w:rsidRPr="00FA2779">
              <w:rPr>
                <w:rFonts w:ascii="Museo Sans 300" w:hAnsi="Museo Sans 300" w:cs="Arial"/>
                <w:bCs/>
                <w:sz w:val="20"/>
              </w:rPr>
              <w:t xml:space="preserve">, código de activo = “PD” y si el saldo de mora de capital es igual a cero, </w:t>
            </w:r>
            <w:r w:rsidRPr="00FA2779">
              <w:rPr>
                <w:rFonts w:ascii="Museo Sans 300" w:hAnsi="Museo Sans 300" w:cs="Arial"/>
                <w:sz w:val="20"/>
              </w:rPr>
              <w:t>y estado de crédito sea diferente de “2” y “5”.</w:t>
            </w:r>
          </w:p>
        </w:tc>
      </w:tr>
      <w:tr w:rsidR="00855856" w:rsidRPr="00FA2779" w14:paraId="520121CF"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C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188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CB"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No reportan cuotas de mora de interés.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CC"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D"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Debe de enviarse número de cuotas de mora de interés.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E" w14:textId="3BEF5283"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cartera propia (“01”, “02”</w:t>
            </w:r>
            <w:r w:rsidR="00E36CB6" w:rsidRPr="00FA2779">
              <w:rPr>
                <w:rFonts w:ascii="Museo Sans 300" w:hAnsi="Museo Sans 300" w:cs="Arial"/>
                <w:bCs/>
                <w:sz w:val="20"/>
              </w:rPr>
              <w:t xml:space="preserve">, </w:t>
            </w:r>
            <w:r w:rsidRPr="00FA2779">
              <w:rPr>
                <w:rFonts w:ascii="Museo Sans 300" w:hAnsi="Museo Sans 300" w:cs="Arial"/>
                <w:bCs/>
                <w:sz w:val="20"/>
              </w:rPr>
              <w:t>“17”</w:t>
            </w:r>
            <w:r w:rsidR="00E36CB6" w:rsidRPr="00FA2779">
              <w:rPr>
                <w:rFonts w:ascii="Museo Sans 300" w:hAnsi="Museo Sans 300" w:cs="Arial"/>
                <w:bCs/>
                <w:sz w:val="20"/>
              </w:rPr>
              <w:t xml:space="preserve"> o “33”</w:t>
            </w:r>
            <w:r w:rsidRPr="00FA2779">
              <w:rPr>
                <w:rFonts w:ascii="Museo Sans 300" w:hAnsi="Museo Sans 300" w:cs="Arial"/>
                <w:bCs/>
                <w:sz w:val="20"/>
              </w:rPr>
              <w:t>)</w:t>
            </w:r>
            <w:r w:rsidR="00E36CB6" w:rsidRPr="00FA2779">
              <w:rPr>
                <w:rFonts w:ascii="Museo Sans 300" w:hAnsi="Museo Sans 300" w:cs="Arial"/>
                <w:bCs/>
                <w:sz w:val="20"/>
              </w:rPr>
              <w:t xml:space="preserve"> (19)</w:t>
            </w:r>
            <w:r w:rsidRPr="00FA2779">
              <w:rPr>
                <w:rFonts w:ascii="Museo Sans 300" w:hAnsi="Museo Sans 300" w:cs="Arial"/>
                <w:bCs/>
                <w:sz w:val="20"/>
              </w:rPr>
              <w:t>, tipo de activo = “PD” y si el saldo de mora de interés es mayor a cero.</w:t>
            </w:r>
          </w:p>
        </w:tc>
      </w:tr>
      <w:tr w:rsidR="00855856" w:rsidRPr="00FA2779" w14:paraId="520121D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D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189</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D1"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Han reportado cuotas de mora de intereses.</w:t>
            </w:r>
          </w:p>
          <w:p w14:paraId="520121D2" w14:textId="77777777" w:rsidR="003A4128" w:rsidRPr="00FA2779" w:rsidRDefault="003A4128">
            <w:pPr>
              <w:spacing w:before="20" w:after="20" w:line="240" w:lineRule="atLeast"/>
              <w:jc w:val="left"/>
              <w:rPr>
                <w:rFonts w:ascii="Museo Sans 300" w:hAnsi="Museo Sans 300" w:cs="Arial"/>
                <w:bCs/>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D3"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D4"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Se ha enviado número de cuotas de mora de intereses cuando no existe saldo de mora de intereses.</w:t>
            </w:r>
          </w:p>
          <w:p w14:paraId="520121D5" w14:textId="77777777" w:rsidR="003A4128" w:rsidRPr="00FA2779" w:rsidRDefault="003A4128">
            <w:pPr>
              <w:spacing w:before="20" w:after="20" w:line="240" w:lineRule="atLeast"/>
              <w:jc w:val="left"/>
              <w:rPr>
                <w:rFonts w:ascii="Museo Sans 300" w:hAnsi="Museo Sans 300" w:cs="Arial"/>
                <w:bCs/>
                <w:sz w:val="20"/>
              </w:rPr>
            </w:pPr>
          </w:p>
          <w:p w14:paraId="520121D6" w14:textId="77777777" w:rsidR="003A4128" w:rsidRPr="00FA2779"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D7" w14:textId="54AD6D7E"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bCs/>
                <w:sz w:val="20"/>
              </w:rPr>
              <w:t>Para todos los registros donde código de cartera sea igual a "01", "02"</w:t>
            </w:r>
            <w:r w:rsidR="00E36CB6" w:rsidRPr="00FA2779">
              <w:rPr>
                <w:rFonts w:ascii="Museo Sans 300" w:hAnsi="Museo Sans 300" w:cs="Arial"/>
                <w:bCs/>
                <w:sz w:val="20"/>
              </w:rPr>
              <w:t xml:space="preserve">, </w:t>
            </w:r>
            <w:r w:rsidRPr="00FA2779">
              <w:rPr>
                <w:rFonts w:ascii="Museo Sans 300" w:hAnsi="Museo Sans 300" w:cs="Arial"/>
                <w:bCs/>
                <w:sz w:val="20"/>
              </w:rPr>
              <w:t>"17"</w:t>
            </w:r>
            <w:r w:rsidR="00E36CB6" w:rsidRPr="00FA2779">
              <w:rPr>
                <w:rFonts w:ascii="Museo Sans 300" w:hAnsi="Museo Sans 300" w:cs="Arial"/>
                <w:bCs/>
                <w:sz w:val="20"/>
              </w:rPr>
              <w:t xml:space="preserve"> o “33” (19)</w:t>
            </w:r>
            <w:r w:rsidRPr="00FA2779">
              <w:rPr>
                <w:rFonts w:ascii="Museo Sans 300" w:hAnsi="Museo Sans 300" w:cs="Arial"/>
                <w:bCs/>
                <w:sz w:val="20"/>
              </w:rPr>
              <w:t>, el código de activo sea igual a "PD" y saldo de mora interés sea igual a cero y el estado del crédito sea diferente de "2" y "5 y los días mora interés sean menores o iguales a 90 días</w:t>
            </w:r>
          </w:p>
        </w:tc>
      </w:tr>
      <w:tr w:rsidR="00855856" w:rsidRPr="00FA2779" w14:paraId="520121DE"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D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190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DA"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Monto de la cuota es menor o igual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DB"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DC"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Debe enviarse monto de la cuota mayor a cero y no debe de enviarse nulo.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DD" w14:textId="0801CF51"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cartera propia (01, 02</w:t>
            </w:r>
            <w:r w:rsidR="00E36CB6" w:rsidRPr="00FA2779">
              <w:rPr>
                <w:rFonts w:ascii="Museo Sans 300" w:hAnsi="Museo Sans 300" w:cs="Arial"/>
                <w:bCs/>
                <w:sz w:val="20"/>
              </w:rPr>
              <w:t xml:space="preserve">. </w:t>
            </w:r>
            <w:r w:rsidRPr="00FA2779">
              <w:rPr>
                <w:rFonts w:ascii="Museo Sans 300" w:hAnsi="Museo Sans 300" w:cs="Arial"/>
                <w:bCs/>
                <w:sz w:val="20"/>
              </w:rPr>
              <w:t>17</w:t>
            </w:r>
            <w:r w:rsidR="00E36CB6" w:rsidRPr="00FA2779">
              <w:rPr>
                <w:rFonts w:ascii="Museo Sans 300" w:hAnsi="Museo Sans 300" w:cs="Arial"/>
                <w:bCs/>
                <w:sz w:val="20"/>
              </w:rPr>
              <w:t xml:space="preserve"> o “33”</w:t>
            </w:r>
            <w:r w:rsidRPr="00FA2779">
              <w:rPr>
                <w:rFonts w:ascii="Museo Sans 300" w:hAnsi="Museo Sans 300" w:cs="Arial"/>
                <w:bCs/>
                <w:sz w:val="20"/>
              </w:rPr>
              <w:t>)</w:t>
            </w:r>
            <w:r w:rsidR="00E36CB6" w:rsidRPr="00FA2779">
              <w:rPr>
                <w:rFonts w:ascii="Museo Sans 300" w:hAnsi="Museo Sans 300" w:cs="Arial"/>
                <w:bCs/>
                <w:sz w:val="20"/>
              </w:rPr>
              <w:t xml:space="preserve"> (19), </w:t>
            </w:r>
            <w:r w:rsidRPr="00FA2779">
              <w:rPr>
                <w:rFonts w:ascii="Museo Sans 300" w:hAnsi="Museo Sans 300" w:cs="Arial"/>
                <w:bCs/>
                <w:sz w:val="20"/>
              </w:rPr>
              <w:t xml:space="preserve"> tipo de activo = “PD” y</w:t>
            </w:r>
            <w:r w:rsidR="006463F8" w:rsidRPr="00FA2779">
              <w:rPr>
                <w:rFonts w:ascii="Museo Sans 300" w:hAnsi="Museo Sans 300" w:cs="Arial"/>
                <w:bCs/>
                <w:sz w:val="20"/>
              </w:rPr>
              <w:t xml:space="preserve"> </w:t>
            </w:r>
            <w:r w:rsidRPr="00FA2779">
              <w:rPr>
                <w:rFonts w:ascii="Museo Sans 300" w:hAnsi="Museo Sans 300" w:cs="Arial"/>
                <w:bCs/>
                <w:sz w:val="20"/>
              </w:rPr>
              <w:t>el tipo de préstamo sea igual a: “CD”. “NR”, “DI” ó ”NA” y la forma de pago de capital y la forma de pago de interés, sean diferentes de al vencimiento.</w:t>
            </w:r>
          </w:p>
        </w:tc>
      </w:tr>
      <w:tr w:rsidR="00855856" w:rsidRPr="00FA2779" w14:paraId="520121E5"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D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191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E0"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monto de la cuota es igual o mayor al monto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E1"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E2"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monto de la cuota debe ser menor al monto de otorgamiento.</w:t>
            </w:r>
          </w:p>
          <w:p w14:paraId="520121E3" w14:textId="77777777" w:rsidR="003A4128" w:rsidRPr="00FA2779"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E4" w14:textId="066229EF"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bCs/>
                <w:sz w:val="20"/>
              </w:rPr>
              <w:t xml:space="preserve">Para todos los registros donde el código de cartera sea igual 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 </w:t>
            </w:r>
            <w:r w:rsidRPr="00FA2779">
              <w:rPr>
                <w:rFonts w:ascii="Museo Sans 300" w:hAnsi="Museo Sans 300" w:cs="Arial"/>
                <w:bCs/>
                <w:sz w:val="20"/>
              </w:rPr>
              <w:t>el código de activo sea igual a "PD" y el tipo de préstamo sea diferente de "TC", “CR”, "SO" y "SA" y la forma de pago de capital y la forma de pago de interés, sean diferentes de al vencimiento.</w:t>
            </w:r>
          </w:p>
        </w:tc>
      </w:tr>
      <w:tr w:rsidR="00855856" w:rsidRPr="00FA2779" w14:paraId="520121EC"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E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192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E7"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valor de la garantía consolidada es menor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E8"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E9"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valor de la garantía consolidada debe de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EA"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existentes en el archivo y si viene lleno.</w:t>
            </w:r>
          </w:p>
          <w:p w14:paraId="520121EB" w14:textId="77777777" w:rsidR="003A4128" w:rsidRPr="00FA2779" w:rsidRDefault="003A4128">
            <w:pPr>
              <w:spacing w:before="20" w:after="20" w:line="240" w:lineRule="atLeast"/>
              <w:jc w:val="left"/>
              <w:rPr>
                <w:rFonts w:ascii="Museo Sans 300" w:hAnsi="Museo Sans 300" w:cs="Arial"/>
                <w:bCs/>
                <w:sz w:val="20"/>
              </w:rPr>
            </w:pPr>
          </w:p>
        </w:tc>
      </w:tr>
      <w:tr w:rsidR="00855856" w:rsidRPr="00FA2779" w14:paraId="520121F2"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E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193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EE"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Saldo de seguro es menor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EF"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0"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Saldo de seguro debe de ser igual o mayor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1" w14:textId="2277DE7B" w:rsidR="003A4128" w:rsidRPr="00FA2779" w:rsidRDefault="003A4128" w:rsidP="00157467">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todos los registros que código de activo = “CP” y código de cartera =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 </w:t>
            </w:r>
            <w:r w:rsidRPr="00FA2779">
              <w:rPr>
                <w:rFonts w:ascii="Museo Sans 300" w:hAnsi="Museo Sans 300" w:cs="Arial"/>
                <w:bCs/>
                <w:sz w:val="20"/>
              </w:rPr>
              <w:t>y que venga lleno.</w:t>
            </w:r>
          </w:p>
        </w:tc>
      </w:tr>
      <w:tr w:rsidR="00855856" w:rsidRPr="00FA2779" w14:paraId="520121F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F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194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F4"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Saldo costas procesales es menor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F5"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6"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Saldo costas procesales</w:t>
            </w:r>
            <w:r w:rsidR="006463F8" w:rsidRPr="00FA2779">
              <w:rPr>
                <w:rFonts w:ascii="Museo Sans 300" w:hAnsi="Museo Sans 300" w:cs="Arial"/>
                <w:bCs/>
                <w:sz w:val="20"/>
              </w:rPr>
              <w:t xml:space="preserve"> </w:t>
            </w:r>
            <w:r w:rsidRPr="00FA2779">
              <w:rPr>
                <w:rFonts w:ascii="Museo Sans 300" w:hAnsi="Museo Sans 300" w:cs="Arial"/>
                <w:bCs/>
                <w:sz w:val="20"/>
              </w:rPr>
              <w:t>debe de ser igual o mayor que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7" w14:textId="3FDAB0E8"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todos los registros que código de activo = “CP” y código de cartera </w:t>
            </w:r>
            <w:r w:rsidR="007034FC" w:rsidRPr="00FA2779">
              <w:rPr>
                <w:rFonts w:ascii="Museo Sans 300" w:hAnsi="Museo Sans 300" w:cs="Arial"/>
                <w:bCs/>
                <w:sz w:val="20"/>
              </w:rPr>
              <w:t>= “01”,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 </w:t>
            </w:r>
            <w:r w:rsidRPr="00FA2779">
              <w:rPr>
                <w:rFonts w:ascii="Museo Sans 300" w:hAnsi="Museo Sans 300" w:cs="Arial"/>
                <w:bCs/>
                <w:sz w:val="20"/>
              </w:rPr>
              <w:t>y que venga lleno.</w:t>
            </w:r>
          </w:p>
        </w:tc>
      </w:tr>
      <w:tr w:rsidR="00855856" w:rsidRPr="00FA2779" w14:paraId="520121FE" w14:textId="77777777" w:rsidTr="006B62CE">
        <w:trPr>
          <w:trHeight w:val="967"/>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1F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195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FA" w14:textId="3B051C75" w:rsidR="003A4128" w:rsidRPr="00FA2779" w:rsidRDefault="003A4128" w:rsidP="00157467">
            <w:pPr>
              <w:spacing w:before="20" w:after="20" w:line="240" w:lineRule="atLeast"/>
              <w:jc w:val="left"/>
              <w:rPr>
                <w:rFonts w:ascii="Museo Sans 300" w:hAnsi="Museo Sans 300" w:cs="Arial"/>
                <w:bCs/>
                <w:sz w:val="20"/>
              </w:rPr>
            </w:pPr>
            <w:r w:rsidRPr="00FA2779">
              <w:rPr>
                <w:rFonts w:ascii="Museo Sans 300" w:hAnsi="Museo Sans 300" w:cs="Arial"/>
                <w:bCs/>
                <w:sz w:val="20"/>
              </w:rPr>
              <w:t>Tipo de tarjeta de crédito est</w:t>
            </w:r>
            <w:r w:rsidR="00157467" w:rsidRPr="00FA2779">
              <w:rPr>
                <w:rFonts w:ascii="Museo Sans 300" w:hAnsi="Museo Sans 300" w:cs="Arial"/>
                <w:bCs/>
                <w:sz w:val="20"/>
              </w:rPr>
              <w:t>á</w:t>
            </w:r>
            <w:r w:rsidRPr="00FA2779">
              <w:rPr>
                <w:rFonts w:ascii="Museo Sans 300" w:hAnsi="Museo Sans 300" w:cs="Arial"/>
                <w:bCs/>
                <w:sz w:val="20"/>
              </w:rPr>
              <w:t xml:space="preserve"> vac</w:t>
            </w:r>
            <w:r w:rsidR="002477B0" w:rsidRPr="00FA2779">
              <w:rPr>
                <w:rFonts w:ascii="Museo Sans 300" w:hAnsi="Museo Sans 300" w:cs="Arial"/>
                <w:bCs/>
                <w:sz w:val="20"/>
              </w:rPr>
              <w:t>í</w:t>
            </w:r>
            <w:r w:rsidRPr="00FA2779">
              <w:rPr>
                <w:rFonts w:ascii="Museo Sans 300" w:hAnsi="Museo Sans 300" w:cs="Arial"/>
                <w:bCs/>
                <w:sz w:val="20"/>
              </w:rPr>
              <w:t>o o es nulo.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FB"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C"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Deberán de reportar el tipo de crédito</w:t>
            </w:r>
            <w:r w:rsidR="006463F8" w:rsidRPr="00FA2779">
              <w:rPr>
                <w:rFonts w:ascii="Museo Sans 300" w:hAnsi="Museo Sans 300" w:cs="Arial"/>
                <w:bCs/>
                <w:sz w:val="20"/>
              </w:rPr>
              <w:t xml:space="preserve"> </w:t>
            </w:r>
            <w:r w:rsidRPr="00FA2779">
              <w:rPr>
                <w:rFonts w:ascii="Museo Sans 300" w:hAnsi="Museo Sans 300" w:cs="Arial"/>
                <w:bCs/>
                <w:sz w:val="20"/>
              </w:rPr>
              <w:t>si envían tipo de préstamo igual a “TC” y deben ser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D" w14:textId="7350AE9D"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todos los registros que código de cartera =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w:t>
            </w:r>
            <w:r w:rsidRPr="00FA2779">
              <w:rPr>
                <w:rFonts w:ascii="Museo Sans 300" w:hAnsi="Museo Sans 300" w:cs="Arial"/>
                <w:bCs/>
                <w:sz w:val="20"/>
              </w:rPr>
              <w:t>, código de activo = “PD” y</w:t>
            </w:r>
            <w:r w:rsidR="006463F8" w:rsidRPr="00FA2779">
              <w:rPr>
                <w:rFonts w:ascii="Museo Sans 300" w:hAnsi="Museo Sans 300" w:cs="Arial"/>
                <w:bCs/>
                <w:sz w:val="20"/>
              </w:rPr>
              <w:t xml:space="preserve"> </w:t>
            </w:r>
            <w:r w:rsidRPr="00FA2779">
              <w:rPr>
                <w:rFonts w:ascii="Museo Sans 300" w:hAnsi="Museo Sans 300" w:cs="Arial"/>
                <w:bCs/>
                <w:sz w:val="20"/>
              </w:rPr>
              <w:t>tipo de préstamo = “TC”</w:t>
            </w:r>
          </w:p>
        </w:tc>
      </w:tr>
      <w:tr w:rsidR="00855856" w:rsidRPr="00FA2779" w14:paraId="5201220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F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196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00" w14:textId="01E4EB5A" w:rsidR="003A4128" w:rsidRPr="00FA2779" w:rsidRDefault="003A4128" w:rsidP="00157467">
            <w:pPr>
              <w:spacing w:before="20" w:after="20" w:line="240" w:lineRule="atLeast"/>
              <w:jc w:val="left"/>
              <w:rPr>
                <w:rFonts w:ascii="Museo Sans 300" w:hAnsi="Museo Sans 300" w:cs="Arial"/>
                <w:bCs/>
                <w:sz w:val="20"/>
              </w:rPr>
            </w:pPr>
            <w:r w:rsidRPr="00FA2779">
              <w:rPr>
                <w:rFonts w:ascii="Museo Sans 300" w:hAnsi="Museo Sans 300" w:cs="Arial"/>
                <w:bCs/>
                <w:sz w:val="20"/>
              </w:rPr>
              <w:t>Clase tarjeta de crédito est</w:t>
            </w:r>
            <w:r w:rsidR="00157467" w:rsidRPr="00FA2779">
              <w:rPr>
                <w:rFonts w:ascii="Museo Sans 300" w:hAnsi="Museo Sans 300" w:cs="Arial"/>
                <w:bCs/>
                <w:sz w:val="20"/>
              </w:rPr>
              <w:t>á</w:t>
            </w:r>
            <w:r w:rsidRPr="00FA2779">
              <w:rPr>
                <w:rFonts w:ascii="Museo Sans 300" w:hAnsi="Museo Sans 300" w:cs="Arial"/>
                <w:bCs/>
                <w:sz w:val="20"/>
              </w:rPr>
              <w:t xml:space="preserve"> </w:t>
            </w:r>
            <w:r w:rsidR="00F06DCC" w:rsidRPr="00FA2779">
              <w:rPr>
                <w:rFonts w:ascii="Museo Sans 300" w:hAnsi="Museo Sans 300" w:cs="Arial"/>
                <w:bCs/>
                <w:sz w:val="20"/>
              </w:rPr>
              <w:t>vacío o</w:t>
            </w:r>
            <w:r w:rsidRPr="00FA2779">
              <w:rPr>
                <w:rFonts w:ascii="Museo Sans 300" w:hAnsi="Museo Sans 300" w:cs="Arial"/>
                <w:bCs/>
                <w:sz w:val="20"/>
              </w:rPr>
              <w:t xml:space="preserve"> es nulo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01"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2"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Deben de reportar la clase de la tarjeta de créditos si envían tipo de tarjeta de créditos = “2” y deberá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3" w14:textId="36BCDF49"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todos los registros que código de cartera =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w:t>
            </w:r>
            <w:r w:rsidRPr="00FA2779">
              <w:rPr>
                <w:rFonts w:ascii="Museo Sans 300" w:hAnsi="Museo Sans 300" w:cs="Arial"/>
                <w:bCs/>
                <w:sz w:val="20"/>
              </w:rPr>
              <w:t>, código de activo = “PD” y</w:t>
            </w:r>
            <w:r w:rsidR="006463F8" w:rsidRPr="00FA2779">
              <w:rPr>
                <w:rFonts w:ascii="Museo Sans 300" w:hAnsi="Museo Sans 300" w:cs="Arial"/>
                <w:bCs/>
                <w:sz w:val="20"/>
              </w:rPr>
              <w:t xml:space="preserve"> </w:t>
            </w:r>
            <w:r w:rsidRPr="00FA2779">
              <w:rPr>
                <w:rFonts w:ascii="Museo Sans 300" w:hAnsi="Museo Sans 300" w:cs="Arial"/>
                <w:bCs/>
                <w:sz w:val="20"/>
              </w:rPr>
              <w:t>tipo de préstamo = “TC”</w:t>
            </w:r>
            <w:r w:rsidR="006463F8" w:rsidRPr="00FA2779">
              <w:rPr>
                <w:rFonts w:ascii="Museo Sans 300" w:hAnsi="Museo Sans 300" w:cs="Arial"/>
                <w:bCs/>
                <w:sz w:val="20"/>
              </w:rPr>
              <w:t xml:space="preserve"> </w:t>
            </w:r>
            <w:r w:rsidRPr="00FA2779">
              <w:rPr>
                <w:rFonts w:ascii="Museo Sans 300" w:hAnsi="Museo Sans 300" w:cs="Arial"/>
                <w:bCs/>
                <w:sz w:val="20"/>
              </w:rPr>
              <w:t>y tipo de tarjeta de crédito = “2”</w:t>
            </w:r>
          </w:p>
        </w:tc>
      </w:tr>
      <w:tr w:rsidR="00855856" w:rsidRPr="00FA2779" w14:paraId="5201220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0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197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06"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Producto de tarjeta de crédito está vacío.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0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8"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Deberán de reportarlo si envían tipo de préstamo = “TC”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9" w14:textId="4586C128"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todos los registros que código de cartera =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w:t>
            </w:r>
            <w:r w:rsidRPr="00FA2779">
              <w:rPr>
                <w:rFonts w:ascii="Museo Sans 300" w:hAnsi="Museo Sans 300" w:cs="Arial"/>
                <w:bCs/>
                <w:sz w:val="20"/>
              </w:rPr>
              <w:t>, código de activo = “PD” y</w:t>
            </w:r>
            <w:r w:rsidR="006463F8" w:rsidRPr="00FA2779">
              <w:rPr>
                <w:rFonts w:ascii="Museo Sans 300" w:hAnsi="Museo Sans 300" w:cs="Arial"/>
                <w:bCs/>
                <w:sz w:val="20"/>
              </w:rPr>
              <w:t xml:space="preserve"> </w:t>
            </w:r>
            <w:r w:rsidRPr="00FA2779">
              <w:rPr>
                <w:rFonts w:ascii="Museo Sans 300" w:hAnsi="Museo Sans 300" w:cs="Arial"/>
                <w:bCs/>
                <w:sz w:val="20"/>
              </w:rPr>
              <w:t>tipo de préstamo = “TC”</w:t>
            </w:r>
          </w:p>
        </w:tc>
      </w:tr>
      <w:tr w:rsidR="00855856" w:rsidRPr="00FA2779" w14:paraId="52012210"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0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198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0C"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código del municipio de otorgamiento del crédito esta nulo o es invalido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0D"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E"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Deberán de reportar el código del municipio de otorgamiento del crédito con los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F" w14:textId="3FD5028A"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w:t>
            </w:r>
            <w:r w:rsidR="006463F8" w:rsidRPr="00FA2779">
              <w:rPr>
                <w:rFonts w:ascii="Museo Sans 300" w:hAnsi="Museo Sans 300" w:cs="Arial"/>
                <w:bCs/>
                <w:sz w:val="20"/>
              </w:rPr>
              <w:t xml:space="preserve"> </w:t>
            </w:r>
            <w:r w:rsidRPr="00FA2779">
              <w:rPr>
                <w:rFonts w:ascii="Museo Sans 300" w:hAnsi="Museo Sans 300" w:cs="Arial"/>
                <w:bCs/>
                <w:sz w:val="20"/>
              </w:rPr>
              <w:t xml:space="preserve">los créditos existentes en el archivo y que código de cartera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w:t>
            </w:r>
            <w:r w:rsidRPr="00FA2779">
              <w:rPr>
                <w:rFonts w:ascii="Museo Sans 300" w:hAnsi="Museo Sans 300" w:cs="Arial"/>
                <w:bCs/>
                <w:sz w:val="20"/>
              </w:rPr>
              <w:t>, código de activo = “PD” y</w:t>
            </w:r>
            <w:r w:rsidR="006463F8" w:rsidRPr="00FA2779">
              <w:rPr>
                <w:rFonts w:ascii="Museo Sans 300" w:hAnsi="Museo Sans 300" w:cs="Arial"/>
                <w:bCs/>
                <w:sz w:val="20"/>
              </w:rPr>
              <w:t xml:space="preserve"> </w:t>
            </w:r>
            <w:r w:rsidRPr="00FA2779">
              <w:rPr>
                <w:rFonts w:ascii="Museo Sans 300" w:hAnsi="Museo Sans 300" w:cs="Arial"/>
                <w:bCs/>
                <w:sz w:val="20"/>
              </w:rPr>
              <w:t>tipo de préstamo sea diferente de “SO” y “SA”</w:t>
            </w:r>
          </w:p>
        </w:tc>
      </w:tr>
      <w:tr w:rsidR="00855856" w:rsidRPr="00FA2779" w14:paraId="52012216"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1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199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12"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referencia no reporta reserva de saneamiento.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13"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14"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Deberán reportar</w:t>
            </w:r>
            <w:r w:rsidR="006463F8" w:rsidRPr="00FA2779">
              <w:rPr>
                <w:rFonts w:ascii="Museo Sans 300" w:hAnsi="Museo Sans 300" w:cs="Arial"/>
                <w:bCs/>
                <w:sz w:val="20"/>
              </w:rPr>
              <w:t xml:space="preserve"> </w:t>
            </w:r>
            <w:r w:rsidRPr="00FA2779">
              <w:rPr>
                <w:rFonts w:ascii="Museo Sans 300" w:hAnsi="Museo Sans 300" w:cs="Arial"/>
                <w:bCs/>
                <w:sz w:val="20"/>
              </w:rPr>
              <w:t>reserva por referencia y no debe ser menor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15"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Todos los registros existentes en el archivo. </w:t>
            </w:r>
          </w:p>
        </w:tc>
      </w:tr>
      <w:tr w:rsidR="00855856" w:rsidRPr="00FA2779" w14:paraId="5201221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1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 200</w:t>
            </w:r>
          </w:p>
        </w:tc>
        <w:tc>
          <w:tcPr>
            <w:tcW w:w="1984" w:type="dxa"/>
            <w:tcBorders>
              <w:top w:val="single" w:sz="4" w:space="0" w:color="A6A6A6" w:themeColor="background1" w:themeShade="A6"/>
              <w:left w:val="nil"/>
              <w:bottom w:val="single" w:sz="4" w:space="0" w:color="A6A6A6" w:themeColor="background1" w:themeShade="A6"/>
              <w:right w:val="nil"/>
            </w:tcBorders>
          </w:tcPr>
          <w:p w14:paraId="52012218"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código de la etapa judicial no es válido.</w:t>
            </w:r>
          </w:p>
          <w:p w14:paraId="52012219" w14:textId="77777777" w:rsidR="003A4128" w:rsidRPr="00FA2779" w:rsidRDefault="003A4128">
            <w:pPr>
              <w:spacing w:before="20" w:after="20" w:line="240" w:lineRule="atLeast"/>
              <w:jc w:val="left"/>
              <w:rPr>
                <w:rFonts w:ascii="Museo Sans 300" w:hAnsi="Museo Sans 300" w:cs="Arial"/>
                <w:bCs/>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1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1B"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Debe reportar el código de la etapa judicial según la lista de valores.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1C" w14:textId="071730B9"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w:t>
            </w:r>
            <w:r w:rsidR="006463F8" w:rsidRPr="00FA2779">
              <w:rPr>
                <w:rFonts w:ascii="Museo Sans 300" w:hAnsi="Museo Sans 300" w:cs="Arial"/>
                <w:bCs/>
                <w:sz w:val="20"/>
              </w:rPr>
              <w:t xml:space="preserve"> </w:t>
            </w:r>
            <w:r w:rsidRPr="00FA2779">
              <w:rPr>
                <w:rFonts w:ascii="Museo Sans 300" w:hAnsi="Museo Sans 300" w:cs="Arial"/>
                <w:bCs/>
                <w:sz w:val="20"/>
              </w:rPr>
              <w:t xml:space="preserve">donde el estado del crédito sea igual a "5", código de cartera sea igual 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w:t>
            </w:r>
            <w:r w:rsidRPr="00FA2779">
              <w:rPr>
                <w:rFonts w:ascii="Museo Sans 300" w:hAnsi="Museo Sans 300" w:cs="Arial"/>
                <w:bCs/>
                <w:sz w:val="20"/>
              </w:rPr>
              <w:t xml:space="preserve"> y código de activo sea diferente de "SN”</w:t>
            </w:r>
          </w:p>
        </w:tc>
      </w:tr>
      <w:tr w:rsidR="00855856" w:rsidRPr="00FA2779" w14:paraId="52012225"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1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201</w:t>
            </w:r>
          </w:p>
        </w:tc>
        <w:tc>
          <w:tcPr>
            <w:tcW w:w="1984" w:type="dxa"/>
            <w:tcBorders>
              <w:top w:val="single" w:sz="4" w:space="0" w:color="A6A6A6" w:themeColor="background1" w:themeShade="A6"/>
              <w:left w:val="nil"/>
              <w:bottom w:val="single" w:sz="4" w:space="0" w:color="A6A6A6" w:themeColor="background1" w:themeShade="A6"/>
              <w:right w:val="nil"/>
            </w:tcBorders>
          </w:tcPr>
          <w:p w14:paraId="5201221F"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demanda no es válida.</w:t>
            </w:r>
          </w:p>
          <w:p w14:paraId="52012220" w14:textId="77777777" w:rsidR="003A4128" w:rsidRPr="00FA2779" w:rsidRDefault="003A4128">
            <w:pPr>
              <w:spacing w:before="20" w:after="20" w:line="240" w:lineRule="atLeast"/>
              <w:jc w:val="left"/>
              <w:rPr>
                <w:rFonts w:ascii="Museo Sans 300" w:hAnsi="Museo Sans 300" w:cs="Arial"/>
                <w:bCs/>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21"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222"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Deben reportar la fecha de demanda. </w:t>
            </w:r>
          </w:p>
          <w:p w14:paraId="52012223" w14:textId="77777777" w:rsidR="003A4128" w:rsidRPr="00FA2779"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24" w14:textId="79438E94"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donde el estado del crédito sea igual a "5", el código de cartera igual</w:t>
            </w:r>
            <w:r w:rsidR="006463F8" w:rsidRPr="00FA2779">
              <w:rPr>
                <w:rFonts w:ascii="Museo Sans 300" w:hAnsi="Museo Sans 300" w:cs="Arial"/>
                <w:bCs/>
                <w:sz w:val="20"/>
              </w:rPr>
              <w:t xml:space="preserve"> </w:t>
            </w:r>
            <w:r w:rsidRPr="00FA2779">
              <w:rPr>
                <w:rFonts w:ascii="Museo Sans 300" w:hAnsi="Museo Sans 300" w:cs="Arial"/>
                <w:bCs/>
                <w:sz w:val="20"/>
              </w:rPr>
              <w:t xml:space="preserve">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w:t>
            </w:r>
            <w:r w:rsidRPr="00FA2779">
              <w:rPr>
                <w:rFonts w:ascii="Museo Sans 300" w:hAnsi="Museo Sans 300" w:cs="Arial"/>
                <w:bCs/>
                <w:sz w:val="20"/>
              </w:rPr>
              <w:t xml:space="preserve"> y el código de activo sea diferente de "SN”.</w:t>
            </w:r>
          </w:p>
        </w:tc>
      </w:tr>
      <w:tr w:rsidR="00855856" w:rsidRPr="00FA2779" w14:paraId="5201222B"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2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202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27"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plazo del crédito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28"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29"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Deberán reportar el plazo de crédito</w:t>
            </w:r>
            <w:r w:rsidR="006463F8" w:rsidRPr="00FA2779">
              <w:rPr>
                <w:rFonts w:ascii="Museo Sans 300" w:hAnsi="Museo Sans 300" w:cs="Arial"/>
                <w:bCs/>
                <w:sz w:val="20"/>
              </w:rPr>
              <w:t xml:space="preserve"> </w:t>
            </w:r>
            <w:r w:rsidRPr="00FA2779">
              <w:rPr>
                <w:rFonts w:ascii="Museo Sans 300" w:hAnsi="Museo Sans 300" w:cs="Arial"/>
                <w:bCs/>
                <w:sz w:val="20"/>
              </w:rPr>
              <w:t>y no debe de ser menor o igual a cero ni debe de ser nulo.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2A" w14:textId="3654409B"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que código de cartera =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w:t>
            </w:r>
            <w:r w:rsidRPr="00FA2779">
              <w:rPr>
                <w:rFonts w:ascii="Museo Sans 300" w:hAnsi="Museo Sans 300" w:cs="Arial"/>
                <w:bCs/>
                <w:sz w:val="20"/>
              </w:rPr>
              <w:t>, y código de activo = “PD” y</w:t>
            </w:r>
            <w:r w:rsidR="006463F8" w:rsidRPr="00FA2779">
              <w:rPr>
                <w:rFonts w:ascii="Museo Sans 300" w:hAnsi="Museo Sans 300" w:cs="Arial"/>
                <w:bCs/>
                <w:sz w:val="20"/>
              </w:rPr>
              <w:t xml:space="preserve"> </w:t>
            </w:r>
            <w:r w:rsidRPr="00FA2779">
              <w:rPr>
                <w:rFonts w:ascii="Museo Sans 300" w:hAnsi="Museo Sans 300" w:cs="Arial"/>
                <w:bCs/>
                <w:sz w:val="20"/>
              </w:rPr>
              <w:t>tipo de préstamo sea diferente de</w:t>
            </w:r>
            <w:r w:rsidR="006463F8" w:rsidRPr="00FA2779">
              <w:rPr>
                <w:rFonts w:ascii="Museo Sans 300" w:hAnsi="Museo Sans 300" w:cs="Arial"/>
                <w:bCs/>
                <w:sz w:val="20"/>
              </w:rPr>
              <w:t xml:space="preserve"> </w:t>
            </w:r>
            <w:r w:rsidRPr="00FA2779">
              <w:rPr>
                <w:rFonts w:ascii="Museo Sans 300" w:hAnsi="Museo Sans 300" w:cs="Arial"/>
                <w:bCs/>
                <w:sz w:val="20"/>
              </w:rPr>
              <w:t>“SO” y “SA”</w:t>
            </w:r>
          </w:p>
        </w:tc>
      </w:tr>
      <w:tr w:rsidR="00855856" w:rsidRPr="00FA2779" w14:paraId="5201223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2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203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2D"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Saldo del seguro del crédito está lleno.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2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2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bCs/>
                <w:sz w:val="20"/>
              </w:rPr>
              <w:t>Debe reportar saldo del seguro del crédito si el código del activo es igual a cuenta por cobrar.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0" w14:textId="09240FB0"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todos los registros donde el código de cartera sea igual 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w:t>
            </w:r>
            <w:r w:rsidRPr="00FA2779">
              <w:rPr>
                <w:rFonts w:ascii="Museo Sans 300" w:hAnsi="Museo Sans 300" w:cs="Arial"/>
                <w:bCs/>
                <w:sz w:val="20"/>
              </w:rPr>
              <w:t xml:space="preserve"> y código de activo sea diferente de "CP".</w:t>
            </w:r>
          </w:p>
        </w:tc>
      </w:tr>
      <w:tr w:rsidR="00855856" w:rsidRPr="00FA2779" w14:paraId="5201223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3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204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33"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Saldo costas procesales está lleno.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3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5"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Deberán de reportar saldo costas procesales si código de activo es igual a “CP”</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6" w14:textId="43245AF0"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w:t>
            </w:r>
            <w:r w:rsidR="006463F8" w:rsidRPr="00FA2779">
              <w:rPr>
                <w:rFonts w:ascii="Museo Sans 300" w:hAnsi="Museo Sans 300" w:cs="Arial"/>
                <w:bCs/>
                <w:sz w:val="20"/>
              </w:rPr>
              <w:t xml:space="preserve"> </w:t>
            </w:r>
            <w:r w:rsidRPr="00FA2779">
              <w:rPr>
                <w:rFonts w:ascii="Museo Sans 300" w:hAnsi="Museo Sans 300" w:cs="Arial"/>
                <w:bCs/>
                <w:sz w:val="20"/>
              </w:rPr>
              <w:t>los registros existentes en el archivo que código de cartera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w:t>
            </w:r>
            <w:r w:rsidRPr="00FA2779">
              <w:rPr>
                <w:rFonts w:ascii="Museo Sans 300" w:hAnsi="Museo Sans 300" w:cs="Arial"/>
                <w:bCs/>
                <w:sz w:val="20"/>
              </w:rPr>
              <w:t xml:space="preserve">, código de activo sea diferente de “CP” </w:t>
            </w:r>
          </w:p>
        </w:tc>
      </w:tr>
      <w:tr w:rsidR="00855856" w:rsidRPr="00FA2779" w14:paraId="5201223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3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205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39"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monto de la cuota está vacío.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3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B"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Deberán de reportar monto de la cuota.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C" w14:textId="20EADFFA"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cartera propia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w:t>
            </w:r>
            <w:r w:rsidRPr="00FA2779">
              <w:rPr>
                <w:rFonts w:ascii="Museo Sans 300" w:hAnsi="Museo Sans 300" w:cs="Arial"/>
                <w:bCs/>
                <w:sz w:val="20"/>
              </w:rPr>
              <w:t>, código de activo = “PD” y tipo de préstamo sea diferente de</w:t>
            </w:r>
            <w:r w:rsidR="006463F8" w:rsidRPr="00FA2779">
              <w:rPr>
                <w:rFonts w:ascii="Museo Sans 300" w:hAnsi="Museo Sans 300" w:cs="Arial"/>
                <w:bCs/>
                <w:sz w:val="20"/>
              </w:rPr>
              <w:t xml:space="preserve"> </w:t>
            </w:r>
            <w:r w:rsidRPr="00FA2779">
              <w:rPr>
                <w:rFonts w:ascii="Museo Sans 300" w:hAnsi="Museo Sans 300" w:cs="Arial"/>
                <w:bCs/>
                <w:sz w:val="20"/>
              </w:rPr>
              <w:t>“SO” y “SA” y pago de capital y pago de intereses sean diferentes de</w:t>
            </w:r>
            <w:r w:rsidR="006463F8" w:rsidRPr="00FA2779">
              <w:rPr>
                <w:rFonts w:ascii="Museo Sans 300" w:hAnsi="Museo Sans 300" w:cs="Arial"/>
                <w:bCs/>
                <w:sz w:val="20"/>
              </w:rPr>
              <w:t xml:space="preserve"> </w:t>
            </w:r>
            <w:r w:rsidRPr="00FA2779">
              <w:rPr>
                <w:rFonts w:ascii="Museo Sans 300" w:hAnsi="Museo Sans 300" w:cs="Arial"/>
                <w:bCs/>
                <w:sz w:val="20"/>
              </w:rPr>
              <w:t>al vencimiento</w:t>
            </w:r>
          </w:p>
        </w:tc>
      </w:tr>
      <w:tr w:rsidR="00855856" w:rsidRPr="00FA2779" w14:paraId="5201224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3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206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3F"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Saldo de mora interés es negativo.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40"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1"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Saldo mora de interés no debe ser negativo.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2"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w:t>
            </w:r>
            <w:r w:rsidR="006463F8" w:rsidRPr="00FA2779">
              <w:rPr>
                <w:rFonts w:ascii="Museo Sans 300" w:hAnsi="Museo Sans 300" w:cs="Arial"/>
                <w:bCs/>
                <w:sz w:val="20"/>
              </w:rPr>
              <w:t xml:space="preserve"> </w:t>
            </w:r>
            <w:r w:rsidRPr="00FA2779">
              <w:rPr>
                <w:rFonts w:ascii="Museo Sans 300" w:hAnsi="Museo Sans 300" w:cs="Arial"/>
                <w:bCs/>
                <w:sz w:val="20"/>
              </w:rPr>
              <w:t>que saldo mora de interés venga lleno.</w:t>
            </w:r>
          </w:p>
        </w:tc>
      </w:tr>
      <w:tr w:rsidR="00855856" w:rsidRPr="00FA2779" w14:paraId="52012249"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4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207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45"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Saldo de mora capital es negativo.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46"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7"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Saldo mora capital no debe ser negativo.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8"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w:t>
            </w:r>
            <w:r w:rsidR="006463F8" w:rsidRPr="00FA2779">
              <w:rPr>
                <w:rFonts w:ascii="Museo Sans 300" w:hAnsi="Museo Sans 300" w:cs="Arial"/>
                <w:bCs/>
                <w:sz w:val="20"/>
              </w:rPr>
              <w:t xml:space="preserve"> </w:t>
            </w:r>
            <w:r w:rsidRPr="00FA2779">
              <w:rPr>
                <w:rFonts w:ascii="Museo Sans 300" w:hAnsi="Museo Sans 300" w:cs="Arial"/>
                <w:bCs/>
                <w:sz w:val="20"/>
              </w:rPr>
              <w:t>que saldo mora</w:t>
            </w:r>
            <w:r w:rsidR="006463F8" w:rsidRPr="00FA2779">
              <w:rPr>
                <w:rFonts w:ascii="Museo Sans 300" w:hAnsi="Museo Sans 300" w:cs="Arial"/>
                <w:bCs/>
                <w:sz w:val="20"/>
              </w:rPr>
              <w:t xml:space="preserve"> </w:t>
            </w:r>
            <w:r w:rsidRPr="00FA2779">
              <w:rPr>
                <w:rFonts w:ascii="Museo Sans 300" w:hAnsi="Museo Sans 300" w:cs="Arial"/>
                <w:bCs/>
                <w:sz w:val="20"/>
              </w:rPr>
              <w:t>de capital venga lleno.</w:t>
            </w:r>
          </w:p>
        </w:tc>
      </w:tr>
      <w:tr w:rsidR="00855856" w:rsidRPr="00FA2779" w14:paraId="5201224F"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4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208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4B"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cuenta contable de intereses está vacía.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4C"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D"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cuenta contable de interés debe de venir llena y debe contener al menos 3 caracteres que no sean diferentes a números.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E"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todas las instituciones que sean diferentes de bancos, bancos cooperativos, sociedades de ahorro y crédito y sociedades de seguros.</w:t>
            </w:r>
          </w:p>
        </w:tc>
      </w:tr>
      <w:tr w:rsidR="00855856" w:rsidRPr="00FA2779" w14:paraId="52012255"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5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209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51"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cuenta contable de interés no es valida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52"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3"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cuenta contable de interés no corresponde al tipo de crédito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4"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todas las instituciones que sean diferentes de bancos, bancos cooperativos, sociedades de ahorro y crédito y sociedades de seguros.</w:t>
            </w:r>
          </w:p>
        </w:tc>
      </w:tr>
      <w:tr w:rsidR="00855856" w:rsidRPr="00FA2779" w14:paraId="5201225B"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5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210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57"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código de cartera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58"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9"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El código de cartera es inválido para esta fuente de recurso.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A"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que venga lleno la columna del código recurso.</w:t>
            </w:r>
          </w:p>
        </w:tc>
      </w:tr>
      <w:tr w:rsidR="00855856" w:rsidRPr="00FA2779" w14:paraId="5201226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5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211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5D"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Clase de tarjeta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5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F"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clase de tarjeta de crédito deberá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60"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Para todos los registros existentes en el archivo, si viene llene la clase de tarjeta de crédito.</w:t>
            </w:r>
          </w:p>
        </w:tc>
      </w:tr>
      <w:tr w:rsidR="00855856" w:rsidRPr="00FA2779" w14:paraId="5201226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6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212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63" w14:textId="1499EFE2" w:rsidR="003A4128" w:rsidRPr="00FA2779" w:rsidRDefault="003A4128" w:rsidP="006872A2">
            <w:pPr>
              <w:spacing w:before="20" w:after="20" w:line="240" w:lineRule="atLeast"/>
              <w:jc w:val="left"/>
              <w:rPr>
                <w:rFonts w:ascii="Museo Sans 300" w:hAnsi="Museo Sans 300" w:cs="Arial"/>
                <w:sz w:val="20"/>
              </w:rPr>
            </w:pPr>
            <w:r w:rsidRPr="00FA2779">
              <w:rPr>
                <w:rFonts w:ascii="Museo Sans 300" w:hAnsi="Museo Sans 300" w:cs="Arial"/>
                <w:sz w:val="20"/>
              </w:rPr>
              <w:t>Tipo de préstamo inv</w:t>
            </w:r>
            <w:r w:rsidR="006872A2" w:rsidRPr="00FA2779">
              <w:rPr>
                <w:rFonts w:ascii="Museo Sans 300" w:hAnsi="Museo Sans 300" w:cs="Arial"/>
                <w:sz w:val="20"/>
              </w:rPr>
              <w:t>á</w:t>
            </w:r>
            <w:r w:rsidRPr="00FA2779">
              <w:rPr>
                <w:rFonts w:ascii="Museo Sans 300" w:hAnsi="Museo Sans 300" w:cs="Arial"/>
                <w:sz w:val="20"/>
              </w:rPr>
              <w:t>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6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6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Si viene lleno el tipo tarjeta de crédito, el tipo de préstamo deberá ser “TC”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6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w:t>
            </w:r>
          </w:p>
        </w:tc>
      </w:tr>
      <w:tr w:rsidR="00855856" w:rsidRPr="00FA2779" w14:paraId="0075B006" w14:textId="77777777" w:rsidTr="006B62CE">
        <w:tc>
          <w:tcPr>
            <w:tcW w:w="993" w:type="dxa"/>
            <w:tcBorders>
              <w:top w:val="single" w:sz="4" w:space="0" w:color="A6A6A6" w:themeColor="background1" w:themeShade="A6"/>
              <w:left w:val="nil"/>
              <w:bottom w:val="single" w:sz="4" w:space="0" w:color="A6A6A6" w:themeColor="background1" w:themeShade="A6"/>
              <w:right w:val="nil"/>
            </w:tcBorders>
          </w:tcPr>
          <w:p w14:paraId="7A89DB2C" w14:textId="53D577E4"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213</w:t>
            </w:r>
          </w:p>
        </w:tc>
        <w:tc>
          <w:tcPr>
            <w:tcW w:w="1984" w:type="dxa"/>
            <w:tcBorders>
              <w:top w:val="single" w:sz="4" w:space="0" w:color="A6A6A6" w:themeColor="background1" w:themeShade="A6"/>
              <w:left w:val="nil"/>
              <w:bottom w:val="single" w:sz="4" w:space="0" w:color="A6A6A6" w:themeColor="background1" w:themeShade="A6"/>
              <w:right w:val="nil"/>
            </w:tcBorders>
          </w:tcPr>
          <w:p w14:paraId="15AA24F1" w14:textId="45738B3C"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Orden de  descuento inválido.</w:t>
            </w:r>
          </w:p>
        </w:tc>
        <w:tc>
          <w:tcPr>
            <w:tcW w:w="709" w:type="dxa"/>
            <w:tcBorders>
              <w:top w:val="single" w:sz="4" w:space="0" w:color="A6A6A6" w:themeColor="background1" w:themeShade="A6"/>
              <w:left w:val="nil"/>
              <w:bottom w:val="single" w:sz="4" w:space="0" w:color="A6A6A6" w:themeColor="background1" w:themeShade="A6"/>
              <w:right w:val="nil"/>
            </w:tcBorders>
          </w:tcPr>
          <w:p w14:paraId="3B57F211" w14:textId="7CB16997"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37EE38B7" w14:textId="3D2CBC2B"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La columna orden de descuento debe contener valores: “CO”, “SO”.</w:t>
            </w:r>
          </w:p>
        </w:tc>
        <w:tc>
          <w:tcPr>
            <w:tcW w:w="2723" w:type="dxa"/>
            <w:tcBorders>
              <w:top w:val="single" w:sz="4" w:space="0" w:color="A6A6A6" w:themeColor="background1" w:themeShade="A6"/>
              <w:left w:val="nil"/>
              <w:bottom w:val="single" w:sz="4" w:space="0" w:color="A6A6A6" w:themeColor="background1" w:themeShade="A6"/>
              <w:right w:val="nil"/>
            </w:tcBorders>
          </w:tcPr>
          <w:p w14:paraId="49028358" w14:textId="6387584B"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w:t>
            </w:r>
            <w:r w:rsidR="0038536C" w:rsidRPr="00FA2779">
              <w:rPr>
                <w:rFonts w:ascii="Museo Sans 300" w:hAnsi="Museo Sans 300" w:cs="Arial"/>
                <w:sz w:val="20"/>
              </w:rPr>
              <w:t xml:space="preserve">ros donde el código de cartera </w:t>
            </w:r>
            <w:r w:rsidRPr="00FA2779">
              <w:rPr>
                <w:rFonts w:ascii="Museo Sans 300" w:hAnsi="Museo Sans 300" w:cs="Arial"/>
                <w:sz w:val="20"/>
              </w:rPr>
              <w:t xml:space="preserve">sea igual 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w:t>
            </w:r>
            <w:r w:rsidR="0038536C" w:rsidRPr="00FA2779">
              <w:rPr>
                <w:rFonts w:ascii="Museo Sans 300" w:hAnsi="Museo Sans 300" w:cs="Arial"/>
                <w:sz w:val="20"/>
              </w:rPr>
              <w:t xml:space="preserve">, el código </w:t>
            </w:r>
            <w:r w:rsidRPr="00FA2779">
              <w:rPr>
                <w:rFonts w:ascii="Museo Sans 300" w:hAnsi="Museo Sans 300" w:cs="Arial"/>
                <w:sz w:val="20"/>
              </w:rPr>
              <w:t>activo sea igual a “PD”, y el destino del crédito igual a vivienda y consumo.</w:t>
            </w:r>
          </w:p>
        </w:tc>
      </w:tr>
      <w:tr w:rsidR="00855856" w:rsidRPr="00FA2779" w14:paraId="7B51D049" w14:textId="77777777" w:rsidTr="006B62CE">
        <w:tc>
          <w:tcPr>
            <w:tcW w:w="993" w:type="dxa"/>
            <w:tcBorders>
              <w:top w:val="single" w:sz="4" w:space="0" w:color="A6A6A6" w:themeColor="background1" w:themeShade="A6"/>
              <w:left w:val="nil"/>
              <w:bottom w:val="single" w:sz="4" w:space="0" w:color="A6A6A6" w:themeColor="background1" w:themeShade="A6"/>
              <w:right w:val="nil"/>
            </w:tcBorders>
          </w:tcPr>
          <w:p w14:paraId="436E1787" w14:textId="50500143"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214</w:t>
            </w:r>
          </w:p>
        </w:tc>
        <w:tc>
          <w:tcPr>
            <w:tcW w:w="1984" w:type="dxa"/>
            <w:tcBorders>
              <w:top w:val="single" w:sz="4" w:space="0" w:color="A6A6A6" w:themeColor="background1" w:themeShade="A6"/>
              <w:left w:val="nil"/>
              <w:bottom w:val="single" w:sz="4" w:space="0" w:color="A6A6A6" w:themeColor="background1" w:themeShade="A6"/>
              <w:right w:val="nil"/>
            </w:tcBorders>
          </w:tcPr>
          <w:p w14:paraId="71895F3F" w14:textId="5CE78064"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Orden de descuento debe venir vacía.</w:t>
            </w:r>
          </w:p>
        </w:tc>
        <w:tc>
          <w:tcPr>
            <w:tcW w:w="709" w:type="dxa"/>
            <w:tcBorders>
              <w:top w:val="single" w:sz="4" w:space="0" w:color="A6A6A6" w:themeColor="background1" w:themeShade="A6"/>
              <w:left w:val="nil"/>
              <w:bottom w:val="single" w:sz="4" w:space="0" w:color="A6A6A6" w:themeColor="background1" w:themeShade="A6"/>
              <w:right w:val="nil"/>
            </w:tcBorders>
          </w:tcPr>
          <w:p w14:paraId="3E17DF7C" w14:textId="38355EA3"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34E56B98" w14:textId="727C52AD"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La columna orden de descuento viene llena y el destino es empresa.</w:t>
            </w:r>
          </w:p>
        </w:tc>
        <w:tc>
          <w:tcPr>
            <w:tcW w:w="2723" w:type="dxa"/>
            <w:tcBorders>
              <w:top w:val="single" w:sz="4" w:space="0" w:color="A6A6A6" w:themeColor="background1" w:themeShade="A6"/>
              <w:left w:val="nil"/>
              <w:bottom w:val="single" w:sz="4" w:space="0" w:color="A6A6A6" w:themeColor="background1" w:themeShade="A6"/>
              <w:right w:val="nil"/>
            </w:tcBorders>
          </w:tcPr>
          <w:p w14:paraId="605D6E00" w14:textId="6D938B32"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 que el destino del crédito sea empresa.</w:t>
            </w:r>
          </w:p>
        </w:tc>
      </w:tr>
      <w:tr w:rsidR="00855856" w:rsidRPr="00FA2779" w14:paraId="375AE228" w14:textId="77777777" w:rsidTr="006B62CE">
        <w:tc>
          <w:tcPr>
            <w:tcW w:w="993" w:type="dxa"/>
            <w:tcBorders>
              <w:top w:val="single" w:sz="4" w:space="0" w:color="A6A6A6" w:themeColor="background1" w:themeShade="A6"/>
              <w:left w:val="nil"/>
              <w:bottom w:val="single" w:sz="4" w:space="0" w:color="A6A6A6" w:themeColor="background1" w:themeShade="A6"/>
              <w:right w:val="nil"/>
            </w:tcBorders>
          </w:tcPr>
          <w:p w14:paraId="60C8456D" w14:textId="3F654D87"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215</w:t>
            </w:r>
          </w:p>
        </w:tc>
        <w:tc>
          <w:tcPr>
            <w:tcW w:w="1984" w:type="dxa"/>
            <w:tcBorders>
              <w:top w:val="single" w:sz="4" w:space="0" w:color="A6A6A6" w:themeColor="background1" w:themeShade="A6"/>
              <w:left w:val="nil"/>
              <w:bottom w:val="single" w:sz="4" w:space="0" w:color="A6A6A6" w:themeColor="background1" w:themeShade="A6"/>
              <w:right w:val="nil"/>
            </w:tcBorders>
          </w:tcPr>
          <w:p w14:paraId="7E1C4381" w14:textId="6223D44D"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 xml:space="preserve">Orden de  descuento contiene valores. </w:t>
            </w:r>
          </w:p>
        </w:tc>
        <w:tc>
          <w:tcPr>
            <w:tcW w:w="709" w:type="dxa"/>
            <w:tcBorders>
              <w:top w:val="single" w:sz="4" w:space="0" w:color="A6A6A6" w:themeColor="background1" w:themeShade="A6"/>
              <w:left w:val="nil"/>
              <w:bottom w:val="single" w:sz="4" w:space="0" w:color="A6A6A6" w:themeColor="background1" w:themeShade="A6"/>
              <w:right w:val="nil"/>
            </w:tcBorders>
          </w:tcPr>
          <w:p w14:paraId="1D56B50F" w14:textId="139486FC"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226CCA68" w14:textId="440B326F"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La columna orden de descuento debe venir vacía.</w:t>
            </w:r>
          </w:p>
        </w:tc>
        <w:tc>
          <w:tcPr>
            <w:tcW w:w="2723" w:type="dxa"/>
            <w:tcBorders>
              <w:top w:val="single" w:sz="4" w:space="0" w:color="A6A6A6" w:themeColor="background1" w:themeShade="A6"/>
              <w:left w:val="nil"/>
              <w:bottom w:val="single" w:sz="4" w:space="0" w:color="A6A6A6" w:themeColor="background1" w:themeShade="A6"/>
              <w:right w:val="nil"/>
            </w:tcBorders>
          </w:tcPr>
          <w:p w14:paraId="429DB5F9" w14:textId="7EF0AC81"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activo sea diferente a “PD”, y el destino del crédito igual a vivienda y consumo.</w:t>
            </w:r>
          </w:p>
        </w:tc>
      </w:tr>
      <w:tr w:rsidR="00855856" w:rsidRPr="00FA2779" w14:paraId="2FC413A5" w14:textId="77777777" w:rsidTr="006B62CE">
        <w:tc>
          <w:tcPr>
            <w:tcW w:w="993" w:type="dxa"/>
            <w:tcBorders>
              <w:top w:val="single" w:sz="4" w:space="0" w:color="A6A6A6" w:themeColor="background1" w:themeShade="A6"/>
              <w:left w:val="nil"/>
              <w:bottom w:val="single" w:sz="4" w:space="0" w:color="A6A6A6" w:themeColor="background1" w:themeShade="A6"/>
              <w:right w:val="nil"/>
            </w:tcBorders>
          </w:tcPr>
          <w:p w14:paraId="59E75BE3" w14:textId="2C5C1CDF"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216</w:t>
            </w:r>
          </w:p>
        </w:tc>
        <w:tc>
          <w:tcPr>
            <w:tcW w:w="1984" w:type="dxa"/>
            <w:tcBorders>
              <w:top w:val="single" w:sz="4" w:space="0" w:color="A6A6A6" w:themeColor="background1" w:themeShade="A6"/>
              <w:left w:val="nil"/>
              <w:bottom w:val="single" w:sz="4" w:space="0" w:color="A6A6A6" w:themeColor="background1" w:themeShade="A6"/>
              <w:right w:val="nil"/>
            </w:tcBorders>
          </w:tcPr>
          <w:p w14:paraId="1BBCE6DD" w14:textId="5A726BF6"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Orden de  descuento viene llena.</w:t>
            </w:r>
          </w:p>
        </w:tc>
        <w:tc>
          <w:tcPr>
            <w:tcW w:w="709" w:type="dxa"/>
            <w:tcBorders>
              <w:top w:val="single" w:sz="4" w:space="0" w:color="A6A6A6" w:themeColor="background1" w:themeShade="A6"/>
              <w:left w:val="nil"/>
              <w:bottom w:val="single" w:sz="4" w:space="0" w:color="A6A6A6" w:themeColor="background1" w:themeShade="A6"/>
              <w:right w:val="nil"/>
            </w:tcBorders>
          </w:tcPr>
          <w:p w14:paraId="38F16621" w14:textId="72A4A14B"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1FE7E285" w14:textId="30CCADC9" w:rsidR="006872A2"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La columna orden de descuento debe venir vacía.</w:t>
            </w:r>
          </w:p>
        </w:tc>
        <w:tc>
          <w:tcPr>
            <w:tcW w:w="2723" w:type="dxa"/>
            <w:tcBorders>
              <w:top w:val="single" w:sz="4" w:space="0" w:color="A6A6A6" w:themeColor="background1" w:themeShade="A6"/>
              <w:left w:val="nil"/>
              <w:bottom w:val="single" w:sz="4" w:space="0" w:color="A6A6A6" w:themeColor="background1" w:themeShade="A6"/>
              <w:right w:val="nil"/>
            </w:tcBorders>
          </w:tcPr>
          <w:p w14:paraId="1DE9DCB0" w14:textId="199663AA" w:rsidR="004A2744" w:rsidRPr="00FA2779" w:rsidRDefault="006872A2" w:rsidP="006872A2">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w:t>
            </w:r>
            <w:r w:rsidR="0038536C" w:rsidRPr="00FA2779">
              <w:rPr>
                <w:rFonts w:ascii="Museo Sans 300" w:hAnsi="Museo Sans 300" w:cs="Arial"/>
                <w:sz w:val="20"/>
              </w:rPr>
              <w:t xml:space="preserve">ros donde el código de cartera </w:t>
            </w:r>
            <w:r w:rsidRPr="00FA2779">
              <w:rPr>
                <w:rFonts w:ascii="Museo Sans 300" w:hAnsi="Museo Sans 300" w:cs="Arial"/>
                <w:sz w:val="20"/>
              </w:rPr>
              <w:t>sea diferente a “</w:t>
            </w:r>
            <w:r w:rsidR="007034FC" w:rsidRPr="00FA2779">
              <w:rPr>
                <w:rFonts w:ascii="Museo Sans 300" w:hAnsi="Museo Sans 300" w:cs="Arial"/>
                <w:bCs/>
                <w:sz w:val="20"/>
              </w:rPr>
              <w:t>01”,</w:t>
            </w:r>
            <w:r w:rsidR="007034FC" w:rsidRPr="00FA2779">
              <w:rPr>
                <w:rFonts w:ascii="Museo Sans 300" w:hAnsi="Museo Sans 300" w:cs="Arial"/>
                <w:bCs/>
                <w:sz w:val="20"/>
                <w:lang w:val="es-ES_tradnl"/>
              </w:rPr>
              <w:t xml:space="preserve"> "02", “17" o “33”</w:t>
            </w:r>
            <w:r w:rsidR="007034FC" w:rsidRPr="00FA2779">
              <w:rPr>
                <w:rFonts w:ascii="Museo Sans 300" w:hAnsi="Museo Sans 300" w:cs="Arial"/>
                <w:bCs/>
                <w:sz w:val="20"/>
              </w:rPr>
              <w:t xml:space="preserve"> (19), </w:t>
            </w:r>
            <w:r w:rsidRPr="00FA2779">
              <w:rPr>
                <w:rFonts w:ascii="Museo Sans 300" w:hAnsi="Museo Sans 300" w:cs="Arial"/>
                <w:sz w:val="20"/>
              </w:rPr>
              <w:t>el código activo sea igual a “PD”, y el destino del crédito igual a vivienda y consumo.</w:t>
            </w:r>
          </w:p>
        </w:tc>
      </w:tr>
      <w:tr w:rsidR="00855856" w:rsidRPr="00FA2779" w14:paraId="653C5867" w14:textId="77777777" w:rsidTr="006B62CE">
        <w:tc>
          <w:tcPr>
            <w:tcW w:w="993" w:type="dxa"/>
            <w:tcBorders>
              <w:top w:val="single" w:sz="4" w:space="0" w:color="A6A6A6" w:themeColor="background1" w:themeShade="A6"/>
              <w:left w:val="nil"/>
              <w:bottom w:val="single" w:sz="4" w:space="0" w:color="A6A6A6" w:themeColor="background1" w:themeShade="A6"/>
              <w:right w:val="nil"/>
            </w:tcBorders>
          </w:tcPr>
          <w:p w14:paraId="3F387086" w14:textId="7861E437"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217</w:t>
            </w:r>
          </w:p>
        </w:tc>
        <w:tc>
          <w:tcPr>
            <w:tcW w:w="1984" w:type="dxa"/>
            <w:tcBorders>
              <w:top w:val="single" w:sz="4" w:space="0" w:color="A6A6A6" w:themeColor="background1" w:themeShade="A6"/>
              <w:left w:val="nil"/>
              <w:bottom w:val="single" w:sz="4" w:space="0" w:color="A6A6A6" w:themeColor="background1" w:themeShade="A6"/>
              <w:right w:val="nil"/>
            </w:tcBorders>
          </w:tcPr>
          <w:p w14:paraId="734193CD" w14:textId="57110AE9"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Tipo de crédito con código de cartera inválido(19)</w:t>
            </w:r>
          </w:p>
        </w:tc>
        <w:tc>
          <w:tcPr>
            <w:tcW w:w="709" w:type="dxa"/>
            <w:tcBorders>
              <w:top w:val="single" w:sz="4" w:space="0" w:color="A6A6A6" w:themeColor="background1" w:themeShade="A6"/>
              <w:left w:val="nil"/>
              <w:bottom w:val="single" w:sz="4" w:space="0" w:color="A6A6A6" w:themeColor="background1" w:themeShade="A6"/>
              <w:right w:val="nil"/>
            </w:tcBorders>
          </w:tcPr>
          <w:p w14:paraId="35D0187C" w14:textId="5A849DB1"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0B480E03" w14:textId="4DD24177"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La columna Código de cartera &lt;&lt;33&gt;&gt; debe reportarse con un código de destino válido. (19)</w:t>
            </w:r>
          </w:p>
        </w:tc>
        <w:tc>
          <w:tcPr>
            <w:tcW w:w="2723" w:type="dxa"/>
            <w:tcBorders>
              <w:top w:val="single" w:sz="4" w:space="0" w:color="A6A6A6" w:themeColor="background1" w:themeShade="A6"/>
              <w:left w:val="nil"/>
              <w:bottom w:val="single" w:sz="4" w:space="0" w:color="A6A6A6" w:themeColor="background1" w:themeShade="A6"/>
              <w:right w:val="nil"/>
            </w:tcBorders>
          </w:tcPr>
          <w:p w14:paraId="664E4F12" w14:textId="79932931"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de cartera  sea igual  a “33”, el código activo sea igual a “PD”, y el destino sea igual a empresa. (19)</w:t>
            </w:r>
          </w:p>
        </w:tc>
      </w:tr>
      <w:tr w:rsidR="00855856" w:rsidRPr="00FA2779" w14:paraId="1CB8AC2C" w14:textId="77777777" w:rsidTr="006B62CE">
        <w:tc>
          <w:tcPr>
            <w:tcW w:w="993" w:type="dxa"/>
            <w:tcBorders>
              <w:top w:val="single" w:sz="4" w:space="0" w:color="A6A6A6" w:themeColor="background1" w:themeShade="A6"/>
              <w:left w:val="nil"/>
              <w:bottom w:val="single" w:sz="4" w:space="0" w:color="A6A6A6" w:themeColor="background1" w:themeShade="A6"/>
              <w:right w:val="nil"/>
            </w:tcBorders>
          </w:tcPr>
          <w:p w14:paraId="372460EF" w14:textId="49EBE496"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218</w:t>
            </w:r>
          </w:p>
        </w:tc>
        <w:tc>
          <w:tcPr>
            <w:tcW w:w="1984" w:type="dxa"/>
            <w:tcBorders>
              <w:top w:val="single" w:sz="4" w:space="0" w:color="A6A6A6" w:themeColor="background1" w:themeShade="A6"/>
              <w:left w:val="nil"/>
              <w:bottom w:val="single" w:sz="4" w:space="0" w:color="A6A6A6" w:themeColor="background1" w:themeShade="A6"/>
              <w:right w:val="nil"/>
            </w:tcBorders>
          </w:tcPr>
          <w:p w14:paraId="09A783B3" w14:textId="16FF313F"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Tipo de crédito con código de cartera inválido(19)</w:t>
            </w:r>
          </w:p>
        </w:tc>
        <w:tc>
          <w:tcPr>
            <w:tcW w:w="709" w:type="dxa"/>
            <w:tcBorders>
              <w:top w:val="single" w:sz="4" w:space="0" w:color="A6A6A6" w:themeColor="background1" w:themeShade="A6"/>
              <w:left w:val="nil"/>
              <w:bottom w:val="single" w:sz="4" w:space="0" w:color="A6A6A6" w:themeColor="background1" w:themeShade="A6"/>
              <w:right w:val="nil"/>
            </w:tcBorders>
          </w:tcPr>
          <w:p w14:paraId="7A741974" w14:textId="2CA26B77"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3017685" w14:textId="54BD11AB"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La columna Código de cartera &lt;&lt;33&gt;&gt; debe reportarse con un código de destino válido. (19)</w:t>
            </w:r>
          </w:p>
        </w:tc>
        <w:tc>
          <w:tcPr>
            <w:tcW w:w="2723" w:type="dxa"/>
            <w:tcBorders>
              <w:top w:val="single" w:sz="4" w:space="0" w:color="A6A6A6" w:themeColor="background1" w:themeShade="A6"/>
              <w:left w:val="nil"/>
              <w:bottom w:val="single" w:sz="4" w:space="0" w:color="A6A6A6" w:themeColor="background1" w:themeShade="A6"/>
              <w:right w:val="nil"/>
            </w:tcBorders>
          </w:tcPr>
          <w:p w14:paraId="7A2C9E0F" w14:textId="6AB1F285"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código de cartera  sea igual  a “33”, el código activo sea igual a “PD” y el tipo crédito sea diferente a “RF”,”RR”, “CO”, “RT”, “RP”, “FC”, “CF”, “CR”, “CE”, “CC”, “CT”, “CP”, “”CG” y  “CV”. (19)</w:t>
            </w:r>
          </w:p>
        </w:tc>
      </w:tr>
      <w:tr w:rsidR="00855856" w:rsidRPr="00FA2779" w14:paraId="0CD01A03" w14:textId="77777777" w:rsidTr="006B62CE">
        <w:tc>
          <w:tcPr>
            <w:tcW w:w="993" w:type="dxa"/>
            <w:tcBorders>
              <w:top w:val="single" w:sz="4" w:space="0" w:color="A6A6A6" w:themeColor="background1" w:themeShade="A6"/>
              <w:left w:val="nil"/>
              <w:bottom w:val="single" w:sz="4" w:space="0" w:color="auto"/>
              <w:right w:val="nil"/>
            </w:tcBorders>
          </w:tcPr>
          <w:p w14:paraId="0FAE18F4" w14:textId="3CA316D6"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219</w:t>
            </w:r>
          </w:p>
        </w:tc>
        <w:tc>
          <w:tcPr>
            <w:tcW w:w="1984" w:type="dxa"/>
            <w:tcBorders>
              <w:top w:val="single" w:sz="4" w:space="0" w:color="A6A6A6" w:themeColor="background1" w:themeShade="A6"/>
              <w:left w:val="nil"/>
              <w:bottom w:val="single" w:sz="4" w:space="0" w:color="auto"/>
              <w:right w:val="nil"/>
            </w:tcBorders>
          </w:tcPr>
          <w:p w14:paraId="2500143F" w14:textId="5AA214A7"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Tipo de crédito con código de cartera inválido(19)</w:t>
            </w:r>
          </w:p>
        </w:tc>
        <w:tc>
          <w:tcPr>
            <w:tcW w:w="709" w:type="dxa"/>
            <w:tcBorders>
              <w:top w:val="single" w:sz="4" w:space="0" w:color="A6A6A6" w:themeColor="background1" w:themeShade="A6"/>
              <w:left w:val="nil"/>
              <w:bottom w:val="single" w:sz="4" w:space="0" w:color="auto"/>
              <w:right w:val="nil"/>
            </w:tcBorders>
          </w:tcPr>
          <w:p w14:paraId="0F1572EE" w14:textId="6E0177BD"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tcPr>
          <w:p w14:paraId="44E6D739" w14:textId="7DF27C93" w:rsidR="004A2744" w:rsidRPr="00FA2779" w:rsidRDefault="004A2744" w:rsidP="004A2744">
            <w:pPr>
              <w:spacing w:before="20" w:after="20" w:line="240" w:lineRule="atLeast"/>
              <w:jc w:val="left"/>
              <w:rPr>
                <w:rFonts w:ascii="Museo Sans 300" w:hAnsi="Museo Sans 300" w:cs="Arial"/>
                <w:sz w:val="20"/>
              </w:rPr>
            </w:pPr>
            <w:r w:rsidRPr="00FA2779">
              <w:rPr>
                <w:rFonts w:ascii="Museo Sans 300" w:hAnsi="Museo Sans 300" w:cs="Arial"/>
                <w:sz w:val="20"/>
              </w:rPr>
              <w:t>La columna tipo de crédito &lt;&lt;RE&gt;&gt;, ha sido reportada con código de cartera &lt;&lt;33&gt;&gt; y con fecha de otorgamiento en el mes de corte. (19)</w:t>
            </w:r>
          </w:p>
        </w:tc>
        <w:tc>
          <w:tcPr>
            <w:tcW w:w="2723" w:type="dxa"/>
            <w:tcBorders>
              <w:top w:val="single" w:sz="4" w:space="0" w:color="A6A6A6" w:themeColor="background1" w:themeShade="A6"/>
              <w:left w:val="nil"/>
              <w:bottom w:val="single" w:sz="4" w:space="0" w:color="auto"/>
              <w:right w:val="nil"/>
            </w:tcBorders>
          </w:tcPr>
          <w:p w14:paraId="66DB797A" w14:textId="61835AEF" w:rsidR="006B62CE" w:rsidRPr="00FA2779" w:rsidRDefault="00D23B8D" w:rsidP="004A2744">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todos los registros donde el código de cartera sea </w:t>
            </w:r>
            <w:r w:rsidR="00086CCE" w:rsidRPr="00FA2779">
              <w:rPr>
                <w:rFonts w:ascii="Museo Sans 300" w:hAnsi="Museo Sans 300" w:cs="Arial"/>
                <w:sz w:val="20"/>
              </w:rPr>
              <w:t>igual a</w:t>
            </w:r>
            <w:r w:rsidRPr="00FA2779">
              <w:rPr>
                <w:rFonts w:ascii="Museo Sans 300" w:hAnsi="Museo Sans 300" w:cs="Arial"/>
                <w:sz w:val="20"/>
              </w:rPr>
              <w:t xml:space="preserve"> &lt;”33”, tipo crédito sea igual a “RE” y la fecha de otorgamiento sea del mes de corte. (19)</w:t>
            </w:r>
          </w:p>
        </w:tc>
      </w:tr>
      <w:tr w:rsidR="004366DF" w:rsidRPr="00FA2779" w14:paraId="0FF5D515" w14:textId="77777777" w:rsidTr="006B62CE">
        <w:tc>
          <w:tcPr>
            <w:tcW w:w="993" w:type="dxa"/>
          </w:tcPr>
          <w:p w14:paraId="4D4C8B63" w14:textId="23B543D0" w:rsidR="004366DF" w:rsidRPr="006F023B" w:rsidRDefault="004366DF" w:rsidP="004366DF">
            <w:pPr>
              <w:spacing w:before="20" w:after="20" w:line="240" w:lineRule="atLeast"/>
              <w:jc w:val="left"/>
              <w:rPr>
                <w:rFonts w:ascii="Museo Sans 300" w:hAnsi="Museo Sans 300" w:cs="Arial"/>
                <w:sz w:val="20"/>
              </w:rPr>
            </w:pPr>
            <w:r w:rsidRPr="006F023B">
              <w:rPr>
                <w:rFonts w:ascii="Museo Sans 300" w:hAnsi="Museo Sans 300" w:cs="Arial"/>
                <w:sz w:val="20"/>
              </w:rPr>
              <w:t>220</w:t>
            </w:r>
          </w:p>
        </w:tc>
        <w:tc>
          <w:tcPr>
            <w:tcW w:w="1984" w:type="dxa"/>
          </w:tcPr>
          <w:p w14:paraId="0C8C30E8" w14:textId="55EF4EA8" w:rsidR="004366DF" w:rsidRPr="006F023B" w:rsidRDefault="004366DF" w:rsidP="004366DF">
            <w:pPr>
              <w:spacing w:before="20" w:after="20" w:line="240" w:lineRule="atLeast"/>
              <w:jc w:val="left"/>
              <w:rPr>
                <w:rFonts w:ascii="Museo Sans 300" w:hAnsi="Museo Sans 300" w:cs="Arial"/>
                <w:sz w:val="20"/>
              </w:rPr>
            </w:pPr>
            <w:r w:rsidRPr="006F023B">
              <w:rPr>
                <w:rFonts w:ascii="Museo Sans 300" w:hAnsi="Museo Sans 300" w:cs="Arial"/>
                <w:sz w:val="20"/>
              </w:rPr>
              <w:t xml:space="preserve">La categoría de riesgo referencia es inválida. </w:t>
            </w:r>
          </w:p>
        </w:tc>
        <w:tc>
          <w:tcPr>
            <w:tcW w:w="709" w:type="dxa"/>
          </w:tcPr>
          <w:p w14:paraId="58A96E41" w14:textId="77777777" w:rsidR="004366DF" w:rsidRPr="006F023B" w:rsidRDefault="004366DF" w:rsidP="004366DF">
            <w:pPr>
              <w:spacing w:before="20" w:after="20" w:line="240" w:lineRule="atLeast"/>
              <w:jc w:val="left"/>
              <w:rPr>
                <w:rFonts w:ascii="Museo Sans 300" w:hAnsi="Museo Sans 300" w:cs="Arial"/>
                <w:sz w:val="20"/>
              </w:rPr>
            </w:pPr>
            <w:r w:rsidRPr="006F023B">
              <w:rPr>
                <w:rFonts w:ascii="Museo Sans 300" w:hAnsi="Museo Sans 300" w:cs="Arial"/>
                <w:sz w:val="20"/>
              </w:rPr>
              <w:t>C</w:t>
            </w:r>
          </w:p>
          <w:p w14:paraId="793CE2E2" w14:textId="2B8E4316" w:rsidR="004366DF" w:rsidRPr="006F023B" w:rsidRDefault="004366DF" w:rsidP="004366DF">
            <w:pPr>
              <w:spacing w:before="20" w:after="20" w:line="240" w:lineRule="atLeast"/>
              <w:jc w:val="left"/>
              <w:rPr>
                <w:rFonts w:ascii="Museo Sans 300" w:hAnsi="Museo Sans 300" w:cs="Arial"/>
                <w:sz w:val="20"/>
              </w:rPr>
            </w:pPr>
          </w:p>
        </w:tc>
        <w:tc>
          <w:tcPr>
            <w:tcW w:w="2723" w:type="dxa"/>
          </w:tcPr>
          <w:p w14:paraId="2FD8F78E" w14:textId="1D76DED2" w:rsidR="004366DF" w:rsidRPr="006F023B" w:rsidRDefault="004366DF" w:rsidP="004366DF">
            <w:pPr>
              <w:spacing w:before="20" w:after="20" w:line="240" w:lineRule="atLeast"/>
              <w:jc w:val="left"/>
              <w:rPr>
                <w:rFonts w:ascii="Museo Sans 300" w:hAnsi="Museo Sans 300" w:cs="Arial"/>
                <w:sz w:val="20"/>
              </w:rPr>
            </w:pPr>
            <w:r w:rsidRPr="006F023B">
              <w:rPr>
                <w:rFonts w:ascii="Museo Sans 300" w:hAnsi="Museo Sans 300" w:cs="Arial"/>
                <w:sz w:val="20"/>
              </w:rPr>
              <w:t>La categoría por referencia debe contener valores permitidos según anexo B, tabla 3. Para los créditos NO COVID la categoría de riesgo por referencia debe ser igual para todos los créditos de una misma persona y deber ser la misma que la reportada en el archivo &lt;&lt;persona&gt;&gt;.</w:t>
            </w:r>
          </w:p>
        </w:tc>
        <w:tc>
          <w:tcPr>
            <w:tcW w:w="2723" w:type="dxa"/>
          </w:tcPr>
          <w:p w14:paraId="319DDB61" w14:textId="5EFFF312" w:rsidR="004366DF" w:rsidRPr="006F023B" w:rsidRDefault="004366DF" w:rsidP="004366DF">
            <w:pPr>
              <w:spacing w:before="20" w:after="20" w:line="240" w:lineRule="atLeast"/>
              <w:jc w:val="left"/>
              <w:rPr>
                <w:rFonts w:ascii="Museo Sans 300" w:hAnsi="Museo Sans 300" w:cs="Arial"/>
                <w:sz w:val="20"/>
              </w:rPr>
            </w:pPr>
            <w:r w:rsidRPr="006F023B">
              <w:rPr>
                <w:rFonts w:ascii="Museo Sans 300" w:hAnsi="Museo Sans 300" w:cs="Arial"/>
                <w:sz w:val="20"/>
              </w:rPr>
              <w:t xml:space="preserve">Para todos los registros existentes en el archivo (20). </w:t>
            </w:r>
          </w:p>
        </w:tc>
      </w:tr>
      <w:tr w:rsidR="004366DF" w:rsidRPr="00FA2779" w14:paraId="28F1D347" w14:textId="77777777" w:rsidTr="006B62CE">
        <w:tc>
          <w:tcPr>
            <w:tcW w:w="993" w:type="dxa"/>
          </w:tcPr>
          <w:p w14:paraId="4E1303E2" w14:textId="401426AD"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221</w:t>
            </w:r>
          </w:p>
        </w:tc>
        <w:tc>
          <w:tcPr>
            <w:tcW w:w="1984" w:type="dxa"/>
          </w:tcPr>
          <w:p w14:paraId="4A88CF8A" w14:textId="601C85C6"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La reserva a constituir es inválida.</w:t>
            </w:r>
          </w:p>
        </w:tc>
        <w:tc>
          <w:tcPr>
            <w:tcW w:w="709" w:type="dxa"/>
          </w:tcPr>
          <w:p w14:paraId="7D8EC42F" w14:textId="4144EF58"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C</w:t>
            </w:r>
          </w:p>
        </w:tc>
        <w:tc>
          <w:tcPr>
            <w:tcW w:w="2723" w:type="dxa"/>
          </w:tcPr>
          <w:p w14:paraId="69094438" w14:textId="0C9EEAD3"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Debe ser igual o mayor a cero y debe ser menor o igual a la columna &lt;&lt;reserva_referencia&gt;&gt;</w:t>
            </w:r>
          </w:p>
        </w:tc>
        <w:tc>
          <w:tcPr>
            <w:tcW w:w="2723" w:type="dxa"/>
          </w:tcPr>
          <w:p w14:paraId="238B1002" w14:textId="0C10A79E"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Para tod</w:t>
            </w:r>
            <w:r w:rsidR="00202DCE" w:rsidRPr="006F023B">
              <w:rPr>
                <w:rFonts w:ascii="Museo Sans 300" w:hAnsi="Museo Sans 300" w:cs="Arial"/>
                <w:sz w:val="20"/>
              </w:rPr>
              <w:t>o</w:t>
            </w:r>
            <w:r w:rsidRPr="006F023B">
              <w:rPr>
                <w:rFonts w:ascii="Museo Sans 300" w:hAnsi="Museo Sans 300" w:cs="Arial"/>
                <w:sz w:val="20"/>
              </w:rPr>
              <w:t>s los registros que la columna &lt;&lt;tipo_credito&gt;&gt;, pertenezca a cartera COVID y que tipo activo sea diferente &lt;&lt;SN&gt;&gt; (20)</w:t>
            </w:r>
          </w:p>
        </w:tc>
      </w:tr>
      <w:tr w:rsidR="004366DF" w:rsidRPr="00FA2779" w14:paraId="28942499" w14:textId="77777777" w:rsidTr="006B62CE">
        <w:tc>
          <w:tcPr>
            <w:tcW w:w="993" w:type="dxa"/>
          </w:tcPr>
          <w:p w14:paraId="2B90CD3F" w14:textId="5E7517F4"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222</w:t>
            </w:r>
          </w:p>
        </w:tc>
        <w:tc>
          <w:tcPr>
            <w:tcW w:w="1984" w:type="dxa"/>
          </w:tcPr>
          <w:p w14:paraId="6D1EC359" w14:textId="4D24D98F"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El porcentaje de la reserva es inválido.</w:t>
            </w:r>
          </w:p>
        </w:tc>
        <w:tc>
          <w:tcPr>
            <w:tcW w:w="709" w:type="dxa"/>
          </w:tcPr>
          <w:p w14:paraId="503928E3" w14:textId="19BB2EB3"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C</w:t>
            </w:r>
          </w:p>
        </w:tc>
        <w:tc>
          <w:tcPr>
            <w:tcW w:w="2723" w:type="dxa"/>
          </w:tcPr>
          <w:p w14:paraId="3BE27A89" w14:textId="3CFB4425"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Debe ser mayor o igual que cero y menor o igual que cien.</w:t>
            </w:r>
          </w:p>
        </w:tc>
        <w:tc>
          <w:tcPr>
            <w:tcW w:w="2723" w:type="dxa"/>
          </w:tcPr>
          <w:p w14:paraId="7A83AD16" w14:textId="3BF7B70E"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Para tod</w:t>
            </w:r>
            <w:r w:rsidR="00202DCE" w:rsidRPr="006F023B">
              <w:rPr>
                <w:rFonts w:ascii="Museo Sans 300" w:hAnsi="Museo Sans 300" w:cs="Arial"/>
                <w:sz w:val="20"/>
              </w:rPr>
              <w:t>o</w:t>
            </w:r>
            <w:r w:rsidRPr="006F023B">
              <w:rPr>
                <w:rFonts w:ascii="Museo Sans 300" w:hAnsi="Museo Sans 300" w:cs="Arial"/>
                <w:sz w:val="20"/>
              </w:rPr>
              <w:t>s los registros que la columna &lt;&lt;tipo_credito&gt;&gt;, pertenezca a cartera COVID y que tipo activo sea diferente &lt;&lt;SN&gt;&gt;. (20)</w:t>
            </w:r>
          </w:p>
        </w:tc>
      </w:tr>
      <w:tr w:rsidR="004366DF" w:rsidRPr="00FA2779" w14:paraId="1FD82E11" w14:textId="77777777" w:rsidTr="006B62CE">
        <w:tc>
          <w:tcPr>
            <w:tcW w:w="993" w:type="dxa"/>
          </w:tcPr>
          <w:p w14:paraId="4D7B8AE9" w14:textId="4C0F7C02"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223</w:t>
            </w:r>
          </w:p>
        </w:tc>
        <w:tc>
          <w:tcPr>
            <w:tcW w:w="1984" w:type="dxa"/>
          </w:tcPr>
          <w:p w14:paraId="178CF792" w14:textId="091526CE"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Pago cuota inválido.</w:t>
            </w:r>
          </w:p>
        </w:tc>
        <w:tc>
          <w:tcPr>
            <w:tcW w:w="709" w:type="dxa"/>
          </w:tcPr>
          <w:p w14:paraId="1602573C" w14:textId="0B7E6AA8"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C</w:t>
            </w:r>
          </w:p>
        </w:tc>
        <w:tc>
          <w:tcPr>
            <w:tcW w:w="2723" w:type="dxa"/>
          </w:tcPr>
          <w:p w14:paraId="72D95F4D" w14:textId="0BCE5CE4"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Debe ser mayor o igual que cero.</w:t>
            </w:r>
          </w:p>
        </w:tc>
        <w:tc>
          <w:tcPr>
            <w:tcW w:w="2723" w:type="dxa"/>
          </w:tcPr>
          <w:p w14:paraId="182A0A41" w14:textId="2754F815"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Para tod</w:t>
            </w:r>
            <w:r w:rsidR="00202DCE" w:rsidRPr="006F023B">
              <w:rPr>
                <w:rFonts w:ascii="Museo Sans 300" w:hAnsi="Museo Sans 300" w:cs="Arial"/>
                <w:sz w:val="20"/>
              </w:rPr>
              <w:t>o</w:t>
            </w:r>
            <w:r w:rsidRPr="006F023B">
              <w:rPr>
                <w:rFonts w:ascii="Museo Sans 300" w:hAnsi="Museo Sans 300" w:cs="Arial"/>
                <w:sz w:val="20"/>
              </w:rPr>
              <w:t>s los registros que la columna &lt;&lt;tipo_credito&gt;&gt;, pertenezca a cartera COVID y que tipo activo sea diferente &lt;&lt;SN&gt;&gt;. (20)</w:t>
            </w:r>
          </w:p>
        </w:tc>
      </w:tr>
      <w:tr w:rsidR="004366DF" w:rsidRPr="00FA2779" w14:paraId="1ECF1D14" w14:textId="77777777" w:rsidTr="006B62CE">
        <w:tc>
          <w:tcPr>
            <w:tcW w:w="993" w:type="dxa"/>
          </w:tcPr>
          <w:p w14:paraId="75F163A7" w14:textId="33F6D925"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224</w:t>
            </w:r>
          </w:p>
        </w:tc>
        <w:tc>
          <w:tcPr>
            <w:tcW w:w="1984" w:type="dxa"/>
          </w:tcPr>
          <w:p w14:paraId="4888FF85" w14:textId="1FF538EF"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Fecha de pago inválido.</w:t>
            </w:r>
          </w:p>
        </w:tc>
        <w:tc>
          <w:tcPr>
            <w:tcW w:w="709" w:type="dxa"/>
          </w:tcPr>
          <w:p w14:paraId="4ABF62EA" w14:textId="1D95F029"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C</w:t>
            </w:r>
          </w:p>
        </w:tc>
        <w:tc>
          <w:tcPr>
            <w:tcW w:w="2723" w:type="dxa"/>
          </w:tcPr>
          <w:p w14:paraId="2B427D6E" w14:textId="1C2B0560"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La fecha de pago debe estar comprendida en el mes de corte.</w:t>
            </w:r>
          </w:p>
        </w:tc>
        <w:tc>
          <w:tcPr>
            <w:tcW w:w="2723" w:type="dxa"/>
          </w:tcPr>
          <w:p w14:paraId="30D2B74F" w14:textId="3CB39975" w:rsidR="004366DF" w:rsidRPr="006F023B" w:rsidRDefault="004366DF" w:rsidP="00621B61">
            <w:pPr>
              <w:spacing w:before="20" w:after="20" w:line="240" w:lineRule="atLeast"/>
              <w:jc w:val="left"/>
              <w:rPr>
                <w:rFonts w:ascii="Museo Sans 300" w:hAnsi="Museo Sans 300" w:cs="Arial"/>
                <w:sz w:val="20"/>
              </w:rPr>
            </w:pPr>
            <w:r w:rsidRPr="006F023B">
              <w:rPr>
                <w:rFonts w:ascii="Museo Sans 300" w:hAnsi="Museo Sans 300" w:cs="Arial"/>
                <w:sz w:val="20"/>
              </w:rPr>
              <w:t>Para tod</w:t>
            </w:r>
            <w:r w:rsidR="00202DCE" w:rsidRPr="006F023B">
              <w:rPr>
                <w:rFonts w:ascii="Museo Sans 300" w:hAnsi="Museo Sans 300" w:cs="Arial"/>
                <w:sz w:val="20"/>
              </w:rPr>
              <w:t>o</w:t>
            </w:r>
            <w:r w:rsidRPr="006F023B">
              <w:rPr>
                <w:rFonts w:ascii="Museo Sans 300" w:hAnsi="Museo Sans 300" w:cs="Arial"/>
                <w:sz w:val="20"/>
              </w:rPr>
              <w:t>s los registros que la columna &lt;&lt;tipo_credito&gt;&gt;, pertenezca a cartera COVID y que tipo activo sea diferente &lt;&lt;SN&gt;&gt; y &lt;&lt;pago_cuota&gt;&gt; sea mayor a cero.</w:t>
            </w:r>
            <w:r w:rsidR="001E5B1C" w:rsidRPr="006F023B">
              <w:rPr>
                <w:rFonts w:ascii="Museo Sans 300" w:hAnsi="Museo Sans 300" w:cs="Arial"/>
                <w:sz w:val="20"/>
              </w:rPr>
              <w:t xml:space="preserve"> </w:t>
            </w:r>
            <w:r w:rsidRPr="006F023B">
              <w:rPr>
                <w:rFonts w:ascii="Museo Sans 300" w:hAnsi="Museo Sans 300" w:cs="Arial"/>
                <w:sz w:val="20"/>
              </w:rPr>
              <w:t>(20)</w:t>
            </w:r>
          </w:p>
        </w:tc>
      </w:tr>
      <w:tr w:rsidR="003D28A7" w:rsidRPr="00FA2779" w14:paraId="4F79E112" w14:textId="77777777" w:rsidTr="006B62CE">
        <w:tc>
          <w:tcPr>
            <w:tcW w:w="993" w:type="dxa"/>
          </w:tcPr>
          <w:p w14:paraId="1D1A2947" w14:textId="580C3B5E" w:rsidR="003D28A7" w:rsidRPr="006F023B" w:rsidRDefault="003D28A7" w:rsidP="00621B61">
            <w:pPr>
              <w:spacing w:before="20" w:after="20" w:line="240" w:lineRule="atLeast"/>
              <w:jc w:val="left"/>
              <w:rPr>
                <w:rFonts w:ascii="Museo Sans 300" w:hAnsi="Museo Sans 300" w:cs="Arial"/>
                <w:sz w:val="20"/>
              </w:rPr>
            </w:pPr>
            <w:r w:rsidRPr="006F023B">
              <w:rPr>
                <w:rFonts w:ascii="Museo Sans 300" w:hAnsi="Museo Sans 300" w:cs="Arial"/>
                <w:sz w:val="20"/>
              </w:rPr>
              <w:t>225</w:t>
            </w:r>
          </w:p>
        </w:tc>
        <w:tc>
          <w:tcPr>
            <w:tcW w:w="1984" w:type="dxa"/>
          </w:tcPr>
          <w:p w14:paraId="0FAE4843" w14:textId="684E6BCC" w:rsidR="003D28A7" w:rsidRPr="006F023B" w:rsidRDefault="003D28A7" w:rsidP="00621B61">
            <w:pPr>
              <w:spacing w:before="20" w:after="20" w:line="240" w:lineRule="atLeast"/>
              <w:jc w:val="left"/>
              <w:rPr>
                <w:rFonts w:ascii="Museo Sans 300" w:hAnsi="Museo Sans 300" w:cs="Arial"/>
                <w:sz w:val="20"/>
              </w:rPr>
            </w:pPr>
            <w:r w:rsidRPr="006F023B">
              <w:rPr>
                <w:rFonts w:ascii="Museo Sans 300" w:hAnsi="Museo Sans 300" w:cs="Arial"/>
                <w:sz w:val="20"/>
              </w:rPr>
              <w:t>Porcentaje de reserva a descontar inválido</w:t>
            </w:r>
          </w:p>
        </w:tc>
        <w:tc>
          <w:tcPr>
            <w:tcW w:w="709" w:type="dxa"/>
          </w:tcPr>
          <w:p w14:paraId="2C16E00C" w14:textId="238A6B78" w:rsidR="003D28A7" w:rsidRPr="006F023B" w:rsidRDefault="003D28A7" w:rsidP="00621B61">
            <w:pPr>
              <w:spacing w:before="20" w:after="20" w:line="240" w:lineRule="atLeast"/>
              <w:jc w:val="left"/>
              <w:rPr>
                <w:rFonts w:ascii="Museo Sans 300" w:hAnsi="Museo Sans 300" w:cs="Arial"/>
                <w:sz w:val="20"/>
              </w:rPr>
            </w:pPr>
            <w:r w:rsidRPr="006F023B">
              <w:rPr>
                <w:rFonts w:ascii="Museo Sans 300" w:hAnsi="Museo Sans 300" w:cs="Arial"/>
                <w:sz w:val="20"/>
              </w:rPr>
              <w:t>C</w:t>
            </w:r>
          </w:p>
        </w:tc>
        <w:tc>
          <w:tcPr>
            <w:tcW w:w="2723" w:type="dxa"/>
          </w:tcPr>
          <w:p w14:paraId="049DFE8F" w14:textId="1049A5D3" w:rsidR="003D28A7" w:rsidRPr="006F023B" w:rsidRDefault="003D28A7" w:rsidP="00621B61">
            <w:pPr>
              <w:spacing w:before="20" w:after="20" w:line="240" w:lineRule="atLeast"/>
              <w:jc w:val="left"/>
              <w:rPr>
                <w:rFonts w:ascii="Museo Sans 300" w:hAnsi="Museo Sans 300" w:cs="Arial"/>
                <w:sz w:val="20"/>
              </w:rPr>
            </w:pPr>
            <w:r w:rsidRPr="006F023B">
              <w:rPr>
                <w:rFonts w:ascii="Museo Sans 300" w:hAnsi="Museo Sans 300" w:cs="Arial"/>
                <w:sz w:val="20"/>
              </w:rPr>
              <w:t>Debe ser mayor o igual que cero y menor o igual que cien.</w:t>
            </w:r>
          </w:p>
        </w:tc>
        <w:tc>
          <w:tcPr>
            <w:tcW w:w="2723" w:type="dxa"/>
          </w:tcPr>
          <w:p w14:paraId="3C3B7164" w14:textId="55732086" w:rsidR="003D28A7" w:rsidRPr="006F023B" w:rsidRDefault="003D28A7" w:rsidP="00621B61">
            <w:pPr>
              <w:spacing w:before="20" w:after="20" w:line="240" w:lineRule="atLeast"/>
              <w:jc w:val="left"/>
              <w:rPr>
                <w:rFonts w:ascii="Museo Sans 300" w:hAnsi="Museo Sans 300" w:cs="Arial"/>
                <w:sz w:val="20"/>
              </w:rPr>
            </w:pPr>
            <w:r w:rsidRPr="006F023B">
              <w:rPr>
                <w:rFonts w:ascii="Museo Sans 300" w:hAnsi="Museo Sans 300" w:cs="Arial"/>
                <w:sz w:val="20"/>
              </w:rPr>
              <w:t>Para todos los registros donde el código activo sea igual a “PD”, que tipo cartera sea igual a &lt;&lt;33&gt;&gt;, que el destino del crédito sea igual a agropecuario y tamaño de empresa sea igual a pequeña y micro empresa.</w:t>
            </w:r>
            <w:r w:rsidR="001E5B1C" w:rsidRPr="006F023B">
              <w:rPr>
                <w:rFonts w:ascii="Museo Sans 300" w:hAnsi="Museo Sans 300" w:cs="Arial"/>
                <w:sz w:val="20"/>
              </w:rPr>
              <w:t xml:space="preserve"> (20)</w:t>
            </w:r>
          </w:p>
        </w:tc>
      </w:tr>
      <w:tr w:rsidR="003D28A7" w:rsidRPr="00FA2779" w14:paraId="1C8A415F" w14:textId="77777777" w:rsidTr="006B62CE">
        <w:tc>
          <w:tcPr>
            <w:tcW w:w="993" w:type="dxa"/>
          </w:tcPr>
          <w:p w14:paraId="4A5F2E95" w14:textId="54178259" w:rsidR="003D28A7" w:rsidRPr="006F023B" w:rsidRDefault="003D28A7" w:rsidP="00621B61">
            <w:pPr>
              <w:spacing w:before="20" w:after="20" w:line="240" w:lineRule="atLeast"/>
              <w:jc w:val="left"/>
              <w:rPr>
                <w:rFonts w:ascii="Museo Sans 300" w:hAnsi="Museo Sans 300" w:cs="Arial"/>
                <w:sz w:val="20"/>
              </w:rPr>
            </w:pPr>
            <w:r w:rsidRPr="006F023B">
              <w:rPr>
                <w:rFonts w:ascii="Museo Sans 300" w:hAnsi="Museo Sans 300" w:cs="Arial"/>
                <w:sz w:val="20"/>
              </w:rPr>
              <w:t>226</w:t>
            </w:r>
          </w:p>
        </w:tc>
        <w:tc>
          <w:tcPr>
            <w:tcW w:w="1984" w:type="dxa"/>
          </w:tcPr>
          <w:p w14:paraId="408AF74D" w14:textId="24F06261" w:rsidR="003D28A7" w:rsidRPr="006F023B" w:rsidRDefault="003D28A7" w:rsidP="00621B61">
            <w:pPr>
              <w:spacing w:before="20" w:after="20" w:line="240" w:lineRule="atLeast"/>
              <w:jc w:val="left"/>
              <w:rPr>
                <w:rFonts w:ascii="Museo Sans 300" w:hAnsi="Museo Sans 300" w:cs="Arial"/>
                <w:sz w:val="20"/>
              </w:rPr>
            </w:pPr>
            <w:r w:rsidRPr="006F023B">
              <w:rPr>
                <w:rFonts w:ascii="Museo Sans 300" w:hAnsi="Museo Sans 300" w:cs="Arial"/>
                <w:sz w:val="20"/>
              </w:rPr>
              <w:t>Porcentaje adicional a descontar inválido</w:t>
            </w:r>
          </w:p>
        </w:tc>
        <w:tc>
          <w:tcPr>
            <w:tcW w:w="709" w:type="dxa"/>
          </w:tcPr>
          <w:p w14:paraId="2E3E1167" w14:textId="34FAF91B" w:rsidR="003D28A7" w:rsidRPr="006F023B" w:rsidRDefault="003D28A7" w:rsidP="00621B61">
            <w:pPr>
              <w:spacing w:before="20" w:after="20" w:line="240" w:lineRule="atLeast"/>
              <w:jc w:val="left"/>
              <w:rPr>
                <w:rFonts w:ascii="Museo Sans 300" w:hAnsi="Museo Sans 300" w:cs="Arial"/>
                <w:sz w:val="20"/>
              </w:rPr>
            </w:pPr>
            <w:r w:rsidRPr="006F023B">
              <w:rPr>
                <w:rFonts w:ascii="Museo Sans 300" w:hAnsi="Museo Sans 300" w:cs="Arial"/>
                <w:sz w:val="20"/>
              </w:rPr>
              <w:t>C</w:t>
            </w:r>
          </w:p>
        </w:tc>
        <w:tc>
          <w:tcPr>
            <w:tcW w:w="2723" w:type="dxa"/>
          </w:tcPr>
          <w:p w14:paraId="1E2E5A63" w14:textId="1B3360CB" w:rsidR="003D28A7" w:rsidRPr="006F023B" w:rsidRDefault="003D28A7" w:rsidP="00621B61">
            <w:pPr>
              <w:spacing w:before="20" w:after="20" w:line="240" w:lineRule="atLeast"/>
              <w:jc w:val="left"/>
              <w:rPr>
                <w:rFonts w:ascii="Museo Sans 300" w:hAnsi="Museo Sans 300" w:cs="Arial"/>
                <w:sz w:val="20"/>
              </w:rPr>
            </w:pPr>
            <w:r w:rsidRPr="006F023B">
              <w:rPr>
                <w:rFonts w:ascii="Museo Sans 300" w:hAnsi="Museo Sans 300" w:cs="Arial"/>
                <w:sz w:val="20"/>
              </w:rPr>
              <w:t>Debe ser mayor o igual que cero y menor o igual que dos punto cinco.</w:t>
            </w:r>
          </w:p>
        </w:tc>
        <w:tc>
          <w:tcPr>
            <w:tcW w:w="2723" w:type="dxa"/>
          </w:tcPr>
          <w:p w14:paraId="734E43C1" w14:textId="59F8BA79" w:rsidR="003D28A7" w:rsidRPr="006F023B" w:rsidRDefault="003D28A7" w:rsidP="00621B61">
            <w:pPr>
              <w:spacing w:before="20" w:after="20" w:line="240" w:lineRule="atLeast"/>
              <w:jc w:val="left"/>
              <w:rPr>
                <w:rFonts w:ascii="Museo Sans 300" w:hAnsi="Museo Sans 300" w:cs="Arial"/>
                <w:sz w:val="20"/>
              </w:rPr>
            </w:pPr>
            <w:r w:rsidRPr="006F023B">
              <w:rPr>
                <w:rFonts w:ascii="Museo Sans 300" w:hAnsi="Museo Sans 300" w:cs="Arial"/>
                <w:sz w:val="20"/>
              </w:rPr>
              <w:t>Para todos los registros donde el código activo sea igual a “PD”, que tipo cartera sea igual a &lt;&lt;33&gt;&gt;, que el destino del crédito sea igual a agropecuario y tamaño de empresa sea igual a pequeña y micro empresa.</w:t>
            </w:r>
            <w:r w:rsidR="001E5B1C" w:rsidRPr="006F023B">
              <w:rPr>
                <w:rFonts w:ascii="Museo Sans 300" w:hAnsi="Museo Sans 300" w:cs="Arial"/>
                <w:sz w:val="20"/>
              </w:rPr>
              <w:t xml:space="preserve"> (20)</w:t>
            </w:r>
          </w:p>
        </w:tc>
      </w:tr>
    </w:tbl>
    <w:p w14:paraId="52012268" w14:textId="42B8225B" w:rsidR="003A4128" w:rsidRPr="00FA2779" w:rsidRDefault="003A4128" w:rsidP="006872A2">
      <w:pPr>
        <w:spacing w:after="0" w:line="240" w:lineRule="auto"/>
        <w:jc w:val="both"/>
        <w:rPr>
          <w:rFonts w:ascii="Museo Sans 300" w:hAnsi="Museo Sans 300" w:cs="Arial"/>
        </w:rPr>
      </w:pPr>
      <w:r w:rsidRPr="00FA2779">
        <w:rPr>
          <w:rFonts w:ascii="Museo Sans 300" w:hAnsi="Museo Sans 300" w:cs="Arial"/>
        </w:rPr>
        <w:t>Los códigos de error 113, 118, 128, 130, 131, 138, 139, 140, 145, 148, 160, 162, 168, 174, 176, 178, 189, 191, 200, 201, y 203 fueron modificados y se sustituyó la expresión CTRIPERS por “persona” y la expresión CTRIREFE por “referencia” según Sesión CN-10/2012 de fecha 02 de octubre de 2012</w:t>
      </w:r>
      <w:r w:rsidR="006872A2" w:rsidRPr="00FA2779">
        <w:rPr>
          <w:rFonts w:ascii="Museo Sans 300" w:hAnsi="Museo Sans 300" w:cs="Arial"/>
        </w:rPr>
        <w:t>.</w:t>
      </w:r>
    </w:p>
    <w:p w14:paraId="2B8EE585" w14:textId="77777777" w:rsidR="006872A2" w:rsidRPr="00FA2779" w:rsidRDefault="006872A2" w:rsidP="006872A2">
      <w:pPr>
        <w:spacing w:after="0"/>
        <w:jc w:val="both"/>
        <w:rPr>
          <w:rFonts w:ascii="Museo Sans 300" w:hAnsi="Museo Sans 300" w:cs="Arial"/>
        </w:rPr>
      </w:pPr>
    </w:p>
    <w:p w14:paraId="6921BA7F" w14:textId="3B74FA48" w:rsidR="006872A2" w:rsidRPr="00FA2779" w:rsidRDefault="006872A2" w:rsidP="006872A2">
      <w:pPr>
        <w:spacing w:after="0"/>
        <w:jc w:val="both"/>
        <w:rPr>
          <w:rFonts w:ascii="Museo Sans 300" w:hAnsi="Museo Sans 300" w:cs="Arial"/>
        </w:rPr>
      </w:pPr>
      <w:r w:rsidRPr="00FA2779">
        <w:rPr>
          <w:rFonts w:ascii="Museo Sans 300" w:hAnsi="Museo Sans 300" w:cs="Arial"/>
        </w:rPr>
        <w:t>Los códigos de error 213, 214, 215 y 216 fueron incorporados según Sesión CN-10/2013 de fecha 29 de agosto de 2013.</w:t>
      </w:r>
    </w:p>
    <w:p w14:paraId="52012269" w14:textId="77777777" w:rsidR="003A4128" w:rsidRPr="00FA2779" w:rsidRDefault="003A4128" w:rsidP="006872A2">
      <w:pPr>
        <w:widowControl w:val="0"/>
        <w:spacing w:after="0" w:line="240" w:lineRule="auto"/>
        <w:rPr>
          <w:rFonts w:ascii="Museo Sans 300" w:hAnsi="Museo Sans 300"/>
          <w:b/>
          <w:iCs/>
        </w:rPr>
      </w:pPr>
    </w:p>
    <w:p w14:paraId="5201226A" w14:textId="77777777" w:rsidR="003A4128" w:rsidRPr="00FA2779" w:rsidRDefault="003A4128" w:rsidP="003A4128">
      <w:pPr>
        <w:widowControl w:val="0"/>
        <w:spacing w:line="260" w:lineRule="atLeast"/>
        <w:rPr>
          <w:rFonts w:ascii="Museo Sans 300" w:hAnsi="Museo Sans 300"/>
          <w:i/>
          <w:iCs/>
        </w:rPr>
      </w:pPr>
      <w:r w:rsidRPr="00FA2779">
        <w:rPr>
          <w:rFonts w:ascii="Museo Sans 300" w:hAnsi="Museo Sans 300"/>
          <w:b/>
          <w:iCs/>
        </w:rPr>
        <w:t xml:space="preserve">Archivo 3. Asociación referencias y garantías </w:t>
      </w:r>
      <w:r w:rsidRPr="00FA2779">
        <w:rPr>
          <w:rFonts w:ascii="Museo Sans 300" w:hAnsi="Museo Sans 300"/>
          <w:i/>
          <w:iCs/>
        </w:rPr>
        <w:t>(referencia_garantia.xml)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2270"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26B" w14:textId="77777777" w:rsidR="003A4128" w:rsidRPr="00FA2779" w:rsidRDefault="003A4128" w:rsidP="006F6D09">
            <w:pPr>
              <w:spacing w:before="20" w:after="20" w:line="240" w:lineRule="atLeast"/>
              <w:rPr>
                <w:rFonts w:ascii="Museo Sans 300" w:eastAsiaTheme="minorHAnsi" w:hAnsi="Museo Sans 300" w:cs="Arial"/>
                <w:b w:val="0"/>
                <w:sz w:val="20"/>
                <w:szCs w:val="20"/>
                <w:lang w:eastAsia="en-US"/>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26C" w14:textId="77777777" w:rsidR="003A4128" w:rsidRPr="00FA2779" w:rsidRDefault="003A4128" w:rsidP="006F6D09">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226D"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26E" w14:textId="77777777" w:rsidR="003A4128" w:rsidRPr="00FA2779" w:rsidRDefault="003A4128" w:rsidP="006F6D09">
            <w:pPr>
              <w:spacing w:before="20" w:after="20" w:line="240" w:lineRule="atLeast"/>
              <w:rPr>
                <w:rFonts w:ascii="Museo Sans 300" w:eastAsiaTheme="minorHAnsi" w:hAnsi="Museo Sans 300" w:cs="Arial"/>
                <w:b w:val="0"/>
                <w:sz w:val="20"/>
                <w:szCs w:val="20"/>
                <w:lang w:eastAsia="en-US"/>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26F" w14:textId="77777777" w:rsidR="003A4128" w:rsidRPr="00FA2779" w:rsidRDefault="003A4128" w:rsidP="006F6D09">
            <w:pPr>
              <w:spacing w:before="20" w:after="20" w:line="240" w:lineRule="atLeast"/>
              <w:rPr>
                <w:rFonts w:ascii="Museo Sans 300" w:eastAsiaTheme="minorHAnsi" w:hAnsi="Museo Sans 300" w:cs="Arial"/>
                <w:b w:val="0"/>
                <w:sz w:val="20"/>
                <w:szCs w:val="20"/>
                <w:lang w:eastAsia="en-US"/>
              </w:rPr>
            </w:pPr>
            <w:r w:rsidRPr="00FA2779">
              <w:rPr>
                <w:rFonts w:ascii="Museo Sans 300" w:hAnsi="Museo Sans 300" w:cs="Arial"/>
                <w:sz w:val="20"/>
                <w:szCs w:val="20"/>
              </w:rPr>
              <w:t>Condiciones de implementación</w:t>
            </w:r>
          </w:p>
        </w:tc>
      </w:tr>
      <w:tr w:rsidR="00855856" w:rsidRPr="00FA2779" w14:paraId="52012276"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7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300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7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Llave de registro duplicada en el archivo referencia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7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7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Existen registros duplicados en el archivo de referencia garantía.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7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w:t>
            </w:r>
          </w:p>
        </w:tc>
      </w:tr>
      <w:tr w:rsidR="00855856" w:rsidRPr="00FA2779" w14:paraId="5201227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7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301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7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Referencia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7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7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Esa referencia no existe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7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w:t>
            </w:r>
          </w:p>
        </w:tc>
      </w:tr>
      <w:tr w:rsidR="00855856" w:rsidRPr="00FA2779" w14:paraId="5201228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7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7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Tipo de garantía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7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tipo de garantía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w:t>
            </w:r>
          </w:p>
        </w:tc>
      </w:tr>
      <w:tr w:rsidR="00855856" w:rsidRPr="00FA2779" w14:paraId="5201228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8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303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8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garantía hipotecaria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8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garantía no existe en el archivo de garantía hipotecaria.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7" w14:textId="16906AF4"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código de activo = “PD” y tipo de garantía sea “HA” o “HC” y código de cartera = “01”, “02”</w:t>
            </w:r>
            <w:r w:rsidR="00C271AD" w:rsidRPr="00FA2779">
              <w:rPr>
                <w:rFonts w:ascii="Museo Sans 300" w:hAnsi="Museo Sans 300" w:cs="Arial"/>
                <w:sz w:val="20"/>
              </w:rPr>
              <w:t>,</w:t>
            </w:r>
            <w:r w:rsidRPr="00FA2779">
              <w:rPr>
                <w:rFonts w:ascii="Museo Sans 300" w:hAnsi="Museo Sans 300" w:cs="Arial"/>
                <w:sz w:val="20"/>
              </w:rPr>
              <w:t xml:space="preserve"> “17”</w:t>
            </w:r>
            <w:r w:rsidR="00C271AD" w:rsidRPr="00FA2779">
              <w:rPr>
                <w:rFonts w:ascii="Museo Sans 300" w:hAnsi="Museo Sans 300" w:cs="Arial"/>
                <w:sz w:val="20"/>
              </w:rPr>
              <w:t xml:space="preserve"> o “33” (19).</w:t>
            </w:r>
          </w:p>
        </w:tc>
      </w:tr>
      <w:tr w:rsidR="00855856" w:rsidRPr="00FA2779" w14:paraId="5201228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8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304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8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garantía fiduciaria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8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garantía no existe en el archivo de garantía fiduciaria.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D" w14:textId="1012C07C"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cuyo tipo de garantía sea “FI”</w:t>
            </w:r>
            <w:r w:rsidR="006463F8" w:rsidRPr="00FA2779">
              <w:rPr>
                <w:rFonts w:ascii="Museo Sans 300" w:hAnsi="Museo Sans 300" w:cs="Arial"/>
                <w:sz w:val="20"/>
              </w:rPr>
              <w:t xml:space="preserve"> </w:t>
            </w:r>
            <w:r w:rsidRPr="00FA2779">
              <w:rPr>
                <w:rFonts w:ascii="Museo Sans 300" w:hAnsi="Museo Sans 300" w:cs="Arial"/>
                <w:sz w:val="20"/>
              </w:rPr>
              <w:t xml:space="preserve">y código de cartera = </w:t>
            </w:r>
            <w:r w:rsidR="00C271AD" w:rsidRPr="00FA2779">
              <w:rPr>
                <w:rFonts w:ascii="Museo Sans 300" w:hAnsi="Museo Sans 300" w:cs="Arial"/>
                <w:sz w:val="20"/>
              </w:rPr>
              <w:t>“01”, “02”, “17” o “33” (19).</w:t>
            </w:r>
          </w:p>
        </w:tc>
      </w:tr>
      <w:tr w:rsidR="00855856" w:rsidRPr="00FA2779" w14:paraId="5201229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8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305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9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garantía de bonos de prenda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9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garantía no existe en el archivo de garantía bono.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3" w14:textId="20D78933" w:rsidR="003A4128" w:rsidRPr="00FA2779" w:rsidRDefault="003A4128" w:rsidP="00C271AD">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todos los registros cuyo tipo de garantía sea “BP” y código de cartera = </w:t>
            </w:r>
            <w:r w:rsidR="00C271AD" w:rsidRPr="00FA2779">
              <w:rPr>
                <w:rFonts w:ascii="Museo Sans 300" w:hAnsi="Museo Sans 300" w:cs="Arial"/>
                <w:sz w:val="20"/>
              </w:rPr>
              <w:t>“01”, “02”, “17” o “33” (19).</w:t>
            </w:r>
          </w:p>
        </w:tc>
      </w:tr>
      <w:tr w:rsidR="00855856" w:rsidRPr="00FA2779" w14:paraId="5201229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9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306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9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garantía pignorada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9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garantía no existe en el archivo de garantía pignorada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9" w14:textId="0890F565" w:rsidR="003A4128" w:rsidRPr="00FA2779" w:rsidRDefault="003A4128" w:rsidP="00C271AD">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todos los registros cuyo tipo de garantía sea “PI” y código de cartera = </w:t>
            </w:r>
            <w:r w:rsidR="00C271AD" w:rsidRPr="00FA2779">
              <w:rPr>
                <w:rFonts w:ascii="Museo Sans 300" w:hAnsi="Museo Sans 300" w:cs="Arial"/>
                <w:sz w:val="20"/>
              </w:rPr>
              <w:t>“01”, “02”, “17” o “33” (19).</w:t>
            </w:r>
          </w:p>
        </w:tc>
      </w:tr>
      <w:tr w:rsidR="00855856" w:rsidRPr="00FA2779" w14:paraId="520122A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9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307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9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existen fondos de garantía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9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garantía no existe en el archivo de garantía fondo.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F" w14:textId="353917F7" w:rsidR="003A4128" w:rsidRPr="00FA2779" w:rsidRDefault="003A4128" w:rsidP="00157467">
            <w:pPr>
              <w:pStyle w:val="Textoindependiente2"/>
              <w:spacing w:before="20" w:after="20" w:line="240" w:lineRule="atLeast"/>
              <w:jc w:val="left"/>
              <w:rPr>
                <w:rFonts w:ascii="Museo Sans 300" w:hAnsi="Museo Sans 300" w:cs="Arial"/>
                <w:b w:val="0"/>
                <w:bCs/>
                <w:sz w:val="20"/>
              </w:rPr>
            </w:pPr>
            <w:r w:rsidRPr="00FA2779">
              <w:rPr>
                <w:rFonts w:ascii="Museo Sans 300" w:hAnsi="Museo Sans 300" w:cs="Arial"/>
                <w:b w:val="0"/>
                <w:sz w:val="20"/>
              </w:rPr>
              <w:t xml:space="preserve">Para todos los registros cuyo tipo de garantía sea “FG” y código de cartera = </w:t>
            </w:r>
            <w:r w:rsidR="00C271AD" w:rsidRPr="00FA2779">
              <w:rPr>
                <w:rFonts w:ascii="Museo Sans 300" w:hAnsi="Museo Sans 300" w:cs="Arial"/>
                <w:b w:val="0"/>
                <w:sz w:val="20"/>
              </w:rPr>
              <w:t>“01”, “02”, “17” o “33”</w:t>
            </w:r>
            <w:r w:rsidR="00C271AD" w:rsidRPr="00FA2779">
              <w:rPr>
                <w:rFonts w:ascii="Museo Sans 300" w:hAnsi="Museo Sans 300"/>
                <w:sz w:val="20"/>
              </w:rPr>
              <w:t xml:space="preserve"> </w:t>
            </w:r>
            <w:r w:rsidR="00C271AD" w:rsidRPr="00FA2779">
              <w:rPr>
                <w:rFonts w:ascii="Museo Sans 300" w:hAnsi="Museo Sans 300" w:cs="Arial"/>
                <w:b w:val="0"/>
                <w:sz w:val="20"/>
              </w:rPr>
              <w:t>(19).</w:t>
            </w:r>
          </w:p>
        </w:tc>
      </w:tr>
      <w:tr w:rsidR="00855856" w:rsidRPr="00FA2779" w14:paraId="520122A6"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A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308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A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existen avales, fianzas o cartas stand by</w:t>
            </w:r>
            <w:r w:rsidR="006463F8" w:rsidRPr="00FA2779">
              <w:rPr>
                <w:rFonts w:ascii="Museo Sans 300" w:hAnsi="Museo Sans 300" w:cs="Arial"/>
                <w:sz w:val="20"/>
              </w:rPr>
              <w:t xml:space="preserve"> </w:t>
            </w:r>
            <w:r w:rsidRPr="00FA2779">
              <w:rPr>
                <w:rFonts w:ascii="Museo Sans 300" w:hAnsi="Museo Sans 300" w:cs="Arial"/>
                <w:sz w:val="20"/>
              </w:rPr>
              <w:t>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A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A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garantía no existe en el archivo de garantía aval.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A5" w14:textId="6F2C452B"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sz w:val="20"/>
              </w:rPr>
              <w:t>Para todos los registros cuyo tipo de garantía sea “AV”,”FB” y “CC” y código de cartera = “01”,</w:t>
            </w:r>
            <w:r w:rsidR="00C271AD" w:rsidRPr="00FA2779">
              <w:rPr>
                <w:rFonts w:ascii="Museo Sans 300" w:hAnsi="Museo Sans 300"/>
                <w:sz w:val="20"/>
              </w:rPr>
              <w:t xml:space="preserve"> </w:t>
            </w:r>
            <w:r w:rsidR="00C271AD" w:rsidRPr="00FA2779">
              <w:rPr>
                <w:rFonts w:ascii="Museo Sans 300" w:hAnsi="Museo Sans 300" w:cs="Arial"/>
                <w:sz w:val="20"/>
              </w:rPr>
              <w:t>“02”, “17” o “33” (19).</w:t>
            </w:r>
          </w:p>
        </w:tc>
      </w:tr>
      <w:tr w:rsidR="00855856" w:rsidRPr="00FA2779" w14:paraId="520122A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A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309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A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póliza de seguros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A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A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garantía no existe en el archivo de garantía póliza.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AB" w14:textId="77777777" w:rsidR="003A4128" w:rsidRPr="00FA2779" w:rsidRDefault="003A4128" w:rsidP="00EA72F3">
            <w:pPr>
              <w:spacing w:before="20" w:after="20" w:line="240" w:lineRule="atLeast"/>
              <w:jc w:val="both"/>
              <w:rPr>
                <w:rFonts w:ascii="Museo Sans 300" w:hAnsi="Museo Sans 300" w:cs="Arial"/>
                <w:sz w:val="20"/>
              </w:rPr>
            </w:pPr>
            <w:r w:rsidRPr="00FA2779">
              <w:rPr>
                <w:rFonts w:ascii="Museo Sans 300" w:hAnsi="Museo Sans 300" w:cs="Arial"/>
                <w:sz w:val="20"/>
              </w:rPr>
              <w:t>Para todos los registros cuyo tipo de garantía sea “PO”, además: a) que sean sociedades de seguros, b) créditos con fecha de otorgamiento mayor o igual a 1 de agosto de 2006.</w:t>
            </w:r>
          </w:p>
        </w:tc>
      </w:tr>
      <w:tr w:rsidR="00855856" w:rsidRPr="00FA2779" w14:paraId="520122B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A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310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A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prenda de valores de renta fija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A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garantía no existe en el archivo de</w:t>
            </w:r>
            <w:r w:rsidR="006463F8" w:rsidRPr="00FA2779">
              <w:rPr>
                <w:rFonts w:ascii="Museo Sans 300" w:hAnsi="Museo Sans 300" w:cs="Arial"/>
                <w:sz w:val="20"/>
              </w:rPr>
              <w:t xml:space="preserve"> </w:t>
            </w:r>
            <w:r w:rsidRPr="00FA2779">
              <w:rPr>
                <w:rFonts w:ascii="Museo Sans 300" w:hAnsi="Museo Sans 300" w:cs="Arial"/>
                <w:sz w:val="20"/>
              </w:rPr>
              <w:t>garantía prenda.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cuyo tipo de garantía sea “PV”, además créditos con</w:t>
            </w:r>
            <w:r w:rsidR="006463F8" w:rsidRPr="00FA2779">
              <w:rPr>
                <w:rFonts w:ascii="Museo Sans 300" w:hAnsi="Museo Sans 300" w:cs="Arial"/>
                <w:sz w:val="20"/>
              </w:rPr>
              <w:t xml:space="preserve"> </w:t>
            </w:r>
            <w:r w:rsidRPr="00FA2779">
              <w:rPr>
                <w:rFonts w:ascii="Museo Sans 300" w:hAnsi="Museo Sans 300" w:cs="Arial"/>
                <w:sz w:val="20"/>
              </w:rPr>
              <w:t>fecha de otorgamiento mayor o igual a 1 de agosto de 2006.</w:t>
            </w:r>
          </w:p>
        </w:tc>
      </w:tr>
      <w:tr w:rsidR="00855856" w:rsidRPr="00FA2779" w14:paraId="520122B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B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311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B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valor de la garantía proporcional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B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valor de la garantía proporcional debe de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tcPr>
          <w:p w14:paraId="520122B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 y si viene lleno.</w:t>
            </w:r>
          </w:p>
          <w:p w14:paraId="520122B8" w14:textId="77777777" w:rsidR="003A4128" w:rsidRPr="00FA2779" w:rsidRDefault="003A4128">
            <w:pPr>
              <w:spacing w:before="20" w:after="20" w:line="240" w:lineRule="atLeast"/>
              <w:jc w:val="left"/>
              <w:rPr>
                <w:rFonts w:ascii="Museo Sans 300" w:hAnsi="Museo Sans 300" w:cs="Arial"/>
                <w:sz w:val="20"/>
              </w:rPr>
            </w:pPr>
          </w:p>
        </w:tc>
      </w:tr>
      <w:tr w:rsidR="00855856" w:rsidRPr="00FA2779" w14:paraId="520122B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B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312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B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Identificador de garantía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B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D" w14:textId="2817EFE2"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identificador de garantía est</w:t>
            </w:r>
            <w:r w:rsidR="00F06DCC" w:rsidRPr="00FA2779">
              <w:rPr>
                <w:rFonts w:ascii="Museo Sans 300" w:hAnsi="Museo Sans 300" w:cs="Arial"/>
                <w:strike/>
                <w:sz w:val="20"/>
              </w:rPr>
              <w:t>á</w:t>
            </w:r>
            <w:r w:rsidRPr="00FA2779">
              <w:rPr>
                <w:rFonts w:ascii="Museo Sans 300" w:hAnsi="Museo Sans 300" w:cs="Arial"/>
                <w:sz w:val="20"/>
              </w:rPr>
              <w:t xml:space="preserve"> en blanco.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w:t>
            </w:r>
          </w:p>
        </w:tc>
      </w:tr>
      <w:tr w:rsidR="00855856" w:rsidRPr="00FA2779" w14:paraId="520122C5" w14:textId="77777777" w:rsidTr="00A067C6">
        <w:tc>
          <w:tcPr>
            <w:tcW w:w="993" w:type="dxa"/>
            <w:tcBorders>
              <w:top w:val="single" w:sz="4" w:space="0" w:color="A6A6A6" w:themeColor="background1" w:themeShade="A6"/>
              <w:left w:val="nil"/>
              <w:bottom w:val="single" w:sz="4" w:space="0" w:color="auto"/>
              <w:right w:val="nil"/>
            </w:tcBorders>
            <w:hideMark/>
          </w:tcPr>
          <w:p w14:paraId="520122C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313</w:t>
            </w:r>
          </w:p>
        </w:tc>
        <w:tc>
          <w:tcPr>
            <w:tcW w:w="1986" w:type="dxa"/>
            <w:tcBorders>
              <w:top w:val="single" w:sz="4" w:space="0" w:color="A6A6A6" w:themeColor="background1" w:themeShade="A6"/>
              <w:left w:val="nil"/>
              <w:bottom w:val="single" w:sz="4" w:space="0" w:color="auto"/>
              <w:right w:val="nil"/>
            </w:tcBorders>
            <w:hideMark/>
          </w:tcPr>
          <w:p w14:paraId="520122C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Hipoteca cerrada ampara más de una referencia.</w:t>
            </w:r>
          </w:p>
        </w:tc>
        <w:tc>
          <w:tcPr>
            <w:tcW w:w="707" w:type="dxa"/>
            <w:tcBorders>
              <w:top w:val="single" w:sz="4" w:space="0" w:color="A6A6A6" w:themeColor="background1" w:themeShade="A6"/>
              <w:left w:val="nil"/>
              <w:bottom w:val="single" w:sz="4" w:space="0" w:color="auto"/>
              <w:right w:val="nil"/>
            </w:tcBorders>
            <w:hideMark/>
          </w:tcPr>
          <w:p w14:paraId="520122C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2C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Hipoteca cerrada no debe garantizar más de una referencia.</w:t>
            </w:r>
          </w:p>
        </w:tc>
        <w:tc>
          <w:tcPr>
            <w:tcW w:w="2723" w:type="dxa"/>
            <w:tcBorders>
              <w:top w:val="single" w:sz="4" w:space="0" w:color="A6A6A6" w:themeColor="background1" w:themeShade="A6"/>
              <w:left w:val="nil"/>
              <w:bottom w:val="single" w:sz="4" w:space="0" w:color="auto"/>
              <w:right w:val="nil"/>
            </w:tcBorders>
            <w:hideMark/>
          </w:tcPr>
          <w:p w14:paraId="520122C4" w14:textId="180200F8" w:rsidR="003A4128" w:rsidRPr="00FA2779" w:rsidRDefault="003A4128" w:rsidP="00157467">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el tipo de garantía es igual a “HC”</w:t>
            </w:r>
            <w:r w:rsidR="006463F8" w:rsidRPr="00FA2779">
              <w:rPr>
                <w:rFonts w:ascii="Museo Sans 300" w:hAnsi="Museo Sans 300" w:cs="Arial"/>
                <w:sz w:val="20"/>
              </w:rPr>
              <w:t xml:space="preserve"> </w:t>
            </w:r>
            <w:r w:rsidRPr="00FA2779">
              <w:rPr>
                <w:rFonts w:ascii="Museo Sans 300" w:hAnsi="Museo Sans 300" w:cs="Arial"/>
                <w:sz w:val="20"/>
              </w:rPr>
              <w:t>código cartera igual a</w:t>
            </w:r>
            <w:r w:rsidR="00C271AD" w:rsidRPr="00FA2779">
              <w:rPr>
                <w:rFonts w:ascii="Museo Sans 300" w:hAnsi="Museo Sans 300" w:cs="Arial"/>
                <w:sz w:val="20"/>
              </w:rPr>
              <w:t xml:space="preserve"> “01”, “02”, “17” o “33” (19)</w:t>
            </w:r>
            <w:r w:rsidRPr="00FA2779">
              <w:rPr>
                <w:rFonts w:ascii="Museo Sans 300" w:hAnsi="Museo Sans 300" w:cs="Arial"/>
                <w:sz w:val="20"/>
              </w:rPr>
              <w:t xml:space="preserve"> y tipo de activo igual a “PD”. </w:t>
            </w:r>
          </w:p>
        </w:tc>
      </w:tr>
    </w:tbl>
    <w:p w14:paraId="520122C6" w14:textId="77777777" w:rsidR="003A4128" w:rsidRPr="00FA2779" w:rsidRDefault="003A4128" w:rsidP="008F3602">
      <w:pPr>
        <w:widowControl w:val="0"/>
        <w:spacing w:after="0" w:line="240" w:lineRule="auto"/>
        <w:jc w:val="both"/>
        <w:rPr>
          <w:rFonts w:ascii="Museo Sans 300" w:hAnsi="Museo Sans 300"/>
          <w:b/>
          <w:iCs/>
        </w:rPr>
      </w:pPr>
    </w:p>
    <w:p w14:paraId="520122C8" w14:textId="77777777" w:rsidR="003A4128" w:rsidRPr="00FA2779" w:rsidRDefault="003A4128" w:rsidP="003A4128">
      <w:pPr>
        <w:widowControl w:val="0"/>
        <w:spacing w:line="260" w:lineRule="atLeast"/>
        <w:jc w:val="both"/>
        <w:rPr>
          <w:rFonts w:ascii="Museo Sans 300" w:hAnsi="Museo Sans 300"/>
          <w:i/>
          <w:iCs/>
        </w:rPr>
      </w:pPr>
      <w:r w:rsidRPr="00FA2779">
        <w:rPr>
          <w:rFonts w:ascii="Museo Sans 300" w:hAnsi="Museo Sans 300"/>
          <w:b/>
          <w:iCs/>
        </w:rPr>
        <w:t xml:space="preserve">Archivo 4. Garantías hipotecarias </w:t>
      </w:r>
      <w:r w:rsidRPr="00FA2779">
        <w:rPr>
          <w:rFonts w:ascii="Museo Sans 300" w:hAnsi="Museo Sans 300"/>
          <w:i/>
          <w:iCs/>
        </w:rPr>
        <w:t>(garantia_hipotecaria.xml)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22CE"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2C9"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2CA" w14:textId="77777777" w:rsidR="003A4128" w:rsidRPr="00FA2779" w:rsidRDefault="003A4128" w:rsidP="008F3602">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22CB"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2CC"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2CD"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Condiciones de implementación</w:t>
            </w:r>
          </w:p>
        </w:tc>
      </w:tr>
      <w:tr w:rsidR="00855856" w:rsidRPr="00FA2779" w14:paraId="520122D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C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350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D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Estado de la garantía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D1" w14:textId="77777777" w:rsidR="003A4128" w:rsidRPr="00FA2779" w:rsidRDefault="003A4128">
            <w:pPr>
              <w:pStyle w:val="Ttulo1"/>
              <w:spacing w:before="20" w:after="20" w:line="240" w:lineRule="atLeast"/>
              <w:jc w:val="center"/>
              <w:outlineLvl w:val="0"/>
              <w:rPr>
                <w:rFonts w:ascii="Museo Sans 300" w:hAnsi="Museo Sans 300" w:cs="Arial"/>
                <w:b w:val="0"/>
                <w:bCs/>
                <w:sz w:val="20"/>
                <w:lang w:val="es-SV"/>
              </w:rPr>
            </w:pPr>
            <w:r w:rsidRPr="00FA2779">
              <w:rPr>
                <w:rFonts w:ascii="Museo Sans 300" w:hAnsi="Museo Sans 300" w:cs="Arial"/>
                <w:b w:val="0"/>
                <w:sz w:val="20"/>
                <w:lang w:val="es-SV"/>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 especificarse un código válido para el estado de la garantía.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2D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D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351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D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Descripción o dirección invalida.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D7" w14:textId="77777777" w:rsidR="003A4128" w:rsidRPr="00FA2779" w:rsidRDefault="003A4128">
            <w:pPr>
              <w:pStyle w:val="Ttulo9"/>
              <w:spacing w:before="20" w:after="20" w:line="240" w:lineRule="atLeast"/>
              <w:outlineLvl w:val="8"/>
              <w:rPr>
                <w:rFonts w:ascii="Museo Sans 300" w:hAnsi="Museo Sans 300" w:cs="Arial"/>
                <w:b/>
                <w:i w:val="0"/>
                <w:color w:val="auto"/>
              </w:rPr>
            </w:pPr>
            <w:r w:rsidRPr="00FA2779">
              <w:rPr>
                <w:rFonts w:ascii="Museo Sans 300" w:hAnsi="Museo Sans 300" w:cs="Arial"/>
                <w:i w:val="0"/>
                <w:color w:val="auto"/>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Caracteres no validos en la descripción de la dirección.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2E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D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352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D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municipio de ubicación de la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DD" w14:textId="77777777" w:rsidR="003A4128" w:rsidRPr="00FA2779" w:rsidRDefault="003A4128">
            <w:pPr>
              <w:pStyle w:val="Ttulo9"/>
              <w:spacing w:before="20" w:after="20" w:line="240" w:lineRule="atLeast"/>
              <w:outlineLvl w:val="8"/>
              <w:rPr>
                <w:rFonts w:ascii="Museo Sans 300" w:hAnsi="Museo Sans 300" w:cs="Arial"/>
                <w:b/>
                <w:i w:val="0"/>
                <w:color w:val="auto"/>
              </w:rPr>
            </w:pPr>
            <w:r w:rsidRPr="00FA2779">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ubicación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2E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E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353</w:t>
            </w:r>
          </w:p>
        </w:tc>
        <w:tc>
          <w:tcPr>
            <w:tcW w:w="1986" w:type="dxa"/>
            <w:tcBorders>
              <w:top w:val="single" w:sz="4" w:space="0" w:color="A6A6A6" w:themeColor="background1" w:themeShade="A6"/>
              <w:left w:val="nil"/>
              <w:bottom w:val="single" w:sz="4" w:space="0" w:color="A6A6A6" w:themeColor="background1" w:themeShade="A6"/>
              <w:right w:val="nil"/>
            </w:tcBorders>
          </w:tcPr>
          <w:p w14:paraId="520122E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Grado de hipoteca inválida.</w:t>
            </w:r>
          </w:p>
          <w:p w14:paraId="520122E3" w14:textId="77777777" w:rsidR="003A4128" w:rsidRPr="00FA2779" w:rsidRDefault="003A4128">
            <w:pPr>
              <w:spacing w:before="20" w:after="20" w:line="240" w:lineRule="atLeast"/>
              <w:jc w:val="left"/>
              <w:rPr>
                <w:rFonts w:ascii="Museo Sans 300" w:hAnsi="Museo Sans 300" w:cs="Arial"/>
                <w:sz w:val="20"/>
              </w:rPr>
            </w:pP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E4" w14:textId="77777777" w:rsidR="003A4128" w:rsidRPr="00FA2779" w:rsidRDefault="003A4128">
            <w:pPr>
              <w:keepNext/>
              <w:spacing w:before="20" w:after="20" w:line="240" w:lineRule="atLeast"/>
              <w:rPr>
                <w:rFonts w:ascii="Museo Sans 300" w:hAnsi="Museo Sans 300" w:cs="Arial"/>
                <w:bCs/>
                <w:sz w:val="20"/>
              </w:rPr>
            </w:pPr>
            <w:r w:rsidRPr="00FA2779">
              <w:rPr>
                <w:rFonts w:ascii="Museo Sans 300" w:hAnsi="Museo Sans 300" w:cs="Arial"/>
                <w:bCs/>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E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grado de la hipoteca debe ser mayor o igual a 1</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E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tengan garantía de hipoteca abierta.</w:t>
            </w:r>
          </w:p>
        </w:tc>
      </w:tr>
      <w:tr w:rsidR="00855856" w:rsidRPr="00FA2779" w14:paraId="520122E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E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354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E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año de la fecha de registro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EA" w14:textId="77777777" w:rsidR="003A4128" w:rsidRPr="00FA2779" w:rsidRDefault="003A4128">
            <w:pPr>
              <w:pStyle w:val="Ttulo9"/>
              <w:spacing w:before="20" w:after="20" w:line="240" w:lineRule="atLeast"/>
              <w:outlineLvl w:val="8"/>
              <w:rPr>
                <w:rFonts w:ascii="Museo Sans 300" w:hAnsi="Museo Sans 300" w:cs="Arial"/>
                <w:b/>
                <w:i w:val="0"/>
                <w:color w:val="auto"/>
              </w:rPr>
            </w:pPr>
            <w:r w:rsidRPr="00FA2779">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E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año de la fecha no debe de ser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E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 y si viene lleno</w:t>
            </w:r>
          </w:p>
        </w:tc>
      </w:tr>
      <w:tr w:rsidR="00855856" w:rsidRPr="00FA2779" w14:paraId="520122F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E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355</w:t>
            </w:r>
          </w:p>
        </w:tc>
        <w:tc>
          <w:tcPr>
            <w:tcW w:w="1986" w:type="dxa"/>
            <w:tcBorders>
              <w:top w:val="single" w:sz="4" w:space="0" w:color="A6A6A6" w:themeColor="background1" w:themeShade="A6"/>
              <w:left w:val="nil"/>
              <w:bottom w:val="single" w:sz="4" w:space="0" w:color="A6A6A6" w:themeColor="background1" w:themeShade="A6"/>
              <w:right w:val="nil"/>
            </w:tcBorders>
          </w:tcPr>
          <w:p w14:paraId="520122E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año de la fecha de valuó es inválido.</w:t>
            </w:r>
          </w:p>
          <w:p w14:paraId="520122F0" w14:textId="77777777" w:rsidR="003A4128" w:rsidRPr="00FA2779" w:rsidRDefault="003A4128">
            <w:pPr>
              <w:spacing w:before="20" w:after="20" w:line="240" w:lineRule="atLeast"/>
              <w:jc w:val="left"/>
              <w:rPr>
                <w:rFonts w:ascii="Museo Sans 300" w:hAnsi="Museo Sans 300" w:cs="Arial"/>
                <w:sz w:val="20"/>
              </w:rPr>
            </w:pP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F1" w14:textId="77777777" w:rsidR="003A4128" w:rsidRPr="00FA2779" w:rsidRDefault="003A4128">
            <w:pPr>
              <w:pStyle w:val="Ttulo9"/>
              <w:spacing w:before="20" w:after="20" w:line="240" w:lineRule="atLeast"/>
              <w:outlineLvl w:val="8"/>
              <w:rPr>
                <w:rFonts w:ascii="Museo Sans 300" w:hAnsi="Museo Sans 300" w:cs="Arial"/>
                <w:b/>
                <w:i w:val="0"/>
                <w:color w:val="auto"/>
              </w:rPr>
            </w:pPr>
            <w:r w:rsidRPr="00FA2779">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F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año de la fecha no debe de ser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F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 y si viene lleno.</w:t>
            </w:r>
          </w:p>
        </w:tc>
      </w:tr>
      <w:tr w:rsidR="00855856" w:rsidRPr="00FA2779" w14:paraId="520122F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F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356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F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identificación de la garantía hipotecaria esta duplicada.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F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2F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 más de una vez el valor de la</w:t>
            </w:r>
            <w:r w:rsidR="006463F8" w:rsidRPr="00FA2779">
              <w:rPr>
                <w:rFonts w:ascii="Museo Sans 300" w:hAnsi="Museo Sans 300" w:cs="Arial"/>
                <w:sz w:val="20"/>
              </w:rPr>
              <w:t xml:space="preserve"> </w:t>
            </w:r>
            <w:r w:rsidRPr="00FA2779">
              <w:rPr>
                <w:rFonts w:ascii="Museo Sans 300" w:hAnsi="Museo Sans 300" w:cs="Arial"/>
                <w:sz w:val="20"/>
              </w:rPr>
              <w:t>identificación de la garantía.</w:t>
            </w:r>
          </w:p>
          <w:p w14:paraId="520122F9"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F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0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F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357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F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persona propietaria en el archivo de persona.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FE" w14:textId="77777777" w:rsidR="003A4128" w:rsidRPr="00FA2779" w:rsidRDefault="003A4128">
            <w:pPr>
              <w:pStyle w:val="Ttulo9"/>
              <w:spacing w:before="20" w:after="20" w:line="240" w:lineRule="atLeast"/>
              <w:outlineLvl w:val="8"/>
              <w:rPr>
                <w:rFonts w:ascii="Museo Sans 300" w:hAnsi="Museo Sans 300" w:cs="Arial"/>
                <w:b/>
                <w:i w:val="0"/>
                <w:color w:val="auto"/>
              </w:rPr>
            </w:pPr>
            <w:r w:rsidRPr="00FA2779">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2F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del propietario debe de existir en el archivo de persona.</w:t>
            </w:r>
          </w:p>
          <w:p w14:paraId="52012300"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0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0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0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358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0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fecha de registro.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05" w14:textId="77777777" w:rsidR="003A4128" w:rsidRPr="00FA2779" w:rsidRDefault="003A4128">
            <w:pPr>
              <w:pStyle w:val="Ttulo9"/>
              <w:spacing w:before="20" w:after="20" w:line="240" w:lineRule="atLeast"/>
              <w:outlineLvl w:val="8"/>
              <w:rPr>
                <w:rFonts w:ascii="Museo Sans 300" w:hAnsi="Museo Sans 300" w:cs="Arial"/>
                <w:b/>
                <w:i w:val="0"/>
                <w:color w:val="auto"/>
              </w:rPr>
            </w:pPr>
            <w:r w:rsidRPr="00FA2779">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0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Si el estado de la garantía es:</w:t>
            </w:r>
          </w:p>
          <w:p w14:paraId="5201230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“P= Presentada” </w:t>
            </w:r>
          </w:p>
          <w:p w14:paraId="52012308" w14:textId="5A5DCFFB" w:rsidR="003A4128" w:rsidRPr="00FA2779" w:rsidRDefault="00F06DCC">
            <w:pPr>
              <w:spacing w:before="20" w:after="20" w:line="240" w:lineRule="atLeast"/>
              <w:jc w:val="left"/>
              <w:rPr>
                <w:rFonts w:ascii="Museo Sans 300" w:hAnsi="Museo Sans 300" w:cs="Arial"/>
                <w:sz w:val="20"/>
              </w:rPr>
            </w:pPr>
            <w:r w:rsidRPr="00FA2779">
              <w:rPr>
                <w:rFonts w:ascii="Museo Sans 300" w:hAnsi="Museo Sans 300" w:cs="Arial"/>
                <w:sz w:val="20"/>
                <w:lang w:val="es-ES_tradnl"/>
              </w:rPr>
              <w:t>o</w:t>
            </w:r>
            <w:r w:rsidR="003A4128" w:rsidRPr="00FA2779">
              <w:rPr>
                <w:rFonts w:ascii="Museo Sans 300" w:hAnsi="Museo Sans 300" w:cs="Arial"/>
                <w:sz w:val="20"/>
              </w:rPr>
              <w:t xml:space="preserve"> “I=Inscrita”, entonces debe de reportarse fecha de inscripción.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0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1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0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359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0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número de registro debe venir lleno.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0D" w14:textId="77777777" w:rsidR="003A4128" w:rsidRPr="00FA2779" w:rsidRDefault="003A4128">
            <w:pPr>
              <w:pStyle w:val="Ttulo9"/>
              <w:spacing w:before="20" w:after="20" w:line="240" w:lineRule="atLeast"/>
              <w:outlineLvl w:val="8"/>
              <w:rPr>
                <w:rFonts w:ascii="Museo Sans 300" w:hAnsi="Museo Sans 300" w:cs="Arial"/>
                <w:b/>
                <w:i w:val="0"/>
                <w:color w:val="auto"/>
              </w:rPr>
            </w:pPr>
            <w:r w:rsidRPr="00FA2779">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0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se ha enviado el número de registro de la hipoteca.</w:t>
            </w:r>
          </w:p>
          <w:p w14:paraId="5201230F"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10" w14:textId="2FD9A825"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r w:rsidR="006463F8" w:rsidRPr="00FA2779">
              <w:rPr>
                <w:rFonts w:ascii="Museo Sans 300" w:hAnsi="Museo Sans 300" w:cs="Arial"/>
                <w:sz w:val="20"/>
              </w:rPr>
              <w:t xml:space="preserve"> </w:t>
            </w:r>
            <w:r w:rsidRPr="00FA2779">
              <w:rPr>
                <w:rFonts w:ascii="Museo Sans 300" w:hAnsi="Museo Sans 300" w:cs="Arial"/>
                <w:sz w:val="20"/>
              </w:rPr>
              <w:t xml:space="preserve">y que el estado de la garantía sea = “P” </w:t>
            </w:r>
            <w:r w:rsidR="00F06DCC" w:rsidRPr="00FA2779">
              <w:rPr>
                <w:rFonts w:ascii="Museo Sans 300" w:hAnsi="Museo Sans 300" w:cs="Arial"/>
                <w:sz w:val="20"/>
                <w:lang w:val="es-ES_tradnl"/>
              </w:rPr>
              <w:t>o</w:t>
            </w:r>
            <w:r w:rsidRPr="00FA2779">
              <w:rPr>
                <w:rFonts w:ascii="Museo Sans 300" w:hAnsi="Museo Sans 300" w:cs="Arial"/>
                <w:sz w:val="20"/>
              </w:rPr>
              <w:t xml:space="preserve"> “I”</w:t>
            </w:r>
          </w:p>
        </w:tc>
      </w:tr>
      <w:tr w:rsidR="00855856" w:rsidRPr="00FA2779" w14:paraId="5201231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1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360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1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garantía no ha sido definida en el archivo de referencia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1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1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 definirse el registro de la garantía en el archivo de referencia garantía.</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16" w14:textId="77777777" w:rsidR="003A4128" w:rsidRPr="00FA2779" w:rsidRDefault="003A4128">
            <w:pPr>
              <w:pStyle w:val="Textocomentario"/>
              <w:spacing w:before="20" w:after="20" w:line="240" w:lineRule="atLeast"/>
              <w:jc w:val="left"/>
              <w:rPr>
                <w:rFonts w:ascii="Museo Sans 300" w:hAnsi="Museo Sans 300" w:cs="Arial"/>
                <w:lang w:val="es-SV"/>
              </w:rPr>
            </w:pPr>
            <w:r w:rsidRPr="00FA2779">
              <w:rPr>
                <w:rFonts w:ascii="Museo Sans 300" w:hAnsi="Museo Sans 300" w:cs="Arial"/>
                <w:lang w:val="es-SV"/>
              </w:rPr>
              <w:t>Para todos los registros que existan en el archivo.</w:t>
            </w:r>
          </w:p>
          <w:p w14:paraId="52012317" w14:textId="77777777" w:rsidR="003A4128" w:rsidRPr="00FA2779" w:rsidRDefault="003A4128">
            <w:pPr>
              <w:spacing w:before="20" w:after="20" w:line="240" w:lineRule="atLeast"/>
              <w:jc w:val="left"/>
              <w:rPr>
                <w:rFonts w:ascii="Museo Sans 300" w:hAnsi="Museo Sans 300" w:cs="Arial"/>
                <w:sz w:val="20"/>
              </w:rPr>
            </w:pPr>
          </w:p>
        </w:tc>
      </w:tr>
      <w:tr w:rsidR="00855856" w:rsidRPr="00FA2779" w14:paraId="5201231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1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361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1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perito valuador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1B"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1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del perito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1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Si está lleno y si el tipo de perito es igual a “I” que corresponda al archivo de peritos valuadores.</w:t>
            </w:r>
          </w:p>
        </w:tc>
      </w:tr>
      <w:tr w:rsidR="00855856" w:rsidRPr="00FA2779" w14:paraId="5201232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1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362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2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Valor pericial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21"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2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valor pericial no tiene que ser menor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2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 y si viene lleno.</w:t>
            </w:r>
          </w:p>
        </w:tc>
      </w:tr>
      <w:tr w:rsidR="00855856" w:rsidRPr="00FA2779" w14:paraId="5201232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2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363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2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Valor contractual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2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2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valor contractual no tiene que ser menor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2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 y si viene lleno.</w:t>
            </w:r>
          </w:p>
        </w:tc>
      </w:tr>
      <w:tr w:rsidR="00855856" w:rsidRPr="00FA2779" w14:paraId="5201233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2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364</w:t>
            </w:r>
          </w:p>
        </w:tc>
        <w:tc>
          <w:tcPr>
            <w:tcW w:w="1986" w:type="dxa"/>
            <w:tcBorders>
              <w:top w:val="single" w:sz="4" w:space="0" w:color="A6A6A6" w:themeColor="background1" w:themeShade="A6"/>
              <w:left w:val="nil"/>
              <w:bottom w:val="single" w:sz="4" w:space="0" w:color="A6A6A6" w:themeColor="background1" w:themeShade="A6"/>
              <w:right w:val="nil"/>
            </w:tcBorders>
          </w:tcPr>
          <w:p w14:paraId="5201232D" w14:textId="530DD3D0"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Fecha de valúo vacía o </w:t>
            </w:r>
            <w:r w:rsidR="00157467" w:rsidRPr="00FA2779">
              <w:rPr>
                <w:rFonts w:ascii="Museo Sans 300" w:hAnsi="Museo Sans 300" w:cs="Arial"/>
                <w:sz w:val="20"/>
              </w:rPr>
              <w:t>nula.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2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30" w14:textId="1418B2F2"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v</w:t>
            </w:r>
            <w:r w:rsidR="00157467" w:rsidRPr="00FA2779">
              <w:rPr>
                <w:rFonts w:ascii="Museo Sans 300" w:hAnsi="Museo Sans 300" w:cs="Arial"/>
                <w:sz w:val="20"/>
              </w:rPr>
              <w:t>alúo debe estar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31" w14:textId="06377470"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bCs/>
                <w:sz w:val="20"/>
              </w:rPr>
              <w:t>Para todos los registros donde código cartera sea igual a</w:t>
            </w:r>
            <w:r w:rsidRPr="00FA2779">
              <w:rPr>
                <w:rFonts w:ascii="Museo Sans 300" w:hAnsi="Museo Sans 300" w:cs="Arial"/>
                <w:sz w:val="20"/>
              </w:rPr>
              <w:t xml:space="preserve"> “01”, “02” </w:t>
            </w:r>
            <w:r w:rsidR="00C271AD" w:rsidRPr="00FA2779">
              <w:rPr>
                <w:rFonts w:ascii="Museo Sans 300" w:hAnsi="Museo Sans 300" w:cs="Arial"/>
                <w:sz w:val="20"/>
                <w:lang w:val="es-ES_tradnl"/>
              </w:rPr>
              <w:t>,</w:t>
            </w:r>
            <w:r w:rsidRPr="00FA2779">
              <w:rPr>
                <w:rFonts w:ascii="Museo Sans 300" w:hAnsi="Museo Sans 300" w:cs="Arial"/>
                <w:sz w:val="20"/>
              </w:rPr>
              <w:t>“17”</w:t>
            </w:r>
            <w:r w:rsidR="00C271AD" w:rsidRPr="00FA2779">
              <w:rPr>
                <w:rFonts w:ascii="Museo Sans 300" w:hAnsi="Museo Sans 300" w:cs="Arial"/>
                <w:sz w:val="20"/>
              </w:rPr>
              <w:t xml:space="preserve"> o “33” (19)</w:t>
            </w:r>
            <w:r w:rsidRPr="00FA2779">
              <w:rPr>
                <w:rFonts w:ascii="Museo Sans 300" w:hAnsi="Museo Sans 300" w:cs="Arial"/>
                <w:sz w:val="20"/>
              </w:rPr>
              <w:t xml:space="preserve"> y código activo sea diferente de “SN”</w:t>
            </w:r>
          </w:p>
        </w:tc>
      </w:tr>
      <w:tr w:rsidR="00855856" w:rsidRPr="00FA2779" w14:paraId="5201233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3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365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3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registro es mayor a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35"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3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registro no puede ser mayor a la fecha de corte.</w:t>
            </w:r>
          </w:p>
          <w:p w14:paraId="52012337"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3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la fecha de registro venga llena.</w:t>
            </w:r>
          </w:p>
        </w:tc>
      </w:tr>
      <w:tr w:rsidR="00855856" w:rsidRPr="00FA2779" w14:paraId="5201233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3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366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3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valúo es mayor a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3C"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3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valúo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3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donde la fecha de valúo venga llena.</w:t>
            </w:r>
          </w:p>
        </w:tc>
      </w:tr>
      <w:tr w:rsidR="00855856" w:rsidRPr="00FA2779" w14:paraId="5201234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4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367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4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tipo perito valuador no es 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42"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tipo perito valuador debe contener valores válidos.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 y que venga lleno el tipo de perito valuador.</w:t>
            </w:r>
          </w:p>
        </w:tc>
      </w:tr>
      <w:tr w:rsidR="00855856" w:rsidRPr="00FA2779" w14:paraId="5201234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4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368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47" w14:textId="5341700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nom</w:t>
            </w:r>
            <w:r w:rsidR="00157467" w:rsidRPr="00FA2779">
              <w:rPr>
                <w:rFonts w:ascii="Museo Sans 300" w:hAnsi="Museo Sans 300" w:cs="Arial"/>
                <w:sz w:val="20"/>
              </w:rPr>
              <w:t>bre del perito se encuentra vací</w:t>
            </w:r>
            <w:r w:rsidRPr="00FA2779">
              <w:rPr>
                <w:rFonts w:ascii="Museo Sans 300" w:hAnsi="Museo Sans 300" w:cs="Arial"/>
                <w:sz w:val="20"/>
              </w:rPr>
              <w:t>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48"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nombre del perito valuador debe enviarse si el tipo de perito es empleado de la institución y no es</w:t>
            </w:r>
            <w:r w:rsidR="006463F8" w:rsidRPr="00FA2779">
              <w:rPr>
                <w:rFonts w:ascii="Museo Sans 300" w:hAnsi="Museo Sans 300" w:cs="Arial"/>
                <w:sz w:val="20"/>
              </w:rPr>
              <w:t xml:space="preserve"> </w:t>
            </w:r>
            <w:r w:rsidRPr="00FA2779">
              <w:rPr>
                <w:rFonts w:ascii="Museo Sans 300" w:hAnsi="Museo Sans 300" w:cs="Arial"/>
                <w:sz w:val="20"/>
              </w:rPr>
              <w:t>autorizado por la SSF.</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 donde tipo de perito valuador es igual a “E”.</w:t>
            </w:r>
          </w:p>
        </w:tc>
      </w:tr>
      <w:tr w:rsidR="00855856" w:rsidRPr="00FA2779" w14:paraId="5201235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4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369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4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fecha de registro.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4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Si envía el número de registro, deberá de reportar la fecha de registro.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todos los créditos donde el número de registro venga lleno. </w:t>
            </w:r>
          </w:p>
        </w:tc>
      </w:tr>
      <w:tr w:rsidR="00855856" w:rsidRPr="00FA2779" w14:paraId="5201235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5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370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5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Estado de garantía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5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estado de la garantía no puede ser presentada o en espera de ser presentada, durante más de seis meses.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 donde estado de garantía sea “P” o “E”</w:t>
            </w:r>
          </w:p>
        </w:tc>
      </w:tr>
      <w:tr w:rsidR="00855856" w:rsidRPr="00FA2779" w14:paraId="5201235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5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371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5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perito valuador está vacío.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5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del perito valuador debe venir lleno.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 y que tipo de perito venga lleno y sea diferente de “E”.</w:t>
            </w:r>
          </w:p>
        </w:tc>
      </w:tr>
      <w:tr w:rsidR="00855856" w:rsidRPr="00FA2779" w14:paraId="5201236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5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372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5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del perito valuador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60"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6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del perito valuador no puede contener guiones ni plecas.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6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cuyo tipo perito sea “I” o “A”</w:t>
            </w:r>
          </w:p>
        </w:tc>
      </w:tr>
      <w:tr w:rsidR="00855856" w:rsidRPr="00FA2779" w14:paraId="52012369" w14:textId="77777777" w:rsidTr="00A067C6">
        <w:tc>
          <w:tcPr>
            <w:tcW w:w="993" w:type="dxa"/>
            <w:tcBorders>
              <w:top w:val="single" w:sz="4" w:space="0" w:color="A6A6A6" w:themeColor="background1" w:themeShade="A6"/>
              <w:left w:val="nil"/>
              <w:bottom w:val="single" w:sz="4" w:space="0" w:color="auto"/>
              <w:right w:val="nil"/>
            </w:tcBorders>
            <w:hideMark/>
          </w:tcPr>
          <w:p w14:paraId="5201236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373</w:t>
            </w:r>
          </w:p>
        </w:tc>
        <w:tc>
          <w:tcPr>
            <w:tcW w:w="1986" w:type="dxa"/>
            <w:tcBorders>
              <w:top w:val="single" w:sz="4" w:space="0" w:color="A6A6A6" w:themeColor="background1" w:themeShade="A6"/>
              <w:left w:val="nil"/>
              <w:bottom w:val="single" w:sz="4" w:space="0" w:color="auto"/>
              <w:right w:val="nil"/>
            </w:tcBorders>
            <w:hideMark/>
          </w:tcPr>
          <w:p w14:paraId="5201236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 la persona propietaria de la garantía, no es un NIT válido.</w:t>
            </w:r>
          </w:p>
        </w:tc>
        <w:tc>
          <w:tcPr>
            <w:tcW w:w="707" w:type="dxa"/>
            <w:tcBorders>
              <w:top w:val="single" w:sz="4" w:space="0" w:color="A6A6A6" w:themeColor="background1" w:themeShade="A6"/>
              <w:left w:val="nil"/>
              <w:bottom w:val="single" w:sz="4" w:space="0" w:color="auto"/>
              <w:right w:val="nil"/>
            </w:tcBorders>
            <w:hideMark/>
          </w:tcPr>
          <w:p w14:paraId="52012366"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36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debe ser válido.</w:t>
            </w:r>
          </w:p>
        </w:tc>
        <w:tc>
          <w:tcPr>
            <w:tcW w:w="2723" w:type="dxa"/>
            <w:tcBorders>
              <w:top w:val="single" w:sz="4" w:space="0" w:color="A6A6A6" w:themeColor="background1" w:themeShade="A6"/>
              <w:left w:val="nil"/>
              <w:bottom w:val="single" w:sz="4" w:space="0" w:color="auto"/>
              <w:right w:val="nil"/>
            </w:tcBorders>
            <w:hideMark/>
          </w:tcPr>
          <w:p w14:paraId="5201236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bl>
    <w:p w14:paraId="57241759" w14:textId="6E0EA4FE" w:rsidR="006A35B2" w:rsidRPr="00FA2779" w:rsidRDefault="003A4128" w:rsidP="0074552D">
      <w:pPr>
        <w:spacing w:after="0" w:line="240" w:lineRule="auto"/>
        <w:jc w:val="both"/>
        <w:rPr>
          <w:rFonts w:ascii="Museo Sans 300" w:hAnsi="Museo Sans 300" w:cs="Arial"/>
        </w:rPr>
      </w:pPr>
      <w:r w:rsidRPr="00FA2779">
        <w:rPr>
          <w:rFonts w:ascii="Museo Sans 300" w:hAnsi="Museo Sans 300" w:cs="Arial"/>
        </w:rPr>
        <w:t>Los códigos de error 353, 364, 367, 370 y 371 fueron modificados según Sesión CN-10/2012 de fecha 02 de octubre de 2012</w:t>
      </w:r>
    </w:p>
    <w:p w14:paraId="42DC87C7" w14:textId="77777777" w:rsidR="0074552D" w:rsidRPr="00FA2779" w:rsidRDefault="0074552D" w:rsidP="0074552D">
      <w:pPr>
        <w:spacing w:after="0" w:line="240" w:lineRule="auto"/>
        <w:jc w:val="both"/>
        <w:rPr>
          <w:rFonts w:ascii="Museo Sans 300" w:hAnsi="Museo Sans 300" w:cs="Arial"/>
        </w:rPr>
      </w:pPr>
    </w:p>
    <w:p w14:paraId="52012370" w14:textId="77777777" w:rsidR="003A4128" w:rsidRPr="00FA2779" w:rsidRDefault="003A4128" w:rsidP="008F3602">
      <w:pPr>
        <w:spacing w:after="0" w:line="240" w:lineRule="auto"/>
        <w:rPr>
          <w:rFonts w:ascii="Museo Sans 300" w:hAnsi="Museo Sans 300"/>
          <w:i/>
          <w:iCs/>
        </w:rPr>
      </w:pPr>
      <w:r w:rsidRPr="00FA2779">
        <w:rPr>
          <w:rFonts w:ascii="Museo Sans 300" w:hAnsi="Museo Sans 300"/>
          <w:b/>
          <w:iCs/>
        </w:rPr>
        <w:t xml:space="preserve">Archivo 5. Garantías fiduciarias </w:t>
      </w:r>
      <w:r w:rsidRPr="00FA2779">
        <w:rPr>
          <w:rFonts w:ascii="Museo Sans 300" w:hAnsi="Museo Sans 300"/>
          <w:i/>
          <w:iCs/>
        </w:rPr>
        <w:t>(garantia_fiduciaria.xml)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2376"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371"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372" w14:textId="77777777" w:rsidR="003A4128" w:rsidRPr="00FA2779" w:rsidRDefault="003A4128" w:rsidP="008F3602">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2373"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374"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375"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Condiciones de implementación</w:t>
            </w:r>
          </w:p>
        </w:tc>
      </w:tr>
      <w:tr w:rsidR="00855856" w:rsidRPr="00FA2779" w14:paraId="5201237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7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400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7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duplicado en el archivo de garantía fiduciaria.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79"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7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Existen registros duplicados en el archivo de garantía fiduciaria.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7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8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7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401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7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fiador/codeudor en el archivo de personas.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7F"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del fiador o codeudor deberá existir en el archivo de persona.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8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8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8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del fiador o codeudor coincide con el NIT del deudor.</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85"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del fiador o codeudor no debe ser reportado como deudor en la misma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8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8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403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8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indicativo de fiador/codeudor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8B"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indicativo debe ser: “F”, “C”.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9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8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404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9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Esta garantía no ha sido definida en el archivo de referencia garantía. </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91"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9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 definirse en registro de la garantía en el archivo de referencia garantía.</w:t>
            </w:r>
          </w:p>
          <w:p w14:paraId="52012393"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9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9B" w14:textId="77777777" w:rsidTr="00A067C6">
        <w:tc>
          <w:tcPr>
            <w:tcW w:w="993" w:type="dxa"/>
            <w:tcBorders>
              <w:top w:val="single" w:sz="4" w:space="0" w:color="A6A6A6" w:themeColor="background1" w:themeShade="A6"/>
              <w:left w:val="nil"/>
              <w:bottom w:val="single" w:sz="4" w:space="0" w:color="auto"/>
              <w:right w:val="nil"/>
            </w:tcBorders>
            <w:hideMark/>
          </w:tcPr>
          <w:p w14:paraId="5201239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405</w:t>
            </w:r>
          </w:p>
        </w:tc>
        <w:tc>
          <w:tcPr>
            <w:tcW w:w="1986" w:type="dxa"/>
            <w:tcBorders>
              <w:top w:val="single" w:sz="4" w:space="0" w:color="A6A6A6" w:themeColor="background1" w:themeShade="A6"/>
              <w:left w:val="nil"/>
              <w:bottom w:val="single" w:sz="4" w:space="0" w:color="auto"/>
              <w:right w:val="nil"/>
            </w:tcBorders>
            <w:hideMark/>
          </w:tcPr>
          <w:p w14:paraId="5201239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del fiador, no es un NIT válido.</w:t>
            </w:r>
          </w:p>
        </w:tc>
        <w:tc>
          <w:tcPr>
            <w:tcW w:w="707" w:type="dxa"/>
            <w:tcBorders>
              <w:top w:val="single" w:sz="4" w:space="0" w:color="A6A6A6" w:themeColor="background1" w:themeShade="A6"/>
              <w:left w:val="nil"/>
              <w:bottom w:val="single" w:sz="4" w:space="0" w:color="auto"/>
              <w:right w:val="nil"/>
            </w:tcBorders>
            <w:hideMark/>
          </w:tcPr>
          <w:p w14:paraId="52012398"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39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debe ser válido.</w:t>
            </w:r>
          </w:p>
        </w:tc>
        <w:tc>
          <w:tcPr>
            <w:tcW w:w="2723" w:type="dxa"/>
            <w:tcBorders>
              <w:top w:val="single" w:sz="4" w:space="0" w:color="A6A6A6" w:themeColor="background1" w:themeShade="A6"/>
              <w:left w:val="nil"/>
              <w:bottom w:val="single" w:sz="4" w:space="0" w:color="auto"/>
              <w:right w:val="nil"/>
            </w:tcBorders>
            <w:hideMark/>
          </w:tcPr>
          <w:p w14:paraId="5201239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bl>
    <w:p w14:paraId="5201239C" w14:textId="77777777" w:rsidR="003A4128" w:rsidRPr="00FA2779" w:rsidRDefault="003A4128" w:rsidP="008F3602">
      <w:pPr>
        <w:widowControl w:val="0"/>
        <w:spacing w:after="0" w:line="240" w:lineRule="auto"/>
        <w:jc w:val="both"/>
        <w:rPr>
          <w:rFonts w:ascii="Museo Sans 300" w:hAnsi="Museo Sans 300"/>
          <w:b/>
          <w:iCs/>
        </w:rPr>
      </w:pPr>
    </w:p>
    <w:p w14:paraId="66063D23" w14:textId="77777777" w:rsidR="00157467" w:rsidRPr="00FA2779" w:rsidRDefault="00157467" w:rsidP="008F3602">
      <w:pPr>
        <w:widowControl w:val="0"/>
        <w:spacing w:after="0" w:line="240" w:lineRule="auto"/>
        <w:jc w:val="both"/>
        <w:rPr>
          <w:rFonts w:ascii="Museo Sans 300" w:hAnsi="Museo Sans 300"/>
          <w:b/>
          <w:iCs/>
        </w:rPr>
      </w:pPr>
    </w:p>
    <w:p w14:paraId="5201239E" w14:textId="77777777" w:rsidR="003A4128" w:rsidRPr="00FA2779" w:rsidRDefault="003A4128" w:rsidP="008F3602">
      <w:pPr>
        <w:widowControl w:val="0"/>
        <w:spacing w:after="0" w:line="240" w:lineRule="auto"/>
        <w:jc w:val="both"/>
        <w:rPr>
          <w:rFonts w:ascii="Museo Sans 300" w:hAnsi="Museo Sans 300"/>
          <w:i/>
          <w:iCs/>
        </w:rPr>
      </w:pPr>
      <w:r w:rsidRPr="00FA2779">
        <w:rPr>
          <w:rFonts w:ascii="Museo Sans 300" w:hAnsi="Museo Sans 300"/>
          <w:b/>
          <w:iCs/>
        </w:rPr>
        <w:t xml:space="preserve">Archivo 6. Garantías de avales, fianzas y cartas stand by </w:t>
      </w:r>
      <w:r w:rsidRPr="00FA2779">
        <w:rPr>
          <w:rFonts w:ascii="Museo Sans 300" w:hAnsi="Museo Sans 300"/>
          <w:i/>
          <w:iCs/>
        </w:rPr>
        <w:t>(garantia_aval.xml)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23A4"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39F"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3A0" w14:textId="77777777" w:rsidR="003A4128" w:rsidRPr="00FA2779" w:rsidRDefault="003A4128" w:rsidP="008F3602">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23A1"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3A2"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3A3"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Condiciones de implementación</w:t>
            </w:r>
          </w:p>
        </w:tc>
      </w:tr>
      <w:tr w:rsidR="00855856" w:rsidRPr="00FA2779" w14:paraId="520123A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A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425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A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duplicado en el archivo de garantía aval.</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A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A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Existen registros duplicados en el archivo</w:t>
            </w:r>
            <w:r w:rsidR="006463F8" w:rsidRPr="00FA2779">
              <w:rPr>
                <w:rFonts w:ascii="Museo Sans 300" w:hAnsi="Museo Sans 300" w:cs="Arial"/>
                <w:sz w:val="20"/>
              </w:rPr>
              <w:t xml:space="preserve"> </w:t>
            </w:r>
            <w:r w:rsidRPr="00FA2779">
              <w:rPr>
                <w:rFonts w:ascii="Museo Sans 300" w:hAnsi="Museo Sans 300" w:cs="Arial"/>
                <w:sz w:val="20"/>
              </w:rPr>
              <w:t>de garantía aval.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A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B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A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426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A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banco emisor de la garantía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AD"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A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del banco emisor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A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B6"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B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427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B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avalado debe ser mayor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B3"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B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avalado no puede ser menor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B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B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B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428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B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banco no es de primera línea.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B9"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B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Si la garantía es carta stand by, el banco deberá ser de primera línea.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B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 cuyo tipo de garantía sea “CC”.</w:t>
            </w:r>
          </w:p>
        </w:tc>
      </w:tr>
      <w:tr w:rsidR="00855856" w:rsidRPr="00FA2779" w14:paraId="520123C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B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429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B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En la fecha de otorgamiento el año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BF"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año es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w:t>
            </w:r>
          </w:p>
        </w:tc>
      </w:tr>
      <w:tr w:rsidR="00855856" w:rsidRPr="00FA2779" w14:paraId="520123C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C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430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C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Fecha de vencimiento está nula o es menor a la fecha de otorgamiento.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C5"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Fecha de vencimiento debe de ser mayor a la fecha de otorgamiento.</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C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 y si viene fecha de otorgamiento.</w:t>
            </w:r>
          </w:p>
          <w:p w14:paraId="520123C8" w14:textId="77777777" w:rsidR="003A4128" w:rsidRPr="00FA2779" w:rsidRDefault="003A4128">
            <w:pPr>
              <w:spacing w:before="20" w:after="20" w:line="240" w:lineRule="atLeast"/>
              <w:jc w:val="left"/>
              <w:rPr>
                <w:rFonts w:ascii="Museo Sans 300" w:hAnsi="Museo Sans 300" w:cs="Arial"/>
                <w:sz w:val="20"/>
              </w:rPr>
            </w:pPr>
          </w:p>
        </w:tc>
      </w:tr>
      <w:tr w:rsidR="00855856" w:rsidRPr="00FA2779" w14:paraId="520123C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C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431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C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otorgamiento es mayor a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CC"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otorgamiento de la garantía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D5" w14:textId="77777777" w:rsidTr="00A067C6">
        <w:tc>
          <w:tcPr>
            <w:tcW w:w="993" w:type="dxa"/>
            <w:tcBorders>
              <w:top w:val="single" w:sz="4" w:space="0" w:color="A6A6A6" w:themeColor="background1" w:themeShade="A6"/>
              <w:left w:val="nil"/>
              <w:bottom w:val="single" w:sz="4" w:space="0" w:color="auto"/>
              <w:right w:val="nil"/>
            </w:tcBorders>
            <w:hideMark/>
          </w:tcPr>
          <w:p w14:paraId="520123D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432</w:t>
            </w:r>
          </w:p>
        </w:tc>
        <w:tc>
          <w:tcPr>
            <w:tcW w:w="1986" w:type="dxa"/>
            <w:tcBorders>
              <w:top w:val="single" w:sz="4" w:space="0" w:color="A6A6A6" w:themeColor="background1" w:themeShade="A6"/>
              <w:left w:val="nil"/>
              <w:bottom w:val="single" w:sz="4" w:space="0" w:color="auto"/>
              <w:right w:val="nil"/>
            </w:tcBorders>
            <w:hideMark/>
          </w:tcPr>
          <w:p w14:paraId="520123D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Esta garantía no ha sido definida en el archivo de referencia garantía. </w:t>
            </w:r>
          </w:p>
        </w:tc>
        <w:tc>
          <w:tcPr>
            <w:tcW w:w="707" w:type="dxa"/>
            <w:tcBorders>
              <w:top w:val="single" w:sz="4" w:space="0" w:color="A6A6A6" w:themeColor="background1" w:themeShade="A6"/>
              <w:left w:val="nil"/>
              <w:bottom w:val="single" w:sz="4" w:space="0" w:color="auto"/>
              <w:right w:val="nil"/>
            </w:tcBorders>
            <w:hideMark/>
          </w:tcPr>
          <w:p w14:paraId="520123D2"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3D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uto"/>
              <w:right w:val="nil"/>
            </w:tcBorders>
            <w:hideMark/>
          </w:tcPr>
          <w:p w14:paraId="520123D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bl>
    <w:p w14:paraId="520123D7" w14:textId="2151BF87" w:rsidR="003A4128" w:rsidRPr="00FA2779" w:rsidRDefault="003A4128" w:rsidP="0074552D">
      <w:pPr>
        <w:spacing w:after="0" w:line="240" w:lineRule="auto"/>
        <w:jc w:val="both"/>
        <w:rPr>
          <w:rFonts w:ascii="Museo Sans 300" w:hAnsi="Museo Sans 300" w:cs="Arial"/>
        </w:rPr>
      </w:pPr>
      <w:r w:rsidRPr="00FA2779">
        <w:rPr>
          <w:rFonts w:ascii="Museo Sans 300" w:hAnsi="Museo Sans 300"/>
        </w:rPr>
        <w:t>El</w:t>
      </w:r>
      <w:r w:rsidRPr="00FA2779">
        <w:rPr>
          <w:rFonts w:ascii="Museo Sans 300" w:hAnsi="Museo Sans 300" w:cs="Arial"/>
        </w:rPr>
        <w:t xml:space="preserve"> código de error 429 fue modificado según Sesión CN-10/2012 de fecha 02 de octubre de 2012</w:t>
      </w:r>
    </w:p>
    <w:p w14:paraId="520123D8" w14:textId="494A723F" w:rsidR="008F3602" w:rsidRPr="00FA2779" w:rsidRDefault="008F3602" w:rsidP="008F3602">
      <w:pPr>
        <w:widowControl w:val="0"/>
        <w:spacing w:after="0" w:line="240" w:lineRule="auto"/>
        <w:jc w:val="both"/>
        <w:rPr>
          <w:rFonts w:ascii="Museo Sans 300" w:hAnsi="Museo Sans 300"/>
          <w:b/>
          <w:iCs/>
        </w:rPr>
      </w:pPr>
    </w:p>
    <w:p w14:paraId="03FE5EA0" w14:textId="77777777" w:rsidR="003D28A7" w:rsidRPr="00FA2779" w:rsidRDefault="003D28A7" w:rsidP="008F3602">
      <w:pPr>
        <w:widowControl w:val="0"/>
        <w:spacing w:after="0" w:line="240" w:lineRule="auto"/>
        <w:jc w:val="both"/>
        <w:rPr>
          <w:rFonts w:ascii="Museo Sans 300" w:hAnsi="Museo Sans 300"/>
          <w:b/>
          <w:iCs/>
        </w:rPr>
      </w:pPr>
    </w:p>
    <w:p w14:paraId="520123D9" w14:textId="77777777" w:rsidR="003A4128" w:rsidRPr="00FA2779" w:rsidRDefault="003A4128" w:rsidP="008F3602">
      <w:pPr>
        <w:spacing w:after="0"/>
        <w:rPr>
          <w:rFonts w:ascii="Museo Sans 300" w:hAnsi="Museo Sans 300"/>
          <w:i/>
          <w:iCs/>
        </w:rPr>
      </w:pPr>
      <w:r w:rsidRPr="00FA2779">
        <w:rPr>
          <w:rFonts w:ascii="Museo Sans 300" w:hAnsi="Museo Sans 300"/>
          <w:b/>
          <w:iCs/>
        </w:rPr>
        <w:t>Archivo 7. Garantías de depósitos pignorados</w:t>
      </w:r>
      <w:r w:rsidRPr="00FA2779">
        <w:rPr>
          <w:rFonts w:ascii="Museo Sans 300" w:hAnsi="Museo Sans 300"/>
          <w:i/>
          <w:iCs/>
        </w:rPr>
        <w:t xml:space="preserve"> (garantia_pignorada.xml)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23DF"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3DA"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3DB" w14:textId="77777777" w:rsidR="003A4128" w:rsidRPr="00FA2779" w:rsidRDefault="003A4128" w:rsidP="008F3602">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23DC"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3DD"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3DE"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Condiciones de implementación</w:t>
            </w:r>
          </w:p>
        </w:tc>
      </w:tr>
      <w:tr w:rsidR="00855856" w:rsidRPr="00FA2779" w14:paraId="520123E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E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450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E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duplicado en el archivo de garantía pignorada.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E2"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Existen registros duplicados en el archivo.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E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E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451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E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 NIT de la persona propietaria del depósito en el archivo de personas.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E8"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con su correspondiente información debe existir en el archivo de personas.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F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E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452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E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 la persona propietaria del depósito, no es un NIT 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E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debe ser 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3F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F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453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F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valor del depósito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F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valor del depósito debe ser mayor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todos los registros que existan en el archivo. </w:t>
            </w:r>
          </w:p>
        </w:tc>
      </w:tr>
      <w:tr w:rsidR="00855856" w:rsidRPr="00FA2779" w14:paraId="520123F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F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454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F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año de la fecha de depósito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F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año de la fecha del depósito es menor a 2000.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0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F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455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F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Fecha de vencimiento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00"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Fecha de vencimiento debe de ser mayor a la fecha de otorgamiento.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 y si viene lleno, además, puede venir nulo.</w:t>
            </w:r>
          </w:p>
        </w:tc>
      </w:tr>
      <w:tr w:rsidR="00855856" w:rsidRPr="00FA2779" w14:paraId="5201240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0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456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0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garantía no ha sido definida en el archivo de referencia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06"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1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0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457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0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tipo del depósito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0C"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tipo de depósito debe de ser “DE”</w:t>
            </w:r>
            <w:r w:rsidR="006463F8" w:rsidRPr="00FA2779">
              <w:rPr>
                <w:rFonts w:ascii="Museo Sans 300" w:hAnsi="Museo Sans 300" w:cs="Arial"/>
                <w:sz w:val="20"/>
              </w:rPr>
              <w:t xml:space="preserve"> </w:t>
            </w:r>
            <w:r w:rsidRPr="00FA2779">
              <w:rPr>
                <w:rFonts w:ascii="Museo Sans 300" w:hAnsi="Museo Sans 300" w:cs="Arial"/>
                <w:sz w:val="20"/>
              </w:rPr>
              <w:t>o “CD”</w:t>
            </w:r>
          </w:p>
        </w:tc>
        <w:tc>
          <w:tcPr>
            <w:tcW w:w="2723" w:type="dxa"/>
            <w:tcBorders>
              <w:top w:val="single" w:sz="4" w:space="0" w:color="A6A6A6" w:themeColor="background1" w:themeShade="A6"/>
              <w:left w:val="nil"/>
              <w:bottom w:val="single" w:sz="4" w:space="0" w:color="A6A6A6" w:themeColor="background1" w:themeShade="A6"/>
              <w:right w:val="nil"/>
            </w:tcBorders>
          </w:tcPr>
          <w:p w14:paraId="5201240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w:t>
            </w:r>
          </w:p>
          <w:p w14:paraId="5201240F" w14:textId="77777777" w:rsidR="003A4128" w:rsidRPr="00FA2779" w:rsidRDefault="003A4128">
            <w:pPr>
              <w:spacing w:before="20" w:after="20" w:line="240" w:lineRule="atLeast"/>
              <w:jc w:val="left"/>
              <w:rPr>
                <w:rFonts w:ascii="Museo Sans 300" w:hAnsi="Museo Sans 300" w:cs="Arial"/>
                <w:sz w:val="20"/>
              </w:rPr>
            </w:pPr>
          </w:p>
        </w:tc>
      </w:tr>
      <w:tr w:rsidR="00855856" w:rsidRPr="00FA2779" w14:paraId="52012416"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1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458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1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del banco emisor es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13"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1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del banco emisor</w:t>
            </w:r>
            <w:r w:rsidR="006463F8" w:rsidRPr="00FA2779">
              <w:rPr>
                <w:rFonts w:ascii="Museo Sans 300" w:hAnsi="Museo Sans 300" w:cs="Arial"/>
                <w:sz w:val="20"/>
              </w:rPr>
              <w:t xml:space="preserve"> </w:t>
            </w:r>
            <w:r w:rsidRPr="00FA2779">
              <w:rPr>
                <w:rFonts w:ascii="Museo Sans 300" w:hAnsi="Museo Sans 300" w:cs="Arial"/>
                <w:sz w:val="20"/>
              </w:rPr>
              <w:t>debe de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1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con tipo de depósito = “CD” y para todos los créditos otorgados a partir del 1 de enero de 2007.</w:t>
            </w:r>
          </w:p>
        </w:tc>
      </w:tr>
      <w:tr w:rsidR="00855856" w:rsidRPr="00FA2779" w14:paraId="5201241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1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459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1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banco viene lleno para depósitos de dinero.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19"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1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Cuando el tipo de depósito = “DE”, la columna código banco debe enviarse nula.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1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w:t>
            </w:r>
          </w:p>
        </w:tc>
      </w:tr>
      <w:tr w:rsidR="00855856" w:rsidRPr="00FA2779" w14:paraId="5201242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1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460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1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depósito es mayor a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1F"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2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depósito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2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w:t>
            </w:r>
          </w:p>
        </w:tc>
      </w:tr>
      <w:tr w:rsidR="00855856" w:rsidRPr="00FA2779" w14:paraId="52012428" w14:textId="77777777" w:rsidTr="00A067C6">
        <w:tc>
          <w:tcPr>
            <w:tcW w:w="993" w:type="dxa"/>
            <w:tcBorders>
              <w:top w:val="single" w:sz="4" w:space="0" w:color="A6A6A6" w:themeColor="background1" w:themeShade="A6"/>
              <w:left w:val="nil"/>
              <w:bottom w:val="single" w:sz="4" w:space="0" w:color="auto"/>
              <w:right w:val="nil"/>
            </w:tcBorders>
            <w:hideMark/>
          </w:tcPr>
          <w:p w14:paraId="5201242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461</w:t>
            </w:r>
          </w:p>
        </w:tc>
        <w:tc>
          <w:tcPr>
            <w:tcW w:w="1986" w:type="dxa"/>
            <w:tcBorders>
              <w:top w:val="single" w:sz="4" w:space="0" w:color="A6A6A6" w:themeColor="background1" w:themeShade="A6"/>
              <w:left w:val="nil"/>
              <w:bottom w:val="single" w:sz="4" w:space="0" w:color="auto"/>
              <w:right w:val="nil"/>
            </w:tcBorders>
            <w:hideMark/>
          </w:tcPr>
          <w:p w14:paraId="5201242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reportan código de banco.</w:t>
            </w:r>
          </w:p>
        </w:tc>
        <w:tc>
          <w:tcPr>
            <w:tcW w:w="707" w:type="dxa"/>
            <w:tcBorders>
              <w:top w:val="single" w:sz="4" w:space="0" w:color="A6A6A6" w:themeColor="background1" w:themeShade="A6"/>
              <w:left w:val="nil"/>
              <w:bottom w:val="single" w:sz="4" w:space="0" w:color="auto"/>
              <w:right w:val="nil"/>
            </w:tcBorders>
            <w:hideMark/>
          </w:tcPr>
          <w:p w14:paraId="52012425"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S</w:t>
            </w:r>
          </w:p>
        </w:tc>
        <w:tc>
          <w:tcPr>
            <w:tcW w:w="2723" w:type="dxa"/>
            <w:tcBorders>
              <w:top w:val="single" w:sz="4" w:space="0" w:color="A6A6A6" w:themeColor="background1" w:themeShade="A6"/>
              <w:left w:val="nil"/>
              <w:bottom w:val="single" w:sz="4" w:space="0" w:color="auto"/>
              <w:right w:val="nil"/>
            </w:tcBorders>
            <w:hideMark/>
          </w:tcPr>
          <w:p w14:paraId="5201242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Cuando sea un certificado de depósito, la columna de código del banco debe enviarse lleno.</w:t>
            </w:r>
          </w:p>
        </w:tc>
        <w:tc>
          <w:tcPr>
            <w:tcW w:w="2723" w:type="dxa"/>
            <w:tcBorders>
              <w:top w:val="single" w:sz="4" w:space="0" w:color="A6A6A6" w:themeColor="background1" w:themeShade="A6"/>
              <w:left w:val="nil"/>
              <w:bottom w:val="single" w:sz="4" w:space="0" w:color="auto"/>
              <w:right w:val="nil"/>
            </w:tcBorders>
            <w:hideMark/>
          </w:tcPr>
          <w:p w14:paraId="5201242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 garantía pignorada.</w:t>
            </w:r>
          </w:p>
        </w:tc>
      </w:tr>
    </w:tbl>
    <w:p w14:paraId="52012429" w14:textId="582D568A" w:rsidR="003A4128" w:rsidRPr="00FA2779" w:rsidRDefault="003A4128" w:rsidP="008F3602">
      <w:pPr>
        <w:spacing w:after="0" w:line="240" w:lineRule="auto"/>
        <w:jc w:val="both"/>
        <w:rPr>
          <w:rFonts w:ascii="Museo Sans 300" w:hAnsi="Museo Sans 300" w:cs="Arial"/>
          <w:sz w:val="18"/>
          <w:szCs w:val="18"/>
        </w:rPr>
      </w:pPr>
      <w:r w:rsidRPr="00FA2779">
        <w:rPr>
          <w:rFonts w:ascii="Museo Sans 300" w:hAnsi="Museo Sans 300"/>
          <w:sz w:val="18"/>
          <w:szCs w:val="18"/>
        </w:rPr>
        <w:t xml:space="preserve">El </w:t>
      </w:r>
      <w:r w:rsidRPr="00FA2779">
        <w:rPr>
          <w:rFonts w:ascii="Museo Sans 300" w:hAnsi="Museo Sans 300" w:cs="Arial"/>
          <w:sz w:val="18"/>
          <w:szCs w:val="18"/>
        </w:rPr>
        <w:t>código de error 454 fue modificado y se agregó el código de error 461 según Sesión CN-10/2012 de fecha 02 de octubre de 2012</w:t>
      </w:r>
      <w:r w:rsidR="0074552D" w:rsidRPr="00FA2779">
        <w:rPr>
          <w:rFonts w:ascii="Museo Sans 300" w:hAnsi="Museo Sans 300" w:cs="Arial"/>
          <w:sz w:val="18"/>
          <w:szCs w:val="18"/>
        </w:rPr>
        <w:t>.</w:t>
      </w:r>
    </w:p>
    <w:p w14:paraId="0040BC3B" w14:textId="5E5DC452" w:rsidR="00A067C6" w:rsidRPr="00FA2779" w:rsidRDefault="00A067C6" w:rsidP="008F3602">
      <w:pPr>
        <w:widowControl w:val="0"/>
        <w:spacing w:after="0" w:line="240" w:lineRule="auto"/>
        <w:jc w:val="both"/>
        <w:rPr>
          <w:rFonts w:ascii="Museo Sans 300" w:hAnsi="Museo Sans 300"/>
          <w:b/>
          <w:iCs/>
        </w:rPr>
      </w:pPr>
    </w:p>
    <w:p w14:paraId="4E4175F9" w14:textId="77777777" w:rsidR="0074552D" w:rsidRPr="00FA2779" w:rsidRDefault="0074552D" w:rsidP="008F3602">
      <w:pPr>
        <w:widowControl w:val="0"/>
        <w:spacing w:after="0" w:line="240" w:lineRule="auto"/>
        <w:jc w:val="both"/>
        <w:rPr>
          <w:rFonts w:ascii="Museo Sans 300" w:hAnsi="Museo Sans 300"/>
          <w:b/>
          <w:iCs/>
        </w:rPr>
      </w:pPr>
    </w:p>
    <w:p w14:paraId="5201242C" w14:textId="77777777" w:rsidR="003A4128" w:rsidRPr="00FA2779" w:rsidRDefault="003A4128" w:rsidP="008F3602">
      <w:pPr>
        <w:widowControl w:val="0"/>
        <w:spacing w:after="0" w:line="240" w:lineRule="auto"/>
        <w:jc w:val="both"/>
        <w:rPr>
          <w:rFonts w:ascii="Museo Sans 300" w:hAnsi="Museo Sans 300"/>
          <w:i/>
          <w:iCs/>
        </w:rPr>
      </w:pPr>
      <w:r w:rsidRPr="00FA2779">
        <w:rPr>
          <w:rFonts w:ascii="Museo Sans 300" w:hAnsi="Museo Sans 300"/>
          <w:b/>
          <w:iCs/>
        </w:rPr>
        <w:t xml:space="preserve">Archivo 8. Garantías de prendas de valores de renta fija </w:t>
      </w:r>
      <w:r w:rsidRPr="00FA2779">
        <w:rPr>
          <w:rFonts w:ascii="Museo Sans 300" w:hAnsi="Museo Sans 300"/>
          <w:i/>
          <w:iCs/>
        </w:rPr>
        <w:t>(garantia_prenda.xml)</w:t>
      </w:r>
    </w:p>
    <w:tbl>
      <w:tblPr>
        <w:tblStyle w:val="YV"/>
        <w:tblW w:w="9274" w:type="dxa"/>
        <w:tblInd w:w="108" w:type="dxa"/>
        <w:tblLayout w:type="fixed"/>
        <w:tblLook w:val="04A0" w:firstRow="1" w:lastRow="0" w:firstColumn="1" w:lastColumn="0" w:noHBand="0" w:noVBand="1"/>
      </w:tblPr>
      <w:tblGrid>
        <w:gridCol w:w="1134"/>
        <w:gridCol w:w="1986"/>
        <w:gridCol w:w="708"/>
        <w:gridCol w:w="2723"/>
        <w:gridCol w:w="2723"/>
      </w:tblGrid>
      <w:tr w:rsidR="00855856" w:rsidRPr="00FA2779" w14:paraId="52012432"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1134" w:type="dxa"/>
            <w:tcBorders>
              <w:left w:val="nil"/>
              <w:right w:val="nil"/>
            </w:tcBorders>
            <w:vAlign w:val="center"/>
            <w:hideMark/>
          </w:tcPr>
          <w:p w14:paraId="5201242D"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42E" w14:textId="77777777" w:rsidR="003A4128" w:rsidRPr="00FA2779" w:rsidRDefault="003A4128" w:rsidP="008F3602">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8" w:type="dxa"/>
            <w:tcBorders>
              <w:left w:val="nil"/>
              <w:right w:val="nil"/>
            </w:tcBorders>
            <w:vAlign w:val="center"/>
            <w:hideMark/>
          </w:tcPr>
          <w:p w14:paraId="5201242F"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430"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431" w14:textId="77777777" w:rsidR="003A4128" w:rsidRPr="00FA2779" w:rsidRDefault="003A4128" w:rsidP="008F3602">
            <w:pPr>
              <w:spacing w:before="20" w:after="20" w:line="240" w:lineRule="atLeast"/>
              <w:rPr>
                <w:rFonts w:ascii="Museo Sans 300" w:hAnsi="Museo Sans 300" w:cs="Arial"/>
                <w:sz w:val="20"/>
                <w:szCs w:val="20"/>
              </w:rPr>
            </w:pPr>
            <w:r w:rsidRPr="00FA2779">
              <w:rPr>
                <w:rFonts w:ascii="Museo Sans 300" w:hAnsi="Museo Sans 300" w:cs="Arial"/>
                <w:sz w:val="20"/>
                <w:szCs w:val="20"/>
              </w:rPr>
              <w:t>Condiciones de implementación</w:t>
            </w:r>
          </w:p>
        </w:tc>
      </w:tr>
      <w:tr w:rsidR="00855856" w:rsidRPr="00FA2779" w14:paraId="52012438"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3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475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3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Registro duplicado en el archivo de garantía prenda. </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35"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3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Existen registros duplicados en el archivo de garantía prenda.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3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3E"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3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476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3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bandera que denota si es local o extranjero, está vacía o es inválida.</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3B"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3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valor de la columna debe ser: “L” o</w:t>
            </w:r>
            <w:r w:rsidR="006463F8" w:rsidRPr="00FA2779">
              <w:rPr>
                <w:rFonts w:ascii="Museo Sans 300" w:hAnsi="Museo Sans 300" w:cs="Arial"/>
                <w:sz w:val="20"/>
              </w:rPr>
              <w:t xml:space="preserve"> </w:t>
            </w:r>
            <w:r w:rsidRPr="00FA2779">
              <w:rPr>
                <w:rFonts w:ascii="Museo Sans 300" w:hAnsi="Museo Sans 300" w:cs="Arial"/>
                <w:sz w:val="20"/>
              </w:rPr>
              <w: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3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44"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3F"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477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40"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denominación de la emisión está vacía.</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41" w14:textId="77777777" w:rsidR="003A4128" w:rsidRPr="00FA2779" w:rsidRDefault="003A4128">
            <w:pPr>
              <w:spacing w:before="20" w:after="20" w:line="240" w:lineRule="atLeast"/>
              <w:rPr>
                <w:rFonts w:ascii="Museo Sans 300" w:hAnsi="Museo Sans 300" w:cs="Arial"/>
                <w:bCs/>
                <w:sz w:val="20"/>
              </w:rPr>
            </w:pPr>
            <w:r w:rsidRPr="00FA2779">
              <w:rPr>
                <w:rFonts w:ascii="Museo Sans 300" w:hAnsi="Museo Sans 300" w:cs="Arial"/>
                <w:bCs/>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2"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denominación de emisión del título debe enviarse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3"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todos los registros existentes </w:t>
            </w:r>
            <w:r w:rsidRPr="00FA2779">
              <w:rPr>
                <w:rFonts w:ascii="Museo Sans 300" w:hAnsi="Museo Sans 300" w:cs="Arial"/>
                <w:sz w:val="20"/>
              </w:rPr>
              <w:t>en el archivo.</w:t>
            </w:r>
          </w:p>
        </w:tc>
      </w:tr>
      <w:tr w:rsidR="00855856" w:rsidRPr="00FA2779" w14:paraId="5201244A"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4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478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4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Fecha de vencimiento de la inversión</w:t>
            </w:r>
            <w:r w:rsidR="006463F8" w:rsidRPr="00FA2779">
              <w:rPr>
                <w:rFonts w:ascii="Museo Sans 300" w:hAnsi="Museo Sans 300" w:cs="Arial"/>
                <w:sz w:val="20"/>
              </w:rPr>
              <w:t xml:space="preserve"> </w:t>
            </w:r>
            <w:r w:rsidRPr="00FA2779">
              <w:rPr>
                <w:rFonts w:ascii="Museo Sans 300" w:hAnsi="Museo Sans 300" w:cs="Arial"/>
                <w:sz w:val="20"/>
              </w:rPr>
              <w:t>está vacía.</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4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vencimiento</w:t>
            </w:r>
            <w:r w:rsidR="006463F8" w:rsidRPr="00FA2779">
              <w:rPr>
                <w:rFonts w:ascii="Museo Sans 300" w:hAnsi="Museo Sans 300" w:cs="Arial"/>
                <w:sz w:val="20"/>
              </w:rPr>
              <w:t xml:space="preserve"> </w:t>
            </w:r>
            <w:r w:rsidRPr="00FA2779">
              <w:rPr>
                <w:rFonts w:ascii="Museo Sans 300" w:hAnsi="Museo Sans 300" w:cs="Arial"/>
                <w:sz w:val="20"/>
              </w:rPr>
              <w:t>debe de venir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50"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4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479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4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de la prenda es menor a cero.</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4D"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de la inversión no puede ser menor que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56"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5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480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5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clasificación del título</w:t>
            </w:r>
            <w:r w:rsidR="006463F8" w:rsidRPr="00FA2779">
              <w:rPr>
                <w:rFonts w:ascii="Museo Sans 300" w:hAnsi="Museo Sans 300" w:cs="Arial"/>
                <w:sz w:val="20"/>
              </w:rPr>
              <w:t xml:space="preserve"> </w:t>
            </w:r>
            <w:r w:rsidRPr="00FA2779">
              <w:rPr>
                <w:rFonts w:ascii="Museo Sans 300" w:hAnsi="Museo Sans 300" w:cs="Arial"/>
                <w:sz w:val="20"/>
              </w:rPr>
              <w:t>está vacía.</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53"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5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 La</w:t>
            </w:r>
            <w:r w:rsidR="006463F8" w:rsidRPr="00FA2779">
              <w:rPr>
                <w:rFonts w:ascii="Museo Sans 300" w:hAnsi="Museo Sans 300" w:cs="Arial"/>
                <w:sz w:val="20"/>
              </w:rPr>
              <w:t xml:space="preserve"> </w:t>
            </w:r>
            <w:r w:rsidRPr="00FA2779">
              <w:rPr>
                <w:rFonts w:ascii="Museo Sans 300" w:hAnsi="Museo Sans 300" w:cs="Arial"/>
                <w:sz w:val="20"/>
              </w:rPr>
              <w:t>clasificación del título debe enviarse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5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5C"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5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481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5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nombre</w:t>
            </w:r>
            <w:r w:rsidR="006463F8" w:rsidRPr="00FA2779">
              <w:rPr>
                <w:rFonts w:ascii="Museo Sans 300" w:hAnsi="Museo Sans 300" w:cs="Arial"/>
                <w:sz w:val="20"/>
              </w:rPr>
              <w:t xml:space="preserve"> </w:t>
            </w:r>
            <w:r w:rsidRPr="00FA2779">
              <w:rPr>
                <w:rFonts w:ascii="Museo Sans 300" w:hAnsi="Museo Sans 300" w:cs="Arial"/>
                <w:sz w:val="20"/>
              </w:rPr>
              <w:t>de la clasificadora está vacío.</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59"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5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 de traer el nombre de la clasificadora de riesgo.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5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62"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5D"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482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5E"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vencimiento debe ser mayor a la fecha de corte.</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5F" w14:textId="77777777" w:rsidR="003A4128" w:rsidRPr="00FA2779" w:rsidRDefault="003A4128">
            <w:pPr>
              <w:pStyle w:val="Ttulo8"/>
              <w:spacing w:before="20" w:after="20" w:line="240" w:lineRule="atLeast"/>
              <w:outlineLvl w:val="7"/>
              <w:rPr>
                <w:rFonts w:ascii="Museo Sans 300" w:hAnsi="Museo Sans 300" w:cs="Arial"/>
                <w:b/>
                <w:bCs/>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60"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de vencimiento de la inversión del título debe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61"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 xml:space="preserve">Para todos los registros que existan </w:t>
            </w:r>
            <w:r w:rsidRPr="00FA2779">
              <w:rPr>
                <w:rFonts w:ascii="Museo Sans 300" w:hAnsi="Museo Sans 300" w:cs="Arial"/>
                <w:sz w:val="20"/>
              </w:rPr>
              <w:t>en el archivo.</w:t>
            </w:r>
          </w:p>
        </w:tc>
      </w:tr>
      <w:tr w:rsidR="00855856" w:rsidRPr="00FA2779" w14:paraId="52012468" w14:textId="77777777" w:rsidTr="00A067C6">
        <w:tc>
          <w:tcPr>
            <w:tcW w:w="1134" w:type="dxa"/>
            <w:tcBorders>
              <w:top w:val="single" w:sz="4" w:space="0" w:color="A6A6A6" w:themeColor="background1" w:themeShade="A6"/>
              <w:left w:val="nil"/>
              <w:bottom w:val="single" w:sz="4" w:space="0" w:color="auto"/>
              <w:right w:val="nil"/>
            </w:tcBorders>
            <w:hideMark/>
          </w:tcPr>
          <w:p w14:paraId="5201246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483</w:t>
            </w:r>
          </w:p>
        </w:tc>
        <w:tc>
          <w:tcPr>
            <w:tcW w:w="1986" w:type="dxa"/>
            <w:tcBorders>
              <w:top w:val="single" w:sz="4" w:space="0" w:color="A6A6A6" w:themeColor="background1" w:themeShade="A6"/>
              <w:left w:val="nil"/>
              <w:bottom w:val="single" w:sz="4" w:space="0" w:color="auto"/>
              <w:right w:val="nil"/>
            </w:tcBorders>
            <w:hideMark/>
          </w:tcPr>
          <w:p w14:paraId="5201246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garantía no ha sido definida en el archivo de referencia garantía.</w:t>
            </w:r>
          </w:p>
        </w:tc>
        <w:tc>
          <w:tcPr>
            <w:tcW w:w="708" w:type="dxa"/>
            <w:tcBorders>
              <w:top w:val="single" w:sz="4" w:space="0" w:color="A6A6A6" w:themeColor="background1" w:themeShade="A6"/>
              <w:left w:val="nil"/>
              <w:bottom w:val="single" w:sz="4" w:space="0" w:color="auto"/>
              <w:right w:val="nil"/>
            </w:tcBorders>
            <w:hideMark/>
          </w:tcPr>
          <w:p w14:paraId="52012465"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uto"/>
              <w:right w:val="nil"/>
            </w:tcBorders>
            <w:hideMark/>
          </w:tcPr>
          <w:p w14:paraId="5201246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uto"/>
              <w:right w:val="nil"/>
            </w:tcBorders>
            <w:hideMark/>
          </w:tcPr>
          <w:p w14:paraId="5201246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bl>
    <w:p w14:paraId="77497FAE" w14:textId="5080DD91" w:rsidR="00157467" w:rsidRPr="00FA2779" w:rsidRDefault="00157467" w:rsidP="007E0DAE">
      <w:pPr>
        <w:widowControl w:val="0"/>
        <w:spacing w:after="0" w:line="240" w:lineRule="auto"/>
        <w:jc w:val="both"/>
        <w:rPr>
          <w:rFonts w:ascii="Museo Sans 300" w:hAnsi="Museo Sans 300"/>
          <w:b/>
          <w:iCs/>
        </w:rPr>
      </w:pPr>
    </w:p>
    <w:p w14:paraId="7AC0DB6A" w14:textId="77777777" w:rsidR="003D28A7" w:rsidRPr="00FA2779" w:rsidRDefault="003D28A7" w:rsidP="007E0DAE">
      <w:pPr>
        <w:widowControl w:val="0"/>
        <w:spacing w:after="0" w:line="240" w:lineRule="auto"/>
        <w:jc w:val="both"/>
        <w:rPr>
          <w:rFonts w:ascii="Museo Sans 300" w:hAnsi="Museo Sans 300"/>
          <w:b/>
          <w:iCs/>
        </w:rPr>
      </w:pPr>
    </w:p>
    <w:p w14:paraId="5201246D" w14:textId="77777777" w:rsidR="003A4128" w:rsidRPr="00FA2779" w:rsidRDefault="003A4128" w:rsidP="007E0DAE">
      <w:pPr>
        <w:widowControl w:val="0"/>
        <w:spacing w:after="0" w:line="240" w:lineRule="auto"/>
        <w:jc w:val="both"/>
        <w:rPr>
          <w:rFonts w:ascii="Museo Sans 300" w:hAnsi="Museo Sans 300"/>
          <w:i/>
          <w:iCs/>
        </w:rPr>
      </w:pPr>
      <w:r w:rsidRPr="00FA2779">
        <w:rPr>
          <w:rFonts w:ascii="Museo Sans 300" w:hAnsi="Museo Sans 300"/>
          <w:b/>
          <w:iCs/>
        </w:rPr>
        <w:t xml:space="preserve">Archivo 9. Garantías de bonos de prenda </w:t>
      </w:r>
      <w:r w:rsidRPr="00FA2779">
        <w:rPr>
          <w:rFonts w:ascii="Museo Sans 300" w:hAnsi="Museo Sans 300"/>
          <w:i/>
          <w:iCs/>
        </w:rPr>
        <w:t>(garantia_bono.xml)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2473"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46E" w14:textId="77777777" w:rsidR="003A4128" w:rsidRPr="00FA2779" w:rsidRDefault="003A4128" w:rsidP="007E0DAE">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46F" w14:textId="77777777" w:rsidR="003A4128" w:rsidRPr="00FA2779" w:rsidRDefault="003A4128" w:rsidP="007E0DAE">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2470" w14:textId="77777777" w:rsidR="003A4128" w:rsidRPr="00FA2779" w:rsidRDefault="003A4128" w:rsidP="007E0DAE">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471" w14:textId="77777777" w:rsidR="003A4128" w:rsidRPr="00FA2779" w:rsidRDefault="003A4128" w:rsidP="007E0DAE">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472" w14:textId="77777777" w:rsidR="003A4128" w:rsidRPr="00FA2779" w:rsidRDefault="003A4128" w:rsidP="007E0DAE">
            <w:pPr>
              <w:spacing w:before="20" w:after="20" w:line="240" w:lineRule="atLeast"/>
              <w:rPr>
                <w:rFonts w:ascii="Museo Sans 300" w:hAnsi="Museo Sans 300" w:cs="Arial"/>
                <w:sz w:val="20"/>
                <w:szCs w:val="20"/>
              </w:rPr>
            </w:pPr>
            <w:r w:rsidRPr="00FA2779">
              <w:rPr>
                <w:rFonts w:ascii="Museo Sans 300" w:hAnsi="Museo Sans 300" w:cs="Arial"/>
                <w:sz w:val="20"/>
                <w:szCs w:val="20"/>
              </w:rPr>
              <w:t>Condiciones de implementación</w:t>
            </w:r>
          </w:p>
        </w:tc>
      </w:tr>
      <w:tr w:rsidR="00855856" w:rsidRPr="00FA2779" w14:paraId="5201247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74"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500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75"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Registro duplicado en el archivo de garantía bono.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76" w14:textId="77777777" w:rsidR="003A4128" w:rsidRPr="00FA2779" w:rsidRDefault="003A4128">
            <w:pPr>
              <w:spacing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77"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Existen registros duplicados en el archivo de garantía bono.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78"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7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7A"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501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7B"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El tipo de prenda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7C" w14:textId="77777777" w:rsidR="003A4128" w:rsidRPr="00FA2779" w:rsidRDefault="003A4128">
            <w:pPr>
              <w:pStyle w:val="Ttulo8"/>
              <w:spacing w:before="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7D"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El tipo de prenda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7E"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8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80"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502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81"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El valor de la prenda debe ser mayor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82" w14:textId="77777777" w:rsidR="003A4128" w:rsidRPr="00FA2779" w:rsidRDefault="003A4128">
            <w:pPr>
              <w:spacing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3"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No se permiten valores negativos o ceros.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4"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8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86"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503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87"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El saldo de la prenda no puede ser negativo.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88" w14:textId="77777777" w:rsidR="003A4128" w:rsidRPr="00FA2779" w:rsidRDefault="003A4128">
            <w:pPr>
              <w:spacing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9"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No se permiten valores negativos o ceros.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A"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9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8C"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504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8D"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El año de la fecha de certificado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8E" w14:textId="77777777" w:rsidR="003A4128" w:rsidRPr="00FA2779" w:rsidRDefault="003A4128">
            <w:pPr>
              <w:spacing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F"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El año de la fecha del certificado no debe ser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90"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 xml:space="preserve">Para todos los registros existentes en el archivo. </w:t>
            </w:r>
          </w:p>
        </w:tc>
      </w:tr>
      <w:tr w:rsidR="00855856" w:rsidRPr="00FA2779" w14:paraId="5201249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92"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505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93"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Existen caracteres inválidos en la descripción</w:t>
            </w:r>
            <w:r w:rsidR="006463F8" w:rsidRPr="00FA2779">
              <w:rPr>
                <w:rFonts w:ascii="Museo Sans 300" w:hAnsi="Museo Sans 300" w:cs="Arial"/>
                <w:sz w:val="20"/>
              </w:rPr>
              <w:t xml:space="preserve"> </w:t>
            </w:r>
            <w:r w:rsidRPr="00FA2779">
              <w:rPr>
                <w:rFonts w:ascii="Museo Sans 300" w:hAnsi="Museo Sans 300" w:cs="Arial"/>
                <w:sz w:val="20"/>
              </w:rPr>
              <w:t>del bono de prenda.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94" w14:textId="77777777" w:rsidR="003A4128" w:rsidRPr="00FA2779" w:rsidRDefault="003A4128">
            <w:pPr>
              <w:pStyle w:val="Ttulo8"/>
              <w:spacing w:before="0" w:line="240" w:lineRule="atLeast"/>
              <w:outlineLvl w:val="7"/>
              <w:rPr>
                <w:rFonts w:ascii="Museo Sans 300" w:hAnsi="Museo Sans 300" w:cs="Arial"/>
                <w:b/>
                <w:color w:val="auto"/>
              </w:rPr>
            </w:pPr>
            <w:r w:rsidRPr="00FA2779">
              <w:rPr>
                <w:rFonts w:ascii="Museo Sans 300" w:hAnsi="Museo Sans 300" w:cs="Arial"/>
                <w:color w:val="auto"/>
              </w:rPr>
              <w:t>S</w:t>
            </w:r>
          </w:p>
        </w:tc>
        <w:tc>
          <w:tcPr>
            <w:tcW w:w="2723" w:type="dxa"/>
            <w:tcBorders>
              <w:top w:val="single" w:sz="4" w:space="0" w:color="A6A6A6" w:themeColor="background1" w:themeShade="A6"/>
              <w:left w:val="nil"/>
              <w:bottom w:val="single" w:sz="4" w:space="0" w:color="A6A6A6" w:themeColor="background1" w:themeShade="A6"/>
              <w:right w:val="nil"/>
            </w:tcBorders>
          </w:tcPr>
          <w:p w14:paraId="52012495"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Existen caracteres inválidos en la descripción del bono de prenda.</w:t>
            </w:r>
          </w:p>
          <w:p w14:paraId="52012496" w14:textId="77777777" w:rsidR="003A4128" w:rsidRPr="00FA2779" w:rsidRDefault="003A4128">
            <w:pPr>
              <w:spacing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97"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9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99"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506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9A"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Esta garantía no ha sido definida en el archivo de referencia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9B" w14:textId="77777777" w:rsidR="003A4128" w:rsidRPr="00FA2779" w:rsidRDefault="003A4128">
            <w:pPr>
              <w:spacing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9C"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Debe definirse el registro de la garantía en el archivo de referencia garantía.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9D"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A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9F"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507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A0"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El código de la almacenadora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A1" w14:textId="77777777" w:rsidR="003A4128" w:rsidRPr="00FA2779" w:rsidRDefault="003A4128">
            <w:pPr>
              <w:spacing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A2"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El código de la almacenadora debe de pertenecer a la tabla de valores.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A3"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Para todos los registros existentes en el archivo.</w:t>
            </w:r>
          </w:p>
        </w:tc>
      </w:tr>
      <w:tr w:rsidR="00855856" w:rsidRPr="00FA2779" w14:paraId="520124AA" w14:textId="77777777" w:rsidTr="00A067C6">
        <w:tc>
          <w:tcPr>
            <w:tcW w:w="993" w:type="dxa"/>
            <w:tcBorders>
              <w:top w:val="single" w:sz="4" w:space="0" w:color="A6A6A6" w:themeColor="background1" w:themeShade="A6"/>
              <w:left w:val="nil"/>
              <w:bottom w:val="single" w:sz="4" w:space="0" w:color="auto"/>
              <w:right w:val="nil"/>
            </w:tcBorders>
            <w:hideMark/>
          </w:tcPr>
          <w:p w14:paraId="520124A5"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508</w:t>
            </w:r>
          </w:p>
        </w:tc>
        <w:tc>
          <w:tcPr>
            <w:tcW w:w="1986" w:type="dxa"/>
            <w:tcBorders>
              <w:top w:val="single" w:sz="4" w:space="0" w:color="A6A6A6" w:themeColor="background1" w:themeShade="A6"/>
              <w:left w:val="nil"/>
              <w:bottom w:val="single" w:sz="4" w:space="0" w:color="auto"/>
              <w:right w:val="nil"/>
            </w:tcBorders>
            <w:hideMark/>
          </w:tcPr>
          <w:p w14:paraId="520124A6"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La fecha de certificado es mayor a la fecha de corte.</w:t>
            </w:r>
          </w:p>
        </w:tc>
        <w:tc>
          <w:tcPr>
            <w:tcW w:w="707" w:type="dxa"/>
            <w:tcBorders>
              <w:top w:val="single" w:sz="4" w:space="0" w:color="A6A6A6" w:themeColor="background1" w:themeShade="A6"/>
              <w:left w:val="nil"/>
              <w:bottom w:val="single" w:sz="4" w:space="0" w:color="auto"/>
              <w:right w:val="nil"/>
            </w:tcBorders>
            <w:hideMark/>
          </w:tcPr>
          <w:p w14:paraId="520124A7" w14:textId="77777777" w:rsidR="003A4128" w:rsidRPr="00FA2779" w:rsidRDefault="003A4128">
            <w:pPr>
              <w:spacing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4A8"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La fecha de certificado no puede ser mayor a la fecha de corte.</w:t>
            </w:r>
          </w:p>
        </w:tc>
        <w:tc>
          <w:tcPr>
            <w:tcW w:w="2723" w:type="dxa"/>
            <w:tcBorders>
              <w:top w:val="single" w:sz="4" w:space="0" w:color="A6A6A6" w:themeColor="background1" w:themeShade="A6"/>
              <w:left w:val="nil"/>
              <w:bottom w:val="single" w:sz="4" w:space="0" w:color="auto"/>
              <w:right w:val="nil"/>
            </w:tcBorders>
            <w:hideMark/>
          </w:tcPr>
          <w:p w14:paraId="520124A9" w14:textId="77777777" w:rsidR="003A4128" w:rsidRPr="00FA2779" w:rsidRDefault="003A4128">
            <w:pPr>
              <w:spacing w:line="240" w:lineRule="atLeast"/>
              <w:jc w:val="left"/>
              <w:rPr>
                <w:rFonts w:ascii="Museo Sans 300" w:hAnsi="Museo Sans 300" w:cs="Arial"/>
                <w:sz w:val="20"/>
              </w:rPr>
            </w:pPr>
            <w:r w:rsidRPr="00FA2779">
              <w:rPr>
                <w:rFonts w:ascii="Museo Sans 300" w:hAnsi="Museo Sans 300" w:cs="Arial"/>
                <w:sz w:val="20"/>
              </w:rPr>
              <w:t>Para todos los registros existentes en el archivo y si viene lleno.</w:t>
            </w:r>
          </w:p>
        </w:tc>
      </w:tr>
    </w:tbl>
    <w:p w14:paraId="520124AB" w14:textId="77777777" w:rsidR="003A4128" w:rsidRPr="00FA2779" w:rsidRDefault="003A4128" w:rsidP="007E0DAE">
      <w:pPr>
        <w:spacing w:after="0"/>
        <w:jc w:val="both"/>
        <w:rPr>
          <w:rFonts w:ascii="Museo Sans 300" w:hAnsi="Museo Sans 300" w:cs="Arial"/>
          <w:sz w:val="18"/>
          <w:szCs w:val="18"/>
        </w:rPr>
      </w:pPr>
      <w:r w:rsidRPr="00FA2779">
        <w:rPr>
          <w:rFonts w:ascii="Museo Sans 300" w:hAnsi="Museo Sans 300"/>
          <w:sz w:val="18"/>
          <w:szCs w:val="18"/>
        </w:rPr>
        <w:t>El</w:t>
      </w:r>
      <w:r w:rsidRPr="00FA2779">
        <w:rPr>
          <w:rFonts w:ascii="Museo Sans 300" w:hAnsi="Museo Sans 300" w:cs="Arial"/>
          <w:sz w:val="18"/>
          <w:szCs w:val="18"/>
        </w:rPr>
        <w:t xml:space="preserve"> código de error 504 fue modificado según Sesión CN-10/2012 de fecha 02 de octubre de 2012</w:t>
      </w:r>
    </w:p>
    <w:p w14:paraId="520124AD" w14:textId="2F84457F" w:rsidR="00F06DCC" w:rsidRPr="00FA2779" w:rsidRDefault="00F06DCC" w:rsidP="007E0DAE">
      <w:pPr>
        <w:widowControl w:val="0"/>
        <w:spacing w:after="0" w:line="260" w:lineRule="atLeast"/>
        <w:jc w:val="both"/>
        <w:rPr>
          <w:rFonts w:ascii="Museo Sans 300" w:hAnsi="Museo Sans 300"/>
          <w:b/>
          <w:iCs/>
        </w:rPr>
      </w:pPr>
    </w:p>
    <w:p w14:paraId="006AE545" w14:textId="77777777" w:rsidR="00E45AD0" w:rsidRPr="00FA2779" w:rsidRDefault="00E45AD0" w:rsidP="007E0DAE">
      <w:pPr>
        <w:widowControl w:val="0"/>
        <w:spacing w:after="0" w:line="260" w:lineRule="atLeast"/>
        <w:jc w:val="both"/>
        <w:rPr>
          <w:rFonts w:ascii="Museo Sans 300" w:hAnsi="Museo Sans 300"/>
          <w:b/>
          <w:iCs/>
        </w:rPr>
      </w:pPr>
    </w:p>
    <w:p w14:paraId="520124AE" w14:textId="77777777" w:rsidR="003A4128" w:rsidRPr="00FA2779" w:rsidRDefault="003A4128" w:rsidP="007E0DAE">
      <w:pPr>
        <w:widowControl w:val="0"/>
        <w:spacing w:after="0" w:line="260" w:lineRule="atLeast"/>
        <w:jc w:val="both"/>
        <w:rPr>
          <w:rFonts w:ascii="Museo Sans 300" w:hAnsi="Museo Sans 300"/>
          <w:i/>
          <w:iCs/>
        </w:rPr>
      </w:pPr>
      <w:r w:rsidRPr="00FA2779">
        <w:rPr>
          <w:rFonts w:ascii="Museo Sans 300" w:hAnsi="Museo Sans 300"/>
          <w:b/>
          <w:iCs/>
        </w:rPr>
        <w:t xml:space="preserve">Archivo 10. Garantías de pólizas </w:t>
      </w:r>
      <w:r w:rsidRPr="00FA2779">
        <w:rPr>
          <w:rFonts w:ascii="Museo Sans 300" w:hAnsi="Museo Sans 300"/>
          <w:i/>
          <w:iCs/>
        </w:rPr>
        <w:t>(garantia_poliza.xml)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24B4"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4AF"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4B0" w14:textId="77777777" w:rsidR="003A4128" w:rsidRPr="00FA2779" w:rsidRDefault="003A4128" w:rsidP="00B77B0E">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24B1" w14:textId="77777777" w:rsidR="003A4128" w:rsidRPr="00FA2779" w:rsidRDefault="003A4128" w:rsidP="00BB1DA3">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4B2" w14:textId="77777777" w:rsidR="003A4128" w:rsidRPr="00FA2779" w:rsidRDefault="003A4128" w:rsidP="00F06DCC">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4B3" w14:textId="77777777" w:rsidR="003A4128" w:rsidRPr="00FA2779" w:rsidRDefault="003A4128" w:rsidP="00F06DCC">
            <w:pPr>
              <w:spacing w:before="20" w:after="20" w:line="240" w:lineRule="atLeast"/>
              <w:rPr>
                <w:rFonts w:ascii="Museo Sans 300" w:hAnsi="Museo Sans 300" w:cs="Arial"/>
                <w:sz w:val="20"/>
                <w:szCs w:val="20"/>
              </w:rPr>
            </w:pPr>
            <w:r w:rsidRPr="00FA2779">
              <w:rPr>
                <w:rFonts w:ascii="Museo Sans 300" w:hAnsi="Museo Sans 300" w:cs="Arial"/>
                <w:sz w:val="20"/>
                <w:szCs w:val="20"/>
              </w:rPr>
              <w:t>Condiciones de implementación</w:t>
            </w:r>
          </w:p>
        </w:tc>
      </w:tr>
      <w:tr w:rsidR="00855856" w:rsidRPr="00FA2779" w14:paraId="520124B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B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525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B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duplicado en el archivo de garantía póliza.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B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4B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Existen registros duplicados en el archivo de garantía póliza.</w:t>
            </w:r>
          </w:p>
          <w:p w14:paraId="520124B9"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B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C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B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526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B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de la póliza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B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B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de la póliza no puede ser menor que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C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C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527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C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Fecha de inicio está vacía.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C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de inicio de la póliza debe enviarse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C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C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528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C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año de la fecha de inicio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CA"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año de la fecha de inicio es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D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C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529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C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Fecha final está vacía.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D0"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final debe de venir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D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D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530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D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Fecha de inicio es mayor que la fecha final.</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D6"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inicio no debe de ser mayor que la fecha final.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D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D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531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D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nombre del asegurado está vacío.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DC"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nombre del asegurado debe de venir lleno.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E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E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532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E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de la reserva matemática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E2"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de la reserva matemática tiene que ser</w:t>
            </w:r>
            <w:r w:rsidR="006463F8" w:rsidRPr="00FA2779">
              <w:rPr>
                <w:rFonts w:ascii="Museo Sans 300" w:hAnsi="Museo Sans 300" w:cs="Arial"/>
                <w:sz w:val="20"/>
              </w:rPr>
              <w:t xml:space="preserve"> </w:t>
            </w:r>
            <w:r w:rsidRPr="00FA2779">
              <w:rPr>
                <w:rFonts w:ascii="Museo Sans 300" w:hAnsi="Museo Sans 300" w:cs="Arial"/>
                <w:sz w:val="20"/>
              </w:rPr>
              <w:t>mayor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E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E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533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E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valor de lo garantizado es menor o igual</w:t>
            </w:r>
            <w:r w:rsidR="006463F8" w:rsidRPr="00FA2779">
              <w:rPr>
                <w:rFonts w:ascii="Museo Sans 300" w:hAnsi="Museo Sans 300" w:cs="Arial"/>
                <w:sz w:val="20"/>
              </w:rPr>
              <w:t xml:space="preserve"> </w:t>
            </w:r>
            <w:r w:rsidRPr="00FA2779">
              <w:rPr>
                <w:rFonts w:ascii="Museo Sans 300" w:hAnsi="Museo Sans 300" w:cs="Arial"/>
                <w:sz w:val="20"/>
              </w:rPr>
              <w:t>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E8"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de los valores garantizados tiene que ser mayor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4F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EC"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sz w:val="20"/>
              </w:rPr>
              <w:t>534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ED"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inicial de la póliza es mayor que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E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F"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bCs/>
                <w:sz w:val="20"/>
              </w:rPr>
              <w:t>La fecha inicial de la póliza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F0" w14:textId="77777777" w:rsidR="003A4128" w:rsidRPr="00FA2779" w:rsidRDefault="003A4128">
            <w:pPr>
              <w:spacing w:before="20" w:after="20" w:line="240" w:lineRule="atLeast"/>
              <w:jc w:val="left"/>
              <w:rPr>
                <w:rFonts w:ascii="Museo Sans 300" w:hAnsi="Museo Sans 300" w:cs="Arial"/>
                <w:bCs/>
                <w:sz w:val="20"/>
              </w:rPr>
            </w:pPr>
            <w:r w:rsidRPr="00FA2779">
              <w:rPr>
                <w:rFonts w:ascii="Museo Sans 300" w:hAnsi="Museo Sans 300" w:cs="Arial"/>
                <w:sz w:val="20"/>
              </w:rPr>
              <w:t>Para todos los registros que existan en el archivo.</w:t>
            </w:r>
          </w:p>
        </w:tc>
      </w:tr>
      <w:tr w:rsidR="00855856" w:rsidRPr="00FA2779" w14:paraId="520124F7" w14:textId="77777777" w:rsidTr="00A067C6">
        <w:tc>
          <w:tcPr>
            <w:tcW w:w="993" w:type="dxa"/>
            <w:tcBorders>
              <w:top w:val="single" w:sz="4" w:space="0" w:color="A6A6A6" w:themeColor="background1" w:themeShade="A6"/>
              <w:left w:val="nil"/>
              <w:bottom w:val="single" w:sz="4" w:space="0" w:color="auto"/>
              <w:right w:val="nil"/>
            </w:tcBorders>
            <w:hideMark/>
          </w:tcPr>
          <w:p w14:paraId="520124F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535</w:t>
            </w:r>
          </w:p>
        </w:tc>
        <w:tc>
          <w:tcPr>
            <w:tcW w:w="1986" w:type="dxa"/>
            <w:tcBorders>
              <w:top w:val="single" w:sz="4" w:space="0" w:color="A6A6A6" w:themeColor="background1" w:themeShade="A6"/>
              <w:left w:val="nil"/>
              <w:bottom w:val="single" w:sz="4" w:space="0" w:color="auto"/>
              <w:right w:val="nil"/>
            </w:tcBorders>
            <w:hideMark/>
          </w:tcPr>
          <w:p w14:paraId="520124F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garantía no ha sido definida en el archivo de referencia garantía.</w:t>
            </w:r>
          </w:p>
        </w:tc>
        <w:tc>
          <w:tcPr>
            <w:tcW w:w="707" w:type="dxa"/>
            <w:tcBorders>
              <w:top w:val="single" w:sz="4" w:space="0" w:color="A6A6A6" w:themeColor="background1" w:themeShade="A6"/>
              <w:left w:val="nil"/>
              <w:bottom w:val="single" w:sz="4" w:space="0" w:color="auto"/>
              <w:right w:val="nil"/>
            </w:tcBorders>
            <w:hideMark/>
          </w:tcPr>
          <w:p w14:paraId="520124F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4F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uto"/>
              <w:right w:val="nil"/>
            </w:tcBorders>
            <w:hideMark/>
          </w:tcPr>
          <w:p w14:paraId="520124F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bl>
    <w:p w14:paraId="520124F9" w14:textId="1FEA2A29" w:rsidR="003A4128" w:rsidRPr="00FA2779" w:rsidRDefault="003A4128" w:rsidP="007E0DAE">
      <w:pPr>
        <w:widowControl w:val="0"/>
        <w:spacing w:after="0" w:line="240" w:lineRule="auto"/>
        <w:jc w:val="both"/>
        <w:rPr>
          <w:rFonts w:ascii="Museo Sans 300" w:hAnsi="Museo Sans 300"/>
          <w:b/>
          <w:iCs/>
        </w:rPr>
      </w:pPr>
    </w:p>
    <w:p w14:paraId="7560332B" w14:textId="77777777" w:rsidR="00E45AD0" w:rsidRPr="00FA2779" w:rsidRDefault="00E45AD0" w:rsidP="007E0DAE">
      <w:pPr>
        <w:widowControl w:val="0"/>
        <w:spacing w:after="0" w:line="240" w:lineRule="auto"/>
        <w:jc w:val="both"/>
        <w:rPr>
          <w:rFonts w:ascii="Museo Sans 300" w:hAnsi="Museo Sans 300"/>
          <w:b/>
          <w:iCs/>
        </w:rPr>
      </w:pPr>
    </w:p>
    <w:p w14:paraId="520124FA" w14:textId="77777777" w:rsidR="003A4128" w:rsidRPr="00FA2779" w:rsidRDefault="003A4128" w:rsidP="007E0DAE">
      <w:pPr>
        <w:widowControl w:val="0"/>
        <w:spacing w:after="0" w:line="240" w:lineRule="auto"/>
        <w:jc w:val="both"/>
        <w:rPr>
          <w:rFonts w:ascii="Museo Sans 300" w:hAnsi="Museo Sans 300"/>
          <w:i/>
          <w:iCs/>
        </w:rPr>
      </w:pPr>
      <w:r w:rsidRPr="00FA2779">
        <w:rPr>
          <w:rFonts w:ascii="Museo Sans 300" w:hAnsi="Museo Sans 300"/>
          <w:b/>
          <w:iCs/>
        </w:rPr>
        <w:t xml:space="preserve">Archivo 11. Fondos de garantías </w:t>
      </w:r>
      <w:r w:rsidRPr="00FA2779">
        <w:rPr>
          <w:rFonts w:ascii="Museo Sans 300" w:hAnsi="Museo Sans 300"/>
          <w:i/>
          <w:iCs/>
        </w:rPr>
        <w:t>(garantia_fondo.xml)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2500"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4FB"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4FC" w14:textId="77777777" w:rsidR="003A4128" w:rsidRPr="00FA2779" w:rsidRDefault="003A4128" w:rsidP="00B77B0E">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24FD"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4FE" w14:textId="77777777" w:rsidR="003A4128" w:rsidRPr="00FA2779" w:rsidRDefault="003A4128" w:rsidP="00BB1DA3">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4FF" w14:textId="77777777" w:rsidR="003A4128" w:rsidRPr="00FA2779" w:rsidRDefault="003A4128" w:rsidP="00F06DCC">
            <w:pPr>
              <w:spacing w:before="20" w:after="20" w:line="240" w:lineRule="atLeast"/>
              <w:rPr>
                <w:rFonts w:ascii="Museo Sans 300" w:hAnsi="Museo Sans 300"/>
                <w:sz w:val="20"/>
                <w:szCs w:val="20"/>
              </w:rPr>
            </w:pPr>
            <w:r w:rsidRPr="00FA2779">
              <w:rPr>
                <w:rFonts w:ascii="Museo Sans 300" w:hAnsi="Museo Sans 300"/>
                <w:sz w:val="20"/>
                <w:szCs w:val="20"/>
              </w:rPr>
              <w:t>Condiciones de implementación</w:t>
            </w:r>
          </w:p>
        </w:tc>
      </w:tr>
      <w:tr w:rsidR="00855856" w:rsidRPr="00FA2779" w14:paraId="5201250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0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550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0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duplicado en el archivo de garantía fondo.</w:t>
            </w:r>
          </w:p>
        </w:tc>
        <w:tc>
          <w:tcPr>
            <w:tcW w:w="707" w:type="dxa"/>
            <w:tcBorders>
              <w:top w:val="single" w:sz="4" w:space="0" w:color="A6A6A6" w:themeColor="background1" w:themeShade="A6"/>
              <w:left w:val="nil"/>
              <w:bottom w:val="single" w:sz="4" w:space="0" w:color="A6A6A6" w:themeColor="background1" w:themeShade="A6"/>
              <w:right w:val="nil"/>
            </w:tcBorders>
          </w:tcPr>
          <w:p w14:paraId="52012503"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p w14:paraId="52012504" w14:textId="77777777" w:rsidR="003A4128" w:rsidRPr="00FA2779" w:rsidRDefault="003A4128">
            <w:pPr>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0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Existen registros duplicados en el archivo</w:t>
            </w:r>
            <w:r w:rsidR="006463F8" w:rsidRPr="00FA2779">
              <w:rPr>
                <w:rFonts w:ascii="Museo Sans 300" w:hAnsi="Museo Sans 300" w:cs="Arial"/>
                <w:sz w:val="20"/>
              </w:rPr>
              <w:t xml:space="preserve"> </w:t>
            </w:r>
            <w:r w:rsidRPr="00FA2779">
              <w:rPr>
                <w:rFonts w:ascii="Museo Sans 300" w:hAnsi="Museo Sans 300" w:cs="Arial"/>
                <w:sz w:val="20"/>
              </w:rPr>
              <w:t>de garantía fondo.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0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0D" w14:textId="77777777" w:rsidTr="00A067C6">
        <w:trPr>
          <w:trHeight w:val="461"/>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50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551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0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tipo de fondo de garantía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0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0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tipo de fondo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0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1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0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552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0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valor de la garantía debe ser mayor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10"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valor del fondo de garantía no puede ser menor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1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1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553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1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valor del porcentaje cubierto de la referencia debe ser mayor a cero y menor o igual a 100.</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16"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valor del porcentaje cubierto de la referencia no puede ser</w:t>
            </w:r>
            <w:r w:rsidR="006463F8" w:rsidRPr="00FA2779">
              <w:rPr>
                <w:rFonts w:ascii="Museo Sans 300" w:hAnsi="Museo Sans 300" w:cs="Arial"/>
                <w:sz w:val="20"/>
              </w:rPr>
              <w:t xml:space="preserve"> </w:t>
            </w:r>
            <w:r w:rsidRPr="00FA2779">
              <w:rPr>
                <w:rFonts w:ascii="Museo Sans 300" w:hAnsi="Museo Sans 300" w:cs="Arial"/>
                <w:sz w:val="20"/>
              </w:rPr>
              <w:t>menor o igual a cero, ni mayor a 100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1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1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554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1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estado de la garantía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1C"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estado debe ser: “H” ó ”N”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25" w14:textId="77777777" w:rsidTr="00A067C6">
        <w:tc>
          <w:tcPr>
            <w:tcW w:w="993" w:type="dxa"/>
            <w:tcBorders>
              <w:top w:val="single" w:sz="4" w:space="0" w:color="A6A6A6" w:themeColor="background1" w:themeShade="A6"/>
              <w:left w:val="nil"/>
              <w:bottom w:val="single" w:sz="4" w:space="0" w:color="auto"/>
              <w:right w:val="nil"/>
            </w:tcBorders>
            <w:hideMark/>
          </w:tcPr>
          <w:p w14:paraId="5201252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555</w:t>
            </w:r>
          </w:p>
        </w:tc>
        <w:tc>
          <w:tcPr>
            <w:tcW w:w="1986" w:type="dxa"/>
            <w:tcBorders>
              <w:top w:val="single" w:sz="4" w:space="0" w:color="A6A6A6" w:themeColor="background1" w:themeShade="A6"/>
              <w:left w:val="nil"/>
              <w:bottom w:val="single" w:sz="4" w:space="0" w:color="auto"/>
              <w:right w:val="nil"/>
            </w:tcBorders>
            <w:hideMark/>
          </w:tcPr>
          <w:p w14:paraId="5201252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Esta garantía no ha sido definida en el archivo de referencia garantía. </w:t>
            </w:r>
          </w:p>
        </w:tc>
        <w:tc>
          <w:tcPr>
            <w:tcW w:w="707" w:type="dxa"/>
            <w:tcBorders>
              <w:top w:val="single" w:sz="4" w:space="0" w:color="A6A6A6" w:themeColor="background1" w:themeShade="A6"/>
              <w:left w:val="nil"/>
              <w:bottom w:val="single" w:sz="4" w:space="0" w:color="auto"/>
              <w:right w:val="nil"/>
            </w:tcBorders>
            <w:hideMark/>
          </w:tcPr>
          <w:p w14:paraId="52012522"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52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uto"/>
              <w:right w:val="nil"/>
            </w:tcBorders>
            <w:hideMark/>
          </w:tcPr>
          <w:p w14:paraId="5201252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bl>
    <w:p w14:paraId="12CB08D8" w14:textId="069800E2" w:rsidR="006A35B2" w:rsidRPr="00FA2779" w:rsidRDefault="006A35B2" w:rsidP="00F06DCC">
      <w:pPr>
        <w:widowControl w:val="0"/>
        <w:spacing w:after="0" w:line="240" w:lineRule="auto"/>
        <w:jc w:val="both"/>
        <w:rPr>
          <w:rFonts w:ascii="Museo Sans 300" w:hAnsi="Museo Sans 300"/>
          <w:b/>
          <w:iCs/>
        </w:rPr>
      </w:pPr>
    </w:p>
    <w:p w14:paraId="10668A8A" w14:textId="48DD7898" w:rsidR="00E45AD0" w:rsidRPr="00FA2779" w:rsidRDefault="00E45AD0" w:rsidP="00F06DCC">
      <w:pPr>
        <w:widowControl w:val="0"/>
        <w:spacing w:after="0" w:line="240" w:lineRule="auto"/>
        <w:jc w:val="both"/>
        <w:rPr>
          <w:rFonts w:ascii="Museo Sans 300" w:hAnsi="Museo Sans 300"/>
          <w:b/>
          <w:iCs/>
        </w:rPr>
      </w:pPr>
    </w:p>
    <w:p w14:paraId="73683C5A" w14:textId="00E0406F" w:rsidR="00E45AD0" w:rsidRPr="00FA2779" w:rsidRDefault="00E45AD0" w:rsidP="00F06DCC">
      <w:pPr>
        <w:widowControl w:val="0"/>
        <w:spacing w:after="0" w:line="240" w:lineRule="auto"/>
        <w:jc w:val="both"/>
        <w:rPr>
          <w:rFonts w:ascii="Museo Sans 300" w:hAnsi="Museo Sans 300"/>
          <w:b/>
          <w:iCs/>
        </w:rPr>
      </w:pPr>
    </w:p>
    <w:p w14:paraId="36149FFE" w14:textId="504A998F" w:rsidR="00E45AD0" w:rsidRPr="00FA2779" w:rsidRDefault="00E45AD0" w:rsidP="00F06DCC">
      <w:pPr>
        <w:widowControl w:val="0"/>
        <w:spacing w:after="0" w:line="240" w:lineRule="auto"/>
        <w:jc w:val="both"/>
        <w:rPr>
          <w:rFonts w:ascii="Museo Sans 300" w:hAnsi="Museo Sans 300"/>
          <w:b/>
          <w:iCs/>
        </w:rPr>
      </w:pPr>
    </w:p>
    <w:p w14:paraId="58F1D06D" w14:textId="4FD5B865" w:rsidR="00E45AD0" w:rsidRPr="00FA2779" w:rsidRDefault="00E45AD0" w:rsidP="00F06DCC">
      <w:pPr>
        <w:widowControl w:val="0"/>
        <w:spacing w:after="0" w:line="240" w:lineRule="auto"/>
        <w:jc w:val="both"/>
        <w:rPr>
          <w:rFonts w:ascii="Museo Sans 300" w:hAnsi="Museo Sans 300"/>
          <w:b/>
          <w:iCs/>
        </w:rPr>
      </w:pPr>
    </w:p>
    <w:p w14:paraId="550FC984" w14:textId="77777777" w:rsidR="00E45AD0" w:rsidRPr="00FA2779" w:rsidRDefault="00E45AD0" w:rsidP="00F06DCC">
      <w:pPr>
        <w:widowControl w:val="0"/>
        <w:spacing w:after="0" w:line="240" w:lineRule="auto"/>
        <w:jc w:val="both"/>
        <w:rPr>
          <w:rFonts w:ascii="Museo Sans 300" w:hAnsi="Museo Sans 300"/>
          <w:b/>
          <w:iCs/>
        </w:rPr>
      </w:pPr>
    </w:p>
    <w:p w14:paraId="52012529" w14:textId="77777777" w:rsidR="003A4128" w:rsidRPr="00FA2779" w:rsidRDefault="003A4128" w:rsidP="007E0DAE">
      <w:pPr>
        <w:widowControl w:val="0"/>
        <w:spacing w:after="0" w:line="240" w:lineRule="auto"/>
        <w:jc w:val="both"/>
        <w:rPr>
          <w:rFonts w:ascii="Museo Sans 300" w:hAnsi="Museo Sans 300"/>
          <w:i/>
          <w:iCs/>
        </w:rPr>
      </w:pPr>
      <w:r w:rsidRPr="00FA2779">
        <w:rPr>
          <w:rFonts w:ascii="Museo Sans 300" w:hAnsi="Museo Sans 300"/>
          <w:b/>
          <w:iCs/>
        </w:rPr>
        <w:t>Archivo 12. Tipos de gastos por referencia</w:t>
      </w:r>
      <w:r w:rsidRPr="00FA2779">
        <w:rPr>
          <w:rFonts w:ascii="Museo Sans 300" w:hAnsi="Museo Sans 300"/>
          <w:i/>
          <w:iCs/>
        </w:rPr>
        <w:t xml:space="preserve"> (referencia_gasto.xml)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252F"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2A"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52B" w14:textId="77777777" w:rsidR="003A4128" w:rsidRPr="00FA2779" w:rsidRDefault="003A4128" w:rsidP="00B77B0E">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252C"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52D" w14:textId="77777777" w:rsidR="003A4128" w:rsidRPr="00FA2779" w:rsidRDefault="003A4128" w:rsidP="00BB1DA3">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52E" w14:textId="77777777" w:rsidR="003A4128" w:rsidRPr="00FA2779" w:rsidRDefault="003A4128" w:rsidP="00F06DCC">
            <w:pPr>
              <w:spacing w:before="20" w:after="20" w:line="240" w:lineRule="atLeast"/>
              <w:rPr>
                <w:rFonts w:ascii="Museo Sans 300" w:hAnsi="Museo Sans 300"/>
                <w:sz w:val="20"/>
                <w:szCs w:val="20"/>
              </w:rPr>
            </w:pPr>
            <w:r w:rsidRPr="00FA2779">
              <w:rPr>
                <w:rFonts w:ascii="Museo Sans 300" w:hAnsi="Museo Sans 300"/>
                <w:sz w:val="20"/>
                <w:szCs w:val="20"/>
              </w:rPr>
              <w:t>Condiciones de implementación</w:t>
            </w:r>
          </w:p>
        </w:tc>
      </w:tr>
      <w:tr w:rsidR="00855856" w:rsidRPr="00FA2779" w14:paraId="52012535" w14:textId="77777777" w:rsidTr="00A067C6">
        <w:tc>
          <w:tcPr>
            <w:tcW w:w="993" w:type="dxa"/>
            <w:tcBorders>
              <w:top w:val="single" w:sz="4" w:space="0" w:color="auto"/>
              <w:left w:val="nil"/>
              <w:bottom w:val="single" w:sz="4" w:space="0" w:color="A6A6A6" w:themeColor="background1" w:themeShade="A6"/>
              <w:right w:val="nil"/>
            </w:tcBorders>
            <w:hideMark/>
          </w:tcPr>
          <w:p w14:paraId="5201253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575</w:t>
            </w:r>
          </w:p>
        </w:tc>
        <w:tc>
          <w:tcPr>
            <w:tcW w:w="1986" w:type="dxa"/>
            <w:tcBorders>
              <w:top w:val="single" w:sz="4" w:space="0" w:color="auto"/>
              <w:left w:val="nil"/>
              <w:bottom w:val="single" w:sz="4" w:space="0" w:color="A6A6A6" w:themeColor="background1" w:themeShade="A6"/>
              <w:right w:val="nil"/>
            </w:tcBorders>
            <w:hideMark/>
          </w:tcPr>
          <w:p w14:paraId="5201253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duplicado en</w:t>
            </w:r>
            <w:r w:rsidR="006463F8" w:rsidRPr="00FA2779">
              <w:rPr>
                <w:rFonts w:ascii="Museo Sans 300" w:hAnsi="Museo Sans 300" w:cs="Arial"/>
                <w:sz w:val="20"/>
              </w:rPr>
              <w:t xml:space="preserve"> </w:t>
            </w:r>
            <w:r w:rsidRPr="00FA2779">
              <w:rPr>
                <w:rFonts w:ascii="Museo Sans 300" w:hAnsi="Museo Sans 300" w:cs="Arial"/>
                <w:sz w:val="20"/>
              </w:rPr>
              <w:t>el archivo de referencia gastos.</w:t>
            </w:r>
          </w:p>
        </w:tc>
        <w:tc>
          <w:tcPr>
            <w:tcW w:w="707" w:type="dxa"/>
            <w:tcBorders>
              <w:top w:val="single" w:sz="4" w:space="0" w:color="auto"/>
              <w:left w:val="nil"/>
              <w:bottom w:val="single" w:sz="4" w:space="0" w:color="A6A6A6" w:themeColor="background1" w:themeShade="A6"/>
              <w:right w:val="nil"/>
            </w:tcBorders>
            <w:hideMark/>
          </w:tcPr>
          <w:p w14:paraId="52012532"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uto"/>
              <w:left w:val="nil"/>
              <w:bottom w:val="single" w:sz="4" w:space="0" w:color="A6A6A6" w:themeColor="background1" w:themeShade="A6"/>
              <w:right w:val="nil"/>
            </w:tcBorders>
            <w:hideMark/>
          </w:tcPr>
          <w:p w14:paraId="5201253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Existen registros duplicados en el archivo de referencia gastos.</w:t>
            </w:r>
          </w:p>
        </w:tc>
        <w:tc>
          <w:tcPr>
            <w:tcW w:w="2723" w:type="dxa"/>
            <w:tcBorders>
              <w:top w:val="single" w:sz="4" w:space="0" w:color="auto"/>
              <w:left w:val="nil"/>
              <w:bottom w:val="single" w:sz="4" w:space="0" w:color="A6A6A6" w:themeColor="background1" w:themeShade="A6"/>
              <w:right w:val="nil"/>
            </w:tcBorders>
            <w:hideMark/>
          </w:tcPr>
          <w:p w14:paraId="5201253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3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3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576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3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de la referencia no existe en el archivo de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38"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39" w14:textId="76620FDC"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cartera, código de activo y</w:t>
            </w:r>
            <w:r w:rsidR="006463F8" w:rsidRPr="00FA2779">
              <w:rPr>
                <w:rFonts w:ascii="Museo Sans 300" w:hAnsi="Museo Sans 300" w:cs="Arial"/>
                <w:sz w:val="20"/>
              </w:rPr>
              <w:t xml:space="preserve"> </w:t>
            </w:r>
            <w:r w:rsidR="00157467" w:rsidRPr="00FA2779">
              <w:rPr>
                <w:rFonts w:ascii="Museo Sans 300" w:hAnsi="Museo Sans 300" w:cs="Arial"/>
                <w:sz w:val="20"/>
              </w:rPr>
              <w:t>número</w:t>
            </w:r>
            <w:r w:rsidRPr="00FA2779">
              <w:rPr>
                <w:rFonts w:ascii="Museo Sans 300" w:hAnsi="Museo Sans 300" w:cs="Arial"/>
                <w:sz w:val="20"/>
              </w:rPr>
              <w:t xml:space="preserve"> de referencia, deben de</w:t>
            </w:r>
            <w:r w:rsidR="006463F8" w:rsidRPr="00FA2779">
              <w:rPr>
                <w:rFonts w:ascii="Museo Sans 300" w:hAnsi="Museo Sans 300" w:cs="Arial"/>
                <w:sz w:val="20"/>
              </w:rPr>
              <w:t xml:space="preserve"> </w:t>
            </w:r>
            <w:r w:rsidRPr="00FA2779">
              <w:rPr>
                <w:rFonts w:ascii="Museo Sans 300" w:hAnsi="Museo Sans 300" w:cs="Arial"/>
                <w:sz w:val="20"/>
              </w:rPr>
              <w:t>existir en el archivo</w:t>
            </w:r>
            <w:r w:rsidR="006463F8" w:rsidRPr="00FA2779">
              <w:rPr>
                <w:rFonts w:ascii="Museo Sans 300" w:hAnsi="Museo Sans 300" w:cs="Arial"/>
                <w:sz w:val="20"/>
              </w:rPr>
              <w:t xml:space="preserve"> </w:t>
            </w:r>
            <w:r w:rsidRPr="00FA2779">
              <w:rPr>
                <w:rFonts w:ascii="Museo Sans 300" w:hAnsi="Museo Sans 300" w:cs="Arial"/>
                <w:sz w:val="20"/>
              </w:rPr>
              <w:t>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3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4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3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577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3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gasto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3E"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3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gasto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4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4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4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578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4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tipo de gasto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44"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54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tipo de gastos debe ser &lt;&lt;F&gt;&gt; o &lt;&lt;C&gt;&gt;.</w:t>
            </w:r>
          </w:p>
          <w:p w14:paraId="52012546" w14:textId="77777777" w:rsidR="003A4128" w:rsidRPr="00FA2779" w:rsidRDefault="003A4128">
            <w:pPr>
              <w:spacing w:before="20" w:after="20" w:line="240" w:lineRule="atLeas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4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4E" w14:textId="77777777" w:rsidTr="00A067C6">
        <w:tc>
          <w:tcPr>
            <w:tcW w:w="993" w:type="dxa"/>
            <w:tcBorders>
              <w:top w:val="single" w:sz="4" w:space="0" w:color="A6A6A6" w:themeColor="background1" w:themeShade="A6"/>
              <w:left w:val="nil"/>
              <w:bottom w:val="single" w:sz="4" w:space="0" w:color="auto"/>
              <w:right w:val="nil"/>
            </w:tcBorders>
            <w:hideMark/>
          </w:tcPr>
          <w:p w14:paraId="5201254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579</w:t>
            </w:r>
          </w:p>
        </w:tc>
        <w:tc>
          <w:tcPr>
            <w:tcW w:w="1986" w:type="dxa"/>
            <w:tcBorders>
              <w:top w:val="single" w:sz="4" w:space="0" w:color="A6A6A6" w:themeColor="background1" w:themeShade="A6"/>
              <w:left w:val="nil"/>
              <w:bottom w:val="single" w:sz="4" w:space="0" w:color="auto"/>
              <w:right w:val="nil"/>
            </w:tcBorders>
            <w:hideMark/>
          </w:tcPr>
          <w:p w14:paraId="5201254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del gasto es inválido.</w:t>
            </w:r>
          </w:p>
        </w:tc>
        <w:tc>
          <w:tcPr>
            <w:tcW w:w="707" w:type="dxa"/>
            <w:tcBorders>
              <w:top w:val="single" w:sz="4" w:space="0" w:color="A6A6A6" w:themeColor="background1" w:themeShade="A6"/>
              <w:left w:val="nil"/>
              <w:bottom w:val="single" w:sz="4" w:space="0" w:color="auto"/>
              <w:right w:val="nil"/>
            </w:tcBorders>
            <w:hideMark/>
          </w:tcPr>
          <w:p w14:paraId="5201254B"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uto"/>
              <w:right w:val="nil"/>
            </w:tcBorders>
            <w:hideMark/>
          </w:tcPr>
          <w:p w14:paraId="5201254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monto del gasto no puede ser menor o igual a cero.</w:t>
            </w:r>
          </w:p>
        </w:tc>
        <w:tc>
          <w:tcPr>
            <w:tcW w:w="2723" w:type="dxa"/>
            <w:tcBorders>
              <w:top w:val="single" w:sz="4" w:space="0" w:color="A6A6A6" w:themeColor="background1" w:themeShade="A6"/>
              <w:left w:val="nil"/>
              <w:bottom w:val="single" w:sz="4" w:space="0" w:color="auto"/>
              <w:right w:val="nil"/>
            </w:tcBorders>
            <w:hideMark/>
          </w:tcPr>
          <w:p w14:paraId="5201254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bl>
    <w:p w14:paraId="52012550" w14:textId="59B2AA16" w:rsidR="003A4128" w:rsidRPr="00FA2779" w:rsidRDefault="003A4128" w:rsidP="007E0DAE">
      <w:pPr>
        <w:widowControl w:val="0"/>
        <w:spacing w:after="0" w:line="240" w:lineRule="auto"/>
        <w:jc w:val="both"/>
        <w:rPr>
          <w:rFonts w:ascii="Museo Sans 300" w:hAnsi="Museo Sans 300"/>
          <w:b/>
          <w:iCs/>
        </w:rPr>
      </w:pPr>
    </w:p>
    <w:p w14:paraId="363405BB" w14:textId="77777777" w:rsidR="00E45AD0" w:rsidRPr="00FA2779" w:rsidRDefault="00E45AD0" w:rsidP="007E0DAE">
      <w:pPr>
        <w:widowControl w:val="0"/>
        <w:spacing w:after="0" w:line="240" w:lineRule="auto"/>
        <w:jc w:val="both"/>
        <w:rPr>
          <w:rFonts w:ascii="Museo Sans 300" w:hAnsi="Museo Sans 300"/>
          <w:b/>
          <w:iCs/>
        </w:rPr>
      </w:pPr>
    </w:p>
    <w:p w14:paraId="52012551" w14:textId="77777777" w:rsidR="003A4128" w:rsidRPr="00FA2779" w:rsidRDefault="003A4128" w:rsidP="007E0DAE">
      <w:pPr>
        <w:widowControl w:val="0"/>
        <w:spacing w:after="0" w:line="240" w:lineRule="auto"/>
        <w:jc w:val="both"/>
        <w:rPr>
          <w:rFonts w:ascii="Museo Sans 300" w:hAnsi="Museo Sans 300"/>
          <w:i/>
          <w:iCs/>
        </w:rPr>
      </w:pPr>
      <w:r w:rsidRPr="00FA2779">
        <w:rPr>
          <w:rFonts w:ascii="Museo Sans 300" w:hAnsi="Museo Sans 300"/>
          <w:b/>
          <w:iCs/>
        </w:rPr>
        <w:t xml:space="preserve">Archivo 13. Unidades de medida financiadas por referencia </w:t>
      </w:r>
      <w:r w:rsidRPr="00FA2779">
        <w:rPr>
          <w:rFonts w:ascii="Museo Sans 300" w:hAnsi="Museo Sans 300"/>
          <w:i/>
          <w:iCs/>
        </w:rPr>
        <w:t>(referencia_unidad.xml)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2557"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52"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553" w14:textId="77777777" w:rsidR="003A4128" w:rsidRPr="00FA2779" w:rsidRDefault="003A4128" w:rsidP="00B77B0E">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2554"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555" w14:textId="77777777" w:rsidR="003A4128" w:rsidRPr="00FA2779" w:rsidRDefault="003A4128" w:rsidP="00BB1DA3">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556" w14:textId="77777777" w:rsidR="003A4128" w:rsidRPr="00FA2779" w:rsidRDefault="003A4128" w:rsidP="00F06DCC">
            <w:pPr>
              <w:spacing w:before="20" w:after="20" w:line="240" w:lineRule="atLeast"/>
              <w:rPr>
                <w:rFonts w:ascii="Museo Sans 300" w:hAnsi="Museo Sans 300"/>
                <w:sz w:val="20"/>
                <w:szCs w:val="20"/>
              </w:rPr>
            </w:pPr>
            <w:r w:rsidRPr="00FA2779">
              <w:rPr>
                <w:rFonts w:ascii="Museo Sans 300" w:hAnsi="Museo Sans 300"/>
                <w:sz w:val="20"/>
                <w:szCs w:val="20"/>
              </w:rPr>
              <w:t>Condiciones de implementación</w:t>
            </w:r>
          </w:p>
        </w:tc>
      </w:tr>
      <w:tr w:rsidR="00855856" w:rsidRPr="00FA2779" w14:paraId="5201255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5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600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5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duplicado en el archivo de referencia unidad.</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5A"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5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Existen registros duplicados en el archivo de referencia unidad.</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5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6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5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601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5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de la referencia no existe en el archivo</w:t>
            </w:r>
            <w:r w:rsidR="006463F8" w:rsidRPr="00FA2779">
              <w:rPr>
                <w:rFonts w:ascii="Museo Sans 300" w:hAnsi="Museo Sans 300" w:cs="Arial"/>
                <w:sz w:val="20"/>
              </w:rPr>
              <w:t xml:space="preserve"> </w:t>
            </w:r>
            <w:r w:rsidRPr="00FA2779">
              <w:rPr>
                <w:rFonts w:ascii="Museo Sans 300" w:hAnsi="Museo Sans 300" w:cs="Arial"/>
                <w:sz w:val="20"/>
              </w:rPr>
              <w:t>de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60"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61" w14:textId="72238C42"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El código de cartera, código de activo y </w:t>
            </w:r>
            <w:r w:rsidR="00157467" w:rsidRPr="00FA2779">
              <w:rPr>
                <w:rFonts w:ascii="Museo Sans 300" w:hAnsi="Museo Sans 300" w:cs="Arial"/>
                <w:sz w:val="20"/>
              </w:rPr>
              <w:t>número</w:t>
            </w:r>
            <w:r w:rsidRPr="00FA2779">
              <w:rPr>
                <w:rFonts w:ascii="Museo Sans 300" w:hAnsi="Museo Sans 300" w:cs="Arial"/>
                <w:sz w:val="20"/>
              </w:rPr>
              <w:t xml:space="preserve"> de referencia deben de</w:t>
            </w:r>
            <w:r w:rsidR="006463F8" w:rsidRPr="00FA2779">
              <w:rPr>
                <w:rFonts w:ascii="Museo Sans 300" w:hAnsi="Museo Sans 300" w:cs="Arial"/>
                <w:sz w:val="20"/>
              </w:rPr>
              <w:t xml:space="preserve"> </w:t>
            </w:r>
            <w:r w:rsidRPr="00FA2779">
              <w:rPr>
                <w:rFonts w:ascii="Museo Sans 300" w:hAnsi="Museo Sans 300" w:cs="Arial"/>
                <w:sz w:val="20"/>
              </w:rPr>
              <w:t>existir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6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69" w14:textId="77777777" w:rsidTr="00A067C6">
        <w:trPr>
          <w:trHeight w:val="528"/>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56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6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unidad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66"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6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 unidad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6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6F" w14:textId="77777777" w:rsidTr="00A067C6">
        <w:tc>
          <w:tcPr>
            <w:tcW w:w="993" w:type="dxa"/>
            <w:tcBorders>
              <w:top w:val="single" w:sz="4" w:space="0" w:color="A6A6A6" w:themeColor="background1" w:themeShade="A6"/>
              <w:left w:val="nil"/>
              <w:bottom w:val="single" w:sz="4" w:space="0" w:color="auto"/>
              <w:right w:val="nil"/>
            </w:tcBorders>
            <w:hideMark/>
          </w:tcPr>
          <w:p w14:paraId="5201256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603</w:t>
            </w:r>
          </w:p>
        </w:tc>
        <w:tc>
          <w:tcPr>
            <w:tcW w:w="1986" w:type="dxa"/>
            <w:tcBorders>
              <w:top w:val="single" w:sz="4" w:space="0" w:color="A6A6A6" w:themeColor="background1" w:themeShade="A6"/>
              <w:left w:val="nil"/>
              <w:bottom w:val="single" w:sz="4" w:space="0" w:color="auto"/>
              <w:right w:val="nil"/>
            </w:tcBorders>
            <w:hideMark/>
          </w:tcPr>
          <w:p w14:paraId="5201256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cantidad de unidad de medida es inválida.</w:t>
            </w:r>
          </w:p>
        </w:tc>
        <w:tc>
          <w:tcPr>
            <w:tcW w:w="707" w:type="dxa"/>
            <w:tcBorders>
              <w:top w:val="single" w:sz="4" w:space="0" w:color="A6A6A6" w:themeColor="background1" w:themeShade="A6"/>
              <w:left w:val="nil"/>
              <w:bottom w:val="single" w:sz="4" w:space="0" w:color="auto"/>
              <w:right w:val="nil"/>
            </w:tcBorders>
            <w:hideMark/>
          </w:tcPr>
          <w:p w14:paraId="5201256C"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uto"/>
              <w:right w:val="nil"/>
            </w:tcBorders>
            <w:hideMark/>
          </w:tcPr>
          <w:p w14:paraId="5201256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cantidad de unidad de medida debe ser mayor a cero.</w:t>
            </w:r>
          </w:p>
        </w:tc>
        <w:tc>
          <w:tcPr>
            <w:tcW w:w="2723" w:type="dxa"/>
            <w:tcBorders>
              <w:top w:val="single" w:sz="4" w:space="0" w:color="A6A6A6" w:themeColor="background1" w:themeShade="A6"/>
              <w:left w:val="nil"/>
              <w:bottom w:val="single" w:sz="4" w:space="0" w:color="auto"/>
              <w:right w:val="nil"/>
            </w:tcBorders>
            <w:hideMark/>
          </w:tcPr>
          <w:p w14:paraId="5201256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bl>
    <w:p w14:paraId="52012572" w14:textId="77777777" w:rsidR="007E0DAE" w:rsidRPr="00FA2779" w:rsidRDefault="007E0DAE" w:rsidP="007E0DAE">
      <w:pPr>
        <w:widowControl w:val="0"/>
        <w:spacing w:after="0" w:line="240" w:lineRule="auto"/>
        <w:jc w:val="both"/>
        <w:rPr>
          <w:rFonts w:ascii="Museo Sans 300" w:hAnsi="Museo Sans 300"/>
          <w:b/>
          <w:iCs/>
        </w:rPr>
      </w:pPr>
    </w:p>
    <w:p w14:paraId="3767DE7D" w14:textId="77777777" w:rsidR="00E45AD0" w:rsidRPr="00FA2779" w:rsidRDefault="00E45AD0" w:rsidP="007E0DAE">
      <w:pPr>
        <w:widowControl w:val="0"/>
        <w:spacing w:after="0" w:line="240" w:lineRule="auto"/>
        <w:jc w:val="both"/>
        <w:rPr>
          <w:rFonts w:ascii="Museo Sans 300" w:hAnsi="Museo Sans 300"/>
          <w:b/>
          <w:iCs/>
        </w:rPr>
      </w:pPr>
    </w:p>
    <w:p w14:paraId="74CAF2D2" w14:textId="77777777" w:rsidR="00E45AD0" w:rsidRPr="00FA2779" w:rsidRDefault="00E45AD0" w:rsidP="007E0DAE">
      <w:pPr>
        <w:widowControl w:val="0"/>
        <w:spacing w:after="0" w:line="240" w:lineRule="auto"/>
        <w:jc w:val="both"/>
        <w:rPr>
          <w:rFonts w:ascii="Museo Sans 300" w:hAnsi="Museo Sans 300"/>
          <w:b/>
          <w:iCs/>
        </w:rPr>
      </w:pPr>
    </w:p>
    <w:p w14:paraId="264239C0" w14:textId="77777777" w:rsidR="00E45AD0" w:rsidRPr="00FA2779" w:rsidRDefault="00E45AD0" w:rsidP="007E0DAE">
      <w:pPr>
        <w:widowControl w:val="0"/>
        <w:spacing w:after="0" w:line="240" w:lineRule="auto"/>
        <w:jc w:val="both"/>
        <w:rPr>
          <w:rFonts w:ascii="Museo Sans 300" w:hAnsi="Museo Sans 300"/>
          <w:b/>
          <w:iCs/>
        </w:rPr>
      </w:pPr>
    </w:p>
    <w:p w14:paraId="1B68DC9C" w14:textId="77777777" w:rsidR="00E45AD0" w:rsidRPr="00FA2779" w:rsidRDefault="00E45AD0" w:rsidP="007E0DAE">
      <w:pPr>
        <w:widowControl w:val="0"/>
        <w:spacing w:after="0" w:line="240" w:lineRule="auto"/>
        <w:jc w:val="both"/>
        <w:rPr>
          <w:rFonts w:ascii="Museo Sans 300" w:hAnsi="Museo Sans 300"/>
          <w:b/>
          <w:iCs/>
        </w:rPr>
      </w:pPr>
    </w:p>
    <w:p w14:paraId="52012573" w14:textId="55AE5111" w:rsidR="003A4128" w:rsidRPr="00FA2779" w:rsidRDefault="003A4128" w:rsidP="007E0DAE">
      <w:pPr>
        <w:widowControl w:val="0"/>
        <w:spacing w:after="0" w:line="240" w:lineRule="auto"/>
        <w:jc w:val="both"/>
        <w:rPr>
          <w:rFonts w:ascii="Museo Sans 300" w:hAnsi="Museo Sans 300"/>
          <w:b/>
        </w:rPr>
      </w:pPr>
      <w:r w:rsidRPr="00FA2779">
        <w:rPr>
          <w:rFonts w:ascii="Museo Sans 300" w:hAnsi="Museo Sans 300"/>
          <w:b/>
          <w:iCs/>
        </w:rPr>
        <w:t>Archivo 14. Referencias canceladas por refinanciamiento</w:t>
      </w:r>
      <w:r w:rsidRPr="00FA2779">
        <w:rPr>
          <w:rFonts w:ascii="Museo Sans 300" w:hAnsi="Museo Sans 300"/>
          <w:i/>
          <w:iCs/>
        </w:rPr>
        <w:t xml:space="preserve"> (referencia_cancelada.xml)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2579"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74"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575" w14:textId="77777777" w:rsidR="003A4128" w:rsidRPr="00FA2779" w:rsidRDefault="003A4128" w:rsidP="00B77B0E">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2576" w14:textId="77777777" w:rsidR="003A4128" w:rsidRPr="00FA2779" w:rsidRDefault="003A4128" w:rsidP="00BB1DA3">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577" w14:textId="77777777" w:rsidR="003A4128" w:rsidRPr="00FA2779" w:rsidRDefault="003A4128" w:rsidP="00F06DCC">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578" w14:textId="77777777" w:rsidR="003A4128" w:rsidRPr="00FA2779" w:rsidRDefault="003A4128" w:rsidP="00F06DCC">
            <w:pPr>
              <w:spacing w:before="20" w:after="20" w:line="240" w:lineRule="atLeast"/>
              <w:rPr>
                <w:rFonts w:ascii="Museo Sans 300" w:hAnsi="Museo Sans 300" w:cs="Arial"/>
                <w:sz w:val="20"/>
                <w:szCs w:val="20"/>
              </w:rPr>
            </w:pPr>
            <w:r w:rsidRPr="00FA2779">
              <w:rPr>
                <w:rFonts w:ascii="Museo Sans 300" w:hAnsi="Museo Sans 300" w:cs="Arial"/>
                <w:sz w:val="20"/>
                <w:szCs w:val="20"/>
              </w:rPr>
              <w:t>Condiciones de implementación</w:t>
            </w:r>
          </w:p>
        </w:tc>
      </w:tr>
      <w:tr w:rsidR="00855856" w:rsidRPr="00FA2779" w14:paraId="5201257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7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625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7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duplicado en el archivo de referencia cancelada.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7C"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7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Existen registros duplicados en el archivo de referencia cancelada.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7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8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8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626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8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referencia nueva no existe en el archivo de referencias.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82"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referencia nueva debe existir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8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8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627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8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referencia cancelada no existe en el archivo de referencias.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88"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referencia cancelada debe existir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9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8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628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8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Esta referencia no es refinanciamiento o no corresponde con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8E"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referencia nueva no es refinanciamiento, debe enviarse solamente una vez, en el mes de apertura de la nueva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9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97" w14:textId="77777777" w:rsidTr="00A067C6">
        <w:tc>
          <w:tcPr>
            <w:tcW w:w="993" w:type="dxa"/>
            <w:tcBorders>
              <w:top w:val="single" w:sz="4" w:space="0" w:color="A6A6A6" w:themeColor="background1" w:themeShade="A6"/>
              <w:left w:val="nil"/>
              <w:bottom w:val="single" w:sz="4" w:space="0" w:color="auto"/>
              <w:right w:val="nil"/>
            </w:tcBorders>
            <w:hideMark/>
          </w:tcPr>
          <w:p w14:paraId="5201259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629</w:t>
            </w:r>
          </w:p>
        </w:tc>
        <w:tc>
          <w:tcPr>
            <w:tcW w:w="1986" w:type="dxa"/>
            <w:tcBorders>
              <w:top w:val="single" w:sz="4" w:space="0" w:color="A6A6A6" w:themeColor="background1" w:themeShade="A6"/>
              <w:left w:val="nil"/>
              <w:bottom w:val="single" w:sz="4" w:space="0" w:color="auto"/>
              <w:right w:val="nil"/>
            </w:tcBorders>
            <w:hideMark/>
          </w:tcPr>
          <w:p w14:paraId="5201259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referencia cancelada no tiene valores validos en tipo de crédito en el archivo de referencia.</w:t>
            </w:r>
          </w:p>
        </w:tc>
        <w:tc>
          <w:tcPr>
            <w:tcW w:w="707" w:type="dxa"/>
            <w:tcBorders>
              <w:top w:val="single" w:sz="4" w:space="0" w:color="A6A6A6" w:themeColor="background1" w:themeShade="A6"/>
              <w:left w:val="nil"/>
              <w:bottom w:val="single" w:sz="4" w:space="0" w:color="auto"/>
              <w:right w:val="nil"/>
            </w:tcBorders>
            <w:hideMark/>
          </w:tcPr>
          <w:p w14:paraId="52012594"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59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las referencias canceladas, el tipo de crédito en el archivo de referencia debe ser &lt;&lt;RT&gt;&gt; o &lt;&lt;RP&gt;&gt;</w:t>
            </w:r>
          </w:p>
        </w:tc>
        <w:tc>
          <w:tcPr>
            <w:tcW w:w="2723" w:type="dxa"/>
            <w:tcBorders>
              <w:top w:val="single" w:sz="4" w:space="0" w:color="A6A6A6" w:themeColor="background1" w:themeShade="A6"/>
              <w:left w:val="nil"/>
              <w:bottom w:val="single" w:sz="4" w:space="0" w:color="auto"/>
              <w:right w:val="nil"/>
            </w:tcBorders>
            <w:hideMark/>
          </w:tcPr>
          <w:p w14:paraId="5201259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existentes en el archivo.</w:t>
            </w:r>
          </w:p>
        </w:tc>
      </w:tr>
    </w:tbl>
    <w:p w14:paraId="52012599" w14:textId="77777777" w:rsidR="003A4128" w:rsidRPr="00FA2779" w:rsidRDefault="003A4128" w:rsidP="007E0DAE">
      <w:pPr>
        <w:widowControl w:val="0"/>
        <w:spacing w:after="0" w:line="240" w:lineRule="auto"/>
        <w:jc w:val="both"/>
        <w:rPr>
          <w:rFonts w:ascii="Museo Sans 300" w:hAnsi="Museo Sans 300"/>
          <w:b/>
          <w:iCs/>
        </w:rPr>
      </w:pPr>
    </w:p>
    <w:p w14:paraId="21CC7101" w14:textId="77777777" w:rsidR="00330176" w:rsidRPr="00FA2779" w:rsidRDefault="00330176" w:rsidP="007E0DAE">
      <w:pPr>
        <w:widowControl w:val="0"/>
        <w:spacing w:after="0" w:line="240" w:lineRule="auto"/>
        <w:jc w:val="both"/>
        <w:rPr>
          <w:rFonts w:ascii="Museo Sans 300" w:hAnsi="Museo Sans 300"/>
          <w:b/>
          <w:iCs/>
        </w:rPr>
      </w:pPr>
    </w:p>
    <w:p w14:paraId="5201259A" w14:textId="59620E53" w:rsidR="003A4128" w:rsidRPr="00FA2779" w:rsidRDefault="003A4128" w:rsidP="007E0DAE">
      <w:pPr>
        <w:widowControl w:val="0"/>
        <w:spacing w:after="0" w:line="240" w:lineRule="auto"/>
        <w:jc w:val="both"/>
        <w:rPr>
          <w:rFonts w:ascii="Museo Sans 300" w:hAnsi="Museo Sans 300"/>
          <w:b/>
          <w:iCs/>
        </w:rPr>
      </w:pPr>
      <w:r w:rsidRPr="00FA2779">
        <w:rPr>
          <w:rFonts w:ascii="Museo Sans 300" w:hAnsi="Museo Sans 300"/>
          <w:b/>
          <w:iCs/>
        </w:rPr>
        <w:t>Archivo 15. Socios de sociedades deudoras</w:t>
      </w:r>
      <w:r w:rsidRPr="00FA2779">
        <w:rPr>
          <w:rFonts w:ascii="Museo Sans 300" w:hAnsi="Museo Sans 300"/>
          <w:i/>
          <w:iCs/>
        </w:rPr>
        <w:t xml:space="preserve"> (socios_sociedades.xml)</w:t>
      </w:r>
    </w:p>
    <w:tbl>
      <w:tblPr>
        <w:tblStyle w:val="YV"/>
        <w:tblW w:w="9274" w:type="dxa"/>
        <w:tblInd w:w="108" w:type="dxa"/>
        <w:tblLayout w:type="fixed"/>
        <w:tblLook w:val="04A0" w:firstRow="1" w:lastRow="0" w:firstColumn="1" w:lastColumn="0" w:noHBand="0" w:noVBand="1"/>
      </w:tblPr>
      <w:tblGrid>
        <w:gridCol w:w="993"/>
        <w:gridCol w:w="1986"/>
        <w:gridCol w:w="849"/>
        <w:gridCol w:w="2723"/>
        <w:gridCol w:w="2723"/>
      </w:tblGrid>
      <w:tr w:rsidR="00855856" w:rsidRPr="00FA2779" w14:paraId="520125A0"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9B"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59C" w14:textId="77777777" w:rsidR="003A4128" w:rsidRPr="00FA2779" w:rsidRDefault="003A4128" w:rsidP="00B77B0E">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849" w:type="dxa"/>
            <w:tcBorders>
              <w:left w:val="nil"/>
              <w:right w:val="nil"/>
            </w:tcBorders>
            <w:vAlign w:val="center"/>
            <w:hideMark/>
          </w:tcPr>
          <w:p w14:paraId="5201259D"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59E" w14:textId="77777777" w:rsidR="003A4128" w:rsidRPr="00FA2779" w:rsidRDefault="003A4128" w:rsidP="00BB1DA3">
            <w:pPr>
              <w:spacing w:before="20" w:after="20" w:line="240" w:lineRule="atLeast"/>
              <w:rPr>
                <w:rFonts w:ascii="Museo Sans 300" w:hAnsi="Museo Sans 300" w:cs="Arial"/>
                <w:sz w:val="20"/>
                <w:szCs w:val="20"/>
              </w:rPr>
            </w:pPr>
            <w:r w:rsidRPr="00FA2779">
              <w:rPr>
                <w:rFonts w:ascii="Museo Sans 300" w:hAnsi="Museo Sans 300" w:cs="Arial"/>
                <w:sz w:val="20"/>
                <w:szCs w:val="20"/>
              </w:rPr>
              <w:t>Explicación</w:t>
            </w:r>
          </w:p>
        </w:tc>
        <w:tc>
          <w:tcPr>
            <w:tcW w:w="2723" w:type="dxa"/>
            <w:tcBorders>
              <w:left w:val="nil"/>
              <w:right w:val="nil"/>
            </w:tcBorders>
            <w:vAlign w:val="center"/>
            <w:hideMark/>
          </w:tcPr>
          <w:p w14:paraId="5201259F" w14:textId="77777777" w:rsidR="003A4128" w:rsidRPr="00FA2779" w:rsidRDefault="003A4128" w:rsidP="00F06DCC">
            <w:pPr>
              <w:spacing w:before="20" w:after="20" w:line="240" w:lineRule="atLeast"/>
              <w:rPr>
                <w:rFonts w:ascii="Museo Sans 300" w:hAnsi="Museo Sans 300"/>
                <w:sz w:val="20"/>
                <w:szCs w:val="20"/>
              </w:rPr>
            </w:pPr>
            <w:r w:rsidRPr="00FA2779">
              <w:rPr>
                <w:rFonts w:ascii="Museo Sans 300" w:hAnsi="Museo Sans 300"/>
                <w:sz w:val="20"/>
                <w:szCs w:val="20"/>
              </w:rPr>
              <w:t>Condiciones de implementación</w:t>
            </w:r>
          </w:p>
        </w:tc>
      </w:tr>
      <w:tr w:rsidR="00855856" w:rsidRPr="00FA2779" w14:paraId="520125A6" w14:textId="77777777" w:rsidTr="00A067C6">
        <w:tc>
          <w:tcPr>
            <w:tcW w:w="993" w:type="dxa"/>
            <w:tcBorders>
              <w:top w:val="single" w:sz="4" w:space="0" w:color="auto"/>
              <w:left w:val="nil"/>
              <w:bottom w:val="single" w:sz="4" w:space="0" w:color="A6A6A6" w:themeColor="background1" w:themeShade="A6"/>
              <w:right w:val="nil"/>
            </w:tcBorders>
            <w:hideMark/>
          </w:tcPr>
          <w:p w14:paraId="520125A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650</w:t>
            </w:r>
          </w:p>
        </w:tc>
        <w:tc>
          <w:tcPr>
            <w:tcW w:w="1986" w:type="dxa"/>
            <w:tcBorders>
              <w:top w:val="single" w:sz="4" w:space="0" w:color="auto"/>
              <w:left w:val="nil"/>
              <w:bottom w:val="single" w:sz="4" w:space="0" w:color="A6A6A6" w:themeColor="background1" w:themeShade="A6"/>
              <w:right w:val="nil"/>
            </w:tcBorders>
            <w:hideMark/>
          </w:tcPr>
          <w:p w14:paraId="520125A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duplicado en el archivo de socio sociedades.</w:t>
            </w:r>
          </w:p>
        </w:tc>
        <w:tc>
          <w:tcPr>
            <w:tcW w:w="849" w:type="dxa"/>
            <w:tcBorders>
              <w:top w:val="single" w:sz="4" w:space="0" w:color="auto"/>
              <w:left w:val="nil"/>
              <w:bottom w:val="single" w:sz="4" w:space="0" w:color="A6A6A6" w:themeColor="background1" w:themeShade="A6"/>
              <w:right w:val="nil"/>
            </w:tcBorders>
            <w:hideMark/>
          </w:tcPr>
          <w:p w14:paraId="520125A3"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uto"/>
              <w:left w:val="nil"/>
              <w:bottom w:val="single" w:sz="4" w:space="0" w:color="A6A6A6" w:themeColor="background1" w:themeShade="A6"/>
              <w:right w:val="nil"/>
            </w:tcBorders>
            <w:hideMark/>
          </w:tcPr>
          <w:p w14:paraId="520125A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Existen registros duplicados en el archivo de socio sociedades.</w:t>
            </w:r>
          </w:p>
        </w:tc>
        <w:tc>
          <w:tcPr>
            <w:tcW w:w="2723" w:type="dxa"/>
            <w:tcBorders>
              <w:top w:val="single" w:sz="4" w:space="0" w:color="auto"/>
              <w:left w:val="nil"/>
              <w:bottom w:val="single" w:sz="4" w:space="0" w:color="A6A6A6" w:themeColor="background1" w:themeShade="A6"/>
              <w:right w:val="nil"/>
            </w:tcBorders>
            <w:hideMark/>
          </w:tcPr>
          <w:p w14:paraId="520125A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A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A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651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A8"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NIT del socio no existe en el archivo de persona.</w:t>
            </w:r>
          </w:p>
        </w:tc>
        <w:tc>
          <w:tcPr>
            <w:tcW w:w="849" w:type="dxa"/>
            <w:tcBorders>
              <w:top w:val="single" w:sz="4" w:space="0" w:color="A6A6A6" w:themeColor="background1" w:themeShade="A6"/>
              <w:left w:val="nil"/>
              <w:bottom w:val="single" w:sz="4" w:space="0" w:color="A6A6A6" w:themeColor="background1" w:themeShade="A6"/>
              <w:right w:val="nil"/>
            </w:tcBorders>
            <w:hideMark/>
          </w:tcPr>
          <w:p w14:paraId="520125A9"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A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registro del NIT del socio debe definirse en el archivo de persona.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A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B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A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652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A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 la sociedad deudora no existe en el archivo de persona.</w:t>
            </w:r>
          </w:p>
        </w:tc>
        <w:tc>
          <w:tcPr>
            <w:tcW w:w="849" w:type="dxa"/>
            <w:tcBorders>
              <w:top w:val="single" w:sz="4" w:space="0" w:color="A6A6A6" w:themeColor="background1" w:themeShade="A6"/>
              <w:left w:val="nil"/>
              <w:bottom w:val="single" w:sz="4" w:space="0" w:color="A6A6A6" w:themeColor="background1" w:themeShade="A6"/>
              <w:right w:val="nil"/>
            </w:tcBorders>
            <w:hideMark/>
          </w:tcPr>
          <w:p w14:paraId="520125AF"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B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NIT de la sociedad deudora debe ser 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B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 xml:space="preserve">Para todos los registros que existan en el archivo. </w:t>
            </w:r>
          </w:p>
        </w:tc>
      </w:tr>
      <w:tr w:rsidR="00855856" w:rsidRPr="00FA2779" w14:paraId="520125B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B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653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B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porcentaje de participación del socio no es válido.</w:t>
            </w:r>
          </w:p>
        </w:tc>
        <w:tc>
          <w:tcPr>
            <w:tcW w:w="849" w:type="dxa"/>
            <w:tcBorders>
              <w:top w:val="single" w:sz="4" w:space="0" w:color="A6A6A6" w:themeColor="background1" w:themeShade="A6"/>
              <w:left w:val="nil"/>
              <w:bottom w:val="single" w:sz="4" w:space="0" w:color="A6A6A6" w:themeColor="background1" w:themeShade="A6"/>
              <w:right w:val="nil"/>
            </w:tcBorders>
            <w:hideMark/>
          </w:tcPr>
          <w:p w14:paraId="520125B5"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B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porcentaje de participación no puede ser menor o igual a cero ni mayor a cien.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B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BF" w14:textId="77777777" w:rsidTr="00A067C6">
        <w:tc>
          <w:tcPr>
            <w:tcW w:w="993" w:type="dxa"/>
            <w:tcBorders>
              <w:top w:val="single" w:sz="4" w:space="0" w:color="A6A6A6" w:themeColor="background1" w:themeShade="A6"/>
              <w:left w:val="nil"/>
              <w:bottom w:val="single" w:sz="4" w:space="0" w:color="auto"/>
              <w:right w:val="nil"/>
            </w:tcBorders>
            <w:hideMark/>
          </w:tcPr>
          <w:p w14:paraId="520125B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654</w:t>
            </w:r>
          </w:p>
        </w:tc>
        <w:tc>
          <w:tcPr>
            <w:tcW w:w="1986" w:type="dxa"/>
            <w:tcBorders>
              <w:top w:val="single" w:sz="4" w:space="0" w:color="A6A6A6" w:themeColor="background1" w:themeShade="A6"/>
              <w:left w:val="nil"/>
              <w:bottom w:val="single" w:sz="4" w:space="0" w:color="auto"/>
              <w:right w:val="nil"/>
            </w:tcBorders>
            <w:hideMark/>
          </w:tcPr>
          <w:p w14:paraId="520125B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existen socios para esta sociedad deudora.</w:t>
            </w:r>
          </w:p>
        </w:tc>
        <w:tc>
          <w:tcPr>
            <w:tcW w:w="849" w:type="dxa"/>
            <w:tcBorders>
              <w:top w:val="single" w:sz="4" w:space="0" w:color="A6A6A6" w:themeColor="background1" w:themeShade="A6"/>
              <w:left w:val="nil"/>
              <w:bottom w:val="single" w:sz="4" w:space="0" w:color="auto"/>
              <w:right w:val="nil"/>
            </w:tcBorders>
            <w:hideMark/>
          </w:tcPr>
          <w:p w14:paraId="520125BB" w14:textId="77777777" w:rsidR="003A4128" w:rsidRPr="00FA2779" w:rsidRDefault="003A4128">
            <w:pPr>
              <w:keepNext/>
              <w:spacing w:before="20" w:after="20" w:line="240" w:lineRule="atLeast"/>
              <w:rPr>
                <w:rFonts w:ascii="Museo Sans 300" w:hAnsi="Museo Sans 300" w:cs="Arial"/>
                <w:bCs/>
                <w:sz w:val="20"/>
              </w:rPr>
            </w:pPr>
            <w:r w:rsidRPr="00FA2779">
              <w:rPr>
                <w:rFonts w:ascii="Museo Sans 300" w:hAnsi="Museo Sans 300" w:cs="Arial"/>
                <w:bCs/>
                <w:sz w:val="20"/>
              </w:rPr>
              <w:t>S</w:t>
            </w:r>
          </w:p>
        </w:tc>
        <w:tc>
          <w:tcPr>
            <w:tcW w:w="2723" w:type="dxa"/>
            <w:tcBorders>
              <w:top w:val="single" w:sz="4" w:space="0" w:color="A6A6A6" w:themeColor="background1" w:themeShade="A6"/>
              <w:left w:val="nil"/>
              <w:bottom w:val="single" w:sz="4" w:space="0" w:color="auto"/>
              <w:right w:val="nil"/>
            </w:tcBorders>
          </w:tcPr>
          <w:p w14:paraId="520125B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Deben definirse socios para esta sociedad deudora.</w:t>
            </w:r>
          </w:p>
          <w:p w14:paraId="520125BD" w14:textId="77777777" w:rsidR="003A4128" w:rsidRPr="00FA2779"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uto"/>
              <w:right w:val="nil"/>
            </w:tcBorders>
            <w:hideMark/>
          </w:tcPr>
          <w:p w14:paraId="520125BE" w14:textId="2887196C" w:rsidR="003A4128" w:rsidRPr="00FA2779" w:rsidRDefault="003A4128" w:rsidP="00157467">
            <w:pPr>
              <w:spacing w:before="20" w:after="20" w:line="240" w:lineRule="atLeast"/>
              <w:jc w:val="left"/>
              <w:rPr>
                <w:rFonts w:ascii="Museo Sans 300" w:hAnsi="Museo Sans 300" w:cs="Arial"/>
                <w:sz w:val="20"/>
              </w:rPr>
            </w:pPr>
            <w:r w:rsidRPr="00FA2779">
              <w:rPr>
                <w:rFonts w:ascii="Museo Sans 300" w:hAnsi="Museo Sans 300" w:cs="Arial"/>
                <w:sz w:val="20"/>
              </w:rPr>
              <w:t>Para personas jurídicas, si en el archivo &lt;&lt;&lt;referencia.xml&gt;&gt; la columna</w:t>
            </w:r>
            <w:r w:rsidR="006463F8" w:rsidRPr="00FA2779">
              <w:rPr>
                <w:rFonts w:ascii="Museo Sans 300" w:hAnsi="Museo Sans 300" w:cs="Arial"/>
                <w:sz w:val="20"/>
              </w:rPr>
              <w:t xml:space="preserve"> </w:t>
            </w:r>
            <w:r w:rsidRPr="00FA2779">
              <w:rPr>
                <w:rFonts w:ascii="Museo Sans 300" w:hAnsi="Museo Sans 300" w:cs="Arial"/>
                <w:sz w:val="20"/>
              </w:rPr>
              <w:t>&lt;&lt;2.2. cod_cartera&gt;&gt; es igual a &lt;&lt;01&gt;&gt;, &lt;&lt;02&gt;&gt;</w:t>
            </w:r>
            <w:r w:rsidR="00C271AD" w:rsidRPr="00FA2779">
              <w:rPr>
                <w:rFonts w:ascii="Museo Sans 300" w:hAnsi="Museo Sans 300" w:cs="Arial"/>
                <w:sz w:val="20"/>
              </w:rPr>
              <w:t>,</w:t>
            </w:r>
            <w:r w:rsidRPr="00FA2779">
              <w:rPr>
                <w:rFonts w:ascii="Museo Sans 300" w:hAnsi="Museo Sans 300" w:cs="Arial"/>
                <w:sz w:val="20"/>
              </w:rPr>
              <w:t xml:space="preserve"> &lt;&lt;17&gt;&gt; </w:t>
            </w:r>
            <w:r w:rsidR="00C271AD" w:rsidRPr="00FA2779">
              <w:rPr>
                <w:rFonts w:ascii="Museo Sans 300" w:hAnsi="Museo Sans 300" w:cs="Arial"/>
                <w:sz w:val="20"/>
              </w:rPr>
              <w:t xml:space="preserve">o &lt;&lt;33&gt;&gt; (19) </w:t>
            </w:r>
            <w:r w:rsidRPr="00FA2779">
              <w:rPr>
                <w:rFonts w:ascii="Museo Sans 300" w:hAnsi="Museo Sans 300" w:cs="Arial"/>
                <w:sz w:val="20"/>
              </w:rPr>
              <w:t>y la columna &lt;&lt;2.3. cod_ activo&gt;&gt; es igual a &lt;&lt;PD&gt;&gt;.</w:t>
            </w:r>
          </w:p>
        </w:tc>
      </w:tr>
    </w:tbl>
    <w:p w14:paraId="520125C1" w14:textId="4057B8C9" w:rsidR="003A4128" w:rsidRPr="00FA2779" w:rsidRDefault="003A4128" w:rsidP="0074552D">
      <w:pPr>
        <w:spacing w:after="0" w:line="240" w:lineRule="auto"/>
        <w:jc w:val="both"/>
        <w:rPr>
          <w:rFonts w:ascii="Museo Sans 300" w:hAnsi="Museo Sans 300" w:cs="Arial"/>
        </w:rPr>
      </w:pPr>
      <w:r w:rsidRPr="00FA2779">
        <w:rPr>
          <w:rFonts w:ascii="Museo Sans 300" w:hAnsi="Museo Sans 300"/>
        </w:rPr>
        <w:t xml:space="preserve">Los </w:t>
      </w:r>
      <w:r w:rsidRPr="00FA2779">
        <w:rPr>
          <w:rFonts w:ascii="Museo Sans 300" w:hAnsi="Museo Sans 300" w:cs="Arial"/>
        </w:rPr>
        <w:t>códigos de error 652 y 654 fueron modificados según Sesión CN-10/2012 de fecha 02 de octubre de 2012</w:t>
      </w:r>
    </w:p>
    <w:p w14:paraId="520125C2" w14:textId="5C37B3BB" w:rsidR="007E0DAE" w:rsidRPr="00FA2779" w:rsidRDefault="007E0DAE" w:rsidP="007E0DAE">
      <w:pPr>
        <w:widowControl w:val="0"/>
        <w:spacing w:after="0" w:line="240" w:lineRule="auto"/>
        <w:jc w:val="both"/>
        <w:rPr>
          <w:rFonts w:ascii="Museo Sans 300" w:hAnsi="Museo Sans 300"/>
          <w:b/>
          <w:iCs/>
        </w:rPr>
      </w:pPr>
    </w:p>
    <w:p w14:paraId="5FF6F768" w14:textId="77777777" w:rsidR="00E45AD0" w:rsidRPr="00FA2779" w:rsidRDefault="00E45AD0" w:rsidP="007E0DAE">
      <w:pPr>
        <w:widowControl w:val="0"/>
        <w:spacing w:after="0" w:line="240" w:lineRule="auto"/>
        <w:jc w:val="both"/>
        <w:rPr>
          <w:rFonts w:ascii="Museo Sans 300" w:hAnsi="Museo Sans 300"/>
          <w:b/>
          <w:iCs/>
        </w:rPr>
      </w:pPr>
    </w:p>
    <w:p w14:paraId="520125C6" w14:textId="77777777" w:rsidR="003A4128" w:rsidRPr="00FA2779" w:rsidRDefault="003A4128" w:rsidP="007E0DAE">
      <w:pPr>
        <w:widowControl w:val="0"/>
        <w:spacing w:after="0" w:line="240" w:lineRule="auto"/>
        <w:jc w:val="both"/>
        <w:rPr>
          <w:rFonts w:ascii="Museo Sans 300" w:hAnsi="Museo Sans 300"/>
          <w:i/>
          <w:iCs/>
        </w:rPr>
      </w:pPr>
      <w:r w:rsidRPr="00FA2779">
        <w:rPr>
          <w:rFonts w:ascii="Museo Sans 300" w:hAnsi="Museo Sans 300"/>
          <w:b/>
          <w:iCs/>
        </w:rPr>
        <w:t xml:space="preserve">Archivo 16. Miembros de la junta directiva de sociedades deudoras </w:t>
      </w:r>
      <w:r w:rsidRPr="00FA2779">
        <w:rPr>
          <w:rFonts w:ascii="Museo Sans 300" w:hAnsi="Museo Sans 300"/>
          <w:i/>
          <w:iCs/>
        </w:rPr>
        <w:t>(junta_directiva.xml)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FA2779" w14:paraId="520125CC"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C7"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Código de error</w:t>
            </w:r>
          </w:p>
        </w:tc>
        <w:tc>
          <w:tcPr>
            <w:tcW w:w="1986" w:type="dxa"/>
            <w:tcBorders>
              <w:left w:val="nil"/>
              <w:right w:val="nil"/>
            </w:tcBorders>
            <w:vAlign w:val="center"/>
            <w:hideMark/>
          </w:tcPr>
          <w:p w14:paraId="520125C8" w14:textId="77777777" w:rsidR="003A4128" w:rsidRPr="00FA2779" w:rsidRDefault="003A4128" w:rsidP="00B77B0E">
            <w:pPr>
              <w:pStyle w:val="Ttulo1"/>
              <w:spacing w:before="20" w:after="20" w:line="240" w:lineRule="atLeast"/>
              <w:jc w:val="center"/>
              <w:outlineLvl w:val="0"/>
              <w:rPr>
                <w:rFonts w:ascii="Museo Sans 300" w:hAnsi="Museo Sans 300" w:cs="Arial"/>
                <w:b/>
                <w:sz w:val="20"/>
                <w:lang w:val="es-SV"/>
              </w:rPr>
            </w:pPr>
            <w:r w:rsidRPr="00FA2779">
              <w:rPr>
                <w:rFonts w:ascii="Museo Sans 300" w:hAnsi="Museo Sans 300" w:cs="Arial"/>
                <w:b/>
                <w:sz w:val="20"/>
                <w:lang w:val="es-SV"/>
              </w:rPr>
              <w:t>Descripción</w:t>
            </w:r>
          </w:p>
        </w:tc>
        <w:tc>
          <w:tcPr>
            <w:tcW w:w="707" w:type="dxa"/>
            <w:tcBorders>
              <w:left w:val="nil"/>
              <w:right w:val="nil"/>
            </w:tcBorders>
            <w:vAlign w:val="center"/>
            <w:hideMark/>
          </w:tcPr>
          <w:p w14:paraId="520125C9" w14:textId="77777777" w:rsidR="003A4128" w:rsidRPr="00FA2779" w:rsidRDefault="003A4128" w:rsidP="00B77B0E">
            <w:pPr>
              <w:spacing w:before="20" w:after="20" w:line="240" w:lineRule="atLeast"/>
              <w:rPr>
                <w:rFonts w:ascii="Museo Sans 300" w:hAnsi="Museo Sans 300" w:cs="Arial"/>
                <w:sz w:val="20"/>
                <w:szCs w:val="20"/>
              </w:rPr>
            </w:pPr>
            <w:r w:rsidRPr="00FA2779">
              <w:rPr>
                <w:rFonts w:ascii="Museo Sans 300" w:hAnsi="Museo Sans 300" w:cs="Arial"/>
                <w:sz w:val="20"/>
                <w:szCs w:val="20"/>
              </w:rPr>
              <w:t>Tipo</w:t>
            </w:r>
          </w:p>
        </w:tc>
        <w:tc>
          <w:tcPr>
            <w:tcW w:w="2723" w:type="dxa"/>
            <w:tcBorders>
              <w:left w:val="nil"/>
              <w:right w:val="nil"/>
            </w:tcBorders>
            <w:vAlign w:val="center"/>
            <w:hideMark/>
          </w:tcPr>
          <w:p w14:paraId="520125CA" w14:textId="77777777" w:rsidR="003A4128" w:rsidRPr="00FA2779" w:rsidRDefault="003A4128" w:rsidP="00BB1DA3">
            <w:pPr>
              <w:spacing w:before="20" w:after="20" w:line="240" w:lineRule="atLeast"/>
              <w:rPr>
                <w:rFonts w:ascii="Museo Sans 300" w:hAnsi="Museo Sans 300"/>
                <w:sz w:val="20"/>
                <w:szCs w:val="20"/>
              </w:rPr>
            </w:pPr>
            <w:r w:rsidRPr="00FA2779">
              <w:rPr>
                <w:rFonts w:ascii="Museo Sans 300" w:hAnsi="Museo Sans 300"/>
                <w:sz w:val="20"/>
                <w:szCs w:val="20"/>
              </w:rPr>
              <w:t>Explicación</w:t>
            </w:r>
          </w:p>
        </w:tc>
        <w:tc>
          <w:tcPr>
            <w:tcW w:w="2723" w:type="dxa"/>
            <w:tcBorders>
              <w:left w:val="nil"/>
              <w:right w:val="nil"/>
            </w:tcBorders>
            <w:vAlign w:val="center"/>
            <w:hideMark/>
          </w:tcPr>
          <w:p w14:paraId="520125CB" w14:textId="77777777" w:rsidR="003A4128" w:rsidRPr="00FA2779" w:rsidRDefault="003A4128" w:rsidP="00F06DCC">
            <w:pPr>
              <w:spacing w:before="20" w:after="20" w:line="240" w:lineRule="atLeast"/>
              <w:rPr>
                <w:rFonts w:ascii="Museo Sans 300" w:hAnsi="Museo Sans 300"/>
                <w:sz w:val="20"/>
                <w:szCs w:val="20"/>
              </w:rPr>
            </w:pPr>
            <w:r w:rsidRPr="00FA2779">
              <w:rPr>
                <w:rFonts w:ascii="Museo Sans 300" w:hAnsi="Museo Sans 300"/>
                <w:sz w:val="20"/>
                <w:szCs w:val="20"/>
              </w:rPr>
              <w:t>Condiciones de implementación</w:t>
            </w:r>
          </w:p>
        </w:tc>
      </w:tr>
      <w:tr w:rsidR="00855856" w:rsidRPr="00FA2779" w14:paraId="520125D2" w14:textId="77777777" w:rsidTr="00A067C6">
        <w:tc>
          <w:tcPr>
            <w:tcW w:w="993" w:type="dxa"/>
            <w:tcBorders>
              <w:top w:val="single" w:sz="4" w:space="0" w:color="auto"/>
              <w:left w:val="nil"/>
              <w:bottom w:val="single" w:sz="4" w:space="0" w:color="A6A6A6" w:themeColor="background1" w:themeShade="A6"/>
              <w:right w:val="nil"/>
            </w:tcBorders>
            <w:hideMark/>
          </w:tcPr>
          <w:p w14:paraId="520125C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675</w:t>
            </w:r>
          </w:p>
        </w:tc>
        <w:tc>
          <w:tcPr>
            <w:tcW w:w="1986" w:type="dxa"/>
            <w:tcBorders>
              <w:top w:val="single" w:sz="4" w:space="0" w:color="auto"/>
              <w:left w:val="nil"/>
              <w:bottom w:val="single" w:sz="4" w:space="0" w:color="A6A6A6" w:themeColor="background1" w:themeShade="A6"/>
              <w:right w:val="nil"/>
            </w:tcBorders>
            <w:hideMark/>
          </w:tcPr>
          <w:p w14:paraId="520125C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inicial de la junta directiva es inválida.</w:t>
            </w:r>
          </w:p>
        </w:tc>
        <w:tc>
          <w:tcPr>
            <w:tcW w:w="707" w:type="dxa"/>
            <w:tcBorders>
              <w:top w:val="single" w:sz="4" w:space="0" w:color="auto"/>
              <w:left w:val="nil"/>
              <w:bottom w:val="single" w:sz="4" w:space="0" w:color="A6A6A6" w:themeColor="background1" w:themeShade="A6"/>
              <w:right w:val="nil"/>
            </w:tcBorders>
            <w:hideMark/>
          </w:tcPr>
          <w:p w14:paraId="520125CF"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uto"/>
              <w:left w:val="nil"/>
              <w:bottom w:val="single" w:sz="4" w:space="0" w:color="A6A6A6" w:themeColor="background1" w:themeShade="A6"/>
              <w:right w:val="nil"/>
            </w:tcBorders>
            <w:hideMark/>
          </w:tcPr>
          <w:p w14:paraId="520125D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año de la fecha inicial de la junta directiva es inválido.</w:t>
            </w:r>
          </w:p>
        </w:tc>
        <w:tc>
          <w:tcPr>
            <w:tcW w:w="2723" w:type="dxa"/>
            <w:tcBorders>
              <w:top w:val="single" w:sz="4" w:space="0" w:color="auto"/>
              <w:left w:val="nil"/>
              <w:bottom w:val="single" w:sz="4" w:space="0" w:color="A6A6A6" w:themeColor="background1" w:themeShade="A6"/>
              <w:right w:val="nil"/>
            </w:tcBorders>
            <w:hideMark/>
          </w:tcPr>
          <w:p w14:paraId="520125D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D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D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676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D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Registro duplicado en el archivo de junta directiva</w:t>
            </w:r>
            <w:r w:rsidRPr="00FA2779">
              <w:rPr>
                <w:rFonts w:ascii="Museo Sans 300" w:hAnsi="Museo Sans 300" w:cs="Arial"/>
                <w:b/>
                <w:sz w:val="20"/>
              </w:rPr>
              <w:t>.</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D5"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D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Existen registros duplicados en el archivo</w:t>
            </w:r>
            <w:r w:rsidR="006463F8" w:rsidRPr="00FA2779">
              <w:rPr>
                <w:rFonts w:ascii="Museo Sans 300" w:hAnsi="Museo Sans 300" w:cs="Arial"/>
                <w:sz w:val="20"/>
              </w:rPr>
              <w:t xml:space="preserve"> </w:t>
            </w:r>
            <w:r w:rsidRPr="00FA2779">
              <w:rPr>
                <w:rFonts w:ascii="Museo Sans 300" w:hAnsi="Museo Sans 300" w:cs="Arial"/>
                <w:sz w:val="20"/>
              </w:rPr>
              <w:t xml:space="preserve">de junta directiva.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D7"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D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D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677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DA"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NIT del miembro de junta directiva no existe en el archivo de personas.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DB"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D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registro del NIT del miembro de junta directiva debe definirse en el archivo de persona.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DD"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E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D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678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E0"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cargo del miembro de la junta directiva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E1"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código del cargo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3"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E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E5"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679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E6"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Los miembros de la junta directiva tienen que ser personas naturales.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E7" w14:textId="77777777" w:rsidR="003A4128" w:rsidRPr="00FA2779" w:rsidRDefault="003A4128">
            <w:pPr>
              <w:spacing w:before="20" w:after="20" w:line="240" w:lineRule="atLeast"/>
              <w:rPr>
                <w:rFonts w:ascii="Museo Sans 300" w:hAnsi="Museo Sans 300" w:cs="Arial"/>
                <w:sz w:val="20"/>
              </w:rPr>
            </w:pPr>
            <w:r w:rsidRPr="00FA2779">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8" w14:textId="5309E855" w:rsidR="003A4128" w:rsidRPr="00FA2779" w:rsidRDefault="003A4128" w:rsidP="00157467">
            <w:pPr>
              <w:spacing w:before="20" w:after="20" w:line="240" w:lineRule="atLeast"/>
              <w:jc w:val="left"/>
              <w:rPr>
                <w:rFonts w:ascii="Museo Sans 300" w:hAnsi="Museo Sans 300" w:cs="Arial"/>
                <w:sz w:val="20"/>
              </w:rPr>
            </w:pPr>
            <w:r w:rsidRPr="00FA2779">
              <w:rPr>
                <w:rFonts w:ascii="Museo Sans 300" w:hAnsi="Museo Sans 300" w:cs="Arial"/>
                <w:sz w:val="20"/>
              </w:rPr>
              <w:t>Los miembros de junta directiva en el archivo de personas debe</w:t>
            </w:r>
            <w:r w:rsidR="00157467" w:rsidRPr="00FA2779">
              <w:rPr>
                <w:rFonts w:ascii="Museo Sans 300" w:hAnsi="Museo Sans 300" w:cs="Arial"/>
                <w:sz w:val="20"/>
              </w:rPr>
              <w:t>n</w:t>
            </w:r>
            <w:r w:rsidRPr="00FA2779">
              <w:rPr>
                <w:rFonts w:ascii="Museo Sans 300" w:hAnsi="Museo Sans 300" w:cs="Arial"/>
                <w:sz w:val="20"/>
              </w:rPr>
              <w:t xml:space="preserve"> ser personas naturales.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9"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F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EB"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680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EC"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La fecha final de la junta directiva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ED"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E"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El año de la fecha final de la junta directiva es inválido.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F"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todos los registros que existan en el archivo.</w:t>
            </w:r>
          </w:p>
        </w:tc>
      </w:tr>
      <w:tr w:rsidR="00855856" w:rsidRPr="00FA2779" w14:paraId="520125F6" w14:textId="77777777" w:rsidTr="00A067C6">
        <w:tc>
          <w:tcPr>
            <w:tcW w:w="993" w:type="dxa"/>
            <w:tcBorders>
              <w:top w:val="single" w:sz="4" w:space="0" w:color="A6A6A6" w:themeColor="background1" w:themeShade="A6"/>
              <w:left w:val="nil"/>
              <w:bottom w:val="single" w:sz="4" w:space="0" w:color="auto"/>
              <w:right w:val="nil"/>
            </w:tcBorders>
            <w:hideMark/>
          </w:tcPr>
          <w:p w14:paraId="520125F1"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681</w:t>
            </w:r>
          </w:p>
        </w:tc>
        <w:tc>
          <w:tcPr>
            <w:tcW w:w="1986" w:type="dxa"/>
            <w:tcBorders>
              <w:top w:val="single" w:sz="4" w:space="0" w:color="A6A6A6" w:themeColor="background1" w:themeShade="A6"/>
              <w:left w:val="nil"/>
              <w:bottom w:val="single" w:sz="4" w:space="0" w:color="auto"/>
              <w:right w:val="nil"/>
            </w:tcBorders>
            <w:hideMark/>
          </w:tcPr>
          <w:p w14:paraId="520125F2"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existen miembros de junta directiva para esta sociedad deudora.</w:t>
            </w:r>
          </w:p>
        </w:tc>
        <w:tc>
          <w:tcPr>
            <w:tcW w:w="707" w:type="dxa"/>
            <w:tcBorders>
              <w:top w:val="single" w:sz="4" w:space="0" w:color="A6A6A6" w:themeColor="background1" w:themeShade="A6"/>
              <w:left w:val="nil"/>
              <w:bottom w:val="single" w:sz="4" w:space="0" w:color="auto"/>
              <w:right w:val="nil"/>
            </w:tcBorders>
            <w:hideMark/>
          </w:tcPr>
          <w:p w14:paraId="520125F3" w14:textId="77777777" w:rsidR="003A4128" w:rsidRPr="00FA2779" w:rsidRDefault="003A4128">
            <w:pPr>
              <w:pStyle w:val="Ttulo8"/>
              <w:spacing w:before="20" w:after="20" w:line="240" w:lineRule="atLeast"/>
              <w:outlineLvl w:val="7"/>
              <w:rPr>
                <w:rFonts w:ascii="Museo Sans 300" w:hAnsi="Museo Sans 300" w:cs="Arial"/>
                <w:b/>
                <w:color w:val="auto"/>
              </w:rPr>
            </w:pPr>
            <w:r w:rsidRPr="00FA2779">
              <w:rPr>
                <w:rFonts w:ascii="Museo Sans 300" w:hAnsi="Museo Sans 300" w:cs="Arial"/>
                <w:color w:val="auto"/>
              </w:rPr>
              <w:t>C</w:t>
            </w:r>
          </w:p>
        </w:tc>
        <w:tc>
          <w:tcPr>
            <w:tcW w:w="2723" w:type="dxa"/>
            <w:tcBorders>
              <w:top w:val="single" w:sz="4" w:space="0" w:color="A6A6A6" w:themeColor="background1" w:themeShade="A6"/>
              <w:left w:val="nil"/>
              <w:bottom w:val="single" w:sz="4" w:space="0" w:color="auto"/>
              <w:right w:val="nil"/>
            </w:tcBorders>
            <w:hideMark/>
          </w:tcPr>
          <w:p w14:paraId="520125F4" w14:textId="77777777"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No se han definido los miembros de junta directiva para esta sociedad deudora.</w:t>
            </w:r>
          </w:p>
        </w:tc>
        <w:tc>
          <w:tcPr>
            <w:tcW w:w="2723" w:type="dxa"/>
            <w:tcBorders>
              <w:top w:val="single" w:sz="4" w:space="0" w:color="A6A6A6" w:themeColor="background1" w:themeShade="A6"/>
              <w:left w:val="nil"/>
              <w:bottom w:val="single" w:sz="4" w:space="0" w:color="auto"/>
              <w:right w:val="nil"/>
            </w:tcBorders>
            <w:hideMark/>
          </w:tcPr>
          <w:p w14:paraId="520125F5" w14:textId="4EB20321" w:rsidR="003A4128" w:rsidRPr="00FA2779" w:rsidRDefault="003A4128">
            <w:pPr>
              <w:spacing w:before="20" w:after="20" w:line="240" w:lineRule="atLeast"/>
              <w:jc w:val="left"/>
              <w:rPr>
                <w:rFonts w:ascii="Museo Sans 300" w:hAnsi="Museo Sans 300" w:cs="Arial"/>
                <w:sz w:val="20"/>
              </w:rPr>
            </w:pPr>
            <w:r w:rsidRPr="00FA2779">
              <w:rPr>
                <w:rFonts w:ascii="Museo Sans 300" w:hAnsi="Museo Sans 300" w:cs="Arial"/>
                <w:sz w:val="20"/>
              </w:rPr>
              <w:t>Para personas jurídicas, si en el archivo &lt;&lt;&lt;referencia.xml&gt;&gt; la columna</w:t>
            </w:r>
            <w:r w:rsidR="006463F8" w:rsidRPr="00FA2779">
              <w:rPr>
                <w:rFonts w:ascii="Museo Sans 300" w:hAnsi="Museo Sans 300" w:cs="Arial"/>
                <w:sz w:val="20"/>
              </w:rPr>
              <w:t xml:space="preserve"> </w:t>
            </w:r>
            <w:r w:rsidRPr="00FA2779">
              <w:rPr>
                <w:rFonts w:ascii="Museo Sans 300" w:hAnsi="Museo Sans 300" w:cs="Arial"/>
                <w:sz w:val="20"/>
              </w:rPr>
              <w:t>&lt;&lt;2.2. cod_cartera&gt;&gt; es igual a &lt;&lt;01&gt;&gt;, &lt;&lt;02&gt;&gt;</w:t>
            </w:r>
            <w:r w:rsidR="00C271AD" w:rsidRPr="00FA2779">
              <w:rPr>
                <w:rFonts w:ascii="Museo Sans 300" w:hAnsi="Museo Sans 300" w:cs="Arial"/>
                <w:sz w:val="20"/>
              </w:rPr>
              <w:t xml:space="preserve">, </w:t>
            </w:r>
            <w:r w:rsidRPr="00FA2779">
              <w:rPr>
                <w:rFonts w:ascii="Museo Sans 300" w:hAnsi="Museo Sans 300" w:cs="Arial"/>
                <w:sz w:val="20"/>
              </w:rPr>
              <w:t xml:space="preserve">&lt;&lt;17&gt;&gt; </w:t>
            </w:r>
            <w:r w:rsidR="00C271AD" w:rsidRPr="00FA2779">
              <w:rPr>
                <w:rFonts w:ascii="Museo Sans 300" w:hAnsi="Museo Sans 300" w:cs="Arial"/>
                <w:sz w:val="20"/>
              </w:rPr>
              <w:t xml:space="preserve">o &lt;&lt;33&gt;&gt; (19) </w:t>
            </w:r>
            <w:r w:rsidRPr="00FA2779">
              <w:rPr>
                <w:rFonts w:ascii="Museo Sans 300" w:hAnsi="Museo Sans 300" w:cs="Arial"/>
                <w:sz w:val="20"/>
              </w:rPr>
              <w:t>y la columna &lt;&lt;2.3. cod_ activo&gt;&gt; es igual a &lt;&lt;PD&gt;&gt;.</w:t>
            </w:r>
          </w:p>
        </w:tc>
      </w:tr>
    </w:tbl>
    <w:p w14:paraId="520125F9" w14:textId="77777777" w:rsidR="003A4128" w:rsidRPr="00FA2779" w:rsidRDefault="003A4128" w:rsidP="00D739C4">
      <w:pPr>
        <w:spacing w:after="0"/>
        <w:rPr>
          <w:rFonts w:ascii="Museo Sans 300" w:hAnsi="Museo Sans 300"/>
          <w:lang w:val="es-GT" w:eastAsia="es-ES"/>
        </w:rPr>
        <w:sectPr w:rsidR="003A4128" w:rsidRPr="00FA2779">
          <w:pgSz w:w="12240" w:h="15840"/>
          <w:pgMar w:top="1418" w:right="1701" w:bottom="1418" w:left="1701" w:header="720" w:footer="720" w:gutter="0"/>
          <w:cols w:space="720"/>
        </w:sectPr>
      </w:pPr>
    </w:p>
    <w:p w14:paraId="520125FB" w14:textId="77777777" w:rsidR="003A4128" w:rsidRPr="00FA2779" w:rsidRDefault="003A4128" w:rsidP="00D739C4">
      <w:pPr>
        <w:jc w:val="right"/>
        <w:rPr>
          <w:rFonts w:ascii="Museo Sans 300" w:hAnsi="Museo Sans 300"/>
          <w:b/>
          <w:lang w:val="es-GT" w:eastAsia="es-ES"/>
        </w:rPr>
      </w:pPr>
      <w:r w:rsidRPr="00FA2779">
        <w:rPr>
          <w:rFonts w:ascii="Museo Sans 300" w:hAnsi="Museo Sans 300"/>
          <w:b/>
          <w:lang w:val="es-GT" w:eastAsia="es-ES"/>
        </w:rPr>
        <w:t>Anexo E</w:t>
      </w:r>
    </w:p>
    <w:p w14:paraId="520125FC" w14:textId="77777777" w:rsidR="003A4128" w:rsidRPr="00FA2779" w:rsidRDefault="003A4128" w:rsidP="003A4128">
      <w:pPr>
        <w:jc w:val="right"/>
        <w:rPr>
          <w:rFonts w:ascii="Museo Sans 300" w:hAnsi="Museo Sans 300"/>
          <w:b/>
          <w:lang w:val="es-GT" w:eastAsia="es-ES"/>
        </w:rPr>
      </w:pPr>
    </w:p>
    <w:p w14:paraId="520125FD" w14:textId="77777777" w:rsidR="003A4128" w:rsidRPr="00FA2779" w:rsidRDefault="003A4128" w:rsidP="003A4128">
      <w:pPr>
        <w:jc w:val="right"/>
        <w:rPr>
          <w:rFonts w:ascii="Museo Sans 300" w:hAnsi="Museo Sans 300"/>
          <w:b/>
          <w:lang w:val="es-GT" w:eastAsia="es-ES"/>
        </w:rPr>
      </w:pPr>
    </w:p>
    <w:p w14:paraId="520125FE" w14:textId="77777777" w:rsidR="003A4128" w:rsidRPr="00FA2779" w:rsidRDefault="003A4128" w:rsidP="003A4128">
      <w:pPr>
        <w:jc w:val="right"/>
        <w:rPr>
          <w:rFonts w:ascii="Museo Sans 300" w:hAnsi="Museo Sans 300"/>
          <w:b/>
          <w:lang w:val="es-GT" w:eastAsia="es-ES"/>
        </w:rPr>
      </w:pPr>
    </w:p>
    <w:p w14:paraId="520125FF" w14:textId="77777777" w:rsidR="003A4128" w:rsidRPr="00FA2779" w:rsidRDefault="003A4128" w:rsidP="003A4128">
      <w:pPr>
        <w:jc w:val="right"/>
        <w:rPr>
          <w:rFonts w:ascii="Museo Sans 300" w:hAnsi="Museo Sans 300"/>
          <w:b/>
          <w:lang w:val="es-GT" w:eastAsia="es-ES"/>
        </w:rPr>
      </w:pPr>
    </w:p>
    <w:p w14:paraId="52012600" w14:textId="77777777" w:rsidR="003A4128" w:rsidRPr="00FA2779" w:rsidRDefault="003A4128" w:rsidP="003A4128">
      <w:pPr>
        <w:jc w:val="right"/>
        <w:rPr>
          <w:rFonts w:ascii="Museo Sans 300" w:hAnsi="Museo Sans 300"/>
          <w:b/>
          <w:lang w:val="es-GT" w:eastAsia="es-ES"/>
        </w:rPr>
      </w:pPr>
    </w:p>
    <w:p w14:paraId="52012601" w14:textId="77777777" w:rsidR="003A4128" w:rsidRPr="00FA2779" w:rsidRDefault="003A4128" w:rsidP="003A4128">
      <w:pPr>
        <w:jc w:val="right"/>
        <w:rPr>
          <w:rFonts w:ascii="Museo Sans 300" w:hAnsi="Museo Sans 300"/>
          <w:b/>
          <w:lang w:val="es-GT" w:eastAsia="es-ES"/>
        </w:rPr>
      </w:pPr>
    </w:p>
    <w:p w14:paraId="52012602" w14:textId="77777777" w:rsidR="003A4128" w:rsidRPr="00FA2779" w:rsidRDefault="003A4128" w:rsidP="003A4128">
      <w:pPr>
        <w:jc w:val="right"/>
        <w:rPr>
          <w:rFonts w:ascii="Museo Sans 300" w:hAnsi="Museo Sans 300"/>
          <w:b/>
          <w:lang w:val="es-GT" w:eastAsia="es-ES"/>
        </w:rPr>
      </w:pPr>
    </w:p>
    <w:p w14:paraId="52012603" w14:textId="77777777" w:rsidR="003A4128" w:rsidRPr="00FA2779" w:rsidRDefault="003A4128" w:rsidP="003A4128">
      <w:pPr>
        <w:jc w:val="right"/>
        <w:rPr>
          <w:rFonts w:ascii="Museo Sans 300" w:hAnsi="Museo Sans 300"/>
          <w:b/>
          <w:lang w:val="es-GT" w:eastAsia="es-ES"/>
        </w:rPr>
      </w:pPr>
    </w:p>
    <w:p w14:paraId="52012604" w14:textId="77777777" w:rsidR="003A4128" w:rsidRPr="00FA2779" w:rsidRDefault="003A4128" w:rsidP="003A4128">
      <w:pPr>
        <w:jc w:val="center"/>
        <w:rPr>
          <w:rFonts w:ascii="Museo Sans 300" w:hAnsi="Museo Sans 300"/>
          <w:b/>
          <w:lang w:val="es-GT" w:eastAsia="es-ES"/>
        </w:rPr>
      </w:pPr>
      <w:r w:rsidRPr="00FA2779">
        <w:rPr>
          <w:rFonts w:ascii="Museo Sans 300" w:hAnsi="Museo Sans 300"/>
          <w:b/>
          <w:lang w:val="es-GT" w:eastAsia="es-ES"/>
        </w:rPr>
        <w:t>MANUAL DE CLASIFICACIÓN DEL CRÉDITO POR DESTINO ECONÓMICO</w:t>
      </w:r>
    </w:p>
    <w:p w14:paraId="52012605" w14:textId="77777777" w:rsidR="003A4128" w:rsidRPr="00FA2779" w:rsidRDefault="003A4128" w:rsidP="003A4128">
      <w:pPr>
        <w:jc w:val="center"/>
        <w:rPr>
          <w:rFonts w:ascii="Museo Sans 300" w:hAnsi="Museo Sans 300"/>
          <w:b/>
          <w:lang w:val="es-GT" w:eastAsia="es-ES"/>
        </w:rPr>
      </w:pPr>
    </w:p>
    <w:p w14:paraId="52012606" w14:textId="77777777" w:rsidR="003A4128" w:rsidRPr="00FA2779" w:rsidRDefault="003A4128" w:rsidP="003A4128">
      <w:pPr>
        <w:jc w:val="center"/>
        <w:rPr>
          <w:rFonts w:ascii="Museo Sans 300" w:hAnsi="Museo Sans 300"/>
          <w:b/>
          <w:lang w:val="es-GT" w:eastAsia="es-ES"/>
        </w:rPr>
      </w:pPr>
    </w:p>
    <w:p w14:paraId="52012607" w14:textId="77777777" w:rsidR="003A4128" w:rsidRPr="00FA2779" w:rsidRDefault="003A4128" w:rsidP="003A4128">
      <w:pPr>
        <w:jc w:val="center"/>
        <w:rPr>
          <w:rFonts w:ascii="Museo Sans 300" w:hAnsi="Museo Sans 300"/>
          <w:b/>
          <w:lang w:val="es-GT" w:eastAsia="es-ES"/>
        </w:rPr>
      </w:pPr>
    </w:p>
    <w:p w14:paraId="52012608" w14:textId="77777777" w:rsidR="003A4128" w:rsidRPr="00FA2779" w:rsidRDefault="003A4128" w:rsidP="003A4128">
      <w:pPr>
        <w:jc w:val="center"/>
        <w:rPr>
          <w:rFonts w:ascii="Museo Sans 300" w:hAnsi="Museo Sans 300"/>
          <w:b/>
          <w:lang w:val="es-GT" w:eastAsia="es-ES"/>
        </w:rPr>
      </w:pPr>
    </w:p>
    <w:p w14:paraId="52012609" w14:textId="77777777" w:rsidR="003A4128" w:rsidRPr="00FA2779" w:rsidRDefault="003A4128" w:rsidP="003A4128">
      <w:pPr>
        <w:jc w:val="center"/>
        <w:rPr>
          <w:rFonts w:ascii="Museo Sans 300" w:hAnsi="Museo Sans 300"/>
          <w:b/>
          <w:lang w:val="es-GT" w:eastAsia="es-ES"/>
        </w:rPr>
      </w:pPr>
    </w:p>
    <w:p w14:paraId="5201260A" w14:textId="77777777" w:rsidR="003A4128" w:rsidRPr="00FA2779" w:rsidRDefault="003A4128" w:rsidP="003A4128">
      <w:pPr>
        <w:jc w:val="center"/>
        <w:rPr>
          <w:rFonts w:ascii="Museo Sans 300" w:hAnsi="Museo Sans 300"/>
          <w:b/>
          <w:lang w:val="es-GT" w:eastAsia="es-ES"/>
        </w:rPr>
      </w:pPr>
    </w:p>
    <w:p w14:paraId="5201260B" w14:textId="77777777" w:rsidR="003A4128" w:rsidRPr="00FA2779" w:rsidRDefault="003A4128" w:rsidP="003A4128">
      <w:pPr>
        <w:jc w:val="center"/>
        <w:rPr>
          <w:rFonts w:ascii="Museo Sans 300" w:hAnsi="Museo Sans 300"/>
          <w:b/>
          <w:lang w:val="es-GT" w:eastAsia="es-ES"/>
        </w:rPr>
      </w:pPr>
    </w:p>
    <w:p w14:paraId="5201260C" w14:textId="77777777" w:rsidR="003A4128" w:rsidRPr="00FA2779" w:rsidRDefault="003A4128" w:rsidP="003A4128">
      <w:pPr>
        <w:jc w:val="center"/>
        <w:rPr>
          <w:rFonts w:ascii="Museo Sans 300" w:hAnsi="Museo Sans 300"/>
          <w:b/>
          <w:lang w:val="es-GT" w:eastAsia="es-ES"/>
        </w:rPr>
      </w:pPr>
    </w:p>
    <w:p w14:paraId="5201260D" w14:textId="77777777" w:rsidR="003A4128" w:rsidRPr="00FA2779" w:rsidRDefault="003A4128" w:rsidP="003A4128">
      <w:pPr>
        <w:jc w:val="center"/>
        <w:rPr>
          <w:rFonts w:ascii="Museo Sans 300" w:hAnsi="Museo Sans 300"/>
          <w:b/>
          <w:lang w:val="es-GT" w:eastAsia="es-ES"/>
        </w:rPr>
      </w:pPr>
    </w:p>
    <w:p w14:paraId="5201260E" w14:textId="77777777" w:rsidR="003A4128" w:rsidRPr="00FA2779" w:rsidRDefault="003A4128" w:rsidP="003A4128">
      <w:pPr>
        <w:jc w:val="center"/>
        <w:rPr>
          <w:rFonts w:ascii="Museo Sans 300" w:hAnsi="Museo Sans 300"/>
          <w:b/>
          <w:lang w:val="es-GT" w:eastAsia="es-ES"/>
        </w:rPr>
      </w:pPr>
    </w:p>
    <w:p w14:paraId="5201260F" w14:textId="77777777" w:rsidR="003A4128" w:rsidRPr="00FA2779" w:rsidRDefault="003A4128" w:rsidP="003A4128">
      <w:pPr>
        <w:jc w:val="right"/>
        <w:rPr>
          <w:rFonts w:ascii="Museo Sans 300" w:hAnsi="Museo Sans 300"/>
          <w:b/>
          <w:lang w:val="es-GT" w:eastAsia="es-ES"/>
        </w:rPr>
      </w:pPr>
      <w:r w:rsidRPr="00FA2779">
        <w:rPr>
          <w:rFonts w:ascii="Museo Sans 300" w:hAnsi="Museo Sans 300"/>
          <w:b/>
          <w:lang w:val="es-GT" w:eastAsia="es-ES"/>
        </w:rPr>
        <w:t>Enero de 2002</w:t>
      </w:r>
    </w:p>
    <w:p w14:paraId="52012610" w14:textId="77777777" w:rsidR="003A4128" w:rsidRPr="00FA2779" w:rsidRDefault="003A4128" w:rsidP="003A4128">
      <w:pPr>
        <w:rPr>
          <w:rFonts w:ascii="Museo Sans 300" w:hAnsi="Museo Sans 300"/>
          <w:lang w:val="es-GT" w:eastAsia="es-ES"/>
        </w:rPr>
      </w:pPr>
      <w:r w:rsidRPr="00FA2779">
        <w:rPr>
          <w:rFonts w:ascii="Museo Sans 300" w:hAnsi="Museo Sans 300"/>
          <w:lang w:val="es-GT" w:eastAsia="es-ES"/>
        </w:rPr>
        <w:br w:type="page"/>
      </w:r>
    </w:p>
    <w:p w14:paraId="52012611" w14:textId="77777777" w:rsidR="003A4128" w:rsidRPr="00FA2779" w:rsidRDefault="003A4128" w:rsidP="003A4128">
      <w:pPr>
        <w:rPr>
          <w:rFonts w:ascii="Museo Sans 300" w:hAnsi="Museo Sans 300"/>
          <w:lang w:val="es-GT" w:eastAsia="es-ES"/>
        </w:rPr>
      </w:pPr>
    </w:p>
    <w:p w14:paraId="52012612" w14:textId="77777777" w:rsidR="003A4128" w:rsidRPr="00FA2779" w:rsidRDefault="003A4128" w:rsidP="003A4128">
      <w:pPr>
        <w:jc w:val="center"/>
        <w:rPr>
          <w:rFonts w:ascii="Museo Sans 300" w:hAnsi="Museo Sans 300"/>
          <w:b/>
          <w:lang w:val="es-GT" w:eastAsia="es-ES"/>
        </w:rPr>
      </w:pPr>
      <w:r w:rsidRPr="00FA2779">
        <w:rPr>
          <w:rFonts w:ascii="Museo Sans 300" w:hAnsi="Museo Sans 300"/>
          <w:b/>
          <w:lang w:val="es-GT" w:eastAsia="es-ES"/>
        </w:rPr>
        <w:t>MANUAL DE CLASIFICACIÓN DEL CRÉDITO POR DESTINO ECONÓMICO</w:t>
      </w:r>
    </w:p>
    <w:p w14:paraId="52012613" w14:textId="77777777" w:rsidR="003A4128" w:rsidRPr="00FA2779" w:rsidRDefault="003A4128" w:rsidP="003A4128">
      <w:pPr>
        <w:rPr>
          <w:rFonts w:ascii="Museo Sans 300" w:hAnsi="Museo Sans 300"/>
          <w:lang w:val="es-GT" w:eastAsia="es-ES"/>
        </w:rPr>
      </w:pPr>
    </w:p>
    <w:p w14:paraId="52012614" w14:textId="77777777" w:rsidR="003A4128" w:rsidRPr="00FA2779" w:rsidRDefault="003A4128" w:rsidP="003A4128">
      <w:pPr>
        <w:rPr>
          <w:rFonts w:ascii="Museo Sans 300" w:hAnsi="Museo Sans 300"/>
          <w:lang w:val="es-GT" w:eastAsia="es-ES"/>
        </w:rPr>
      </w:pPr>
    </w:p>
    <w:p w14:paraId="52012615" w14:textId="77777777" w:rsidR="003A4128" w:rsidRPr="00FA2779" w:rsidRDefault="003A4128" w:rsidP="003A4128">
      <w:pPr>
        <w:rPr>
          <w:rFonts w:ascii="Museo Sans 300" w:hAnsi="Museo Sans 300"/>
          <w:b/>
          <w:lang w:val="es-GT" w:eastAsia="es-ES"/>
        </w:rPr>
      </w:pPr>
      <w:r w:rsidRPr="00FA2779">
        <w:rPr>
          <w:rFonts w:ascii="Museo Sans 300" w:hAnsi="Museo Sans 300"/>
          <w:b/>
          <w:lang w:val="es-GT" w:eastAsia="es-ES"/>
        </w:rPr>
        <w:t>ÍNDICE</w:t>
      </w:r>
    </w:p>
    <w:p w14:paraId="52012616" w14:textId="77777777" w:rsidR="003A4128" w:rsidRPr="00FA2779" w:rsidRDefault="003A4128" w:rsidP="003A4128">
      <w:pPr>
        <w:rPr>
          <w:rFonts w:ascii="Museo Sans 300" w:hAnsi="Museo Sans 300"/>
          <w:lang w:val="es-GT" w:eastAsia="es-ES"/>
        </w:rPr>
      </w:pPr>
    </w:p>
    <w:p w14:paraId="52012617" w14:textId="77777777" w:rsidR="003A4128" w:rsidRPr="00FA2779" w:rsidRDefault="003A4128" w:rsidP="003A4128">
      <w:pPr>
        <w:rPr>
          <w:rFonts w:ascii="Museo Sans 300" w:hAnsi="Museo Sans 300"/>
          <w:lang w:val="es-GT" w:eastAsia="es-ES"/>
        </w:rPr>
      </w:pPr>
    </w:p>
    <w:p w14:paraId="52012618" w14:textId="77777777" w:rsidR="003A4128" w:rsidRPr="00FA2779" w:rsidRDefault="003A4128" w:rsidP="003A4128">
      <w:pPr>
        <w:rPr>
          <w:rFonts w:ascii="Museo Sans 300" w:hAnsi="Museo Sans 300"/>
          <w:lang w:val="es-GT" w:eastAsia="es-ES"/>
        </w:rPr>
      </w:pPr>
    </w:p>
    <w:p w14:paraId="52012619" w14:textId="77777777" w:rsidR="003A4128" w:rsidRPr="00FA2779" w:rsidRDefault="003A4128" w:rsidP="003A4128">
      <w:pPr>
        <w:rPr>
          <w:rFonts w:ascii="Museo Sans 300" w:hAnsi="Museo Sans 300"/>
          <w:lang w:val="es-GT" w:eastAsia="es-ES"/>
        </w:rPr>
      </w:pPr>
      <w:r w:rsidRPr="00FA2779">
        <w:rPr>
          <w:rFonts w:ascii="Museo Sans 300" w:hAnsi="Museo Sans 300"/>
          <w:lang w:val="es-GT" w:eastAsia="es-ES"/>
        </w:rPr>
        <w:t>I.</w:t>
      </w:r>
      <w:r w:rsidRPr="00FA2779">
        <w:rPr>
          <w:rFonts w:ascii="Museo Sans 300" w:hAnsi="Museo Sans 300"/>
          <w:lang w:val="es-GT" w:eastAsia="es-ES"/>
        </w:rPr>
        <w:tab/>
        <w:t xml:space="preserve">Objetivos </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p>
    <w:p w14:paraId="5201261A" w14:textId="77777777" w:rsidR="003A4128" w:rsidRPr="00FA2779" w:rsidRDefault="003A4128" w:rsidP="003A4128">
      <w:pPr>
        <w:rPr>
          <w:rFonts w:ascii="Museo Sans 300" w:hAnsi="Museo Sans 300"/>
          <w:lang w:val="es-GT" w:eastAsia="es-ES"/>
        </w:rPr>
      </w:pPr>
      <w:r w:rsidRPr="00FA2779">
        <w:rPr>
          <w:rFonts w:ascii="Museo Sans 300" w:hAnsi="Museo Sans 300"/>
          <w:lang w:val="es-GT" w:eastAsia="es-ES"/>
        </w:rPr>
        <w:t>II.</w:t>
      </w:r>
      <w:r w:rsidRPr="00FA2779">
        <w:rPr>
          <w:rFonts w:ascii="Museo Sans 300" w:hAnsi="Museo Sans 300"/>
          <w:lang w:val="es-GT" w:eastAsia="es-ES"/>
        </w:rPr>
        <w:tab/>
        <w:t>Codificación y clasificación del destino del crédito</w:t>
      </w:r>
      <w:r w:rsidRPr="00FA2779">
        <w:rPr>
          <w:rFonts w:ascii="Museo Sans 300" w:hAnsi="Museo Sans 300"/>
          <w:lang w:val="es-GT" w:eastAsia="es-ES"/>
        </w:rPr>
        <w:tab/>
      </w:r>
      <w:r w:rsidRPr="00FA2779">
        <w:rPr>
          <w:rFonts w:ascii="Museo Sans 300" w:hAnsi="Museo Sans 300"/>
          <w:lang w:val="es-GT" w:eastAsia="es-ES"/>
        </w:rPr>
        <w:tab/>
        <w:t xml:space="preserve"> </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p>
    <w:p w14:paraId="5201261B" w14:textId="77777777" w:rsidR="003A4128" w:rsidRPr="00FA2779" w:rsidRDefault="003A4128" w:rsidP="00A067C6">
      <w:pPr>
        <w:ind w:left="709" w:hanging="709"/>
        <w:rPr>
          <w:rFonts w:ascii="Museo Sans 300" w:hAnsi="Museo Sans 300"/>
          <w:lang w:val="es-GT" w:eastAsia="es-ES"/>
        </w:rPr>
      </w:pPr>
      <w:r w:rsidRPr="00FA2779">
        <w:rPr>
          <w:rFonts w:ascii="Museo Sans 300" w:hAnsi="Museo Sans 300"/>
          <w:lang w:val="es-GT" w:eastAsia="es-ES"/>
        </w:rPr>
        <w:t>III.</w:t>
      </w:r>
      <w:r w:rsidRPr="00FA2779">
        <w:rPr>
          <w:rFonts w:ascii="Museo Sans 300" w:hAnsi="Museo Sans 300"/>
          <w:lang w:val="es-GT" w:eastAsia="es-ES"/>
        </w:rPr>
        <w:tab/>
        <w:t>Codificación del Gasto Corriente, Gasto para Formación de Capital y Refinanciamiento</w:t>
      </w:r>
      <w:r w:rsidRPr="00FA2779">
        <w:rPr>
          <w:rFonts w:ascii="Museo Sans 300" w:hAnsi="Museo Sans 300"/>
          <w:lang w:val="es-GT" w:eastAsia="es-ES"/>
        </w:rPr>
        <w:tab/>
      </w:r>
      <w:r w:rsidRPr="00FA2779">
        <w:rPr>
          <w:rFonts w:ascii="Museo Sans 300" w:hAnsi="Museo Sans 300"/>
          <w:lang w:val="es-GT" w:eastAsia="es-ES"/>
        </w:rPr>
        <w:tab/>
      </w:r>
    </w:p>
    <w:p w14:paraId="5201261C" w14:textId="77777777" w:rsidR="003A4128" w:rsidRPr="00FA2779" w:rsidRDefault="003A4128" w:rsidP="003A4128">
      <w:pPr>
        <w:rPr>
          <w:rFonts w:ascii="Museo Sans 300" w:hAnsi="Museo Sans 300"/>
          <w:lang w:val="es-GT" w:eastAsia="es-ES"/>
        </w:rPr>
      </w:pPr>
      <w:r w:rsidRPr="00FA2779">
        <w:rPr>
          <w:rFonts w:ascii="Museo Sans 300" w:hAnsi="Museo Sans 300"/>
          <w:lang w:val="es-GT" w:eastAsia="es-ES"/>
        </w:rPr>
        <w:t>IV.</w:t>
      </w:r>
      <w:r w:rsidRPr="00FA2779">
        <w:rPr>
          <w:rFonts w:ascii="Museo Sans 300" w:hAnsi="Museo Sans 300"/>
          <w:lang w:val="es-GT" w:eastAsia="es-ES"/>
        </w:rPr>
        <w:tab/>
        <w:t>Códigos de Destino Económico para la Clasificación del Crédito</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p>
    <w:p w14:paraId="5201261D" w14:textId="77777777" w:rsidR="003A4128" w:rsidRPr="00FA2779" w:rsidRDefault="003A4128" w:rsidP="003A4128">
      <w:pPr>
        <w:rPr>
          <w:rFonts w:ascii="Museo Sans 300" w:hAnsi="Museo Sans 300"/>
          <w:lang w:val="es-GT" w:eastAsia="es-ES"/>
        </w:rPr>
      </w:pPr>
      <w:r w:rsidRPr="00FA2779">
        <w:rPr>
          <w:rFonts w:ascii="Museo Sans 300" w:hAnsi="Museo Sans 300"/>
          <w:lang w:val="es-GT" w:eastAsia="es-ES"/>
        </w:rPr>
        <w:t>V.</w:t>
      </w:r>
      <w:r w:rsidRPr="00FA2779">
        <w:rPr>
          <w:rFonts w:ascii="Museo Sans 300" w:hAnsi="Museo Sans 300"/>
          <w:lang w:val="es-GT" w:eastAsia="es-ES"/>
        </w:rPr>
        <w:tab/>
        <w:t>Listado de Códigos de Destino Económico y su conceptualización</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p>
    <w:p w14:paraId="5201261E" w14:textId="77777777" w:rsidR="003A4128" w:rsidRPr="00FA2779" w:rsidRDefault="003A4128" w:rsidP="003A4128">
      <w:pPr>
        <w:rPr>
          <w:rFonts w:ascii="Museo Sans 300" w:hAnsi="Museo Sans 300"/>
          <w:lang w:val="es-GT" w:eastAsia="es-ES"/>
        </w:rPr>
      </w:pPr>
      <w:r w:rsidRPr="00FA2779">
        <w:rPr>
          <w:rFonts w:ascii="Museo Sans 300" w:hAnsi="Museo Sans 300"/>
          <w:lang w:val="es-GT" w:eastAsia="es-ES"/>
        </w:rPr>
        <w:t xml:space="preserve"> </w:t>
      </w:r>
    </w:p>
    <w:p w14:paraId="5201261F" w14:textId="77777777" w:rsidR="003A4128" w:rsidRPr="00FA2779" w:rsidRDefault="003A4128" w:rsidP="003A4128">
      <w:pPr>
        <w:rPr>
          <w:rFonts w:ascii="Museo Sans 300" w:hAnsi="Museo Sans 300"/>
          <w:lang w:val="es-GT" w:eastAsia="es-ES"/>
        </w:rPr>
      </w:pPr>
      <w:r w:rsidRPr="00FA2779">
        <w:rPr>
          <w:rFonts w:ascii="Museo Sans 300" w:hAnsi="Museo Sans 300"/>
          <w:lang w:val="es-GT" w:eastAsia="es-ES"/>
        </w:rPr>
        <w:br w:type="page"/>
      </w:r>
    </w:p>
    <w:p w14:paraId="52012620" w14:textId="77777777" w:rsidR="003A4128" w:rsidRPr="00FA2779" w:rsidRDefault="003A4128" w:rsidP="003A4128">
      <w:pPr>
        <w:spacing w:after="0" w:line="240" w:lineRule="auto"/>
        <w:jc w:val="center"/>
        <w:rPr>
          <w:rFonts w:ascii="Museo Sans 300" w:hAnsi="Museo Sans 300"/>
          <w:b/>
          <w:lang w:val="es-GT" w:eastAsia="es-ES"/>
        </w:rPr>
      </w:pPr>
      <w:r w:rsidRPr="00FA2779">
        <w:rPr>
          <w:rFonts w:ascii="Museo Sans 300" w:hAnsi="Museo Sans 300"/>
          <w:b/>
          <w:lang w:val="es-GT" w:eastAsia="es-ES"/>
        </w:rPr>
        <w:t>INTRODUCCIÓN</w:t>
      </w:r>
    </w:p>
    <w:p w14:paraId="52012622" w14:textId="7D44CF4E" w:rsidR="003A4128" w:rsidRPr="00FA2779" w:rsidRDefault="003A4128" w:rsidP="000173A5">
      <w:pPr>
        <w:pStyle w:val="Prrafodelista"/>
        <w:numPr>
          <w:ilvl w:val="0"/>
          <w:numId w:val="36"/>
        </w:numPr>
        <w:ind w:left="425" w:hanging="425"/>
        <w:jc w:val="both"/>
        <w:rPr>
          <w:rFonts w:ascii="Museo Sans 300" w:hAnsi="Museo Sans 300"/>
          <w:b/>
          <w:sz w:val="22"/>
          <w:szCs w:val="22"/>
          <w:lang w:val="es-GT"/>
        </w:rPr>
      </w:pPr>
      <w:r w:rsidRPr="00FA2779">
        <w:rPr>
          <w:rFonts w:ascii="Museo Sans 300" w:hAnsi="Museo Sans 300"/>
          <w:b/>
          <w:sz w:val="22"/>
          <w:szCs w:val="22"/>
          <w:lang w:val="es-GT"/>
        </w:rPr>
        <w:t>OBJETIVOS</w:t>
      </w:r>
    </w:p>
    <w:p w14:paraId="52012623" w14:textId="77777777" w:rsidR="003A4128" w:rsidRPr="00FA2779" w:rsidRDefault="003A4128" w:rsidP="000173A5">
      <w:pPr>
        <w:spacing w:after="0" w:line="240" w:lineRule="auto"/>
        <w:ind w:left="425" w:hanging="425"/>
        <w:jc w:val="both"/>
        <w:rPr>
          <w:rFonts w:ascii="Museo Sans 300" w:hAnsi="Museo Sans 300"/>
          <w:b/>
          <w:lang w:val="es-GT"/>
        </w:rPr>
      </w:pPr>
    </w:p>
    <w:p w14:paraId="52012624"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El Manual de Clasificación del Crédito tiene como objetivo constituir un instrumento de fácil aplicación a fin de establecer criterios uniformes para clasificar el destino económico del crédito</w:t>
      </w:r>
      <w:r w:rsidR="006463F8" w:rsidRPr="00FA2779">
        <w:rPr>
          <w:rFonts w:ascii="Museo Sans 300" w:hAnsi="Museo Sans 300"/>
          <w:lang w:val="es-GT" w:eastAsia="es-ES"/>
        </w:rPr>
        <w:t xml:space="preserve"> </w:t>
      </w:r>
      <w:r w:rsidRPr="00FA2779">
        <w:rPr>
          <w:rFonts w:ascii="Museo Sans 300" w:hAnsi="Museo Sans 300"/>
          <w:lang w:val="es-GT" w:eastAsia="es-ES"/>
        </w:rPr>
        <w:t>otorgado por los distintos Intermediarios Financieros desde un punto de vista económico y financiero. Asimismo, permitirá disponer de información oportuna para conocer la canalización de los recursos captados hacia las diferentes actividades y su nivel de riesgo, con base en lo cual se pueda formular y evaluar la actividad crediticia.</w:t>
      </w:r>
    </w:p>
    <w:p w14:paraId="52012625" w14:textId="77777777" w:rsidR="003A4128" w:rsidRPr="00FA2779" w:rsidRDefault="003A4128" w:rsidP="003A4128">
      <w:pPr>
        <w:spacing w:after="0" w:line="240" w:lineRule="auto"/>
        <w:jc w:val="both"/>
        <w:rPr>
          <w:rFonts w:ascii="Museo Sans 300" w:hAnsi="Museo Sans 300"/>
          <w:lang w:val="es-GT" w:eastAsia="es-ES"/>
        </w:rPr>
      </w:pPr>
    </w:p>
    <w:p w14:paraId="52012626" w14:textId="77777777" w:rsidR="003A4128" w:rsidRPr="00FA2779" w:rsidRDefault="003A4128" w:rsidP="003A4128">
      <w:pPr>
        <w:spacing w:after="0" w:line="240" w:lineRule="auto"/>
        <w:ind w:left="425" w:hanging="425"/>
        <w:jc w:val="both"/>
        <w:rPr>
          <w:rFonts w:ascii="Museo Sans 300" w:hAnsi="Museo Sans 300"/>
          <w:b/>
          <w:lang w:val="es-GT"/>
        </w:rPr>
      </w:pPr>
      <w:r w:rsidRPr="00FA2779">
        <w:rPr>
          <w:rFonts w:ascii="Museo Sans 300" w:hAnsi="Museo Sans 300"/>
          <w:b/>
          <w:lang w:val="es-GT"/>
        </w:rPr>
        <w:t>II.</w:t>
      </w:r>
      <w:r w:rsidRPr="00FA2779">
        <w:rPr>
          <w:rFonts w:ascii="Museo Sans 300" w:hAnsi="Museo Sans 300"/>
          <w:b/>
          <w:lang w:val="es-GT"/>
        </w:rPr>
        <w:tab/>
        <w:t>CODIFICACIÓN Y CLASIFICACIÓN DEL DESTINO DEL CRÉDITO</w:t>
      </w:r>
    </w:p>
    <w:p w14:paraId="52012627" w14:textId="77777777" w:rsidR="003A4128" w:rsidRPr="00FA2779" w:rsidRDefault="003A4128" w:rsidP="003A4128">
      <w:pPr>
        <w:spacing w:after="0" w:line="240" w:lineRule="auto"/>
        <w:jc w:val="both"/>
        <w:rPr>
          <w:rFonts w:ascii="Museo Sans 300" w:hAnsi="Museo Sans 300"/>
          <w:lang w:val="es-GT" w:eastAsia="es-ES"/>
        </w:rPr>
      </w:pPr>
    </w:p>
    <w:p w14:paraId="52012628" w14:textId="77777777" w:rsidR="003A4128" w:rsidRPr="00FA2779" w:rsidRDefault="003A4128" w:rsidP="003A4128">
      <w:pPr>
        <w:spacing w:after="120" w:line="240" w:lineRule="auto"/>
        <w:jc w:val="both"/>
        <w:rPr>
          <w:rFonts w:ascii="Museo Sans 300" w:hAnsi="Museo Sans 300"/>
          <w:lang w:val="es-GT" w:eastAsia="es-ES"/>
        </w:rPr>
      </w:pPr>
      <w:r w:rsidRPr="00FA2779">
        <w:rPr>
          <w:rFonts w:ascii="Museo Sans 300" w:hAnsi="Museo Sans 300"/>
          <w:lang w:val="es-GT" w:eastAsia="es-ES"/>
        </w:rPr>
        <w:t xml:space="preserve">Para fines de identificar el destino de los préstamos se ha establecido un sistema de códigos, divididos en tres grupos denominados: Destino, División y Clase de Actividad. El primer dígito </w:t>
      </w:r>
      <w:r w:rsidRPr="00FA2779">
        <w:rPr>
          <w:rFonts w:ascii="Museo Sans 300" w:hAnsi="Museo Sans 300"/>
          <w:vertAlign w:val="superscript"/>
          <w:lang w:val="es-GT" w:eastAsia="es-ES"/>
        </w:rPr>
        <w:t>1/</w:t>
      </w:r>
      <w:r w:rsidRPr="00FA2779">
        <w:rPr>
          <w:rFonts w:ascii="Museo Sans 300" w:hAnsi="Museo Sans 300"/>
          <w:lang w:val="es-GT" w:eastAsia="es-ES"/>
        </w:rPr>
        <w:t xml:space="preserve"> identifica el Destino Económico; el segundo y tercer dígito identifican a la División del Destino Económico y el cuarto y quinto dígito identifica la Clase de Actividad Económica de la División. A título de ejemplo se toma el crédito para actividades agropecuarias y la codificación sería la siguiente:</w:t>
      </w:r>
    </w:p>
    <w:p w14:paraId="52012629"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t xml:space="preserve">Código </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Concepto</w:t>
      </w:r>
    </w:p>
    <w:p w14:paraId="5201262A" w14:textId="77777777" w:rsidR="003A4128" w:rsidRPr="00FA2779" w:rsidRDefault="003A4128" w:rsidP="003A4128">
      <w:pPr>
        <w:spacing w:after="0" w:line="240" w:lineRule="auto"/>
        <w:jc w:val="both"/>
        <w:rPr>
          <w:rFonts w:ascii="Museo Sans 300" w:hAnsi="Museo Sans 300"/>
          <w:lang w:val="es-GT" w:eastAsia="es-ES"/>
        </w:rPr>
      </w:pPr>
    </w:p>
    <w:p w14:paraId="5201262B"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01.00.00</w:t>
      </w:r>
      <w:r w:rsidRPr="00FA2779">
        <w:rPr>
          <w:rFonts w:ascii="Museo Sans 300" w:hAnsi="Museo Sans 300"/>
          <w:lang w:val="es-GT" w:eastAsia="es-ES"/>
        </w:rPr>
        <w:tab/>
        <w:t>Agropecuario</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w:t>
      </w:r>
      <w:r w:rsidRPr="00FA2779">
        <w:rPr>
          <w:rFonts w:ascii="Museo Sans 300" w:hAnsi="Museo Sans 300"/>
          <w:lang w:val="es-GT" w:eastAsia="es-ES"/>
        </w:rPr>
        <w:tab/>
        <w:t xml:space="preserve">Destino Económico </w:t>
      </w:r>
    </w:p>
    <w:p w14:paraId="5201262D"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01.01.00</w:t>
      </w:r>
      <w:r w:rsidRPr="00FA2779">
        <w:rPr>
          <w:rFonts w:ascii="Museo Sans 300" w:hAnsi="Museo Sans 300"/>
          <w:lang w:val="es-GT" w:eastAsia="es-ES"/>
        </w:rPr>
        <w:tab/>
        <w:t>Agricultura</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w:t>
      </w:r>
      <w:r w:rsidRPr="00FA2779">
        <w:rPr>
          <w:rFonts w:ascii="Museo Sans 300" w:hAnsi="Museo Sans 300"/>
          <w:lang w:val="es-GT" w:eastAsia="es-ES"/>
        </w:rPr>
        <w:tab/>
        <w:t>División</w:t>
      </w:r>
    </w:p>
    <w:p w14:paraId="5201262F"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01.01.01</w:t>
      </w:r>
      <w:r w:rsidRPr="00FA2779">
        <w:rPr>
          <w:rFonts w:ascii="Museo Sans 300" w:hAnsi="Museo Sans 300"/>
          <w:lang w:val="es-GT" w:eastAsia="es-ES"/>
        </w:rPr>
        <w:tab/>
        <w:t>Cultivo del Cafeto</w:t>
      </w:r>
      <w:r w:rsidRPr="00FA2779">
        <w:rPr>
          <w:rFonts w:ascii="Museo Sans 300" w:hAnsi="Museo Sans 300"/>
          <w:lang w:val="es-GT" w:eastAsia="es-ES"/>
        </w:rPr>
        <w:tab/>
      </w:r>
      <w:r w:rsidRPr="00FA2779">
        <w:rPr>
          <w:rFonts w:ascii="Museo Sans 300" w:hAnsi="Museo Sans 300"/>
          <w:lang w:val="es-GT" w:eastAsia="es-ES"/>
        </w:rPr>
        <w:tab/>
        <w:t>=</w:t>
      </w:r>
      <w:r w:rsidRPr="00FA2779">
        <w:rPr>
          <w:rFonts w:ascii="Museo Sans 300" w:hAnsi="Museo Sans 300"/>
          <w:lang w:val="es-GT" w:eastAsia="es-ES"/>
        </w:rPr>
        <w:tab/>
        <w:t>Clase de Actividad</w:t>
      </w:r>
    </w:p>
    <w:p w14:paraId="52012630" w14:textId="77777777" w:rsidR="003A4128" w:rsidRPr="00FA2779" w:rsidRDefault="003A4128" w:rsidP="003A4128">
      <w:pPr>
        <w:spacing w:after="0" w:line="240" w:lineRule="auto"/>
        <w:jc w:val="both"/>
        <w:rPr>
          <w:rFonts w:ascii="Museo Sans 300" w:hAnsi="Museo Sans 300"/>
          <w:lang w:val="es-GT" w:eastAsia="es-ES"/>
        </w:rPr>
      </w:pPr>
    </w:p>
    <w:p w14:paraId="52012631" w14:textId="77777777" w:rsidR="003A4128" w:rsidRPr="00FA2779" w:rsidRDefault="003A4128" w:rsidP="003A4128">
      <w:pPr>
        <w:spacing w:after="120" w:line="240" w:lineRule="auto"/>
        <w:jc w:val="both"/>
        <w:rPr>
          <w:rFonts w:ascii="Museo Sans 300" w:hAnsi="Museo Sans 300"/>
          <w:lang w:val="es-GT" w:eastAsia="es-ES"/>
        </w:rPr>
      </w:pPr>
      <w:r w:rsidRPr="00FA2779">
        <w:rPr>
          <w:rFonts w:ascii="Museo Sans 300" w:hAnsi="Museo Sans 300"/>
          <w:lang w:val="es-GT" w:eastAsia="es-ES"/>
        </w:rPr>
        <w:t xml:space="preserve">En este Manual la clasificación del crédito distingue doce Destinos Económicos, </w:t>
      </w:r>
      <w:r w:rsidRPr="00FA2779">
        <w:rPr>
          <w:rFonts w:ascii="Museo Sans 300" w:hAnsi="Museo Sans 300"/>
          <w:vertAlign w:val="superscript"/>
          <w:lang w:val="es-GT" w:eastAsia="es-ES"/>
        </w:rPr>
        <w:t>2/</w:t>
      </w:r>
      <w:r w:rsidRPr="00FA2779">
        <w:rPr>
          <w:rFonts w:ascii="Museo Sans 300" w:hAnsi="Museo Sans 300"/>
          <w:lang w:val="es-GT" w:eastAsia="es-ES"/>
        </w:rPr>
        <w:t xml:space="preserve"> en el orden siguiente:</w:t>
      </w:r>
    </w:p>
    <w:p w14:paraId="52012632"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w:t>
      </w:r>
      <w:r w:rsidRPr="00FA2779">
        <w:rPr>
          <w:rFonts w:ascii="Museo Sans 300" w:hAnsi="Museo Sans 300"/>
          <w:lang w:val="es-GT" w:eastAsia="es-ES"/>
        </w:rPr>
        <w:tab/>
        <w:t>Agropecuario</w:t>
      </w:r>
    </w:p>
    <w:p w14:paraId="52012633"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02</w:t>
      </w:r>
      <w:r w:rsidRPr="00FA2779">
        <w:rPr>
          <w:rFonts w:ascii="Museo Sans 300" w:hAnsi="Museo Sans 300"/>
          <w:lang w:val="es-GT" w:eastAsia="es-ES"/>
        </w:rPr>
        <w:tab/>
        <w:t>Minería y Canteras</w:t>
      </w:r>
    </w:p>
    <w:p w14:paraId="52012634"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03</w:t>
      </w:r>
      <w:r w:rsidRPr="00FA2779">
        <w:rPr>
          <w:rFonts w:ascii="Museo Sans 300" w:hAnsi="Museo Sans 300"/>
          <w:lang w:val="es-GT" w:eastAsia="es-ES"/>
        </w:rPr>
        <w:tab/>
        <w:t>Industria Manufacturera</w:t>
      </w:r>
    </w:p>
    <w:p w14:paraId="52012635"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04</w:t>
      </w:r>
      <w:r w:rsidRPr="00FA2779">
        <w:rPr>
          <w:rFonts w:ascii="Museo Sans 300" w:hAnsi="Museo Sans 300"/>
          <w:lang w:val="es-GT" w:eastAsia="es-ES"/>
        </w:rPr>
        <w:tab/>
        <w:t xml:space="preserve">Construcción </w:t>
      </w:r>
    </w:p>
    <w:p w14:paraId="52012636"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05</w:t>
      </w:r>
      <w:r w:rsidRPr="00FA2779">
        <w:rPr>
          <w:rFonts w:ascii="Museo Sans 300" w:hAnsi="Museo Sans 300"/>
          <w:lang w:val="es-GT" w:eastAsia="es-ES"/>
        </w:rPr>
        <w:tab/>
        <w:t>Electricidad, Gas, Agua y Servicios Sanitarios</w:t>
      </w:r>
    </w:p>
    <w:p w14:paraId="52012637"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06</w:t>
      </w:r>
      <w:r w:rsidRPr="00FA2779">
        <w:rPr>
          <w:rFonts w:ascii="Museo Sans 300" w:hAnsi="Museo Sans 300"/>
          <w:lang w:val="es-GT" w:eastAsia="es-ES"/>
        </w:rPr>
        <w:tab/>
        <w:t>Comercio</w:t>
      </w:r>
    </w:p>
    <w:p w14:paraId="52012638"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07</w:t>
      </w:r>
      <w:r w:rsidRPr="00FA2779">
        <w:rPr>
          <w:rFonts w:ascii="Museo Sans 300" w:hAnsi="Museo Sans 300"/>
          <w:lang w:val="es-GT" w:eastAsia="es-ES"/>
        </w:rPr>
        <w:tab/>
        <w:t>Transporte, Almacenaje y Comunicaciones</w:t>
      </w:r>
    </w:p>
    <w:p w14:paraId="52012639"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08</w:t>
      </w:r>
      <w:r w:rsidRPr="00FA2779">
        <w:rPr>
          <w:rFonts w:ascii="Museo Sans 300" w:hAnsi="Museo Sans 300"/>
          <w:lang w:val="es-GT" w:eastAsia="es-ES"/>
        </w:rPr>
        <w:tab/>
        <w:t>Servicios</w:t>
      </w:r>
    </w:p>
    <w:p w14:paraId="5201263A"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09</w:t>
      </w:r>
      <w:r w:rsidRPr="00FA2779">
        <w:rPr>
          <w:rFonts w:ascii="Museo Sans 300" w:hAnsi="Museo Sans 300"/>
          <w:lang w:val="es-GT" w:eastAsia="es-ES"/>
        </w:rPr>
        <w:tab/>
        <w:t>Vivienda</w:t>
      </w:r>
    </w:p>
    <w:p w14:paraId="5201263B"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10</w:t>
      </w:r>
      <w:r w:rsidRPr="00FA2779">
        <w:rPr>
          <w:rFonts w:ascii="Museo Sans 300" w:hAnsi="Museo Sans 300"/>
          <w:lang w:val="es-GT" w:eastAsia="es-ES"/>
        </w:rPr>
        <w:tab/>
        <w:t>Consumo</w:t>
      </w:r>
    </w:p>
    <w:p w14:paraId="5201263C"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11</w:t>
      </w:r>
      <w:r w:rsidRPr="00FA2779">
        <w:rPr>
          <w:rFonts w:ascii="Museo Sans 300" w:hAnsi="Museo Sans 300"/>
          <w:lang w:val="es-GT" w:eastAsia="es-ES"/>
        </w:rPr>
        <w:tab/>
        <w:t>Instituciones Financieras</w:t>
      </w:r>
    </w:p>
    <w:p w14:paraId="5201263D"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12</w:t>
      </w:r>
      <w:r w:rsidRPr="00FA2779">
        <w:rPr>
          <w:rFonts w:ascii="Museo Sans 300" w:hAnsi="Museo Sans 300"/>
          <w:lang w:val="es-GT" w:eastAsia="es-ES"/>
        </w:rPr>
        <w:tab/>
        <w:t>Otras Actividades</w:t>
      </w:r>
    </w:p>
    <w:p w14:paraId="2266593C" w14:textId="4263BB29" w:rsidR="000173A5" w:rsidRPr="00FA2779" w:rsidRDefault="000173A5" w:rsidP="003A4128">
      <w:pPr>
        <w:spacing w:after="0" w:line="240" w:lineRule="auto"/>
        <w:jc w:val="both"/>
        <w:rPr>
          <w:rFonts w:ascii="Museo Sans 300" w:hAnsi="Museo Sans 300"/>
          <w:lang w:val="es-GT" w:eastAsia="es-ES"/>
        </w:rPr>
      </w:pPr>
    </w:p>
    <w:p w14:paraId="52012640" w14:textId="77777777" w:rsidR="003A4128" w:rsidRPr="00FA2779" w:rsidRDefault="003A4128" w:rsidP="003A4128">
      <w:pPr>
        <w:pBdr>
          <w:top w:val="single" w:sz="4" w:space="1" w:color="auto"/>
        </w:pBdr>
        <w:spacing w:after="0" w:line="240" w:lineRule="auto"/>
        <w:jc w:val="both"/>
        <w:rPr>
          <w:rFonts w:ascii="Museo Sans 300" w:hAnsi="Museo Sans 300"/>
          <w:sz w:val="16"/>
          <w:szCs w:val="16"/>
          <w:lang w:val="es-GT" w:eastAsia="es-ES"/>
        </w:rPr>
      </w:pPr>
      <w:r w:rsidRPr="00FA2779">
        <w:rPr>
          <w:rFonts w:ascii="Museo Sans 300" w:hAnsi="Museo Sans 300"/>
          <w:sz w:val="16"/>
          <w:szCs w:val="16"/>
          <w:lang w:val="es-GT" w:eastAsia="es-ES"/>
        </w:rPr>
        <w:t>1/ Los dos primeros dígitos, en el caso de los destinos Consumo,</w:t>
      </w:r>
      <w:r w:rsidR="006463F8" w:rsidRPr="00FA2779">
        <w:rPr>
          <w:rFonts w:ascii="Museo Sans 300" w:hAnsi="Museo Sans 300"/>
          <w:sz w:val="16"/>
          <w:szCs w:val="16"/>
          <w:lang w:val="es-GT" w:eastAsia="es-ES"/>
        </w:rPr>
        <w:t xml:space="preserve"> </w:t>
      </w:r>
      <w:r w:rsidRPr="00FA2779">
        <w:rPr>
          <w:rFonts w:ascii="Museo Sans 300" w:hAnsi="Museo Sans 300"/>
          <w:sz w:val="16"/>
          <w:szCs w:val="16"/>
          <w:lang w:val="es-GT" w:eastAsia="es-ES"/>
        </w:rPr>
        <w:t>Instituciones Financieras y Otras Actividades.</w:t>
      </w:r>
    </w:p>
    <w:p w14:paraId="52012641" w14:textId="77777777" w:rsidR="003A4128" w:rsidRPr="00FA2779" w:rsidRDefault="003A4128" w:rsidP="003A4128">
      <w:pPr>
        <w:pBdr>
          <w:top w:val="single" w:sz="4" w:space="1" w:color="auto"/>
        </w:pBdr>
        <w:spacing w:after="0" w:line="240" w:lineRule="auto"/>
        <w:jc w:val="both"/>
        <w:rPr>
          <w:rFonts w:ascii="Museo Sans 300" w:hAnsi="Museo Sans 300"/>
          <w:sz w:val="16"/>
          <w:szCs w:val="16"/>
          <w:lang w:val="es-GT" w:eastAsia="es-ES"/>
        </w:rPr>
      </w:pPr>
      <w:r w:rsidRPr="00FA2779">
        <w:rPr>
          <w:rFonts w:ascii="Museo Sans 300" w:hAnsi="Museo Sans 300"/>
          <w:sz w:val="16"/>
          <w:szCs w:val="16"/>
          <w:lang w:val="es-GT" w:eastAsia="es-ES"/>
        </w:rPr>
        <w:t>2/ La clasificación se sustenta en el Manual de Clasificación Industrial Internacional Uniforme (CIIU), con algunas adecuaciones de ciertos destinos, según la importancia en la economía salvadoreña</w:t>
      </w:r>
    </w:p>
    <w:p w14:paraId="52012643" w14:textId="77777777" w:rsidR="003A4128" w:rsidRPr="00FA2779" w:rsidRDefault="003A4128" w:rsidP="003A4128">
      <w:pPr>
        <w:spacing w:after="0" w:line="240" w:lineRule="auto"/>
        <w:ind w:left="425" w:hanging="425"/>
        <w:jc w:val="both"/>
        <w:rPr>
          <w:rFonts w:ascii="Museo Sans 300" w:hAnsi="Museo Sans 300"/>
          <w:b/>
          <w:lang w:val="es-GT"/>
        </w:rPr>
      </w:pPr>
      <w:r w:rsidRPr="00FA2779">
        <w:rPr>
          <w:rFonts w:ascii="Museo Sans 300" w:hAnsi="Museo Sans 300"/>
          <w:b/>
          <w:lang w:val="es-GT"/>
        </w:rPr>
        <w:t>III.</w:t>
      </w:r>
      <w:r w:rsidRPr="00FA2779">
        <w:rPr>
          <w:rFonts w:ascii="Museo Sans 300" w:hAnsi="Museo Sans 300"/>
          <w:b/>
          <w:lang w:val="es-GT"/>
        </w:rPr>
        <w:tab/>
        <w:t>CODIFICACIÓN DEL GASTO CORRIENTE, GASTO PARA FORMACIÓN DE CAPITAL Y REFINANCIAMIENTO</w:t>
      </w:r>
    </w:p>
    <w:p w14:paraId="5B14D3CE" w14:textId="77777777" w:rsidR="00326952" w:rsidRPr="00FA2779" w:rsidRDefault="00326952" w:rsidP="003A4128">
      <w:pPr>
        <w:spacing w:after="0" w:line="240" w:lineRule="auto"/>
        <w:jc w:val="both"/>
        <w:rPr>
          <w:rFonts w:ascii="Museo Sans 300" w:hAnsi="Museo Sans 300"/>
          <w:lang w:val="es-GT" w:eastAsia="es-ES"/>
        </w:rPr>
      </w:pPr>
    </w:p>
    <w:p w14:paraId="52012645" w14:textId="443908D6"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Con el fin de identificar y conocer hacia donde se canalizan específicamente los recursos financieros, se han codificado las clases de gasto que efectúa el usuario del crédito. Estos gastos se dividen en corrientes o capital de trabajo y gastos de formación de capital, con base en el tipo de bien que se adquiere, o el uso de este.</w:t>
      </w:r>
    </w:p>
    <w:p w14:paraId="52012646" w14:textId="77777777" w:rsidR="003A4128" w:rsidRPr="00FA2779" w:rsidRDefault="003A4128" w:rsidP="003A4128">
      <w:pPr>
        <w:spacing w:after="0" w:line="240" w:lineRule="auto"/>
        <w:jc w:val="both"/>
        <w:rPr>
          <w:rFonts w:ascii="Museo Sans 300" w:hAnsi="Museo Sans 300"/>
          <w:lang w:val="es-GT" w:eastAsia="es-ES"/>
        </w:rPr>
      </w:pPr>
    </w:p>
    <w:p w14:paraId="52012647"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Gastos corrientes o capital de trabajo lo constituye el destinado a la compra de bienes y servicios, adquiridos en plaza o importados directamente, que se aplican al costo de producción de un mismo período y para gastos indirectos, tales como el pago de sueldos y salarios, alquiler de bienes, compra de semillas para cultivos, fertilizantes, pago de servicios veterinarios, combustible y lubricantes, adquisición de aves, etc. En la parte X “Códigos de Destino para la Clasificación del Crédito” se encuentran para cada sector ejemplos de cada clase de gasto.</w:t>
      </w:r>
    </w:p>
    <w:p w14:paraId="52012648" w14:textId="77777777" w:rsidR="003A4128" w:rsidRPr="00FA2779" w:rsidRDefault="003A4128" w:rsidP="003A4128">
      <w:pPr>
        <w:spacing w:after="0" w:line="240" w:lineRule="auto"/>
        <w:jc w:val="both"/>
        <w:rPr>
          <w:rFonts w:ascii="Museo Sans 300" w:hAnsi="Museo Sans 300"/>
          <w:lang w:val="es-GT" w:eastAsia="es-ES"/>
        </w:rPr>
      </w:pPr>
    </w:p>
    <w:p w14:paraId="52012649"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El gasto para formación de capital es aquel que realiza la empresa para la adquisición de bienes o servicios cuyo valor es aplicable al costo de producción de más de un ejercicio contable, que contribuye o son instrumentos de producción o que incrementan la capacidad de producción.</w:t>
      </w:r>
    </w:p>
    <w:p w14:paraId="5201264A" w14:textId="77777777" w:rsidR="003A4128" w:rsidRPr="00FA2779" w:rsidRDefault="003A4128" w:rsidP="003A4128">
      <w:pPr>
        <w:spacing w:after="0" w:line="240" w:lineRule="auto"/>
        <w:jc w:val="both"/>
        <w:rPr>
          <w:rFonts w:ascii="Museo Sans 300" w:hAnsi="Museo Sans 300"/>
          <w:lang w:val="es-GT" w:eastAsia="es-ES"/>
        </w:rPr>
      </w:pPr>
    </w:p>
    <w:p w14:paraId="5201264B" w14:textId="77777777" w:rsidR="003A4128" w:rsidRPr="00FA2779" w:rsidRDefault="003A4128" w:rsidP="003A4128">
      <w:pPr>
        <w:spacing w:after="0" w:line="240" w:lineRule="auto"/>
        <w:jc w:val="both"/>
        <w:rPr>
          <w:rFonts w:ascii="Museo Sans 300" w:hAnsi="Museo Sans 300"/>
          <w:b/>
          <w:lang w:val="es-GT" w:eastAsia="es-ES"/>
        </w:rPr>
      </w:pPr>
      <w:r w:rsidRPr="00FA2779">
        <w:rPr>
          <w:rFonts w:ascii="Museo Sans 300" w:hAnsi="Museo Sans 300"/>
          <w:b/>
          <w:lang w:val="es-GT" w:eastAsia="es-ES"/>
        </w:rPr>
        <w:t>Refinanciamiento</w:t>
      </w:r>
    </w:p>
    <w:p w14:paraId="5201264C"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El refinanciamiento de los préstamos se identifica con el código 95. </w:t>
      </w:r>
    </w:p>
    <w:p w14:paraId="5201264D" w14:textId="77777777" w:rsidR="003A4128" w:rsidRPr="00FA2779" w:rsidRDefault="003A4128" w:rsidP="004E3B9D">
      <w:pPr>
        <w:spacing w:after="120" w:line="240" w:lineRule="auto"/>
        <w:jc w:val="both"/>
        <w:rPr>
          <w:rFonts w:ascii="Museo Sans 300" w:hAnsi="Museo Sans 300"/>
          <w:lang w:val="es-GT" w:eastAsia="es-ES"/>
        </w:rPr>
      </w:pPr>
      <w:r w:rsidRPr="00FA2779">
        <w:rPr>
          <w:rFonts w:ascii="Museo Sans 300" w:hAnsi="Museo Sans 300"/>
          <w:lang w:val="es-GT" w:eastAsia="es-ES"/>
        </w:rPr>
        <w:t>El uso de los códigos asignados para los gastos corrientes, formación de capital y refinanciamientos, es para los préstamos solicitados, aprobados y otorgados para de todos los destinos que se detallan:</w:t>
      </w:r>
    </w:p>
    <w:p w14:paraId="5201264E"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r w:rsidRPr="00FA2779">
        <w:rPr>
          <w:rFonts w:ascii="Museo Sans 300" w:hAnsi="Museo Sans 300"/>
          <w:lang w:val="es-GT" w:eastAsia="es-ES"/>
        </w:rPr>
        <w:tab/>
        <w:t>01</w:t>
      </w:r>
      <w:r w:rsidRPr="00FA2779">
        <w:rPr>
          <w:rFonts w:ascii="Museo Sans 300" w:hAnsi="Museo Sans 300"/>
          <w:lang w:val="es-GT" w:eastAsia="es-ES"/>
        </w:rPr>
        <w:tab/>
        <w:t>Agropecuario</w:t>
      </w:r>
    </w:p>
    <w:p w14:paraId="5201264F"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r w:rsidRPr="00FA2779">
        <w:rPr>
          <w:rFonts w:ascii="Museo Sans 300" w:hAnsi="Museo Sans 300"/>
          <w:lang w:val="es-GT" w:eastAsia="es-ES"/>
        </w:rPr>
        <w:tab/>
        <w:t>02</w:t>
      </w:r>
      <w:r w:rsidRPr="00FA2779">
        <w:rPr>
          <w:rFonts w:ascii="Museo Sans 300" w:hAnsi="Museo Sans 300"/>
          <w:lang w:val="es-GT" w:eastAsia="es-ES"/>
        </w:rPr>
        <w:tab/>
        <w:t>Minería y Canteras</w:t>
      </w:r>
    </w:p>
    <w:p w14:paraId="52012650"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r w:rsidRPr="00FA2779">
        <w:rPr>
          <w:rFonts w:ascii="Museo Sans 300" w:hAnsi="Museo Sans 300"/>
          <w:lang w:val="es-GT" w:eastAsia="es-ES"/>
        </w:rPr>
        <w:tab/>
        <w:t>03</w:t>
      </w:r>
      <w:r w:rsidRPr="00FA2779">
        <w:rPr>
          <w:rFonts w:ascii="Museo Sans 300" w:hAnsi="Museo Sans 300"/>
          <w:lang w:val="es-GT" w:eastAsia="es-ES"/>
        </w:rPr>
        <w:tab/>
        <w:t>Industria Manufacturera</w:t>
      </w:r>
    </w:p>
    <w:p w14:paraId="52012651"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r w:rsidRPr="00FA2779">
        <w:rPr>
          <w:rFonts w:ascii="Museo Sans 300" w:hAnsi="Museo Sans 300"/>
          <w:lang w:val="es-GT" w:eastAsia="es-ES"/>
        </w:rPr>
        <w:tab/>
        <w:t>04</w:t>
      </w:r>
      <w:r w:rsidRPr="00FA2779">
        <w:rPr>
          <w:rFonts w:ascii="Museo Sans 300" w:hAnsi="Museo Sans 300"/>
          <w:lang w:val="es-GT" w:eastAsia="es-ES"/>
        </w:rPr>
        <w:tab/>
        <w:t>Construcción</w:t>
      </w:r>
    </w:p>
    <w:p w14:paraId="52012652"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r w:rsidRPr="00FA2779">
        <w:rPr>
          <w:rFonts w:ascii="Museo Sans 300" w:hAnsi="Museo Sans 300"/>
          <w:lang w:val="es-GT" w:eastAsia="es-ES"/>
        </w:rPr>
        <w:tab/>
        <w:t>05</w:t>
      </w:r>
      <w:r w:rsidRPr="00FA2779">
        <w:rPr>
          <w:rFonts w:ascii="Museo Sans 300" w:hAnsi="Museo Sans 300"/>
          <w:lang w:val="es-GT" w:eastAsia="es-ES"/>
        </w:rPr>
        <w:tab/>
        <w:t>Electricidad, Gas, Agua y Servicios Sanitarios</w:t>
      </w:r>
    </w:p>
    <w:p w14:paraId="52012653"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r w:rsidRPr="00FA2779">
        <w:rPr>
          <w:rFonts w:ascii="Museo Sans 300" w:hAnsi="Museo Sans 300"/>
          <w:lang w:val="es-GT" w:eastAsia="es-ES"/>
        </w:rPr>
        <w:tab/>
        <w:t>06</w:t>
      </w:r>
      <w:r w:rsidRPr="00FA2779">
        <w:rPr>
          <w:rFonts w:ascii="Museo Sans 300" w:hAnsi="Museo Sans 300"/>
          <w:lang w:val="es-GT" w:eastAsia="es-ES"/>
        </w:rPr>
        <w:tab/>
        <w:t>Comercio</w:t>
      </w:r>
    </w:p>
    <w:p w14:paraId="52012654"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r w:rsidRPr="00FA2779">
        <w:rPr>
          <w:rFonts w:ascii="Museo Sans 300" w:hAnsi="Museo Sans 300"/>
          <w:lang w:val="es-GT" w:eastAsia="es-ES"/>
        </w:rPr>
        <w:tab/>
        <w:t>07</w:t>
      </w:r>
      <w:r w:rsidRPr="00FA2779">
        <w:rPr>
          <w:rFonts w:ascii="Museo Sans 300" w:hAnsi="Museo Sans 300"/>
          <w:lang w:val="es-GT" w:eastAsia="es-ES"/>
        </w:rPr>
        <w:tab/>
        <w:t>Transporte, Almacenaje y Comunicaciones</w:t>
      </w:r>
    </w:p>
    <w:p w14:paraId="52012655"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r w:rsidRPr="00FA2779">
        <w:rPr>
          <w:rFonts w:ascii="Museo Sans 300" w:hAnsi="Museo Sans 300"/>
          <w:lang w:val="es-GT" w:eastAsia="es-ES"/>
        </w:rPr>
        <w:tab/>
        <w:t>08</w:t>
      </w:r>
      <w:r w:rsidRPr="00FA2779">
        <w:rPr>
          <w:rFonts w:ascii="Museo Sans 300" w:hAnsi="Museo Sans 300"/>
          <w:lang w:val="es-GT" w:eastAsia="es-ES"/>
        </w:rPr>
        <w:tab/>
        <w:t>Servicios</w:t>
      </w:r>
    </w:p>
    <w:p w14:paraId="52012656"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r w:rsidRPr="00FA2779">
        <w:rPr>
          <w:rFonts w:ascii="Museo Sans 300" w:hAnsi="Museo Sans 300"/>
          <w:lang w:val="es-GT" w:eastAsia="es-ES"/>
        </w:rPr>
        <w:tab/>
        <w:t>09</w:t>
      </w:r>
      <w:r w:rsidRPr="00FA2779">
        <w:rPr>
          <w:rFonts w:ascii="Museo Sans 300" w:hAnsi="Museo Sans 300"/>
          <w:lang w:val="es-GT" w:eastAsia="es-ES"/>
        </w:rPr>
        <w:tab/>
        <w:t>Adquisición de Vivienda</w:t>
      </w:r>
    </w:p>
    <w:p w14:paraId="52012657"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r w:rsidRPr="00FA2779">
        <w:rPr>
          <w:rFonts w:ascii="Museo Sans 300" w:hAnsi="Museo Sans 300"/>
          <w:lang w:val="es-GT" w:eastAsia="es-ES"/>
        </w:rPr>
        <w:tab/>
        <w:t>10</w:t>
      </w:r>
      <w:r w:rsidRPr="00FA2779">
        <w:rPr>
          <w:rFonts w:ascii="Museo Sans 300" w:hAnsi="Museo Sans 300"/>
          <w:lang w:val="es-GT" w:eastAsia="es-ES"/>
        </w:rPr>
        <w:tab/>
        <w:t>Consumo (Préstamos Personales)</w:t>
      </w:r>
    </w:p>
    <w:p w14:paraId="52012658"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r w:rsidRPr="00FA2779">
        <w:rPr>
          <w:rFonts w:ascii="Museo Sans 300" w:hAnsi="Museo Sans 300"/>
          <w:lang w:val="es-GT" w:eastAsia="es-ES"/>
        </w:rPr>
        <w:tab/>
        <w:t>11</w:t>
      </w:r>
      <w:r w:rsidRPr="00FA2779">
        <w:rPr>
          <w:rFonts w:ascii="Museo Sans 300" w:hAnsi="Museo Sans 300"/>
          <w:lang w:val="es-GT" w:eastAsia="es-ES"/>
        </w:rPr>
        <w:tab/>
        <w:t xml:space="preserve">Instituciones Financieras </w:t>
      </w:r>
    </w:p>
    <w:p w14:paraId="52012659"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r w:rsidRPr="00FA2779">
        <w:rPr>
          <w:rFonts w:ascii="Museo Sans 300" w:hAnsi="Museo Sans 300"/>
          <w:lang w:val="es-GT" w:eastAsia="es-ES"/>
        </w:rPr>
        <w:tab/>
        <w:t>12</w:t>
      </w:r>
      <w:r w:rsidRPr="00FA2779">
        <w:rPr>
          <w:rFonts w:ascii="Museo Sans 300" w:hAnsi="Museo Sans 300"/>
          <w:lang w:val="es-GT" w:eastAsia="es-ES"/>
        </w:rPr>
        <w:tab/>
        <w:t>Otras Actividades</w:t>
      </w:r>
      <w:r w:rsidRPr="00FA2779">
        <w:rPr>
          <w:rFonts w:ascii="Museo Sans 300" w:hAnsi="Museo Sans 300"/>
          <w:lang w:val="es-GT" w:eastAsia="es-ES"/>
        </w:rPr>
        <w:tab/>
      </w:r>
    </w:p>
    <w:p w14:paraId="166C0243" w14:textId="77777777" w:rsidR="00326952" w:rsidRPr="00FA2779" w:rsidRDefault="00326952" w:rsidP="003A4128">
      <w:pPr>
        <w:spacing w:after="0" w:line="240" w:lineRule="auto"/>
        <w:jc w:val="both"/>
        <w:rPr>
          <w:rFonts w:ascii="Museo Sans 300" w:hAnsi="Museo Sans 300"/>
          <w:lang w:val="es-GT" w:eastAsia="es-ES"/>
        </w:rPr>
      </w:pPr>
    </w:p>
    <w:p w14:paraId="5201265B" w14:textId="77777777" w:rsidR="003A4128" w:rsidRPr="00FA2779" w:rsidRDefault="003A4128" w:rsidP="006F6D09">
      <w:pPr>
        <w:spacing w:after="0" w:line="240" w:lineRule="auto"/>
        <w:ind w:left="425" w:hanging="425"/>
        <w:jc w:val="both"/>
        <w:rPr>
          <w:rFonts w:ascii="Museo Sans 300" w:hAnsi="Museo Sans 300"/>
          <w:b/>
          <w:lang w:val="es-GT" w:eastAsia="es-ES"/>
        </w:rPr>
      </w:pPr>
      <w:r w:rsidRPr="00FA2779">
        <w:rPr>
          <w:rFonts w:ascii="Museo Sans 300" w:hAnsi="Museo Sans 300"/>
          <w:b/>
          <w:lang w:val="es-GT" w:eastAsia="es-ES"/>
        </w:rPr>
        <w:t xml:space="preserve">IV. </w:t>
      </w:r>
      <w:r w:rsidRPr="00FA2779">
        <w:rPr>
          <w:rFonts w:ascii="Museo Sans 300" w:hAnsi="Museo Sans 300"/>
          <w:b/>
          <w:lang w:val="es-GT" w:eastAsia="es-ES"/>
        </w:rPr>
        <w:tab/>
        <w:t>CÓDIGOS DE DESTINO ECONÓMICO PARA LA CLASIFICACIÓN DEL CRÉDITO</w:t>
      </w:r>
    </w:p>
    <w:p w14:paraId="5201265C" w14:textId="77777777" w:rsidR="003A4128" w:rsidRPr="00FA2779" w:rsidRDefault="003A4128" w:rsidP="003A4128">
      <w:pPr>
        <w:spacing w:after="0" w:line="240" w:lineRule="auto"/>
        <w:jc w:val="both"/>
        <w:rPr>
          <w:rFonts w:ascii="Museo Sans 300" w:hAnsi="Museo Sans 300"/>
          <w:lang w:val="es-GT" w:eastAsia="es-ES"/>
        </w:rPr>
      </w:pPr>
    </w:p>
    <w:p w14:paraId="5201265D"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Esta parte contiene el listado de códigos y el concepto que corresponde a cada Destino</w:t>
      </w:r>
      <w:r w:rsidR="006463F8" w:rsidRPr="00FA2779">
        <w:rPr>
          <w:rFonts w:ascii="Museo Sans 300" w:hAnsi="Museo Sans 300"/>
          <w:lang w:val="es-GT" w:eastAsia="es-ES"/>
        </w:rPr>
        <w:t xml:space="preserve"> </w:t>
      </w:r>
      <w:r w:rsidRPr="00FA2779">
        <w:rPr>
          <w:rFonts w:ascii="Museo Sans 300" w:hAnsi="Museo Sans 300"/>
          <w:lang w:val="es-GT" w:eastAsia="es-ES"/>
        </w:rPr>
        <w:t>Económico, División y Clase de actividad que recibe el financiamiento. El código asignado a cada actividad se utiliza cuando un usuario demanda un crédito y obtiene la aprobación crediticia de parte de la institución prestamista. El código debe usarse en todo movimiento del préstamo a partir del primer desembolso y durante el período de amortización hasta su cancelación. El código sustituye el nombre del cliente y pasa a identificarlo desde el punto de vista de la actividad económica que desarrolla y para lo cual ha recibido el financiamiento.</w:t>
      </w:r>
    </w:p>
    <w:p w14:paraId="5201265E" w14:textId="77777777" w:rsidR="003A4128" w:rsidRPr="00FA2779" w:rsidRDefault="003A4128" w:rsidP="003A4128">
      <w:pPr>
        <w:spacing w:after="0" w:line="240" w:lineRule="auto"/>
        <w:jc w:val="both"/>
        <w:rPr>
          <w:rFonts w:ascii="Museo Sans 300" w:hAnsi="Museo Sans 300"/>
          <w:lang w:val="es-GT" w:eastAsia="es-ES"/>
        </w:rPr>
      </w:pPr>
    </w:p>
    <w:p w14:paraId="5201265F"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Cada Destino Económico está compuesto por Divisiones y Clases de Actividades. Cada "Destino Económico" se identifica con el primer dígito, cada "División" con el segundo y tercer dígito y cada "Clase de actividad" con el cuarto y quinto dígito.</w:t>
      </w:r>
    </w:p>
    <w:p w14:paraId="52012660" w14:textId="77777777" w:rsidR="003A4128" w:rsidRPr="00FA2779" w:rsidRDefault="003A4128" w:rsidP="003A4128">
      <w:pPr>
        <w:spacing w:after="0" w:line="240" w:lineRule="auto"/>
        <w:jc w:val="both"/>
        <w:rPr>
          <w:rFonts w:ascii="Museo Sans 300" w:hAnsi="Museo Sans 300"/>
          <w:lang w:val="es-GT" w:eastAsia="es-ES"/>
        </w:rPr>
      </w:pPr>
    </w:p>
    <w:p w14:paraId="52012661" w14:textId="77777777" w:rsidR="003A4128" w:rsidRPr="00FA2779" w:rsidRDefault="003A4128" w:rsidP="003A4128">
      <w:pPr>
        <w:spacing w:after="0" w:line="240" w:lineRule="auto"/>
        <w:jc w:val="both"/>
        <w:rPr>
          <w:rFonts w:ascii="Museo Sans 300" w:hAnsi="Museo Sans 300"/>
          <w:b/>
          <w:lang w:val="es-GT" w:eastAsia="es-ES"/>
        </w:rPr>
      </w:pPr>
      <w:r w:rsidRPr="00FA2779">
        <w:rPr>
          <w:rFonts w:ascii="Museo Sans 300" w:hAnsi="Museo Sans 300"/>
          <w:lang w:val="es-GT" w:eastAsia="es-ES"/>
        </w:rPr>
        <w:tab/>
      </w:r>
      <w:r w:rsidRPr="00FA2779">
        <w:rPr>
          <w:rFonts w:ascii="Museo Sans 300" w:hAnsi="Museo Sans 300"/>
          <w:b/>
          <w:lang w:val="es-GT" w:eastAsia="es-ES"/>
        </w:rPr>
        <w:t>Destino Económico</w:t>
      </w:r>
      <w:r w:rsidRPr="00FA2779">
        <w:rPr>
          <w:rFonts w:ascii="Museo Sans 300" w:hAnsi="Museo Sans 300"/>
          <w:b/>
          <w:lang w:val="es-GT" w:eastAsia="es-ES"/>
        </w:rPr>
        <w:tab/>
      </w:r>
      <w:r w:rsidRPr="00FA2779">
        <w:rPr>
          <w:rFonts w:ascii="Museo Sans 300" w:hAnsi="Museo Sans 300"/>
          <w:b/>
          <w:lang w:val="es-GT" w:eastAsia="es-ES"/>
        </w:rPr>
        <w:tab/>
      </w:r>
      <w:r w:rsidRPr="00FA2779">
        <w:rPr>
          <w:rFonts w:ascii="Museo Sans 300" w:hAnsi="Museo Sans 300"/>
          <w:b/>
          <w:lang w:val="es-GT" w:eastAsia="es-ES"/>
        </w:rPr>
        <w:tab/>
      </w:r>
      <w:r w:rsidR="006463F8" w:rsidRPr="00FA2779">
        <w:rPr>
          <w:rFonts w:ascii="Museo Sans 300" w:hAnsi="Museo Sans 300"/>
          <w:b/>
          <w:lang w:val="es-GT" w:eastAsia="es-ES"/>
        </w:rPr>
        <w:t xml:space="preserve">        </w:t>
      </w:r>
      <w:r w:rsidRPr="00FA2779">
        <w:rPr>
          <w:rFonts w:ascii="Museo Sans 300" w:hAnsi="Museo Sans 300"/>
          <w:b/>
          <w:lang w:val="es-GT" w:eastAsia="es-ES"/>
        </w:rPr>
        <w:t xml:space="preserve"> División</w:t>
      </w:r>
      <w:r w:rsidR="006463F8" w:rsidRPr="00FA2779">
        <w:rPr>
          <w:rFonts w:ascii="Museo Sans 300" w:hAnsi="Museo Sans 300"/>
          <w:b/>
          <w:lang w:val="es-GT" w:eastAsia="es-ES"/>
        </w:rPr>
        <w:t xml:space="preserve">       </w:t>
      </w:r>
      <w:r w:rsidRPr="00FA2779">
        <w:rPr>
          <w:rFonts w:ascii="Museo Sans 300" w:hAnsi="Museo Sans 300"/>
          <w:b/>
          <w:lang w:val="es-GT" w:eastAsia="es-ES"/>
        </w:rPr>
        <w:tab/>
      </w:r>
      <w:r w:rsidR="006463F8" w:rsidRPr="00FA2779">
        <w:rPr>
          <w:rFonts w:ascii="Museo Sans 300" w:hAnsi="Museo Sans 300"/>
          <w:b/>
          <w:lang w:val="es-GT" w:eastAsia="es-ES"/>
        </w:rPr>
        <w:t xml:space="preserve">         </w:t>
      </w:r>
      <w:r w:rsidRPr="00FA2779">
        <w:rPr>
          <w:rFonts w:ascii="Museo Sans 300" w:hAnsi="Museo Sans 300"/>
          <w:b/>
          <w:lang w:val="es-GT" w:eastAsia="es-ES"/>
        </w:rPr>
        <w:t>Clases</w:t>
      </w:r>
    </w:p>
    <w:p w14:paraId="52012662"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t>Dígitos 0</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00</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00</w:t>
      </w:r>
    </w:p>
    <w:p w14:paraId="52012663"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w:t>
      </w:r>
      <w:r w:rsidRPr="00FA2779">
        <w:rPr>
          <w:rFonts w:ascii="Museo Sans 300" w:hAnsi="Museo Sans 300"/>
          <w:lang w:val="es-GT" w:eastAsia="es-ES"/>
        </w:rPr>
        <w:tab/>
        <w:t>Agropecuario</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08</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53</w:t>
      </w:r>
    </w:p>
    <w:p w14:paraId="52012664"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02</w:t>
      </w:r>
      <w:r w:rsidRPr="00FA2779">
        <w:rPr>
          <w:rFonts w:ascii="Museo Sans 300" w:hAnsi="Museo Sans 300"/>
          <w:lang w:val="es-GT" w:eastAsia="es-ES"/>
        </w:rPr>
        <w:tab/>
        <w:t>Minería y Canteras</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02</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06</w:t>
      </w:r>
    </w:p>
    <w:p w14:paraId="52012665" w14:textId="18DD8A7E"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03</w:t>
      </w:r>
      <w:r w:rsidRPr="00FA2779">
        <w:rPr>
          <w:rFonts w:ascii="Museo Sans 300" w:hAnsi="Museo Sans 300"/>
          <w:lang w:val="es-GT" w:eastAsia="es-ES"/>
        </w:rPr>
        <w:tab/>
        <w:t>Industria Manufacturera</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22</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57</w:t>
      </w:r>
    </w:p>
    <w:p w14:paraId="52012666"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04</w:t>
      </w:r>
      <w:r w:rsidRPr="00FA2779">
        <w:rPr>
          <w:rFonts w:ascii="Museo Sans 300" w:hAnsi="Museo Sans 300"/>
          <w:lang w:val="es-GT" w:eastAsia="es-ES"/>
        </w:rPr>
        <w:tab/>
        <w:t>Construcción</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07</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 xml:space="preserve">05 </w:t>
      </w:r>
    </w:p>
    <w:p w14:paraId="52012667"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05</w:t>
      </w:r>
      <w:r w:rsidRPr="00FA2779">
        <w:rPr>
          <w:rFonts w:ascii="Museo Sans 300" w:hAnsi="Museo Sans 300"/>
          <w:lang w:val="es-GT" w:eastAsia="es-ES"/>
        </w:rPr>
        <w:tab/>
        <w:t>Electricidad, Gas, Agua y</w:t>
      </w:r>
      <w:r w:rsidRPr="00FA2779">
        <w:rPr>
          <w:rFonts w:ascii="Museo Sans 300" w:hAnsi="Museo Sans 300"/>
          <w:lang w:val="es-GT" w:eastAsia="es-ES"/>
        </w:rPr>
        <w:tab/>
      </w:r>
      <w:r w:rsidRPr="00FA2779">
        <w:rPr>
          <w:rFonts w:ascii="Museo Sans 300" w:hAnsi="Museo Sans 300"/>
          <w:lang w:val="es-GT" w:eastAsia="es-ES"/>
        </w:rPr>
        <w:tab/>
      </w:r>
    </w:p>
    <w:p w14:paraId="52012668"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t>Servicios Sanitarios</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04</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w:t>
      </w:r>
    </w:p>
    <w:p w14:paraId="52012669"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06</w:t>
      </w:r>
      <w:r w:rsidRPr="00FA2779">
        <w:rPr>
          <w:rFonts w:ascii="Museo Sans 300" w:hAnsi="Museo Sans 300"/>
          <w:lang w:val="es-GT" w:eastAsia="es-ES"/>
        </w:rPr>
        <w:tab/>
        <w:t>Comercio</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13</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51</w:t>
      </w:r>
    </w:p>
    <w:p w14:paraId="5201266A"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07</w:t>
      </w:r>
      <w:r w:rsidRPr="00FA2779">
        <w:rPr>
          <w:rFonts w:ascii="Museo Sans 300" w:hAnsi="Museo Sans 300"/>
          <w:lang w:val="es-GT" w:eastAsia="es-ES"/>
        </w:rPr>
        <w:tab/>
        <w:t>Transporte, Almacenaje y</w:t>
      </w:r>
    </w:p>
    <w:p w14:paraId="5201266B" w14:textId="0616D00E"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t>Comunicaciones</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03</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07</w:t>
      </w:r>
    </w:p>
    <w:p w14:paraId="5201266C"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08</w:t>
      </w:r>
      <w:r w:rsidRPr="00FA2779">
        <w:rPr>
          <w:rFonts w:ascii="Museo Sans 300" w:hAnsi="Museo Sans 300"/>
          <w:lang w:val="es-GT" w:eastAsia="es-ES"/>
        </w:rPr>
        <w:tab/>
        <w:t>Servicios</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07</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12</w:t>
      </w:r>
    </w:p>
    <w:p w14:paraId="5201266D" w14:textId="3438591E"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09</w:t>
      </w:r>
      <w:r w:rsidRPr="00FA2779">
        <w:rPr>
          <w:rFonts w:ascii="Museo Sans 300" w:hAnsi="Museo Sans 300"/>
          <w:lang w:val="es-GT" w:eastAsia="es-ES"/>
        </w:rPr>
        <w:tab/>
        <w:t>Adquisición de Vivienda</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09</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w:t>
      </w:r>
    </w:p>
    <w:p w14:paraId="5201266E" w14:textId="70BF97EE"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10</w:t>
      </w:r>
      <w:r w:rsidRPr="00FA2779">
        <w:rPr>
          <w:rFonts w:ascii="Museo Sans 300" w:hAnsi="Museo Sans 300"/>
          <w:lang w:val="es-GT" w:eastAsia="es-ES"/>
        </w:rPr>
        <w:tab/>
        <w:t>Consumo (Préstamos Personales)</w:t>
      </w:r>
      <w:r w:rsidRPr="00FA2779">
        <w:rPr>
          <w:rFonts w:ascii="Museo Sans 300" w:hAnsi="Museo Sans 300"/>
          <w:lang w:val="es-GT" w:eastAsia="es-ES"/>
        </w:rPr>
        <w:tab/>
      </w:r>
      <w:r w:rsidRPr="00FA2779">
        <w:rPr>
          <w:rFonts w:ascii="Museo Sans 300" w:hAnsi="Museo Sans 300"/>
          <w:lang w:val="es-GT" w:eastAsia="es-ES"/>
        </w:rPr>
        <w:tab/>
        <w:t>08</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w:t>
      </w:r>
    </w:p>
    <w:p w14:paraId="5201266F" w14:textId="013482F8"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11</w:t>
      </w:r>
      <w:r w:rsidRPr="00FA2779">
        <w:rPr>
          <w:rFonts w:ascii="Museo Sans 300" w:hAnsi="Museo Sans 300"/>
          <w:lang w:val="es-GT" w:eastAsia="es-ES"/>
        </w:rPr>
        <w:tab/>
        <w:t xml:space="preserve">Instituciones Financieras </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07</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w:t>
      </w:r>
    </w:p>
    <w:p w14:paraId="52012670" w14:textId="56912129"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12</w:t>
      </w:r>
      <w:r w:rsidRPr="00FA2779">
        <w:rPr>
          <w:rFonts w:ascii="Museo Sans 300" w:hAnsi="Museo Sans 300"/>
          <w:lang w:val="es-GT" w:eastAsia="es-ES"/>
        </w:rPr>
        <w:tab/>
        <w:t>Otras Actividades</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07</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t>-.-</w:t>
      </w:r>
    </w:p>
    <w:p w14:paraId="52012671" w14:textId="77777777" w:rsidR="003A4128" w:rsidRPr="00FA2779" w:rsidRDefault="003A4128" w:rsidP="003A4128">
      <w:pPr>
        <w:spacing w:after="0" w:line="240" w:lineRule="auto"/>
        <w:jc w:val="both"/>
        <w:rPr>
          <w:rFonts w:ascii="Museo Sans 300" w:hAnsi="Museo Sans 300"/>
          <w:lang w:val="es-GT" w:eastAsia="es-ES"/>
        </w:rPr>
      </w:pPr>
    </w:p>
    <w:p w14:paraId="52012672"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El Destino Económico se desagrega en "Divisiones" y la División en "Clases". Cuando una "División" no contenga "Clases" el préstamo debe de identificarse con los dígitos de la "División", pero debe agregársele los dos ceros hacia la derecha. Por ejemplo: cuando el préstamo aprobado es para la "Avicultura", debe codificarse así: 1.03.00, la "Clase" específica del préstamo será siempre la Avicultura.</w:t>
      </w:r>
    </w:p>
    <w:p w14:paraId="52012673" w14:textId="77777777" w:rsidR="003A4128" w:rsidRPr="00FA2779" w:rsidRDefault="003A4128" w:rsidP="003A4128">
      <w:pPr>
        <w:spacing w:after="0" w:line="240" w:lineRule="auto"/>
        <w:jc w:val="both"/>
        <w:rPr>
          <w:rFonts w:ascii="Museo Sans 300" w:hAnsi="Museo Sans 300"/>
          <w:lang w:val="es-GT" w:eastAsia="es-ES"/>
        </w:rPr>
      </w:pPr>
    </w:p>
    <w:p w14:paraId="52012674" w14:textId="77777777" w:rsidR="003A4128" w:rsidRPr="00FA2779" w:rsidRDefault="003A4128" w:rsidP="004E3B9D">
      <w:pPr>
        <w:spacing w:after="120" w:line="240" w:lineRule="auto"/>
        <w:jc w:val="both"/>
        <w:rPr>
          <w:rFonts w:ascii="Museo Sans 300" w:hAnsi="Museo Sans 300"/>
          <w:lang w:val="es-GT" w:eastAsia="es-ES"/>
        </w:rPr>
      </w:pPr>
      <w:r w:rsidRPr="00FA2779">
        <w:rPr>
          <w:rFonts w:ascii="Museo Sans 300" w:hAnsi="Museo Sans 300"/>
          <w:lang w:val="es-GT" w:eastAsia="es-ES"/>
        </w:rPr>
        <w:t>Algunos códigos de destino especifican una sola clase de actividad, por ejemplo, el código 1.01.38 específica que el financiamiento es exclusivo para el cultivo de lechuga; en cambio el código 3.05.02, detalla varias clases de actividades que se pueden fi</w:t>
      </w:r>
      <w:r w:rsidR="004E3B9D" w:rsidRPr="00FA2779">
        <w:rPr>
          <w:rFonts w:ascii="Museo Sans 300" w:hAnsi="Museo Sans 300"/>
          <w:lang w:val="es-GT" w:eastAsia="es-ES"/>
        </w:rPr>
        <w:t>nanciar entre los cuales están:</w:t>
      </w:r>
    </w:p>
    <w:p w14:paraId="52012675" w14:textId="77777777" w:rsidR="003A4128" w:rsidRPr="00FA2779" w:rsidRDefault="003A4128" w:rsidP="003A4128">
      <w:pPr>
        <w:spacing w:after="0" w:line="240" w:lineRule="auto"/>
        <w:ind w:left="425" w:hanging="425"/>
        <w:jc w:val="both"/>
        <w:rPr>
          <w:rFonts w:ascii="Museo Sans 300" w:hAnsi="Museo Sans 300"/>
          <w:lang w:val="es-GT" w:eastAsia="es-ES"/>
        </w:rPr>
      </w:pPr>
      <w:r w:rsidRPr="00FA2779">
        <w:rPr>
          <w:rFonts w:ascii="Museo Sans 300" w:hAnsi="Museo Sans 300"/>
          <w:lang w:val="es-GT" w:eastAsia="es-ES"/>
        </w:rPr>
        <w:t>-</w:t>
      </w:r>
      <w:r w:rsidRPr="00FA2779">
        <w:rPr>
          <w:rFonts w:ascii="Museo Sans 300" w:hAnsi="Museo Sans 300"/>
          <w:lang w:val="es-GT" w:eastAsia="es-ES"/>
        </w:rPr>
        <w:tab/>
        <w:t>Corte y costura de telas, cueros y pieles</w:t>
      </w:r>
    </w:p>
    <w:p w14:paraId="52012676" w14:textId="77777777" w:rsidR="003A4128" w:rsidRPr="00FA2779" w:rsidRDefault="003A4128" w:rsidP="003A4128">
      <w:pPr>
        <w:spacing w:after="0" w:line="240" w:lineRule="auto"/>
        <w:ind w:left="425" w:hanging="425"/>
        <w:jc w:val="both"/>
        <w:rPr>
          <w:rFonts w:ascii="Museo Sans 300" w:hAnsi="Museo Sans 300"/>
          <w:lang w:val="es-GT" w:eastAsia="es-ES"/>
        </w:rPr>
      </w:pPr>
      <w:r w:rsidRPr="00FA2779">
        <w:rPr>
          <w:rFonts w:ascii="Museo Sans 300" w:hAnsi="Museo Sans 300"/>
          <w:lang w:val="es-GT" w:eastAsia="es-ES"/>
        </w:rPr>
        <w:t>-</w:t>
      </w:r>
      <w:r w:rsidRPr="00FA2779">
        <w:rPr>
          <w:rFonts w:ascii="Museo Sans 300" w:hAnsi="Museo Sans 300"/>
          <w:lang w:val="es-GT" w:eastAsia="es-ES"/>
        </w:rPr>
        <w:tab/>
        <w:t>Confección de formas para sombreros</w:t>
      </w:r>
    </w:p>
    <w:p w14:paraId="52012677" w14:textId="77777777" w:rsidR="003A4128" w:rsidRPr="00FA2779" w:rsidRDefault="003A4128" w:rsidP="003A4128">
      <w:pPr>
        <w:spacing w:after="0" w:line="240" w:lineRule="auto"/>
        <w:ind w:left="425" w:hanging="425"/>
        <w:jc w:val="both"/>
        <w:rPr>
          <w:rFonts w:ascii="Museo Sans 300" w:hAnsi="Museo Sans 300"/>
          <w:lang w:val="es-GT" w:eastAsia="es-ES"/>
        </w:rPr>
      </w:pPr>
      <w:r w:rsidRPr="00FA2779">
        <w:rPr>
          <w:rFonts w:ascii="Museo Sans 300" w:hAnsi="Museo Sans 300"/>
          <w:lang w:val="es-GT" w:eastAsia="es-ES"/>
        </w:rPr>
        <w:t>-</w:t>
      </w:r>
      <w:r w:rsidRPr="00FA2779">
        <w:rPr>
          <w:rFonts w:ascii="Museo Sans 300" w:hAnsi="Museo Sans 300"/>
          <w:lang w:val="es-GT" w:eastAsia="es-ES"/>
        </w:rPr>
        <w:tab/>
        <w:t>Fabricación de paraguas y sombrillas</w:t>
      </w:r>
    </w:p>
    <w:p w14:paraId="52012678" w14:textId="77777777" w:rsidR="003A4128" w:rsidRPr="00FA2779" w:rsidRDefault="003A4128" w:rsidP="003A4128">
      <w:pPr>
        <w:spacing w:after="0" w:line="240" w:lineRule="auto"/>
        <w:ind w:left="425" w:hanging="425"/>
        <w:jc w:val="both"/>
        <w:rPr>
          <w:rFonts w:ascii="Museo Sans 300" w:hAnsi="Museo Sans 300"/>
          <w:lang w:val="es-GT" w:eastAsia="es-ES"/>
        </w:rPr>
      </w:pPr>
      <w:r w:rsidRPr="00FA2779">
        <w:rPr>
          <w:rFonts w:ascii="Museo Sans 300" w:hAnsi="Museo Sans 300"/>
          <w:lang w:val="es-GT" w:eastAsia="es-ES"/>
        </w:rPr>
        <w:t>-</w:t>
      </w:r>
      <w:r w:rsidRPr="00FA2779">
        <w:rPr>
          <w:rFonts w:ascii="Museo Sans 300" w:hAnsi="Museo Sans 300"/>
          <w:lang w:val="es-GT" w:eastAsia="es-ES"/>
        </w:rPr>
        <w:tab/>
        <w:t>Fabricación de batas</w:t>
      </w:r>
    </w:p>
    <w:p w14:paraId="52012679" w14:textId="64A481DB" w:rsidR="003A4128" w:rsidRPr="00FA2779" w:rsidRDefault="003A4128" w:rsidP="003A4128">
      <w:pPr>
        <w:spacing w:after="0" w:line="240" w:lineRule="auto"/>
        <w:ind w:left="425" w:hanging="425"/>
        <w:jc w:val="both"/>
        <w:rPr>
          <w:rFonts w:ascii="Museo Sans 300" w:hAnsi="Museo Sans 300"/>
          <w:lang w:val="es-GT" w:eastAsia="es-ES"/>
        </w:rPr>
      </w:pPr>
      <w:r w:rsidRPr="00FA2779">
        <w:rPr>
          <w:rFonts w:ascii="Museo Sans 300" w:hAnsi="Museo Sans 300"/>
          <w:lang w:val="es-GT" w:eastAsia="es-ES"/>
        </w:rPr>
        <w:t>-</w:t>
      </w:r>
      <w:r w:rsidRPr="00FA2779">
        <w:rPr>
          <w:rFonts w:ascii="Museo Sans 300" w:hAnsi="Museo Sans 300"/>
          <w:lang w:val="es-GT" w:eastAsia="es-ES"/>
        </w:rPr>
        <w:tab/>
        <w:t>Fabricación de ropas de cuero o pieles</w:t>
      </w:r>
    </w:p>
    <w:p w14:paraId="5201267C" w14:textId="77777777" w:rsidR="003A4128" w:rsidRPr="00FA2779" w:rsidRDefault="003A4128" w:rsidP="003A4128">
      <w:pPr>
        <w:spacing w:after="0" w:line="240" w:lineRule="auto"/>
        <w:ind w:left="425" w:hanging="425"/>
        <w:jc w:val="both"/>
        <w:rPr>
          <w:rFonts w:ascii="Museo Sans 300" w:hAnsi="Museo Sans 300"/>
          <w:b/>
          <w:lang w:val="es-GT" w:eastAsia="es-ES"/>
        </w:rPr>
      </w:pPr>
      <w:r w:rsidRPr="00FA2779">
        <w:rPr>
          <w:rFonts w:ascii="Museo Sans 300" w:hAnsi="Museo Sans 300"/>
          <w:b/>
          <w:lang w:val="es-GT" w:eastAsia="es-ES"/>
        </w:rPr>
        <w:t xml:space="preserve">V. </w:t>
      </w:r>
      <w:r w:rsidRPr="00FA2779">
        <w:rPr>
          <w:rFonts w:ascii="Museo Sans 300" w:hAnsi="Museo Sans 300"/>
          <w:b/>
          <w:lang w:val="es-GT" w:eastAsia="es-ES"/>
        </w:rPr>
        <w:tab/>
        <w:t xml:space="preserve">LISTADO DE CÓDIGOS DE DESTINO ECONÓMICO Y SU CONCEPTUALIZACIÓN </w:t>
      </w:r>
    </w:p>
    <w:p w14:paraId="5201267D" w14:textId="3B17E797" w:rsidR="003A4128" w:rsidRPr="00FA2779" w:rsidRDefault="003A4128" w:rsidP="003A4128">
      <w:pPr>
        <w:spacing w:after="0" w:line="240" w:lineRule="auto"/>
        <w:jc w:val="both"/>
        <w:rPr>
          <w:rFonts w:ascii="Museo Sans 300" w:hAnsi="Museo Sans 300"/>
          <w:lang w:val="es-GT" w:eastAsia="es-ES"/>
        </w:rPr>
      </w:pPr>
    </w:p>
    <w:p w14:paraId="5201267E" w14:textId="77777777" w:rsidR="003A4128" w:rsidRPr="00FA2779" w:rsidRDefault="003A4128" w:rsidP="003953AE">
      <w:pPr>
        <w:tabs>
          <w:tab w:val="left" w:pos="1134"/>
        </w:tabs>
        <w:spacing w:after="0" w:line="240" w:lineRule="auto"/>
        <w:ind w:left="425" w:hanging="425"/>
        <w:jc w:val="both"/>
        <w:rPr>
          <w:rFonts w:ascii="Museo Sans 300" w:hAnsi="Museo Sans 300"/>
          <w:b/>
          <w:lang w:val="es-GT" w:eastAsia="es-ES"/>
        </w:rPr>
      </w:pPr>
      <w:r w:rsidRPr="00FA2779">
        <w:rPr>
          <w:rFonts w:ascii="Museo Sans 300" w:hAnsi="Museo Sans 300"/>
          <w:b/>
          <w:lang w:val="es-GT" w:eastAsia="es-ES"/>
        </w:rPr>
        <w:t>01.00.00</w:t>
      </w:r>
      <w:r w:rsidRPr="00FA2779">
        <w:rPr>
          <w:rFonts w:ascii="Museo Sans 300" w:hAnsi="Museo Sans 300"/>
          <w:b/>
          <w:lang w:val="es-GT" w:eastAsia="es-ES"/>
        </w:rPr>
        <w:tab/>
      </w:r>
      <w:r w:rsidRPr="00FA2779">
        <w:rPr>
          <w:rFonts w:ascii="Museo Sans 300" w:hAnsi="Museo Sans 300"/>
          <w:b/>
          <w:lang w:val="es-GT" w:eastAsia="es-ES"/>
        </w:rPr>
        <w:tab/>
        <w:t>AGROPECUARIO</w:t>
      </w:r>
    </w:p>
    <w:p w14:paraId="5201267F" w14:textId="77777777" w:rsidR="004E3B9D" w:rsidRPr="00FA2779" w:rsidRDefault="003A4128" w:rsidP="00EC0449">
      <w:pPr>
        <w:spacing w:after="0" w:line="240" w:lineRule="auto"/>
        <w:jc w:val="both"/>
        <w:rPr>
          <w:rFonts w:ascii="Museo Sans 300" w:hAnsi="Museo Sans 300"/>
          <w:lang w:val="es-GT" w:eastAsia="es-ES"/>
        </w:rPr>
      </w:pPr>
      <w:r w:rsidRPr="00FA2779">
        <w:rPr>
          <w:rFonts w:ascii="Museo Sans 300" w:hAnsi="Museo Sans 300"/>
          <w:lang w:val="es-GT" w:eastAsia="es-ES"/>
        </w:rPr>
        <w:t>Este destino comprende las actividades que se identifican con</w:t>
      </w:r>
      <w:r w:rsidR="004E3B9D" w:rsidRPr="00FA2779">
        <w:rPr>
          <w:rFonts w:ascii="Museo Sans 300" w:hAnsi="Museo Sans 300"/>
          <w:lang w:val="es-GT" w:eastAsia="es-ES"/>
        </w:rPr>
        <w:t xml:space="preserve"> </w:t>
      </w:r>
      <w:r w:rsidRPr="00FA2779">
        <w:rPr>
          <w:rFonts w:ascii="Museo Sans 300" w:hAnsi="Museo Sans 300"/>
          <w:lang w:val="es-GT" w:eastAsia="es-ES"/>
        </w:rPr>
        <w:t>la agricultura, ganadería, avicultura, silvicultura y pesca.</w:t>
      </w:r>
      <w:r w:rsidRPr="00FA2779">
        <w:rPr>
          <w:rFonts w:ascii="Museo Sans 300" w:hAnsi="Museo Sans 300"/>
          <w:lang w:val="es-GT" w:eastAsia="es-ES"/>
        </w:rPr>
        <w:tab/>
      </w:r>
    </w:p>
    <w:p w14:paraId="52012680" w14:textId="77777777" w:rsidR="003A4128" w:rsidRPr="00FA2779" w:rsidRDefault="003A4128" w:rsidP="004E3B9D">
      <w:pPr>
        <w:spacing w:after="0" w:line="240" w:lineRule="auto"/>
        <w:ind w:left="1410"/>
        <w:jc w:val="both"/>
        <w:rPr>
          <w:rFonts w:ascii="Museo Sans 300" w:hAnsi="Museo Sans 300"/>
          <w:lang w:val="es-GT" w:eastAsia="es-ES"/>
        </w:rPr>
      </w:pPr>
      <w:r w:rsidRPr="00FA2779">
        <w:rPr>
          <w:rFonts w:ascii="Museo Sans 300" w:hAnsi="Museo Sans 300"/>
          <w:lang w:val="es-GT" w:eastAsia="es-ES"/>
        </w:rPr>
        <w:tab/>
      </w:r>
    </w:p>
    <w:p w14:paraId="52012681" w14:textId="77777777" w:rsidR="003A4128" w:rsidRPr="00FA2779" w:rsidRDefault="003A4128" w:rsidP="003953AE">
      <w:pPr>
        <w:tabs>
          <w:tab w:val="left" w:pos="1134"/>
        </w:tabs>
        <w:spacing w:after="0" w:line="240" w:lineRule="auto"/>
        <w:ind w:left="425" w:hanging="425"/>
        <w:jc w:val="both"/>
        <w:rPr>
          <w:rFonts w:ascii="Museo Sans 300" w:hAnsi="Museo Sans 300"/>
          <w:b/>
          <w:lang w:val="es-GT" w:eastAsia="es-ES"/>
        </w:rPr>
      </w:pPr>
      <w:r w:rsidRPr="00FA2779">
        <w:rPr>
          <w:rFonts w:ascii="Museo Sans 300" w:hAnsi="Museo Sans 300"/>
          <w:b/>
          <w:lang w:val="es-GT" w:eastAsia="es-ES"/>
        </w:rPr>
        <w:t>01.01.00</w:t>
      </w:r>
      <w:r w:rsidRPr="00FA2779">
        <w:rPr>
          <w:rFonts w:ascii="Museo Sans 300" w:hAnsi="Museo Sans 300"/>
          <w:b/>
          <w:lang w:val="es-GT" w:eastAsia="es-ES"/>
        </w:rPr>
        <w:tab/>
      </w:r>
      <w:r w:rsidRPr="00FA2779">
        <w:rPr>
          <w:rFonts w:ascii="Museo Sans 300" w:hAnsi="Museo Sans 300"/>
          <w:b/>
          <w:lang w:val="es-GT" w:eastAsia="es-ES"/>
        </w:rPr>
        <w:tab/>
        <w:t>AGRICULTURA</w:t>
      </w:r>
    </w:p>
    <w:p w14:paraId="52012682" w14:textId="77777777" w:rsidR="003A4128" w:rsidRPr="00FA2779" w:rsidRDefault="007E0DAE" w:rsidP="00EC0449">
      <w:pPr>
        <w:spacing w:after="0" w:line="240" w:lineRule="auto"/>
        <w:jc w:val="both"/>
        <w:rPr>
          <w:rFonts w:ascii="Museo Sans 300" w:hAnsi="Museo Sans 300"/>
          <w:lang w:val="es-GT" w:eastAsia="es-ES"/>
        </w:rPr>
      </w:pPr>
      <w:r w:rsidRPr="00FA2779">
        <w:rPr>
          <w:rFonts w:ascii="Museo Sans 300" w:hAnsi="Museo Sans 300"/>
          <w:lang w:val="es-GT" w:eastAsia="es-ES"/>
        </w:rPr>
        <w:t>E</w:t>
      </w:r>
      <w:r w:rsidR="003A4128" w:rsidRPr="00FA2779">
        <w:rPr>
          <w:rFonts w:ascii="Museo Sans 300" w:hAnsi="Museo Sans 300"/>
          <w:lang w:val="es-GT" w:eastAsia="es-ES"/>
        </w:rPr>
        <w:t>sta categoría incluye el cultivo del suelo y las etapas complementarias al procesamiento de los productos obtenidos para usarlos en consumo o en uso industrial. Comprende también, el almacenaje, conservación y transporte de los productos.</w:t>
      </w:r>
    </w:p>
    <w:p w14:paraId="52012683" w14:textId="77777777" w:rsidR="003A4128" w:rsidRPr="00FA2779" w:rsidRDefault="003A4128" w:rsidP="003A4128">
      <w:pPr>
        <w:spacing w:after="0" w:line="240" w:lineRule="auto"/>
        <w:ind w:left="1418"/>
        <w:jc w:val="both"/>
        <w:rPr>
          <w:rFonts w:ascii="Museo Sans 300" w:hAnsi="Museo Sans 300"/>
          <w:lang w:val="es-GT" w:eastAsia="es-ES"/>
        </w:rPr>
      </w:pPr>
    </w:p>
    <w:p w14:paraId="52012684" w14:textId="77777777" w:rsidR="003A4128" w:rsidRPr="00FA2779" w:rsidRDefault="003A4128" w:rsidP="00EC0449">
      <w:pPr>
        <w:spacing w:after="0" w:line="240" w:lineRule="auto"/>
        <w:jc w:val="both"/>
        <w:rPr>
          <w:rFonts w:ascii="Museo Sans 300" w:hAnsi="Museo Sans 300"/>
          <w:lang w:val="es-GT" w:eastAsia="es-ES"/>
        </w:rPr>
      </w:pPr>
      <w:r w:rsidRPr="00FA2779">
        <w:rPr>
          <w:rFonts w:ascii="Museo Sans 300" w:hAnsi="Museo Sans 300"/>
          <w:lang w:val="es-GT" w:eastAsia="es-ES"/>
        </w:rPr>
        <w:t>Se entiende por cultivo: la preparación de tierras, siembra, limpieza, fertilización, aplicación de insecticidas y recolección de cosechas, se incluyen labores como desgrane, curado, tala de árboles y otras similares. (Incluyendo el beneficiado de los productos agrícolas, excepto el café, el cual se incluye en el Código 3.01.10)</w:t>
      </w:r>
    </w:p>
    <w:p w14:paraId="52012685" w14:textId="77777777" w:rsidR="003A4128" w:rsidRPr="00FA2779" w:rsidRDefault="006463F8" w:rsidP="003A4128">
      <w:pPr>
        <w:spacing w:after="0" w:line="240" w:lineRule="auto"/>
        <w:ind w:left="1418"/>
        <w:jc w:val="both"/>
        <w:rPr>
          <w:rFonts w:ascii="Museo Sans 300" w:hAnsi="Museo Sans 300"/>
          <w:lang w:val="es-GT" w:eastAsia="es-ES"/>
        </w:rPr>
      </w:pPr>
      <w:r w:rsidRPr="00FA2779">
        <w:rPr>
          <w:rFonts w:ascii="Museo Sans 300" w:hAnsi="Museo Sans 300"/>
          <w:lang w:val="es-GT" w:eastAsia="es-ES"/>
        </w:rPr>
        <w:t xml:space="preserve"> </w:t>
      </w:r>
    </w:p>
    <w:p w14:paraId="52012686" w14:textId="77777777" w:rsidR="003A4128" w:rsidRPr="00FA2779" w:rsidRDefault="003A4128" w:rsidP="00EC0449">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687" w14:textId="77777777" w:rsidR="003A4128" w:rsidRPr="00FA2779" w:rsidRDefault="003A4128" w:rsidP="003A4128">
      <w:pPr>
        <w:spacing w:after="0" w:line="240" w:lineRule="auto"/>
        <w:ind w:left="1418"/>
        <w:jc w:val="both"/>
        <w:rPr>
          <w:rFonts w:ascii="Museo Sans 300" w:hAnsi="Museo Sans 300"/>
          <w:lang w:val="es-GT" w:eastAsia="es-ES"/>
        </w:rPr>
      </w:pPr>
    </w:p>
    <w:p w14:paraId="52012688" w14:textId="77777777" w:rsidR="003A4128" w:rsidRPr="00FA2779" w:rsidRDefault="003A4128" w:rsidP="00EC0449">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 xml:space="preserve">Ejemplos de Gastos Corrientes de esta división son: Adquisición en plaza o </w:t>
      </w:r>
      <w:r w:rsidRPr="00FA2779">
        <w:rPr>
          <w:rFonts w:ascii="Museo Sans 300" w:hAnsi="Museo Sans 300"/>
          <w:lang w:val="es-GT" w:eastAsia="es-ES"/>
        </w:rPr>
        <w:tab/>
        <w:t>Importación de:</w:t>
      </w:r>
    </w:p>
    <w:p w14:paraId="52012689"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 xml:space="preserve">Adquisición de semillas para cultivos anuales </w:t>
      </w:r>
    </w:p>
    <w:p w14:paraId="5201268A"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Fertilizantes y abonos;</w:t>
      </w:r>
    </w:p>
    <w:p w14:paraId="5201268B"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c) </w:t>
      </w:r>
      <w:r w:rsidRPr="00FA2779">
        <w:rPr>
          <w:rFonts w:ascii="Museo Sans 300" w:hAnsi="Museo Sans 300"/>
          <w:lang w:val="es-GT" w:eastAsia="es-ES"/>
        </w:rPr>
        <w:tab/>
        <w:t>Insecticidas, fungicidas y herbicidas</w:t>
      </w:r>
    </w:p>
    <w:p w14:paraId="5201268C"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El pago de alquiler de tierras y de maquinaria agrícola;</w:t>
      </w:r>
    </w:p>
    <w:p w14:paraId="5201268D"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e)</w:t>
      </w:r>
      <w:r w:rsidRPr="00FA2779">
        <w:rPr>
          <w:rFonts w:ascii="Museo Sans 300" w:hAnsi="Museo Sans 300"/>
          <w:lang w:val="es-GT" w:eastAsia="es-ES"/>
        </w:rPr>
        <w:tab/>
        <w:t>Pago de sueldos y salarios;</w:t>
      </w:r>
    </w:p>
    <w:p w14:paraId="5201268E"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f) </w:t>
      </w:r>
      <w:r w:rsidRPr="00FA2779">
        <w:rPr>
          <w:rFonts w:ascii="Museo Sans 300" w:hAnsi="Museo Sans 300"/>
          <w:lang w:val="es-GT" w:eastAsia="es-ES"/>
        </w:rPr>
        <w:tab/>
        <w:t>Gastos de alimentación;</w:t>
      </w:r>
    </w:p>
    <w:p w14:paraId="5201268F"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g)</w:t>
      </w:r>
      <w:r w:rsidRPr="00FA2779">
        <w:rPr>
          <w:rFonts w:ascii="Museo Sans 300" w:hAnsi="Museo Sans 300"/>
          <w:lang w:val="es-GT" w:eastAsia="es-ES"/>
        </w:rPr>
        <w:tab/>
        <w:t>Gastos de servicio de fuerza animal;</w:t>
      </w:r>
    </w:p>
    <w:p w14:paraId="52012690"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h) </w:t>
      </w:r>
      <w:r w:rsidRPr="00FA2779">
        <w:rPr>
          <w:rFonts w:ascii="Museo Sans 300" w:hAnsi="Museo Sans 300"/>
          <w:lang w:val="es-GT" w:eastAsia="es-ES"/>
        </w:rPr>
        <w:tab/>
        <w:t>Servicios veterinarios;</w:t>
      </w:r>
    </w:p>
    <w:p w14:paraId="52012691"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i) </w:t>
      </w:r>
      <w:r w:rsidRPr="00FA2779">
        <w:rPr>
          <w:rFonts w:ascii="Museo Sans 300" w:hAnsi="Museo Sans 300"/>
          <w:lang w:val="es-GT" w:eastAsia="es-ES"/>
        </w:rPr>
        <w:tab/>
        <w:t>Servicios de destrucción de plagas;</w:t>
      </w:r>
    </w:p>
    <w:p w14:paraId="52012692"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j) </w:t>
      </w:r>
      <w:r w:rsidRPr="00FA2779">
        <w:rPr>
          <w:rFonts w:ascii="Museo Sans 300" w:hAnsi="Museo Sans 300"/>
          <w:lang w:val="es-GT" w:eastAsia="es-ES"/>
        </w:rPr>
        <w:tab/>
        <w:t>Servicios de fertilización;</w:t>
      </w:r>
    </w:p>
    <w:p w14:paraId="52012693"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k) </w:t>
      </w:r>
      <w:r w:rsidRPr="00FA2779">
        <w:rPr>
          <w:rFonts w:ascii="Museo Sans 300" w:hAnsi="Museo Sans 300"/>
          <w:lang w:val="es-GT" w:eastAsia="es-ES"/>
        </w:rPr>
        <w:tab/>
        <w:t>Servicios de seguro agrícola;</w:t>
      </w:r>
    </w:p>
    <w:p w14:paraId="52012694"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l)</w:t>
      </w:r>
      <w:r w:rsidRPr="00FA2779">
        <w:rPr>
          <w:rFonts w:ascii="Museo Sans 300" w:hAnsi="Museo Sans 300"/>
          <w:lang w:val="es-GT" w:eastAsia="es-ES"/>
        </w:rPr>
        <w:tab/>
        <w:t>Combustibles y lubricantes y de otra clase de gastos similares relacionados con el cultivo, la recolección y beneficiado de</w:t>
      </w:r>
      <w:r w:rsidR="006463F8" w:rsidRPr="00FA2779">
        <w:rPr>
          <w:rFonts w:ascii="Museo Sans 300" w:hAnsi="Museo Sans 300"/>
          <w:lang w:val="es-GT" w:eastAsia="es-ES"/>
        </w:rPr>
        <w:t xml:space="preserve"> </w:t>
      </w:r>
      <w:r w:rsidRPr="00FA2779">
        <w:rPr>
          <w:rFonts w:ascii="Museo Sans 300" w:hAnsi="Museo Sans 300"/>
          <w:lang w:val="es-GT" w:eastAsia="es-ES"/>
        </w:rPr>
        <w:t>productos agrícolas.</w:t>
      </w:r>
    </w:p>
    <w:p w14:paraId="52012695" w14:textId="77777777" w:rsidR="003A4128" w:rsidRPr="00FA2779" w:rsidRDefault="003A4128" w:rsidP="003A4128">
      <w:pPr>
        <w:spacing w:after="0" w:line="240" w:lineRule="auto"/>
        <w:ind w:left="1418"/>
        <w:jc w:val="both"/>
        <w:rPr>
          <w:rFonts w:ascii="Museo Sans 300" w:hAnsi="Museo Sans 300"/>
          <w:lang w:val="es-GT" w:eastAsia="es-ES"/>
        </w:rPr>
      </w:pPr>
    </w:p>
    <w:p w14:paraId="52012696" w14:textId="77777777" w:rsidR="003A4128" w:rsidRPr="00FA2779" w:rsidRDefault="003A4128" w:rsidP="006F6D09">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Los Gastos para Formación de Capital de esta división, pueden comprender: </w:t>
      </w:r>
    </w:p>
    <w:p w14:paraId="52012697"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Adquisición en plaza e importada de maquinaria y accesorios agrícolas;</w:t>
      </w:r>
    </w:p>
    <w:p w14:paraId="52012698"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Adquisición en plaza e importada de maquinaria y equipo de transporte de la producción agrícola;</w:t>
      </w:r>
    </w:p>
    <w:p w14:paraId="52012699"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 xml:space="preserve">Inversiones para el desarrollo de almacigueras y cultivos de carácter </w:t>
      </w:r>
      <w:r w:rsidRPr="00FA2779">
        <w:rPr>
          <w:rFonts w:ascii="Museo Sans 300" w:hAnsi="Museo Sans 300"/>
          <w:lang w:val="es-GT" w:eastAsia="es-ES"/>
        </w:rPr>
        <w:tab/>
        <w:t>permanente</w:t>
      </w:r>
    </w:p>
    <w:p w14:paraId="5201269A"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Cercados, etc. (La construcción de pozos y de sistemas de riego y drenaje; construcción de caminos y otras facilidades de acceso dentro de la unidad productiva; construcción de graneros, silos, pilas y patios para secar los productos, deberán incluirse en el Sector Construcción. (Código 4.02.00, Construcciones Agropecuarias).</w:t>
      </w:r>
    </w:p>
    <w:p w14:paraId="5201269B" w14:textId="000E8DC5"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e)</w:t>
      </w:r>
      <w:r w:rsidRPr="00FA2779">
        <w:rPr>
          <w:rFonts w:ascii="Museo Sans 300" w:hAnsi="Museo Sans 300"/>
          <w:lang w:val="es-GT" w:eastAsia="es-ES"/>
        </w:rPr>
        <w:tab/>
        <w:t>Adquisición de terrenos e instalaciones</w:t>
      </w:r>
    </w:p>
    <w:p w14:paraId="496177BD" w14:textId="77777777" w:rsidR="005D6F69" w:rsidRPr="00FA2779" w:rsidRDefault="005D6F69" w:rsidP="00EC0449">
      <w:pPr>
        <w:spacing w:after="0" w:line="240" w:lineRule="auto"/>
        <w:ind w:left="1276" w:hanging="425"/>
        <w:jc w:val="both"/>
        <w:rPr>
          <w:rFonts w:ascii="Museo Sans 300" w:hAnsi="Museo Sans 300"/>
          <w:lang w:val="es-GT" w:eastAsia="es-ES"/>
        </w:rPr>
      </w:pPr>
    </w:p>
    <w:p w14:paraId="5201269C" w14:textId="77777777" w:rsidR="003A4128" w:rsidRPr="00FA2779" w:rsidRDefault="003A4128" w:rsidP="005D6F69">
      <w:pPr>
        <w:spacing w:after="0" w:line="240" w:lineRule="auto"/>
        <w:ind w:left="851"/>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Agricultura</w:t>
      </w:r>
      <w:r w:rsidR="006463F8" w:rsidRPr="00FA2779">
        <w:rPr>
          <w:rFonts w:ascii="Museo Sans 300" w:hAnsi="Museo Sans 300"/>
          <w:lang w:val="es-GT" w:eastAsia="es-ES"/>
        </w:rPr>
        <w:t xml:space="preserve"> </w:t>
      </w:r>
      <w:r w:rsidRPr="00FA2779">
        <w:rPr>
          <w:rFonts w:ascii="Museo Sans 300" w:hAnsi="Museo Sans 300"/>
          <w:lang w:val="es-GT" w:eastAsia="es-ES"/>
        </w:rPr>
        <w:t>pueden ser codificados de la siguiente manera:</w:t>
      </w:r>
    </w:p>
    <w:p w14:paraId="5201269D"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 </w:t>
      </w:r>
    </w:p>
    <w:p w14:paraId="5201269E"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01.01.01</w:t>
      </w:r>
      <w:r w:rsidRPr="00FA2779">
        <w:rPr>
          <w:rFonts w:ascii="Museo Sans 300" w:hAnsi="Museo Sans 300"/>
          <w:lang w:val="es-GT" w:eastAsia="es-ES"/>
        </w:rPr>
        <w:tab/>
      </w:r>
      <w:r w:rsidRPr="00FA2779">
        <w:rPr>
          <w:rFonts w:ascii="Museo Sans 300" w:hAnsi="Museo Sans 300"/>
          <w:lang w:val="es-GT" w:eastAsia="es-ES"/>
        </w:rPr>
        <w:tab/>
        <w:t>Cultivo del Cafeto</w:t>
      </w:r>
    </w:p>
    <w:p w14:paraId="520126A0"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01.01.02</w:t>
      </w:r>
      <w:r w:rsidRPr="00FA2779">
        <w:rPr>
          <w:rFonts w:ascii="Museo Sans 300" w:hAnsi="Museo Sans 300"/>
          <w:lang w:val="es-GT" w:eastAsia="es-ES"/>
        </w:rPr>
        <w:tab/>
      </w:r>
      <w:r w:rsidRPr="00FA2779">
        <w:rPr>
          <w:rFonts w:ascii="Museo Sans 300" w:hAnsi="Museo Sans 300"/>
          <w:lang w:val="es-GT" w:eastAsia="es-ES"/>
        </w:rPr>
        <w:tab/>
        <w:t>Cultivo de Algodón</w:t>
      </w:r>
    </w:p>
    <w:p w14:paraId="520126A2"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01.01.03</w:t>
      </w:r>
      <w:r w:rsidRPr="00FA2779">
        <w:rPr>
          <w:rFonts w:ascii="Museo Sans 300" w:hAnsi="Museo Sans 300"/>
          <w:lang w:val="es-GT" w:eastAsia="es-ES"/>
        </w:rPr>
        <w:tab/>
      </w:r>
      <w:r w:rsidRPr="00FA2779">
        <w:rPr>
          <w:rFonts w:ascii="Museo Sans 300" w:hAnsi="Museo Sans 300"/>
          <w:lang w:val="es-GT" w:eastAsia="es-ES"/>
        </w:rPr>
        <w:tab/>
        <w:t>Cultivo de Caña de Azúcar</w:t>
      </w:r>
    </w:p>
    <w:p w14:paraId="520126A3" w14:textId="77777777" w:rsidR="003A4128" w:rsidRPr="00FA2779" w:rsidRDefault="003A4128" w:rsidP="003A4128">
      <w:pPr>
        <w:spacing w:after="0" w:line="240" w:lineRule="auto"/>
        <w:ind w:left="1418"/>
        <w:jc w:val="both"/>
        <w:rPr>
          <w:rFonts w:ascii="Museo Sans 300" w:hAnsi="Museo Sans 300"/>
          <w:lang w:val="es-GT" w:eastAsia="es-ES"/>
        </w:rPr>
      </w:pPr>
      <w:r w:rsidRPr="00FA2779">
        <w:rPr>
          <w:rFonts w:ascii="Museo Sans 300" w:hAnsi="Museo Sans 300"/>
          <w:lang w:val="es-GT" w:eastAsia="es-ES"/>
        </w:rPr>
        <w:t>(El procesamiento de la caña se incluye en el Sector Industria Manufacturera, Código 3.01.07, Producción y Refinación de Azúcar).</w:t>
      </w:r>
    </w:p>
    <w:p w14:paraId="520126A5"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01.01.04 </w:t>
      </w:r>
      <w:r w:rsidRPr="00FA2779">
        <w:rPr>
          <w:rFonts w:ascii="Museo Sans 300" w:hAnsi="Museo Sans 300"/>
          <w:lang w:val="es-GT" w:eastAsia="es-ES"/>
        </w:rPr>
        <w:tab/>
        <w:t>Cultivo de Maíz para Consumo</w:t>
      </w:r>
    </w:p>
    <w:p w14:paraId="520126A7"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01.01.05</w:t>
      </w:r>
      <w:r w:rsidRPr="00FA2779">
        <w:rPr>
          <w:rFonts w:ascii="Museo Sans 300" w:hAnsi="Museo Sans 300"/>
          <w:lang w:val="es-GT" w:eastAsia="es-ES"/>
        </w:rPr>
        <w:tab/>
      </w:r>
      <w:r w:rsidRPr="00FA2779">
        <w:rPr>
          <w:rFonts w:ascii="Museo Sans 300" w:hAnsi="Museo Sans 300"/>
          <w:lang w:val="es-GT" w:eastAsia="es-ES"/>
        </w:rPr>
        <w:tab/>
        <w:t>Cultivo de Frijol Bajo Riego y Secano</w:t>
      </w:r>
    </w:p>
    <w:p w14:paraId="520126A9"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01.01.06</w:t>
      </w:r>
      <w:r w:rsidRPr="00FA2779">
        <w:rPr>
          <w:rFonts w:ascii="Museo Sans 300" w:hAnsi="Museo Sans 300"/>
          <w:lang w:val="es-GT" w:eastAsia="es-ES"/>
        </w:rPr>
        <w:tab/>
        <w:t xml:space="preserve"> </w:t>
      </w:r>
      <w:r w:rsidRPr="00FA2779">
        <w:rPr>
          <w:rFonts w:ascii="Museo Sans 300" w:hAnsi="Museo Sans 300"/>
          <w:lang w:val="es-GT" w:eastAsia="es-ES"/>
        </w:rPr>
        <w:tab/>
        <w:t>Cultivo de Arroz Bajo Riego y Secano</w:t>
      </w:r>
    </w:p>
    <w:p w14:paraId="520126AA" w14:textId="77777777" w:rsidR="003A4128" w:rsidRPr="00FA2779" w:rsidRDefault="003A4128" w:rsidP="003A4128">
      <w:pPr>
        <w:spacing w:after="0" w:line="240" w:lineRule="auto"/>
        <w:ind w:left="1418"/>
        <w:jc w:val="both"/>
        <w:rPr>
          <w:rFonts w:ascii="Museo Sans 300" w:hAnsi="Museo Sans 300"/>
          <w:lang w:val="es-GT" w:eastAsia="es-ES"/>
        </w:rPr>
      </w:pPr>
      <w:r w:rsidRPr="00FA2779">
        <w:rPr>
          <w:rFonts w:ascii="Museo Sans 300" w:hAnsi="Museo Sans 300"/>
          <w:lang w:val="es-GT" w:eastAsia="es-ES"/>
        </w:rPr>
        <w:t>(El beneficiado del arroz se incluye en el Sector Industria Manufacturera, Código 3.01.05, Manufactura de Productos de Molino).</w:t>
      </w:r>
    </w:p>
    <w:p w14:paraId="520126AC"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01.01.07</w:t>
      </w:r>
      <w:r w:rsidRPr="00FA2779">
        <w:rPr>
          <w:rFonts w:ascii="Museo Sans 300" w:hAnsi="Museo Sans 300"/>
          <w:lang w:val="es-GT" w:eastAsia="es-ES"/>
        </w:rPr>
        <w:tab/>
      </w:r>
      <w:r w:rsidRPr="00FA2779">
        <w:rPr>
          <w:rFonts w:ascii="Museo Sans 300" w:hAnsi="Museo Sans 300"/>
          <w:lang w:val="es-GT" w:eastAsia="es-ES"/>
        </w:rPr>
        <w:tab/>
        <w:t>Cultivo de Tabaco</w:t>
      </w:r>
    </w:p>
    <w:p w14:paraId="520126AE"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01.01.08</w:t>
      </w:r>
      <w:r w:rsidRPr="00FA2779">
        <w:rPr>
          <w:rFonts w:ascii="Museo Sans 300" w:hAnsi="Museo Sans 300"/>
          <w:lang w:val="es-GT" w:eastAsia="es-ES"/>
        </w:rPr>
        <w:tab/>
      </w:r>
      <w:r w:rsidRPr="00FA2779">
        <w:rPr>
          <w:rFonts w:ascii="Museo Sans 300" w:hAnsi="Museo Sans 300"/>
          <w:lang w:val="es-GT" w:eastAsia="es-ES"/>
        </w:rPr>
        <w:tab/>
        <w:t>Cultivo de Fruta</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p>
    <w:p w14:paraId="520126B0"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01.01.09</w:t>
      </w:r>
      <w:r w:rsidRPr="00FA2779">
        <w:rPr>
          <w:rFonts w:ascii="Museo Sans 300" w:hAnsi="Museo Sans 300"/>
          <w:lang w:val="es-GT" w:eastAsia="es-ES"/>
        </w:rPr>
        <w:tab/>
      </w:r>
      <w:r w:rsidRPr="00FA2779">
        <w:rPr>
          <w:rFonts w:ascii="Museo Sans 300" w:hAnsi="Museo Sans 300"/>
          <w:lang w:val="es-GT" w:eastAsia="es-ES"/>
        </w:rPr>
        <w:tab/>
        <w:t>Cultivo de Maicillo</w:t>
      </w:r>
    </w:p>
    <w:p w14:paraId="520126B2"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01.01.10</w:t>
      </w:r>
      <w:r w:rsidRPr="00FA2779">
        <w:rPr>
          <w:rFonts w:ascii="Museo Sans 300" w:hAnsi="Museo Sans 300"/>
          <w:lang w:val="es-GT" w:eastAsia="es-ES"/>
        </w:rPr>
        <w:tab/>
      </w:r>
      <w:r w:rsidRPr="00FA2779">
        <w:rPr>
          <w:rFonts w:ascii="Museo Sans 300" w:hAnsi="Museo Sans 300"/>
          <w:lang w:val="es-GT" w:eastAsia="es-ES"/>
        </w:rPr>
        <w:tab/>
        <w:t>Cultivo de Ajonjolí</w:t>
      </w:r>
    </w:p>
    <w:p w14:paraId="520126B4"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01.01.11</w:t>
      </w:r>
      <w:r w:rsidRPr="00FA2779">
        <w:rPr>
          <w:rFonts w:ascii="Museo Sans 300" w:hAnsi="Museo Sans 300"/>
          <w:lang w:val="es-GT" w:eastAsia="es-ES"/>
        </w:rPr>
        <w:tab/>
      </w:r>
      <w:r w:rsidRPr="00FA2779">
        <w:rPr>
          <w:rFonts w:ascii="Museo Sans 300" w:hAnsi="Museo Sans 300"/>
          <w:lang w:val="es-GT" w:eastAsia="es-ES"/>
        </w:rPr>
        <w:tab/>
        <w:t>Cultivo de Henequén</w:t>
      </w:r>
    </w:p>
    <w:p w14:paraId="520126B6"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01.01.12</w:t>
      </w:r>
      <w:r w:rsidRPr="00FA2779">
        <w:rPr>
          <w:rFonts w:ascii="Museo Sans 300" w:hAnsi="Museo Sans 300"/>
          <w:lang w:val="es-GT" w:eastAsia="es-ES"/>
        </w:rPr>
        <w:tab/>
      </w:r>
      <w:r w:rsidRPr="00FA2779">
        <w:rPr>
          <w:rFonts w:ascii="Museo Sans 300" w:hAnsi="Museo Sans 300"/>
          <w:lang w:val="es-GT" w:eastAsia="es-ES"/>
        </w:rPr>
        <w:tab/>
        <w:t>Cultivo de Kenaf</w:t>
      </w:r>
    </w:p>
    <w:p w14:paraId="520126B8"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01.01.13</w:t>
      </w:r>
      <w:r w:rsidRPr="00FA2779">
        <w:rPr>
          <w:rFonts w:ascii="Museo Sans 300" w:hAnsi="Museo Sans 300"/>
          <w:lang w:val="es-GT" w:eastAsia="es-ES"/>
        </w:rPr>
        <w:tab/>
      </w:r>
      <w:r w:rsidRPr="00FA2779">
        <w:rPr>
          <w:rFonts w:ascii="Museo Sans 300" w:hAnsi="Museo Sans 300"/>
          <w:lang w:val="es-GT" w:eastAsia="es-ES"/>
        </w:rPr>
        <w:tab/>
        <w:t>Cultivo de Cacao</w:t>
      </w:r>
    </w:p>
    <w:p w14:paraId="520126BA"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01.01.14</w:t>
      </w:r>
      <w:r w:rsidRPr="00FA2779">
        <w:rPr>
          <w:rFonts w:ascii="Museo Sans 300" w:hAnsi="Museo Sans 300"/>
          <w:lang w:val="es-GT" w:eastAsia="es-ES"/>
        </w:rPr>
        <w:tab/>
      </w:r>
      <w:r w:rsidRPr="00FA2779">
        <w:rPr>
          <w:rFonts w:ascii="Museo Sans 300" w:hAnsi="Museo Sans 300"/>
          <w:lang w:val="es-GT" w:eastAsia="es-ES"/>
        </w:rPr>
        <w:tab/>
        <w:t>Cultivo de Melón</w:t>
      </w:r>
    </w:p>
    <w:p w14:paraId="520126BC"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01.01.15</w:t>
      </w:r>
      <w:r w:rsidRPr="00FA2779">
        <w:rPr>
          <w:rFonts w:ascii="Museo Sans 300" w:hAnsi="Museo Sans 300"/>
          <w:lang w:val="es-GT" w:eastAsia="es-ES"/>
        </w:rPr>
        <w:tab/>
      </w:r>
      <w:r w:rsidRPr="00FA2779">
        <w:rPr>
          <w:rFonts w:ascii="Museo Sans 300" w:hAnsi="Museo Sans 300"/>
          <w:lang w:val="es-GT" w:eastAsia="es-ES"/>
        </w:rPr>
        <w:tab/>
        <w:t>Cultivo de Brócoli</w:t>
      </w:r>
    </w:p>
    <w:p w14:paraId="520126BE"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01.01.16</w:t>
      </w:r>
      <w:r w:rsidRPr="00FA2779">
        <w:rPr>
          <w:rFonts w:ascii="Museo Sans 300" w:hAnsi="Museo Sans 300"/>
          <w:lang w:val="es-GT" w:eastAsia="es-ES"/>
        </w:rPr>
        <w:tab/>
      </w:r>
      <w:r w:rsidRPr="00FA2779">
        <w:rPr>
          <w:rFonts w:ascii="Museo Sans 300" w:hAnsi="Museo Sans 300"/>
          <w:lang w:val="es-GT" w:eastAsia="es-ES"/>
        </w:rPr>
        <w:tab/>
        <w:t>Cultivo de Tomate</w:t>
      </w:r>
    </w:p>
    <w:p w14:paraId="520126C0"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01.01.17</w:t>
      </w:r>
      <w:r w:rsidRPr="00FA2779">
        <w:rPr>
          <w:rFonts w:ascii="Museo Sans 300" w:hAnsi="Museo Sans 300"/>
          <w:lang w:val="es-GT" w:eastAsia="es-ES"/>
        </w:rPr>
        <w:tab/>
      </w:r>
      <w:r w:rsidRPr="00FA2779">
        <w:rPr>
          <w:rFonts w:ascii="Museo Sans 300" w:hAnsi="Museo Sans 300"/>
          <w:lang w:val="es-GT" w:eastAsia="es-ES"/>
        </w:rPr>
        <w:tab/>
        <w:t>Cultivo de Papa</w:t>
      </w:r>
    </w:p>
    <w:p w14:paraId="520126C2"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01.01.18</w:t>
      </w:r>
      <w:r w:rsidRPr="00FA2779">
        <w:rPr>
          <w:rFonts w:ascii="Museo Sans 300" w:hAnsi="Museo Sans 300"/>
          <w:lang w:val="es-GT" w:eastAsia="es-ES"/>
        </w:rPr>
        <w:tab/>
      </w:r>
      <w:r w:rsidRPr="00FA2779">
        <w:rPr>
          <w:rFonts w:ascii="Museo Sans 300" w:hAnsi="Museo Sans 300"/>
          <w:lang w:val="es-GT" w:eastAsia="es-ES"/>
        </w:rPr>
        <w:tab/>
        <w:t>Cultivo de Pepino</w:t>
      </w:r>
    </w:p>
    <w:p w14:paraId="520126C4"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01.01.19</w:t>
      </w:r>
      <w:r w:rsidRPr="00FA2779">
        <w:rPr>
          <w:rFonts w:ascii="Museo Sans 300" w:hAnsi="Museo Sans 300"/>
          <w:lang w:val="es-GT" w:eastAsia="es-ES"/>
        </w:rPr>
        <w:tab/>
      </w:r>
      <w:r w:rsidRPr="00FA2779">
        <w:rPr>
          <w:rFonts w:ascii="Museo Sans 300" w:hAnsi="Museo Sans 300"/>
          <w:lang w:val="es-GT" w:eastAsia="es-ES"/>
        </w:rPr>
        <w:tab/>
        <w:t>Cultivo de Chile Dulce</w:t>
      </w:r>
    </w:p>
    <w:p w14:paraId="520126C6"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01.01.20</w:t>
      </w:r>
      <w:r w:rsidRPr="00FA2779">
        <w:rPr>
          <w:rFonts w:ascii="Museo Sans 300" w:hAnsi="Museo Sans 300"/>
          <w:lang w:val="es-GT" w:eastAsia="es-ES"/>
        </w:rPr>
        <w:tab/>
      </w:r>
      <w:r w:rsidRPr="00FA2779">
        <w:rPr>
          <w:rFonts w:ascii="Museo Sans 300" w:hAnsi="Museo Sans 300"/>
          <w:lang w:val="es-GT" w:eastAsia="es-ES"/>
        </w:rPr>
        <w:tab/>
        <w:t>Cultivo de Cebolla</w:t>
      </w:r>
    </w:p>
    <w:p w14:paraId="520126C8"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01.01.21</w:t>
      </w:r>
      <w:r w:rsidRPr="00FA2779">
        <w:rPr>
          <w:rFonts w:ascii="Museo Sans 300" w:hAnsi="Museo Sans 300"/>
          <w:lang w:val="es-GT" w:eastAsia="es-ES"/>
        </w:rPr>
        <w:tab/>
      </w:r>
      <w:r w:rsidRPr="00FA2779">
        <w:rPr>
          <w:rFonts w:ascii="Museo Sans 300" w:hAnsi="Museo Sans 300"/>
          <w:lang w:val="es-GT" w:eastAsia="es-ES"/>
        </w:rPr>
        <w:tab/>
        <w:t>Cultivo de Repollo</w:t>
      </w:r>
    </w:p>
    <w:p w14:paraId="520126CA"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01.01.22</w:t>
      </w:r>
      <w:r w:rsidRPr="00FA2779">
        <w:rPr>
          <w:rFonts w:ascii="Museo Sans 300" w:hAnsi="Museo Sans 300"/>
          <w:lang w:val="es-GT" w:eastAsia="es-ES"/>
        </w:rPr>
        <w:tab/>
      </w:r>
      <w:r w:rsidRPr="00FA2779">
        <w:rPr>
          <w:rFonts w:ascii="Museo Sans 300" w:hAnsi="Museo Sans 300"/>
          <w:lang w:val="es-GT" w:eastAsia="es-ES"/>
        </w:rPr>
        <w:tab/>
        <w:t>Cultivo de Yuca</w:t>
      </w:r>
    </w:p>
    <w:p w14:paraId="520126CC"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01.01.23</w:t>
      </w:r>
      <w:r w:rsidRPr="00FA2779">
        <w:rPr>
          <w:rFonts w:ascii="Museo Sans 300" w:hAnsi="Museo Sans 300"/>
          <w:lang w:val="es-GT" w:eastAsia="es-ES"/>
        </w:rPr>
        <w:tab/>
      </w:r>
      <w:r w:rsidRPr="00FA2779">
        <w:rPr>
          <w:rFonts w:ascii="Museo Sans 300" w:hAnsi="Museo Sans 300"/>
          <w:lang w:val="es-GT" w:eastAsia="es-ES"/>
        </w:rPr>
        <w:tab/>
        <w:t>Cultivo de Sandía</w:t>
      </w:r>
    </w:p>
    <w:p w14:paraId="520126CE"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01.01.24</w:t>
      </w:r>
      <w:r w:rsidRPr="00FA2779">
        <w:rPr>
          <w:rFonts w:ascii="Museo Sans 300" w:hAnsi="Museo Sans 300"/>
          <w:lang w:val="es-GT" w:eastAsia="es-ES"/>
        </w:rPr>
        <w:tab/>
      </w:r>
      <w:r w:rsidRPr="00FA2779">
        <w:rPr>
          <w:rFonts w:ascii="Museo Sans 300" w:hAnsi="Museo Sans 300"/>
          <w:lang w:val="es-GT" w:eastAsia="es-ES"/>
        </w:rPr>
        <w:tab/>
        <w:t>Cultivo de Vigna</w:t>
      </w:r>
    </w:p>
    <w:p w14:paraId="520126D0"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01.01.25</w:t>
      </w:r>
      <w:r w:rsidRPr="00FA2779">
        <w:rPr>
          <w:rFonts w:ascii="Museo Sans 300" w:hAnsi="Museo Sans 300"/>
          <w:lang w:val="es-GT" w:eastAsia="es-ES"/>
        </w:rPr>
        <w:tab/>
      </w:r>
      <w:r w:rsidRPr="00FA2779">
        <w:rPr>
          <w:rFonts w:ascii="Museo Sans 300" w:hAnsi="Museo Sans 300"/>
          <w:lang w:val="es-GT" w:eastAsia="es-ES"/>
        </w:rPr>
        <w:tab/>
        <w:t>Cultivo de Cacahuete</w:t>
      </w:r>
    </w:p>
    <w:p w14:paraId="520126D2"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01.01.26</w:t>
      </w:r>
      <w:r w:rsidRPr="00FA2779">
        <w:rPr>
          <w:rFonts w:ascii="Museo Sans 300" w:hAnsi="Museo Sans 300"/>
          <w:lang w:val="es-GT" w:eastAsia="es-ES"/>
        </w:rPr>
        <w:tab/>
      </w:r>
      <w:r w:rsidRPr="00FA2779">
        <w:rPr>
          <w:rFonts w:ascii="Museo Sans 300" w:hAnsi="Museo Sans 300"/>
          <w:lang w:val="es-GT" w:eastAsia="es-ES"/>
        </w:rPr>
        <w:tab/>
        <w:t>Cultivo de Cardamomo</w:t>
      </w:r>
    </w:p>
    <w:p w14:paraId="520126D4"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01.01.27</w:t>
      </w:r>
      <w:r w:rsidRPr="00FA2779">
        <w:rPr>
          <w:rFonts w:ascii="Museo Sans 300" w:hAnsi="Museo Sans 300"/>
          <w:lang w:val="es-GT" w:eastAsia="es-ES"/>
        </w:rPr>
        <w:tab/>
      </w:r>
      <w:r w:rsidRPr="00FA2779">
        <w:rPr>
          <w:rFonts w:ascii="Museo Sans 300" w:hAnsi="Museo Sans 300"/>
          <w:lang w:val="es-GT" w:eastAsia="es-ES"/>
        </w:rPr>
        <w:tab/>
        <w:t>Cultivo de Uva</w:t>
      </w:r>
    </w:p>
    <w:p w14:paraId="520126D6"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01.01.28</w:t>
      </w:r>
      <w:r w:rsidRPr="00FA2779">
        <w:rPr>
          <w:rFonts w:ascii="Museo Sans 300" w:hAnsi="Museo Sans 300"/>
          <w:lang w:val="es-GT" w:eastAsia="es-ES"/>
        </w:rPr>
        <w:tab/>
      </w:r>
      <w:r w:rsidRPr="00FA2779">
        <w:rPr>
          <w:rFonts w:ascii="Museo Sans 300" w:hAnsi="Museo Sans 300"/>
          <w:lang w:val="es-GT" w:eastAsia="es-ES"/>
        </w:rPr>
        <w:tab/>
        <w:t>Cultivo de Soya</w:t>
      </w:r>
    </w:p>
    <w:p w14:paraId="520126D8"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01.01.29</w:t>
      </w:r>
      <w:r w:rsidRPr="00FA2779">
        <w:rPr>
          <w:rFonts w:ascii="Museo Sans 300" w:hAnsi="Museo Sans 300"/>
          <w:lang w:val="es-GT" w:eastAsia="es-ES"/>
        </w:rPr>
        <w:tab/>
      </w:r>
      <w:r w:rsidRPr="00FA2779">
        <w:rPr>
          <w:rFonts w:ascii="Museo Sans 300" w:hAnsi="Museo Sans 300"/>
          <w:lang w:val="es-GT" w:eastAsia="es-ES"/>
        </w:rPr>
        <w:tab/>
        <w:t>Cultivo de Jojoba</w:t>
      </w:r>
    </w:p>
    <w:p w14:paraId="520126DA"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01.01.30</w:t>
      </w:r>
      <w:r w:rsidRPr="00FA2779">
        <w:rPr>
          <w:rFonts w:ascii="Museo Sans 300" w:hAnsi="Museo Sans 300"/>
          <w:lang w:val="es-GT" w:eastAsia="es-ES"/>
        </w:rPr>
        <w:tab/>
      </w:r>
      <w:r w:rsidRPr="00FA2779">
        <w:rPr>
          <w:rFonts w:ascii="Museo Sans 300" w:hAnsi="Museo Sans 300"/>
          <w:lang w:val="es-GT" w:eastAsia="es-ES"/>
        </w:rPr>
        <w:tab/>
        <w:t>Cultivo de Sábila</w:t>
      </w:r>
    </w:p>
    <w:p w14:paraId="520126DC"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01.01.31</w:t>
      </w:r>
      <w:r w:rsidRPr="00FA2779">
        <w:rPr>
          <w:rFonts w:ascii="Museo Sans 300" w:hAnsi="Museo Sans 300"/>
          <w:lang w:val="es-GT" w:eastAsia="es-ES"/>
        </w:rPr>
        <w:tab/>
      </w:r>
      <w:r w:rsidRPr="00FA2779">
        <w:rPr>
          <w:rFonts w:ascii="Museo Sans 300" w:hAnsi="Museo Sans 300"/>
          <w:lang w:val="es-GT" w:eastAsia="es-ES"/>
        </w:rPr>
        <w:tab/>
        <w:t>Cultivo de Okra</w:t>
      </w:r>
    </w:p>
    <w:p w14:paraId="520126DE"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01.01.32</w:t>
      </w:r>
      <w:r w:rsidRPr="00FA2779">
        <w:rPr>
          <w:rFonts w:ascii="Museo Sans 300" w:hAnsi="Museo Sans 300"/>
          <w:lang w:val="es-GT" w:eastAsia="es-ES"/>
        </w:rPr>
        <w:tab/>
      </w:r>
      <w:r w:rsidRPr="00FA2779">
        <w:rPr>
          <w:rFonts w:ascii="Museo Sans 300" w:hAnsi="Museo Sans 300"/>
          <w:lang w:val="es-GT" w:eastAsia="es-ES"/>
        </w:rPr>
        <w:tab/>
        <w:t>Cultivo de Gandul</w:t>
      </w:r>
    </w:p>
    <w:p w14:paraId="520126E0"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01.01.33</w:t>
      </w:r>
      <w:r w:rsidRPr="00FA2779">
        <w:rPr>
          <w:rFonts w:ascii="Museo Sans 300" w:hAnsi="Museo Sans 300"/>
          <w:lang w:val="es-GT" w:eastAsia="es-ES"/>
        </w:rPr>
        <w:tab/>
      </w:r>
      <w:r w:rsidRPr="00FA2779">
        <w:rPr>
          <w:rFonts w:ascii="Museo Sans 300" w:hAnsi="Museo Sans 300"/>
          <w:lang w:val="es-GT" w:eastAsia="es-ES"/>
        </w:rPr>
        <w:tab/>
        <w:t>Cultivo de Flores</w:t>
      </w:r>
    </w:p>
    <w:p w14:paraId="520126E2"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01.01.34</w:t>
      </w:r>
      <w:r w:rsidRPr="00FA2779">
        <w:rPr>
          <w:rFonts w:ascii="Museo Sans 300" w:hAnsi="Museo Sans 300"/>
          <w:lang w:val="es-GT" w:eastAsia="es-ES"/>
        </w:rPr>
        <w:tab/>
      </w:r>
      <w:r w:rsidRPr="00FA2779">
        <w:rPr>
          <w:rFonts w:ascii="Museo Sans 300" w:hAnsi="Museo Sans 300"/>
          <w:lang w:val="es-GT" w:eastAsia="es-ES"/>
        </w:rPr>
        <w:tab/>
        <w:t>Cultivo de Maíz para Semilla</w:t>
      </w:r>
    </w:p>
    <w:p w14:paraId="520126E4"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01.01.35</w:t>
      </w:r>
      <w:r w:rsidRPr="00FA2779">
        <w:rPr>
          <w:rFonts w:ascii="Museo Sans 300" w:hAnsi="Museo Sans 300"/>
          <w:lang w:val="es-GT" w:eastAsia="es-ES"/>
        </w:rPr>
        <w:tab/>
      </w:r>
      <w:r w:rsidRPr="00FA2779">
        <w:rPr>
          <w:rFonts w:ascii="Museo Sans 300" w:hAnsi="Museo Sans 300"/>
          <w:lang w:val="es-GT" w:eastAsia="es-ES"/>
        </w:rPr>
        <w:tab/>
        <w:t>Cultivo de Arroz para Semilla</w:t>
      </w:r>
    </w:p>
    <w:p w14:paraId="520126E6"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01.01.36</w:t>
      </w:r>
      <w:r w:rsidRPr="00FA2779">
        <w:rPr>
          <w:rFonts w:ascii="Museo Sans 300" w:hAnsi="Museo Sans 300"/>
          <w:lang w:val="es-GT" w:eastAsia="es-ES"/>
        </w:rPr>
        <w:tab/>
      </w:r>
      <w:r w:rsidRPr="00FA2779">
        <w:rPr>
          <w:rFonts w:ascii="Museo Sans 300" w:hAnsi="Museo Sans 300"/>
          <w:lang w:val="es-GT" w:eastAsia="es-ES"/>
        </w:rPr>
        <w:tab/>
        <w:t>Cultivo de Maíz-Maicillo Asociados</w:t>
      </w:r>
    </w:p>
    <w:p w14:paraId="520126E8"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01.01.37</w:t>
      </w:r>
      <w:r w:rsidRPr="00FA2779">
        <w:rPr>
          <w:rFonts w:ascii="Museo Sans 300" w:hAnsi="Museo Sans 300"/>
          <w:lang w:val="es-GT" w:eastAsia="es-ES"/>
        </w:rPr>
        <w:tab/>
      </w:r>
      <w:r w:rsidRPr="00FA2779">
        <w:rPr>
          <w:rFonts w:ascii="Museo Sans 300" w:hAnsi="Museo Sans 300"/>
          <w:lang w:val="es-GT" w:eastAsia="es-ES"/>
        </w:rPr>
        <w:tab/>
        <w:t>Cultivo de Coliflor</w:t>
      </w:r>
    </w:p>
    <w:p w14:paraId="520126EA"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01.01.38</w:t>
      </w:r>
      <w:r w:rsidRPr="00FA2779">
        <w:rPr>
          <w:rFonts w:ascii="Museo Sans 300" w:hAnsi="Museo Sans 300"/>
          <w:lang w:val="es-GT" w:eastAsia="es-ES"/>
        </w:rPr>
        <w:tab/>
      </w:r>
      <w:r w:rsidRPr="00FA2779">
        <w:rPr>
          <w:rFonts w:ascii="Museo Sans 300" w:hAnsi="Museo Sans 300"/>
          <w:lang w:val="es-GT" w:eastAsia="es-ES"/>
        </w:rPr>
        <w:tab/>
        <w:t>Cultivo de Lechuga</w:t>
      </w:r>
    </w:p>
    <w:p w14:paraId="520126EC"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01.01.39</w:t>
      </w:r>
      <w:r w:rsidRPr="00FA2779">
        <w:rPr>
          <w:rFonts w:ascii="Museo Sans 300" w:hAnsi="Museo Sans 300"/>
          <w:lang w:val="es-GT" w:eastAsia="es-ES"/>
        </w:rPr>
        <w:tab/>
      </w:r>
      <w:r w:rsidRPr="00FA2779">
        <w:rPr>
          <w:rFonts w:ascii="Museo Sans 300" w:hAnsi="Museo Sans 300"/>
          <w:lang w:val="es-GT" w:eastAsia="es-ES"/>
        </w:rPr>
        <w:tab/>
        <w:t>Cultivo de Remolacha</w:t>
      </w:r>
    </w:p>
    <w:p w14:paraId="520126EE"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01.01.40</w:t>
      </w:r>
      <w:r w:rsidRPr="00FA2779">
        <w:rPr>
          <w:rFonts w:ascii="Museo Sans 300" w:hAnsi="Museo Sans 300"/>
          <w:lang w:val="es-GT" w:eastAsia="es-ES"/>
        </w:rPr>
        <w:tab/>
      </w:r>
      <w:r w:rsidRPr="00FA2779">
        <w:rPr>
          <w:rFonts w:ascii="Museo Sans 300" w:hAnsi="Museo Sans 300"/>
          <w:lang w:val="es-GT" w:eastAsia="es-ES"/>
        </w:rPr>
        <w:tab/>
        <w:t>Cultivo de Zanahoria</w:t>
      </w:r>
    </w:p>
    <w:p w14:paraId="520126F0"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01.01.41</w:t>
      </w:r>
      <w:r w:rsidRPr="00FA2779">
        <w:rPr>
          <w:rFonts w:ascii="Museo Sans 300" w:hAnsi="Museo Sans 300"/>
          <w:lang w:val="es-GT" w:eastAsia="es-ES"/>
        </w:rPr>
        <w:tab/>
      </w:r>
      <w:r w:rsidRPr="00FA2779">
        <w:rPr>
          <w:rFonts w:ascii="Museo Sans 300" w:hAnsi="Museo Sans 300"/>
          <w:lang w:val="es-GT" w:eastAsia="es-ES"/>
        </w:rPr>
        <w:tab/>
        <w:t>Cultivo de Apio</w:t>
      </w:r>
    </w:p>
    <w:p w14:paraId="520126F2"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01.01.42</w:t>
      </w:r>
      <w:r w:rsidRPr="00FA2779">
        <w:rPr>
          <w:rFonts w:ascii="Museo Sans 300" w:hAnsi="Museo Sans 300"/>
          <w:lang w:val="es-GT" w:eastAsia="es-ES"/>
        </w:rPr>
        <w:tab/>
      </w:r>
      <w:r w:rsidRPr="00FA2779">
        <w:rPr>
          <w:rFonts w:ascii="Museo Sans 300" w:hAnsi="Museo Sans 300"/>
          <w:lang w:val="es-GT" w:eastAsia="es-ES"/>
        </w:rPr>
        <w:tab/>
        <w:t>Cultivo de Otras Verduras y Legumbres</w:t>
      </w:r>
    </w:p>
    <w:p w14:paraId="520126F4"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01.01.90</w:t>
      </w:r>
      <w:r w:rsidRPr="00FA2779">
        <w:rPr>
          <w:rFonts w:ascii="Museo Sans 300" w:hAnsi="Museo Sans 300"/>
          <w:lang w:val="es-GT" w:eastAsia="es-ES"/>
        </w:rPr>
        <w:tab/>
      </w:r>
      <w:r w:rsidRPr="00FA2779">
        <w:rPr>
          <w:rFonts w:ascii="Museo Sans 300" w:hAnsi="Museo Sans 300"/>
          <w:lang w:val="es-GT" w:eastAsia="es-ES"/>
        </w:rPr>
        <w:tab/>
        <w:t>Cultivo de Otros Productos Agrícolas</w:t>
      </w:r>
    </w:p>
    <w:p w14:paraId="520126F5" w14:textId="77777777" w:rsidR="003A4128" w:rsidRPr="00FA2779" w:rsidRDefault="003A4128" w:rsidP="003A4128">
      <w:pPr>
        <w:spacing w:after="0" w:line="240" w:lineRule="auto"/>
        <w:jc w:val="both"/>
        <w:rPr>
          <w:rFonts w:ascii="Museo Sans 300" w:hAnsi="Museo Sans 300"/>
          <w:lang w:val="es-GT" w:eastAsia="es-ES"/>
        </w:rPr>
      </w:pPr>
    </w:p>
    <w:p w14:paraId="520126F6" w14:textId="77777777" w:rsidR="003A4128" w:rsidRPr="00FA2779" w:rsidRDefault="003A4128" w:rsidP="003953AE">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01.02.00</w:t>
      </w:r>
      <w:r w:rsidRPr="00FA2779">
        <w:rPr>
          <w:rFonts w:ascii="Museo Sans 300" w:hAnsi="Museo Sans 300"/>
          <w:b/>
          <w:lang w:val="es-GT" w:eastAsia="es-ES"/>
        </w:rPr>
        <w:tab/>
      </w:r>
      <w:r w:rsidRPr="00FA2779">
        <w:rPr>
          <w:rFonts w:ascii="Museo Sans 300" w:hAnsi="Museo Sans 300"/>
          <w:b/>
          <w:lang w:val="es-GT" w:eastAsia="es-ES"/>
        </w:rPr>
        <w:tab/>
        <w:t>GANADERÍA</w:t>
      </w:r>
    </w:p>
    <w:p w14:paraId="520126F7" w14:textId="77777777" w:rsidR="003A4128" w:rsidRPr="00FA2779" w:rsidRDefault="003A4128" w:rsidP="006F6D09">
      <w:pPr>
        <w:spacing w:after="0" w:line="240" w:lineRule="auto"/>
        <w:jc w:val="both"/>
        <w:rPr>
          <w:rFonts w:ascii="Museo Sans 300" w:hAnsi="Museo Sans 300"/>
          <w:lang w:val="es-GT" w:eastAsia="es-ES"/>
        </w:rPr>
      </w:pPr>
      <w:r w:rsidRPr="00FA2779">
        <w:rPr>
          <w:rFonts w:ascii="Museo Sans 300" w:hAnsi="Museo Sans 300"/>
          <w:lang w:val="es-GT" w:eastAsia="es-ES"/>
        </w:rPr>
        <w:t>Ganadería es la actividad relacionada con la procreación, alimentación, cuido, engorde y transporte de animales domésticos como ganado Bovino, Porcino y Equino con el objeto de obtener ya sea su leche o carne. Más específicamente, en</w:t>
      </w:r>
      <w:r w:rsidR="006463F8" w:rsidRPr="00FA2779">
        <w:rPr>
          <w:rFonts w:ascii="Museo Sans 300" w:hAnsi="Museo Sans 300"/>
          <w:lang w:val="es-GT" w:eastAsia="es-ES"/>
        </w:rPr>
        <w:t xml:space="preserve"> </w:t>
      </w:r>
      <w:r w:rsidRPr="00FA2779">
        <w:rPr>
          <w:rFonts w:ascii="Museo Sans 300" w:hAnsi="Museo Sans 300"/>
          <w:lang w:val="es-GT" w:eastAsia="es-ES"/>
        </w:rPr>
        <w:t>cuanto a la crianza de ganado, esta actividad llega hasta el momento en que el animal está listo para el sacrificio; en cuanto a la producción de leche, esta actividad comprende únicamente la producción de leche, sin ningún</w:t>
      </w:r>
      <w:r w:rsidR="006463F8" w:rsidRPr="00FA2779">
        <w:rPr>
          <w:rFonts w:ascii="Museo Sans 300" w:hAnsi="Museo Sans 300"/>
          <w:lang w:val="es-GT" w:eastAsia="es-ES"/>
        </w:rPr>
        <w:t xml:space="preserve"> </w:t>
      </w:r>
      <w:r w:rsidRPr="00FA2779">
        <w:rPr>
          <w:rFonts w:ascii="Museo Sans 300" w:hAnsi="Museo Sans 300"/>
          <w:lang w:val="es-GT" w:eastAsia="es-ES"/>
        </w:rPr>
        <w:t>proceso de industrialización.</w:t>
      </w:r>
    </w:p>
    <w:p w14:paraId="520126F8" w14:textId="77777777" w:rsidR="003A4128" w:rsidRPr="00FA2779" w:rsidRDefault="006463F8" w:rsidP="003A4128">
      <w:pPr>
        <w:spacing w:after="0" w:line="240" w:lineRule="auto"/>
        <w:ind w:left="1418"/>
        <w:jc w:val="both"/>
        <w:rPr>
          <w:rFonts w:ascii="Museo Sans 300" w:hAnsi="Museo Sans 300"/>
          <w:lang w:val="es-GT" w:eastAsia="es-ES"/>
        </w:rPr>
      </w:pPr>
      <w:r w:rsidRPr="00FA2779">
        <w:rPr>
          <w:rFonts w:ascii="Museo Sans 300" w:hAnsi="Museo Sans 300"/>
          <w:lang w:val="es-GT" w:eastAsia="es-ES"/>
        </w:rPr>
        <w:t xml:space="preserve"> </w:t>
      </w:r>
    </w:p>
    <w:p w14:paraId="520126F9" w14:textId="77777777" w:rsidR="003A4128" w:rsidRPr="00FA2779" w:rsidRDefault="003A4128" w:rsidP="006F6D09">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6FA" w14:textId="77777777" w:rsidR="003A4128" w:rsidRPr="00FA2779" w:rsidRDefault="003A4128" w:rsidP="003A4128">
      <w:pPr>
        <w:spacing w:after="0" w:line="240" w:lineRule="auto"/>
        <w:ind w:left="1418"/>
        <w:jc w:val="both"/>
        <w:rPr>
          <w:rFonts w:ascii="Museo Sans 300" w:hAnsi="Museo Sans 300"/>
          <w:lang w:val="es-GT" w:eastAsia="es-ES"/>
        </w:rPr>
      </w:pPr>
    </w:p>
    <w:p w14:paraId="520126FB" w14:textId="77777777" w:rsidR="003A4128" w:rsidRPr="00FA2779" w:rsidRDefault="003A4128" w:rsidP="006F6D09">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Ejemplos de Los Gastos Corrientes o de Operación de la Ganadería son:</w:t>
      </w:r>
    </w:p>
    <w:p w14:paraId="520126FC"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Alquiler de pastizales y siembra de pastizales;</w:t>
      </w:r>
      <w:r w:rsidRPr="00FA2779">
        <w:rPr>
          <w:rFonts w:ascii="Museo Sans 300" w:hAnsi="Museo Sans 300"/>
          <w:lang w:val="es-GT" w:eastAsia="es-ES"/>
        </w:rPr>
        <w:tab/>
      </w:r>
      <w:r w:rsidRPr="00FA2779">
        <w:rPr>
          <w:rFonts w:ascii="Museo Sans 300" w:hAnsi="Museo Sans 300"/>
          <w:lang w:val="es-GT" w:eastAsia="es-ES"/>
        </w:rPr>
        <w:tab/>
      </w:r>
    </w:p>
    <w:p w14:paraId="520126FD"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Adquisición en plaza o importación de forrajes;</w:t>
      </w:r>
    </w:p>
    <w:p w14:paraId="520126FE"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 xml:space="preserve">Adquisición en plaza o importación de </w:t>
      </w:r>
      <w:r w:rsidR="004E3B9D" w:rsidRPr="00FA2779">
        <w:rPr>
          <w:rFonts w:ascii="Museo Sans 300" w:hAnsi="Museo Sans 300"/>
          <w:lang w:val="es-GT" w:eastAsia="es-ES"/>
        </w:rPr>
        <w:t>g</w:t>
      </w:r>
      <w:r w:rsidRPr="00FA2779">
        <w:rPr>
          <w:rFonts w:ascii="Museo Sans 300" w:hAnsi="Museo Sans 300"/>
          <w:lang w:val="es-GT" w:eastAsia="es-ES"/>
        </w:rPr>
        <w:t>arrapaticidas;</w:t>
      </w:r>
    </w:p>
    <w:p w14:paraId="520126FF"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Adquisición en plaza o importación de medicinas</w:t>
      </w:r>
    </w:p>
    <w:p w14:paraId="52012700"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e)</w:t>
      </w:r>
      <w:r w:rsidRPr="00FA2779">
        <w:rPr>
          <w:rFonts w:ascii="Museo Sans 300" w:hAnsi="Museo Sans 300"/>
          <w:lang w:val="es-GT" w:eastAsia="es-ES"/>
        </w:rPr>
        <w:tab/>
        <w:t>Adquisición en plaza o importación de Vacunas;</w:t>
      </w:r>
    </w:p>
    <w:p w14:paraId="52012701"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f)</w:t>
      </w:r>
      <w:r w:rsidRPr="00FA2779">
        <w:rPr>
          <w:rFonts w:ascii="Museo Sans 300" w:hAnsi="Museo Sans 300"/>
          <w:lang w:val="es-GT" w:eastAsia="es-ES"/>
        </w:rPr>
        <w:tab/>
        <w:t>Servicios veterinarios;</w:t>
      </w:r>
    </w:p>
    <w:p w14:paraId="52012702"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f)</w:t>
      </w:r>
      <w:r w:rsidRPr="00FA2779">
        <w:rPr>
          <w:rFonts w:ascii="Museo Sans 300" w:hAnsi="Museo Sans 300"/>
          <w:lang w:val="es-GT" w:eastAsia="es-ES"/>
        </w:rPr>
        <w:tab/>
        <w:t>Sueldos y Salarios incluyendo alimentación;</w:t>
      </w:r>
    </w:p>
    <w:p w14:paraId="52012703"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g)</w:t>
      </w:r>
      <w:r w:rsidRPr="00FA2779">
        <w:rPr>
          <w:rFonts w:ascii="Museo Sans 300" w:hAnsi="Museo Sans 300"/>
          <w:lang w:val="es-GT" w:eastAsia="es-ES"/>
        </w:rPr>
        <w:tab/>
        <w:t>Transporte del ganado a los centros de sacrificio o mercado;</w:t>
      </w:r>
    </w:p>
    <w:p w14:paraId="52012704" w14:textId="77777777" w:rsidR="003A4128" w:rsidRPr="00FA2779" w:rsidRDefault="003A4128" w:rsidP="006F6D0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h)</w:t>
      </w:r>
      <w:r w:rsidRPr="00FA2779">
        <w:rPr>
          <w:rFonts w:ascii="Museo Sans 300" w:hAnsi="Museo Sans 300"/>
          <w:lang w:val="es-GT" w:eastAsia="es-ES"/>
        </w:rPr>
        <w:tab/>
        <w:t>Compra en plazo o importación de ganado para engorde.</w:t>
      </w:r>
    </w:p>
    <w:p w14:paraId="52012705" w14:textId="77777777" w:rsidR="003A4128" w:rsidRPr="00FA2779" w:rsidRDefault="006463F8" w:rsidP="003A4128">
      <w:pPr>
        <w:spacing w:after="0" w:line="240" w:lineRule="auto"/>
        <w:ind w:left="1418"/>
        <w:jc w:val="both"/>
        <w:rPr>
          <w:rFonts w:ascii="Museo Sans 300" w:hAnsi="Museo Sans 300"/>
          <w:lang w:val="es-GT" w:eastAsia="es-ES"/>
        </w:rPr>
      </w:pPr>
      <w:r w:rsidRPr="00FA2779">
        <w:rPr>
          <w:rFonts w:ascii="Museo Sans 300" w:hAnsi="Museo Sans 300"/>
          <w:lang w:val="es-GT" w:eastAsia="es-ES"/>
        </w:rPr>
        <w:t xml:space="preserve"> </w:t>
      </w:r>
    </w:p>
    <w:p w14:paraId="52012706" w14:textId="77777777" w:rsidR="003A4128" w:rsidRPr="00FA2779" w:rsidRDefault="003A4128" w:rsidP="00EC0449">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Los Gastos para Formación de Capital de la Ganadería pueden comprender: </w:t>
      </w:r>
      <w:r w:rsidRPr="00FA2779">
        <w:rPr>
          <w:rFonts w:ascii="Museo Sans 300" w:hAnsi="Museo Sans 300"/>
          <w:lang w:val="es-GT" w:eastAsia="es-ES"/>
        </w:rPr>
        <w:tab/>
      </w:r>
    </w:p>
    <w:p w14:paraId="52012708"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Adquisición en plaza e importado de equipo, maquinaria e implemento ganadero;</w:t>
      </w:r>
    </w:p>
    <w:p w14:paraId="52012709" w14:textId="77777777" w:rsidR="003A4128" w:rsidRPr="00FA2779" w:rsidRDefault="003A4128" w:rsidP="00050626">
      <w:pPr>
        <w:widowControl w:val="0"/>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Adquisición de animales reproductores, como vacas lecheras y sementales; (la construcción, reparación y ampliación de establos y otras instalaciones ganaderas, construcción de pozos, obras de riego y drenaje se incluyen en el Sector</w:t>
      </w:r>
      <w:r w:rsidR="006463F8" w:rsidRPr="00FA2779">
        <w:rPr>
          <w:rFonts w:ascii="Museo Sans 300" w:hAnsi="Museo Sans 300"/>
          <w:lang w:val="es-GT" w:eastAsia="es-ES"/>
        </w:rPr>
        <w:t xml:space="preserve"> </w:t>
      </w:r>
      <w:r w:rsidRPr="00FA2779">
        <w:rPr>
          <w:rFonts w:ascii="Museo Sans 300" w:hAnsi="Museo Sans 300"/>
          <w:lang w:val="es-GT" w:eastAsia="es-ES"/>
        </w:rPr>
        <w:t>Construcción, Código 4.02.00 Construcciones Agropecuarias).</w:t>
      </w:r>
    </w:p>
    <w:p w14:paraId="5201270A" w14:textId="77777777" w:rsidR="003A4128" w:rsidRPr="00FA2779" w:rsidRDefault="003A4128" w:rsidP="00EC0449">
      <w:pPr>
        <w:spacing w:after="0" w:line="240" w:lineRule="auto"/>
        <w:ind w:left="1276"/>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Ganadería pueden ser codificados de la siguiente manera:</w:t>
      </w:r>
    </w:p>
    <w:p w14:paraId="5201270B" w14:textId="77777777" w:rsidR="003A4128" w:rsidRPr="00FA2779" w:rsidRDefault="003A4128" w:rsidP="003A4128">
      <w:pPr>
        <w:spacing w:after="0" w:line="240" w:lineRule="auto"/>
        <w:ind w:left="1418"/>
        <w:jc w:val="both"/>
        <w:rPr>
          <w:rFonts w:ascii="Museo Sans 300" w:hAnsi="Museo Sans 300"/>
          <w:lang w:val="es-GT" w:eastAsia="es-ES"/>
        </w:rPr>
      </w:pPr>
    </w:p>
    <w:p w14:paraId="5201270C"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0 1.02.01</w:t>
      </w:r>
      <w:r w:rsidRPr="00FA2779">
        <w:rPr>
          <w:rFonts w:ascii="Museo Sans 300" w:hAnsi="Museo Sans 300"/>
          <w:lang w:val="es-GT" w:eastAsia="es-ES"/>
        </w:rPr>
        <w:tab/>
        <w:t>Crianza de Ganado Bovino</w:t>
      </w:r>
    </w:p>
    <w:p w14:paraId="5201270E" w14:textId="77777777" w:rsidR="003A4128" w:rsidRPr="00FA2779" w:rsidRDefault="003A4128" w:rsidP="000B7BFE">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01.02.02</w:t>
      </w:r>
      <w:r w:rsidRPr="00FA2779">
        <w:rPr>
          <w:rFonts w:ascii="Museo Sans 300" w:hAnsi="Museo Sans 300"/>
          <w:lang w:val="es-GT" w:eastAsia="es-ES"/>
        </w:rPr>
        <w:tab/>
      </w:r>
      <w:r w:rsidRPr="00FA2779">
        <w:rPr>
          <w:rFonts w:ascii="Museo Sans 300" w:hAnsi="Museo Sans 300"/>
          <w:lang w:val="es-GT" w:eastAsia="es-ES"/>
        </w:rPr>
        <w:tab/>
        <w:t>Crianza de Ganado Porcino</w:t>
      </w:r>
    </w:p>
    <w:p w14:paraId="52012710" w14:textId="77777777" w:rsidR="003A4128" w:rsidRPr="00FA2779" w:rsidRDefault="003A4128" w:rsidP="000B7BFE">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01.02.04</w:t>
      </w:r>
      <w:r w:rsidRPr="00FA2779">
        <w:rPr>
          <w:rFonts w:ascii="Museo Sans 300" w:hAnsi="Museo Sans 300"/>
          <w:lang w:val="es-GT" w:eastAsia="es-ES"/>
        </w:rPr>
        <w:tab/>
      </w:r>
      <w:r w:rsidRPr="00FA2779">
        <w:rPr>
          <w:rFonts w:ascii="Museo Sans 300" w:hAnsi="Museo Sans 300"/>
          <w:lang w:val="es-GT" w:eastAsia="es-ES"/>
        </w:rPr>
        <w:tab/>
        <w:t>Crianza de Ganado Equino</w:t>
      </w:r>
    </w:p>
    <w:p w14:paraId="52012712" w14:textId="77777777" w:rsidR="003A4128" w:rsidRPr="00FA2779" w:rsidRDefault="003A4128" w:rsidP="000B7BFE">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01.02.90</w:t>
      </w:r>
      <w:r w:rsidRPr="00FA2779">
        <w:rPr>
          <w:rFonts w:ascii="Museo Sans 300" w:hAnsi="Museo Sans 300"/>
          <w:lang w:val="es-GT" w:eastAsia="es-ES"/>
        </w:rPr>
        <w:tab/>
      </w:r>
      <w:r w:rsidRPr="00FA2779">
        <w:rPr>
          <w:rFonts w:ascii="Museo Sans 300" w:hAnsi="Museo Sans 300"/>
          <w:lang w:val="es-GT" w:eastAsia="es-ES"/>
        </w:rPr>
        <w:tab/>
        <w:t>Crianza de Ganado No Especificado</w:t>
      </w:r>
    </w:p>
    <w:p w14:paraId="52012714" w14:textId="77777777" w:rsidR="003A4128" w:rsidRPr="00FA2779" w:rsidRDefault="003A4128" w:rsidP="003A4128">
      <w:pPr>
        <w:spacing w:after="0" w:line="240" w:lineRule="auto"/>
        <w:jc w:val="both"/>
        <w:rPr>
          <w:rFonts w:ascii="Museo Sans 300" w:hAnsi="Museo Sans 300"/>
          <w:lang w:val="es-GT" w:eastAsia="es-ES"/>
        </w:rPr>
      </w:pPr>
    </w:p>
    <w:p w14:paraId="52012715" w14:textId="77777777" w:rsidR="003A4128" w:rsidRPr="00FA2779" w:rsidRDefault="003A4128" w:rsidP="003953AE">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01.03.00</w:t>
      </w:r>
      <w:r w:rsidRPr="00FA2779">
        <w:rPr>
          <w:rFonts w:ascii="Museo Sans 300" w:hAnsi="Museo Sans 300"/>
          <w:b/>
          <w:lang w:val="es-GT" w:eastAsia="es-ES"/>
        </w:rPr>
        <w:tab/>
      </w:r>
      <w:r w:rsidRPr="00FA2779">
        <w:rPr>
          <w:rFonts w:ascii="Museo Sans 300" w:hAnsi="Museo Sans 300"/>
          <w:b/>
          <w:lang w:val="es-GT" w:eastAsia="es-ES"/>
        </w:rPr>
        <w:tab/>
        <w:t>AVICULTURA</w:t>
      </w:r>
    </w:p>
    <w:p w14:paraId="52012716" w14:textId="77777777" w:rsidR="003A4128" w:rsidRPr="00FA2779" w:rsidRDefault="003A4128" w:rsidP="00EC0449">
      <w:pPr>
        <w:spacing w:after="0" w:line="240" w:lineRule="auto"/>
        <w:jc w:val="both"/>
        <w:rPr>
          <w:rFonts w:ascii="Museo Sans 300" w:hAnsi="Museo Sans 300"/>
          <w:lang w:val="es-GT" w:eastAsia="es-ES"/>
        </w:rPr>
      </w:pPr>
      <w:r w:rsidRPr="00FA2779">
        <w:rPr>
          <w:rFonts w:ascii="Museo Sans 300" w:hAnsi="Museo Sans 300"/>
          <w:lang w:val="es-GT" w:eastAsia="es-ES"/>
        </w:rPr>
        <w:t>Esta división comprende la crianza y engorde de aves de corral, el sacrificio de las mismas, empaque de carne y huevos.</w:t>
      </w:r>
    </w:p>
    <w:p w14:paraId="52012717" w14:textId="77777777" w:rsidR="003A4128" w:rsidRPr="00FA2779" w:rsidRDefault="003A4128" w:rsidP="003A4128">
      <w:pPr>
        <w:spacing w:after="0" w:line="240" w:lineRule="auto"/>
        <w:ind w:left="1418"/>
        <w:jc w:val="both"/>
        <w:rPr>
          <w:rFonts w:ascii="Museo Sans 300" w:hAnsi="Museo Sans 300"/>
          <w:lang w:val="es-GT" w:eastAsia="es-ES"/>
        </w:rPr>
      </w:pPr>
    </w:p>
    <w:p w14:paraId="52012718" w14:textId="77777777" w:rsidR="003A4128" w:rsidRPr="00FA2779" w:rsidRDefault="003A4128" w:rsidP="00EC0449">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719" w14:textId="77777777" w:rsidR="003A4128" w:rsidRPr="00FA2779" w:rsidRDefault="003A4128" w:rsidP="003A4128">
      <w:pPr>
        <w:spacing w:after="0" w:line="240" w:lineRule="auto"/>
        <w:ind w:left="1418"/>
        <w:jc w:val="both"/>
        <w:rPr>
          <w:rFonts w:ascii="Museo Sans 300" w:hAnsi="Museo Sans 300"/>
          <w:lang w:val="es-GT" w:eastAsia="es-ES"/>
        </w:rPr>
      </w:pPr>
    </w:p>
    <w:p w14:paraId="5201271A" w14:textId="77777777" w:rsidR="003A4128" w:rsidRPr="00FA2779" w:rsidRDefault="003A4128" w:rsidP="00EC0449">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Ejemplos de Gastos Corrientes o de Operación son:</w:t>
      </w:r>
      <w:r w:rsidRPr="00FA2779">
        <w:rPr>
          <w:rFonts w:ascii="Museo Sans 300" w:hAnsi="Museo Sans 300"/>
          <w:lang w:val="es-GT" w:eastAsia="es-ES"/>
        </w:rPr>
        <w:tab/>
      </w:r>
    </w:p>
    <w:p w14:paraId="5201271B"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Adquisición en plaza o importación de aves;</w:t>
      </w:r>
    </w:p>
    <w:p w14:paraId="5201271C"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Adquisición en plaza o importación de alimentos para aves de corral;</w:t>
      </w:r>
    </w:p>
    <w:p w14:paraId="5201271D"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Adquisición en plaza o importación de medicinas y servicios veterinarios;</w:t>
      </w:r>
    </w:p>
    <w:p w14:paraId="5201271E"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Sueldos y Salarios;</w:t>
      </w:r>
    </w:p>
    <w:p w14:paraId="5201271F"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e)</w:t>
      </w:r>
      <w:r w:rsidRPr="00FA2779">
        <w:rPr>
          <w:rFonts w:ascii="Museo Sans 300" w:hAnsi="Museo Sans 300"/>
          <w:lang w:val="es-GT" w:eastAsia="es-ES"/>
        </w:rPr>
        <w:tab/>
        <w:t>Compra en plaza o importación de materiales para empaque de productos;</w:t>
      </w:r>
    </w:p>
    <w:p w14:paraId="52012720"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f)</w:t>
      </w:r>
      <w:r w:rsidRPr="00FA2779">
        <w:rPr>
          <w:rFonts w:ascii="Museo Sans 300" w:hAnsi="Museo Sans 300"/>
          <w:lang w:val="es-GT" w:eastAsia="es-ES"/>
        </w:rPr>
        <w:tab/>
        <w:t>Transporte de los productos a los centros de consumo y</w:t>
      </w:r>
    </w:p>
    <w:p w14:paraId="52012721"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g)</w:t>
      </w:r>
      <w:r w:rsidRPr="00FA2779">
        <w:rPr>
          <w:rFonts w:ascii="Museo Sans 300" w:hAnsi="Museo Sans 300"/>
          <w:lang w:val="es-GT" w:eastAsia="es-ES"/>
        </w:rPr>
        <w:tab/>
        <w:t>Otros gastos similares aplicables a la producción</w:t>
      </w:r>
    </w:p>
    <w:p w14:paraId="52012722" w14:textId="77777777" w:rsidR="003A4128" w:rsidRPr="00FA2779" w:rsidRDefault="006463F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 </w:t>
      </w:r>
    </w:p>
    <w:p w14:paraId="52012723" w14:textId="77777777" w:rsidR="003A4128" w:rsidRPr="00FA2779" w:rsidRDefault="003A4128" w:rsidP="00EC0449">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Los Gastos para Formación de Capital pueden comprender: </w:t>
      </w:r>
    </w:p>
    <w:p w14:paraId="52012724"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Adquisición de terrenos para uso de las explotaciones avícolas;</w:t>
      </w:r>
    </w:p>
    <w:p w14:paraId="52012725" w14:textId="0DF0396B"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Adquisición en plaza o impor</w:t>
      </w:r>
      <w:r w:rsidR="00EF2848" w:rsidRPr="00FA2779">
        <w:rPr>
          <w:rFonts w:ascii="Museo Sans 300" w:hAnsi="Museo Sans 300"/>
          <w:lang w:val="es-GT" w:eastAsia="es-ES"/>
        </w:rPr>
        <w:t xml:space="preserve">tación de maquinaria, equipo e </w:t>
      </w:r>
      <w:r w:rsidRPr="00FA2779">
        <w:rPr>
          <w:rFonts w:ascii="Museo Sans 300" w:hAnsi="Museo Sans 300"/>
          <w:lang w:val="es-GT" w:eastAsia="es-ES"/>
        </w:rPr>
        <w:t xml:space="preserve">implementos usados en la explotación avícola; </w:t>
      </w:r>
    </w:p>
    <w:p w14:paraId="52012726" w14:textId="77777777" w:rsidR="003A4128" w:rsidRPr="00FA2779" w:rsidRDefault="003A4128" w:rsidP="00EC0449">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Otros gastos similares. (La construcción de pozos, construcción, reparación y ampliación de galeras, gallineros y otras construcciones usadas en la explotación, se incluyen en el Sector Construcción Código 4.02.00, Construcciones Agropecuarias).</w:t>
      </w:r>
    </w:p>
    <w:p w14:paraId="52012728" w14:textId="77777777" w:rsidR="003A4128" w:rsidRPr="00FA2779" w:rsidRDefault="003A4128" w:rsidP="003A4128">
      <w:pPr>
        <w:spacing w:after="0" w:line="240" w:lineRule="auto"/>
        <w:jc w:val="both"/>
        <w:rPr>
          <w:rFonts w:ascii="Museo Sans 300" w:hAnsi="Museo Sans 300"/>
          <w:lang w:val="es-GT" w:eastAsia="es-ES"/>
        </w:rPr>
      </w:pPr>
    </w:p>
    <w:p w14:paraId="52012729" w14:textId="77777777" w:rsidR="003A4128" w:rsidRPr="00FA2779" w:rsidRDefault="003A4128" w:rsidP="005D6F69">
      <w:pPr>
        <w:tabs>
          <w:tab w:val="left" w:pos="993"/>
        </w:tabs>
        <w:spacing w:after="0" w:line="240" w:lineRule="auto"/>
        <w:jc w:val="both"/>
        <w:rPr>
          <w:rFonts w:ascii="Museo Sans 300" w:hAnsi="Museo Sans 300"/>
          <w:b/>
          <w:lang w:val="es-GT" w:eastAsia="es-ES"/>
        </w:rPr>
      </w:pPr>
      <w:r w:rsidRPr="00FA2779">
        <w:rPr>
          <w:rFonts w:ascii="Museo Sans 300" w:hAnsi="Museo Sans 300"/>
          <w:b/>
          <w:lang w:val="es-GT" w:eastAsia="es-ES"/>
        </w:rPr>
        <w:t>01.04.00</w:t>
      </w:r>
      <w:r w:rsidRPr="00FA2779">
        <w:rPr>
          <w:rFonts w:ascii="Museo Sans 300" w:hAnsi="Museo Sans 300"/>
          <w:b/>
          <w:lang w:val="es-GT" w:eastAsia="es-ES"/>
        </w:rPr>
        <w:tab/>
      </w:r>
      <w:r w:rsidRPr="00FA2779">
        <w:rPr>
          <w:rFonts w:ascii="Museo Sans 300" w:hAnsi="Museo Sans 300"/>
          <w:b/>
          <w:lang w:val="es-GT" w:eastAsia="es-ES"/>
        </w:rPr>
        <w:tab/>
        <w:t>SILVICULTURA Y EXTRACCIÓN DE MADERA</w:t>
      </w:r>
    </w:p>
    <w:p w14:paraId="5201272A" w14:textId="77777777" w:rsidR="003A4128" w:rsidRPr="00FA2779" w:rsidRDefault="003A4128" w:rsidP="00EF2848">
      <w:pPr>
        <w:spacing w:after="0" w:line="240" w:lineRule="auto"/>
        <w:jc w:val="both"/>
        <w:rPr>
          <w:rFonts w:ascii="Museo Sans 300" w:hAnsi="Museo Sans 300"/>
          <w:lang w:val="es-GT" w:eastAsia="es-ES"/>
        </w:rPr>
      </w:pPr>
      <w:r w:rsidRPr="00FA2779">
        <w:rPr>
          <w:rFonts w:ascii="Museo Sans 300" w:hAnsi="Museo Sans 300"/>
          <w:lang w:val="es-GT" w:eastAsia="es-ES"/>
        </w:rPr>
        <w:t>Se incluyen en esta división los créditos destinados a financiar la adquisición de semillas, especies forestales y la plantación, con propósitos de reforestación y conservación de bosques; que contribuyan al mejoramiento del ambiente ecológico asimismo comprende la extracción de madera y leña y su transporte por cuenta del productor a los centros de mercadeo. Ejemplo: el cultivo de coníferas, suaves y finas.</w:t>
      </w:r>
      <w:r w:rsidR="004E3B9D" w:rsidRPr="00FA2779">
        <w:rPr>
          <w:rFonts w:ascii="Museo Sans 300" w:hAnsi="Museo Sans 300"/>
          <w:lang w:val="es-GT" w:eastAsia="es-ES"/>
        </w:rPr>
        <w:t xml:space="preserve"> (Ciprés</w:t>
      </w:r>
      <w:r w:rsidRPr="00FA2779">
        <w:rPr>
          <w:rFonts w:ascii="Museo Sans 300" w:hAnsi="Museo Sans 300"/>
          <w:lang w:val="es-GT" w:eastAsia="es-ES"/>
        </w:rPr>
        <w:t>, pino, bambú, madrecacao, eucalipto, cortez, laurel, teca, cedro, conacaste, caoba, cenífiro, nogal, bálsamo y otras especies maderables.</w:t>
      </w:r>
    </w:p>
    <w:p w14:paraId="5201272B" w14:textId="77777777" w:rsidR="003A4128" w:rsidRPr="00FA2779" w:rsidRDefault="003A4128" w:rsidP="003A4128">
      <w:pPr>
        <w:spacing w:after="0" w:line="240" w:lineRule="auto"/>
        <w:ind w:left="1418"/>
        <w:jc w:val="both"/>
        <w:rPr>
          <w:rFonts w:ascii="Museo Sans 300" w:hAnsi="Museo Sans 300"/>
          <w:lang w:val="es-GT" w:eastAsia="es-ES"/>
        </w:rPr>
      </w:pPr>
    </w:p>
    <w:p w14:paraId="5201272C" w14:textId="77777777" w:rsidR="003A4128" w:rsidRPr="00FA2779" w:rsidRDefault="003A4128" w:rsidP="00EF2848">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72D" w14:textId="77777777" w:rsidR="003A4128" w:rsidRPr="00FA2779" w:rsidRDefault="003A4128" w:rsidP="003A4128">
      <w:pPr>
        <w:spacing w:after="0" w:line="240" w:lineRule="auto"/>
        <w:ind w:left="1418"/>
        <w:jc w:val="both"/>
        <w:rPr>
          <w:rFonts w:ascii="Museo Sans 300" w:hAnsi="Museo Sans 300"/>
          <w:lang w:val="es-GT" w:eastAsia="es-ES"/>
        </w:rPr>
      </w:pPr>
    </w:p>
    <w:p w14:paraId="5201272E" w14:textId="77777777" w:rsidR="003A4128" w:rsidRPr="00FA2779" w:rsidRDefault="003A4128" w:rsidP="00EF2848">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Ejemplos de Gastos Corrientes de Operación son:</w:t>
      </w:r>
    </w:p>
    <w:p w14:paraId="5201272F"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La adquisición en plaza o importación de fertilizantes, insecticidas, semillas, etc.;</w:t>
      </w:r>
    </w:p>
    <w:p w14:paraId="52012730"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Pago de sueldos y salarios;</w:t>
      </w:r>
    </w:p>
    <w:p w14:paraId="52012731"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c) </w:t>
      </w:r>
      <w:r w:rsidRPr="00FA2779">
        <w:rPr>
          <w:rFonts w:ascii="Museo Sans 300" w:hAnsi="Museo Sans 300"/>
          <w:lang w:val="es-GT" w:eastAsia="es-ES"/>
        </w:rPr>
        <w:tab/>
        <w:t>Alimentación;</w:t>
      </w:r>
    </w:p>
    <w:p w14:paraId="52012732"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 xml:space="preserve">Transporte de la leña y madera a los centros de mercadeo </w:t>
      </w:r>
    </w:p>
    <w:p w14:paraId="52012733"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e) </w:t>
      </w:r>
      <w:r w:rsidRPr="00FA2779">
        <w:rPr>
          <w:rFonts w:ascii="Museo Sans 300" w:hAnsi="Museo Sans 300"/>
          <w:lang w:val="es-GT" w:eastAsia="es-ES"/>
        </w:rPr>
        <w:tab/>
        <w:t>Otros gastos similares aplicables a la producción</w:t>
      </w:r>
    </w:p>
    <w:p w14:paraId="52012734" w14:textId="77777777" w:rsidR="003A4128" w:rsidRPr="00FA2779" w:rsidRDefault="003A4128" w:rsidP="003A4128">
      <w:pPr>
        <w:spacing w:after="0" w:line="240" w:lineRule="auto"/>
        <w:ind w:left="1418"/>
        <w:jc w:val="both"/>
        <w:rPr>
          <w:rFonts w:ascii="Museo Sans 300" w:hAnsi="Museo Sans 300"/>
          <w:lang w:val="es-GT" w:eastAsia="es-ES"/>
        </w:rPr>
      </w:pPr>
    </w:p>
    <w:p w14:paraId="52012735" w14:textId="77777777" w:rsidR="003A4128" w:rsidRPr="00FA2779" w:rsidRDefault="003A4128" w:rsidP="00EF2848">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Los Gastos para Formación de Capital pueden comprender: </w:t>
      </w:r>
    </w:p>
    <w:p w14:paraId="52012736"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Adquisición en plaza e importada de especies forestales;</w:t>
      </w:r>
    </w:p>
    <w:p w14:paraId="52012737"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b) </w:t>
      </w:r>
      <w:r w:rsidRPr="00FA2779">
        <w:rPr>
          <w:rFonts w:ascii="Museo Sans 300" w:hAnsi="Museo Sans 300"/>
          <w:lang w:val="es-GT" w:eastAsia="es-ES"/>
        </w:rPr>
        <w:tab/>
        <w:t>Maquinaria y equipo para cortar y aserrar árboles;</w:t>
      </w:r>
    </w:p>
    <w:p w14:paraId="52012738"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Adquisición en plaza o importación de maquinaria y equipo de transporte y</w:t>
      </w:r>
    </w:p>
    <w:p w14:paraId="52012739"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d) </w:t>
      </w:r>
      <w:r w:rsidRPr="00FA2779">
        <w:rPr>
          <w:rFonts w:ascii="Museo Sans 300" w:hAnsi="Museo Sans 300"/>
          <w:lang w:val="es-GT" w:eastAsia="es-ES"/>
        </w:rPr>
        <w:tab/>
        <w:t>Otros gastos similares</w:t>
      </w:r>
    </w:p>
    <w:p w14:paraId="5201273A" w14:textId="77777777" w:rsidR="003A4128" w:rsidRPr="00FA2779" w:rsidRDefault="003A4128" w:rsidP="003953AE">
      <w:pPr>
        <w:spacing w:after="0" w:line="240" w:lineRule="auto"/>
        <w:ind w:left="1276" w:hanging="283"/>
        <w:jc w:val="both"/>
        <w:rPr>
          <w:rFonts w:ascii="Museo Sans 300" w:hAnsi="Museo Sans 300"/>
          <w:lang w:val="es-GT" w:eastAsia="es-ES"/>
        </w:rPr>
      </w:pPr>
    </w:p>
    <w:p w14:paraId="5201273B" w14:textId="77777777" w:rsidR="003A4128" w:rsidRPr="00FA2779" w:rsidRDefault="003A4128" w:rsidP="003953AE">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01.05.00</w:t>
      </w:r>
      <w:r w:rsidRPr="00FA2779">
        <w:rPr>
          <w:rFonts w:ascii="Museo Sans 300" w:hAnsi="Museo Sans 300"/>
          <w:b/>
          <w:lang w:val="es-GT" w:eastAsia="es-ES"/>
        </w:rPr>
        <w:tab/>
      </w:r>
      <w:r w:rsidRPr="00FA2779">
        <w:rPr>
          <w:rFonts w:ascii="Museo Sans 300" w:hAnsi="Museo Sans 300"/>
          <w:b/>
          <w:lang w:val="es-GT" w:eastAsia="es-ES"/>
        </w:rPr>
        <w:tab/>
        <w:t>PESCA Y CAPTURA</w:t>
      </w:r>
    </w:p>
    <w:p w14:paraId="5201273C" w14:textId="77777777" w:rsidR="003A4128" w:rsidRPr="00FA2779" w:rsidRDefault="003A4128" w:rsidP="00EF2848">
      <w:pPr>
        <w:spacing w:after="0" w:line="240" w:lineRule="auto"/>
        <w:jc w:val="both"/>
        <w:rPr>
          <w:rFonts w:ascii="Museo Sans 300" w:hAnsi="Museo Sans 300"/>
          <w:lang w:val="es-GT" w:eastAsia="es-ES"/>
        </w:rPr>
      </w:pPr>
      <w:r w:rsidRPr="00FA2779">
        <w:rPr>
          <w:rFonts w:ascii="Museo Sans 300" w:hAnsi="Museo Sans 300"/>
          <w:lang w:val="es-GT" w:eastAsia="es-ES"/>
        </w:rPr>
        <w:t>Se incluyen en esta división los préstamos concedidos para financiar la producción de criaderos de peces, crustáceos y</w:t>
      </w:r>
      <w:r w:rsidR="006463F8" w:rsidRPr="00FA2779">
        <w:rPr>
          <w:rFonts w:ascii="Museo Sans 300" w:hAnsi="Museo Sans 300"/>
          <w:lang w:val="es-GT" w:eastAsia="es-ES"/>
        </w:rPr>
        <w:t xml:space="preserve"> </w:t>
      </w:r>
      <w:r w:rsidRPr="00FA2779">
        <w:rPr>
          <w:rFonts w:ascii="Museo Sans 300" w:hAnsi="Museo Sans 300"/>
          <w:lang w:val="es-GT" w:eastAsia="es-ES"/>
        </w:rPr>
        <w:t>moluscos y demás especies marinas o de aguas continentales, su preparación, conservación, envasado y transporte sin ningún procesamiento a los mercados de consumo o de embarque, (quedan excluidas las etapas puramente industriales, tales como el enlatado), los cuales se incluyen en el Sector Industria Manufacturera, Código 3.01.04 Preparación y Enlatado de Pescado.</w:t>
      </w:r>
    </w:p>
    <w:p w14:paraId="5201273D" w14:textId="77777777" w:rsidR="003A4128" w:rsidRPr="00FA2779" w:rsidRDefault="003A4128" w:rsidP="003A4128">
      <w:pPr>
        <w:spacing w:after="0" w:line="240" w:lineRule="auto"/>
        <w:ind w:left="1418"/>
        <w:jc w:val="both"/>
        <w:rPr>
          <w:rFonts w:ascii="Museo Sans 300" w:hAnsi="Museo Sans 300"/>
          <w:lang w:val="es-GT" w:eastAsia="es-ES"/>
        </w:rPr>
      </w:pPr>
    </w:p>
    <w:p w14:paraId="5201273E" w14:textId="77777777" w:rsidR="003A4128" w:rsidRPr="00FA2779" w:rsidRDefault="003A4128" w:rsidP="00EF2848">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73F" w14:textId="77777777" w:rsidR="003A4128" w:rsidRPr="00FA2779" w:rsidRDefault="003A4128" w:rsidP="003A4128">
      <w:pPr>
        <w:spacing w:after="0" w:line="240" w:lineRule="auto"/>
        <w:ind w:left="1418"/>
        <w:jc w:val="both"/>
        <w:rPr>
          <w:rFonts w:ascii="Museo Sans 300" w:hAnsi="Museo Sans 300"/>
          <w:lang w:val="es-GT" w:eastAsia="es-ES"/>
        </w:rPr>
      </w:pPr>
    </w:p>
    <w:p w14:paraId="52012740" w14:textId="77777777" w:rsidR="003A4128" w:rsidRPr="00FA2779" w:rsidRDefault="003A4128" w:rsidP="00EF2848">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Ejemplos de Gastos Corrientes o de Operación son:</w:t>
      </w:r>
    </w:p>
    <w:p w14:paraId="52012741"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Sueldos y salarios incluyendo alimentación;</w:t>
      </w:r>
    </w:p>
    <w:p w14:paraId="52012742"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Reparación de maquinaria y repuestos;</w:t>
      </w:r>
    </w:p>
    <w:p w14:paraId="52012743"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Compra de combustibles y lubricantes;</w:t>
      </w:r>
    </w:p>
    <w:p w14:paraId="52012744"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Adquisición en plaza o importación de aperos y accesorios para la pesca;</w:t>
      </w:r>
    </w:p>
    <w:p w14:paraId="52012745"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e)</w:t>
      </w:r>
      <w:r w:rsidRPr="00FA2779">
        <w:rPr>
          <w:rFonts w:ascii="Museo Sans 300" w:hAnsi="Museo Sans 300"/>
          <w:lang w:val="es-GT" w:eastAsia="es-ES"/>
        </w:rPr>
        <w:tab/>
        <w:t>Gastos incurridos en criaderos de camarones y peces;</w:t>
      </w:r>
    </w:p>
    <w:p w14:paraId="52012746"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f)</w:t>
      </w:r>
      <w:r w:rsidRPr="00FA2779">
        <w:rPr>
          <w:rFonts w:ascii="Museo Sans 300" w:hAnsi="Museo Sans 300"/>
          <w:lang w:val="es-GT" w:eastAsia="es-ES"/>
        </w:rPr>
        <w:tab/>
        <w:t>Gastos de transporte del pescado a los centros de consumo o de procesamiento;</w:t>
      </w:r>
    </w:p>
    <w:p w14:paraId="52012747"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g)</w:t>
      </w:r>
      <w:r w:rsidRPr="00FA2779">
        <w:rPr>
          <w:rFonts w:ascii="Museo Sans 300" w:hAnsi="Museo Sans 300"/>
          <w:lang w:val="es-GT" w:eastAsia="es-ES"/>
        </w:rPr>
        <w:tab/>
        <w:t>Pago de licencias o permisos;</w:t>
      </w:r>
    </w:p>
    <w:p w14:paraId="52012748"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h)</w:t>
      </w:r>
      <w:r w:rsidRPr="00FA2779">
        <w:rPr>
          <w:rFonts w:ascii="Museo Sans 300" w:hAnsi="Museo Sans 300"/>
          <w:lang w:val="es-GT" w:eastAsia="es-ES"/>
        </w:rPr>
        <w:tab/>
        <w:t>Servicios técnicos y otros gastos similares aplicables a la producción corriente.</w:t>
      </w:r>
    </w:p>
    <w:p w14:paraId="52012749" w14:textId="77777777" w:rsidR="003A4128" w:rsidRPr="00FA2779" w:rsidRDefault="003A4128" w:rsidP="003A4128">
      <w:pPr>
        <w:spacing w:after="0" w:line="240" w:lineRule="auto"/>
        <w:ind w:left="1418"/>
        <w:jc w:val="both"/>
        <w:rPr>
          <w:rFonts w:ascii="Museo Sans 300" w:hAnsi="Museo Sans 300"/>
          <w:lang w:val="es-GT" w:eastAsia="es-ES"/>
        </w:rPr>
      </w:pPr>
    </w:p>
    <w:p w14:paraId="5201274A" w14:textId="77777777" w:rsidR="003A4128" w:rsidRPr="00FA2779" w:rsidRDefault="003A4128" w:rsidP="00EF2848">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Los Gastos para Formación de Capital pueden comprender: </w:t>
      </w:r>
    </w:p>
    <w:p w14:paraId="5201274B"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Compra en plaza e importación de barcos, lanchas, y remolcadores;</w:t>
      </w:r>
    </w:p>
    <w:p w14:paraId="5201274C"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Maquinaria y otros activos fijos utilizados en las actividades, </w:t>
      </w:r>
    </w:p>
    <w:p w14:paraId="5201274D" w14:textId="77777777" w:rsidR="003A4128" w:rsidRPr="00FA2779" w:rsidRDefault="003A4128" w:rsidP="00050626">
      <w:pPr>
        <w:spacing w:after="0" w:line="240" w:lineRule="auto"/>
        <w:ind w:left="1418" w:hanging="142"/>
        <w:jc w:val="both"/>
        <w:rPr>
          <w:rFonts w:ascii="Museo Sans 300" w:hAnsi="Museo Sans 300"/>
          <w:lang w:val="es-GT" w:eastAsia="es-ES"/>
        </w:rPr>
      </w:pPr>
      <w:r w:rsidRPr="00FA2779">
        <w:rPr>
          <w:rFonts w:ascii="Museo Sans 300" w:hAnsi="Museo Sans 300"/>
          <w:lang w:val="es-GT" w:eastAsia="es-ES"/>
        </w:rPr>
        <w:t>Código 4.02.00 (Construcciones Agropecuarias).</w:t>
      </w:r>
    </w:p>
    <w:p w14:paraId="5201274E" w14:textId="77777777" w:rsidR="003A4128" w:rsidRPr="00FA2779" w:rsidRDefault="003A4128" w:rsidP="003A4128">
      <w:pPr>
        <w:spacing w:after="0" w:line="240" w:lineRule="auto"/>
        <w:ind w:left="1418"/>
        <w:jc w:val="both"/>
        <w:rPr>
          <w:rFonts w:ascii="Museo Sans 300" w:hAnsi="Museo Sans 300"/>
          <w:lang w:val="es-GT" w:eastAsia="es-ES"/>
        </w:rPr>
      </w:pPr>
    </w:p>
    <w:p w14:paraId="5201274F" w14:textId="77777777" w:rsidR="003A4128" w:rsidRPr="00FA2779" w:rsidRDefault="003A4128" w:rsidP="00EF2848">
      <w:pPr>
        <w:spacing w:after="12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Pesca y Captura pueden ser codificados de la siguiente manera:</w:t>
      </w:r>
    </w:p>
    <w:p w14:paraId="52012751"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01.05.01</w:t>
      </w:r>
      <w:r w:rsidRPr="00FA2779">
        <w:rPr>
          <w:rFonts w:ascii="Museo Sans 300" w:hAnsi="Museo Sans 300"/>
          <w:lang w:val="es-GT" w:eastAsia="es-ES"/>
        </w:rPr>
        <w:tab/>
      </w:r>
      <w:r w:rsidRPr="00FA2779">
        <w:rPr>
          <w:rFonts w:ascii="Museo Sans 300" w:hAnsi="Museo Sans 300"/>
          <w:lang w:val="es-GT" w:eastAsia="es-ES"/>
        </w:rPr>
        <w:tab/>
        <w:t>Pesca de Altura</w:t>
      </w:r>
    </w:p>
    <w:p w14:paraId="52012753"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01.05.02</w:t>
      </w:r>
      <w:r w:rsidRPr="00FA2779">
        <w:rPr>
          <w:rFonts w:ascii="Museo Sans 300" w:hAnsi="Museo Sans 300"/>
          <w:lang w:val="es-GT" w:eastAsia="es-ES"/>
        </w:rPr>
        <w:tab/>
      </w:r>
      <w:r w:rsidRPr="00FA2779">
        <w:rPr>
          <w:rFonts w:ascii="Museo Sans 300" w:hAnsi="Museo Sans 300"/>
          <w:lang w:val="es-GT" w:eastAsia="es-ES"/>
        </w:rPr>
        <w:tab/>
        <w:t>Cultivo de Camarón de Río</w:t>
      </w:r>
    </w:p>
    <w:p w14:paraId="52012755"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01.05.04</w:t>
      </w:r>
      <w:r w:rsidRPr="00FA2779">
        <w:rPr>
          <w:rFonts w:ascii="Museo Sans 300" w:hAnsi="Museo Sans 300"/>
          <w:lang w:val="es-GT" w:eastAsia="es-ES"/>
        </w:rPr>
        <w:tab/>
      </w:r>
      <w:r w:rsidRPr="00FA2779">
        <w:rPr>
          <w:rFonts w:ascii="Museo Sans 300" w:hAnsi="Museo Sans 300"/>
          <w:lang w:val="es-GT" w:eastAsia="es-ES"/>
        </w:rPr>
        <w:tab/>
        <w:t>Pesca Costera</w:t>
      </w:r>
    </w:p>
    <w:p w14:paraId="52012757"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01.05.05</w:t>
      </w:r>
      <w:r w:rsidRPr="00FA2779">
        <w:rPr>
          <w:rFonts w:ascii="Museo Sans 300" w:hAnsi="Museo Sans 300"/>
          <w:lang w:val="es-GT" w:eastAsia="es-ES"/>
        </w:rPr>
        <w:tab/>
      </w:r>
      <w:r w:rsidRPr="00FA2779">
        <w:rPr>
          <w:rFonts w:ascii="Museo Sans 300" w:hAnsi="Museo Sans 300"/>
          <w:lang w:val="es-GT" w:eastAsia="es-ES"/>
        </w:rPr>
        <w:tab/>
        <w:t>Cultivo de Peces</w:t>
      </w:r>
    </w:p>
    <w:p w14:paraId="52012759"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01.05.90</w:t>
      </w:r>
      <w:r w:rsidRPr="00FA2779">
        <w:rPr>
          <w:rFonts w:ascii="Museo Sans 300" w:hAnsi="Museo Sans 300"/>
          <w:lang w:val="es-GT" w:eastAsia="es-ES"/>
        </w:rPr>
        <w:tab/>
      </w:r>
      <w:r w:rsidRPr="00FA2779">
        <w:rPr>
          <w:rFonts w:ascii="Museo Sans 300" w:hAnsi="Museo Sans 300"/>
          <w:lang w:val="es-GT" w:eastAsia="es-ES"/>
        </w:rPr>
        <w:tab/>
        <w:t xml:space="preserve">Pesca no Especificada </w:t>
      </w:r>
    </w:p>
    <w:p w14:paraId="5201275A" w14:textId="77777777" w:rsidR="003A4128" w:rsidRPr="00FA2779" w:rsidRDefault="003A4128" w:rsidP="003A4128">
      <w:pPr>
        <w:spacing w:after="0" w:line="240" w:lineRule="auto"/>
        <w:jc w:val="both"/>
        <w:rPr>
          <w:rFonts w:ascii="Museo Sans 300" w:hAnsi="Museo Sans 300"/>
          <w:lang w:val="es-GT" w:eastAsia="es-ES"/>
        </w:rPr>
      </w:pPr>
    </w:p>
    <w:p w14:paraId="5201275B" w14:textId="77777777" w:rsidR="003A4128" w:rsidRPr="00FA2779" w:rsidRDefault="003A4128" w:rsidP="00EF2848">
      <w:pPr>
        <w:spacing w:after="0" w:line="240" w:lineRule="auto"/>
        <w:jc w:val="both"/>
        <w:rPr>
          <w:rFonts w:ascii="Museo Sans 300" w:hAnsi="Museo Sans 300"/>
          <w:lang w:val="es-GT" w:eastAsia="es-ES"/>
        </w:rPr>
      </w:pPr>
      <w:r w:rsidRPr="00FA2779">
        <w:rPr>
          <w:rFonts w:ascii="Museo Sans 300" w:hAnsi="Museo Sans 300"/>
          <w:lang w:val="es-GT" w:eastAsia="es-ES"/>
        </w:rPr>
        <w:t>Incluyen los créditos relacionados con la pesca no especificada en los códigos anteriores, tal como la que se efectúa en lagos y ríos.</w:t>
      </w:r>
    </w:p>
    <w:p w14:paraId="5201275C" w14:textId="77777777" w:rsidR="003A4128" w:rsidRPr="00FA2779" w:rsidRDefault="003A4128" w:rsidP="003A4128">
      <w:pPr>
        <w:spacing w:after="0" w:line="240" w:lineRule="auto"/>
        <w:jc w:val="both"/>
        <w:rPr>
          <w:rFonts w:ascii="Museo Sans 300" w:hAnsi="Museo Sans 300"/>
          <w:lang w:val="es-GT" w:eastAsia="es-ES"/>
        </w:rPr>
      </w:pPr>
    </w:p>
    <w:p w14:paraId="5201275E" w14:textId="77777777" w:rsidR="003A4128" w:rsidRPr="00FA2779" w:rsidRDefault="003A4128" w:rsidP="003953AE">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01.06.00</w:t>
      </w:r>
      <w:r w:rsidRPr="00FA2779">
        <w:rPr>
          <w:rFonts w:ascii="Museo Sans 300" w:hAnsi="Museo Sans 300"/>
          <w:b/>
          <w:lang w:val="es-GT" w:eastAsia="es-ES"/>
        </w:rPr>
        <w:tab/>
      </w:r>
      <w:r w:rsidRPr="00FA2779">
        <w:rPr>
          <w:rFonts w:ascii="Museo Sans 300" w:hAnsi="Museo Sans 300"/>
          <w:b/>
          <w:lang w:val="es-GT" w:eastAsia="es-ES"/>
        </w:rPr>
        <w:tab/>
        <w:t>APICULTURA</w:t>
      </w:r>
    </w:p>
    <w:p w14:paraId="5201275F" w14:textId="77777777" w:rsidR="003A4128" w:rsidRPr="00FA2779" w:rsidRDefault="003A4128" w:rsidP="00EF2848">
      <w:pPr>
        <w:spacing w:after="0" w:line="240" w:lineRule="auto"/>
        <w:jc w:val="both"/>
        <w:rPr>
          <w:rFonts w:ascii="Museo Sans 300" w:hAnsi="Museo Sans 300"/>
          <w:lang w:val="es-GT" w:eastAsia="es-ES"/>
        </w:rPr>
      </w:pPr>
      <w:r w:rsidRPr="00FA2779">
        <w:rPr>
          <w:rFonts w:ascii="Museo Sans 300" w:hAnsi="Museo Sans 300"/>
          <w:lang w:val="es-GT" w:eastAsia="es-ES"/>
        </w:rPr>
        <w:t>Incluye es esta división la cría de abejas para la explotación de miel y cera.</w:t>
      </w:r>
    </w:p>
    <w:p w14:paraId="52012760" w14:textId="77777777" w:rsidR="003A4128" w:rsidRPr="00FA2779" w:rsidRDefault="003A4128" w:rsidP="003A4128">
      <w:pPr>
        <w:spacing w:after="0" w:line="240" w:lineRule="auto"/>
        <w:ind w:left="1418"/>
        <w:jc w:val="both"/>
        <w:rPr>
          <w:rFonts w:ascii="Museo Sans 300" w:hAnsi="Museo Sans 300"/>
          <w:lang w:val="es-GT" w:eastAsia="es-ES"/>
        </w:rPr>
      </w:pPr>
    </w:p>
    <w:p w14:paraId="52012761" w14:textId="77777777" w:rsidR="003A4128" w:rsidRPr="00FA2779" w:rsidRDefault="003A4128" w:rsidP="00EF2848">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762" w14:textId="77777777" w:rsidR="003A4128" w:rsidRPr="00FA2779" w:rsidRDefault="003A4128" w:rsidP="003A4128">
      <w:pPr>
        <w:spacing w:after="0" w:line="240" w:lineRule="auto"/>
        <w:ind w:left="1418"/>
        <w:jc w:val="both"/>
        <w:rPr>
          <w:rFonts w:ascii="Museo Sans 300" w:hAnsi="Museo Sans 300"/>
          <w:lang w:val="es-GT" w:eastAsia="es-ES"/>
        </w:rPr>
      </w:pPr>
    </w:p>
    <w:p w14:paraId="52012763" w14:textId="77777777" w:rsidR="003A4128" w:rsidRPr="00FA2779" w:rsidRDefault="003A4128" w:rsidP="00EF2848">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Ejemplos de Gastos Corrientes o de Operación son:</w:t>
      </w:r>
    </w:p>
    <w:p w14:paraId="52012764"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Pago de alquileres;</w:t>
      </w:r>
    </w:p>
    <w:p w14:paraId="52012765"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Sueldos y salarios incluyendo alimentación;</w:t>
      </w:r>
    </w:p>
    <w:p w14:paraId="52012766"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Adquisición en plaza o importación de combustible y lubricantes;</w:t>
      </w:r>
    </w:p>
    <w:p w14:paraId="52012767"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 xml:space="preserve">Gastos de transporte de la miel y cera a los centros de consumo. </w:t>
      </w:r>
    </w:p>
    <w:p w14:paraId="52012768"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e)</w:t>
      </w:r>
      <w:r w:rsidRPr="00FA2779">
        <w:rPr>
          <w:rFonts w:ascii="Museo Sans 300" w:hAnsi="Museo Sans 300"/>
          <w:lang w:val="es-GT" w:eastAsia="es-ES"/>
        </w:rPr>
        <w:tab/>
        <w:t>Otros gastos corrientes relacionados con la producción.</w:t>
      </w:r>
    </w:p>
    <w:p w14:paraId="52012769" w14:textId="77777777" w:rsidR="003A4128" w:rsidRPr="00FA2779" w:rsidRDefault="003A4128" w:rsidP="003A4128">
      <w:pPr>
        <w:spacing w:after="0" w:line="240" w:lineRule="auto"/>
        <w:ind w:left="1418"/>
        <w:jc w:val="both"/>
        <w:rPr>
          <w:rFonts w:ascii="Museo Sans 300" w:hAnsi="Museo Sans 300"/>
          <w:lang w:val="es-GT" w:eastAsia="es-ES"/>
        </w:rPr>
      </w:pPr>
    </w:p>
    <w:p w14:paraId="5201276A" w14:textId="77777777" w:rsidR="003A4128" w:rsidRPr="00FA2779" w:rsidRDefault="003A4128" w:rsidP="00EF2848">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Los Gastos para Formación de Capital pueden comprender: </w:t>
      </w:r>
    </w:p>
    <w:p w14:paraId="5201276B"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Adquisición de terreno para uso de la explotación apícola;</w:t>
      </w:r>
    </w:p>
    <w:p w14:paraId="5201276C"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La construcción de apiarios y adquisición de otros equipos necesarios en la explotación y otros similares.</w:t>
      </w:r>
    </w:p>
    <w:p w14:paraId="5201276D" w14:textId="77777777" w:rsidR="003A4128" w:rsidRPr="00FA2779" w:rsidRDefault="003A4128" w:rsidP="00EF2848">
      <w:pPr>
        <w:spacing w:after="0" w:line="240" w:lineRule="auto"/>
        <w:ind w:left="1276" w:hanging="425"/>
        <w:jc w:val="both"/>
        <w:rPr>
          <w:rFonts w:ascii="Museo Sans 300" w:hAnsi="Museo Sans 300"/>
          <w:lang w:val="es-GT" w:eastAsia="es-ES"/>
        </w:rPr>
      </w:pPr>
    </w:p>
    <w:p w14:paraId="5201276F" w14:textId="77777777" w:rsidR="003A4128" w:rsidRPr="00FA2779" w:rsidRDefault="003A4128" w:rsidP="003953AE">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01.07.00</w:t>
      </w:r>
      <w:r w:rsidRPr="00FA2779">
        <w:rPr>
          <w:rFonts w:ascii="Museo Sans 300" w:hAnsi="Museo Sans 300"/>
          <w:b/>
          <w:lang w:val="es-GT" w:eastAsia="es-ES"/>
        </w:rPr>
        <w:tab/>
      </w:r>
      <w:r w:rsidRPr="00FA2779">
        <w:rPr>
          <w:rFonts w:ascii="Museo Sans 300" w:hAnsi="Museo Sans 300"/>
          <w:b/>
          <w:lang w:val="es-GT" w:eastAsia="es-ES"/>
        </w:rPr>
        <w:tab/>
        <w:t>SERVICIOS AGROPECUARIOS</w:t>
      </w:r>
    </w:p>
    <w:p w14:paraId="52012770" w14:textId="77777777" w:rsidR="003A4128" w:rsidRPr="00FA2779" w:rsidRDefault="003A4128" w:rsidP="00EF284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a las personas naturales o jurídicas que prestan servicio al Sector Agropecuario, tales como: servicios veterinarios, servicios de destrucción de plagas, servicios de fertilización, alquiler de maquinaria agrícola y otros servicios requeridos por el Sector Agropecuario. Se excluye el transporte de productos agropecuarios, pues deben figurar en el Sector Transporte, Código 7.01.00.</w:t>
      </w:r>
    </w:p>
    <w:p w14:paraId="52012771" w14:textId="77777777" w:rsidR="003A4128" w:rsidRPr="00FA2779" w:rsidRDefault="003A4128" w:rsidP="003A4128">
      <w:pPr>
        <w:spacing w:after="0" w:line="240" w:lineRule="auto"/>
        <w:ind w:left="1418"/>
        <w:jc w:val="both"/>
        <w:rPr>
          <w:rFonts w:ascii="Museo Sans 300" w:hAnsi="Museo Sans 300"/>
          <w:lang w:val="es-GT" w:eastAsia="es-ES"/>
        </w:rPr>
      </w:pPr>
    </w:p>
    <w:p w14:paraId="52012772" w14:textId="77777777" w:rsidR="003A4128" w:rsidRPr="00FA2779" w:rsidRDefault="003A4128" w:rsidP="00EF2848">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773" w14:textId="77777777" w:rsidR="003A4128" w:rsidRPr="00FA2779" w:rsidRDefault="003A4128" w:rsidP="003A4128">
      <w:pPr>
        <w:spacing w:after="0" w:line="240" w:lineRule="auto"/>
        <w:ind w:left="1418"/>
        <w:jc w:val="both"/>
        <w:rPr>
          <w:rFonts w:ascii="Museo Sans 300" w:hAnsi="Museo Sans 300"/>
          <w:lang w:val="es-GT" w:eastAsia="es-ES"/>
        </w:rPr>
      </w:pPr>
    </w:p>
    <w:p w14:paraId="52012774" w14:textId="77777777" w:rsidR="003A4128" w:rsidRPr="00FA2779" w:rsidRDefault="003A4128" w:rsidP="00EF2848">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Ejemplos de Gastos Corrientes de Operación son:</w:t>
      </w:r>
    </w:p>
    <w:p w14:paraId="52012775"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Sueldos y salarios, incluyendo en su caso alimentación;</w:t>
      </w:r>
      <w:r w:rsidRPr="00FA2779">
        <w:rPr>
          <w:rFonts w:ascii="Museo Sans 300" w:hAnsi="Museo Sans 300"/>
          <w:lang w:val="es-GT" w:eastAsia="es-ES"/>
        </w:rPr>
        <w:tab/>
      </w:r>
    </w:p>
    <w:p w14:paraId="52012776"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Adquisición de combustibles y lubricantes y otros gastos similares incurridos para prestar los servicios agropecuarios.</w:t>
      </w:r>
    </w:p>
    <w:p w14:paraId="52012777" w14:textId="77777777" w:rsidR="003A4128" w:rsidRPr="00FA2779" w:rsidRDefault="003A4128" w:rsidP="003A4128">
      <w:pPr>
        <w:spacing w:after="0" w:line="240" w:lineRule="auto"/>
        <w:ind w:left="1418"/>
        <w:jc w:val="both"/>
        <w:rPr>
          <w:rFonts w:ascii="Museo Sans 300" w:hAnsi="Museo Sans 300"/>
          <w:lang w:val="es-GT" w:eastAsia="es-ES"/>
        </w:rPr>
      </w:pPr>
    </w:p>
    <w:p w14:paraId="52012778" w14:textId="77777777" w:rsidR="003A4128" w:rsidRPr="00FA2779" w:rsidRDefault="003A4128" w:rsidP="00EF2848">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Los Gastos para Formación de Capital pueden comprender: </w:t>
      </w:r>
    </w:p>
    <w:p w14:paraId="52012779"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Adquisición en plaza o importación de maquinaria y equipo agropecuarios;</w:t>
      </w:r>
    </w:p>
    <w:p w14:paraId="5201277A"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Avionetas y equipo de riego y fumigación; </w:t>
      </w:r>
    </w:p>
    <w:p w14:paraId="5201277B"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Vehículos de transporte para uso exclusivo del servicio agropecuario;</w:t>
      </w:r>
    </w:p>
    <w:p w14:paraId="5201277C"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 xml:space="preserve">Otras inversiones en activos fijos necesarios para el servicio. </w:t>
      </w:r>
    </w:p>
    <w:p w14:paraId="5201277D" w14:textId="77777777" w:rsidR="003A4128" w:rsidRPr="00FA2779" w:rsidRDefault="003A4128" w:rsidP="003A4128">
      <w:pPr>
        <w:spacing w:after="0" w:line="240" w:lineRule="auto"/>
        <w:ind w:left="1418"/>
        <w:jc w:val="both"/>
        <w:rPr>
          <w:rFonts w:ascii="Museo Sans 300" w:hAnsi="Museo Sans 300"/>
          <w:lang w:val="es-GT" w:eastAsia="es-ES"/>
        </w:rPr>
      </w:pPr>
    </w:p>
    <w:p w14:paraId="5201277E" w14:textId="77777777" w:rsidR="003A4128" w:rsidRPr="00FA2779" w:rsidRDefault="003A4128" w:rsidP="00EF2848">
      <w:pPr>
        <w:spacing w:after="0" w:line="240" w:lineRule="auto"/>
        <w:jc w:val="both"/>
        <w:rPr>
          <w:rFonts w:ascii="Museo Sans 300" w:hAnsi="Museo Sans 300"/>
          <w:lang w:val="es-GT" w:eastAsia="es-ES"/>
        </w:rPr>
      </w:pPr>
      <w:r w:rsidRPr="00FA2779">
        <w:rPr>
          <w:rFonts w:ascii="Museo Sans 300" w:hAnsi="Museo Sans 300"/>
          <w:lang w:val="es-GT" w:eastAsia="es-ES"/>
        </w:rPr>
        <w:t>La construcción de edificios y otras instalaciones de servicios agropecuarios deberán incluirse en el Sector Construcción, Código 4.02.00 Construcciones Agropecuarias.</w:t>
      </w:r>
    </w:p>
    <w:p w14:paraId="5201277F" w14:textId="77777777" w:rsidR="003A4128" w:rsidRPr="00FA2779" w:rsidRDefault="003A4128" w:rsidP="003A4128">
      <w:pPr>
        <w:spacing w:after="0" w:line="240" w:lineRule="auto"/>
        <w:jc w:val="both"/>
        <w:rPr>
          <w:rFonts w:ascii="Museo Sans 300" w:hAnsi="Museo Sans 300"/>
          <w:lang w:val="es-GT" w:eastAsia="es-ES"/>
        </w:rPr>
      </w:pPr>
    </w:p>
    <w:p w14:paraId="52012780" w14:textId="77777777" w:rsidR="003A4128" w:rsidRPr="00FA2779" w:rsidRDefault="003A4128" w:rsidP="003953AE">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01.08.00</w:t>
      </w:r>
      <w:r w:rsidRPr="00FA2779">
        <w:rPr>
          <w:rFonts w:ascii="Museo Sans 300" w:hAnsi="Museo Sans 300"/>
          <w:b/>
          <w:lang w:val="es-GT" w:eastAsia="es-ES"/>
        </w:rPr>
        <w:tab/>
      </w:r>
      <w:r w:rsidRPr="00FA2779">
        <w:rPr>
          <w:rFonts w:ascii="Museo Sans 300" w:hAnsi="Museo Sans 300"/>
          <w:b/>
          <w:lang w:val="es-GT" w:eastAsia="es-ES"/>
        </w:rPr>
        <w:tab/>
        <w:t>CUNICULTURA</w:t>
      </w:r>
    </w:p>
    <w:p w14:paraId="52012781" w14:textId="77777777" w:rsidR="003A4128" w:rsidRPr="00FA2779" w:rsidRDefault="003A4128" w:rsidP="00EF2848">
      <w:pPr>
        <w:spacing w:after="0" w:line="240" w:lineRule="auto"/>
        <w:jc w:val="both"/>
        <w:rPr>
          <w:rFonts w:ascii="Museo Sans 300" w:hAnsi="Museo Sans 300"/>
          <w:lang w:val="es-GT" w:eastAsia="es-ES"/>
        </w:rPr>
      </w:pPr>
      <w:r w:rsidRPr="00FA2779">
        <w:rPr>
          <w:rFonts w:ascii="Museo Sans 300" w:hAnsi="Museo Sans 300"/>
          <w:lang w:val="es-GT" w:eastAsia="es-ES"/>
        </w:rPr>
        <w:t>Se incluyen en esta división los préstamos otorgados para financiar la crianza y engorde de conejos, el sacrificio de los mismos, empaque de carne y el</w:t>
      </w:r>
      <w:r w:rsidR="006463F8" w:rsidRPr="00FA2779">
        <w:rPr>
          <w:rFonts w:ascii="Museo Sans 300" w:hAnsi="Museo Sans 300"/>
          <w:lang w:val="es-GT" w:eastAsia="es-ES"/>
        </w:rPr>
        <w:t xml:space="preserve"> </w:t>
      </w:r>
      <w:r w:rsidRPr="00FA2779">
        <w:rPr>
          <w:rFonts w:ascii="Museo Sans 300" w:hAnsi="Museo Sans 300"/>
          <w:lang w:val="es-GT" w:eastAsia="es-ES"/>
        </w:rPr>
        <w:t>transporte por cuenta del productor a los centros de distribución y/o de consumo.</w:t>
      </w:r>
    </w:p>
    <w:p w14:paraId="52012782" w14:textId="77777777" w:rsidR="003A4128" w:rsidRPr="00FA2779" w:rsidRDefault="003A4128" w:rsidP="003A4128">
      <w:pPr>
        <w:spacing w:after="0" w:line="240" w:lineRule="auto"/>
        <w:ind w:left="1418"/>
        <w:jc w:val="both"/>
        <w:rPr>
          <w:rFonts w:ascii="Museo Sans 300" w:hAnsi="Museo Sans 300"/>
          <w:lang w:val="es-GT" w:eastAsia="es-ES"/>
        </w:rPr>
      </w:pPr>
    </w:p>
    <w:p w14:paraId="52012783" w14:textId="77777777" w:rsidR="003A4128" w:rsidRPr="00FA2779" w:rsidRDefault="003A4128" w:rsidP="00EF2848">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784" w14:textId="77777777" w:rsidR="003A4128" w:rsidRPr="00FA2779" w:rsidRDefault="003A4128" w:rsidP="003A4128">
      <w:pPr>
        <w:spacing w:after="0" w:line="240" w:lineRule="auto"/>
        <w:ind w:left="1418"/>
        <w:jc w:val="both"/>
        <w:rPr>
          <w:rFonts w:ascii="Museo Sans 300" w:hAnsi="Museo Sans 300"/>
          <w:lang w:val="es-GT" w:eastAsia="es-ES"/>
        </w:rPr>
      </w:pPr>
    </w:p>
    <w:p w14:paraId="52012785" w14:textId="77777777" w:rsidR="003A4128" w:rsidRPr="00FA2779" w:rsidRDefault="003A4128" w:rsidP="00EF2848">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Ejemplos de Gastos Corrientes o de Operación son:</w:t>
      </w:r>
    </w:p>
    <w:p w14:paraId="52012786"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Adquisición en plaza o importación de conejos;</w:t>
      </w:r>
    </w:p>
    <w:p w14:paraId="52012787"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Adquisición en plaza o importación de alimentos para los mismos;</w:t>
      </w:r>
    </w:p>
    <w:p w14:paraId="52012788"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Adquisición en plaza o importación de medicinas y servicios veterinarios;</w:t>
      </w:r>
    </w:p>
    <w:p w14:paraId="52012789"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Sueldos y salarios;</w:t>
      </w:r>
    </w:p>
    <w:p w14:paraId="5201278A"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e)</w:t>
      </w:r>
      <w:r w:rsidRPr="00FA2779">
        <w:rPr>
          <w:rFonts w:ascii="Museo Sans 300" w:hAnsi="Museo Sans 300"/>
          <w:lang w:val="es-GT" w:eastAsia="es-ES"/>
        </w:rPr>
        <w:tab/>
        <w:t>Compra de materiales para empaque de productos;</w:t>
      </w:r>
    </w:p>
    <w:p w14:paraId="5201278B"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f)</w:t>
      </w:r>
      <w:r w:rsidRPr="00FA2779">
        <w:rPr>
          <w:rFonts w:ascii="Museo Sans 300" w:hAnsi="Museo Sans 300"/>
          <w:lang w:val="es-GT" w:eastAsia="es-ES"/>
        </w:rPr>
        <w:tab/>
        <w:t xml:space="preserve">Transporte de los productos a los centros de distribución y/o de consumo; y </w:t>
      </w:r>
    </w:p>
    <w:p w14:paraId="5201278C"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g)</w:t>
      </w:r>
      <w:r w:rsidRPr="00FA2779">
        <w:rPr>
          <w:rFonts w:ascii="Museo Sans 300" w:hAnsi="Museo Sans 300"/>
          <w:lang w:val="es-GT" w:eastAsia="es-ES"/>
        </w:rPr>
        <w:tab/>
        <w:t>Otros gastos aplicables a la producción</w:t>
      </w:r>
    </w:p>
    <w:p w14:paraId="5201278D" w14:textId="77777777" w:rsidR="003A4128" w:rsidRPr="00FA2779" w:rsidRDefault="003A4128" w:rsidP="00EF2848">
      <w:pPr>
        <w:spacing w:after="120" w:line="240" w:lineRule="auto"/>
        <w:ind w:left="993" w:hanging="284"/>
        <w:jc w:val="both"/>
        <w:rPr>
          <w:rFonts w:ascii="Museo Sans 300" w:hAnsi="Museo Sans 300"/>
          <w:lang w:val="es-GT" w:eastAsia="es-ES"/>
        </w:rPr>
      </w:pPr>
    </w:p>
    <w:p w14:paraId="5201278E" w14:textId="77777777" w:rsidR="003A4128" w:rsidRPr="00FA2779" w:rsidRDefault="003A4128" w:rsidP="00EF2848">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Los Gastos para Formación de Capital pueden comprender: </w:t>
      </w:r>
    </w:p>
    <w:p w14:paraId="5201278F" w14:textId="77777777" w:rsidR="003A4128" w:rsidRPr="00FA2779" w:rsidRDefault="003A4128" w:rsidP="00EF2848">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Adquisición de terrenos para uso de las explotaciones cunículas;</w:t>
      </w:r>
    </w:p>
    <w:p w14:paraId="52012790" w14:textId="77777777" w:rsidR="003A4128" w:rsidRPr="00FA2779" w:rsidRDefault="003A4128" w:rsidP="00050626">
      <w:pPr>
        <w:widowControl w:val="0"/>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Adquisición en plaza o importación de maquinaria, equipo e implementos usados en la explotación del conejo. (La construcción, reparación y ampliación de galeras y de otras construcciones usadas en la explotación, se incluyen en el Sector Construcción, Código 4.02.00 Construcciones Agropecuarias).</w:t>
      </w:r>
    </w:p>
    <w:p w14:paraId="52012791" w14:textId="77777777" w:rsidR="003A4128" w:rsidRPr="00FA2779" w:rsidRDefault="003A4128" w:rsidP="00EF2848">
      <w:pPr>
        <w:spacing w:after="0" w:line="240" w:lineRule="auto"/>
        <w:ind w:left="1276" w:hanging="425"/>
        <w:jc w:val="both"/>
        <w:rPr>
          <w:rFonts w:ascii="Museo Sans 300" w:hAnsi="Museo Sans 300"/>
          <w:lang w:val="es-GT" w:eastAsia="es-ES"/>
        </w:rPr>
      </w:pPr>
    </w:p>
    <w:p w14:paraId="52012792" w14:textId="2FEF51B0"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01.95.00 </w:t>
      </w:r>
      <w:r w:rsidRPr="00FA2779">
        <w:rPr>
          <w:rFonts w:ascii="Museo Sans 300" w:hAnsi="Museo Sans 300"/>
          <w:lang w:val="es-GT" w:eastAsia="es-ES"/>
        </w:rPr>
        <w:tab/>
      </w:r>
      <w:r w:rsidR="003953AE" w:rsidRPr="00FA2779">
        <w:rPr>
          <w:rFonts w:ascii="Museo Sans 300" w:hAnsi="Museo Sans 300"/>
          <w:lang w:val="es-GT" w:eastAsia="es-ES"/>
        </w:rPr>
        <w:tab/>
      </w:r>
      <w:r w:rsidRPr="00FA2779">
        <w:rPr>
          <w:rFonts w:ascii="Museo Sans 300" w:hAnsi="Museo Sans 300"/>
          <w:lang w:val="es-GT" w:eastAsia="es-ES"/>
        </w:rPr>
        <w:t>Refinanciamiento a destino Agropecuario</w:t>
      </w:r>
    </w:p>
    <w:p w14:paraId="52012794"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01.95.01</w:t>
      </w:r>
      <w:r w:rsidRPr="00FA2779">
        <w:rPr>
          <w:rFonts w:ascii="Museo Sans 300" w:hAnsi="Museo Sans 300"/>
          <w:lang w:val="es-GT" w:eastAsia="es-ES"/>
        </w:rPr>
        <w:tab/>
      </w:r>
      <w:r w:rsidRPr="00FA2779">
        <w:rPr>
          <w:rFonts w:ascii="Museo Sans 300" w:hAnsi="Museo Sans 300"/>
          <w:lang w:val="es-GT" w:eastAsia="es-ES"/>
        </w:rPr>
        <w:tab/>
        <w:t>Refinanciamiento al Café</w:t>
      </w:r>
    </w:p>
    <w:p w14:paraId="52012796"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01.95.02</w:t>
      </w:r>
      <w:r w:rsidRPr="00FA2779">
        <w:rPr>
          <w:rFonts w:ascii="Museo Sans 300" w:hAnsi="Museo Sans 300"/>
          <w:lang w:val="es-GT" w:eastAsia="es-ES"/>
        </w:rPr>
        <w:tab/>
      </w:r>
      <w:r w:rsidRPr="00FA2779">
        <w:rPr>
          <w:rFonts w:ascii="Museo Sans 300" w:hAnsi="Museo Sans 300"/>
          <w:lang w:val="es-GT" w:eastAsia="es-ES"/>
        </w:rPr>
        <w:tab/>
        <w:t xml:space="preserve">Refinanciamiento al Algodón </w:t>
      </w:r>
    </w:p>
    <w:p w14:paraId="52012798"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01.95.03</w:t>
      </w:r>
      <w:r w:rsidRPr="00FA2779">
        <w:rPr>
          <w:rFonts w:ascii="Museo Sans 300" w:hAnsi="Museo Sans 300"/>
          <w:lang w:val="es-GT" w:eastAsia="es-ES"/>
        </w:rPr>
        <w:tab/>
      </w:r>
      <w:r w:rsidRPr="00FA2779">
        <w:rPr>
          <w:rFonts w:ascii="Museo Sans 300" w:hAnsi="Museo Sans 300"/>
          <w:lang w:val="es-GT" w:eastAsia="es-ES"/>
        </w:rPr>
        <w:tab/>
        <w:t xml:space="preserve">Refinanciamiento a la Caña de Azúcar </w:t>
      </w:r>
    </w:p>
    <w:p w14:paraId="5201279A"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01.95.04</w:t>
      </w:r>
      <w:r w:rsidRPr="00FA2779">
        <w:rPr>
          <w:rFonts w:ascii="Museo Sans 300" w:hAnsi="Museo Sans 300"/>
          <w:lang w:val="es-GT" w:eastAsia="es-ES"/>
        </w:rPr>
        <w:tab/>
      </w:r>
      <w:r w:rsidRPr="00FA2779">
        <w:rPr>
          <w:rFonts w:ascii="Museo Sans 300" w:hAnsi="Museo Sans 300"/>
          <w:lang w:val="es-GT" w:eastAsia="es-ES"/>
        </w:rPr>
        <w:tab/>
        <w:t xml:space="preserve">Refinanciamiento Cereales </w:t>
      </w:r>
    </w:p>
    <w:p w14:paraId="5201279C"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01.95.12</w:t>
      </w:r>
      <w:r w:rsidRPr="00FA2779">
        <w:rPr>
          <w:rFonts w:ascii="Museo Sans 300" w:hAnsi="Museo Sans 300"/>
          <w:lang w:val="es-GT" w:eastAsia="es-ES"/>
        </w:rPr>
        <w:tab/>
      </w:r>
      <w:r w:rsidRPr="00FA2779">
        <w:rPr>
          <w:rFonts w:ascii="Museo Sans 300" w:hAnsi="Museo Sans 300"/>
          <w:lang w:val="es-GT" w:eastAsia="es-ES"/>
        </w:rPr>
        <w:tab/>
        <w:t xml:space="preserve">Refinanciamiento a la Ganadería </w:t>
      </w:r>
    </w:p>
    <w:p w14:paraId="5201279E"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01.95.90</w:t>
      </w:r>
      <w:r w:rsidRPr="00FA2779">
        <w:rPr>
          <w:rFonts w:ascii="Museo Sans 300" w:hAnsi="Museo Sans 300"/>
          <w:lang w:val="es-GT" w:eastAsia="es-ES"/>
        </w:rPr>
        <w:tab/>
      </w:r>
      <w:r w:rsidRPr="00FA2779">
        <w:rPr>
          <w:rFonts w:ascii="Museo Sans 300" w:hAnsi="Museo Sans 300"/>
          <w:lang w:val="es-GT" w:eastAsia="es-ES"/>
        </w:rPr>
        <w:tab/>
        <w:t>Otros Refinanciamientos para destino Agropecuario</w:t>
      </w:r>
    </w:p>
    <w:p w14:paraId="5201279F" w14:textId="0C10DDF3" w:rsidR="003A4128" w:rsidRPr="00FA2779" w:rsidRDefault="003A4128" w:rsidP="003A4128">
      <w:pPr>
        <w:spacing w:after="0" w:line="240" w:lineRule="auto"/>
        <w:jc w:val="both"/>
        <w:rPr>
          <w:rFonts w:ascii="Museo Sans 300" w:hAnsi="Museo Sans 300"/>
          <w:lang w:val="es-GT" w:eastAsia="es-ES"/>
        </w:rPr>
      </w:pPr>
    </w:p>
    <w:p w14:paraId="520127A0" w14:textId="77777777" w:rsidR="003A4128" w:rsidRPr="00FA2779" w:rsidRDefault="003A4128" w:rsidP="003953AE">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02.00.00</w:t>
      </w:r>
      <w:r w:rsidRPr="00FA2779">
        <w:rPr>
          <w:rFonts w:ascii="Museo Sans 300" w:hAnsi="Museo Sans 300"/>
          <w:b/>
          <w:lang w:val="es-GT" w:eastAsia="es-ES"/>
        </w:rPr>
        <w:tab/>
      </w:r>
      <w:r w:rsidRPr="00FA2779">
        <w:rPr>
          <w:rFonts w:ascii="Museo Sans 300" w:hAnsi="Museo Sans 300"/>
          <w:b/>
          <w:lang w:val="es-GT" w:eastAsia="es-ES"/>
        </w:rPr>
        <w:tab/>
        <w:t>SECTOR MINERÍA Y CANTERAS</w:t>
      </w:r>
    </w:p>
    <w:p w14:paraId="520127A1" w14:textId="77777777" w:rsidR="003A4128" w:rsidRPr="00FA2779" w:rsidRDefault="003A4128" w:rsidP="001571EE">
      <w:pPr>
        <w:spacing w:after="0" w:line="240" w:lineRule="auto"/>
        <w:jc w:val="both"/>
        <w:rPr>
          <w:rFonts w:ascii="Museo Sans 300" w:hAnsi="Museo Sans 300"/>
          <w:lang w:val="es-GT" w:eastAsia="es-ES"/>
        </w:rPr>
      </w:pPr>
      <w:r w:rsidRPr="00FA2779">
        <w:rPr>
          <w:rFonts w:ascii="Museo Sans 300" w:hAnsi="Museo Sans 300"/>
          <w:lang w:val="es-GT" w:eastAsia="es-ES"/>
        </w:rPr>
        <w:t>Este destino comprende las actividades relacionadas con la extracción de minerales que se encuentran en el suelo o subsuelo en estado sólido, líquido o gaseoso. Se incluyen en esta división las minas subterráneas o a cielo abierto y las canteras y pozos de petróleo, las actividades complementarias en la explotación de minas y otros minerales en bruto, tales como trituración, molienda, lavado y clasificación por calidad. También se incluyen los trabajos de exploración, yacimientos y la preparación del terreno para las operaciones de extracción.</w:t>
      </w:r>
      <w:r w:rsidRPr="00FA2779">
        <w:rPr>
          <w:rFonts w:ascii="Museo Sans 300" w:hAnsi="Museo Sans 300"/>
          <w:lang w:val="es-GT" w:eastAsia="es-ES"/>
        </w:rPr>
        <w:tab/>
      </w:r>
    </w:p>
    <w:p w14:paraId="520127A2" w14:textId="77777777" w:rsidR="003A4128" w:rsidRPr="00FA2779" w:rsidRDefault="003A4128" w:rsidP="003A4128">
      <w:pPr>
        <w:spacing w:after="0" w:line="240" w:lineRule="auto"/>
        <w:ind w:left="1418"/>
        <w:jc w:val="both"/>
        <w:rPr>
          <w:rFonts w:ascii="Museo Sans 300" w:hAnsi="Museo Sans 300"/>
          <w:lang w:val="es-GT" w:eastAsia="es-ES"/>
        </w:rPr>
      </w:pPr>
    </w:p>
    <w:p w14:paraId="520127A3" w14:textId="77777777" w:rsidR="003A4128" w:rsidRPr="00FA2779" w:rsidRDefault="003A4128" w:rsidP="001571EE">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Ejemplos de Gastos Corrientes o de Operaciones son:</w:t>
      </w:r>
    </w:p>
    <w:p w14:paraId="520127A4"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Pagos por alquileres o concesiones mineras;</w:t>
      </w:r>
    </w:p>
    <w:p w14:paraId="520127A5"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Sueldos y salarios, incluyendo alimentación; </w:t>
      </w:r>
    </w:p>
    <w:p w14:paraId="520127A6"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Medicinas y asistencia médica;</w:t>
      </w:r>
    </w:p>
    <w:p w14:paraId="520127A7"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Adquisición en plaza o importación de combustibles, lubricantes y</w:t>
      </w:r>
      <w:r w:rsidR="006463F8" w:rsidRPr="00FA2779">
        <w:rPr>
          <w:rFonts w:ascii="Museo Sans 300" w:hAnsi="Museo Sans 300"/>
          <w:lang w:val="es-GT" w:eastAsia="es-ES"/>
        </w:rPr>
        <w:t xml:space="preserve"> </w:t>
      </w:r>
      <w:r w:rsidRPr="00FA2779">
        <w:rPr>
          <w:rFonts w:ascii="Museo Sans 300" w:hAnsi="Museo Sans 300"/>
          <w:lang w:val="es-GT" w:eastAsia="es-ES"/>
        </w:rPr>
        <w:t xml:space="preserve">otros materiales usados en la explotación; </w:t>
      </w:r>
    </w:p>
    <w:p w14:paraId="520127A8"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e)</w:t>
      </w:r>
      <w:r w:rsidRPr="00FA2779">
        <w:rPr>
          <w:rFonts w:ascii="Museo Sans 300" w:hAnsi="Museo Sans 300"/>
          <w:lang w:val="es-GT" w:eastAsia="es-ES"/>
        </w:rPr>
        <w:tab/>
        <w:t>Transporte del producto cuando es efectuado por cuenta del productor.</w:t>
      </w:r>
    </w:p>
    <w:p w14:paraId="520127A9" w14:textId="77777777" w:rsidR="003A4128" w:rsidRPr="00FA2779" w:rsidRDefault="003A4128" w:rsidP="001571EE">
      <w:pPr>
        <w:spacing w:after="0" w:line="240" w:lineRule="auto"/>
        <w:ind w:left="1276" w:hanging="425"/>
        <w:jc w:val="both"/>
        <w:rPr>
          <w:rFonts w:ascii="Museo Sans 300" w:hAnsi="Museo Sans 300"/>
          <w:lang w:val="es-GT" w:eastAsia="es-ES"/>
        </w:rPr>
      </w:pPr>
    </w:p>
    <w:p w14:paraId="520127AA" w14:textId="77777777" w:rsidR="003A4128" w:rsidRPr="00FA2779" w:rsidRDefault="003A4128" w:rsidP="001571EE">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Los Gastos para Formación de Capital pueden comprender: </w:t>
      </w:r>
    </w:p>
    <w:p w14:paraId="520127AB"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Adquisición de terrenos donde están ubicadas las minas o canteras;</w:t>
      </w:r>
    </w:p>
    <w:p w14:paraId="520127AC"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Perforación de pozos y túneles;</w:t>
      </w:r>
    </w:p>
    <w:p w14:paraId="520127AD"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Compra en plaza o importación de maquinaria, equipo y accesorios directamente destinados a la explotación de minas y canteras.</w:t>
      </w:r>
    </w:p>
    <w:p w14:paraId="520127AE" w14:textId="7A2ADAD6" w:rsidR="003A4128" w:rsidRPr="00FA2779" w:rsidRDefault="003A4128" w:rsidP="001571EE">
      <w:pPr>
        <w:spacing w:after="0" w:line="240" w:lineRule="auto"/>
        <w:ind w:left="1276" w:hanging="425"/>
        <w:jc w:val="both"/>
        <w:rPr>
          <w:rFonts w:ascii="Museo Sans 300" w:hAnsi="Museo Sans 300"/>
          <w:lang w:val="es-GT" w:eastAsia="es-ES"/>
        </w:rPr>
      </w:pPr>
    </w:p>
    <w:p w14:paraId="520127B0" w14:textId="77777777" w:rsidR="003A4128" w:rsidRPr="00FA2779" w:rsidRDefault="003A4128" w:rsidP="003953AE">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02.01.00</w:t>
      </w:r>
      <w:r w:rsidRPr="00FA2779">
        <w:rPr>
          <w:rFonts w:ascii="Museo Sans 300" w:hAnsi="Museo Sans 300"/>
          <w:b/>
          <w:lang w:val="es-GT" w:eastAsia="es-ES"/>
        </w:rPr>
        <w:tab/>
      </w:r>
      <w:r w:rsidRPr="00FA2779">
        <w:rPr>
          <w:rFonts w:ascii="Museo Sans 300" w:hAnsi="Museo Sans 300"/>
          <w:b/>
          <w:lang w:val="es-GT" w:eastAsia="es-ES"/>
        </w:rPr>
        <w:tab/>
        <w:t>MINERALES METÁLICOS</w:t>
      </w:r>
    </w:p>
    <w:p w14:paraId="520127B1" w14:textId="77777777" w:rsidR="003A4128" w:rsidRPr="00FA2779" w:rsidRDefault="003A4128" w:rsidP="001571EE">
      <w:pPr>
        <w:spacing w:after="0" w:line="240" w:lineRule="auto"/>
        <w:jc w:val="both"/>
        <w:rPr>
          <w:rFonts w:ascii="Museo Sans 300" w:hAnsi="Museo Sans 300"/>
          <w:lang w:val="es-GT" w:eastAsia="es-ES"/>
        </w:rPr>
      </w:pPr>
      <w:r w:rsidRPr="00FA2779">
        <w:rPr>
          <w:rFonts w:ascii="Museo Sans 300" w:hAnsi="Museo Sans 300"/>
          <w:lang w:val="es-GT" w:eastAsia="es-ES"/>
        </w:rPr>
        <w:t>Incluye los créditos destinados a financiar los gastos corrientes o de operación y los gastos para formación de capital relacionados con la</w:t>
      </w:r>
      <w:r w:rsidR="006463F8" w:rsidRPr="00FA2779">
        <w:rPr>
          <w:rFonts w:ascii="Museo Sans 300" w:hAnsi="Museo Sans 300"/>
          <w:lang w:val="es-GT" w:eastAsia="es-ES"/>
        </w:rPr>
        <w:t xml:space="preserve"> </w:t>
      </w:r>
      <w:r w:rsidRPr="00FA2779">
        <w:rPr>
          <w:rFonts w:ascii="Museo Sans 300" w:hAnsi="Museo Sans 300"/>
          <w:lang w:val="es-GT" w:eastAsia="es-ES"/>
        </w:rPr>
        <w:t>explotación de oro, plata y otros minerales metálicos.</w:t>
      </w:r>
    </w:p>
    <w:p w14:paraId="520127B2" w14:textId="77777777" w:rsidR="003A4128" w:rsidRPr="00FA2779" w:rsidRDefault="003A4128" w:rsidP="003A4128">
      <w:pPr>
        <w:spacing w:after="0" w:line="240" w:lineRule="auto"/>
        <w:ind w:left="1418"/>
        <w:jc w:val="both"/>
        <w:rPr>
          <w:rFonts w:ascii="Museo Sans 300" w:hAnsi="Museo Sans 300"/>
          <w:lang w:val="es-GT" w:eastAsia="es-ES"/>
        </w:rPr>
      </w:pPr>
    </w:p>
    <w:p w14:paraId="520127B3" w14:textId="77777777" w:rsidR="003A4128" w:rsidRPr="00FA2779" w:rsidRDefault="003A4128" w:rsidP="005E65D6">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02.01.01</w:t>
      </w:r>
      <w:r w:rsidRPr="00FA2779">
        <w:rPr>
          <w:rFonts w:ascii="Museo Sans 300" w:hAnsi="Museo Sans 300"/>
          <w:lang w:val="es-GT" w:eastAsia="es-ES"/>
        </w:rPr>
        <w:tab/>
      </w:r>
      <w:r w:rsidRPr="00FA2779">
        <w:rPr>
          <w:rFonts w:ascii="Museo Sans 300" w:hAnsi="Museo Sans 300"/>
          <w:lang w:val="es-GT" w:eastAsia="es-ES"/>
        </w:rPr>
        <w:tab/>
        <w:t>Oro y Plata</w:t>
      </w:r>
    </w:p>
    <w:p w14:paraId="520127B5" w14:textId="77777777" w:rsidR="003A4128" w:rsidRPr="00FA2779" w:rsidRDefault="003A4128" w:rsidP="005E65D6">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02.01.90</w:t>
      </w:r>
      <w:r w:rsidRPr="00FA2779">
        <w:rPr>
          <w:rFonts w:ascii="Museo Sans 300" w:hAnsi="Museo Sans 300"/>
          <w:lang w:val="es-GT" w:eastAsia="es-ES"/>
        </w:rPr>
        <w:tab/>
      </w:r>
      <w:r w:rsidRPr="00FA2779">
        <w:rPr>
          <w:rFonts w:ascii="Museo Sans 300" w:hAnsi="Museo Sans 300"/>
          <w:lang w:val="es-GT" w:eastAsia="es-ES"/>
        </w:rPr>
        <w:tab/>
        <w:t>Otros Minerales Metálicos</w:t>
      </w:r>
    </w:p>
    <w:p w14:paraId="08794A4C" w14:textId="77777777" w:rsidR="008856A0" w:rsidRPr="00FA2779" w:rsidRDefault="003A4128" w:rsidP="003A4128">
      <w:pPr>
        <w:spacing w:after="0" w:line="240" w:lineRule="auto"/>
        <w:ind w:left="1418"/>
        <w:jc w:val="both"/>
        <w:rPr>
          <w:rFonts w:ascii="Museo Sans 300" w:hAnsi="Museo Sans 300"/>
          <w:lang w:val="es-GT" w:eastAsia="es-ES"/>
        </w:rPr>
      </w:pPr>
      <w:r w:rsidRPr="00FA2779">
        <w:rPr>
          <w:rFonts w:ascii="Museo Sans 300" w:hAnsi="Museo Sans 300"/>
          <w:lang w:val="es-GT" w:eastAsia="es-ES"/>
        </w:rPr>
        <w:t>Incluye los préstamos destinados a financiar la extracción de otros minerales metálicos no especificados anteriormente.</w:t>
      </w:r>
    </w:p>
    <w:p w14:paraId="520127B6" w14:textId="072DF0BD" w:rsidR="003A4128" w:rsidRPr="00FA2779" w:rsidRDefault="003A4128" w:rsidP="003A4128">
      <w:pPr>
        <w:spacing w:after="0" w:line="240" w:lineRule="auto"/>
        <w:ind w:left="1418"/>
        <w:jc w:val="both"/>
        <w:rPr>
          <w:rFonts w:ascii="Museo Sans 300" w:hAnsi="Museo Sans 300"/>
          <w:lang w:val="es-GT" w:eastAsia="es-ES"/>
        </w:rPr>
      </w:pPr>
      <w:r w:rsidRPr="00FA2779">
        <w:rPr>
          <w:rFonts w:ascii="Museo Sans 300" w:hAnsi="Museo Sans 300"/>
          <w:lang w:val="es-GT" w:eastAsia="es-ES"/>
        </w:rPr>
        <w:t xml:space="preserve"> </w:t>
      </w:r>
    </w:p>
    <w:p w14:paraId="520127B8"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02.02.00</w:t>
      </w:r>
      <w:r w:rsidRPr="00FA2779">
        <w:rPr>
          <w:rFonts w:ascii="Museo Sans 300" w:hAnsi="Museo Sans 300"/>
          <w:lang w:val="es-GT" w:eastAsia="es-ES"/>
        </w:rPr>
        <w:tab/>
      </w:r>
      <w:r w:rsidRPr="00FA2779">
        <w:rPr>
          <w:rFonts w:ascii="Museo Sans 300" w:hAnsi="Museo Sans 300"/>
          <w:lang w:val="es-GT" w:eastAsia="es-ES"/>
        </w:rPr>
        <w:tab/>
        <w:t>MINERALES NO METÁLICOS</w:t>
      </w:r>
    </w:p>
    <w:p w14:paraId="520127B9" w14:textId="77777777" w:rsidR="003A4128" w:rsidRPr="00FA2779" w:rsidRDefault="003A4128" w:rsidP="003A4128">
      <w:pPr>
        <w:spacing w:after="0" w:line="240" w:lineRule="auto"/>
        <w:ind w:left="1418"/>
        <w:jc w:val="both"/>
        <w:rPr>
          <w:rFonts w:ascii="Museo Sans 300" w:hAnsi="Museo Sans 300"/>
          <w:lang w:val="es-GT" w:eastAsia="es-ES"/>
        </w:rPr>
      </w:pPr>
      <w:r w:rsidRPr="00FA2779">
        <w:rPr>
          <w:rFonts w:ascii="Museo Sans 300" w:hAnsi="Museo Sans 300"/>
          <w:lang w:val="es-GT" w:eastAsia="es-ES"/>
        </w:rPr>
        <w:t>Incluye préstamos destinados a financiar los gastos corrientes de operación y los gastos para formación de capital relacionados con la</w:t>
      </w:r>
      <w:r w:rsidR="006463F8" w:rsidRPr="00FA2779">
        <w:rPr>
          <w:rFonts w:ascii="Museo Sans 300" w:hAnsi="Museo Sans 300"/>
          <w:lang w:val="es-GT" w:eastAsia="es-ES"/>
        </w:rPr>
        <w:t xml:space="preserve"> </w:t>
      </w:r>
      <w:r w:rsidRPr="00FA2779">
        <w:rPr>
          <w:rFonts w:ascii="Museo Sans 300" w:hAnsi="Museo Sans 300"/>
          <w:lang w:val="es-GT" w:eastAsia="es-ES"/>
        </w:rPr>
        <w:t>explotación de los minerales no metálicos.</w:t>
      </w:r>
    </w:p>
    <w:p w14:paraId="520127BB"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02.02.01</w:t>
      </w:r>
      <w:r w:rsidRPr="00FA2779">
        <w:rPr>
          <w:rFonts w:ascii="Museo Sans 300" w:hAnsi="Museo Sans 300"/>
          <w:lang w:val="es-GT" w:eastAsia="es-ES"/>
        </w:rPr>
        <w:tab/>
      </w:r>
      <w:r w:rsidRPr="00FA2779">
        <w:rPr>
          <w:rFonts w:ascii="Museo Sans 300" w:hAnsi="Museo Sans 300"/>
          <w:lang w:val="es-GT" w:eastAsia="es-ES"/>
        </w:rPr>
        <w:tab/>
        <w:t>Extracción de Piedra, Arena y Arcilla</w:t>
      </w:r>
    </w:p>
    <w:p w14:paraId="520127BD"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02.02.02</w:t>
      </w:r>
      <w:r w:rsidRPr="00FA2779">
        <w:rPr>
          <w:rFonts w:ascii="Museo Sans 300" w:hAnsi="Museo Sans 300"/>
          <w:lang w:val="es-GT" w:eastAsia="es-ES"/>
        </w:rPr>
        <w:tab/>
      </w:r>
      <w:r w:rsidRPr="00FA2779">
        <w:rPr>
          <w:rFonts w:ascii="Museo Sans 300" w:hAnsi="Museo Sans 300"/>
          <w:lang w:val="es-GT" w:eastAsia="es-ES"/>
        </w:rPr>
        <w:tab/>
        <w:t>Extracción de Sal</w:t>
      </w:r>
    </w:p>
    <w:p w14:paraId="520127BE" w14:textId="77777777" w:rsidR="003A4128" w:rsidRPr="00FA2779" w:rsidRDefault="003A4128" w:rsidP="003A4128">
      <w:pPr>
        <w:spacing w:after="0" w:line="240" w:lineRule="auto"/>
        <w:ind w:left="1418"/>
        <w:jc w:val="both"/>
        <w:rPr>
          <w:rFonts w:ascii="Museo Sans 300" w:hAnsi="Museo Sans 300"/>
          <w:lang w:val="es-GT" w:eastAsia="es-ES"/>
        </w:rPr>
      </w:pPr>
      <w:r w:rsidRPr="00FA2779">
        <w:rPr>
          <w:rFonts w:ascii="Museo Sans 300" w:hAnsi="Museo Sans 300"/>
          <w:lang w:val="es-GT" w:eastAsia="es-ES"/>
        </w:rPr>
        <w:t>Incluyen los préstamos destinados a financiar la producción de sal, ya sea la procedente de minas o la obtenida a través de evaporación. El proceso industrial de yodización y refinación de la sal se incluye en el Código 3.01.89 Industrias de Productos Alimenticios Diversos.</w:t>
      </w:r>
    </w:p>
    <w:p w14:paraId="520127C0"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02.02.03</w:t>
      </w:r>
      <w:r w:rsidRPr="00FA2779">
        <w:rPr>
          <w:rFonts w:ascii="Museo Sans 300" w:hAnsi="Museo Sans 300"/>
          <w:lang w:val="es-GT" w:eastAsia="es-ES"/>
        </w:rPr>
        <w:tab/>
      </w:r>
      <w:r w:rsidRPr="00FA2779">
        <w:rPr>
          <w:rFonts w:ascii="Museo Sans 300" w:hAnsi="Museo Sans 300"/>
          <w:lang w:val="es-GT" w:eastAsia="es-ES"/>
        </w:rPr>
        <w:tab/>
        <w:t>Extracción de Cal y Yeso</w:t>
      </w:r>
      <w:r w:rsidRPr="00FA2779">
        <w:rPr>
          <w:rFonts w:ascii="Museo Sans 300" w:hAnsi="Museo Sans 300"/>
          <w:lang w:val="es-GT" w:eastAsia="es-ES"/>
        </w:rPr>
        <w:tab/>
      </w:r>
      <w:r w:rsidRPr="00FA2779">
        <w:rPr>
          <w:rFonts w:ascii="Museo Sans 300" w:hAnsi="Museo Sans 300"/>
          <w:lang w:val="es-GT" w:eastAsia="es-ES"/>
        </w:rPr>
        <w:tab/>
      </w:r>
    </w:p>
    <w:p w14:paraId="520127C2"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02.02.90</w:t>
      </w:r>
      <w:r w:rsidRPr="00FA2779">
        <w:rPr>
          <w:rFonts w:ascii="Museo Sans 300" w:hAnsi="Museo Sans 300"/>
          <w:lang w:val="es-GT" w:eastAsia="es-ES"/>
        </w:rPr>
        <w:tab/>
      </w:r>
      <w:r w:rsidRPr="00FA2779">
        <w:rPr>
          <w:rFonts w:ascii="Museo Sans 300" w:hAnsi="Museo Sans 300"/>
          <w:lang w:val="es-GT" w:eastAsia="es-ES"/>
        </w:rPr>
        <w:tab/>
        <w:t>Extracción de Otros Minerales No Metálicos</w:t>
      </w:r>
    </w:p>
    <w:p w14:paraId="520127C3" w14:textId="77777777" w:rsidR="003A4128" w:rsidRPr="00FA2779" w:rsidRDefault="003A4128" w:rsidP="003A4128">
      <w:pPr>
        <w:spacing w:after="0" w:line="240" w:lineRule="auto"/>
        <w:ind w:left="1418"/>
        <w:jc w:val="both"/>
        <w:rPr>
          <w:rFonts w:ascii="Museo Sans 300" w:hAnsi="Museo Sans 300"/>
          <w:lang w:val="es-GT" w:eastAsia="es-ES"/>
        </w:rPr>
      </w:pPr>
      <w:r w:rsidRPr="00FA2779">
        <w:rPr>
          <w:rFonts w:ascii="Museo Sans 300" w:hAnsi="Museo Sans 300"/>
          <w:lang w:val="es-GT" w:eastAsia="es-ES"/>
        </w:rPr>
        <w:t>Incluyen los préstamos destinados a financiar la explotación de otros minerales no metálicos que no hayan sido especificados anteriormente.</w:t>
      </w:r>
    </w:p>
    <w:p w14:paraId="520127C5"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02.95.00</w:t>
      </w:r>
      <w:r w:rsidRPr="00FA2779">
        <w:rPr>
          <w:rFonts w:ascii="Museo Sans 300" w:hAnsi="Museo Sans 300"/>
          <w:lang w:val="es-GT" w:eastAsia="es-ES"/>
        </w:rPr>
        <w:tab/>
      </w:r>
      <w:r w:rsidRPr="00FA2779">
        <w:rPr>
          <w:rFonts w:ascii="Museo Sans 300" w:hAnsi="Museo Sans 300"/>
          <w:lang w:val="es-GT" w:eastAsia="es-ES"/>
        </w:rPr>
        <w:tab/>
        <w:t xml:space="preserve">Refinanciamiento al destino Minería y Canteras </w:t>
      </w:r>
      <w:r w:rsidRPr="00FA2779">
        <w:rPr>
          <w:rFonts w:ascii="Museo Sans 300" w:hAnsi="Museo Sans 300"/>
          <w:lang w:val="es-GT" w:eastAsia="es-ES"/>
        </w:rPr>
        <w:tab/>
      </w:r>
    </w:p>
    <w:p w14:paraId="520127C6" w14:textId="655DD5A4" w:rsidR="003A4128" w:rsidRPr="00FA2779" w:rsidRDefault="003A4128" w:rsidP="003A4128">
      <w:pPr>
        <w:spacing w:after="0" w:line="240" w:lineRule="auto"/>
        <w:jc w:val="both"/>
        <w:rPr>
          <w:rFonts w:ascii="Museo Sans 300" w:hAnsi="Museo Sans 300"/>
          <w:lang w:val="es-GT" w:eastAsia="es-ES"/>
        </w:rPr>
      </w:pPr>
    </w:p>
    <w:p w14:paraId="520127C7" w14:textId="77777777" w:rsidR="003A4128" w:rsidRPr="00FA2779" w:rsidRDefault="003A4128" w:rsidP="008856A0">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03.00.00</w:t>
      </w:r>
      <w:r w:rsidRPr="00FA2779">
        <w:rPr>
          <w:rFonts w:ascii="Museo Sans 300" w:hAnsi="Museo Sans 300"/>
          <w:b/>
          <w:lang w:val="es-GT" w:eastAsia="es-ES"/>
        </w:rPr>
        <w:tab/>
      </w:r>
      <w:r w:rsidRPr="00FA2779">
        <w:rPr>
          <w:rFonts w:ascii="Museo Sans 300" w:hAnsi="Museo Sans 300"/>
          <w:b/>
          <w:lang w:val="es-GT" w:eastAsia="es-ES"/>
        </w:rPr>
        <w:tab/>
        <w:t>INDUSTRIA MANUFACTURERA</w:t>
      </w:r>
    </w:p>
    <w:p w14:paraId="520127C8" w14:textId="77777777" w:rsidR="003A4128" w:rsidRPr="00FA2779" w:rsidRDefault="003A4128" w:rsidP="001571EE">
      <w:pPr>
        <w:spacing w:after="0" w:line="240" w:lineRule="auto"/>
        <w:jc w:val="both"/>
        <w:rPr>
          <w:rFonts w:ascii="Museo Sans 300" w:hAnsi="Museo Sans 300"/>
          <w:lang w:val="es-GT" w:eastAsia="es-ES"/>
        </w:rPr>
      </w:pPr>
      <w:r w:rsidRPr="00FA2779">
        <w:rPr>
          <w:rFonts w:ascii="Museo Sans 300" w:hAnsi="Museo Sans 300"/>
          <w:lang w:val="es-GT" w:eastAsia="es-ES"/>
        </w:rPr>
        <w:t>Es la actividad que trata de la transformación mecánica o química de sustancias inorgánicas en productos nuevos, ya sea mediante procesamiento</w:t>
      </w:r>
      <w:r w:rsidR="006463F8" w:rsidRPr="00FA2779">
        <w:rPr>
          <w:rFonts w:ascii="Museo Sans 300" w:hAnsi="Museo Sans 300"/>
          <w:lang w:val="es-GT" w:eastAsia="es-ES"/>
        </w:rPr>
        <w:t xml:space="preserve"> </w:t>
      </w:r>
      <w:r w:rsidRPr="00FA2779">
        <w:rPr>
          <w:rFonts w:ascii="Museo Sans 300" w:hAnsi="Museo Sans 300"/>
          <w:lang w:val="es-GT" w:eastAsia="es-ES"/>
        </w:rPr>
        <w:t>mecánico o manual.</w:t>
      </w:r>
    </w:p>
    <w:p w14:paraId="520127C9" w14:textId="77777777" w:rsidR="003A4128" w:rsidRPr="00FA2779" w:rsidRDefault="003A4128" w:rsidP="003A4128">
      <w:pPr>
        <w:spacing w:after="0" w:line="240" w:lineRule="auto"/>
        <w:ind w:left="1418"/>
        <w:jc w:val="both"/>
        <w:rPr>
          <w:rFonts w:ascii="Museo Sans 300" w:hAnsi="Museo Sans 300"/>
          <w:lang w:val="es-GT" w:eastAsia="es-ES"/>
        </w:rPr>
      </w:pPr>
    </w:p>
    <w:p w14:paraId="520127CA" w14:textId="77777777" w:rsidR="003A4128" w:rsidRPr="00FA2779" w:rsidRDefault="003A4128" w:rsidP="001571EE">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7CB" w14:textId="77777777" w:rsidR="003A4128" w:rsidRPr="00FA2779" w:rsidRDefault="003A4128" w:rsidP="003A4128">
      <w:pPr>
        <w:spacing w:after="0" w:line="240" w:lineRule="auto"/>
        <w:ind w:left="1418"/>
        <w:jc w:val="both"/>
        <w:rPr>
          <w:rFonts w:ascii="Museo Sans 300" w:hAnsi="Museo Sans 300"/>
          <w:lang w:val="es-GT" w:eastAsia="es-ES"/>
        </w:rPr>
      </w:pPr>
    </w:p>
    <w:p w14:paraId="520127CC" w14:textId="77777777" w:rsidR="003A4128" w:rsidRPr="00FA2779" w:rsidRDefault="003A4128" w:rsidP="001571EE">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Ejemplos de Gastos Corrientes o de Operación son:</w:t>
      </w:r>
    </w:p>
    <w:p w14:paraId="520127CD"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Arrendamiento de edificaciones y demás instalaciones.</w:t>
      </w:r>
    </w:p>
    <w:p w14:paraId="520127CE"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Sueldos y salarios incluyendo bonificaciones, comisiones, indemnizaciones, alimentación, medicinas, servicios médicos y demás prestaciones;</w:t>
      </w:r>
    </w:p>
    <w:p w14:paraId="520127CF"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Pago de seguros en general;</w:t>
      </w:r>
    </w:p>
    <w:p w14:paraId="520127D0"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Adquisición en plaza o importación de materias primas y productos semi-elaborados;</w:t>
      </w:r>
    </w:p>
    <w:p w14:paraId="520127D1"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e)</w:t>
      </w:r>
      <w:r w:rsidRPr="00FA2779">
        <w:rPr>
          <w:rFonts w:ascii="Museo Sans 300" w:hAnsi="Museo Sans 300"/>
          <w:lang w:val="es-GT" w:eastAsia="es-ES"/>
        </w:rPr>
        <w:tab/>
        <w:t>Compras en plaza o importación de combustible, lubricante y energía eléctrica;</w:t>
      </w:r>
    </w:p>
    <w:p w14:paraId="520127D2"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f)</w:t>
      </w:r>
      <w:r w:rsidRPr="00FA2779">
        <w:rPr>
          <w:rFonts w:ascii="Museo Sans 300" w:hAnsi="Museo Sans 300"/>
          <w:lang w:val="es-GT" w:eastAsia="es-ES"/>
        </w:rPr>
        <w:tab/>
        <w:t>Adquisición en plaza o importación de empaques y envases;</w:t>
      </w:r>
    </w:p>
    <w:p w14:paraId="520127D3"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g)</w:t>
      </w:r>
      <w:r w:rsidRPr="00FA2779">
        <w:rPr>
          <w:rFonts w:ascii="Museo Sans 300" w:hAnsi="Museo Sans 300"/>
          <w:lang w:val="es-GT" w:eastAsia="es-ES"/>
        </w:rPr>
        <w:tab/>
        <w:t>Gastos de publicidad y propaganda;</w:t>
      </w:r>
    </w:p>
    <w:p w14:paraId="520127D4"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h)</w:t>
      </w:r>
      <w:r w:rsidRPr="00FA2779">
        <w:rPr>
          <w:rFonts w:ascii="Museo Sans 300" w:hAnsi="Museo Sans 300"/>
          <w:lang w:val="es-GT" w:eastAsia="es-ES"/>
        </w:rPr>
        <w:tab/>
        <w:t>Gastos de entrenamiento y especialización de personal;</w:t>
      </w:r>
    </w:p>
    <w:p w14:paraId="520127D5"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i)</w:t>
      </w:r>
      <w:r w:rsidRPr="00FA2779">
        <w:rPr>
          <w:rFonts w:ascii="Museo Sans 300" w:hAnsi="Museo Sans 300"/>
          <w:lang w:val="es-GT" w:eastAsia="es-ES"/>
        </w:rPr>
        <w:tab/>
        <w:t>Otros gastos de administración como comunicaciones y transporte. (Transporte de la producción a los centros de mercadeo cuando sea efectuado por cuenta del productor).</w:t>
      </w:r>
    </w:p>
    <w:p w14:paraId="520127D7" w14:textId="77777777" w:rsidR="003A4128" w:rsidRPr="00FA2779" w:rsidRDefault="003A4128" w:rsidP="001571EE">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 xml:space="preserve">B </w:t>
      </w:r>
      <w:r w:rsidRPr="00FA2779">
        <w:rPr>
          <w:rFonts w:ascii="Museo Sans 300" w:hAnsi="Museo Sans 300"/>
          <w:lang w:val="es-GT" w:eastAsia="es-ES"/>
        </w:rPr>
        <w:tab/>
        <w:t xml:space="preserve">Los Gastos para Formación de Capital pueden comprender: </w:t>
      </w:r>
    </w:p>
    <w:p w14:paraId="520127D8"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Adquisición de terrenos;</w:t>
      </w:r>
    </w:p>
    <w:p w14:paraId="520127D9" w14:textId="77777777" w:rsidR="003A4128" w:rsidRPr="00FA2779" w:rsidRDefault="003A4128" w:rsidP="001571EE">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Compra en plaza e importaciones de maquinaria y</w:t>
      </w:r>
      <w:r w:rsidR="006463F8" w:rsidRPr="00FA2779">
        <w:rPr>
          <w:rFonts w:ascii="Museo Sans 300" w:hAnsi="Museo Sans 300"/>
          <w:lang w:val="es-GT" w:eastAsia="es-ES"/>
        </w:rPr>
        <w:t xml:space="preserve"> </w:t>
      </w:r>
      <w:r w:rsidRPr="00FA2779">
        <w:rPr>
          <w:rFonts w:ascii="Museo Sans 300" w:hAnsi="Museo Sans 300"/>
          <w:lang w:val="es-GT" w:eastAsia="es-ES"/>
        </w:rPr>
        <w:t>equipo industrial; Adquisición en plaza e importaciones de equipo de transporte; Instalación de equipo y maquinaria industrial. (La construcción, y ampliación de edificios, plantas, bodegas y demás construcciones destinadas al uso de la producción industrial, se incluyen en el Sector Construcción, Código 4.03.00 Edificios Industriales. El mismo tratamiento se da a los trabajadores de nivelación de terrenos dentro de la explotación industrial).</w:t>
      </w:r>
    </w:p>
    <w:p w14:paraId="520127DA" w14:textId="77777777" w:rsidR="003A4128" w:rsidRPr="00FA2779" w:rsidRDefault="003A4128" w:rsidP="001571EE">
      <w:pPr>
        <w:spacing w:after="0" w:line="240" w:lineRule="auto"/>
        <w:ind w:left="1276" w:hanging="425"/>
        <w:jc w:val="both"/>
        <w:rPr>
          <w:rFonts w:ascii="Museo Sans 300" w:hAnsi="Museo Sans 300"/>
          <w:lang w:val="es-GT" w:eastAsia="es-ES"/>
        </w:rPr>
      </w:pPr>
    </w:p>
    <w:p w14:paraId="520127DB" w14:textId="77777777" w:rsidR="003A4128" w:rsidRPr="00FA2779" w:rsidRDefault="003A4128" w:rsidP="008856A0">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03.01.00</w:t>
      </w:r>
      <w:r w:rsidRPr="00FA2779">
        <w:rPr>
          <w:rFonts w:ascii="Museo Sans 300" w:hAnsi="Museo Sans 300"/>
          <w:b/>
          <w:lang w:val="es-GT" w:eastAsia="es-ES"/>
        </w:rPr>
        <w:tab/>
      </w:r>
      <w:r w:rsidRPr="00FA2779">
        <w:rPr>
          <w:rFonts w:ascii="Museo Sans 300" w:hAnsi="Museo Sans 300"/>
          <w:b/>
          <w:lang w:val="es-GT" w:eastAsia="es-ES"/>
        </w:rPr>
        <w:tab/>
        <w:t>PRODUCTOS ALIMENTICIOS</w:t>
      </w:r>
    </w:p>
    <w:p w14:paraId="520127DC"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Bajo este rubro se agrupan los préstamos destinados a financiar gastos corrientes de operación y gastos de capital incurridos en la elaboración de alimentos para el consumo humano y otros productos conexos. Se incluye también la elaboración de alimentos para animales.</w:t>
      </w:r>
    </w:p>
    <w:p w14:paraId="520127DD" w14:textId="77777777" w:rsidR="003A4128" w:rsidRPr="00FA2779" w:rsidRDefault="003A4128" w:rsidP="003A4128">
      <w:pPr>
        <w:spacing w:after="0" w:line="240" w:lineRule="auto"/>
        <w:ind w:left="1418"/>
        <w:jc w:val="both"/>
        <w:rPr>
          <w:rFonts w:ascii="Museo Sans 300" w:hAnsi="Museo Sans 300"/>
          <w:lang w:val="es-GT" w:eastAsia="es-ES"/>
        </w:rPr>
      </w:pPr>
    </w:p>
    <w:p w14:paraId="520127DE"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Productos Alimenticios pueden ser codificados de la siguiente manera:</w:t>
      </w:r>
    </w:p>
    <w:p w14:paraId="520127DF" w14:textId="77777777" w:rsidR="003A4128" w:rsidRPr="00FA2779" w:rsidRDefault="003A4128" w:rsidP="003A4128">
      <w:pPr>
        <w:spacing w:after="0" w:line="240" w:lineRule="auto"/>
        <w:jc w:val="both"/>
        <w:rPr>
          <w:rFonts w:ascii="Museo Sans 300" w:hAnsi="Museo Sans 300"/>
          <w:lang w:val="es-GT" w:eastAsia="es-ES"/>
        </w:rPr>
      </w:pPr>
    </w:p>
    <w:p w14:paraId="520127E0"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03.01.01</w:t>
      </w:r>
      <w:r w:rsidRPr="00FA2779">
        <w:rPr>
          <w:rFonts w:ascii="Museo Sans 300" w:hAnsi="Museo Sans 300"/>
          <w:lang w:val="es-GT" w:eastAsia="es-ES"/>
        </w:rPr>
        <w:tab/>
      </w:r>
      <w:r w:rsidRPr="00FA2779">
        <w:rPr>
          <w:rFonts w:ascii="Museo Sans 300" w:hAnsi="Museo Sans 300"/>
          <w:lang w:val="es-GT" w:eastAsia="es-ES"/>
        </w:rPr>
        <w:tab/>
        <w:t>Matanza de Ganado, Preparación y Conservación de Carnes</w:t>
      </w:r>
      <w:r w:rsidRPr="00FA2779">
        <w:rPr>
          <w:rFonts w:ascii="Museo Sans 300" w:hAnsi="Museo Sans 300"/>
          <w:lang w:val="es-GT" w:eastAsia="es-ES"/>
        </w:rPr>
        <w:tab/>
      </w:r>
    </w:p>
    <w:p w14:paraId="520127E1" w14:textId="071FA56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Baj</w:t>
      </w:r>
      <w:r w:rsidR="004D3C78" w:rsidRPr="00FA2779">
        <w:rPr>
          <w:rFonts w:ascii="Museo Sans 300" w:hAnsi="Museo Sans 300"/>
          <w:lang w:val="es-GT" w:eastAsia="es-ES"/>
        </w:rPr>
        <w:t>o este título se incluyen los pré</w:t>
      </w:r>
      <w:r w:rsidRPr="00FA2779">
        <w:rPr>
          <w:rFonts w:ascii="Museo Sans 300" w:hAnsi="Museo Sans 300"/>
          <w:lang w:val="es-GT" w:eastAsia="es-ES"/>
        </w:rPr>
        <w:t>stamos relacionados con el sacrificio de ganado bovino y porcino; la preparación y conservación de carnes y la obtención de grasas. Se incluye también la conservación y procesamiento de carnes de aves.</w:t>
      </w:r>
    </w:p>
    <w:p w14:paraId="520127E2" w14:textId="77777777" w:rsidR="003A4128" w:rsidRPr="00FA2779" w:rsidRDefault="003A4128" w:rsidP="003A4128">
      <w:pPr>
        <w:spacing w:after="0" w:line="240" w:lineRule="auto"/>
        <w:jc w:val="both"/>
        <w:rPr>
          <w:rFonts w:ascii="Museo Sans 300" w:hAnsi="Museo Sans 300"/>
          <w:lang w:val="es-GT" w:eastAsia="es-ES"/>
        </w:rPr>
      </w:pPr>
    </w:p>
    <w:p w14:paraId="520127E3"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03.01.02</w:t>
      </w:r>
      <w:r w:rsidRPr="00FA2779">
        <w:rPr>
          <w:rFonts w:ascii="Museo Sans 300" w:hAnsi="Museo Sans 300"/>
          <w:lang w:val="es-GT" w:eastAsia="es-ES"/>
        </w:rPr>
        <w:tab/>
      </w:r>
      <w:r w:rsidRPr="00FA2779">
        <w:rPr>
          <w:rFonts w:ascii="Museo Sans 300" w:hAnsi="Museo Sans 300"/>
          <w:lang w:val="es-GT" w:eastAsia="es-ES"/>
        </w:rPr>
        <w:tab/>
        <w:t>Elaboración de Productos Lácteos</w:t>
      </w:r>
    </w:p>
    <w:p w14:paraId="520127E4"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En este título se agrupan los créditos relacionados con la fabricación, preparación, conservación y envasado de leche y de los productos derivados.</w:t>
      </w:r>
    </w:p>
    <w:p w14:paraId="520127E5"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ab/>
      </w:r>
    </w:p>
    <w:p w14:paraId="520127E6"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03.01.03</w:t>
      </w:r>
      <w:r w:rsidRPr="00FA2779">
        <w:rPr>
          <w:rFonts w:ascii="Museo Sans 300" w:hAnsi="Museo Sans 300"/>
          <w:lang w:val="es-GT" w:eastAsia="es-ES"/>
        </w:rPr>
        <w:tab/>
      </w:r>
      <w:r w:rsidRPr="00FA2779">
        <w:rPr>
          <w:rFonts w:ascii="Museo Sans 300" w:hAnsi="Museo Sans 300"/>
          <w:lang w:val="es-GT" w:eastAsia="es-ES"/>
        </w:rPr>
        <w:tab/>
        <w:t>Envase y Conservación de Frutas y Legumbres</w:t>
      </w:r>
    </w:p>
    <w:p w14:paraId="520127E7"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 créditos relacionados con el proceso, envase y conservación de frutas y legumbres. Se incluye la elaboración de jugos de frutas, conservas, mermeladas y jaleas; en curtidos y salsas; sopas en lata o deshidratadas. </w:t>
      </w:r>
    </w:p>
    <w:p w14:paraId="520127E8" w14:textId="77777777" w:rsidR="003A4128" w:rsidRPr="00FA2779" w:rsidRDefault="003A4128" w:rsidP="003A4128">
      <w:pPr>
        <w:spacing w:after="0" w:line="240" w:lineRule="auto"/>
        <w:jc w:val="both"/>
        <w:rPr>
          <w:rFonts w:ascii="Museo Sans 300" w:hAnsi="Museo Sans 300"/>
          <w:lang w:val="es-GT" w:eastAsia="es-ES"/>
        </w:rPr>
      </w:pPr>
    </w:p>
    <w:p w14:paraId="520127E9"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03.01.04</w:t>
      </w:r>
      <w:r w:rsidRPr="00FA2779">
        <w:rPr>
          <w:rFonts w:ascii="Museo Sans 300" w:hAnsi="Museo Sans 300"/>
          <w:lang w:val="es-GT" w:eastAsia="es-ES"/>
        </w:rPr>
        <w:tab/>
      </w:r>
      <w:r w:rsidRPr="00FA2779">
        <w:rPr>
          <w:rFonts w:ascii="Museo Sans 300" w:hAnsi="Museo Sans 300"/>
          <w:lang w:val="es-GT" w:eastAsia="es-ES"/>
        </w:rPr>
        <w:tab/>
        <w:t>Envase y Conservación de Pescado y Otros Productos Marinos</w:t>
      </w:r>
    </w:p>
    <w:p w14:paraId="520127EA"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créditos destinados a actividades relacionadas con la preparación de pescado, camarón y otros productos marinos.</w:t>
      </w:r>
    </w:p>
    <w:p w14:paraId="520127EB" w14:textId="64F3E49B" w:rsidR="003A4128" w:rsidRPr="00FA2779" w:rsidRDefault="003A4128" w:rsidP="003A4128">
      <w:pPr>
        <w:spacing w:after="0" w:line="240" w:lineRule="auto"/>
        <w:jc w:val="both"/>
        <w:rPr>
          <w:rFonts w:ascii="Museo Sans 300" w:hAnsi="Museo Sans 300"/>
          <w:lang w:val="es-GT" w:eastAsia="es-ES"/>
        </w:rPr>
      </w:pPr>
    </w:p>
    <w:p w14:paraId="520127EC"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03.01.05</w:t>
      </w:r>
      <w:r w:rsidRPr="00FA2779">
        <w:rPr>
          <w:rFonts w:ascii="Museo Sans 300" w:hAnsi="Museo Sans 300"/>
          <w:lang w:val="es-GT" w:eastAsia="es-ES"/>
        </w:rPr>
        <w:tab/>
      </w:r>
      <w:r w:rsidRPr="00FA2779">
        <w:rPr>
          <w:rFonts w:ascii="Museo Sans 300" w:hAnsi="Museo Sans 300"/>
          <w:lang w:val="es-GT" w:eastAsia="es-ES"/>
        </w:rPr>
        <w:tab/>
        <w:t>Manufactura de Productos de Molino y Tostadurías de Café</w:t>
      </w:r>
    </w:p>
    <w:p w14:paraId="520127ED"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créditos destinados a actividades relacionadas con molinos harineros, tostadurías de café y otras harinas; el proceso de descascarar, limpiar y pulir el arroz; preparado de cereales tales como avena, arroz, maíz, trigo; y elaboración de semillas leguminosas, fabricación de harina mezclada y preparada y otros productos a bases de cereales y leguminosas. (Los alimentos para animales se excluyen, porque figuran en el Código 3.01.11 Fabricación de Alimentos para</w:t>
      </w:r>
      <w:r w:rsidR="006463F8" w:rsidRPr="00FA2779">
        <w:rPr>
          <w:rFonts w:ascii="Museo Sans 300" w:hAnsi="Museo Sans 300"/>
          <w:lang w:val="es-GT" w:eastAsia="es-ES"/>
        </w:rPr>
        <w:t xml:space="preserve"> </w:t>
      </w:r>
      <w:r w:rsidRPr="00FA2779">
        <w:rPr>
          <w:rFonts w:ascii="Museo Sans 300" w:hAnsi="Museo Sans 300"/>
          <w:lang w:val="es-GT" w:eastAsia="es-ES"/>
        </w:rPr>
        <w:t>Animales).</w:t>
      </w:r>
    </w:p>
    <w:p w14:paraId="520127EF"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03.01.06</w:t>
      </w:r>
      <w:r w:rsidRPr="00FA2779">
        <w:rPr>
          <w:rFonts w:ascii="Museo Sans 300" w:hAnsi="Museo Sans 300"/>
          <w:lang w:val="es-GT" w:eastAsia="es-ES"/>
        </w:rPr>
        <w:tab/>
      </w:r>
      <w:r w:rsidRPr="00FA2779">
        <w:rPr>
          <w:rFonts w:ascii="Museo Sans 300" w:hAnsi="Museo Sans 300"/>
          <w:lang w:val="es-GT" w:eastAsia="es-ES"/>
        </w:rPr>
        <w:tab/>
        <w:t>Elaboración de Productos de Panadería</w:t>
      </w:r>
    </w:p>
    <w:p w14:paraId="520127F0"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actividades relacionadas con la fabricación de pan, galletas, pasteles, y otros productos de panadería. (La elaboración de macarrones, fideos, tallarines y otras pastas se incluye en el Código 3.01.89, Industrias de Productos alimenticios Diversos).</w:t>
      </w:r>
    </w:p>
    <w:p w14:paraId="520127F1" w14:textId="77777777" w:rsidR="003A4128" w:rsidRPr="00FA2779" w:rsidRDefault="003A4128" w:rsidP="003A4128">
      <w:pPr>
        <w:spacing w:after="0" w:line="240" w:lineRule="auto"/>
        <w:jc w:val="both"/>
        <w:rPr>
          <w:rFonts w:ascii="Museo Sans 300" w:hAnsi="Museo Sans 300"/>
          <w:lang w:val="es-GT" w:eastAsia="es-ES"/>
        </w:rPr>
      </w:pPr>
    </w:p>
    <w:p w14:paraId="520127F2"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03.01.07</w:t>
      </w:r>
      <w:r w:rsidRPr="00FA2779">
        <w:rPr>
          <w:rFonts w:ascii="Museo Sans 300" w:hAnsi="Museo Sans 300"/>
          <w:lang w:val="es-GT" w:eastAsia="es-ES"/>
        </w:rPr>
        <w:tab/>
      </w:r>
      <w:r w:rsidRPr="00FA2779">
        <w:rPr>
          <w:rFonts w:ascii="Museo Sans 300" w:hAnsi="Museo Sans 300"/>
          <w:lang w:val="es-GT" w:eastAsia="es-ES"/>
        </w:rPr>
        <w:tab/>
        <w:t>Producción y Refinación de Azúcar</w:t>
      </w:r>
      <w:r w:rsidRPr="00FA2779">
        <w:rPr>
          <w:rFonts w:ascii="Museo Sans 300" w:hAnsi="Museo Sans 300"/>
          <w:lang w:val="es-GT" w:eastAsia="es-ES"/>
        </w:rPr>
        <w:tab/>
      </w:r>
    </w:p>
    <w:p w14:paraId="520127F3"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la fabricación y refinación de azúcar.</w:t>
      </w:r>
    </w:p>
    <w:p w14:paraId="520127F4" w14:textId="77777777" w:rsidR="008016FB" w:rsidRPr="00FA2779" w:rsidRDefault="008016FB" w:rsidP="003A4128">
      <w:pPr>
        <w:spacing w:after="0" w:line="240" w:lineRule="auto"/>
        <w:ind w:left="1418"/>
        <w:jc w:val="both"/>
        <w:rPr>
          <w:rFonts w:ascii="Museo Sans 300" w:hAnsi="Museo Sans 300"/>
          <w:lang w:val="es-GT" w:eastAsia="es-ES"/>
        </w:rPr>
      </w:pPr>
    </w:p>
    <w:p w14:paraId="520127F5"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03.01.08</w:t>
      </w:r>
      <w:r w:rsidRPr="00FA2779">
        <w:rPr>
          <w:rFonts w:ascii="Museo Sans 300" w:hAnsi="Museo Sans 300"/>
          <w:lang w:val="es-GT" w:eastAsia="es-ES"/>
        </w:rPr>
        <w:tab/>
      </w:r>
      <w:r w:rsidRPr="00FA2779">
        <w:rPr>
          <w:rFonts w:ascii="Museo Sans 300" w:hAnsi="Museo Sans 300"/>
          <w:lang w:val="es-GT" w:eastAsia="es-ES"/>
        </w:rPr>
        <w:tab/>
        <w:t>Fabricación de Chocolates y Confiterías</w:t>
      </w:r>
    </w:p>
    <w:p w14:paraId="520127F6"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actividades relacionadas con la elaboración de chocolates y confites de toda clase, pastillas y confites blandos; frutas confitadas; nueces azucaradas, nueces saladas, gomas de mascar, etc.</w:t>
      </w:r>
    </w:p>
    <w:p w14:paraId="520127F7" w14:textId="77777777" w:rsidR="003A4128" w:rsidRPr="00FA2779" w:rsidRDefault="003A4128" w:rsidP="003A4128">
      <w:pPr>
        <w:spacing w:after="0" w:line="240" w:lineRule="auto"/>
        <w:jc w:val="both"/>
        <w:rPr>
          <w:rFonts w:ascii="Museo Sans 300" w:hAnsi="Museo Sans 300"/>
          <w:lang w:val="es-GT" w:eastAsia="es-ES"/>
        </w:rPr>
      </w:pPr>
    </w:p>
    <w:p w14:paraId="520127F8"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03.01.09</w:t>
      </w:r>
      <w:r w:rsidRPr="00FA2779">
        <w:rPr>
          <w:rFonts w:ascii="Museo Sans 300" w:hAnsi="Museo Sans 300"/>
          <w:lang w:val="es-GT" w:eastAsia="es-ES"/>
        </w:rPr>
        <w:tab/>
      </w:r>
      <w:r w:rsidRPr="00FA2779">
        <w:rPr>
          <w:rFonts w:ascii="Museo Sans 300" w:hAnsi="Museo Sans 300"/>
          <w:lang w:val="es-GT" w:eastAsia="es-ES"/>
        </w:rPr>
        <w:tab/>
        <w:t>Fabricación de Aceites y Mantecas Vegetales Comestibles</w:t>
      </w:r>
    </w:p>
    <w:p w14:paraId="520127F9"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actividades relacionadas con la elaboración de aceites y mantecas vegetales comestibles.</w:t>
      </w:r>
    </w:p>
    <w:p w14:paraId="520127FA" w14:textId="77777777" w:rsidR="003A4128" w:rsidRPr="00FA2779" w:rsidRDefault="003A4128" w:rsidP="003A4128">
      <w:pPr>
        <w:spacing w:after="0" w:line="240" w:lineRule="auto"/>
        <w:jc w:val="both"/>
        <w:rPr>
          <w:rFonts w:ascii="Museo Sans 300" w:hAnsi="Museo Sans 300"/>
          <w:lang w:val="es-GT" w:eastAsia="es-ES"/>
        </w:rPr>
      </w:pPr>
    </w:p>
    <w:p w14:paraId="520127FB"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03.01.10</w:t>
      </w:r>
      <w:r w:rsidRPr="00FA2779">
        <w:rPr>
          <w:rFonts w:ascii="Museo Sans 300" w:hAnsi="Museo Sans 300"/>
          <w:lang w:val="es-GT" w:eastAsia="es-ES"/>
        </w:rPr>
        <w:tab/>
      </w:r>
      <w:r w:rsidRPr="00FA2779">
        <w:rPr>
          <w:rFonts w:ascii="Museo Sans 300" w:hAnsi="Museo Sans 300"/>
          <w:lang w:val="es-GT" w:eastAsia="es-ES"/>
        </w:rPr>
        <w:tab/>
        <w:t>Beneficiado de Café</w:t>
      </w:r>
    </w:p>
    <w:p w14:paraId="520127FC"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el beneficiado del café.</w:t>
      </w:r>
    </w:p>
    <w:p w14:paraId="520127FD" w14:textId="77777777" w:rsidR="003A4128" w:rsidRPr="00FA2779" w:rsidRDefault="003A4128" w:rsidP="003A4128">
      <w:pPr>
        <w:spacing w:after="0" w:line="240" w:lineRule="auto"/>
        <w:jc w:val="both"/>
        <w:rPr>
          <w:rFonts w:ascii="Museo Sans 300" w:hAnsi="Museo Sans 300"/>
          <w:lang w:val="es-GT" w:eastAsia="es-ES"/>
        </w:rPr>
      </w:pPr>
    </w:p>
    <w:p w14:paraId="520127FE"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03.01.11</w:t>
      </w:r>
      <w:r w:rsidRPr="00FA2779">
        <w:rPr>
          <w:rFonts w:ascii="Museo Sans 300" w:hAnsi="Museo Sans 300"/>
          <w:lang w:val="es-GT" w:eastAsia="es-ES"/>
        </w:rPr>
        <w:tab/>
      </w:r>
      <w:r w:rsidRPr="00FA2779">
        <w:rPr>
          <w:rFonts w:ascii="Museo Sans 300" w:hAnsi="Museo Sans 300"/>
          <w:lang w:val="es-GT" w:eastAsia="es-ES"/>
        </w:rPr>
        <w:tab/>
        <w:t>Fabricación de Alimentos para Animales</w:t>
      </w:r>
    </w:p>
    <w:p w14:paraId="520127FF"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actividades relacionadas con la fabricación de alimentos para animales.</w:t>
      </w:r>
      <w:r w:rsidRPr="00FA2779">
        <w:rPr>
          <w:rFonts w:ascii="Museo Sans 300" w:hAnsi="Museo Sans 300"/>
          <w:lang w:val="es-GT" w:eastAsia="es-ES"/>
        </w:rPr>
        <w:tab/>
      </w:r>
    </w:p>
    <w:p w14:paraId="52012800" w14:textId="77777777" w:rsidR="003A4128" w:rsidRPr="00FA2779" w:rsidRDefault="003A4128" w:rsidP="003A4128">
      <w:pPr>
        <w:spacing w:after="0" w:line="240" w:lineRule="auto"/>
        <w:jc w:val="both"/>
        <w:rPr>
          <w:rFonts w:ascii="Museo Sans 300" w:hAnsi="Museo Sans 300"/>
          <w:lang w:val="es-GT" w:eastAsia="es-ES"/>
        </w:rPr>
      </w:pPr>
    </w:p>
    <w:p w14:paraId="52012801"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03.01.90</w:t>
      </w:r>
      <w:r w:rsidRPr="00FA2779">
        <w:rPr>
          <w:rFonts w:ascii="Museo Sans 300" w:hAnsi="Museo Sans 300"/>
          <w:lang w:val="es-GT" w:eastAsia="es-ES"/>
        </w:rPr>
        <w:tab/>
      </w:r>
      <w:r w:rsidRPr="00FA2779">
        <w:rPr>
          <w:rFonts w:ascii="Museo Sans 300" w:hAnsi="Museo Sans 300"/>
          <w:lang w:val="es-GT" w:eastAsia="es-ES"/>
        </w:rPr>
        <w:tab/>
        <w:t>Industrias de Productos Alimenticios Diversos</w:t>
      </w:r>
    </w:p>
    <w:p w14:paraId="52012802"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En este título se agrupan los préstamos destinados a actividades relacionadas con la fabricación de aceites mezclados para mesa o ensaladas; almidón y sus derivados; levadura en polvo; condimentos, mostaza y vinagre; especialidades culinarias; fabricación de hielo, (excepto el hielo seco que se clasifica en el grupo de productos químicos); elaboración de tortillas y elaboración de otros productos alimenticios no especificados anteriormente.</w:t>
      </w:r>
      <w:r w:rsidRPr="00FA2779">
        <w:rPr>
          <w:rFonts w:ascii="Museo Sans 300" w:hAnsi="Museo Sans 300"/>
          <w:lang w:val="es-GT" w:eastAsia="es-ES"/>
        </w:rPr>
        <w:tab/>
      </w:r>
    </w:p>
    <w:p w14:paraId="79B1E40D" w14:textId="77777777" w:rsidR="00326952" w:rsidRPr="00FA2779" w:rsidRDefault="00326952" w:rsidP="003A4128">
      <w:pPr>
        <w:spacing w:after="0" w:line="240" w:lineRule="auto"/>
        <w:jc w:val="both"/>
        <w:rPr>
          <w:rFonts w:ascii="Museo Sans 300" w:hAnsi="Museo Sans 300"/>
          <w:lang w:val="es-GT" w:eastAsia="es-ES"/>
        </w:rPr>
      </w:pPr>
    </w:p>
    <w:p w14:paraId="52012804" w14:textId="77777777" w:rsidR="003A4128" w:rsidRPr="00FA2779" w:rsidRDefault="00B94BD8" w:rsidP="008856A0">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03.02.00</w:t>
      </w:r>
      <w:r w:rsidRPr="00FA2779">
        <w:rPr>
          <w:rFonts w:ascii="Museo Sans 300" w:hAnsi="Museo Sans 300"/>
          <w:b/>
          <w:lang w:val="es-GT" w:eastAsia="es-ES"/>
        </w:rPr>
        <w:tab/>
      </w:r>
      <w:r w:rsidR="003A4128" w:rsidRPr="00FA2779">
        <w:rPr>
          <w:rFonts w:ascii="Museo Sans 300" w:hAnsi="Museo Sans 300"/>
          <w:b/>
          <w:lang w:val="es-GT" w:eastAsia="es-ES"/>
        </w:rPr>
        <w:tab/>
        <w:t>BEBIDAS</w:t>
      </w:r>
    </w:p>
    <w:p w14:paraId="52012805"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 gastos corrientes de operación y los gastos para formación de capital incurridos en la actividad relacionada con la fabricación de bebidas espirituosas destiladas, vinos, bebidas malteadas, bebidas no alcohólicas y gaseosas.</w:t>
      </w:r>
      <w:r w:rsidR="006463F8" w:rsidRPr="00FA2779">
        <w:rPr>
          <w:rFonts w:ascii="Museo Sans 300" w:hAnsi="Museo Sans 300"/>
          <w:lang w:val="es-GT" w:eastAsia="es-ES"/>
        </w:rPr>
        <w:t xml:space="preserve"> </w:t>
      </w:r>
      <w:r w:rsidRPr="00FA2779">
        <w:rPr>
          <w:rFonts w:ascii="Museo Sans 300" w:hAnsi="Museo Sans 300"/>
          <w:lang w:val="es-GT" w:eastAsia="es-ES"/>
        </w:rPr>
        <w:t>El embotellado que no signifique preparación o fabricación de bebidas, figura en el Sector Comercio, Código 6.04.89, Otros.</w:t>
      </w:r>
    </w:p>
    <w:p w14:paraId="52012807"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Bebidas</w:t>
      </w:r>
      <w:r w:rsidR="006463F8" w:rsidRPr="00FA2779">
        <w:rPr>
          <w:rFonts w:ascii="Museo Sans 300" w:hAnsi="Museo Sans 300"/>
          <w:lang w:val="es-GT" w:eastAsia="es-ES"/>
        </w:rPr>
        <w:t xml:space="preserve"> </w:t>
      </w:r>
      <w:r w:rsidRPr="00FA2779">
        <w:rPr>
          <w:rFonts w:ascii="Museo Sans 300" w:hAnsi="Museo Sans 300"/>
          <w:lang w:val="es-GT" w:eastAsia="es-ES"/>
        </w:rPr>
        <w:t>pueden ser codificados de la siguiente manera:</w:t>
      </w:r>
    </w:p>
    <w:p w14:paraId="52012808" w14:textId="075B437F" w:rsidR="003A4128" w:rsidRDefault="003A4128" w:rsidP="003A4128">
      <w:pPr>
        <w:spacing w:after="0" w:line="240" w:lineRule="auto"/>
        <w:jc w:val="both"/>
        <w:rPr>
          <w:rFonts w:ascii="Museo Sans 300" w:hAnsi="Museo Sans 300"/>
          <w:lang w:val="es-GT" w:eastAsia="es-ES"/>
        </w:rPr>
      </w:pPr>
    </w:p>
    <w:p w14:paraId="5339245F" w14:textId="77777777" w:rsidR="00050626" w:rsidRPr="00FA2779" w:rsidRDefault="00050626" w:rsidP="003A4128">
      <w:pPr>
        <w:spacing w:after="0" w:line="240" w:lineRule="auto"/>
        <w:jc w:val="both"/>
        <w:rPr>
          <w:rFonts w:ascii="Museo Sans 300" w:hAnsi="Museo Sans 300"/>
          <w:lang w:val="es-GT" w:eastAsia="es-ES"/>
        </w:rPr>
      </w:pPr>
    </w:p>
    <w:p w14:paraId="52012809"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03.02.01</w:t>
      </w:r>
      <w:r w:rsidRPr="00FA2779">
        <w:rPr>
          <w:rFonts w:ascii="Museo Sans 300" w:hAnsi="Museo Sans 300"/>
          <w:lang w:val="es-GT" w:eastAsia="es-ES"/>
        </w:rPr>
        <w:tab/>
      </w:r>
      <w:r w:rsidRPr="00FA2779">
        <w:rPr>
          <w:rFonts w:ascii="Museo Sans 300" w:hAnsi="Museo Sans 300"/>
          <w:lang w:val="es-GT" w:eastAsia="es-ES"/>
        </w:rPr>
        <w:tab/>
        <w:t>Destilación, Rectificación y Mezcla de Bebidas Espirituosas</w:t>
      </w:r>
    </w:p>
    <w:p w14:paraId="5201280A"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Incluyen los préstamos destinados a actividades relacionadas con el proceso de destilación de alcohol etílico para todos los usos. Comprende la destilación, rectificación y mezcla de bebidas alcohólicas, tales como whisky, ron, ginebra, cordiales y bebidas compuestas. (cócteles). </w:t>
      </w:r>
    </w:p>
    <w:p w14:paraId="5201280B" w14:textId="77777777" w:rsidR="003A4128" w:rsidRPr="00FA2779" w:rsidRDefault="003A4128" w:rsidP="003A4128">
      <w:pPr>
        <w:spacing w:after="0" w:line="240" w:lineRule="auto"/>
        <w:jc w:val="both"/>
        <w:rPr>
          <w:rFonts w:ascii="Museo Sans 300" w:hAnsi="Museo Sans 300"/>
          <w:lang w:val="es-GT" w:eastAsia="es-ES"/>
        </w:rPr>
      </w:pPr>
    </w:p>
    <w:p w14:paraId="5201280C"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 xml:space="preserve">03.02.02 </w:t>
      </w:r>
      <w:r w:rsidRPr="00FA2779">
        <w:rPr>
          <w:rFonts w:ascii="Museo Sans 300" w:hAnsi="Museo Sans 300"/>
          <w:lang w:val="es-GT" w:eastAsia="es-ES"/>
        </w:rPr>
        <w:tab/>
        <w:t>Elaboración de Vinos</w:t>
      </w:r>
    </w:p>
    <w:p w14:paraId="5201280D"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actividades relacionadas con la producción de destilación de vinos, sidra de manzana, sidra de peras y otras bebidas fermentadas, exceptuando las malteadas.</w:t>
      </w:r>
    </w:p>
    <w:p w14:paraId="0E592B4B" w14:textId="77777777" w:rsidR="004D3C78" w:rsidRPr="00FA2779" w:rsidRDefault="004D3C78" w:rsidP="003A4128">
      <w:pPr>
        <w:spacing w:after="0" w:line="240" w:lineRule="auto"/>
        <w:jc w:val="both"/>
        <w:rPr>
          <w:rFonts w:ascii="Museo Sans 300" w:hAnsi="Museo Sans 300"/>
          <w:lang w:val="es-GT" w:eastAsia="es-ES"/>
        </w:rPr>
      </w:pPr>
    </w:p>
    <w:p w14:paraId="5201280F"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03.02.03</w:t>
      </w:r>
      <w:r w:rsidRPr="00FA2779">
        <w:rPr>
          <w:rFonts w:ascii="Museo Sans 300" w:hAnsi="Museo Sans 300"/>
          <w:lang w:val="es-GT" w:eastAsia="es-ES"/>
        </w:rPr>
        <w:tab/>
        <w:t xml:space="preserve"> </w:t>
      </w:r>
      <w:r w:rsidRPr="00FA2779">
        <w:rPr>
          <w:rFonts w:ascii="Museo Sans 300" w:hAnsi="Museo Sans 300"/>
          <w:lang w:val="es-GT" w:eastAsia="es-ES"/>
        </w:rPr>
        <w:tab/>
        <w:t>Elaboración de Cerveza y Malta</w:t>
      </w:r>
    </w:p>
    <w:p w14:paraId="52012810"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actividades relacionadas con la producción de malta y bebidas malteadas etc. tales como cerveza corriente, clara, oscura y fuerte.</w:t>
      </w:r>
    </w:p>
    <w:p w14:paraId="52012811" w14:textId="77777777" w:rsidR="003A4128" w:rsidRPr="00FA2779" w:rsidRDefault="003A4128" w:rsidP="003A4128">
      <w:pPr>
        <w:spacing w:after="0" w:line="240" w:lineRule="auto"/>
        <w:jc w:val="both"/>
        <w:rPr>
          <w:rFonts w:ascii="Museo Sans 300" w:hAnsi="Museo Sans 300"/>
          <w:lang w:val="es-GT" w:eastAsia="es-ES"/>
        </w:rPr>
      </w:pPr>
    </w:p>
    <w:p w14:paraId="52012812"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03.02.04</w:t>
      </w:r>
      <w:r w:rsidRPr="00FA2779">
        <w:rPr>
          <w:rFonts w:ascii="Museo Sans 300" w:hAnsi="Museo Sans 300"/>
          <w:lang w:val="es-GT" w:eastAsia="es-ES"/>
        </w:rPr>
        <w:tab/>
        <w:t xml:space="preserve"> </w:t>
      </w:r>
      <w:r w:rsidRPr="00FA2779">
        <w:rPr>
          <w:rFonts w:ascii="Museo Sans 300" w:hAnsi="Museo Sans 300"/>
          <w:lang w:val="es-GT" w:eastAsia="es-ES"/>
        </w:rPr>
        <w:tab/>
        <w:t>Elaboración de Beb</w:t>
      </w:r>
      <w:r w:rsidR="008016FB" w:rsidRPr="00FA2779">
        <w:rPr>
          <w:rFonts w:ascii="Museo Sans 300" w:hAnsi="Museo Sans 300"/>
          <w:lang w:val="es-GT" w:eastAsia="es-ES"/>
        </w:rPr>
        <w:t>idas No Alcohólicas y Gaseosas</w:t>
      </w:r>
    </w:p>
    <w:p w14:paraId="52012813"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actividades relacionadas con fabricación de bebidas no alcohólicas, tales como bebidas y aguas gaseosas. También incluye la gasificación de aguas minerales naturales.</w:t>
      </w:r>
    </w:p>
    <w:p w14:paraId="52012814" w14:textId="3C1D4AD2" w:rsidR="003A4128" w:rsidRPr="00FA2779" w:rsidRDefault="003A4128" w:rsidP="003A4128">
      <w:pPr>
        <w:spacing w:after="0" w:line="240" w:lineRule="auto"/>
        <w:jc w:val="both"/>
        <w:rPr>
          <w:rFonts w:ascii="Museo Sans 300" w:hAnsi="Museo Sans 300"/>
          <w:lang w:val="es-GT" w:eastAsia="es-ES"/>
        </w:rPr>
      </w:pPr>
    </w:p>
    <w:p w14:paraId="52012815" w14:textId="77777777" w:rsidR="003A4128" w:rsidRPr="00FA2779" w:rsidRDefault="003A4128" w:rsidP="008856A0">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03.03.00</w:t>
      </w:r>
      <w:r w:rsidRPr="00FA2779">
        <w:rPr>
          <w:rFonts w:ascii="Museo Sans 300" w:hAnsi="Museo Sans 300"/>
          <w:b/>
          <w:lang w:val="es-GT" w:eastAsia="es-ES"/>
        </w:rPr>
        <w:tab/>
        <w:t xml:space="preserve"> </w:t>
      </w:r>
      <w:r w:rsidRPr="00FA2779">
        <w:rPr>
          <w:rFonts w:ascii="Museo Sans 300" w:hAnsi="Museo Sans 300"/>
          <w:b/>
          <w:lang w:val="es-GT" w:eastAsia="es-ES"/>
        </w:rPr>
        <w:tab/>
        <w:t>INDUSTRIA DEL TABACO</w:t>
      </w:r>
    </w:p>
    <w:p w14:paraId="52012816"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En esta división se agrupan los préstamos destinados a financiar los gastos corrientes de operación y los gastos para formación de capital incurridos en la actividad relacionada con la fabricación de productos de tabaco, tales como cigarrillos, cigarros, picadura, tabaco para mascar y rapé. También el desvene, la resecación y otros trabajos relacionados con la elaboración de la hoja que </w:t>
      </w:r>
      <w:r w:rsidR="00B94BD8" w:rsidRPr="00FA2779">
        <w:rPr>
          <w:rFonts w:ascii="Museo Sans 300" w:hAnsi="Museo Sans 300"/>
          <w:lang w:val="es-GT" w:eastAsia="es-ES"/>
        </w:rPr>
        <w:t>se emplea para fabricar tabaco.</w:t>
      </w:r>
    </w:p>
    <w:p w14:paraId="0385EF04" w14:textId="77777777" w:rsidR="004D3C78" w:rsidRPr="00FA2779" w:rsidRDefault="004D3C78" w:rsidP="003A4128">
      <w:pPr>
        <w:spacing w:after="0" w:line="240" w:lineRule="auto"/>
        <w:jc w:val="both"/>
        <w:rPr>
          <w:rFonts w:ascii="Museo Sans 300" w:hAnsi="Museo Sans 300"/>
          <w:lang w:val="es-GT" w:eastAsia="es-ES"/>
        </w:rPr>
      </w:pPr>
    </w:p>
    <w:p w14:paraId="52012818" w14:textId="77777777" w:rsidR="003A4128" w:rsidRPr="00FA2779" w:rsidRDefault="003A4128" w:rsidP="008856A0">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03.04.00</w:t>
      </w:r>
      <w:r w:rsidRPr="00FA2779">
        <w:rPr>
          <w:rFonts w:ascii="Museo Sans 300" w:hAnsi="Museo Sans 300"/>
          <w:b/>
          <w:lang w:val="es-GT" w:eastAsia="es-ES"/>
        </w:rPr>
        <w:tab/>
      </w:r>
      <w:r w:rsidRPr="00FA2779">
        <w:rPr>
          <w:rFonts w:ascii="Museo Sans 300" w:hAnsi="Museo Sans 300"/>
          <w:b/>
          <w:lang w:val="es-GT" w:eastAsia="es-ES"/>
        </w:rPr>
        <w:tab/>
        <w:t>FABRICACIÓN DE PRODUCTOS TEXTILES</w:t>
      </w:r>
      <w:r w:rsidRPr="00FA2779">
        <w:rPr>
          <w:rFonts w:ascii="Museo Sans 300" w:hAnsi="Museo Sans 300"/>
          <w:b/>
          <w:lang w:val="es-GT" w:eastAsia="es-ES"/>
        </w:rPr>
        <w:tab/>
      </w:r>
    </w:p>
    <w:p w14:paraId="52012819"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 gastos corrientes de operación y los gastos para formación de capital incurridos en la preparación de las fibras textiles para el hilado; fabricación de hilados, hilos y géneros tejidos en telar; géneros tejidos a mano; bordados en tela, encajes y alfombras; ropa tejida a máquina, teñido acabado de hilados y telas; apresto e impermeabilización de tejidos; fabricación de cuerdas y tejidos de henequén, kenaf, etc.; fabricación de sacos, cordaje, soga y cordel.</w:t>
      </w:r>
    </w:p>
    <w:p w14:paraId="5201281A" w14:textId="77777777" w:rsidR="003A4128" w:rsidRPr="00FA2779" w:rsidRDefault="003A4128" w:rsidP="003A4128">
      <w:pPr>
        <w:spacing w:after="0" w:line="240" w:lineRule="auto"/>
        <w:ind w:left="1418"/>
        <w:jc w:val="both"/>
        <w:rPr>
          <w:rFonts w:ascii="Museo Sans 300" w:hAnsi="Museo Sans 300"/>
          <w:lang w:val="es-GT" w:eastAsia="es-ES"/>
        </w:rPr>
      </w:pPr>
    </w:p>
    <w:p w14:paraId="5201281B"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Fabricación de Productos Textiles pueden ser codificados de la siguiente manera:</w:t>
      </w:r>
    </w:p>
    <w:p w14:paraId="5201281C" w14:textId="77777777" w:rsidR="003A4128" w:rsidRPr="00FA2779" w:rsidRDefault="003A4128" w:rsidP="003A4128">
      <w:pPr>
        <w:spacing w:after="0" w:line="240" w:lineRule="auto"/>
        <w:jc w:val="both"/>
        <w:rPr>
          <w:rFonts w:ascii="Museo Sans 300" w:hAnsi="Museo Sans 300"/>
          <w:lang w:val="es-GT" w:eastAsia="es-ES"/>
        </w:rPr>
      </w:pPr>
    </w:p>
    <w:p w14:paraId="5201281D"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03.04.01</w:t>
      </w:r>
      <w:r w:rsidRPr="00FA2779">
        <w:rPr>
          <w:rFonts w:ascii="Museo Sans 300" w:hAnsi="Museo Sans 300"/>
          <w:lang w:val="es-GT" w:eastAsia="es-ES"/>
        </w:rPr>
        <w:tab/>
        <w:t xml:space="preserve"> </w:t>
      </w:r>
      <w:r w:rsidRPr="00FA2779">
        <w:rPr>
          <w:rFonts w:ascii="Museo Sans 300" w:hAnsi="Museo Sans 300"/>
          <w:lang w:val="es-GT" w:eastAsia="es-ES"/>
        </w:rPr>
        <w:tab/>
        <w:t>Fabricación de Hilados, Tejidos y Acabados de Textiles</w:t>
      </w:r>
      <w:r w:rsidRPr="00FA2779">
        <w:rPr>
          <w:rFonts w:ascii="Museo Sans 300" w:hAnsi="Museo Sans 300"/>
          <w:lang w:val="es-GT" w:eastAsia="es-ES"/>
        </w:rPr>
        <w:tab/>
      </w:r>
    </w:p>
    <w:p w14:paraId="5201281E"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la preparación de las fibras para hilarlas mediante procesos tales como el desmote, enriado, macerado, limpieza, cardado, peinado, molinaje, hilado, tejido, blanqueado y teñido, estampado y acabado de hilados y tejidos, fabricación de</w:t>
      </w:r>
      <w:r w:rsidR="006463F8" w:rsidRPr="00FA2779">
        <w:rPr>
          <w:rFonts w:ascii="Museo Sans 300" w:hAnsi="Museo Sans 300"/>
          <w:lang w:val="es-GT" w:eastAsia="es-ES"/>
        </w:rPr>
        <w:t xml:space="preserve"> </w:t>
      </w:r>
      <w:r w:rsidRPr="00FA2779">
        <w:rPr>
          <w:rFonts w:ascii="Museo Sans 300" w:hAnsi="Museo Sans 300"/>
          <w:lang w:val="es-GT" w:eastAsia="es-ES"/>
        </w:rPr>
        <w:t>tapices y alfombras, fabricación de encajes y tejidos trenzados y otros productos primarios.</w:t>
      </w:r>
      <w:r w:rsidRPr="00FA2779">
        <w:rPr>
          <w:rFonts w:ascii="Museo Sans 300" w:hAnsi="Museo Sans 300"/>
          <w:lang w:val="es-GT" w:eastAsia="es-ES"/>
        </w:rPr>
        <w:tab/>
      </w:r>
    </w:p>
    <w:p w14:paraId="5201281F" w14:textId="77777777" w:rsidR="003A4128" w:rsidRPr="00FA2779" w:rsidRDefault="003A4128" w:rsidP="003A4128">
      <w:pPr>
        <w:spacing w:after="0" w:line="240" w:lineRule="auto"/>
        <w:jc w:val="both"/>
        <w:rPr>
          <w:rFonts w:ascii="Museo Sans 300" w:hAnsi="Museo Sans 300"/>
          <w:lang w:val="es-GT" w:eastAsia="es-ES"/>
        </w:rPr>
      </w:pPr>
    </w:p>
    <w:p w14:paraId="52012820"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03.04.02</w:t>
      </w:r>
      <w:r w:rsidRPr="00FA2779">
        <w:rPr>
          <w:rFonts w:ascii="Museo Sans 300" w:hAnsi="Museo Sans 300"/>
          <w:lang w:val="es-GT" w:eastAsia="es-ES"/>
        </w:rPr>
        <w:tab/>
      </w:r>
      <w:r w:rsidRPr="00FA2779">
        <w:rPr>
          <w:rFonts w:ascii="Museo Sans 300" w:hAnsi="Museo Sans 300"/>
          <w:lang w:val="es-GT" w:eastAsia="es-ES"/>
        </w:rPr>
        <w:tab/>
        <w:t>Fabricación de Tejidos de Punto</w:t>
      </w:r>
    </w:p>
    <w:p w14:paraId="52012821"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actividades dedicadas principalmente a la manufactura de medias y calcetines. Se incluyen también las actividades cuyo proceso productivo comienza con la fabricación de tejidos de punto y se extiende a la confección de ropa interior y de vestir elaborados con los mismos tejidos, incluyendo su blanqueado, teñido y acabado. (La fabricación de ropa de tejido de punto en establecimientos separados que comiencen su proceso de producción con el uso de tejidos de punto ya elaborados, figura en el Código 3.05.02 “Fabricación de Prendas de Vestir").</w:t>
      </w:r>
    </w:p>
    <w:p w14:paraId="52012822" w14:textId="77777777" w:rsidR="003A4128" w:rsidRPr="00FA2779" w:rsidRDefault="003A4128" w:rsidP="003A4128">
      <w:pPr>
        <w:spacing w:after="0" w:line="240" w:lineRule="auto"/>
        <w:jc w:val="both"/>
        <w:rPr>
          <w:rFonts w:ascii="Museo Sans 300" w:hAnsi="Museo Sans 300"/>
          <w:lang w:val="es-GT" w:eastAsia="es-ES"/>
        </w:rPr>
      </w:pPr>
    </w:p>
    <w:p w14:paraId="52012823"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03.04.03</w:t>
      </w:r>
      <w:r w:rsidRPr="00FA2779">
        <w:rPr>
          <w:rFonts w:ascii="Museo Sans 300" w:hAnsi="Museo Sans 300"/>
          <w:lang w:val="es-GT" w:eastAsia="es-ES"/>
        </w:rPr>
        <w:tab/>
      </w:r>
      <w:r w:rsidRPr="00FA2779">
        <w:rPr>
          <w:rFonts w:ascii="Museo Sans 300" w:hAnsi="Museo Sans 300"/>
          <w:lang w:val="es-GT" w:eastAsia="es-ES"/>
        </w:rPr>
        <w:tab/>
        <w:t>Fabricación de Sacos, Cordel y Jarcia</w:t>
      </w:r>
    </w:p>
    <w:p w14:paraId="52012824"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los gastos relacionados con la fabricación de fibras burdas, hilos y tejidos de yute, kenaf y henequén; la fabricación de sacos, cables, lazos, cordeles, redes, jarcia y otros artículos conexos.</w:t>
      </w:r>
    </w:p>
    <w:p w14:paraId="52012825" w14:textId="77777777" w:rsidR="003A4128" w:rsidRPr="00FA2779" w:rsidRDefault="003A4128" w:rsidP="003A4128">
      <w:pPr>
        <w:spacing w:after="0" w:line="240" w:lineRule="auto"/>
        <w:jc w:val="both"/>
        <w:rPr>
          <w:rFonts w:ascii="Museo Sans 300" w:hAnsi="Museo Sans 300"/>
          <w:lang w:val="es-GT" w:eastAsia="es-ES"/>
        </w:rPr>
      </w:pPr>
    </w:p>
    <w:p w14:paraId="52012826"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03.04.90</w:t>
      </w:r>
      <w:r w:rsidRPr="00FA2779">
        <w:rPr>
          <w:rFonts w:ascii="Museo Sans 300" w:hAnsi="Museo Sans 300"/>
          <w:lang w:val="es-GT" w:eastAsia="es-ES"/>
        </w:rPr>
        <w:tab/>
      </w:r>
      <w:r w:rsidRPr="00FA2779">
        <w:rPr>
          <w:rFonts w:ascii="Museo Sans 300" w:hAnsi="Museo Sans 300"/>
          <w:lang w:val="es-GT" w:eastAsia="es-ES"/>
        </w:rPr>
        <w:tab/>
        <w:t>Fabricación de Otros Productos Textiles</w:t>
      </w:r>
      <w:r w:rsidRPr="00FA2779">
        <w:rPr>
          <w:rFonts w:ascii="Museo Sans 300" w:hAnsi="Museo Sans 300"/>
          <w:lang w:val="es-GT" w:eastAsia="es-ES"/>
        </w:rPr>
        <w:tab/>
      </w:r>
      <w:r w:rsidRPr="00FA2779">
        <w:rPr>
          <w:rFonts w:ascii="Museo Sans 300" w:hAnsi="Museo Sans 300"/>
          <w:lang w:val="es-GT" w:eastAsia="es-ES"/>
        </w:rPr>
        <w:tab/>
      </w:r>
    </w:p>
    <w:p w14:paraId="35116108" w14:textId="46B78E45" w:rsidR="005E65D6" w:rsidRPr="00FA2779" w:rsidRDefault="003A4128" w:rsidP="007D7D7C">
      <w:pPr>
        <w:spacing w:after="0" w:line="240" w:lineRule="auto"/>
        <w:jc w:val="both"/>
        <w:rPr>
          <w:rFonts w:ascii="Museo Sans 300" w:hAnsi="Museo Sans 300"/>
          <w:b/>
          <w:lang w:val="es-GT" w:eastAsia="es-ES"/>
        </w:rPr>
      </w:pPr>
      <w:r w:rsidRPr="00FA2779">
        <w:rPr>
          <w:rFonts w:ascii="Museo Sans 300" w:hAnsi="Museo Sans 300"/>
          <w:lang w:val="es-GT" w:eastAsia="es-ES"/>
        </w:rPr>
        <w:t>Incluye los préstamos destinados a financiar la fabricación de textiles no clasificados en los rubros anteriores, tales como linóleo y otros productos de superficie dura para cubrir los pisos (exceptuando el caucho); cuero artificial; telas para tapicería, etc.</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p>
    <w:p w14:paraId="52012829" w14:textId="121E723E" w:rsidR="003A4128" w:rsidRPr="00FA2779" w:rsidRDefault="003A4128" w:rsidP="003A4128">
      <w:pPr>
        <w:spacing w:after="0" w:line="240" w:lineRule="auto"/>
        <w:ind w:left="1410" w:hanging="1410"/>
        <w:jc w:val="both"/>
        <w:rPr>
          <w:rFonts w:ascii="Museo Sans 300" w:hAnsi="Museo Sans 300"/>
          <w:b/>
          <w:lang w:val="es-GT" w:eastAsia="es-ES"/>
        </w:rPr>
      </w:pPr>
      <w:r w:rsidRPr="00FA2779">
        <w:rPr>
          <w:rFonts w:ascii="Museo Sans 300" w:hAnsi="Museo Sans 300"/>
          <w:b/>
          <w:lang w:val="es-GT" w:eastAsia="es-ES"/>
        </w:rPr>
        <w:t>03.05.00</w:t>
      </w:r>
      <w:r w:rsidRPr="00FA2779">
        <w:rPr>
          <w:rFonts w:ascii="Museo Sans 300" w:hAnsi="Museo Sans 300"/>
          <w:b/>
          <w:lang w:val="es-GT" w:eastAsia="es-ES"/>
        </w:rPr>
        <w:tab/>
        <w:t>FABRICACIÓN DE CALZADO, VESTUARIO Y OTROS ARTÍCULOS CONFECCIONADOS CON TEXTILES</w:t>
      </w:r>
      <w:r w:rsidRPr="00FA2779">
        <w:rPr>
          <w:rFonts w:ascii="Museo Sans 300" w:hAnsi="Museo Sans 300"/>
          <w:b/>
          <w:lang w:val="es-GT" w:eastAsia="es-ES"/>
        </w:rPr>
        <w:tab/>
      </w:r>
    </w:p>
    <w:p w14:paraId="5201282A"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 gastos corrientes de operación y los gastos para formación de capital incurridos en la actividad relacionada con la fabricación de calzado, guantes, sombreros, ropa, accesorios del vestido y toda clase de artículos textiles confeccionados. (La fabricación de prendas de vestir en las fábricas de géneros de punto se incluyen en el Código 3.04.02 Fabricación de Tejidos de Punto).</w:t>
      </w:r>
    </w:p>
    <w:p w14:paraId="5201282B" w14:textId="77777777" w:rsidR="003A4128" w:rsidRPr="00FA2779" w:rsidRDefault="003A4128" w:rsidP="003A4128">
      <w:pPr>
        <w:spacing w:after="0" w:line="240" w:lineRule="auto"/>
        <w:jc w:val="both"/>
        <w:rPr>
          <w:rFonts w:ascii="Museo Sans 300" w:hAnsi="Museo Sans 300"/>
          <w:lang w:val="es-GT" w:eastAsia="es-ES"/>
        </w:rPr>
      </w:pPr>
    </w:p>
    <w:p w14:paraId="5201282C"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fabricación de calzado, vestuario y otros artículos confeccionados con textiles pueden ser codificados de la siguiente manera:</w:t>
      </w:r>
    </w:p>
    <w:p w14:paraId="5201282D" w14:textId="77777777" w:rsidR="003A4128" w:rsidRPr="00FA2779" w:rsidRDefault="003A4128" w:rsidP="003A4128">
      <w:pPr>
        <w:spacing w:after="0" w:line="240" w:lineRule="auto"/>
        <w:jc w:val="both"/>
        <w:rPr>
          <w:rFonts w:ascii="Museo Sans 300" w:hAnsi="Museo Sans 300"/>
          <w:lang w:val="es-GT" w:eastAsia="es-ES"/>
        </w:rPr>
      </w:pPr>
    </w:p>
    <w:p w14:paraId="5201282E"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03.05.01</w:t>
      </w:r>
      <w:r w:rsidRPr="00FA2779">
        <w:rPr>
          <w:rFonts w:ascii="Museo Sans 300" w:hAnsi="Museo Sans 300"/>
          <w:lang w:val="es-GT" w:eastAsia="es-ES"/>
        </w:rPr>
        <w:tab/>
      </w:r>
      <w:r w:rsidRPr="00FA2779">
        <w:rPr>
          <w:rFonts w:ascii="Museo Sans 300" w:hAnsi="Museo Sans 300"/>
          <w:lang w:val="es-GT" w:eastAsia="es-ES"/>
        </w:rPr>
        <w:tab/>
        <w:t>Fabricación de Calzado</w:t>
      </w:r>
    </w:p>
    <w:p w14:paraId="5201282F" w14:textId="1D2EA99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w:t>
      </w:r>
      <w:r w:rsidR="00B94BD8" w:rsidRPr="00FA2779">
        <w:rPr>
          <w:rFonts w:ascii="Museo Sans 300" w:hAnsi="Museo Sans 300"/>
          <w:lang w:val="es-GT" w:eastAsia="es-ES"/>
        </w:rPr>
        <w:t xml:space="preserve">os destinados a la fabricación </w:t>
      </w:r>
      <w:r w:rsidRPr="00FA2779">
        <w:rPr>
          <w:rFonts w:ascii="Museo Sans 300" w:hAnsi="Museo Sans 300"/>
          <w:lang w:val="es-GT" w:eastAsia="es-ES"/>
        </w:rPr>
        <w:t>de calzado, polainas y botines de cuero. (El calzado de caucho vulcanizado se incluye en el Código 3.11.00, Productos de Caucho).</w:t>
      </w:r>
    </w:p>
    <w:p w14:paraId="222CD7D4" w14:textId="77777777" w:rsidR="00330176" w:rsidRPr="00FA2779" w:rsidRDefault="00330176" w:rsidP="004D3C78">
      <w:pPr>
        <w:spacing w:after="0" w:line="240" w:lineRule="auto"/>
        <w:jc w:val="both"/>
        <w:rPr>
          <w:rFonts w:ascii="Museo Sans 300" w:hAnsi="Museo Sans 300"/>
          <w:lang w:val="es-GT" w:eastAsia="es-ES"/>
        </w:rPr>
      </w:pPr>
    </w:p>
    <w:p w14:paraId="52012831"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03.05.02</w:t>
      </w:r>
      <w:r w:rsidRPr="00FA2779">
        <w:rPr>
          <w:rFonts w:ascii="Museo Sans 300" w:hAnsi="Museo Sans 300"/>
          <w:lang w:val="es-GT" w:eastAsia="es-ES"/>
        </w:rPr>
        <w:tab/>
      </w:r>
      <w:r w:rsidRPr="00FA2779">
        <w:rPr>
          <w:rFonts w:ascii="Museo Sans 300" w:hAnsi="Museo Sans 300"/>
          <w:lang w:val="es-GT" w:eastAsia="es-ES"/>
        </w:rPr>
        <w:tab/>
        <w:t>Fabricación de Prendas de Vestir</w:t>
      </w:r>
    </w:p>
    <w:p w14:paraId="52012832"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actividades relacionadas con la manufactura de prendas de vestir mediante el corte y costura de telas, cuero, pieles y otros materiales, confección de formas para sombreros, adornos y accesorios; fabricación de paraguas y sombrillas; fabricación de batas, impermeables y otras prendas de vestir impermeabilizadas; ropas de cuero o pieles.</w:t>
      </w:r>
    </w:p>
    <w:p w14:paraId="52012833" w14:textId="77777777" w:rsidR="003A4128" w:rsidRPr="00FA2779" w:rsidRDefault="003A4128" w:rsidP="003A4128">
      <w:pPr>
        <w:spacing w:after="0" w:line="240" w:lineRule="auto"/>
        <w:jc w:val="both"/>
        <w:rPr>
          <w:rFonts w:ascii="Museo Sans 300" w:hAnsi="Museo Sans 300"/>
          <w:lang w:val="es-GT" w:eastAsia="es-ES"/>
        </w:rPr>
      </w:pPr>
    </w:p>
    <w:p w14:paraId="52012834"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03.05.90</w:t>
      </w:r>
      <w:r w:rsidRPr="00FA2779">
        <w:rPr>
          <w:rFonts w:ascii="Museo Sans 300" w:hAnsi="Museo Sans 300"/>
          <w:lang w:val="es-GT" w:eastAsia="es-ES"/>
        </w:rPr>
        <w:tab/>
        <w:t xml:space="preserve"> </w:t>
      </w:r>
      <w:r w:rsidRPr="00FA2779">
        <w:rPr>
          <w:rFonts w:ascii="Museo Sans 300" w:hAnsi="Museo Sans 300"/>
          <w:lang w:val="es-GT" w:eastAsia="es-ES"/>
        </w:rPr>
        <w:tab/>
        <w:t>Otros Artículos Confeccionados de Materiales Textiles, excepto prendas de Vestir</w:t>
      </w:r>
      <w:r w:rsidRPr="00FA2779">
        <w:rPr>
          <w:rFonts w:ascii="Museo Sans 300" w:hAnsi="Museo Sans 300"/>
          <w:lang w:val="es-GT" w:eastAsia="es-ES"/>
        </w:rPr>
        <w:tab/>
      </w:r>
    </w:p>
    <w:p w14:paraId="52012835"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actividades comprendidas en la fabricación de artículos de materias textiles para el hogar, tales como cortinas, tapicería, sábanas, fundas de almohadas, servilletas, manteles, cobertores; colchas y almohadas; artículos de lona; adornos de tela, etc.</w:t>
      </w:r>
    </w:p>
    <w:p w14:paraId="52012836" w14:textId="2C66D2D5" w:rsidR="003A4128" w:rsidRPr="00FA2779" w:rsidRDefault="003A4128" w:rsidP="003A4128">
      <w:pPr>
        <w:spacing w:after="0" w:line="240" w:lineRule="auto"/>
        <w:jc w:val="both"/>
        <w:rPr>
          <w:rFonts w:ascii="Museo Sans 300" w:hAnsi="Museo Sans 300"/>
          <w:lang w:val="es-GT" w:eastAsia="es-ES"/>
        </w:rPr>
      </w:pPr>
    </w:p>
    <w:p w14:paraId="52012837" w14:textId="77777777" w:rsidR="003A4128" w:rsidRPr="00FA2779" w:rsidRDefault="003A4128" w:rsidP="008856A0">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03.06.00</w:t>
      </w:r>
      <w:r w:rsidRPr="00FA2779">
        <w:rPr>
          <w:rFonts w:ascii="Museo Sans 300" w:hAnsi="Museo Sans 300"/>
          <w:b/>
          <w:lang w:val="es-GT" w:eastAsia="es-ES"/>
        </w:rPr>
        <w:tab/>
      </w:r>
      <w:r w:rsidRPr="00FA2779">
        <w:rPr>
          <w:rFonts w:ascii="Museo Sans 300" w:hAnsi="Museo Sans 300"/>
          <w:b/>
          <w:lang w:val="es-GT" w:eastAsia="es-ES"/>
        </w:rPr>
        <w:tab/>
        <w:t>INDUSTRIA MADERERA</w:t>
      </w:r>
    </w:p>
    <w:p w14:paraId="52012838"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 gastos corrientes de operación y los gastos para formación de capital incurridos en la actividad relacionada con los aserraderos y talleres de</w:t>
      </w:r>
      <w:r w:rsidR="006463F8" w:rsidRPr="00FA2779">
        <w:rPr>
          <w:rFonts w:ascii="Museo Sans 300" w:hAnsi="Museo Sans 300"/>
          <w:lang w:val="es-GT" w:eastAsia="es-ES"/>
        </w:rPr>
        <w:t xml:space="preserve"> </w:t>
      </w:r>
      <w:r w:rsidRPr="00FA2779">
        <w:rPr>
          <w:rFonts w:ascii="Museo Sans 300" w:hAnsi="Museo Sans 300"/>
          <w:lang w:val="es-GT" w:eastAsia="es-ES"/>
        </w:rPr>
        <w:t>acepilladura; fabricación de tablas, tabloncillos, planchas y madera terciada y machihembrado, establecimientos dedicados a la conservación de madera. Se incluye aquí la fabricación de artículos de caña y palma tales como canastos, cestos, sombreros, petates, tombillas, etc.</w:t>
      </w:r>
    </w:p>
    <w:p w14:paraId="52012839" w14:textId="5CBC2AB7" w:rsidR="008016FB" w:rsidRPr="00FA2779" w:rsidRDefault="008016FB" w:rsidP="003A4128">
      <w:pPr>
        <w:spacing w:after="0" w:line="240" w:lineRule="auto"/>
        <w:ind w:left="1418"/>
        <w:jc w:val="both"/>
        <w:rPr>
          <w:rFonts w:ascii="Museo Sans 300" w:hAnsi="Museo Sans 300"/>
          <w:lang w:val="es-GT" w:eastAsia="es-ES"/>
        </w:rPr>
      </w:pPr>
    </w:p>
    <w:p w14:paraId="5201283A" w14:textId="77777777" w:rsidR="003A4128" w:rsidRPr="00FA2779" w:rsidRDefault="003A4128" w:rsidP="008856A0">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03.07.00</w:t>
      </w:r>
      <w:r w:rsidRPr="00FA2779">
        <w:rPr>
          <w:rFonts w:ascii="Museo Sans 300" w:hAnsi="Museo Sans 300"/>
          <w:b/>
          <w:lang w:val="es-GT" w:eastAsia="es-ES"/>
        </w:rPr>
        <w:tab/>
      </w:r>
      <w:r w:rsidRPr="00FA2779">
        <w:rPr>
          <w:rFonts w:ascii="Museo Sans 300" w:hAnsi="Museo Sans 300"/>
          <w:b/>
          <w:lang w:val="es-GT" w:eastAsia="es-ES"/>
        </w:rPr>
        <w:tab/>
        <w:t>FABRICACIÓN DE MUEBLES Y ACCESORIOS</w:t>
      </w:r>
      <w:r w:rsidRPr="00FA2779">
        <w:rPr>
          <w:rFonts w:ascii="Museo Sans 300" w:hAnsi="Museo Sans 300"/>
          <w:b/>
          <w:lang w:val="es-GT" w:eastAsia="es-ES"/>
        </w:rPr>
        <w:tab/>
      </w:r>
    </w:p>
    <w:p w14:paraId="5201283B" w14:textId="77777777" w:rsidR="003A4128" w:rsidRPr="00FA2779" w:rsidRDefault="003A4128" w:rsidP="004D3C78">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 gastos corrientes de operación y los gastos para formación de capital incurridos en la actividad relacionada con la fabricación de muebles y accesorios para el hogar, oficinas, despachos profesionales, restaurantes y edificios públicos; puertas, ventanas, persianas, mamparas, etc.</w:t>
      </w:r>
    </w:p>
    <w:p w14:paraId="7DFDEA4E" w14:textId="77777777" w:rsidR="0056268D" w:rsidRPr="00FA2779" w:rsidRDefault="0056268D" w:rsidP="003A4128">
      <w:pPr>
        <w:spacing w:after="0" w:line="240" w:lineRule="auto"/>
        <w:jc w:val="both"/>
        <w:rPr>
          <w:rFonts w:ascii="Museo Sans 300" w:hAnsi="Museo Sans 300"/>
          <w:lang w:val="es-GT" w:eastAsia="es-ES"/>
        </w:rPr>
      </w:pPr>
    </w:p>
    <w:p w14:paraId="5201283D" w14:textId="5183C9C5" w:rsidR="003A4128" w:rsidRPr="00FA2779" w:rsidRDefault="003A4128" w:rsidP="005E65D6">
      <w:pPr>
        <w:widowControl w:val="0"/>
        <w:tabs>
          <w:tab w:val="left" w:pos="1134"/>
        </w:tabs>
        <w:spacing w:after="0" w:line="240" w:lineRule="auto"/>
        <w:ind w:left="1134" w:hanging="1134"/>
        <w:jc w:val="both"/>
        <w:rPr>
          <w:rFonts w:ascii="Museo Sans 300" w:hAnsi="Museo Sans 300"/>
          <w:b/>
          <w:lang w:val="es-GT" w:eastAsia="es-ES"/>
        </w:rPr>
      </w:pPr>
      <w:r w:rsidRPr="00FA2779">
        <w:rPr>
          <w:rFonts w:ascii="Museo Sans 300" w:hAnsi="Museo Sans 300"/>
          <w:b/>
          <w:lang w:val="es-GT" w:eastAsia="es-ES"/>
        </w:rPr>
        <w:t>03.08.00</w:t>
      </w:r>
      <w:r w:rsidRPr="00FA2779">
        <w:rPr>
          <w:rFonts w:ascii="Museo Sans 300" w:hAnsi="Museo Sans 300"/>
          <w:b/>
          <w:lang w:val="es-GT" w:eastAsia="es-ES"/>
        </w:rPr>
        <w:tab/>
        <w:t>FABRICACIÓN DE PAPEL, CARTÓN Y PRODUCTOS DE PAPEL Y CARTÓN</w:t>
      </w:r>
    </w:p>
    <w:p w14:paraId="5201283E" w14:textId="77777777" w:rsidR="003A4128" w:rsidRPr="00FA2779" w:rsidRDefault="003A4128" w:rsidP="004D3C78">
      <w:pPr>
        <w:widowControl w:val="0"/>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 gastos corrientes de operación y los gastos para formación de capital incurridos en la fabricación de papel, cartón y los artículos producidos de papel y cartón.</w:t>
      </w:r>
    </w:p>
    <w:p w14:paraId="5201283F" w14:textId="77777777" w:rsidR="003A4128" w:rsidRPr="00FA2779" w:rsidRDefault="003A4128" w:rsidP="008016FB">
      <w:pPr>
        <w:widowControl w:val="0"/>
        <w:spacing w:after="0" w:line="240" w:lineRule="auto"/>
        <w:jc w:val="both"/>
        <w:rPr>
          <w:rFonts w:ascii="Museo Sans 300" w:hAnsi="Museo Sans 300"/>
          <w:lang w:val="es-GT" w:eastAsia="es-ES"/>
        </w:rPr>
      </w:pPr>
    </w:p>
    <w:p w14:paraId="52012840" w14:textId="77777777" w:rsidR="003A4128" w:rsidRPr="00FA2779" w:rsidRDefault="003A4128" w:rsidP="0056268D">
      <w:pPr>
        <w:widowControl w:val="0"/>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fabricación de papel, cartón y productos de papel y cartón pueden ser codificados de la siguiente manera:</w:t>
      </w:r>
    </w:p>
    <w:p w14:paraId="52012841" w14:textId="77777777" w:rsidR="003A4128" w:rsidRPr="00FA2779" w:rsidRDefault="003A4128" w:rsidP="003A4128">
      <w:pPr>
        <w:spacing w:after="0" w:line="240" w:lineRule="auto"/>
        <w:jc w:val="both"/>
        <w:rPr>
          <w:rFonts w:ascii="Museo Sans 300" w:hAnsi="Museo Sans 300"/>
          <w:lang w:val="es-GT" w:eastAsia="es-ES"/>
        </w:rPr>
      </w:pPr>
    </w:p>
    <w:p w14:paraId="52012842"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03.08.01</w:t>
      </w:r>
      <w:r w:rsidRPr="00FA2779">
        <w:rPr>
          <w:rFonts w:ascii="Museo Sans 300" w:hAnsi="Museo Sans 300"/>
          <w:lang w:val="es-GT" w:eastAsia="es-ES"/>
        </w:rPr>
        <w:tab/>
      </w:r>
      <w:r w:rsidRPr="00FA2779">
        <w:rPr>
          <w:rFonts w:ascii="Museo Sans 300" w:hAnsi="Museo Sans 300"/>
          <w:lang w:val="es-GT" w:eastAsia="es-ES"/>
        </w:rPr>
        <w:tab/>
        <w:t>Fabricación de Papel y Cartón</w:t>
      </w:r>
      <w:r w:rsidRPr="00FA2779">
        <w:rPr>
          <w:rFonts w:ascii="Museo Sans 300" w:hAnsi="Museo Sans 300"/>
          <w:lang w:val="es-GT" w:eastAsia="es-ES"/>
        </w:rPr>
        <w:tab/>
      </w:r>
      <w:r w:rsidRPr="00FA2779">
        <w:rPr>
          <w:rFonts w:ascii="Museo Sans 300" w:hAnsi="Museo Sans 300"/>
          <w:lang w:val="es-GT" w:eastAsia="es-ES"/>
        </w:rPr>
        <w:tab/>
      </w:r>
    </w:p>
    <w:p w14:paraId="52012843"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Incluyen los préstamos destinados a la fabricación de papel y cartón, cualquiera que sea la materia prima original. </w:t>
      </w:r>
    </w:p>
    <w:p w14:paraId="52012844" w14:textId="77777777" w:rsidR="003A4128" w:rsidRPr="00FA2779" w:rsidRDefault="003A4128" w:rsidP="003A4128">
      <w:pPr>
        <w:spacing w:after="0" w:line="240" w:lineRule="auto"/>
        <w:jc w:val="both"/>
        <w:rPr>
          <w:rFonts w:ascii="Museo Sans 300" w:hAnsi="Museo Sans 300"/>
          <w:lang w:val="es-GT" w:eastAsia="es-ES"/>
        </w:rPr>
      </w:pPr>
    </w:p>
    <w:p w14:paraId="52012845"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03.08.02</w:t>
      </w:r>
      <w:r w:rsidRPr="00FA2779">
        <w:rPr>
          <w:rFonts w:ascii="Museo Sans 300" w:hAnsi="Museo Sans 300"/>
          <w:lang w:val="es-GT" w:eastAsia="es-ES"/>
        </w:rPr>
        <w:tab/>
        <w:t xml:space="preserve"> </w:t>
      </w:r>
      <w:r w:rsidRPr="00FA2779">
        <w:rPr>
          <w:rFonts w:ascii="Museo Sans 300" w:hAnsi="Museo Sans 300"/>
          <w:lang w:val="es-GT" w:eastAsia="es-ES"/>
        </w:rPr>
        <w:tab/>
        <w:t>Fabricación de Productos de Papel y Cartón</w:t>
      </w:r>
      <w:r w:rsidRPr="00FA2779">
        <w:rPr>
          <w:rFonts w:ascii="Museo Sans 300" w:hAnsi="Museo Sans 300"/>
          <w:lang w:val="es-GT" w:eastAsia="es-ES"/>
        </w:rPr>
        <w:tab/>
      </w:r>
      <w:r w:rsidRPr="00FA2779">
        <w:rPr>
          <w:rFonts w:ascii="Museo Sans 300" w:hAnsi="Museo Sans 300"/>
          <w:lang w:val="es-GT" w:eastAsia="es-ES"/>
        </w:rPr>
        <w:tab/>
      </w:r>
    </w:p>
    <w:p w14:paraId="52012846"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la fabricación de artículos de papel y cartón tales como: papel rayado, cuadernos, libretas, sobres y otros similares; bolsas, cajas y demás envases; platos, pajillas, tenedores, cucharas y demás artículos de cartón.</w:t>
      </w:r>
      <w:r w:rsidRPr="00FA2779">
        <w:rPr>
          <w:rFonts w:ascii="Museo Sans 300" w:hAnsi="Museo Sans 300"/>
          <w:lang w:val="es-GT" w:eastAsia="es-ES"/>
        </w:rPr>
        <w:tab/>
      </w:r>
      <w:r w:rsidRPr="00FA2779">
        <w:rPr>
          <w:rFonts w:ascii="Museo Sans 300" w:hAnsi="Museo Sans 300"/>
          <w:lang w:val="es-GT" w:eastAsia="es-ES"/>
        </w:rPr>
        <w:tab/>
      </w:r>
    </w:p>
    <w:p w14:paraId="52012848" w14:textId="77777777" w:rsidR="003A4128" w:rsidRPr="00FA2779" w:rsidRDefault="003A4128" w:rsidP="008856A0">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03.09.00</w:t>
      </w:r>
      <w:r w:rsidRPr="00FA2779">
        <w:rPr>
          <w:rFonts w:ascii="Museo Sans 300" w:hAnsi="Museo Sans 300"/>
          <w:b/>
          <w:lang w:val="es-GT" w:eastAsia="es-ES"/>
        </w:rPr>
        <w:tab/>
      </w:r>
      <w:r w:rsidRPr="00FA2779">
        <w:rPr>
          <w:rFonts w:ascii="Museo Sans 300" w:hAnsi="Museo Sans 300"/>
          <w:b/>
          <w:lang w:val="es-GT" w:eastAsia="es-ES"/>
        </w:rPr>
        <w:tab/>
        <w:t>IMPRENTAS, EDITORIALES E INDUSTRIAS CONEXAS</w:t>
      </w:r>
      <w:r w:rsidRPr="00FA2779">
        <w:rPr>
          <w:rFonts w:ascii="Museo Sans 300" w:hAnsi="Museo Sans 300"/>
          <w:b/>
          <w:lang w:val="es-GT" w:eastAsia="es-ES"/>
        </w:rPr>
        <w:tab/>
      </w:r>
      <w:r w:rsidRPr="00FA2779">
        <w:rPr>
          <w:rFonts w:ascii="Museo Sans 300" w:hAnsi="Museo Sans 300"/>
          <w:b/>
          <w:lang w:val="es-GT" w:eastAsia="es-ES"/>
        </w:rPr>
        <w:tab/>
      </w:r>
    </w:p>
    <w:p w14:paraId="52012849"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 gastos corrientes de operación y los gastos para formación de capital incurridos en las actividades de imprimir, litografiar y publicar diarios, revistas, libros, mapas, atlas, calendarios, partituras musicales, guías comerciales y telefónicas, trabajos de imprenta comercial o por contrato; litografía comercial; fabricación de tarjetas de felicitación; grabado a mano</w:t>
      </w:r>
      <w:r w:rsidR="006463F8" w:rsidRPr="00FA2779">
        <w:rPr>
          <w:rFonts w:ascii="Museo Sans 300" w:hAnsi="Museo Sans 300"/>
          <w:lang w:val="es-GT" w:eastAsia="es-ES"/>
        </w:rPr>
        <w:t xml:space="preserve"> </w:t>
      </w:r>
      <w:r w:rsidRPr="00FA2779">
        <w:rPr>
          <w:rFonts w:ascii="Museo Sans 300" w:hAnsi="Museo Sans 300"/>
          <w:lang w:val="es-GT" w:eastAsia="es-ES"/>
        </w:rPr>
        <w:t>y al agua fuerte de planchas de acero y bronce; grabado en madera; fotograbado; electrotipia y estereotipia; trabajos de encuadernación.</w:t>
      </w:r>
    </w:p>
    <w:p w14:paraId="64349077" w14:textId="77777777" w:rsidR="0056268D" w:rsidRPr="00FA2779" w:rsidRDefault="0056268D" w:rsidP="003A4128">
      <w:pPr>
        <w:spacing w:after="0" w:line="240" w:lineRule="auto"/>
        <w:jc w:val="both"/>
        <w:rPr>
          <w:rFonts w:ascii="Museo Sans 300" w:hAnsi="Museo Sans 300"/>
          <w:lang w:val="es-GT" w:eastAsia="es-ES"/>
        </w:rPr>
      </w:pPr>
    </w:p>
    <w:p w14:paraId="5201284B" w14:textId="77777777" w:rsidR="003A4128" w:rsidRPr="00FA2779" w:rsidRDefault="003A4128" w:rsidP="008856A0">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03.10.00</w:t>
      </w:r>
      <w:r w:rsidRPr="00FA2779">
        <w:rPr>
          <w:rFonts w:ascii="Museo Sans 300" w:hAnsi="Museo Sans 300"/>
          <w:b/>
          <w:lang w:val="es-GT" w:eastAsia="es-ES"/>
        </w:rPr>
        <w:tab/>
      </w:r>
      <w:r w:rsidRPr="00FA2779">
        <w:rPr>
          <w:rFonts w:ascii="Museo Sans 300" w:hAnsi="Museo Sans 300"/>
          <w:b/>
          <w:lang w:val="es-GT" w:eastAsia="es-ES"/>
        </w:rPr>
        <w:tab/>
        <w:t>INDUSTRIAS DEL CUERO Y PRODUCTOS DE CUERO</w:t>
      </w:r>
    </w:p>
    <w:p w14:paraId="5201284C"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En esta división se agrupan los préstamos destinados a financiar los gastos corrientes de operación y los gastos para formación de capital incurridos en las actividades relacionadas con el curtido, adobo y apresto de toda clase de cuero y pieles y la fabricación de productos de cuero y piel, con excepción de </w:t>
      </w:r>
      <w:r w:rsidR="008016FB" w:rsidRPr="00FA2779">
        <w:rPr>
          <w:rFonts w:ascii="Museo Sans 300" w:hAnsi="Museo Sans 300"/>
          <w:lang w:val="es-GT" w:eastAsia="es-ES"/>
        </w:rPr>
        <w:t>calzado y prendas de vestir.</w:t>
      </w:r>
    </w:p>
    <w:p w14:paraId="5201284D" w14:textId="77777777" w:rsidR="003A4128" w:rsidRPr="00FA2779" w:rsidRDefault="003A4128" w:rsidP="003A4128">
      <w:pPr>
        <w:spacing w:after="0" w:line="240" w:lineRule="auto"/>
        <w:jc w:val="both"/>
        <w:rPr>
          <w:rFonts w:ascii="Museo Sans 300" w:hAnsi="Museo Sans 300"/>
          <w:lang w:val="es-GT" w:eastAsia="es-ES"/>
        </w:rPr>
      </w:pPr>
    </w:p>
    <w:p w14:paraId="5201284E"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industrias del cuero y productos de cuero pueden ser codificados de la siguiente manera:</w:t>
      </w:r>
    </w:p>
    <w:p w14:paraId="5201284F" w14:textId="77777777" w:rsidR="003A4128" w:rsidRPr="00FA2779" w:rsidRDefault="003A4128" w:rsidP="003A4128">
      <w:pPr>
        <w:spacing w:after="0" w:line="240" w:lineRule="auto"/>
        <w:jc w:val="both"/>
        <w:rPr>
          <w:rFonts w:ascii="Museo Sans 300" w:hAnsi="Museo Sans 300"/>
          <w:lang w:val="es-GT" w:eastAsia="es-ES"/>
        </w:rPr>
      </w:pPr>
    </w:p>
    <w:p w14:paraId="52012850" w14:textId="77777777" w:rsidR="003A4128" w:rsidRPr="00FA2779" w:rsidRDefault="00B94BD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03.10.01</w:t>
      </w:r>
      <w:r w:rsidRPr="00FA2779">
        <w:rPr>
          <w:rFonts w:ascii="Museo Sans 300" w:hAnsi="Museo Sans 300"/>
          <w:lang w:val="es-GT" w:eastAsia="es-ES"/>
        </w:rPr>
        <w:tab/>
      </w:r>
      <w:r w:rsidRPr="00FA2779">
        <w:rPr>
          <w:rFonts w:ascii="Museo Sans 300" w:hAnsi="Museo Sans 300"/>
          <w:lang w:val="es-GT" w:eastAsia="es-ES"/>
        </w:rPr>
        <w:tab/>
      </w:r>
      <w:r w:rsidR="003A4128" w:rsidRPr="00FA2779">
        <w:rPr>
          <w:rFonts w:ascii="Museo Sans 300" w:hAnsi="Museo Sans 300"/>
          <w:lang w:val="es-GT" w:eastAsia="es-ES"/>
        </w:rPr>
        <w:t>Curtiembres y Talleres de Acabado</w:t>
      </w:r>
      <w:r w:rsidR="003A4128" w:rsidRPr="00FA2779">
        <w:rPr>
          <w:rFonts w:ascii="Museo Sans 300" w:hAnsi="Museo Sans 300"/>
          <w:lang w:val="es-GT" w:eastAsia="es-ES"/>
        </w:rPr>
        <w:tab/>
      </w:r>
    </w:p>
    <w:p w14:paraId="52012851"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relacionados con el curtido, adobo, acabado, repujado y acharolado de cuero; teñido de pieles.</w:t>
      </w:r>
    </w:p>
    <w:p w14:paraId="52012852" w14:textId="77777777" w:rsidR="003A4128" w:rsidRPr="00FA2779" w:rsidRDefault="003A4128" w:rsidP="003A4128">
      <w:pPr>
        <w:spacing w:after="0" w:line="240" w:lineRule="auto"/>
        <w:jc w:val="both"/>
        <w:rPr>
          <w:rFonts w:ascii="Museo Sans 300" w:hAnsi="Museo Sans 300"/>
          <w:lang w:val="es-GT" w:eastAsia="es-ES"/>
        </w:rPr>
      </w:pPr>
    </w:p>
    <w:p w14:paraId="52012853"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03.10.02</w:t>
      </w:r>
      <w:r w:rsidRPr="00FA2779">
        <w:rPr>
          <w:rFonts w:ascii="Museo Sans 300" w:hAnsi="Museo Sans 300"/>
          <w:lang w:val="es-GT" w:eastAsia="es-ES"/>
        </w:rPr>
        <w:tab/>
      </w:r>
      <w:r w:rsidR="00B94BD8" w:rsidRPr="00FA2779">
        <w:rPr>
          <w:rFonts w:ascii="Museo Sans 300" w:hAnsi="Museo Sans 300"/>
          <w:lang w:val="es-GT" w:eastAsia="es-ES"/>
        </w:rPr>
        <w:tab/>
      </w:r>
      <w:r w:rsidRPr="00FA2779">
        <w:rPr>
          <w:rFonts w:ascii="Museo Sans 300" w:hAnsi="Museo Sans 300"/>
          <w:lang w:val="es-GT" w:eastAsia="es-ES"/>
        </w:rPr>
        <w:t>Fabricación de Artículos de Cuero</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p>
    <w:p w14:paraId="52012854"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la fabricación de artículos de cuero (exceptuando calzado y otras prendas de vestir) tales como maletines, valijas, bolsos de mano, carteras, cigarreras y portallaves, portamonedas, sillas de montar, arneses, látigos y otros artículos de cuero.</w:t>
      </w:r>
    </w:p>
    <w:p w14:paraId="23459DF8" w14:textId="77777777" w:rsidR="00326952" w:rsidRPr="00FA2779" w:rsidRDefault="00326952" w:rsidP="003A4128">
      <w:pPr>
        <w:spacing w:after="0" w:line="240" w:lineRule="auto"/>
        <w:jc w:val="both"/>
        <w:rPr>
          <w:rFonts w:ascii="Museo Sans 300" w:hAnsi="Museo Sans 300"/>
          <w:lang w:val="es-GT" w:eastAsia="es-ES"/>
        </w:rPr>
      </w:pPr>
    </w:p>
    <w:p w14:paraId="52012858" w14:textId="77777777" w:rsidR="003A4128" w:rsidRPr="00FA2779" w:rsidRDefault="003A4128" w:rsidP="008856A0">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03.11.00</w:t>
      </w:r>
      <w:r w:rsidRPr="00FA2779">
        <w:rPr>
          <w:rFonts w:ascii="Museo Sans 300" w:hAnsi="Museo Sans 300"/>
          <w:b/>
          <w:lang w:val="es-GT" w:eastAsia="es-ES"/>
        </w:rPr>
        <w:tab/>
      </w:r>
      <w:r w:rsidRPr="00FA2779">
        <w:rPr>
          <w:rFonts w:ascii="Museo Sans 300" w:hAnsi="Museo Sans 300"/>
          <w:b/>
          <w:lang w:val="es-GT" w:eastAsia="es-ES"/>
        </w:rPr>
        <w:tab/>
        <w:t>PRODUCTOS DE CAUCHO</w:t>
      </w:r>
    </w:p>
    <w:p w14:paraId="52012859"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 gastos corrientes de operación y los gastos para formación de capital incurridos en la fabricación de llantas y cámaras para vehículos; calzado de caucho vulcanizado; artículos de caucho natural o caucho sintético para usos industriales y mecánicos y artículos diversos, como guantes, esponjas y otros productos de caucho natural o caucho sintéticos. Se incluye el caucho regenerado obtenido de las llantas usadas, desperdicios y deshechos.</w:t>
      </w:r>
    </w:p>
    <w:p w14:paraId="5201285A" w14:textId="77777777" w:rsidR="003A4128" w:rsidRPr="00FA2779" w:rsidRDefault="003A4128" w:rsidP="003A4128">
      <w:pPr>
        <w:spacing w:after="0" w:line="240" w:lineRule="auto"/>
        <w:jc w:val="both"/>
        <w:rPr>
          <w:rFonts w:ascii="Museo Sans 300" w:hAnsi="Museo Sans 300"/>
          <w:lang w:val="es-GT" w:eastAsia="es-ES"/>
        </w:rPr>
      </w:pPr>
    </w:p>
    <w:p w14:paraId="5201285B"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productos de caucho pueden ser codificados de la siguiente manera:</w:t>
      </w:r>
    </w:p>
    <w:p w14:paraId="5201285D"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03.11.01</w:t>
      </w:r>
      <w:r w:rsidRPr="00FA2779">
        <w:rPr>
          <w:rFonts w:ascii="Museo Sans 300" w:hAnsi="Museo Sans 300"/>
          <w:lang w:val="es-GT" w:eastAsia="es-ES"/>
        </w:rPr>
        <w:tab/>
      </w:r>
      <w:r w:rsidRPr="00FA2779">
        <w:rPr>
          <w:rFonts w:ascii="Museo Sans 300" w:hAnsi="Museo Sans 300"/>
          <w:lang w:val="es-GT" w:eastAsia="es-ES"/>
        </w:rPr>
        <w:tab/>
        <w:t>Fabricación de Llantas y Cámaras</w:t>
      </w:r>
    </w:p>
    <w:p w14:paraId="5201285E"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fabricación y reencauche de llantas y cámaras para vehículos.</w:t>
      </w:r>
      <w:r w:rsidRPr="00FA2779">
        <w:rPr>
          <w:rFonts w:ascii="Museo Sans 300" w:hAnsi="Museo Sans 300"/>
          <w:lang w:val="es-GT" w:eastAsia="es-ES"/>
        </w:rPr>
        <w:tab/>
      </w:r>
    </w:p>
    <w:p w14:paraId="5201285F" w14:textId="77777777" w:rsidR="003A4128" w:rsidRPr="00FA2779" w:rsidRDefault="003A4128" w:rsidP="003A4128">
      <w:pPr>
        <w:spacing w:after="0" w:line="240" w:lineRule="auto"/>
        <w:jc w:val="both"/>
        <w:rPr>
          <w:rFonts w:ascii="Museo Sans 300" w:hAnsi="Museo Sans 300"/>
          <w:lang w:val="es-GT" w:eastAsia="es-ES"/>
        </w:rPr>
      </w:pPr>
    </w:p>
    <w:p w14:paraId="52012860" w14:textId="77777777" w:rsidR="003A4128" w:rsidRPr="00FA2779" w:rsidRDefault="003A4128" w:rsidP="005E65D6">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03.11.02</w:t>
      </w:r>
      <w:r w:rsidRPr="00FA2779">
        <w:rPr>
          <w:rFonts w:ascii="Museo Sans 300" w:hAnsi="Museo Sans 300"/>
          <w:lang w:val="es-GT" w:eastAsia="es-ES"/>
        </w:rPr>
        <w:tab/>
      </w:r>
      <w:r w:rsidRPr="00FA2779">
        <w:rPr>
          <w:rFonts w:ascii="Museo Sans 300" w:hAnsi="Museo Sans 300"/>
          <w:lang w:val="es-GT" w:eastAsia="es-ES"/>
        </w:rPr>
        <w:tab/>
        <w:t>Fabricación de Otros Productos de Caucho</w:t>
      </w:r>
    </w:p>
    <w:p w14:paraId="52012861"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 los préstamos destinados a la fabricación de calzado de caucho vulcanizado, artículos de caucho natural o caucho sintético para usos industriales y mecánicos y artículos diversos </w:t>
      </w:r>
    </w:p>
    <w:p w14:paraId="56882C51" w14:textId="77777777" w:rsidR="0056268D" w:rsidRPr="00FA2779" w:rsidRDefault="0056268D" w:rsidP="003A4128">
      <w:pPr>
        <w:spacing w:after="0" w:line="240" w:lineRule="auto"/>
        <w:jc w:val="both"/>
        <w:rPr>
          <w:rFonts w:ascii="Museo Sans 300" w:hAnsi="Museo Sans 300"/>
          <w:lang w:val="es-GT" w:eastAsia="es-ES"/>
        </w:rPr>
      </w:pPr>
    </w:p>
    <w:p w14:paraId="52012863" w14:textId="77777777" w:rsidR="003A4128" w:rsidRPr="00FA2779" w:rsidRDefault="003A4128" w:rsidP="003A4128">
      <w:pPr>
        <w:spacing w:after="0" w:line="240" w:lineRule="auto"/>
        <w:jc w:val="both"/>
        <w:rPr>
          <w:rFonts w:ascii="Museo Sans 300" w:hAnsi="Museo Sans 300"/>
          <w:b/>
          <w:lang w:val="es-GT" w:eastAsia="es-ES"/>
        </w:rPr>
      </w:pPr>
      <w:r w:rsidRPr="00FA2779">
        <w:rPr>
          <w:rFonts w:ascii="Museo Sans 300" w:hAnsi="Museo Sans 300"/>
          <w:b/>
          <w:lang w:val="es-GT" w:eastAsia="es-ES"/>
        </w:rPr>
        <w:t xml:space="preserve">03.12.00 </w:t>
      </w:r>
      <w:r w:rsidRPr="00FA2779">
        <w:rPr>
          <w:rFonts w:ascii="Museo Sans 300" w:hAnsi="Museo Sans 300"/>
          <w:b/>
          <w:lang w:val="es-GT" w:eastAsia="es-ES"/>
        </w:rPr>
        <w:tab/>
        <w:t>FABRICACIÓN DE PRODUCTOS QUÍMICOS</w:t>
      </w:r>
    </w:p>
    <w:p w14:paraId="52012864"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En este rubro se agrupan los préstamos destinados a financiar los gastos incurridos en la fabricación de sustancias y productos químicos.</w:t>
      </w:r>
    </w:p>
    <w:p w14:paraId="52012865" w14:textId="77777777" w:rsidR="003A4128" w:rsidRPr="00FA2779" w:rsidRDefault="003A4128" w:rsidP="003A4128">
      <w:pPr>
        <w:spacing w:after="0" w:line="240" w:lineRule="auto"/>
        <w:jc w:val="both"/>
        <w:rPr>
          <w:rFonts w:ascii="Museo Sans 300" w:hAnsi="Museo Sans 300"/>
          <w:lang w:val="es-GT" w:eastAsia="es-ES"/>
        </w:rPr>
      </w:pPr>
    </w:p>
    <w:p w14:paraId="52012866"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w:t>
      </w:r>
      <w:r w:rsidR="00B94BD8" w:rsidRPr="00FA2779">
        <w:rPr>
          <w:rFonts w:ascii="Museo Sans 300" w:hAnsi="Museo Sans 300"/>
          <w:lang w:val="es-GT" w:eastAsia="es-ES"/>
        </w:rPr>
        <w:t>prendidas dentro de la división</w:t>
      </w:r>
      <w:r w:rsidRPr="00FA2779">
        <w:rPr>
          <w:rFonts w:ascii="Museo Sans 300" w:hAnsi="Museo Sans 300"/>
          <w:lang w:val="es-GT" w:eastAsia="es-ES"/>
        </w:rPr>
        <w:t xml:space="preserve"> fabricación de productos químicos pueden ser codificados de la siguiente manera:</w:t>
      </w:r>
    </w:p>
    <w:p w14:paraId="52012867" w14:textId="77777777" w:rsidR="003A4128" w:rsidRPr="00FA2779" w:rsidRDefault="003A4128" w:rsidP="003A4128">
      <w:pPr>
        <w:spacing w:after="0" w:line="240" w:lineRule="auto"/>
        <w:jc w:val="both"/>
        <w:rPr>
          <w:rFonts w:ascii="Museo Sans 300" w:hAnsi="Museo Sans 300"/>
          <w:lang w:val="es-GT" w:eastAsia="es-ES"/>
        </w:rPr>
      </w:pPr>
    </w:p>
    <w:p w14:paraId="52012868"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 xml:space="preserve">03.12.01 </w:t>
      </w:r>
      <w:r w:rsidRPr="00FA2779">
        <w:rPr>
          <w:rFonts w:ascii="Museo Sans 300" w:hAnsi="Museo Sans 300"/>
          <w:lang w:val="es-GT" w:eastAsia="es-ES"/>
        </w:rPr>
        <w:tab/>
        <w:t>Fabricación de Productos Químicos Industriales y Abonos</w:t>
      </w:r>
    </w:p>
    <w:p w14:paraId="52012869"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la fabricación de productos químicos industriales esenciales, orgánicos e inorgánicos, tales como ácidos, bases y sales; productos químicos intermedios para teñir; tinturas, lacas y pigmentos; explosivos y fuegos artificiales; fibras, resinas, plásticos y cauchos sintéticos; abonos</w:t>
      </w:r>
      <w:r w:rsidR="006463F8" w:rsidRPr="00FA2779">
        <w:rPr>
          <w:rFonts w:ascii="Museo Sans 300" w:hAnsi="Museo Sans 300"/>
          <w:lang w:val="es-GT" w:eastAsia="es-ES"/>
        </w:rPr>
        <w:t xml:space="preserve"> </w:t>
      </w:r>
      <w:r w:rsidRPr="00FA2779">
        <w:rPr>
          <w:rFonts w:ascii="Museo Sans 300" w:hAnsi="Museo Sans 300"/>
          <w:lang w:val="es-GT" w:eastAsia="es-ES"/>
        </w:rPr>
        <w:t>químicos.</w:t>
      </w:r>
    </w:p>
    <w:p w14:paraId="5201286A" w14:textId="77777777" w:rsidR="003A4128" w:rsidRPr="00FA2779" w:rsidRDefault="003A4128" w:rsidP="003A4128">
      <w:pPr>
        <w:spacing w:after="0" w:line="240" w:lineRule="auto"/>
        <w:jc w:val="both"/>
        <w:rPr>
          <w:rFonts w:ascii="Museo Sans 300" w:hAnsi="Museo Sans 300"/>
          <w:lang w:val="es-GT" w:eastAsia="es-ES"/>
        </w:rPr>
      </w:pPr>
    </w:p>
    <w:p w14:paraId="5201286B"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03.12.02</w:t>
      </w:r>
      <w:r w:rsidRPr="00FA2779">
        <w:rPr>
          <w:rFonts w:ascii="Museo Sans 300" w:hAnsi="Museo Sans 300"/>
          <w:lang w:val="es-GT" w:eastAsia="es-ES"/>
        </w:rPr>
        <w:tab/>
        <w:t xml:space="preserve"> </w:t>
      </w:r>
      <w:r w:rsidRPr="00FA2779">
        <w:rPr>
          <w:rFonts w:ascii="Museo Sans 300" w:hAnsi="Museo Sans 300"/>
          <w:lang w:val="es-GT" w:eastAsia="es-ES"/>
        </w:rPr>
        <w:tab/>
        <w:t>Fabricación de Aceites y Grasas Vegetales y Animales</w:t>
      </w:r>
    </w:p>
    <w:p w14:paraId="5201286C"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la</w:t>
      </w:r>
      <w:r w:rsidR="006463F8" w:rsidRPr="00FA2779">
        <w:rPr>
          <w:rFonts w:ascii="Museo Sans 300" w:hAnsi="Museo Sans 300"/>
          <w:lang w:val="es-GT" w:eastAsia="es-ES"/>
        </w:rPr>
        <w:t xml:space="preserve"> </w:t>
      </w:r>
      <w:r w:rsidRPr="00FA2779">
        <w:rPr>
          <w:rFonts w:ascii="Museo Sans 300" w:hAnsi="Museo Sans 300"/>
          <w:lang w:val="es-GT" w:eastAsia="es-ES"/>
        </w:rPr>
        <w:t>producción de aceite crudo, tortas y harinas de semillas oleaginosas y nueces, obtenidas por trituración o extracción; la extracción de aceites de pescado y otros animales marinos; la clarificación de aceites y grasas animales no comestibles; la refinación e hidrogenización (o endurecimiento) de aceites y grasas, excepto la manteca de cerdo y otras grasas animales. (La producción de margarinas, grasas para cocinar compuestas y aceites mezclados para mesa o ensaladas figuran en este mismo Sector, Código 3.01.09, Fabricación de Aceites y Mantecas Vegetales Comestibles).</w:t>
      </w:r>
    </w:p>
    <w:p w14:paraId="5201286F"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03.12.03</w:t>
      </w:r>
      <w:r w:rsidRPr="00FA2779">
        <w:rPr>
          <w:rFonts w:ascii="Museo Sans 300" w:hAnsi="Museo Sans 300"/>
          <w:lang w:val="es-GT" w:eastAsia="es-ES"/>
        </w:rPr>
        <w:tab/>
      </w:r>
      <w:r w:rsidRPr="00FA2779">
        <w:rPr>
          <w:rFonts w:ascii="Museo Sans 300" w:hAnsi="Museo Sans 300"/>
          <w:lang w:val="es-GT" w:eastAsia="es-ES"/>
        </w:rPr>
        <w:tab/>
        <w:t>Fabricació</w:t>
      </w:r>
      <w:r w:rsidR="00B94BD8" w:rsidRPr="00FA2779">
        <w:rPr>
          <w:rFonts w:ascii="Museo Sans 300" w:hAnsi="Museo Sans 300"/>
          <w:lang w:val="es-GT" w:eastAsia="es-ES"/>
        </w:rPr>
        <w:t>n de Pinturas, Barnices y Lacas</w:t>
      </w:r>
    </w:p>
    <w:p w14:paraId="52012870" w14:textId="1D05F0DB"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la fabricación de pinturas, barnices de fondo</w:t>
      </w:r>
      <w:r w:rsidR="00B94BD8" w:rsidRPr="00FA2779">
        <w:rPr>
          <w:rFonts w:ascii="Museo Sans 300" w:hAnsi="Museo Sans 300"/>
          <w:lang w:val="es-GT" w:eastAsia="es-ES"/>
        </w:rPr>
        <w:t xml:space="preserve"> y lacas, esmaltes y charoles.</w:t>
      </w:r>
    </w:p>
    <w:p w14:paraId="07F5B0D8" w14:textId="77777777" w:rsidR="006A35B2" w:rsidRPr="00FA2779" w:rsidRDefault="006A35B2" w:rsidP="0056268D">
      <w:pPr>
        <w:spacing w:after="0" w:line="240" w:lineRule="auto"/>
        <w:jc w:val="both"/>
        <w:rPr>
          <w:rFonts w:ascii="Museo Sans 300" w:hAnsi="Museo Sans 300"/>
          <w:lang w:val="es-GT" w:eastAsia="es-ES"/>
        </w:rPr>
      </w:pPr>
    </w:p>
    <w:p w14:paraId="52012872" w14:textId="77777777" w:rsidR="003A4128" w:rsidRPr="00FA2779" w:rsidRDefault="003A4128" w:rsidP="008856A0">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03.12.90</w:t>
      </w:r>
      <w:r w:rsidRPr="00FA2779">
        <w:rPr>
          <w:rFonts w:ascii="Museo Sans 300" w:hAnsi="Museo Sans 300"/>
          <w:lang w:val="es-GT" w:eastAsia="es-ES"/>
        </w:rPr>
        <w:tab/>
      </w:r>
      <w:r w:rsidRPr="00FA2779">
        <w:rPr>
          <w:rFonts w:ascii="Museo Sans 300" w:hAnsi="Museo Sans 300"/>
          <w:lang w:val="es-GT" w:eastAsia="es-ES"/>
        </w:rPr>
        <w:tab/>
        <w:t>Fabricación de Productos Químicos Diversos</w:t>
      </w:r>
    </w:p>
    <w:p w14:paraId="52012873"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en la fabricación de productos químicos no clasificados en otro rubro, tales como los preparados medicinales y farmacéuticos; perfumes, cosméticos y otros artículos de tocador; detergentes, jabones y otros productos para lavado y aseo; fósforo y cerillo; velas; insecticidas y fungicidas, herbicidas y otros similares.</w:t>
      </w:r>
    </w:p>
    <w:p w14:paraId="52012874" w14:textId="20A76FE9" w:rsidR="003A4128" w:rsidRPr="00FA2779" w:rsidRDefault="003A4128" w:rsidP="003A4128">
      <w:pPr>
        <w:spacing w:after="0" w:line="240" w:lineRule="auto"/>
        <w:jc w:val="both"/>
        <w:rPr>
          <w:rFonts w:ascii="Museo Sans 300" w:hAnsi="Museo Sans 300"/>
          <w:lang w:val="es-GT" w:eastAsia="es-ES"/>
        </w:rPr>
      </w:pPr>
    </w:p>
    <w:p w14:paraId="52012875" w14:textId="77777777" w:rsidR="003A4128" w:rsidRPr="00FA2779" w:rsidRDefault="003A4128" w:rsidP="008856A0">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03.13.00</w:t>
      </w:r>
      <w:r w:rsidRPr="00FA2779">
        <w:rPr>
          <w:rFonts w:ascii="Museo Sans 300" w:hAnsi="Museo Sans 300"/>
          <w:b/>
          <w:lang w:val="es-GT" w:eastAsia="es-ES"/>
        </w:rPr>
        <w:tab/>
      </w:r>
      <w:r w:rsidRPr="00FA2779">
        <w:rPr>
          <w:rFonts w:ascii="Museo Sans 300" w:hAnsi="Museo Sans 300"/>
          <w:b/>
          <w:lang w:val="es-GT" w:eastAsia="es-ES"/>
        </w:rPr>
        <w:tab/>
        <w:t>FABRICACIÓN DE P</w:t>
      </w:r>
      <w:r w:rsidR="00B94BD8" w:rsidRPr="00FA2779">
        <w:rPr>
          <w:rFonts w:ascii="Museo Sans 300" w:hAnsi="Museo Sans 300"/>
          <w:b/>
          <w:lang w:val="es-GT" w:eastAsia="es-ES"/>
        </w:rPr>
        <w:t>RODUCTOS DERIVADOS DEL PETRÓLEO</w:t>
      </w:r>
    </w:p>
    <w:p w14:paraId="52012876"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En esta división se agrupan los préstamos destinados a financiar los gastos corrientes de operación y los gastos para formación de capital incurridos en las refinerías de petróleo que producen gasolina, aceites combustibles, aceites para alumbrado, aceites y grasas lubricantes y otros productos derivados del petróleo crudo. </w:t>
      </w:r>
    </w:p>
    <w:p w14:paraId="1063BB87" w14:textId="77777777" w:rsidR="0056268D" w:rsidRPr="00FA2779" w:rsidRDefault="0056268D" w:rsidP="003A4128">
      <w:pPr>
        <w:spacing w:after="0" w:line="240" w:lineRule="auto"/>
        <w:jc w:val="both"/>
        <w:rPr>
          <w:rFonts w:ascii="Museo Sans 300" w:hAnsi="Museo Sans 300"/>
          <w:lang w:val="es-GT" w:eastAsia="es-ES"/>
        </w:rPr>
      </w:pPr>
    </w:p>
    <w:p w14:paraId="52012878" w14:textId="77777777" w:rsidR="003A4128" w:rsidRPr="00FA2779" w:rsidRDefault="003A4128" w:rsidP="008856A0">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03.14.00</w:t>
      </w:r>
      <w:r w:rsidRPr="00FA2779">
        <w:rPr>
          <w:rFonts w:ascii="Museo Sans 300" w:hAnsi="Museo Sans 300"/>
          <w:b/>
          <w:lang w:val="es-GT" w:eastAsia="es-ES"/>
        </w:rPr>
        <w:tab/>
      </w:r>
      <w:r w:rsidRPr="00FA2779">
        <w:rPr>
          <w:rFonts w:ascii="Museo Sans 300" w:hAnsi="Museo Sans 300"/>
          <w:b/>
          <w:lang w:val="es-GT" w:eastAsia="es-ES"/>
        </w:rPr>
        <w:tab/>
        <w:t>FABRICACIÓN DE PRODUCTOS MINERALES NO METÁLICOS</w:t>
      </w:r>
    </w:p>
    <w:p w14:paraId="52012879"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gastos incurridos en la fabricación de productos de arcilla, vidrio y productos de vidrio; cerámica (objetos de barro, loza y porcelana); cemento, productos de cemento y otros productos minerales no metálicos.</w:t>
      </w:r>
    </w:p>
    <w:p w14:paraId="5201287A" w14:textId="77777777" w:rsidR="003A4128" w:rsidRPr="00FA2779" w:rsidRDefault="003A4128" w:rsidP="003A4128">
      <w:pPr>
        <w:spacing w:after="0" w:line="240" w:lineRule="auto"/>
        <w:jc w:val="both"/>
        <w:rPr>
          <w:rFonts w:ascii="Museo Sans 300" w:hAnsi="Museo Sans 300"/>
          <w:lang w:val="es-GT" w:eastAsia="es-ES"/>
        </w:rPr>
      </w:pPr>
    </w:p>
    <w:p w14:paraId="5201287B"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fabricación de productos minerales no</w:t>
      </w:r>
      <w:r w:rsidR="006463F8" w:rsidRPr="00FA2779">
        <w:rPr>
          <w:rFonts w:ascii="Museo Sans 300" w:hAnsi="Museo Sans 300"/>
          <w:lang w:val="es-GT" w:eastAsia="es-ES"/>
        </w:rPr>
        <w:t xml:space="preserve"> </w:t>
      </w:r>
      <w:r w:rsidRPr="00FA2779">
        <w:rPr>
          <w:rFonts w:ascii="Museo Sans 300" w:hAnsi="Museo Sans 300"/>
          <w:lang w:val="es-GT" w:eastAsia="es-ES"/>
        </w:rPr>
        <w:t>metálicos pueden ser codificados de la siguiente manera:</w:t>
      </w:r>
    </w:p>
    <w:p w14:paraId="5201287C" w14:textId="77777777" w:rsidR="003A4128" w:rsidRPr="00FA2779" w:rsidRDefault="003A4128" w:rsidP="003A4128">
      <w:pPr>
        <w:spacing w:after="0" w:line="240" w:lineRule="auto"/>
        <w:jc w:val="both"/>
        <w:rPr>
          <w:rFonts w:ascii="Museo Sans 300" w:hAnsi="Museo Sans 300"/>
          <w:lang w:val="es-GT" w:eastAsia="es-ES"/>
        </w:rPr>
      </w:pPr>
    </w:p>
    <w:p w14:paraId="5201287D"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03.14.01</w:t>
      </w:r>
      <w:r w:rsidRPr="00FA2779">
        <w:rPr>
          <w:rFonts w:ascii="Museo Sans 300" w:hAnsi="Museo Sans 300"/>
          <w:lang w:val="es-GT" w:eastAsia="es-ES"/>
        </w:rPr>
        <w:tab/>
      </w:r>
      <w:r w:rsidRPr="00FA2779">
        <w:rPr>
          <w:rFonts w:ascii="Museo Sans 300" w:hAnsi="Museo Sans 300"/>
          <w:lang w:val="es-GT" w:eastAsia="es-ES"/>
        </w:rPr>
        <w:tab/>
        <w:t xml:space="preserve">Fabricación de Productos </w:t>
      </w:r>
      <w:r w:rsidR="00B94BD8" w:rsidRPr="00FA2779">
        <w:rPr>
          <w:rFonts w:ascii="Museo Sans 300" w:hAnsi="Museo Sans 300"/>
          <w:lang w:val="es-GT" w:eastAsia="es-ES"/>
        </w:rPr>
        <w:t>No Metálicos para Construcción</w:t>
      </w:r>
    </w:p>
    <w:p w14:paraId="5201287E"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la fabricación de productos de arcilla para construcción, tales como ladrillos, baldosas, tuberías, crisoles y barro cocido para usos arquitectónicos; revestimiento para hornos, tubos y coronamientos de chimeneas; Artículos refractarios.</w:t>
      </w:r>
    </w:p>
    <w:p w14:paraId="5201287F" w14:textId="77777777" w:rsidR="003A4128" w:rsidRPr="00FA2779" w:rsidRDefault="003A4128" w:rsidP="003A4128">
      <w:pPr>
        <w:spacing w:after="0" w:line="240" w:lineRule="auto"/>
        <w:jc w:val="both"/>
        <w:rPr>
          <w:rFonts w:ascii="Museo Sans 300" w:hAnsi="Museo Sans 300"/>
          <w:lang w:val="es-GT" w:eastAsia="es-ES"/>
        </w:rPr>
      </w:pPr>
    </w:p>
    <w:p w14:paraId="52012880"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03.14.02</w:t>
      </w:r>
      <w:r w:rsidRPr="00FA2779">
        <w:rPr>
          <w:rFonts w:ascii="Museo Sans 300" w:hAnsi="Museo Sans 300"/>
          <w:lang w:val="es-GT" w:eastAsia="es-ES"/>
        </w:rPr>
        <w:tab/>
      </w:r>
      <w:r w:rsidRPr="00FA2779">
        <w:rPr>
          <w:rFonts w:ascii="Museo Sans 300" w:hAnsi="Museo Sans 300"/>
          <w:lang w:val="es-GT" w:eastAsia="es-ES"/>
        </w:rPr>
        <w:tab/>
        <w:t>Fabricación de Vidrio y Productos de Vidrio</w:t>
      </w:r>
      <w:r w:rsidRPr="00FA2779">
        <w:rPr>
          <w:rFonts w:ascii="Museo Sans 300" w:hAnsi="Museo Sans 300"/>
          <w:lang w:val="es-GT" w:eastAsia="es-ES"/>
        </w:rPr>
        <w:tab/>
      </w:r>
      <w:r w:rsidRPr="00FA2779">
        <w:rPr>
          <w:rFonts w:ascii="Museo Sans 300" w:hAnsi="Museo Sans 300"/>
          <w:lang w:val="es-GT" w:eastAsia="es-ES"/>
        </w:rPr>
        <w:tab/>
      </w:r>
    </w:p>
    <w:p w14:paraId="52012881"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la fabricación de</w:t>
      </w:r>
      <w:r w:rsidR="006463F8" w:rsidRPr="00FA2779">
        <w:rPr>
          <w:rFonts w:ascii="Museo Sans 300" w:hAnsi="Museo Sans 300"/>
          <w:lang w:val="es-GT" w:eastAsia="es-ES"/>
        </w:rPr>
        <w:t xml:space="preserve"> </w:t>
      </w:r>
      <w:r w:rsidRPr="00FA2779">
        <w:rPr>
          <w:rFonts w:ascii="Museo Sans 300" w:hAnsi="Museo Sans 300"/>
          <w:lang w:val="es-GT" w:eastAsia="es-ES"/>
        </w:rPr>
        <w:t>vidrio y productos de vidrio, excepto el tallado de lentes ópticos.</w:t>
      </w:r>
    </w:p>
    <w:p w14:paraId="52012882" w14:textId="77777777" w:rsidR="003A4128" w:rsidRPr="00FA2779" w:rsidRDefault="003A4128" w:rsidP="003A4128">
      <w:pPr>
        <w:spacing w:after="0" w:line="240" w:lineRule="auto"/>
        <w:jc w:val="both"/>
        <w:rPr>
          <w:rFonts w:ascii="Museo Sans 300" w:hAnsi="Museo Sans 300"/>
          <w:lang w:val="es-GT" w:eastAsia="es-ES"/>
        </w:rPr>
      </w:pPr>
    </w:p>
    <w:p w14:paraId="52012883"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03.14.03</w:t>
      </w:r>
      <w:r w:rsidRPr="00FA2779">
        <w:rPr>
          <w:rFonts w:ascii="Museo Sans 300" w:hAnsi="Museo Sans 300"/>
          <w:lang w:val="es-GT" w:eastAsia="es-ES"/>
        </w:rPr>
        <w:tab/>
      </w:r>
      <w:r w:rsidRPr="00FA2779">
        <w:rPr>
          <w:rFonts w:ascii="Museo Sans 300" w:hAnsi="Museo Sans 300"/>
          <w:lang w:val="es-GT" w:eastAsia="es-ES"/>
        </w:rPr>
        <w:tab/>
        <w:t>Fabricación de Objetos de Barro, Loza y Porcelana</w:t>
      </w:r>
      <w:r w:rsidRPr="00FA2779">
        <w:rPr>
          <w:rFonts w:ascii="Museo Sans 300" w:hAnsi="Museo Sans 300"/>
          <w:lang w:val="es-GT" w:eastAsia="es-ES"/>
        </w:rPr>
        <w:tab/>
      </w:r>
      <w:r w:rsidRPr="00FA2779">
        <w:rPr>
          <w:rFonts w:ascii="Museo Sans 300" w:hAnsi="Museo Sans 300"/>
          <w:lang w:val="es-GT" w:eastAsia="es-ES"/>
        </w:rPr>
        <w:tab/>
      </w:r>
    </w:p>
    <w:p w14:paraId="52012884" w14:textId="2D60AEEB"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relacionados con la fabricación de objetos de barro, loza y porcelana.</w:t>
      </w:r>
    </w:p>
    <w:p w14:paraId="71232B1C" w14:textId="77777777" w:rsidR="00330176" w:rsidRPr="00FA2779" w:rsidRDefault="00330176" w:rsidP="0056268D">
      <w:pPr>
        <w:spacing w:after="0" w:line="240" w:lineRule="auto"/>
        <w:jc w:val="both"/>
        <w:rPr>
          <w:rFonts w:ascii="Museo Sans 300" w:hAnsi="Museo Sans 300"/>
          <w:lang w:val="es-GT" w:eastAsia="es-ES"/>
        </w:rPr>
      </w:pPr>
    </w:p>
    <w:p w14:paraId="52012886"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03.14.04</w:t>
      </w:r>
      <w:r w:rsidRPr="00FA2779">
        <w:rPr>
          <w:rFonts w:ascii="Museo Sans 300" w:hAnsi="Museo Sans 300"/>
          <w:lang w:val="es-GT" w:eastAsia="es-ES"/>
        </w:rPr>
        <w:tab/>
      </w:r>
      <w:r w:rsidRPr="00FA2779">
        <w:rPr>
          <w:rFonts w:ascii="Museo Sans 300" w:hAnsi="Museo Sans 300"/>
          <w:lang w:val="es-GT" w:eastAsia="es-ES"/>
        </w:rPr>
        <w:tab/>
        <w:t>Fabricación de Cemento</w:t>
      </w:r>
      <w:r w:rsidRPr="00FA2779">
        <w:rPr>
          <w:rFonts w:ascii="Museo Sans 300" w:hAnsi="Museo Sans 300"/>
          <w:lang w:val="es-GT" w:eastAsia="es-ES"/>
        </w:rPr>
        <w:tab/>
      </w:r>
    </w:p>
    <w:p w14:paraId="52012887"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relacionados con la fabricación de cemento.</w:t>
      </w:r>
    </w:p>
    <w:p w14:paraId="52012888" w14:textId="77777777" w:rsidR="003A4128" w:rsidRPr="00FA2779" w:rsidRDefault="003A4128" w:rsidP="003A4128">
      <w:pPr>
        <w:spacing w:after="0" w:line="240" w:lineRule="auto"/>
        <w:jc w:val="both"/>
        <w:rPr>
          <w:rFonts w:ascii="Museo Sans 300" w:hAnsi="Museo Sans 300"/>
          <w:lang w:val="es-GT" w:eastAsia="es-ES"/>
        </w:rPr>
      </w:pPr>
    </w:p>
    <w:p w14:paraId="52012889" w14:textId="77777777" w:rsidR="003A4128" w:rsidRPr="00FA2779" w:rsidRDefault="003A4128" w:rsidP="005E65D6">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03.14.90</w:t>
      </w:r>
      <w:r w:rsidRPr="00FA2779">
        <w:rPr>
          <w:rFonts w:ascii="Museo Sans 300" w:hAnsi="Museo Sans 300"/>
          <w:lang w:val="es-GT" w:eastAsia="es-ES"/>
        </w:rPr>
        <w:tab/>
      </w:r>
      <w:r w:rsidRPr="00FA2779">
        <w:rPr>
          <w:rFonts w:ascii="Museo Sans 300" w:hAnsi="Museo Sans 300"/>
          <w:lang w:val="es-GT" w:eastAsia="es-ES"/>
        </w:rPr>
        <w:tab/>
        <w:t>Fabricación de Otros Productos No Metálicos</w:t>
      </w:r>
    </w:p>
    <w:p w14:paraId="5201288A"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la fabricación de productos no metálicos que no hayan sido especificados anteriormente, tales como productos de yeso y hormigón; piedra tallada, productos de piedra, grafito y asbesto y de otros productos minerales no metálicos.</w:t>
      </w:r>
      <w:r w:rsidRPr="00FA2779">
        <w:rPr>
          <w:rFonts w:ascii="Museo Sans 300" w:hAnsi="Museo Sans 300"/>
          <w:lang w:val="es-GT" w:eastAsia="es-ES"/>
        </w:rPr>
        <w:tab/>
      </w:r>
    </w:p>
    <w:p w14:paraId="6890709B" w14:textId="77777777" w:rsidR="0056268D" w:rsidRPr="00FA2779" w:rsidRDefault="0056268D" w:rsidP="003A4128">
      <w:pPr>
        <w:spacing w:after="0" w:line="240" w:lineRule="auto"/>
        <w:jc w:val="both"/>
        <w:rPr>
          <w:rFonts w:ascii="Museo Sans 300" w:hAnsi="Museo Sans 300"/>
          <w:lang w:val="es-GT" w:eastAsia="es-ES"/>
        </w:rPr>
      </w:pPr>
    </w:p>
    <w:p w14:paraId="5201288C"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03.15.00</w:t>
      </w:r>
      <w:r w:rsidRPr="00FA2779">
        <w:rPr>
          <w:rFonts w:ascii="Museo Sans 300" w:hAnsi="Museo Sans 300"/>
          <w:b/>
          <w:lang w:val="es-GT" w:eastAsia="es-ES"/>
        </w:rPr>
        <w:tab/>
      </w:r>
      <w:r w:rsidRPr="00FA2779">
        <w:rPr>
          <w:rFonts w:ascii="Museo Sans 300" w:hAnsi="Museo Sans 300"/>
          <w:b/>
          <w:lang w:val="es-GT" w:eastAsia="es-ES"/>
        </w:rPr>
        <w:tab/>
        <w:t>FABRICACIÓN DE INDUSTRIAS METÁLICAS BÁSICAS</w:t>
      </w:r>
    </w:p>
    <w:p w14:paraId="5201288D"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 gastos corrientes de operación y los gastos para formación de capital</w:t>
      </w:r>
      <w:r w:rsidR="006463F8" w:rsidRPr="00FA2779">
        <w:rPr>
          <w:rFonts w:ascii="Museo Sans 300" w:hAnsi="Museo Sans 300"/>
          <w:lang w:val="es-GT" w:eastAsia="es-ES"/>
        </w:rPr>
        <w:t xml:space="preserve"> </w:t>
      </w:r>
      <w:r w:rsidRPr="00FA2779">
        <w:rPr>
          <w:rFonts w:ascii="Museo Sans 300" w:hAnsi="Museo Sans 300"/>
          <w:lang w:val="es-GT" w:eastAsia="es-ES"/>
        </w:rPr>
        <w:t>relacionados con la fundición y refinación de metales, su laminación, estirado y aleación; fabricación de hierro colado y forjado; y la fabricación de otras formas básicas de metales ferrosos y no ferrosos, comienza con el proceso de transformación desde la fundición en altos hornos hasta la fabricación de productos semi</w:t>
      </w:r>
      <w:r w:rsidR="008016FB" w:rsidRPr="00FA2779">
        <w:rPr>
          <w:rFonts w:ascii="Museo Sans 300" w:hAnsi="Museo Sans 300"/>
          <w:lang w:val="es-GT" w:eastAsia="es-ES"/>
        </w:rPr>
        <w:t>-</w:t>
      </w:r>
      <w:r w:rsidRPr="00FA2779">
        <w:rPr>
          <w:rFonts w:ascii="Museo Sans 300" w:hAnsi="Museo Sans 300"/>
          <w:lang w:val="es-GT" w:eastAsia="es-ES"/>
        </w:rPr>
        <w:t>acabados en talleres de laminación y fundiciones como lingotes, tochos, planchas, láminas, chapas, cintas, tubos y cañerías, rieles, varillas, alfombras, etc.</w:t>
      </w:r>
    </w:p>
    <w:p w14:paraId="5201288E" w14:textId="1598AA42" w:rsidR="003A4128" w:rsidRPr="00FA2779" w:rsidRDefault="003A4128" w:rsidP="003A4128">
      <w:pPr>
        <w:spacing w:after="0" w:line="240" w:lineRule="auto"/>
        <w:jc w:val="both"/>
        <w:rPr>
          <w:rFonts w:ascii="Museo Sans 300" w:hAnsi="Museo Sans 300"/>
          <w:lang w:val="es-GT" w:eastAsia="es-ES"/>
        </w:rPr>
      </w:pPr>
    </w:p>
    <w:p w14:paraId="5201288F" w14:textId="77777777" w:rsidR="003A4128" w:rsidRPr="00FA2779" w:rsidRDefault="003A4128" w:rsidP="008016FB">
      <w:pPr>
        <w:spacing w:after="0" w:line="240" w:lineRule="auto"/>
        <w:ind w:left="1410" w:hanging="1410"/>
        <w:jc w:val="both"/>
        <w:rPr>
          <w:rFonts w:ascii="Museo Sans 300" w:hAnsi="Museo Sans 300"/>
          <w:lang w:val="es-GT" w:eastAsia="es-ES"/>
        </w:rPr>
      </w:pPr>
      <w:r w:rsidRPr="00FA2779">
        <w:rPr>
          <w:rFonts w:ascii="Museo Sans 300" w:hAnsi="Museo Sans 300"/>
          <w:b/>
          <w:lang w:val="es-GT" w:eastAsia="es-ES"/>
        </w:rPr>
        <w:t>03.16.00</w:t>
      </w:r>
      <w:r w:rsidRPr="00FA2779">
        <w:rPr>
          <w:rFonts w:ascii="Museo Sans 300" w:hAnsi="Museo Sans 300"/>
          <w:b/>
          <w:lang w:val="es-GT" w:eastAsia="es-ES"/>
        </w:rPr>
        <w:tab/>
      </w:r>
      <w:r w:rsidRPr="00FA2779">
        <w:rPr>
          <w:rFonts w:ascii="Museo Sans 300" w:hAnsi="Museo Sans 300"/>
          <w:b/>
          <w:lang w:val="es-GT" w:eastAsia="es-ES"/>
        </w:rPr>
        <w:tab/>
        <w:t>FABRICACIÓN DE PRODUCTOS METÁLICOS, EXCEPTO</w:t>
      </w:r>
      <w:r w:rsidR="008016FB" w:rsidRPr="00FA2779">
        <w:rPr>
          <w:rFonts w:ascii="Museo Sans 300" w:hAnsi="Museo Sans 300"/>
          <w:b/>
          <w:lang w:val="es-GT" w:eastAsia="es-ES"/>
        </w:rPr>
        <w:t xml:space="preserve"> </w:t>
      </w:r>
      <w:r w:rsidRPr="00FA2779">
        <w:rPr>
          <w:rFonts w:ascii="Museo Sans 300" w:hAnsi="Museo Sans 300"/>
          <w:b/>
          <w:lang w:val="es-GT" w:eastAsia="es-ES"/>
        </w:rPr>
        <w:tab/>
        <w:t xml:space="preserve">MAQUINARIA Y EQUIPO DE </w:t>
      </w:r>
      <w:r w:rsidR="008016FB" w:rsidRPr="00FA2779">
        <w:rPr>
          <w:rFonts w:ascii="Museo Sans 300" w:hAnsi="Museo Sans 300"/>
          <w:b/>
          <w:lang w:val="es-GT" w:eastAsia="es-ES"/>
        </w:rPr>
        <w:t>TRANSPORTE</w:t>
      </w:r>
    </w:p>
    <w:p w14:paraId="52012890"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En esta división se incluyen los préstamos destinados a financiar los gastos corrientes de operación y los gastos para formación de capital relacionados con la transformación de formas metálicas básicas en productos acabados, tales como envases de hojalata y otros artículos de hojalata; herramientas de mano; cuchillería y ferretería; baterías de cocina; artículos de alambre; embalajes metálicos; cajas fuertes y cámaras de seguridad; fabricación de escritorios, estantes, archivadores, sillas, mesas; resortes de acero; tornillos, tuercas, arandelas y remaches; tubos plegables, piezas forjadas y todos los demás productos metálicos no clasificados en otra parte. En este rubro se incluyen las industrias que se dedican a esmaltar, barnizar, galvanizar, dorar, niquelar y pulir artículos metálicos, y los trabajos de herrería y soldadura. </w:t>
      </w:r>
    </w:p>
    <w:p w14:paraId="52012891" w14:textId="77777777" w:rsidR="003A4128" w:rsidRPr="00FA2779" w:rsidRDefault="003A4128" w:rsidP="003A4128">
      <w:pPr>
        <w:spacing w:after="0" w:line="240" w:lineRule="auto"/>
        <w:jc w:val="both"/>
        <w:rPr>
          <w:rFonts w:ascii="Museo Sans 300" w:hAnsi="Museo Sans 300"/>
          <w:lang w:val="es-GT" w:eastAsia="es-ES"/>
        </w:rPr>
      </w:pPr>
    </w:p>
    <w:p w14:paraId="52012892"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fabricación de productos metálicos, excepto maquinaria y equipo de transporte pueden ser codificados de la siguiente manera:</w:t>
      </w:r>
    </w:p>
    <w:p w14:paraId="52012893" w14:textId="77777777" w:rsidR="003A4128" w:rsidRPr="00FA2779" w:rsidRDefault="003A4128" w:rsidP="003A4128">
      <w:pPr>
        <w:spacing w:after="0" w:line="240" w:lineRule="auto"/>
        <w:jc w:val="both"/>
        <w:rPr>
          <w:rFonts w:ascii="Museo Sans 300" w:hAnsi="Museo Sans 300"/>
          <w:lang w:val="es-GT" w:eastAsia="es-ES"/>
        </w:rPr>
      </w:pPr>
    </w:p>
    <w:p w14:paraId="52012894"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03.16.01</w:t>
      </w:r>
      <w:r w:rsidRPr="00FA2779">
        <w:rPr>
          <w:rFonts w:ascii="Museo Sans 300" w:hAnsi="Museo Sans 300"/>
          <w:lang w:val="es-GT" w:eastAsia="es-ES"/>
        </w:rPr>
        <w:tab/>
      </w:r>
      <w:r w:rsidRPr="00FA2779">
        <w:rPr>
          <w:rFonts w:ascii="Museo Sans 300" w:hAnsi="Museo Sans 300"/>
          <w:lang w:val="es-GT" w:eastAsia="es-ES"/>
        </w:rPr>
        <w:tab/>
        <w:t>Fabricación de Muebles y Accesorios Metálicos</w:t>
      </w:r>
    </w:p>
    <w:p w14:paraId="52012895"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la fabricación de muebles y accesorios metálicos.</w:t>
      </w:r>
    </w:p>
    <w:p w14:paraId="52012896" w14:textId="77777777" w:rsidR="003A4128" w:rsidRPr="00FA2779" w:rsidRDefault="003A4128" w:rsidP="003A4128">
      <w:pPr>
        <w:spacing w:after="0" w:line="240" w:lineRule="auto"/>
        <w:jc w:val="both"/>
        <w:rPr>
          <w:rFonts w:ascii="Museo Sans 300" w:hAnsi="Museo Sans 300"/>
          <w:lang w:val="es-GT" w:eastAsia="es-ES"/>
        </w:rPr>
      </w:pPr>
    </w:p>
    <w:p w14:paraId="52012897"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03.16.02</w:t>
      </w:r>
      <w:r w:rsidRPr="00FA2779">
        <w:rPr>
          <w:rFonts w:ascii="Museo Sans 300" w:hAnsi="Museo Sans 300"/>
          <w:lang w:val="es-GT" w:eastAsia="es-ES"/>
        </w:rPr>
        <w:tab/>
      </w:r>
      <w:r w:rsidRPr="00FA2779">
        <w:rPr>
          <w:rFonts w:ascii="Museo Sans 300" w:hAnsi="Museo Sans 300"/>
          <w:lang w:val="es-GT" w:eastAsia="es-ES"/>
        </w:rPr>
        <w:tab/>
        <w:t>Fabricación de Productos Metálicos Estructurales</w:t>
      </w:r>
    </w:p>
    <w:p w14:paraId="52012898" w14:textId="778DF32E"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créditos relacionados con la fabricación de productos metálicos estructurales, tales como: puertas, rejillas y marcos de puertas y ventanas; escaleras y otros elementos arquitectónicos de metal.</w:t>
      </w:r>
    </w:p>
    <w:p w14:paraId="1BB72C11" w14:textId="54E870DA" w:rsidR="006A35B2" w:rsidRPr="00FA2779" w:rsidRDefault="006A35B2" w:rsidP="0056268D">
      <w:pPr>
        <w:spacing w:after="0" w:line="240" w:lineRule="auto"/>
        <w:jc w:val="both"/>
        <w:rPr>
          <w:rFonts w:ascii="Museo Sans 300" w:hAnsi="Museo Sans 300"/>
          <w:lang w:val="es-GT" w:eastAsia="es-ES"/>
        </w:rPr>
      </w:pPr>
    </w:p>
    <w:p w14:paraId="5201289A"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03.16.90</w:t>
      </w:r>
      <w:r w:rsidRPr="00FA2779">
        <w:rPr>
          <w:rFonts w:ascii="Museo Sans 300" w:hAnsi="Museo Sans 300"/>
          <w:lang w:val="es-GT" w:eastAsia="es-ES"/>
        </w:rPr>
        <w:tab/>
      </w:r>
      <w:r w:rsidRPr="00FA2779">
        <w:rPr>
          <w:rFonts w:ascii="Museo Sans 300" w:hAnsi="Museo Sans 300"/>
          <w:lang w:val="es-GT" w:eastAsia="es-ES"/>
        </w:rPr>
        <w:tab/>
        <w:t>Fabricación de Otros Productos Metálicos</w:t>
      </w:r>
    </w:p>
    <w:p w14:paraId="5201289B"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créditos relacionados con la fabricación de otros productos metálicos no especificados anteriormente.</w:t>
      </w:r>
    </w:p>
    <w:p w14:paraId="01B030EB" w14:textId="77777777" w:rsidR="006872A2" w:rsidRPr="00FA2779" w:rsidRDefault="006872A2" w:rsidP="003A4128">
      <w:pPr>
        <w:spacing w:after="0" w:line="240" w:lineRule="auto"/>
        <w:jc w:val="both"/>
        <w:rPr>
          <w:rFonts w:ascii="Museo Sans 300" w:hAnsi="Museo Sans 300"/>
          <w:lang w:val="es-GT" w:eastAsia="es-ES"/>
        </w:rPr>
      </w:pPr>
    </w:p>
    <w:p w14:paraId="5201289D"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03.17.00</w:t>
      </w:r>
      <w:r w:rsidRPr="00FA2779">
        <w:rPr>
          <w:rFonts w:ascii="Museo Sans 300" w:hAnsi="Museo Sans 300"/>
          <w:b/>
          <w:lang w:val="es-GT" w:eastAsia="es-ES"/>
        </w:rPr>
        <w:tab/>
      </w:r>
      <w:r w:rsidRPr="00FA2779">
        <w:rPr>
          <w:rFonts w:ascii="Museo Sans 300" w:hAnsi="Museo Sans 300"/>
          <w:b/>
          <w:lang w:val="es-GT" w:eastAsia="es-ES"/>
        </w:rPr>
        <w:tab/>
        <w:t>FABRICACIÓN Y ENSAMBLE DE MAQUINARIA EXCEPTO ELÉCTRICA</w:t>
      </w:r>
    </w:p>
    <w:p w14:paraId="5201289E"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 gastos corrientes y los gastos para formación de capital relacionados con la fabricación y ensamble de maquinaria y motores primarios, excepto material eléctrico. Comprende tractores y transportadores agrícolas e industriales; refrigeradores; aparatos para extracción, ventilación y acondicionamiento de aire; máquinas de coser y de lavar; máquinas de oficina, tales como las de escribir y calcular; cajas registradoras y equipo de contabilidad. También incluye los talleres mecánicos dedicados a la fabricación y reparación de piezas de maquinaria y equipo y a la producción de cojinetes.</w:t>
      </w:r>
    </w:p>
    <w:p w14:paraId="05710E54" w14:textId="77777777" w:rsidR="00050626" w:rsidRDefault="00050626" w:rsidP="00E65D8C">
      <w:pPr>
        <w:spacing w:after="0" w:line="240" w:lineRule="auto"/>
        <w:ind w:left="1134" w:hanging="1134"/>
        <w:jc w:val="both"/>
        <w:rPr>
          <w:rFonts w:ascii="Museo Sans 300" w:hAnsi="Museo Sans 300"/>
          <w:b/>
          <w:lang w:val="es-GT" w:eastAsia="es-ES"/>
        </w:rPr>
      </w:pPr>
    </w:p>
    <w:p w14:paraId="520128A0" w14:textId="4DE280B9" w:rsidR="003A4128" w:rsidRPr="00FA2779" w:rsidRDefault="003A4128" w:rsidP="00050626">
      <w:pPr>
        <w:tabs>
          <w:tab w:val="left" w:pos="1276"/>
        </w:tabs>
        <w:spacing w:after="0" w:line="240" w:lineRule="auto"/>
        <w:ind w:left="1276" w:hanging="1276"/>
        <w:jc w:val="both"/>
        <w:rPr>
          <w:rFonts w:ascii="Museo Sans 300" w:hAnsi="Museo Sans 300"/>
          <w:b/>
          <w:lang w:val="es-GT" w:eastAsia="es-ES"/>
        </w:rPr>
      </w:pPr>
      <w:r w:rsidRPr="00FA2779">
        <w:rPr>
          <w:rFonts w:ascii="Museo Sans 300" w:hAnsi="Museo Sans 300"/>
          <w:b/>
          <w:lang w:val="es-GT" w:eastAsia="es-ES"/>
        </w:rPr>
        <w:t>03.18.00</w:t>
      </w:r>
      <w:r w:rsidRPr="00FA2779">
        <w:rPr>
          <w:rFonts w:ascii="Museo Sans 300" w:hAnsi="Museo Sans 300"/>
          <w:b/>
          <w:lang w:val="es-GT" w:eastAsia="es-ES"/>
        </w:rPr>
        <w:tab/>
      </w:r>
      <w:r w:rsidRPr="00FA2779">
        <w:rPr>
          <w:rFonts w:ascii="Museo Sans 300" w:hAnsi="Museo Sans 300"/>
          <w:b/>
          <w:lang w:val="es-GT" w:eastAsia="es-ES"/>
        </w:rPr>
        <w:tab/>
        <w:t>FABRICACIÓN Y ENSAMBLE DE MAQUINARIA, APARATOS, ACCESORIOS Y ARTÍCULOS ELÉCTRICOS</w:t>
      </w:r>
    </w:p>
    <w:p w14:paraId="520128A1"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 gastos corrientes y los gastos para formación de capital incurridos en la fabricación y</w:t>
      </w:r>
      <w:r w:rsidR="006463F8" w:rsidRPr="00FA2779">
        <w:rPr>
          <w:rFonts w:ascii="Museo Sans 300" w:hAnsi="Museo Sans 300"/>
          <w:lang w:val="es-GT" w:eastAsia="es-ES"/>
        </w:rPr>
        <w:t xml:space="preserve"> </w:t>
      </w:r>
      <w:r w:rsidRPr="00FA2779">
        <w:rPr>
          <w:rFonts w:ascii="Museo Sans 300" w:hAnsi="Museo Sans 300"/>
          <w:lang w:val="es-GT" w:eastAsia="es-ES"/>
        </w:rPr>
        <w:t>ensamble de máquinas, aparatos y artículos para la producción, acumulación transmisión y transformación de la energía eléctrica, tales como generadores y aparatos de transmisión y distribución de la electricidad; accesorios eléctricos; tales como aspiradoras, ventiladores, estufas y cocinas; alambre y cable aislado; material eléctrico para vehículos automotores; lámparas eléctricas; baterías eléctricas; se incluye la reparación de todos estos aparatos.</w:t>
      </w:r>
    </w:p>
    <w:p w14:paraId="0C349CFA" w14:textId="77777777" w:rsidR="006872A2" w:rsidRPr="00FA2779" w:rsidRDefault="006872A2" w:rsidP="003A4128">
      <w:pPr>
        <w:spacing w:after="0" w:line="240" w:lineRule="auto"/>
        <w:jc w:val="both"/>
        <w:rPr>
          <w:rFonts w:ascii="Museo Sans 300" w:hAnsi="Museo Sans 300"/>
          <w:b/>
          <w:lang w:val="es-GT" w:eastAsia="es-ES"/>
        </w:rPr>
      </w:pPr>
    </w:p>
    <w:p w14:paraId="5C3F3759" w14:textId="77777777" w:rsidR="00330176" w:rsidRPr="00FA2779" w:rsidRDefault="00330176" w:rsidP="00E65D8C">
      <w:pPr>
        <w:tabs>
          <w:tab w:val="left" w:pos="1134"/>
        </w:tabs>
        <w:spacing w:after="0" w:line="240" w:lineRule="auto"/>
        <w:jc w:val="both"/>
        <w:rPr>
          <w:rFonts w:ascii="Museo Sans 300" w:hAnsi="Museo Sans 300"/>
          <w:b/>
          <w:lang w:val="es-GT" w:eastAsia="es-ES"/>
        </w:rPr>
      </w:pPr>
    </w:p>
    <w:p w14:paraId="520128A3" w14:textId="6D39C4C9"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03.19.00</w:t>
      </w:r>
      <w:r w:rsidRPr="00FA2779">
        <w:rPr>
          <w:rFonts w:ascii="Museo Sans 300" w:hAnsi="Museo Sans 300"/>
          <w:b/>
          <w:lang w:val="es-GT" w:eastAsia="es-ES"/>
        </w:rPr>
        <w:tab/>
      </w:r>
      <w:r w:rsidRPr="00FA2779">
        <w:rPr>
          <w:rFonts w:ascii="Museo Sans 300" w:hAnsi="Museo Sans 300"/>
          <w:b/>
          <w:lang w:val="es-GT" w:eastAsia="es-ES"/>
        </w:rPr>
        <w:tab/>
        <w:t>FABRICACIÓN DE MATERIAL DE TRANSPORTE</w:t>
      </w:r>
    </w:p>
    <w:p w14:paraId="520128A4"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En esta división se agrupan los préstamos destinados a financiar los gastos corrientes y los gastos para formación de capital incurridos en la construcción, montaje y reparación de material de transporte de pasajeros y carga por tierra, mar y aire. </w:t>
      </w:r>
    </w:p>
    <w:p w14:paraId="520128A5" w14:textId="77777777" w:rsidR="003A4128" w:rsidRPr="00FA2779" w:rsidRDefault="003A4128" w:rsidP="003A4128">
      <w:pPr>
        <w:spacing w:after="0" w:line="240" w:lineRule="auto"/>
        <w:jc w:val="both"/>
        <w:rPr>
          <w:rFonts w:ascii="Museo Sans 300" w:hAnsi="Museo Sans 300"/>
          <w:lang w:val="es-GT" w:eastAsia="es-ES"/>
        </w:rPr>
      </w:pPr>
    </w:p>
    <w:p w14:paraId="520128A6"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03.20.00</w:t>
      </w:r>
      <w:r w:rsidRPr="00FA2779">
        <w:rPr>
          <w:rFonts w:ascii="Museo Sans 300" w:hAnsi="Museo Sans 300"/>
          <w:b/>
          <w:lang w:val="es-GT" w:eastAsia="es-ES"/>
        </w:rPr>
        <w:tab/>
      </w:r>
      <w:r w:rsidRPr="00FA2779">
        <w:rPr>
          <w:rFonts w:ascii="Museo Sans 300" w:hAnsi="Museo Sans 300"/>
          <w:b/>
          <w:lang w:val="es-GT" w:eastAsia="es-ES"/>
        </w:rPr>
        <w:tab/>
        <w:t>FABRICACIÓN DE PRODUCTOS PLÁSTICOS</w:t>
      </w:r>
    </w:p>
    <w:p w14:paraId="520128A7"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 gastos corrientes y los gastos para formación de capital relacionados con el moldeado, extrusión y formación de artículos de materiales plásticos, tales como: vajillas, servicio de mesa y utensilios de cocina; esterillas, envases y vasijas; hojas laminadas, varillas y tubos; materiales plásticos para aislamiento; fabricación de juguetes, muñecas, maletas, bolsos de mano, carteras y artículos similares de materiales plásticos.</w:t>
      </w:r>
    </w:p>
    <w:p w14:paraId="520128A8" w14:textId="77777777" w:rsidR="003A4128" w:rsidRPr="00FA2779" w:rsidRDefault="003A4128" w:rsidP="003A4128">
      <w:pPr>
        <w:spacing w:after="0" w:line="240" w:lineRule="auto"/>
        <w:jc w:val="both"/>
        <w:rPr>
          <w:rFonts w:ascii="Museo Sans 300" w:hAnsi="Museo Sans 300"/>
          <w:lang w:val="es-GT" w:eastAsia="es-ES"/>
        </w:rPr>
      </w:pPr>
    </w:p>
    <w:p w14:paraId="520128A9"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fabricación de productos plásticos pueden ser codificados de la siguiente manera:</w:t>
      </w:r>
    </w:p>
    <w:p w14:paraId="1DE6BC2A" w14:textId="77777777" w:rsidR="00326952" w:rsidRPr="00FA2779" w:rsidRDefault="00326952" w:rsidP="003A4128">
      <w:pPr>
        <w:spacing w:after="0" w:line="240" w:lineRule="auto"/>
        <w:jc w:val="both"/>
        <w:rPr>
          <w:rFonts w:ascii="Museo Sans 300" w:hAnsi="Museo Sans 300"/>
          <w:lang w:val="es-GT" w:eastAsia="es-ES"/>
        </w:rPr>
      </w:pPr>
    </w:p>
    <w:p w14:paraId="520128AB"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03.20.01</w:t>
      </w:r>
      <w:r w:rsidRPr="00FA2779">
        <w:rPr>
          <w:rFonts w:ascii="Museo Sans 300" w:hAnsi="Museo Sans 300"/>
          <w:lang w:val="es-GT" w:eastAsia="es-ES"/>
        </w:rPr>
        <w:tab/>
      </w:r>
      <w:r w:rsidRPr="00FA2779">
        <w:rPr>
          <w:rFonts w:ascii="Museo Sans 300" w:hAnsi="Museo Sans 300"/>
          <w:lang w:val="es-GT" w:eastAsia="es-ES"/>
        </w:rPr>
        <w:tab/>
        <w:t>Fabricación de Productos de Material Plástico</w:t>
      </w:r>
    </w:p>
    <w:p w14:paraId="520128AC"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la fabricación de vajillas, servicios de mesa, utensilios de cocina, envases y vasijas.</w:t>
      </w:r>
    </w:p>
    <w:p w14:paraId="520128AD" w14:textId="77777777" w:rsidR="003A4128" w:rsidRPr="00FA2779" w:rsidRDefault="003A4128" w:rsidP="003A4128">
      <w:pPr>
        <w:spacing w:after="0" w:line="240" w:lineRule="auto"/>
        <w:jc w:val="both"/>
        <w:rPr>
          <w:rFonts w:ascii="Museo Sans 300" w:hAnsi="Museo Sans 300"/>
          <w:lang w:val="es-GT" w:eastAsia="es-ES"/>
        </w:rPr>
      </w:pPr>
    </w:p>
    <w:p w14:paraId="520128AE"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03.20.02</w:t>
      </w:r>
      <w:r w:rsidRPr="00FA2779">
        <w:rPr>
          <w:rFonts w:ascii="Museo Sans 300" w:hAnsi="Museo Sans 300"/>
          <w:lang w:val="es-GT" w:eastAsia="es-ES"/>
        </w:rPr>
        <w:tab/>
      </w:r>
      <w:r w:rsidRPr="00FA2779">
        <w:rPr>
          <w:rFonts w:ascii="Museo Sans 300" w:hAnsi="Museo Sans 300"/>
          <w:lang w:val="es-GT" w:eastAsia="es-ES"/>
        </w:rPr>
        <w:tab/>
        <w:t>Fabricación de Juguetes de Material Plástico</w:t>
      </w:r>
    </w:p>
    <w:p w14:paraId="520128AF"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la fabricación de juguetes y muñecos de material plástico.</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p>
    <w:p w14:paraId="520128B0" w14:textId="77777777" w:rsidR="003A4128" w:rsidRPr="00FA2779" w:rsidRDefault="003A4128" w:rsidP="003A4128">
      <w:pPr>
        <w:spacing w:after="0" w:line="240" w:lineRule="auto"/>
        <w:jc w:val="both"/>
        <w:rPr>
          <w:rFonts w:ascii="Museo Sans 300" w:hAnsi="Museo Sans 300"/>
          <w:lang w:val="es-GT" w:eastAsia="es-ES"/>
        </w:rPr>
      </w:pPr>
    </w:p>
    <w:p w14:paraId="520128B1"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03.20.03</w:t>
      </w:r>
      <w:r w:rsidRPr="00FA2779">
        <w:rPr>
          <w:rFonts w:ascii="Museo Sans 300" w:hAnsi="Museo Sans 300"/>
          <w:lang w:val="es-GT" w:eastAsia="es-ES"/>
        </w:rPr>
        <w:tab/>
      </w:r>
      <w:r w:rsidRPr="00FA2779">
        <w:rPr>
          <w:rFonts w:ascii="Museo Sans 300" w:hAnsi="Museo Sans 300"/>
          <w:lang w:val="es-GT" w:eastAsia="es-ES"/>
        </w:rPr>
        <w:tab/>
        <w:t>Fabricación de Carteras y Bolsos de Material Plástico</w:t>
      </w:r>
    </w:p>
    <w:p w14:paraId="520128B2" w14:textId="37CD6A4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la manufactura de maletas, bolsos de mano, carteras y artículos similares de material plástico.</w:t>
      </w:r>
    </w:p>
    <w:p w14:paraId="5E730985" w14:textId="77777777" w:rsidR="00326952" w:rsidRPr="00FA2779" w:rsidRDefault="00326952" w:rsidP="0056268D">
      <w:pPr>
        <w:spacing w:after="0" w:line="240" w:lineRule="auto"/>
        <w:jc w:val="both"/>
        <w:rPr>
          <w:rFonts w:ascii="Museo Sans 300" w:hAnsi="Museo Sans 300"/>
          <w:lang w:val="es-GT" w:eastAsia="es-ES"/>
        </w:rPr>
      </w:pPr>
    </w:p>
    <w:p w14:paraId="520128B4" w14:textId="483501A3"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03.20.90</w:t>
      </w:r>
      <w:r w:rsidRPr="00FA2779">
        <w:rPr>
          <w:rFonts w:ascii="Museo Sans 300" w:hAnsi="Museo Sans 300"/>
          <w:lang w:val="es-GT" w:eastAsia="es-ES"/>
        </w:rPr>
        <w:tab/>
      </w:r>
      <w:r w:rsidRPr="00FA2779">
        <w:rPr>
          <w:rFonts w:ascii="Museo Sans 300" w:hAnsi="Museo Sans 300"/>
          <w:lang w:val="es-GT" w:eastAsia="es-ES"/>
        </w:rPr>
        <w:tab/>
        <w:t>Fabricación de Otros Productos de Material Plástico</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p>
    <w:p w14:paraId="520128B5"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la fabricación de otros productos plásticos tales como: tubos; hojas laminadas, materiales plásticos no especificados anteriormente.</w:t>
      </w:r>
    </w:p>
    <w:p w14:paraId="520128B7"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03.21.00</w:t>
      </w:r>
      <w:r w:rsidRPr="00FA2779">
        <w:rPr>
          <w:rFonts w:ascii="Museo Sans 300" w:hAnsi="Museo Sans 300"/>
          <w:b/>
          <w:lang w:val="es-GT" w:eastAsia="es-ES"/>
        </w:rPr>
        <w:tab/>
      </w:r>
      <w:r w:rsidRPr="00FA2779">
        <w:rPr>
          <w:rFonts w:ascii="Museo Sans 300" w:hAnsi="Museo Sans 300"/>
          <w:b/>
          <w:lang w:val="es-GT" w:eastAsia="es-ES"/>
        </w:rPr>
        <w:tab/>
        <w:t>FABRICACI</w:t>
      </w:r>
      <w:r w:rsidR="008016FB" w:rsidRPr="00FA2779">
        <w:rPr>
          <w:rFonts w:ascii="Museo Sans 300" w:hAnsi="Museo Sans 300"/>
          <w:b/>
          <w:lang w:val="es-GT" w:eastAsia="es-ES"/>
        </w:rPr>
        <w:t>ÓN DE INSTRUMENTOS DE ÓPTICA</w:t>
      </w:r>
      <w:r w:rsidR="008016FB" w:rsidRPr="00FA2779">
        <w:rPr>
          <w:rFonts w:ascii="Museo Sans 300" w:hAnsi="Museo Sans 300"/>
          <w:b/>
          <w:lang w:val="es-GT" w:eastAsia="es-ES"/>
        </w:rPr>
        <w:tab/>
      </w:r>
    </w:p>
    <w:p w14:paraId="520128B8"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en esta división los préstamos destinados a financiar los gastos corrientes de operación y los gastos para formación de capital relacionados con la fabricación de instrumentos de óptica; de lentes y de artículos oftálmicos, inclusive los instrumentos ópticos para usos científicos y médicos.</w:t>
      </w:r>
    </w:p>
    <w:p w14:paraId="520128B9" w14:textId="77777777" w:rsidR="003A4128" w:rsidRPr="00FA2779" w:rsidRDefault="003A4128" w:rsidP="003A4128">
      <w:pPr>
        <w:spacing w:after="0" w:line="240" w:lineRule="auto"/>
        <w:jc w:val="both"/>
        <w:rPr>
          <w:rFonts w:ascii="Museo Sans 300" w:hAnsi="Museo Sans 300"/>
          <w:lang w:val="es-GT" w:eastAsia="es-ES"/>
        </w:rPr>
      </w:pPr>
    </w:p>
    <w:p w14:paraId="520128BA"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fabricación de instrumentos de óptica pueden ser codificados de la siguiente manera:</w:t>
      </w:r>
    </w:p>
    <w:p w14:paraId="27B698A2" w14:textId="77777777" w:rsidR="00330176" w:rsidRPr="00FA2779" w:rsidRDefault="00330176" w:rsidP="003A4128">
      <w:pPr>
        <w:spacing w:after="0" w:line="240" w:lineRule="auto"/>
        <w:jc w:val="both"/>
        <w:rPr>
          <w:rFonts w:ascii="Museo Sans 300" w:hAnsi="Museo Sans 300"/>
          <w:lang w:val="es-GT" w:eastAsia="es-ES"/>
        </w:rPr>
      </w:pPr>
    </w:p>
    <w:p w14:paraId="520128BC"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03.21.01</w:t>
      </w:r>
      <w:r w:rsidRPr="00FA2779">
        <w:rPr>
          <w:rFonts w:ascii="Museo Sans 300" w:hAnsi="Museo Sans 300"/>
          <w:lang w:val="es-GT" w:eastAsia="es-ES"/>
        </w:rPr>
        <w:tab/>
      </w:r>
      <w:r w:rsidRPr="00FA2779">
        <w:rPr>
          <w:rFonts w:ascii="Museo Sans 300" w:hAnsi="Museo Sans 300"/>
          <w:lang w:val="es-GT" w:eastAsia="es-ES"/>
        </w:rPr>
        <w:tab/>
        <w:t>Fabricación de Lentes Ópticos</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p>
    <w:p w14:paraId="520128BD"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 los préstamos relacionados con la fabricación de lentes para anteojos, de contacto y otros lentes de uso médico o científico. </w:t>
      </w:r>
    </w:p>
    <w:p w14:paraId="520128BE" w14:textId="77777777" w:rsidR="003A4128" w:rsidRPr="00FA2779" w:rsidRDefault="003A4128" w:rsidP="003A4128">
      <w:pPr>
        <w:spacing w:after="0" w:line="240" w:lineRule="auto"/>
        <w:jc w:val="both"/>
        <w:rPr>
          <w:rFonts w:ascii="Museo Sans 300" w:hAnsi="Museo Sans 300"/>
          <w:lang w:val="es-GT" w:eastAsia="es-ES"/>
        </w:rPr>
      </w:pPr>
    </w:p>
    <w:p w14:paraId="520128BF" w14:textId="348CA4F4"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03.21.90</w:t>
      </w:r>
      <w:r w:rsidRPr="00FA2779">
        <w:rPr>
          <w:rFonts w:ascii="Museo Sans 300" w:hAnsi="Museo Sans 300"/>
          <w:lang w:val="es-GT" w:eastAsia="es-ES"/>
        </w:rPr>
        <w:tab/>
      </w:r>
      <w:r w:rsidRPr="00FA2779">
        <w:rPr>
          <w:rFonts w:ascii="Museo Sans 300" w:hAnsi="Museo Sans 300"/>
          <w:lang w:val="es-GT" w:eastAsia="es-ES"/>
        </w:rPr>
        <w:tab/>
        <w:t>Fabricación de Otros Instrumentos de Óptica</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p>
    <w:p w14:paraId="520128C0"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la fabricación de otros instrumentos de óptica.</w:t>
      </w:r>
    </w:p>
    <w:p w14:paraId="520128C2" w14:textId="77777777" w:rsidR="003A4128" w:rsidRPr="00FA2779" w:rsidRDefault="003A4128" w:rsidP="003A4128">
      <w:pPr>
        <w:spacing w:after="0" w:line="240" w:lineRule="auto"/>
        <w:jc w:val="both"/>
        <w:rPr>
          <w:rFonts w:ascii="Museo Sans 300" w:hAnsi="Museo Sans 300"/>
          <w:lang w:val="es-GT" w:eastAsia="es-ES"/>
        </w:rPr>
      </w:pPr>
    </w:p>
    <w:p w14:paraId="520128C3"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03.22.00</w:t>
      </w:r>
      <w:r w:rsidRPr="00FA2779">
        <w:rPr>
          <w:rFonts w:ascii="Museo Sans 300" w:hAnsi="Museo Sans 300"/>
          <w:b/>
          <w:lang w:val="es-GT" w:eastAsia="es-ES"/>
        </w:rPr>
        <w:tab/>
      </w:r>
      <w:r w:rsidRPr="00FA2779">
        <w:rPr>
          <w:rFonts w:ascii="Museo Sans 300" w:hAnsi="Museo Sans 300"/>
          <w:b/>
          <w:lang w:val="es-GT" w:eastAsia="es-ES"/>
        </w:rPr>
        <w:tab/>
        <w:t xml:space="preserve">INDUSTRIA DE LA MAQUILA </w:t>
      </w:r>
      <w:r w:rsidRPr="00FA2779">
        <w:rPr>
          <w:rFonts w:ascii="Museo Sans 300" w:hAnsi="Museo Sans 300"/>
          <w:b/>
          <w:lang w:val="es-GT" w:eastAsia="es-ES"/>
        </w:rPr>
        <w:tab/>
      </w:r>
    </w:p>
    <w:p w14:paraId="520128C4"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w:t>
      </w:r>
      <w:r w:rsidR="006463F8" w:rsidRPr="00FA2779">
        <w:rPr>
          <w:rFonts w:ascii="Museo Sans 300" w:hAnsi="Museo Sans 300"/>
          <w:lang w:val="es-GT" w:eastAsia="es-ES"/>
        </w:rPr>
        <w:t xml:space="preserve"> </w:t>
      </w:r>
      <w:r w:rsidRPr="00FA2779">
        <w:rPr>
          <w:rFonts w:ascii="Museo Sans 300" w:hAnsi="Museo Sans 300"/>
          <w:lang w:val="es-GT" w:eastAsia="es-ES"/>
        </w:rPr>
        <w:t>actividades que involucren el ensamblaje, ya sea en las ramas de productos textiles, electrónicos, etc.</w:t>
      </w:r>
    </w:p>
    <w:p w14:paraId="520128C5" w14:textId="77777777" w:rsidR="003A4128" w:rsidRPr="00FA2779" w:rsidRDefault="003A4128" w:rsidP="003A4128">
      <w:pPr>
        <w:spacing w:after="0" w:line="240" w:lineRule="auto"/>
        <w:ind w:left="1418"/>
        <w:jc w:val="both"/>
        <w:rPr>
          <w:rFonts w:ascii="Museo Sans 300" w:hAnsi="Museo Sans 300"/>
          <w:lang w:val="es-GT" w:eastAsia="es-ES"/>
        </w:rPr>
      </w:pPr>
    </w:p>
    <w:p w14:paraId="520128C6"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Industria de la Maquila pueden ser codificados de la siguiente manera:</w:t>
      </w:r>
    </w:p>
    <w:p w14:paraId="520128C8" w14:textId="77777777" w:rsidR="003A4128" w:rsidRPr="00FA2779" w:rsidRDefault="003A4128" w:rsidP="005E65D6">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03.22.01</w:t>
      </w:r>
      <w:r w:rsidRPr="00FA2779">
        <w:rPr>
          <w:rFonts w:ascii="Museo Sans 300" w:hAnsi="Museo Sans 300"/>
          <w:lang w:val="es-GT" w:eastAsia="es-ES"/>
        </w:rPr>
        <w:tab/>
      </w:r>
      <w:r w:rsidRPr="00FA2779">
        <w:rPr>
          <w:rFonts w:ascii="Museo Sans 300" w:hAnsi="Museo Sans 300"/>
          <w:lang w:val="es-GT" w:eastAsia="es-ES"/>
        </w:rPr>
        <w:tab/>
        <w:t xml:space="preserve">Maquila Textil </w:t>
      </w:r>
    </w:p>
    <w:p w14:paraId="520128CA" w14:textId="77777777" w:rsidR="003A4128" w:rsidRPr="00FA2779" w:rsidRDefault="003A4128" w:rsidP="005E65D6">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03.22.02</w:t>
      </w:r>
      <w:r w:rsidRPr="00FA2779">
        <w:rPr>
          <w:rFonts w:ascii="Museo Sans 300" w:hAnsi="Museo Sans 300"/>
          <w:lang w:val="es-GT" w:eastAsia="es-ES"/>
        </w:rPr>
        <w:tab/>
      </w:r>
      <w:r w:rsidRPr="00FA2779">
        <w:rPr>
          <w:rFonts w:ascii="Museo Sans 300" w:hAnsi="Museo Sans 300"/>
          <w:lang w:val="es-GT" w:eastAsia="es-ES"/>
        </w:rPr>
        <w:tab/>
        <w:t>Maquila Electrónica</w:t>
      </w:r>
    </w:p>
    <w:p w14:paraId="520128CC" w14:textId="66AA7F85" w:rsidR="003A4128" w:rsidRPr="00FA2779" w:rsidRDefault="003A4128" w:rsidP="003A4128">
      <w:pPr>
        <w:spacing w:after="0" w:line="240" w:lineRule="auto"/>
        <w:jc w:val="both"/>
        <w:rPr>
          <w:rFonts w:ascii="Museo Sans 300" w:hAnsi="Museo Sans 300"/>
          <w:lang w:val="es-GT" w:eastAsia="es-ES"/>
        </w:rPr>
      </w:pPr>
    </w:p>
    <w:p w14:paraId="520128CD"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03.90.00</w:t>
      </w:r>
      <w:r w:rsidRPr="00FA2779">
        <w:rPr>
          <w:rFonts w:ascii="Museo Sans 300" w:hAnsi="Museo Sans 300"/>
          <w:b/>
          <w:lang w:val="es-GT" w:eastAsia="es-ES"/>
        </w:rPr>
        <w:tab/>
      </w:r>
      <w:r w:rsidRPr="00FA2779">
        <w:rPr>
          <w:rFonts w:ascii="Museo Sans 300" w:hAnsi="Museo Sans 300"/>
          <w:b/>
          <w:lang w:val="es-GT" w:eastAsia="es-ES"/>
        </w:rPr>
        <w:tab/>
        <w:t>INDUSTRIAS MANUFACTURERAS DIVERSAS</w:t>
      </w:r>
      <w:r w:rsidRPr="00FA2779">
        <w:rPr>
          <w:rFonts w:ascii="Museo Sans 300" w:hAnsi="Museo Sans 300"/>
          <w:b/>
          <w:lang w:val="es-GT" w:eastAsia="es-ES"/>
        </w:rPr>
        <w:tab/>
      </w:r>
    </w:p>
    <w:p w14:paraId="520128CE"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en esta división los préstamos destinados a financiar los gastos corrientes de operación y los gastos para formación de capital relacionados con la industria manufacturera que no figuran en los otros rubros anteriores.</w:t>
      </w:r>
    </w:p>
    <w:p w14:paraId="520128CF" w14:textId="77777777" w:rsidR="003A4128" w:rsidRPr="00FA2779" w:rsidRDefault="003A4128" w:rsidP="003A4128">
      <w:pPr>
        <w:spacing w:after="0" w:line="240" w:lineRule="auto"/>
        <w:ind w:left="1418"/>
        <w:jc w:val="both"/>
        <w:rPr>
          <w:rFonts w:ascii="Museo Sans 300" w:hAnsi="Museo Sans 300"/>
          <w:lang w:val="es-GT" w:eastAsia="es-ES"/>
        </w:rPr>
      </w:pPr>
    </w:p>
    <w:p w14:paraId="520128D0"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industrias manufactureras diversas pueden ser codificados de la siguiente manera:</w:t>
      </w:r>
    </w:p>
    <w:p w14:paraId="520128D1" w14:textId="77777777" w:rsidR="003A4128" w:rsidRPr="00FA2779" w:rsidRDefault="003A4128" w:rsidP="003A4128">
      <w:pPr>
        <w:spacing w:after="0" w:line="240" w:lineRule="auto"/>
        <w:ind w:left="1418"/>
        <w:jc w:val="both"/>
        <w:rPr>
          <w:rFonts w:ascii="Museo Sans 300" w:hAnsi="Museo Sans 300"/>
          <w:lang w:val="es-GT" w:eastAsia="es-ES"/>
        </w:rPr>
      </w:pPr>
    </w:p>
    <w:p w14:paraId="520128D2"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03.90.01</w:t>
      </w:r>
      <w:r w:rsidRPr="00FA2779">
        <w:rPr>
          <w:rFonts w:ascii="Museo Sans 300" w:hAnsi="Museo Sans 300"/>
          <w:lang w:val="es-GT" w:eastAsia="es-ES"/>
        </w:rPr>
        <w:tab/>
      </w:r>
      <w:r w:rsidRPr="00FA2779">
        <w:rPr>
          <w:rFonts w:ascii="Museo Sans 300" w:hAnsi="Museo Sans 300"/>
          <w:lang w:val="es-GT" w:eastAsia="es-ES"/>
        </w:rPr>
        <w:tab/>
        <w:t>Fabricación de Productos Pirotécnicos</w:t>
      </w:r>
    </w:p>
    <w:p w14:paraId="520128D3"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la fabricación de productos pirotécnicos, tales como: cohetes, luces de</w:t>
      </w:r>
      <w:r w:rsidR="006463F8" w:rsidRPr="00FA2779">
        <w:rPr>
          <w:rFonts w:ascii="Museo Sans 300" w:hAnsi="Museo Sans 300"/>
          <w:lang w:val="es-GT" w:eastAsia="es-ES"/>
        </w:rPr>
        <w:t xml:space="preserve"> </w:t>
      </w:r>
      <w:r w:rsidRPr="00FA2779">
        <w:rPr>
          <w:rFonts w:ascii="Museo Sans 300" w:hAnsi="Museo Sans 300"/>
          <w:lang w:val="es-GT" w:eastAsia="es-ES"/>
        </w:rPr>
        <w:t>bengala, escu</w:t>
      </w:r>
      <w:r w:rsidR="008016FB" w:rsidRPr="00FA2779">
        <w:rPr>
          <w:rFonts w:ascii="Museo Sans 300" w:hAnsi="Museo Sans 300"/>
          <w:lang w:val="es-GT" w:eastAsia="es-ES"/>
        </w:rPr>
        <w:t>pidores, cohetes de luces, etc.</w:t>
      </w:r>
    </w:p>
    <w:p w14:paraId="084BE1A8" w14:textId="77777777" w:rsidR="005E65D6" w:rsidRPr="00FA2779" w:rsidRDefault="005E65D6" w:rsidP="003A4128">
      <w:pPr>
        <w:spacing w:after="0" w:line="240" w:lineRule="auto"/>
        <w:jc w:val="both"/>
        <w:rPr>
          <w:rFonts w:ascii="Museo Sans 300" w:hAnsi="Museo Sans 300"/>
          <w:lang w:val="es-GT" w:eastAsia="es-ES"/>
        </w:rPr>
      </w:pPr>
    </w:p>
    <w:p w14:paraId="520128D5"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03.90.02</w:t>
      </w:r>
      <w:r w:rsidRPr="00FA2779">
        <w:rPr>
          <w:rFonts w:ascii="Museo Sans 300" w:hAnsi="Museo Sans 300"/>
          <w:lang w:val="es-GT" w:eastAsia="es-ES"/>
        </w:rPr>
        <w:tab/>
      </w:r>
      <w:r w:rsidRPr="00FA2779">
        <w:rPr>
          <w:rFonts w:ascii="Museo Sans 300" w:hAnsi="Museo Sans 300"/>
          <w:lang w:val="es-GT" w:eastAsia="es-ES"/>
        </w:rPr>
        <w:tab/>
        <w:t>Fabricación de Artesanías</w:t>
      </w:r>
      <w:r w:rsidRPr="00FA2779">
        <w:rPr>
          <w:rFonts w:ascii="Museo Sans 300" w:hAnsi="Museo Sans 300"/>
          <w:lang w:val="es-GT" w:eastAsia="es-ES"/>
        </w:rPr>
        <w:tab/>
      </w:r>
    </w:p>
    <w:p w14:paraId="520128D6"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la fabricación de hamacas, pinturas artísticas, souvenirs, adornos, etc.</w:t>
      </w:r>
    </w:p>
    <w:p w14:paraId="520128D7" w14:textId="77777777" w:rsidR="003A4128" w:rsidRPr="00FA2779" w:rsidRDefault="003A4128" w:rsidP="003A4128">
      <w:pPr>
        <w:spacing w:after="0" w:line="240" w:lineRule="auto"/>
        <w:jc w:val="both"/>
        <w:rPr>
          <w:rFonts w:ascii="Museo Sans 300" w:hAnsi="Museo Sans 300"/>
          <w:lang w:val="es-GT" w:eastAsia="es-ES"/>
        </w:rPr>
      </w:pPr>
    </w:p>
    <w:p w14:paraId="520128D8"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03.90.90</w:t>
      </w:r>
      <w:r w:rsidRPr="00FA2779">
        <w:rPr>
          <w:rFonts w:ascii="Museo Sans 300" w:hAnsi="Museo Sans 300"/>
          <w:lang w:val="es-GT" w:eastAsia="es-ES"/>
        </w:rPr>
        <w:tab/>
      </w:r>
      <w:r w:rsidRPr="00FA2779">
        <w:rPr>
          <w:rFonts w:ascii="Museo Sans 300" w:hAnsi="Museo Sans 300"/>
          <w:lang w:val="es-GT" w:eastAsia="es-ES"/>
        </w:rPr>
        <w:tab/>
        <w:t>Manufacturas Diversas</w:t>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r w:rsidRPr="00FA2779">
        <w:rPr>
          <w:rFonts w:ascii="Museo Sans 300" w:hAnsi="Museo Sans 300"/>
          <w:lang w:val="es-GT" w:eastAsia="es-ES"/>
        </w:rPr>
        <w:tab/>
      </w:r>
    </w:p>
    <w:p w14:paraId="520128D9"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las industrias manufactureras no especificadas anteriormente.</w:t>
      </w:r>
    </w:p>
    <w:p w14:paraId="520128DA" w14:textId="77777777" w:rsidR="003A4128" w:rsidRPr="00FA2779" w:rsidRDefault="003A4128" w:rsidP="003A4128">
      <w:pPr>
        <w:spacing w:after="0" w:line="240" w:lineRule="auto"/>
        <w:jc w:val="both"/>
        <w:rPr>
          <w:rFonts w:ascii="Museo Sans 300" w:hAnsi="Museo Sans 300"/>
          <w:lang w:val="es-GT" w:eastAsia="es-ES"/>
        </w:rPr>
      </w:pPr>
    </w:p>
    <w:p w14:paraId="520128DB"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03.95.00</w:t>
      </w:r>
      <w:r w:rsidRPr="00FA2779">
        <w:rPr>
          <w:rFonts w:ascii="Museo Sans 300" w:hAnsi="Museo Sans 300"/>
          <w:lang w:val="es-GT" w:eastAsia="es-ES"/>
        </w:rPr>
        <w:tab/>
      </w:r>
      <w:r w:rsidRPr="00FA2779">
        <w:rPr>
          <w:rFonts w:ascii="Museo Sans 300" w:hAnsi="Museo Sans 300"/>
          <w:lang w:val="es-GT" w:eastAsia="es-ES"/>
        </w:rPr>
        <w:tab/>
        <w:t xml:space="preserve">Refinanciamiento para destino Industria Manufacturera </w:t>
      </w:r>
    </w:p>
    <w:p w14:paraId="2DD9D5D0" w14:textId="77777777" w:rsidR="0056268D" w:rsidRPr="00FA2779" w:rsidRDefault="0056268D" w:rsidP="003A4128">
      <w:pPr>
        <w:spacing w:after="0" w:line="240" w:lineRule="auto"/>
        <w:jc w:val="both"/>
        <w:rPr>
          <w:rFonts w:ascii="Museo Sans 300" w:hAnsi="Museo Sans 300"/>
          <w:lang w:val="es-GT" w:eastAsia="es-ES"/>
        </w:rPr>
      </w:pPr>
    </w:p>
    <w:p w14:paraId="520128DD"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04.00.00</w:t>
      </w:r>
      <w:r w:rsidRPr="00FA2779">
        <w:rPr>
          <w:rFonts w:ascii="Museo Sans 300" w:hAnsi="Museo Sans 300"/>
          <w:b/>
          <w:lang w:val="es-GT" w:eastAsia="es-ES"/>
        </w:rPr>
        <w:tab/>
      </w:r>
      <w:r w:rsidRPr="00FA2779">
        <w:rPr>
          <w:rFonts w:ascii="Museo Sans 300" w:hAnsi="Museo Sans 300"/>
          <w:b/>
          <w:lang w:val="es-GT" w:eastAsia="es-ES"/>
        </w:rPr>
        <w:tab/>
        <w:t>CONSTRUCCIÓN</w:t>
      </w:r>
    </w:p>
    <w:p w14:paraId="520128DE"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Este destino comprende la construcción, reparación y demolición de edificios, viviendas,</w:t>
      </w:r>
      <w:r w:rsidR="006463F8" w:rsidRPr="00FA2779">
        <w:rPr>
          <w:rFonts w:ascii="Museo Sans 300" w:hAnsi="Museo Sans 300"/>
          <w:lang w:val="es-GT" w:eastAsia="es-ES"/>
        </w:rPr>
        <w:t xml:space="preserve"> </w:t>
      </w:r>
      <w:r w:rsidRPr="00FA2779">
        <w:rPr>
          <w:rFonts w:ascii="Museo Sans 300" w:hAnsi="Museo Sans 300"/>
          <w:lang w:val="es-GT" w:eastAsia="es-ES"/>
        </w:rPr>
        <w:t>carretera</w:t>
      </w:r>
      <w:r w:rsidR="00B94BD8" w:rsidRPr="00FA2779">
        <w:rPr>
          <w:rFonts w:ascii="Museo Sans 300" w:hAnsi="Museo Sans 300"/>
          <w:lang w:val="es-GT" w:eastAsia="es-ES"/>
        </w:rPr>
        <w:t xml:space="preserve">s </w:t>
      </w:r>
      <w:r w:rsidRPr="00FA2779">
        <w:rPr>
          <w:rFonts w:ascii="Museo Sans 300" w:hAnsi="Museo Sans 300"/>
          <w:lang w:val="es-GT" w:eastAsia="es-ES"/>
        </w:rPr>
        <w:t>y calles; los trabajos básicos de construcción, tales como alcantarillas y conducción de agua; terraplenes, vías férreas, muelles, túneles, vías subterráneas, carreteras elevadas, puentes, viaductos, presas, obras de drenaje, trabajos sanitarios, acueductos, obras de riego y muros de retención de inundaciones, presas eléctricas, instalaciones hidráulicas, conducciones de gas, oleoductos y otros tipos de construcción fundamental; trabajos marítimos, como dragado, eliminación de las submarinas, instalación de pilotes, construcción de puertos y canales; perforación de pozos de agua; Aeropuertos; campos de atletismo; canchas de golf; canchas de tenis; piscinas; zonas de estacionamiento; sistemas de comunicación, tales como líneas telefónicas y telegráficas, y toda clase de construcción. Las operaciones de compraventa de terrenos, de casas, de edificios y demás construcciones se incluyen en el Sector</w:t>
      </w:r>
      <w:r w:rsidR="006463F8" w:rsidRPr="00FA2779">
        <w:rPr>
          <w:rFonts w:ascii="Museo Sans 300" w:hAnsi="Museo Sans 300"/>
          <w:lang w:val="es-GT" w:eastAsia="es-ES"/>
        </w:rPr>
        <w:t xml:space="preserve"> </w:t>
      </w:r>
      <w:r w:rsidRPr="00FA2779">
        <w:rPr>
          <w:rFonts w:ascii="Museo Sans 300" w:hAnsi="Museo Sans 300"/>
          <w:lang w:val="es-GT" w:eastAsia="es-ES"/>
        </w:rPr>
        <w:t>Comercio.</w:t>
      </w:r>
    </w:p>
    <w:p w14:paraId="520128DF" w14:textId="77777777" w:rsidR="003A4128" w:rsidRPr="00FA2779" w:rsidRDefault="003A4128" w:rsidP="003A4128">
      <w:pPr>
        <w:spacing w:after="0" w:line="240" w:lineRule="auto"/>
        <w:ind w:left="1418"/>
        <w:jc w:val="both"/>
        <w:rPr>
          <w:rFonts w:ascii="Museo Sans 300" w:hAnsi="Museo Sans 300"/>
          <w:lang w:val="es-GT" w:eastAsia="es-ES"/>
        </w:rPr>
      </w:pPr>
    </w:p>
    <w:p w14:paraId="520128E0" w14:textId="77777777" w:rsidR="003A4128" w:rsidRPr="00FA2779" w:rsidRDefault="003A4128" w:rsidP="0056268D">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8E1" w14:textId="77777777" w:rsidR="003A4128" w:rsidRPr="00FA2779" w:rsidRDefault="003A4128" w:rsidP="003A4128">
      <w:pPr>
        <w:spacing w:after="0" w:line="240" w:lineRule="auto"/>
        <w:ind w:left="1418"/>
        <w:jc w:val="both"/>
        <w:rPr>
          <w:rFonts w:ascii="Museo Sans 300" w:hAnsi="Museo Sans 300"/>
          <w:lang w:val="es-GT" w:eastAsia="es-ES"/>
        </w:rPr>
      </w:pPr>
    </w:p>
    <w:p w14:paraId="520128E2" w14:textId="77777777" w:rsidR="003A4128" w:rsidRPr="00FA2779" w:rsidRDefault="003A4128" w:rsidP="00B441F1">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Ejemplos de Gastos Corrientes de Operación son:</w:t>
      </w:r>
    </w:p>
    <w:p w14:paraId="520128E3"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Compra de terrenos destinado a la construcción.</w:t>
      </w:r>
    </w:p>
    <w:p w14:paraId="520128E4"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Pago de sueldos y salarios, incluyendo bonificaciones, alimentación, servicios</w:t>
      </w:r>
      <w:r w:rsidR="006463F8" w:rsidRPr="00FA2779">
        <w:rPr>
          <w:rFonts w:ascii="Museo Sans 300" w:hAnsi="Museo Sans 300"/>
          <w:lang w:val="es-GT" w:eastAsia="es-ES"/>
        </w:rPr>
        <w:t xml:space="preserve"> </w:t>
      </w:r>
      <w:r w:rsidRPr="00FA2779">
        <w:rPr>
          <w:rFonts w:ascii="Museo Sans 300" w:hAnsi="Museo Sans 300"/>
          <w:lang w:val="es-GT" w:eastAsia="es-ES"/>
        </w:rPr>
        <w:t>médicos y clínicos;</w:t>
      </w:r>
    </w:p>
    <w:p w14:paraId="520128E5"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Seguros;</w:t>
      </w:r>
    </w:p>
    <w:p w14:paraId="520128E7" w14:textId="387CF3D1"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Compra de toda clase de materiales de construcción en plaza o importación directa.</w:t>
      </w:r>
    </w:p>
    <w:p w14:paraId="2CA25DF0" w14:textId="77777777" w:rsidR="00B441F1" w:rsidRPr="00FA2779" w:rsidRDefault="00B441F1" w:rsidP="00B441F1">
      <w:pPr>
        <w:spacing w:after="0" w:line="240" w:lineRule="auto"/>
        <w:ind w:left="1276" w:hanging="425"/>
        <w:jc w:val="both"/>
        <w:rPr>
          <w:rFonts w:ascii="Museo Sans 300" w:hAnsi="Museo Sans 300"/>
          <w:lang w:val="es-GT" w:eastAsia="es-ES"/>
        </w:rPr>
      </w:pPr>
    </w:p>
    <w:p w14:paraId="520128E8" w14:textId="77777777" w:rsidR="003A4128" w:rsidRPr="00FA2779" w:rsidRDefault="003A4128" w:rsidP="00B441F1">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 xml:space="preserve">B) </w:t>
      </w:r>
      <w:r w:rsidRPr="00FA2779">
        <w:rPr>
          <w:rFonts w:ascii="Museo Sans 300" w:hAnsi="Museo Sans 300"/>
          <w:lang w:val="es-GT" w:eastAsia="es-ES"/>
        </w:rPr>
        <w:tab/>
        <w:t xml:space="preserve">Los Gastos para Formación de Capital pueden comprender: </w:t>
      </w:r>
      <w:r w:rsidRPr="00FA2779">
        <w:rPr>
          <w:rFonts w:ascii="Museo Sans 300" w:hAnsi="Museo Sans 300"/>
          <w:lang w:val="es-GT" w:eastAsia="es-ES"/>
        </w:rPr>
        <w:tab/>
      </w:r>
    </w:p>
    <w:p w14:paraId="520128E9"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Adquisiciones en plaza o importación de maquinaria y equipo;</w:t>
      </w:r>
    </w:p>
    <w:p w14:paraId="520128EA"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Tractores, bulldozer, palas mecánicas, excavadoras, barrenos o perforadores de pozos;</w:t>
      </w:r>
      <w:r w:rsidRPr="00FA2779">
        <w:rPr>
          <w:rFonts w:ascii="Museo Sans 300" w:hAnsi="Museo Sans 300"/>
          <w:lang w:val="es-GT" w:eastAsia="es-ES"/>
        </w:rPr>
        <w:tab/>
      </w:r>
    </w:p>
    <w:p w14:paraId="520128EB"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Artefactos para subir material de construcción;</w:t>
      </w:r>
      <w:r w:rsidRPr="00FA2779">
        <w:rPr>
          <w:rFonts w:ascii="Museo Sans 300" w:hAnsi="Museo Sans 300"/>
          <w:lang w:val="es-GT" w:eastAsia="es-ES"/>
        </w:rPr>
        <w:tab/>
      </w:r>
    </w:p>
    <w:p w14:paraId="520128EC"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Maquinaria mezcladora o concretera;</w:t>
      </w:r>
      <w:r w:rsidRPr="00FA2779">
        <w:rPr>
          <w:rFonts w:ascii="Museo Sans 300" w:hAnsi="Museo Sans 300"/>
          <w:lang w:val="es-GT" w:eastAsia="es-ES"/>
        </w:rPr>
        <w:tab/>
      </w:r>
    </w:p>
    <w:p w14:paraId="520128ED"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e)</w:t>
      </w:r>
      <w:r w:rsidRPr="00FA2779">
        <w:rPr>
          <w:rFonts w:ascii="Museo Sans 300" w:hAnsi="Museo Sans 300"/>
          <w:lang w:val="es-GT" w:eastAsia="es-ES"/>
        </w:rPr>
        <w:tab/>
        <w:t>Maquinaria trituradora de piedra;</w:t>
      </w:r>
    </w:p>
    <w:p w14:paraId="520128EE"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f)</w:t>
      </w:r>
      <w:r w:rsidRPr="00FA2779">
        <w:rPr>
          <w:rFonts w:ascii="Museo Sans 300" w:hAnsi="Museo Sans 300"/>
          <w:lang w:val="es-GT" w:eastAsia="es-ES"/>
        </w:rPr>
        <w:tab/>
        <w:t>Maquinaria y equipo de t</w:t>
      </w:r>
      <w:r w:rsidR="00B94BD8" w:rsidRPr="00FA2779">
        <w:rPr>
          <w:rFonts w:ascii="Museo Sans 300" w:hAnsi="Museo Sans 300"/>
          <w:lang w:val="es-GT" w:eastAsia="es-ES"/>
        </w:rPr>
        <w:t xml:space="preserve">ransporte para uso de la </w:t>
      </w:r>
      <w:r w:rsidRPr="00FA2779">
        <w:rPr>
          <w:rFonts w:ascii="Museo Sans 300" w:hAnsi="Museo Sans 300"/>
          <w:lang w:val="es-GT" w:eastAsia="es-ES"/>
        </w:rPr>
        <w:t>construcción;</w:t>
      </w:r>
    </w:p>
    <w:p w14:paraId="520128EF"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g)</w:t>
      </w:r>
      <w:r w:rsidRPr="00FA2779">
        <w:rPr>
          <w:rFonts w:ascii="Museo Sans 300" w:hAnsi="Museo Sans 300"/>
          <w:lang w:val="es-GT" w:eastAsia="es-ES"/>
        </w:rPr>
        <w:tab/>
        <w:t>Edificios para oficina, bodegas y talleres mecánicos de la empresa constructora;</w:t>
      </w:r>
    </w:p>
    <w:p w14:paraId="520128F0" w14:textId="0D2D7453"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h)</w:t>
      </w:r>
      <w:r w:rsidRPr="00FA2779">
        <w:rPr>
          <w:rFonts w:ascii="Museo Sans 300" w:hAnsi="Museo Sans 300"/>
          <w:lang w:val="es-GT" w:eastAsia="es-ES"/>
        </w:rPr>
        <w:tab/>
        <w:t xml:space="preserve">Maquinaria y equipo de reparación de máquinas y </w:t>
      </w:r>
      <w:r w:rsidRPr="00FA2779">
        <w:rPr>
          <w:rFonts w:ascii="Museo Sans 300" w:hAnsi="Museo Sans 300"/>
          <w:lang w:val="es-GT" w:eastAsia="es-ES"/>
        </w:rPr>
        <w:tab/>
        <w:t>equipo de la empresa constructora;</w:t>
      </w:r>
    </w:p>
    <w:p w14:paraId="520128F1"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i)</w:t>
      </w:r>
      <w:r w:rsidRPr="00FA2779">
        <w:rPr>
          <w:rFonts w:ascii="Museo Sans 300" w:hAnsi="Museo Sans 300"/>
          <w:lang w:val="es-GT" w:eastAsia="es-ES"/>
        </w:rPr>
        <w:tab/>
        <w:t>todas las máquinas, accesorios y equipos utilizados en la construcción Incluyendo el equipo de oficina</w:t>
      </w:r>
    </w:p>
    <w:p w14:paraId="716B0A7A" w14:textId="77777777" w:rsidR="00B441F1" w:rsidRPr="00FA2779" w:rsidRDefault="00B441F1" w:rsidP="003A4128">
      <w:pPr>
        <w:spacing w:after="0" w:line="240" w:lineRule="auto"/>
        <w:jc w:val="both"/>
        <w:rPr>
          <w:rFonts w:ascii="Museo Sans 300" w:hAnsi="Museo Sans 300"/>
          <w:lang w:val="es-GT" w:eastAsia="es-ES"/>
        </w:rPr>
      </w:pPr>
    </w:p>
    <w:p w14:paraId="520128F3"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04.01.00</w:t>
      </w:r>
      <w:r w:rsidRPr="00FA2779">
        <w:rPr>
          <w:rFonts w:ascii="Museo Sans 300" w:hAnsi="Museo Sans 300"/>
          <w:b/>
          <w:lang w:val="es-GT" w:eastAsia="es-ES"/>
        </w:rPr>
        <w:tab/>
      </w:r>
      <w:r w:rsidRPr="00FA2779">
        <w:rPr>
          <w:rFonts w:ascii="Museo Sans 300" w:hAnsi="Museo Sans 300"/>
          <w:b/>
          <w:lang w:val="es-GT" w:eastAsia="es-ES"/>
        </w:rPr>
        <w:tab/>
        <w:t>CONSTRUCCIÓN DE VIVIENDAS</w:t>
      </w:r>
    </w:p>
    <w:p w14:paraId="520128F4"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gastos que implica la construcción de viviendas o casa de habitación.</w:t>
      </w:r>
      <w:r w:rsidRPr="00FA2779">
        <w:rPr>
          <w:rFonts w:ascii="Museo Sans 300" w:hAnsi="Museo Sans 300"/>
          <w:lang w:val="es-GT" w:eastAsia="es-ES"/>
        </w:rPr>
        <w:tab/>
      </w:r>
    </w:p>
    <w:p w14:paraId="520128F5" w14:textId="77777777" w:rsidR="003A4128" w:rsidRPr="00FA2779" w:rsidRDefault="003A4128" w:rsidP="003A4128">
      <w:pPr>
        <w:spacing w:after="0" w:line="240" w:lineRule="auto"/>
        <w:jc w:val="both"/>
        <w:rPr>
          <w:rFonts w:ascii="Museo Sans 300" w:hAnsi="Museo Sans 300"/>
          <w:lang w:val="es-GT" w:eastAsia="es-ES"/>
        </w:rPr>
      </w:pPr>
    </w:p>
    <w:p w14:paraId="520128F6"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construcción de viviendas pueden ser codificados de la siguiente manera:</w:t>
      </w:r>
    </w:p>
    <w:p w14:paraId="64D39FF3" w14:textId="77777777" w:rsidR="00B441F1" w:rsidRPr="00FA2779" w:rsidRDefault="00B441F1" w:rsidP="003A4128">
      <w:pPr>
        <w:spacing w:after="0" w:line="240" w:lineRule="auto"/>
        <w:jc w:val="both"/>
        <w:rPr>
          <w:rFonts w:ascii="Museo Sans 300" w:hAnsi="Museo Sans 300"/>
          <w:lang w:val="es-GT" w:eastAsia="es-ES"/>
        </w:rPr>
      </w:pPr>
    </w:p>
    <w:p w14:paraId="520128F8" w14:textId="77777777" w:rsidR="003A4128" w:rsidRPr="00FA2779" w:rsidRDefault="003A4128" w:rsidP="00E65D8C">
      <w:pPr>
        <w:tabs>
          <w:tab w:val="left" w:pos="1134"/>
        </w:tabs>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04.01.01</w:t>
      </w:r>
      <w:r w:rsidRPr="00FA2779">
        <w:rPr>
          <w:rFonts w:ascii="Museo Sans 300" w:hAnsi="Museo Sans 300"/>
          <w:lang w:val="es-GT" w:eastAsia="es-ES"/>
        </w:rPr>
        <w:tab/>
      </w:r>
      <w:r w:rsidRPr="00FA2779">
        <w:rPr>
          <w:rFonts w:ascii="Museo Sans 300" w:hAnsi="Museo Sans 300"/>
          <w:lang w:val="es-GT" w:eastAsia="es-ES"/>
        </w:rPr>
        <w:tab/>
        <w:t>Construcción de Viviendas y Condominios Habitacionales con Financiamiento hasta ¢80,000.00</w:t>
      </w:r>
    </w:p>
    <w:p w14:paraId="5B925728" w14:textId="77777777" w:rsidR="00330176" w:rsidRPr="00FA2779" w:rsidRDefault="00330176" w:rsidP="00B441F1">
      <w:pPr>
        <w:spacing w:after="0" w:line="240" w:lineRule="auto"/>
        <w:jc w:val="both"/>
        <w:rPr>
          <w:rFonts w:ascii="Museo Sans 300" w:hAnsi="Museo Sans 300"/>
          <w:lang w:val="es-GT" w:eastAsia="es-ES"/>
        </w:rPr>
      </w:pPr>
    </w:p>
    <w:p w14:paraId="520128F9" w14:textId="230A41FD"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la construcción de vivienda y condominios habitacionales cuyo costo total, incluyendo terreno y construcción sea hasta de ¢80,000.00</w:t>
      </w:r>
    </w:p>
    <w:p w14:paraId="520128FA" w14:textId="77777777" w:rsidR="003A4128" w:rsidRPr="00FA2779" w:rsidRDefault="003A4128" w:rsidP="003A4128">
      <w:pPr>
        <w:spacing w:after="0" w:line="240" w:lineRule="auto"/>
        <w:jc w:val="both"/>
        <w:rPr>
          <w:rFonts w:ascii="Museo Sans 300" w:hAnsi="Museo Sans 300"/>
          <w:lang w:val="es-GT" w:eastAsia="es-ES"/>
        </w:rPr>
      </w:pPr>
    </w:p>
    <w:p w14:paraId="520128FB" w14:textId="182687FA" w:rsidR="003A4128" w:rsidRPr="00FA2779" w:rsidRDefault="003A4128" w:rsidP="00E65D8C">
      <w:pPr>
        <w:tabs>
          <w:tab w:val="left" w:pos="1134"/>
        </w:tabs>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04.01.02</w:t>
      </w:r>
      <w:r w:rsidRPr="00FA2779">
        <w:rPr>
          <w:rFonts w:ascii="Museo Sans 300" w:hAnsi="Museo Sans 300"/>
          <w:lang w:val="es-GT" w:eastAsia="es-ES"/>
        </w:rPr>
        <w:tab/>
        <w:t>Construcción de Viviendas y Condominios Habitacionales con Financiamiento mayor d</w:t>
      </w:r>
      <w:r w:rsidR="00B94BD8" w:rsidRPr="00FA2779">
        <w:rPr>
          <w:rFonts w:ascii="Museo Sans 300" w:hAnsi="Museo Sans 300"/>
          <w:lang w:val="es-GT" w:eastAsia="es-ES"/>
        </w:rPr>
        <w:t>e ¢80,000.00 hasta ¢150,000.00</w:t>
      </w:r>
    </w:p>
    <w:p w14:paraId="193B519F" w14:textId="77777777" w:rsidR="00330176" w:rsidRPr="00FA2779" w:rsidRDefault="00330176" w:rsidP="00E65D8C">
      <w:pPr>
        <w:tabs>
          <w:tab w:val="left" w:pos="1134"/>
        </w:tabs>
        <w:spacing w:after="0" w:line="240" w:lineRule="auto"/>
        <w:ind w:left="1410" w:hanging="1410"/>
        <w:jc w:val="both"/>
        <w:rPr>
          <w:rFonts w:ascii="Museo Sans 300" w:hAnsi="Museo Sans 300"/>
          <w:lang w:val="es-GT" w:eastAsia="es-ES"/>
        </w:rPr>
      </w:pPr>
    </w:p>
    <w:p w14:paraId="520128FC"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la construcción de vivienda y condominios habitacionales, incluyendo el terreno, con valor mayor de ¢80,000.00 hasta ¢150,000.00</w:t>
      </w:r>
    </w:p>
    <w:p w14:paraId="6F56DC37" w14:textId="77777777" w:rsidR="00330176" w:rsidRPr="00FA2779" w:rsidRDefault="00330176" w:rsidP="00E65D8C">
      <w:pPr>
        <w:tabs>
          <w:tab w:val="left" w:pos="1134"/>
        </w:tabs>
        <w:spacing w:after="0" w:line="240" w:lineRule="auto"/>
        <w:ind w:left="1410" w:hanging="1410"/>
        <w:jc w:val="both"/>
        <w:rPr>
          <w:rFonts w:ascii="Museo Sans 300" w:hAnsi="Museo Sans 300"/>
          <w:lang w:val="es-GT" w:eastAsia="es-ES"/>
        </w:rPr>
      </w:pPr>
    </w:p>
    <w:p w14:paraId="520128FE" w14:textId="13B70566" w:rsidR="003A4128" w:rsidRPr="00FA2779" w:rsidRDefault="003A4128" w:rsidP="00E65D8C">
      <w:pPr>
        <w:tabs>
          <w:tab w:val="left" w:pos="1134"/>
        </w:tabs>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04.01.03</w:t>
      </w:r>
      <w:r w:rsidRPr="00FA2779">
        <w:rPr>
          <w:rFonts w:ascii="Museo Sans 300" w:hAnsi="Museo Sans 300"/>
          <w:lang w:val="es-GT" w:eastAsia="es-ES"/>
        </w:rPr>
        <w:tab/>
      </w:r>
      <w:r w:rsidRPr="00FA2779">
        <w:rPr>
          <w:rFonts w:ascii="Museo Sans 300" w:hAnsi="Museo Sans 300"/>
          <w:lang w:val="es-GT" w:eastAsia="es-ES"/>
        </w:rPr>
        <w:tab/>
        <w:t>Construcción de Viviendas y Condominios Habitacionales con Financiamiento mayor de ¢150,000.00 hasta ¢300,000.00</w:t>
      </w:r>
    </w:p>
    <w:p w14:paraId="451A6760" w14:textId="77777777" w:rsidR="00330176" w:rsidRPr="00FA2779" w:rsidRDefault="00330176" w:rsidP="00B441F1">
      <w:pPr>
        <w:spacing w:after="0" w:line="240" w:lineRule="auto"/>
        <w:jc w:val="both"/>
        <w:rPr>
          <w:rFonts w:ascii="Museo Sans 300" w:hAnsi="Museo Sans 300"/>
          <w:lang w:val="es-GT" w:eastAsia="es-ES"/>
        </w:rPr>
      </w:pPr>
    </w:p>
    <w:p w14:paraId="520128FF" w14:textId="724B12BA"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la construcción de vivienda y condominios habitacionales, incluyendo el terreno, con valor mayor de ¢150,000.00</w:t>
      </w:r>
      <w:r w:rsidR="006463F8" w:rsidRPr="00FA2779">
        <w:rPr>
          <w:rFonts w:ascii="Museo Sans 300" w:hAnsi="Museo Sans 300"/>
          <w:lang w:val="es-GT" w:eastAsia="es-ES"/>
        </w:rPr>
        <w:t xml:space="preserve"> </w:t>
      </w:r>
      <w:r w:rsidRPr="00FA2779">
        <w:rPr>
          <w:rFonts w:ascii="Museo Sans 300" w:hAnsi="Museo Sans 300"/>
          <w:lang w:val="es-GT" w:eastAsia="es-ES"/>
        </w:rPr>
        <w:t>hasta ¢300,000.00.</w:t>
      </w:r>
    </w:p>
    <w:p w14:paraId="52012900" w14:textId="77777777" w:rsidR="003A4128" w:rsidRPr="00FA2779" w:rsidRDefault="003A4128" w:rsidP="003A4128">
      <w:pPr>
        <w:spacing w:after="0" w:line="240" w:lineRule="auto"/>
        <w:jc w:val="both"/>
        <w:rPr>
          <w:rFonts w:ascii="Museo Sans 300" w:hAnsi="Museo Sans 300"/>
          <w:lang w:val="es-GT" w:eastAsia="es-ES"/>
        </w:rPr>
      </w:pPr>
    </w:p>
    <w:p w14:paraId="52012901" w14:textId="77777777" w:rsidR="003A4128" w:rsidRPr="00FA2779" w:rsidRDefault="003A4128" w:rsidP="00E65D8C">
      <w:pPr>
        <w:tabs>
          <w:tab w:val="left" w:pos="1134"/>
        </w:tabs>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04.01.04</w:t>
      </w:r>
      <w:r w:rsidRPr="00FA2779">
        <w:rPr>
          <w:rFonts w:ascii="Museo Sans 300" w:hAnsi="Museo Sans 300"/>
          <w:lang w:val="es-GT" w:eastAsia="es-ES"/>
        </w:rPr>
        <w:tab/>
      </w:r>
      <w:r w:rsidRPr="00FA2779">
        <w:rPr>
          <w:rFonts w:ascii="Museo Sans 300" w:hAnsi="Museo Sans 300"/>
          <w:lang w:val="es-GT" w:eastAsia="es-ES"/>
        </w:rPr>
        <w:tab/>
        <w:t>Construcción de Viviendas y Condominios Habitacionales con Financiamiento mayor de ¢300,000.00 hasta ¢600,000.00</w:t>
      </w:r>
    </w:p>
    <w:p w14:paraId="17986AB5" w14:textId="77777777" w:rsidR="00330176" w:rsidRPr="00FA2779" w:rsidRDefault="00330176" w:rsidP="00B441F1">
      <w:pPr>
        <w:spacing w:after="0" w:line="240" w:lineRule="auto"/>
        <w:jc w:val="both"/>
        <w:rPr>
          <w:rFonts w:ascii="Museo Sans 300" w:hAnsi="Museo Sans 300"/>
          <w:lang w:val="es-GT" w:eastAsia="es-ES"/>
        </w:rPr>
      </w:pPr>
    </w:p>
    <w:p w14:paraId="52012902" w14:textId="20FCA6D1"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la construcción de vivienda y condominios habitacionales, incluyendo el terreno con valor mayor de ¢300,000.00 hasta ¢600,000.00.</w:t>
      </w:r>
    </w:p>
    <w:p w14:paraId="52012903" w14:textId="77777777" w:rsidR="003A4128" w:rsidRPr="00FA2779" w:rsidRDefault="003A4128" w:rsidP="003A4128">
      <w:pPr>
        <w:spacing w:after="0" w:line="240" w:lineRule="auto"/>
        <w:jc w:val="both"/>
        <w:rPr>
          <w:rFonts w:ascii="Museo Sans 300" w:hAnsi="Museo Sans 300"/>
          <w:lang w:val="es-GT" w:eastAsia="es-ES"/>
        </w:rPr>
      </w:pPr>
    </w:p>
    <w:p w14:paraId="52012904" w14:textId="77777777" w:rsidR="003A4128" w:rsidRPr="00FA2779" w:rsidRDefault="003A4128" w:rsidP="003A4128">
      <w:pPr>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04.01.05</w:t>
      </w:r>
      <w:r w:rsidRPr="00FA2779">
        <w:rPr>
          <w:rFonts w:ascii="Museo Sans 300" w:hAnsi="Museo Sans 300"/>
          <w:lang w:val="es-GT" w:eastAsia="es-ES"/>
        </w:rPr>
        <w:tab/>
      </w:r>
      <w:r w:rsidRPr="00FA2779">
        <w:rPr>
          <w:rFonts w:ascii="Museo Sans 300" w:hAnsi="Museo Sans 300"/>
          <w:lang w:val="es-GT" w:eastAsia="es-ES"/>
        </w:rPr>
        <w:tab/>
        <w:t>Construcción de Viviendas y Condominios Habitacionales con Financiamiento mayor de ¢600,000.00 hasta ¢1,000.000.00</w:t>
      </w:r>
    </w:p>
    <w:p w14:paraId="0664B7BF" w14:textId="77777777" w:rsidR="00330176" w:rsidRPr="00FA2779" w:rsidRDefault="00330176" w:rsidP="00B441F1">
      <w:pPr>
        <w:spacing w:after="0" w:line="240" w:lineRule="auto"/>
        <w:jc w:val="both"/>
        <w:rPr>
          <w:rFonts w:ascii="Museo Sans 300" w:hAnsi="Museo Sans 300"/>
          <w:lang w:val="es-GT" w:eastAsia="es-ES"/>
        </w:rPr>
      </w:pPr>
    </w:p>
    <w:p w14:paraId="52012905" w14:textId="4D425FDE"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la construcción de vivienda y condominios habitacionales, incluyendo el terreno, con valor mayor de ¢600,000.00 hasta ¢1,000.000.00</w:t>
      </w:r>
    </w:p>
    <w:p w14:paraId="52012906" w14:textId="77777777" w:rsidR="003A4128" w:rsidRPr="00FA2779" w:rsidRDefault="003A4128" w:rsidP="003A4128">
      <w:pPr>
        <w:spacing w:after="0" w:line="240" w:lineRule="auto"/>
        <w:ind w:left="1418"/>
        <w:jc w:val="both"/>
        <w:rPr>
          <w:rFonts w:ascii="Museo Sans 300" w:hAnsi="Museo Sans 300"/>
          <w:lang w:val="es-GT" w:eastAsia="es-ES"/>
        </w:rPr>
      </w:pPr>
    </w:p>
    <w:p w14:paraId="52012907" w14:textId="77777777" w:rsidR="003A4128" w:rsidRPr="00FA2779" w:rsidRDefault="003A4128" w:rsidP="003A4128">
      <w:pPr>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04.01.06</w:t>
      </w:r>
      <w:r w:rsidRPr="00FA2779">
        <w:rPr>
          <w:rFonts w:ascii="Museo Sans 300" w:hAnsi="Museo Sans 300"/>
          <w:lang w:val="es-GT" w:eastAsia="es-ES"/>
        </w:rPr>
        <w:tab/>
      </w:r>
      <w:r w:rsidRPr="00FA2779">
        <w:rPr>
          <w:rFonts w:ascii="Museo Sans 300" w:hAnsi="Museo Sans 300"/>
          <w:lang w:val="es-GT" w:eastAsia="es-ES"/>
        </w:rPr>
        <w:tab/>
        <w:t>Construcción de Viviendas y Condominios Habitacionales con financiamiento mayor de ¢1,000.000.00.</w:t>
      </w:r>
    </w:p>
    <w:p w14:paraId="03047A8D" w14:textId="77777777" w:rsidR="00330176" w:rsidRPr="00FA2779" w:rsidRDefault="00330176" w:rsidP="00B441F1">
      <w:pPr>
        <w:spacing w:after="0" w:line="240" w:lineRule="auto"/>
        <w:jc w:val="both"/>
        <w:rPr>
          <w:rFonts w:ascii="Museo Sans 300" w:hAnsi="Museo Sans 300"/>
          <w:lang w:val="es-GT" w:eastAsia="es-ES"/>
        </w:rPr>
      </w:pPr>
    </w:p>
    <w:p w14:paraId="52012908" w14:textId="60E9C3AC"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la construcción de vivienda y condominios habitacionales, incluyendo el terreno con valor mayor de ¢1,000.000.00</w:t>
      </w:r>
    </w:p>
    <w:p w14:paraId="2B917BE2" w14:textId="77777777" w:rsidR="00B441F1" w:rsidRPr="00FA2779" w:rsidRDefault="00B441F1" w:rsidP="003A4128">
      <w:pPr>
        <w:spacing w:after="0" w:line="240" w:lineRule="auto"/>
        <w:jc w:val="both"/>
        <w:rPr>
          <w:rFonts w:ascii="Museo Sans 300" w:hAnsi="Museo Sans 300"/>
          <w:lang w:val="es-GT" w:eastAsia="es-ES"/>
        </w:rPr>
      </w:pPr>
    </w:p>
    <w:p w14:paraId="5201290A"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04.02.00</w:t>
      </w:r>
      <w:r w:rsidRPr="00FA2779">
        <w:rPr>
          <w:rFonts w:ascii="Museo Sans 300" w:hAnsi="Museo Sans 300"/>
          <w:b/>
          <w:lang w:val="es-GT" w:eastAsia="es-ES"/>
        </w:rPr>
        <w:tab/>
      </w:r>
      <w:r w:rsidRPr="00FA2779">
        <w:rPr>
          <w:rFonts w:ascii="Museo Sans 300" w:hAnsi="Museo Sans 300"/>
          <w:b/>
          <w:lang w:val="es-GT" w:eastAsia="es-ES"/>
        </w:rPr>
        <w:tab/>
        <w:t>CONSTRUCCIONES AGROPECUARIAS</w:t>
      </w:r>
      <w:r w:rsidRPr="00FA2779">
        <w:rPr>
          <w:rFonts w:ascii="Museo Sans 300" w:hAnsi="Museo Sans 300"/>
          <w:b/>
          <w:lang w:val="es-GT" w:eastAsia="es-ES"/>
        </w:rPr>
        <w:tab/>
      </w:r>
    </w:p>
    <w:p w14:paraId="5201290B"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En este rubro se agrupan los préstamos destinados a financiar los gastos corrientes de operación en la construcción de instalaciones agrícolas, tales como: apertura de pozos; obras de riego; desecación de pantanos; construcción, ampliación y reparación de muelles, varaderos, astilleros, bodegas, casas de habitación y otras construcciones en la explotación agropecuaria; construcción de caminos internos de la explotación agrícola; construcción y reparación de cercos. Estos gastos</w:t>
      </w:r>
      <w:r w:rsidR="006463F8" w:rsidRPr="00FA2779">
        <w:rPr>
          <w:rFonts w:ascii="Museo Sans 300" w:hAnsi="Museo Sans 300"/>
          <w:lang w:val="es-GT" w:eastAsia="es-ES"/>
        </w:rPr>
        <w:t xml:space="preserve"> </w:t>
      </w:r>
      <w:r w:rsidRPr="00FA2779">
        <w:rPr>
          <w:rFonts w:ascii="Museo Sans 300" w:hAnsi="Museo Sans 300"/>
          <w:lang w:val="es-GT" w:eastAsia="es-ES"/>
        </w:rPr>
        <w:t>de operación se detallan en la definición del Sector Construcción.</w:t>
      </w:r>
    </w:p>
    <w:p w14:paraId="5201290D" w14:textId="77777777" w:rsidR="008016FB" w:rsidRPr="00FA2779" w:rsidRDefault="008016FB" w:rsidP="003A4128">
      <w:pPr>
        <w:spacing w:after="0" w:line="240" w:lineRule="auto"/>
        <w:jc w:val="both"/>
        <w:rPr>
          <w:rFonts w:ascii="Museo Sans 300" w:hAnsi="Museo Sans 300"/>
          <w:lang w:val="es-GT" w:eastAsia="es-ES"/>
        </w:rPr>
      </w:pPr>
    </w:p>
    <w:p w14:paraId="5201290E"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04.03.00</w:t>
      </w:r>
      <w:r w:rsidRPr="00FA2779">
        <w:rPr>
          <w:rFonts w:ascii="Museo Sans 300" w:hAnsi="Museo Sans 300"/>
          <w:b/>
          <w:lang w:val="es-GT" w:eastAsia="es-ES"/>
        </w:rPr>
        <w:tab/>
      </w:r>
      <w:r w:rsidRPr="00FA2779">
        <w:rPr>
          <w:rFonts w:ascii="Museo Sans 300" w:hAnsi="Museo Sans 300"/>
          <w:b/>
          <w:lang w:val="es-GT" w:eastAsia="es-ES"/>
        </w:rPr>
        <w:tab/>
        <w:t>CONSTRUCCIONES INDUSTRIALES</w:t>
      </w:r>
    </w:p>
    <w:p w14:paraId="5201290F"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agrupan los préstamos destinados a financiar los</w:t>
      </w:r>
      <w:r w:rsidR="006463F8" w:rsidRPr="00FA2779">
        <w:rPr>
          <w:rFonts w:ascii="Museo Sans 300" w:hAnsi="Museo Sans 300"/>
          <w:lang w:val="es-GT" w:eastAsia="es-ES"/>
        </w:rPr>
        <w:t xml:space="preserve"> </w:t>
      </w:r>
      <w:r w:rsidRPr="00FA2779">
        <w:rPr>
          <w:rFonts w:ascii="Museo Sans 300" w:hAnsi="Museo Sans 300"/>
          <w:lang w:val="es-GT" w:eastAsia="es-ES"/>
        </w:rPr>
        <w:t>gastos de operación en las construcciones de plantas industriales, incluyendo construcciones para oficinas, bodegas y demás instalaciones usadas por la planta industrial. Estos gastos de operación se detallan en la definición del Sector Construcción.</w:t>
      </w:r>
    </w:p>
    <w:p w14:paraId="31ACF987" w14:textId="77777777" w:rsidR="00326952" w:rsidRPr="00FA2779" w:rsidRDefault="00326952" w:rsidP="003A4128">
      <w:pPr>
        <w:spacing w:after="0" w:line="240" w:lineRule="auto"/>
        <w:jc w:val="both"/>
        <w:rPr>
          <w:rFonts w:ascii="Museo Sans 300" w:hAnsi="Museo Sans 300"/>
          <w:lang w:val="es-GT" w:eastAsia="es-ES"/>
        </w:rPr>
      </w:pPr>
    </w:p>
    <w:p w14:paraId="52012911" w14:textId="77777777" w:rsidR="003A4128" w:rsidRPr="00FA2779" w:rsidRDefault="008016FB" w:rsidP="00E65D8C">
      <w:pPr>
        <w:tabs>
          <w:tab w:val="left" w:pos="993"/>
        </w:tabs>
        <w:spacing w:after="0" w:line="240" w:lineRule="auto"/>
        <w:jc w:val="both"/>
        <w:rPr>
          <w:rFonts w:ascii="Museo Sans 300" w:hAnsi="Museo Sans 300"/>
          <w:b/>
          <w:lang w:val="es-GT" w:eastAsia="es-ES"/>
        </w:rPr>
      </w:pPr>
      <w:r w:rsidRPr="00FA2779">
        <w:rPr>
          <w:rFonts w:ascii="Museo Sans 300" w:hAnsi="Museo Sans 300"/>
          <w:b/>
          <w:lang w:val="es-GT" w:eastAsia="es-ES"/>
        </w:rPr>
        <w:t>04.04.00</w:t>
      </w:r>
      <w:r w:rsidRPr="00FA2779">
        <w:rPr>
          <w:rFonts w:ascii="Museo Sans 300" w:hAnsi="Museo Sans 300"/>
          <w:b/>
          <w:lang w:val="es-GT" w:eastAsia="es-ES"/>
        </w:rPr>
        <w:tab/>
      </w:r>
      <w:r w:rsidRPr="00FA2779">
        <w:rPr>
          <w:rFonts w:ascii="Museo Sans 300" w:hAnsi="Museo Sans 300"/>
          <w:b/>
          <w:lang w:val="es-GT" w:eastAsia="es-ES"/>
        </w:rPr>
        <w:tab/>
        <w:t>CONSTRUCCIÓN DE EDIFICIOS COMERCIALES Y DE SERVICIOS</w:t>
      </w:r>
    </w:p>
    <w:p w14:paraId="52012912"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clasifican los préstamos destinados a financiar los gastos de operación en la construcción de edificios comerciales y de servicios, tales como edificios para almacenes, supermercados, cines, teatros, bancos y parqueos; edificios para centros de enseñanza, oficinas y despachos</w:t>
      </w:r>
      <w:r w:rsidR="006463F8" w:rsidRPr="00FA2779">
        <w:rPr>
          <w:rFonts w:ascii="Museo Sans 300" w:hAnsi="Museo Sans 300"/>
          <w:lang w:val="es-GT" w:eastAsia="es-ES"/>
        </w:rPr>
        <w:t xml:space="preserve"> </w:t>
      </w:r>
      <w:r w:rsidRPr="00FA2779">
        <w:rPr>
          <w:rFonts w:ascii="Museo Sans 300" w:hAnsi="Museo Sans 300"/>
          <w:lang w:val="es-GT" w:eastAsia="es-ES"/>
        </w:rPr>
        <w:t>profesionales; estaciones de gasolina,</w:t>
      </w:r>
      <w:r w:rsidR="006463F8" w:rsidRPr="00FA2779">
        <w:rPr>
          <w:rFonts w:ascii="Museo Sans 300" w:hAnsi="Museo Sans 300"/>
          <w:lang w:val="es-GT" w:eastAsia="es-ES"/>
        </w:rPr>
        <w:t xml:space="preserve"> </w:t>
      </w:r>
      <w:r w:rsidRPr="00FA2779">
        <w:rPr>
          <w:rFonts w:ascii="Museo Sans 300" w:hAnsi="Museo Sans 300"/>
          <w:lang w:val="es-GT" w:eastAsia="es-ES"/>
        </w:rPr>
        <w:t>restaurantes, gimnasios, salas de juego, clubes deportivos, canchas y pistas deportivas, clínicas u hospitales y toda clase de edificios comerciales o de servicios. Estos gastos se detallan en la definición del Sector Construcción.</w:t>
      </w:r>
    </w:p>
    <w:p w14:paraId="52012913" w14:textId="78650691" w:rsidR="003A4128" w:rsidRPr="00FA2779" w:rsidRDefault="003A4128" w:rsidP="003A4128">
      <w:pPr>
        <w:spacing w:after="0" w:line="240" w:lineRule="auto"/>
        <w:jc w:val="both"/>
        <w:rPr>
          <w:rFonts w:ascii="Museo Sans 300" w:hAnsi="Museo Sans 300"/>
          <w:lang w:val="es-GT" w:eastAsia="es-ES"/>
        </w:rPr>
      </w:pPr>
    </w:p>
    <w:p w14:paraId="52012914" w14:textId="77777777" w:rsidR="003A4128" w:rsidRPr="00FA2779" w:rsidRDefault="008016FB"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04.05.00</w:t>
      </w:r>
      <w:r w:rsidRPr="00FA2779">
        <w:rPr>
          <w:rFonts w:ascii="Museo Sans 300" w:hAnsi="Museo Sans 300"/>
          <w:b/>
          <w:lang w:val="es-GT" w:eastAsia="es-ES"/>
        </w:rPr>
        <w:tab/>
      </w:r>
      <w:r w:rsidRPr="00FA2779">
        <w:rPr>
          <w:rFonts w:ascii="Museo Sans 300" w:hAnsi="Museo Sans 300"/>
          <w:b/>
          <w:lang w:val="es-GT" w:eastAsia="es-ES"/>
        </w:rPr>
        <w:tab/>
        <w:t>CONSTRUCCIÓN DE HOTELES Y SIMILARES</w:t>
      </w:r>
    </w:p>
    <w:p w14:paraId="52012915"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incluyen los préstamos destinados a financiar los gastos de operación en la construcción de edificios para hoteles, moteles y casas de hospedaje. Estos gastos se detallan en la definición del Sector Construcción.</w:t>
      </w:r>
    </w:p>
    <w:p w14:paraId="368B4B03" w14:textId="77777777" w:rsidR="00B441F1" w:rsidRPr="00FA2779" w:rsidRDefault="00B441F1" w:rsidP="003A4128">
      <w:pPr>
        <w:spacing w:after="0" w:line="240" w:lineRule="auto"/>
        <w:jc w:val="both"/>
        <w:rPr>
          <w:rFonts w:ascii="Museo Sans 300" w:hAnsi="Museo Sans 300"/>
          <w:lang w:val="es-GT" w:eastAsia="es-ES"/>
        </w:rPr>
      </w:pPr>
    </w:p>
    <w:p w14:paraId="52012917" w14:textId="77777777" w:rsidR="003A4128" w:rsidRPr="00FA2779" w:rsidRDefault="008016FB"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04.06.00</w:t>
      </w:r>
      <w:r w:rsidRPr="00FA2779">
        <w:rPr>
          <w:rFonts w:ascii="Museo Sans 300" w:hAnsi="Museo Sans 300"/>
          <w:b/>
          <w:lang w:val="es-GT" w:eastAsia="es-ES"/>
        </w:rPr>
        <w:tab/>
      </w:r>
      <w:r w:rsidRPr="00FA2779">
        <w:rPr>
          <w:rFonts w:ascii="Museo Sans 300" w:hAnsi="Museo Sans 300"/>
          <w:b/>
          <w:lang w:val="es-GT" w:eastAsia="es-ES"/>
        </w:rPr>
        <w:tab/>
        <w:t>URBANIZACIÓN DE TERRENOS</w:t>
      </w:r>
    </w:p>
    <w:p w14:paraId="52012918"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clasifican los préstamos destinados a financiar los</w:t>
      </w:r>
      <w:r w:rsidR="006463F8" w:rsidRPr="00FA2779">
        <w:rPr>
          <w:rFonts w:ascii="Museo Sans 300" w:hAnsi="Museo Sans 300"/>
          <w:lang w:val="es-GT" w:eastAsia="es-ES"/>
        </w:rPr>
        <w:t xml:space="preserve"> </w:t>
      </w:r>
      <w:r w:rsidRPr="00FA2779">
        <w:rPr>
          <w:rFonts w:ascii="Museo Sans 300" w:hAnsi="Museo Sans 300"/>
          <w:lang w:val="es-GT" w:eastAsia="es-ES"/>
        </w:rPr>
        <w:t>gastos de operación en obras de urbanización, incluyendo terraplenes, Instalación de cañerías para agua, acueductos, construcción de calle, aceras y cordones de aceras, etc. Estos gastos se clasifican de acuerdo a la definición del Sector Construcción.</w:t>
      </w:r>
      <w:r w:rsidRPr="00FA2779">
        <w:rPr>
          <w:rFonts w:ascii="Museo Sans 300" w:hAnsi="Museo Sans 300"/>
          <w:lang w:val="es-GT" w:eastAsia="es-ES"/>
        </w:rPr>
        <w:tab/>
      </w:r>
    </w:p>
    <w:p w14:paraId="52012919" w14:textId="77777777" w:rsidR="003A4128" w:rsidRPr="00FA2779" w:rsidRDefault="003A4128" w:rsidP="003A4128">
      <w:pPr>
        <w:spacing w:after="0" w:line="240" w:lineRule="auto"/>
        <w:jc w:val="both"/>
        <w:rPr>
          <w:rFonts w:ascii="Museo Sans 300" w:hAnsi="Museo Sans 300"/>
          <w:lang w:val="es-GT" w:eastAsia="es-ES"/>
        </w:rPr>
      </w:pPr>
    </w:p>
    <w:p w14:paraId="5201291A" w14:textId="77777777" w:rsidR="003A4128" w:rsidRPr="00FA2779" w:rsidRDefault="008016FB"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04.07.00</w:t>
      </w:r>
      <w:r w:rsidRPr="00FA2779">
        <w:rPr>
          <w:rFonts w:ascii="Museo Sans 300" w:hAnsi="Museo Sans 300"/>
          <w:b/>
          <w:lang w:val="es-GT" w:eastAsia="es-ES"/>
        </w:rPr>
        <w:tab/>
      </w:r>
      <w:r w:rsidRPr="00FA2779">
        <w:rPr>
          <w:rFonts w:ascii="Museo Sans 300" w:hAnsi="Museo Sans 300"/>
          <w:b/>
          <w:lang w:val="es-GT" w:eastAsia="es-ES"/>
        </w:rPr>
        <w:tab/>
        <w:t xml:space="preserve">AMPLIACIÓN Y REPARACIÓN DE VIVIENDA </w:t>
      </w:r>
    </w:p>
    <w:p w14:paraId="5201291B"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En este rubro se agrupan los préstamos destinados a financiar la ampliación y reparación de vivienda.</w:t>
      </w:r>
    </w:p>
    <w:p w14:paraId="2C2F4D58" w14:textId="77777777" w:rsidR="00330176" w:rsidRPr="00FA2779" w:rsidRDefault="00330176" w:rsidP="00E65D8C">
      <w:pPr>
        <w:tabs>
          <w:tab w:val="left" w:pos="1134"/>
        </w:tabs>
        <w:spacing w:after="0" w:line="240" w:lineRule="auto"/>
        <w:jc w:val="both"/>
        <w:rPr>
          <w:rFonts w:ascii="Museo Sans 300" w:hAnsi="Museo Sans 300"/>
          <w:b/>
          <w:lang w:val="es-GT" w:eastAsia="es-ES"/>
        </w:rPr>
      </w:pPr>
    </w:p>
    <w:p w14:paraId="5201291D" w14:textId="5DDE1743" w:rsidR="003A4128" w:rsidRPr="00FA2779" w:rsidRDefault="008016FB"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04.90.00</w:t>
      </w:r>
      <w:r w:rsidRPr="00FA2779">
        <w:rPr>
          <w:rFonts w:ascii="Museo Sans 300" w:hAnsi="Museo Sans 300"/>
          <w:b/>
          <w:lang w:val="es-GT" w:eastAsia="es-ES"/>
        </w:rPr>
        <w:tab/>
      </w:r>
      <w:r w:rsidRPr="00FA2779">
        <w:rPr>
          <w:rFonts w:ascii="Museo Sans 300" w:hAnsi="Museo Sans 300"/>
          <w:b/>
          <w:lang w:val="es-GT" w:eastAsia="es-ES"/>
        </w:rPr>
        <w:tab/>
        <w:t>OTRAS CONSTRUCCIONES</w:t>
      </w:r>
      <w:r w:rsidRPr="00FA2779">
        <w:rPr>
          <w:rFonts w:ascii="Museo Sans 300" w:hAnsi="Museo Sans 300"/>
          <w:b/>
          <w:lang w:val="es-GT" w:eastAsia="es-ES"/>
        </w:rPr>
        <w:tab/>
      </w:r>
    </w:p>
    <w:p w14:paraId="5201291E"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clasifican los préstamos destinados a financiar los gastos de operación incurridos en construcciones tales como carreteras, túneles, puentes, muelles, aeropuertos, vías ferroviarias, canales y</w:t>
      </w:r>
      <w:r w:rsidR="006463F8" w:rsidRPr="00FA2779">
        <w:rPr>
          <w:rFonts w:ascii="Museo Sans 300" w:hAnsi="Museo Sans 300"/>
          <w:lang w:val="es-GT" w:eastAsia="es-ES"/>
        </w:rPr>
        <w:t xml:space="preserve"> </w:t>
      </w:r>
      <w:r w:rsidRPr="00FA2779">
        <w:rPr>
          <w:rFonts w:ascii="Museo Sans 300" w:hAnsi="Museo Sans 300"/>
          <w:lang w:val="es-GT" w:eastAsia="es-ES"/>
        </w:rPr>
        <w:t xml:space="preserve">dragado marino, muros de retención, instalaciones hidráulicas, conducciones de gas, oleoductos, centrales hidroeléctricas, alcantarillas y conducciones de agua, ampliaciones de todo tipo de construcción y otras no especificadas anteriormente. También se incluyen las reparaciones (No se incluye la ampliación y reparación de vivienda). </w:t>
      </w:r>
    </w:p>
    <w:p w14:paraId="2F438705" w14:textId="77777777" w:rsidR="00B441F1" w:rsidRPr="00FA2779" w:rsidRDefault="00B441F1" w:rsidP="003A4128">
      <w:pPr>
        <w:spacing w:after="0" w:line="240" w:lineRule="auto"/>
        <w:jc w:val="both"/>
        <w:rPr>
          <w:rFonts w:ascii="Museo Sans 300" w:hAnsi="Museo Sans 300"/>
          <w:lang w:val="es-GT" w:eastAsia="es-ES"/>
        </w:rPr>
      </w:pPr>
    </w:p>
    <w:p w14:paraId="52012920" w14:textId="77777777" w:rsidR="003A4128" w:rsidRPr="00FA2779" w:rsidRDefault="008016FB"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04.95.00</w:t>
      </w:r>
      <w:r w:rsidRPr="00FA2779">
        <w:rPr>
          <w:rFonts w:ascii="Museo Sans 300" w:hAnsi="Museo Sans 300"/>
          <w:b/>
          <w:lang w:val="es-GT" w:eastAsia="es-ES"/>
        </w:rPr>
        <w:tab/>
      </w:r>
      <w:r w:rsidRPr="00FA2779">
        <w:rPr>
          <w:rFonts w:ascii="Museo Sans 300" w:hAnsi="Museo Sans 300"/>
          <w:b/>
          <w:lang w:val="es-GT" w:eastAsia="es-ES"/>
        </w:rPr>
        <w:tab/>
        <w:t xml:space="preserve">REFINANCIAMIENTO DESTINADO A LA CONSTRUCCIÓN </w:t>
      </w:r>
    </w:p>
    <w:p w14:paraId="45432970" w14:textId="77777777" w:rsidR="00B441F1" w:rsidRPr="00FA2779" w:rsidRDefault="00B441F1" w:rsidP="003A4128">
      <w:pPr>
        <w:spacing w:after="0" w:line="240" w:lineRule="auto"/>
        <w:jc w:val="both"/>
        <w:rPr>
          <w:rFonts w:ascii="Museo Sans 300" w:hAnsi="Museo Sans 300"/>
          <w:lang w:val="es-GT" w:eastAsia="es-ES"/>
        </w:rPr>
      </w:pPr>
    </w:p>
    <w:p w14:paraId="52012922" w14:textId="77777777" w:rsidR="003A4128" w:rsidRPr="00FA2779" w:rsidRDefault="008016FB"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05.00.00</w:t>
      </w:r>
      <w:r w:rsidRPr="00FA2779">
        <w:rPr>
          <w:rFonts w:ascii="Museo Sans 300" w:hAnsi="Museo Sans 300"/>
          <w:b/>
          <w:lang w:val="es-GT" w:eastAsia="es-ES"/>
        </w:rPr>
        <w:tab/>
      </w:r>
      <w:r w:rsidRPr="00FA2779">
        <w:rPr>
          <w:rFonts w:ascii="Museo Sans 300" w:hAnsi="Museo Sans 300"/>
          <w:b/>
          <w:lang w:val="es-GT" w:eastAsia="es-ES"/>
        </w:rPr>
        <w:tab/>
        <w:t>ELECTRICIDAD, GAS, AGUA Y SERVICIOS SANITARIOS</w:t>
      </w:r>
    </w:p>
    <w:p w14:paraId="52012923"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Este destino agrega las actividades relacionadas con la producción, transmisión y distribución de energía eléctrica, gas natural y agua; también se incluyen servicios sanitarios como la destrucción de desperdicios y eliminación de aguas negras.</w:t>
      </w:r>
    </w:p>
    <w:p w14:paraId="52012924" w14:textId="77777777" w:rsidR="003A4128" w:rsidRPr="00FA2779" w:rsidRDefault="003A4128" w:rsidP="003A4128">
      <w:pPr>
        <w:spacing w:after="0" w:line="240" w:lineRule="auto"/>
        <w:ind w:left="1418"/>
        <w:jc w:val="both"/>
        <w:rPr>
          <w:rFonts w:ascii="Museo Sans 300" w:hAnsi="Museo Sans 300"/>
          <w:lang w:val="es-GT" w:eastAsia="es-ES"/>
        </w:rPr>
      </w:pPr>
    </w:p>
    <w:p w14:paraId="52012925"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926" w14:textId="77777777" w:rsidR="003A4128" w:rsidRPr="00FA2779" w:rsidRDefault="003A4128" w:rsidP="00B441F1">
      <w:pPr>
        <w:spacing w:after="0" w:line="240" w:lineRule="auto"/>
        <w:ind w:left="993" w:hanging="284"/>
        <w:jc w:val="both"/>
        <w:rPr>
          <w:rFonts w:ascii="Museo Sans 300" w:hAnsi="Museo Sans 300"/>
          <w:lang w:val="es-GT" w:eastAsia="es-ES"/>
        </w:rPr>
      </w:pPr>
    </w:p>
    <w:p w14:paraId="52012927" w14:textId="77777777" w:rsidR="003A4128" w:rsidRPr="00FA2779" w:rsidRDefault="003A4128" w:rsidP="00B441F1">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Ejemplos de Gastos Corrientes o de Operación son:</w:t>
      </w:r>
    </w:p>
    <w:p w14:paraId="52012928"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 xml:space="preserve">Pago de sueldos y salarios; </w:t>
      </w:r>
    </w:p>
    <w:p w14:paraId="52012929"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Servicios médicos y clínicos;</w:t>
      </w:r>
    </w:p>
    <w:p w14:paraId="5201292A"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Seguros;</w:t>
      </w:r>
    </w:p>
    <w:p w14:paraId="5201292B"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Combustibles y lubricantes y</w:t>
      </w:r>
    </w:p>
    <w:p w14:paraId="5201292C"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e)</w:t>
      </w:r>
      <w:r w:rsidRPr="00FA2779">
        <w:rPr>
          <w:rFonts w:ascii="Museo Sans 300" w:hAnsi="Museo Sans 300"/>
          <w:lang w:val="es-GT" w:eastAsia="es-ES"/>
        </w:rPr>
        <w:tab/>
        <w:t>Transportes</w:t>
      </w:r>
    </w:p>
    <w:p w14:paraId="5201292E" w14:textId="77777777" w:rsidR="003A4128" w:rsidRPr="00FA2779" w:rsidRDefault="003A4128" w:rsidP="00B441F1">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 xml:space="preserve">Los Gastos para Formación de Capital pueden comprender: </w:t>
      </w:r>
    </w:p>
    <w:p w14:paraId="5201292F"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Adquisición en plaza o importación de turbinas eléctricas, bobinas eléctricas, motores eléctricos, conductores de electricidad, accesorios de instalaciones eléctricas;</w:t>
      </w:r>
    </w:p>
    <w:p w14:paraId="52012930"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Maquinaria y equipo para la producción de gas natural;</w:t>
      </w:r>
    </w:p>
    <w:p w14:paraId="52012931"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Cisternas para transportar gas natural y envases para transportar gas natural.</w:t>
      </w:r>
    </w:p>
    <w:p w14:paraId="52012932"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Bombas o automotrices o mecánicas;</w:t>
      </w:r>
    </w:p>
    <w:p w14:paraId="52012933"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e)</w:t>
      </w:r>
      <w:r w:rsidRPr="00FA2779">
        <w:rPr>
          <w:rFonts w:ascii="Museo Sans 300" w:hAnsi="Museo Sans 300"/>
          <w:lang w:val="es-GT" w:eastAsia="es-ES"/>
        </w:rPr>
        <w:tab/>
        <w:t>Compra de cañería, motores y bombas de agua;</w:t>
      </w:r>
    </w:p>
    <w:p w14:paraId="52012934" w14:textId="77777777" w:rsidR="003A4128" w:rsidRPr="00FA2779" w:rsidRDefault="003A4128" w:rsidP="00B441F1">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f)</w:t>
      </w:r>
      <w:r w:rsidRPr="00FA2779">
        <w:rPr>
          <w:rFonts w:ascii="Museo Sans 300" w:hAnsi="Museo Sans 300"/>
          <w:lang w:val="es-GT" w:eastAsia="es-ES"/>
        </w:rPr>
        <w:tab/>
        <w:t>Máquinas purificadoras de agua para uso doméstico o industrial.</w:t>
      </w:r>
    </w:p>
    <w:p w14:paraId="52012935" w14:textId="77777777" w:rsidR="003A4128" w:rsidRPr="00FA2779" w:rsidRDefault="003A4128" w:rsidP="003A4128">
      <w:pPr>
        <w:spacing w:after="0" w:line="240" w:lineRule="auto"/>
        <w:ind w:left="1418"/>
        <w:jc w:val="both"/>
        <w:rPr>
          <w:rFonts w:ascii="Museo Sans 300" w:hAnsi="Museo Sans 300"/>
          <w:lang w:val="es-GT" w:eastAsia="es-ES"/>
        </w:rPr>
      </w:pPr>
    </w:p>
    <w:p w14:paraId="52012936"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Se incluyen también los terrenos necesarios para la construcción de edificaciones para la producción o prestación de servicios. La construcción de edificios y otros similares se incluyen en el Código 4.04.00. </w:t>
      </w:r>
    </w:p>
    <w:p w14:paraId="31804B77" w14:textId="77777777" w:rsidR="00B441F1" w:rsidRPr="00FA2779" w:rsidRDefault="00B441F1" w:rsidP="003A4128">
      <w:pPr>
        <w:spacing w:after="0" w:line="240" w:lineRule="auto"/>
        <w:rPr>
          <w:rFonts w:ascii="Museo Sans 300" w:hAnsi="Museo Sans 300"/>
          <w:b/>
          <w:lang w:val="es-GT" w:eastAsia="es-ES"/>
        </w:rPr>
      </w:pPr>
    </w:p>
    <w:p w14:paraId="52012938" w14:textId="3D780634" w:rsidR="003A4128" w:rsidRPr="00FA2779" w:rsidRDefault="003A4128" w:rsidP="00E65D8C">
      <w:pPr>
        <w:spacing w:after="0" w:line="240" w:lineRule="auto"/>
        <w:ind w:left="1134" w:hanging="1134"/>
        <w:rPr>
          <w:rFonts w:ascii="Museo Sans 300" w:hAnsi="Museo Sans 300"/>
          <w:b/>
          <w:lang w:val="es-GT" w:eastAsia="es-ES"/>
        </w:rPr>
      </w:pPr>
      <w:r w:rsidRPr="00FA2779">
        <w:rPr>
          <w:rFonts w:ascii="Museo Sans 300" w:hAnsi="Museo Sans 300"/>
          <w:b/>
          <w:lang w:val="es-GT" w:eastAsia="es-ES"/>
        </w:rPr>
        <w:t>05.01.00</w:t>
      </w:r>
      <w:r w:rsidRPr="00FA2779">
        <w:rPr>
          <w:rFonts w:ascii="Museo Sans 300" w:hAnsi="Museo Sans 300"/>
          <w:b/>
          <w:lang w:val="es-GT" w:eastAsia="es-ES"/>
        </w:rPr>
        <w:tab/>
        <w:t>PRODUCCIÓN, TRANSMISIÓN Y DISTRIBUCIÓN DE ENERGÍA ELÉCTRICA</w:t>
      </w:r>
    </w:p>
    <w:p w14:paraId="52012939" w14:textId="53ED85AF"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incurridos en la producción, transmisión y distribución de energía eléctrica.</w:t>
      </w:r>
      <w:r w:rsidRPr="00FA2779">
        <w:rPr>
          <w:rFonts w:ascii="Museo Sans 300" w:hAnsi="Museo Sans 300"/>
          <w:lang w:val="es-GT" w:eastAsia="es-ES"/>
        </w:rPr>
        <w:tab/>
      </w:r>
    </w:p>
    <w:p w14:paraId="5A2E7C04" w14:textId="77777777" w:rsidR="00326952" w:rsidRPr="00FA2779" w:rsidRDefault="00326952" w:rsidP="00B441F1">
      <w:pPr>
        <w:spacing w:after="0" w:line="240" w:lineRule="auto"/>
        <w:jc w:val="both"/>
        <w:rPr>
          <w:rFonts w:ascii="Museo Sans 300" w:hAnsi="Museo Sans 300"/>
          <w:lang w:val="es-GT" w:eastAsia="es-ES"/>
        </w:rPr>
      </w:pPr>
    </w:p>
    <w:p w14:paraId="5201293B"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05.02.00</w:t>
      </w:r>
      <w:r w:rsidRPr="00FA2779">
        <w:rPr>
          <w:rFonts w:ascii="Museo Sans 300" w:hAnsi="Museo Sans 300"/>
          <w:b/>
          <w:lang w:val="es-GT" w:eastAsia="es-ES"/>
        </w:rPr>
        <w:tab/>
      </w:r>
      <w:r w:rsidRPr="00FA2779">
        <w:rPr>
          <w:rFonts w:ascii="Museo Sans 300" w:hAnsi="Museo Sans 300"/>
          <w:b/>
          <w:lang w:val="es-GT" w:eastAsia="es-ES"/>
        </w:rPr>
        <w:tab/>
        <w:t>PRODUCCIÓN Y DISTRIBUCIÓN DE GAS NATURAL</w:t>
      </w:r>
    </w:p>
    <w:p w14:paraId="5201293C"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En este rubro se agrupan los préstamos incurridos en la producción y distribución de gas natural para el consumo doméstico o industrial.</w:t>
      </w:r>
    </w:p>
    <w:p w14:paraId="16A8D687" w14:textId="77777777" w:rsidR="00B441F1" w:rsidRPr="00FA2779" w:rsidRDefault="00B441F1" w:rsidP="003A4128">
      <w:pPr>
        <w:spacing w:after="0" w:line="240" w:lineRule="auto"/>
        <w:jc w:val="both"/>
        <w:rPr>
          <w:rFonts w:ascii="Museo Sans 300" w:hAnsi="Museo Sans 300"/>
          <w:b/>
          <w:lang w:val="es-GT" w:eastAsia="es-ES"/>
        </w:rPr>
      </w:pPr>
    </w:p>
    <w:p w14:paraId="5201293E" w14:textId="26549A1B"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05.03.00</w:t>
      </w:r>
      <w:r w:rsidRPr="00FA2779">
        <w:rPr>
          <w:rFonts w:ascii="Museo Sans 300" w:hAnsi="Museo Sans 300"/>
          <w:b/>
          <w:lang w:val="es-GT" w:eastAsia="es-ES"/>
        </w:rPr>
        <w:tab/>
      </w:r>
      <w:r w:rsidRPr="00FA2779">
        <w:rPr>
          <w:rFonts w:ascii="Museo Sans 300" w:hAnsi="Museo Sans 300"/>
          <w:b/>
          <w:lang w:val="es-GT" w:eastAsia="es-ES"/>
        </w:rPr>
        <w:tab/>
        <w:t>ABASTECIMIENTO DE AGUA</w:t>
      </w:r>
      <w:r w:rsidRPr="00FA2779">
        <w:rPr>
          <w:rFonts w:ascii="Museo Sans 300" w:hAnsi="Museo Sans 300"/>
          <w:b/>
          <w:lang w:val="es-GT" w:eastAsia="es-ES"/>
        </w:rPr>
        <w:tab/>
      </w:r>
    </w:p>
    <w:p w14:paraId="5201293F"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 los préstamos incurridos en la captación, purificación y distribución de agua para uso doméstico o industrial. </w:t>
      </w:r>
    </w:p>
    <w:p w14:paraId="04BDD2D2" w14:textId="77777777" w:rsidR="003F1A36" w:rsidRPr="00FA2779" w:rsidRDefault="003F1A36" w:rsidP="00E65D8C">
      <w:pPr>
        <w:tabs>
          <w:tab w:val="left" w:pos="1134"/>
        </w:tabs>
        <w:spacing w:after="0" w:line="240" w:lineRule="auto"/>
        <w:jc w:val="both"/>
        <w:rPr>
          <w:rFonts w:ascii="Museo Sans 300" w:hAnsi="Museo Sans 300"/>
          <w:b/>
          <w:lang w:val="es-GT" w:eastAsia="es-ES"/>
        </w:rPr>
      </w:pPr>
    </w:p>
    <w:p w14:paraId="52012941" w14:textId="411CB0F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05.04.00</w:t>
      </w:r>
      <w:r w:rsidRPr="00FA2779">
        <w:rPr>
          <w:rFonts w:ascii="Museo Sans 300" w:hAnsi="Museo Sans 300"/>
          <w:b/>
          <w:lang w:val="es-GT" w:eastAsia="es-ES"/>
        </w:rPr>
        <w:tab/>
      </w:r>
      <w:r w:rsidRPr="00FA2779">
        <w:rPr>
          <w:rFonts w:ascii="Museo Sans 300" w:hAnsi="Museo Sans 300"/>
          <w:b/>
          <w:lang w:val="es-GT" w:eastAsia="es-ES"/>
        </w:rPr>
        <w:tab/>
        <w:t>SERVICIOS SANITARIOS</w:t>
      </w:r>
    </w:p>
    <w:p w14:paraId="52012942"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incurridos en la destrucción de desperdicios y expulsión de aguas negras. También se incluyen en este grupo los sistemas de drenaje urbano.</w:t>
      </w:r>
    </w:p>
    <w:p w14:paraId="52012943" w14:textId="534388FD" w:rsidR="003A4128" w:rsidRPr="00FA2779" w:rsidRDefault="003A4128" w:rsidP="003A4128">
      <w:pPr>
        <w:spacing w:after="0" w:line="240" w:lineRule="auto"/>
        <w:ind w:left="1418"/>
        <w:jc w:val="both"/>
        <w:rPr>
          <w:rFonts w:ascii="Museo Sans 300" w:hAnsi="Museo Sans 300"/>
          <w:lang w:val="es-GT" w:eastAsia="es-ES"/>
        </w:rPr>
      </w:pPr>
    </w:p>
    <w:p w14:paraId="52012944" w14:textId="77777777" w:rsidR="003A4128" w:rsidRPr="00FA2779" w:rsidRDefault="003A4128" w:rsidP="008016FB">
      <w:pPr>
        <w:spacing w:after="0" w:line="240" w:lineRule="auto"/>
        <w:ind w:left="1410" w:hanging="1410"/>
        <w:jc w:val="both"/>
        <w:rPr>
          <w:rFonts w:ascii="Museo Sans 300" w:hAnsi="Museo Sans 300"/>
          <w:b/>
          <w:lang w:val="es-GT" w:eastAsia="es-ES"/>
        </w:rPr>
      </w:pPr>
      <w:r w:rsidRPr="00FA2779">
        <w:rPr>
          <w:rFonts w:ascii="Museo Sans 300" w:hAnsi="Museo Sans 300"/>
          <w:b/>
          <w:lang w:val="es-GT" w:eastAsia="es-ES"/>
        </w:rPr>
        <w:t>05.95.00</w:t>
      </w:r>
      <w:r w:rsidRPr="00FA2779">
        <w:rPr>
          <w:rFonts w:ascii="Museo Sans 300" w:hAnsi="Museo Sans 300"/>
          <w:b/>
          <w:lang w:val="es-GT" w:eastAsia="es-ES"/>
        </w:rPr>
        <w:tab/>
      </w:r>
      <w:r w:rsidRPr="00FA2779">
        <w:rPr>
          <w:rFonts w:ascii="Museo Sans 300" w:hAnsi="Museo Sans 300"/>
          <w:b/>
          <w:lang w:val="es-GT" w:eastAsia="es-ES"/>
        </w:rPr>
        <w:tab/>
      </w:r>
      <w:r w:rsidR="008016FB" w:rsidRPr="00FA2779">
        <w:rPr>
          <w:rFonts w:ascii="Museo Sans 300" w:hAnsi="Museo Sans 300"/>
          <w:b/>
          <w:lang w:val="es-GT" w:eastAsia="es-ES"/>
        </w:rPr>
        <w:t>REFINANCIAMIENTO DESTINADO PARA ELECTRICIDAD, GAS, AGUA Y SERVICIOS SANITARIOS</w:t>
      </w:r>
    </w:p>
    <w:p w14:paraId="28A284DD" w14:textId="77777777" w:rsidR="00B441F1" w:rsidRPr="00FA2779" w:rsidRDefault="00B441F1" w:rsidP="003A4128">
      <w:pPr>
        <w:spacing w:after="0" w:line="240" w:lineRule="auto"/>
        <w:jc w:val="both"/>
        <w:rPr>
          <w:rFonts w:ascii="Museo Sans 300" w:hAnsi="Museo Sans 300"/>
          <w:lang w:val="es-GT" w:eastAsia="es-ES"/>
        </w:rPr>
      </w:pPr>
    </w:p>
    <w:p w14:paraId="52012947"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06.00.00</w:t>
      </w:r>
      <w:r w:rsidRPr="00FA2779">
        <w:rPr>
          <w:rFonts w:ascii="Museo Sans 300" w:hAnsi="Museo Sans 300"/>
          <w:b/>
          <w:lang w:val="es-GT" w:eastAsia="es-ES"/>
        </w:rPr>
        <w:tab/>
      </w:r>
      <w:r w:rsidRPr="00FA2779">
        <w:rPr>
          <w:rFonts w:ascii="Museo Sans 300" w:hAnsi="Museo Sans 300"/>
          <w:b/>
          <w:lang w:val="es-GT" w:eastAsia="es-ES"/>
        </w:rPr>
        <w:tab/>
        <w:t>COMERCIO</w:t>
      </w:r>
    </w:p>
    <w:p w14:paraId="52012948"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Este Destino Económico del Crédito que comprende la compraventa de productos con el objeto de revenderlos en su mismo estado a un precio mayor, en el lugar, tiempo y condiciones adecuados para el comprador. Comprende además de las actividades de los comerciantes propiamente dichos, la desarrollada por los productores de los otros sectores de la Economía en cuanto a la distribución o venta de sus productos y la importación de bienes destinados a la comercialización; también se incluyen las actividades de oficinas y agentes intermediarios de venta y corredores; cooperativas para la venta de productos agrícolas; etc.</w:t>
      </w:r>
    </w:p>
    <w:p w14:paraId="52012949" w14:textId="77777777" w:rsidR="003A4128" w:rsidRPr="00FA2779" w:rsidRDefault="003A4128" w:rsidP="003A4128">
      <w:pPr>
        <w:spacing w:after="0" w:line="240" w:lineRule="auto"/>
        <w:ind w:left="1418"/>
        <w:jc w:val="both"/>
        <w:rPr>
          <w:rFonts w:ascii="Museo Sans 300" w:hAnsi="Museo Sans 300"/>
          <w:lang w:val="es-GT" w:eastAsia="es-ES"/>
        </w:rPr>
      </w:pPr>
    </w:p>
    <w:p w14:paraId="5201294A"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94B" w14:textId="77777777" w:rsidR="003A4128" w:rsidRPr="00FA2779" w:rsidRDefault="003A4128" w:rsidP="003A4128">
      <w:pPr>
        <w:spacing w:after="0" w:line="240" w:lineRule="auto"/>
        <w:ind w:left="1418"/>
        <w:jc w:val="both"/>
        <w:rPr>
          <w:rFonts w:ascii="Museo Sans 300" w:hAnsi="Museo Sans 300"/>
          <w:lang w:val="es-GT" w:eastAsia="es-ES"/>
        </w:rPr>
      </w:pPr>
    </w:p>
    <w:p w14:paraId="5201294C"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En el sector Comercio, los Gastos de Formación de Capital, pueden aplicarse a los préstamos destinados a financiar la adquisición de activos fijos en los establecimientos comerciales, tales como terrenos para la construcción del establecimiento comercial, mostradores, estantes, escritorios y demás muebles incluyendo el de oficina; se incluye también la adquisición de equipo como registradoras, cajas fuertes, calculadoras, contómetros etc. (El financiamiento para la construcción de edificios comerciales se incluye en el sector Construcción).</w:t>
      </w:r>
    </w:p>
    <w:p w14:paraId="5201294E"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Por su parte los Gastos Corrientes en el sector pueden comprender todos aquellos destinados a la formación de capital de trabajo, es decir para financiar la adquisición de inventarios, otorgar crédito comercial a sus clientes, etc.</w:t>
      </w:r>
      <w:r w:rsidR="006463F8" w:rsidRPr="00FA2779">
        <w:rPr>
          <w:rFonts w:ascii="Museo Sans 300" w:hAnsi="Museo Sans 300"/>
          <w:lang w:val="es-GT" w:eastAsia="es-ES"/>
        </w:rPr>
        <w:t xml:space="preserve"> </w:t>
      </w:r>
      <w:r w:rsidRPr="00FA2779">
        <w:rPr>
          <w:rFonts w:ascii="Museo Sans 300" w:hAnsi="Museo Sans 300"/>
          <w:lang w:val="es-GT" w:eastAsia="es-ES"/>
        </w:rPr>
        <w:t>En todo caso, dichos gastos como se definió anteriormente deben ser aplicados en un mismo ejercicio.</w:t>
      </w:r>
    </w:p>
    <w:p w14:paraId="25CB5986" w14:textId="77777777" w:rsidR="00032AC2" w:rsidRPr="00FA2779" w:rsidRDefault="00032AC2" w:rsidP="003A4128">
      <w:pPr>
        <w:spacing w:after="0" w:line="240" w:lineRule="auto"/>
        <w:ind w:left="1418"/>
        <w:jc w:val="both"/>
        <w:rPr>
          <w:rFonts w:ascii="Museo Sans 300" w:hAnsi="Museo Sans 300"/>
          <w:lang w:val="es-GT" w:eastAsia="es-ES"/>
        </w:rPr>
      </w:pPr>
    </w:p>
    <w:p w14:paraId="52012950" w14:textId="77777777" w:rsidR="003A4128" w:rsidRPr="00FA2779" w:rsidRDefault="003A4128" w:rsidP="00E65D8C">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06.01.00</w:t>
      </w:r>
      <w:r w:rsidRPr="00FA2779">
        <w:rPr>
          <w:rFonts w:ascii="Museo Sans 300" w:hAnsi="Museo Sans 300"/>
          <w:b/>
          <w:lang w:val="es-GT" w:eastAsia="es-ES"/>
        </w:rPr>
        <w:tab/>
      </w:r>
      <w:r w:rsidRPr="00FA2779">
        <w:rPr>
          <w:rFonts w:ascii="Museo Sans 300" w:hAnsi="Museo Sans 300"/>
          <w:b/>
          <w:lang w:val="es-GT" w:eastAsia="es-ES"/>
        </w:rPr>
        <w:tab/>
        <w:t>IMPORTACIONES PARA EL DESTINO COMERCIO</w:t>
      </w:r>
    </w:p>
    <w:p w14:paraId="52012951"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Bajo esta división se clasifican los préstamos destinados a financiar las compras en el exterior de todo tipo de producto para</w:t>
      </w:r>
      <w:r w:rsidR="006463F8" w:rsidRPr="00FA2779">
        <w:rPr>
          <w:rFonts w:ascii="Museo Sans 300" w:hAnsi="Museo Sans 300"/>
          <w:lang w:val="es-GT" w:eastAsia="es-ES"/>
        </w:rPr>
        <w:t xml:space="preserve"> </w:t>
      </w:r>
      <w:r w:rsidRPr="00FA2779">
        <w:rPr>
          <w:rFonts w:ascii="Museo Sans 300" w:hAnsi="Museo Sans 300"/>
          <w:lang w:val="es-GT" w:eastAsia="es-ES"/>
        </w:rPr>
        <w:t xml:space="preserve">su comercialización. </w:t>
      </w:r>
    </w:p>
    <w:p w14:paraId="52012952" w14:textId="77777777" w:rsidR="003A4128" w:rsidRPr="00FA2779" w:rsidRDefault="003A4128" w:rsidP="003A4128">
      <w:pPr>
        <w:spacing w:after="0" w:line="240" w:lineRule="auto"/>
        <w:ind w:left="1418"/>
        <w:jc w:val="both"/>
        <w:rPr>
          <w:rFonts w:ascii="Museo Sans 300" w:hAnsi="Museo Sans 300"/>
          <w:lang w:val="es-GT" w:eastAsia="es-ES"/>
        </w:rPr>
      </w:pPr>
    </w:p>
    <w:p w14:paraId="52012953"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importaciones para el destino comercio pueden ser codificados de la siguiente manera:</w:t>
      </w:r>
    </w:p>
    <w:p w14:paraId="52012954" w14:textId="77777777" w:rsidR="003A4128" w:rsidRPr="00FA2779" w:rsidRDefault="003A4128" w:rsidP="003A4128">
      <w:pPr>
        <w:spacing w:after="0" w:line="240" w:lineRule="auto"/>
        <w:ind w:left="1418"/>
        <w:jc w:val="both"/>
        <w:rPr>
          <w:rFonts w:ascii="Museo Sans 300" w:hAnsi="Museo Sans 300"/>
          <w:lang w:val="es-GT" w:eastAsia="es-ES"/>
        </w:rPr>
      </w:pPr>
    </w:p>
    <w:p w14:paraId="52012955" w14:textId="158FB546"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06.01.01</w:t>
      </w:r>
      <w:r w:rsidRPr="00FA2779">
        <w:rPr>
          <w:rFonts w:ascii="Museo Sans 300" w:hAnsi="Museo Sans 300"/>
          <w:lang w:val="es-GT" w:eastAsia="es-ES"/>
        </w:rPr>
        <w:tab/>
      </w:r>
      <w:r w:rsidRPr="00FA2779">
        <w:rPr>
          <w:rFonts w:ascii="Museo Sans 300" w:hAnsi="Museo Sans 300"/>
          <w:lang w:val="es-GT" w:eastAsia="es-ES"/>
        </w:rPr>
        <w:tab/>
        <w:t>Financiamie</w:t>
      </w:r>
      <w:r w:rsidR="00B441F1" w:rsidRPr="00FA2779">
        <w:rPr>
          <w:rFonts w:ascii="Museo Sans 300" w:hAnsi="Museo Sans 300"/>
          <w:lang w:val="es-GT" w:eastAsia="es-ES"/>
        </w:rPr>
        <w:t>nto a la Importación de Maquinaria</w:t>
      </w:r>
      <w:r w:rsidRPr="00FA2779">
        <w:rPr>
          <w:rFonts w:ascii="Museo Sans 300" w:hAnsi="Museo Sans 300"/>
          <w:lang w:val="es-GT" w:eastAsia="es-ES"/>
        </w:rPr>
        <w:t xml:space="preserve"> y Equipo</w:t>
      </w:r>
    </w:p>
    <w:p w14:paraId="52012956" w14:textId="77777777"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importación para su comercialización de maquinaria generadora de fuerza; maquinaria y utensilios mecánicos para la agricultura; tractores; maquinaria para oficina; maquinaria para trabajar metal; maquinaria para minería, construcción y otras maquinarias de usos Industriales y agrícolas. Se incluye la importación de repuestos para las anteriores clases de maquinaria.</w:t>
      </w:r>
    </w:p>
    <w:p w14:paraId="52012957" w14:textId="77777777" w:rsidR="003A4128" w:rsidRPr="00FA2779" w:rsidRDefault="003A4128" w:rsidP="003A4128">
      <w:pPr>
        <w:spacing w:after="0" w:line="240" w:lineRule="auto"/>
        <w:jc w:val="both"/>
        <w:rPr>
          <w:rFonts w:ascii="Museo Sans 300" w:hAnsi="Museo Sans 300"/>
          <w:lang w:val="es-GT" w:eastAsia="es-ES"/>
        </w:rPr>
      </w:pPr>
    </w:p>
    <w:p w14:paraId="52012958"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06.01.02</w:t>
      </w:r>
      <w:r w:rsidRPr="00FA2779">
        <w:rPr>
          <w:rFonts w:ascii="Museo Sans 300" w:hAnsi="Museo Sans 300"/>
          <w:lang w:val="es-GT" w:eastAsia="es-ES"/>
        </w:rPr>
        <w:tab/>
      </w:r>
      <w:r w:rsidRPr="00FA2779">
        <w:rPr>
          <w:rFonts w:ascii="Museo Sans 300" w:hAnsi="Museo Sans 300"/>
          <w:lang w:val="es-GT" w:eastAsia="es-ES"/>
        </w:rPr>
        <w:tab/>
        <w:t>Financiamiento a la Importación de Equipo de Transporte para Actividades Productivas</w:t>
      </w:r>
    </w:p>
    <w:p w14:paraId="52012959" w14:textId="014D62AA"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las importaciones para su comercialización, de todo tipo de equipo de transporte usado en actividades productivas; tales como: material ferroviario, rodante y tranvías; autobuses, camiones, camionetas, pickups, jeeps, paneles, trailers; se incluye la importación de chasis, carrocerías y repuestos para esta clase de vehículos.</w:t>
      </w:r>
    </w:p>
    <w:p w14:paraId="5201295A" w14:textId="54276695" w:rsidR="003A4128" w:rsidRPr="00FA2779" w:rsidRDefault="003A4128" w:rsidP="003A4128">
      <w:pPr>
        <w:spacing w:after="0" w:line="240" w:lineRule="auto"/>
        <w:ind w:left="1418"/>
        <w:jc w:val="both"/>
        <w:rPr>
          <w:rFonts w:ascii="Museo Sans 300" w:hAnsi="Museo Sans 300"/>
          <w:lang w:val="es-GT" w:eastAsia="es-ES"/>
        </w:rPr>
      </w:pPr>
    </w:p>
    <w:p w14:paraId="5201295B"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06.01.03</w:t>
      </w:r>
      <w:r w:rsidRPr="00FA2779">
        <w:rPr>
          <w:rFonts w:ascii="Museo Sans 300" w:hAnsi="Museo Sans 300"/>
          <w:lang w:val="es-GT" w:eastAsia="es-ES"/>
        </w:rPr>
        <w:tab/>
      </w:r>
      <w:r w:rsidRPr="00FA2779">
        <w:rPr>
          <w:rFonts w:ascii="Museo Sans 300" w:hAnsi="Museo Sans 300"/>
          <w:lang w:val="es-GT" w:eastAsia="es-ES"/>
        </w:rPr>
        <w:tab/>
        <w:t xml:space="preserve">Financiamiento a la Importación de Vehículos </w:t>
      </w:r>
    </w:p>
    <w:p w14:paraId="5201295D" w14:textId="64B03DA5"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las Importaciones para su comercialización de vehículos automotores para uso personal, lanchas, yates, avionetas, helicópteros, y además motocicletas, station wagons, bicicletas, etc.; y se Incluye también la importación de repuestos para los vehículos comprendidos en este Capítulo.</w:t>
      </w:r>
      <w:r w:rsidRPr="00FA2779">
        <w:rPr>
          <w:rFonts w:ascii="Museo Sans 300" w:hAnsi="Museo Sans 300"/>
          <w:lang w:val="es-GT" w:eastAsia="es-ES"/>
        </w:rPr>
        <w:tab/>
      </w:r>
    </w:p>
    <w:p w14:paraId="5201295E" w14:textId="77777777" w:rsidR="003A4128" w:rsidRPr="00FA2779" w:rsidRDefault="003A4128" w:rsidP="003A4128">
      <w:pPr>
        <w:spacing w:after="0" w:line="240" w:lineRule="auto"/>
        <w:ind w:left="1418"/>
        <w:jc w:val="both"/>
        <w:rPr>
          <w:rFonts w:ascii="Museo Sans 300" w:hAnsi="Museo Sans 300"/>
          <w:lang w:val="es-GT" w:eastAsia="es-ES"/>
        </w:rPr>
      </w:pPr>
    </w:p>
    <w:p w14:paraId="5201295F" w14:textId="77777777" w:rsidR="003A4128" w:rsidRPr="00FA2779" w:rsidRDefault="003A4128" w:rsidP="003A4128">
      <w:pPr>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06.01.04</w:t>
      </w:r>
      <w:r w:rsidRPr="00FA2779">
        <w:rPr>
          <w:rFonts w:ascii="Museo Sans 300" w:hAnsi="Museo Sans 300"/>
          <w:lang w:val="es-GT" w:eastAsia="es-ES"/>
        </w:rPr>
        <w:tab/>
      </w:r>
      <w:r w:rsidRPr="00FA2779">
        <w:rPr>
          <w:rFonts w:ascii="Museo Sans 300" w:hAnsi="Museo Sans 300"/>
          <w:lang w:val="es-GT" w:eastAsia="es-ES"/>
        </w:rPr>
        <w:tab/>
        <w:t>Financiamiento a la Importación de Materias Primas,</w:t>
      </w:r>
      <w:r w:rsidR="006463F8" w:rsidRPr="00FA2779">
        <w:rPr>
          <w:rFonts w:ascii="Museo Sans 300" w:hAnsi="Museo Sans 300"/>
          <w:lang w:val="es-GT" w:eastAsia="es-ES"/>
        </w:rPr>
        <w:t xml:space="preserve"> </w:t>
      </w:r>
      <w:r w:rsidRPr="00FA2779">
        <w:rPr>
          <w:rFonts w:ascii="Museo Sans 300" w:hAnsi="Museo Sans 300"/>
          <w:lang w:val="es-GT" w:eastAsia="es-ES"/>
        </w:rPr>
        <w:t>Productos Semi-Elaborados y Otros Insumos para la Agricultura e Industria</w:t>
      </w:r>
    </w:p>
    <w:p w14:paraId="52012961" w14:textId="3CF604CE"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importación, para su comercialización de toda clase de materias primas industriales o agrícolas tales como trigo, tabaco en bruto, maderas desbastadas, petróleo crudo, elementos y compuestos químicos, fertilizantes, plaguicidas, materiales para</w:t>
      </w:r>
      <w:r w:rsidR="006463F8" w:rsidRPr="00FA2779">
        <w:rPr>
          <w:rFonts w:ascii="Museo Sans 300" w:hAnsi="Museo Sans 300"/>
          <w:lang w:val="es-GT" w:eastAsia="es-ES"/>
        </w:rPr>
        <w:t xml:space="preserve"> </w:t>
      </w:r>
      <w:r w:rsidRPr="00FA2779">
        <w:rPr>
          <w:rFonts w:ascii="Museo Sans 300" w:hAnsi="Museo Sans 300"/>
          <w:lang w:val="es-GT" w:eastAsia="es-ES"/>
        </w:rPr>
        <w:t>curtir y teñir, cueros, etc. Se incluye también la importación de productos semi-elaborados para ser sometidos a nuevos procesamientos en el país, tales como hilazas e hilos de fibras textiles, cemento, vidrio, aluminio, hierro, acero y otros metales en forma primaria. En general se incluye en este título todos aquellos productos que constituyen insumos en la producción industrial y agropecuaria.</w:t>
      </w:r>
    </w:p>
    <w:p w14:paraId="52012962" w14:textId="77777777" w:rsidR="003A4128" w:rsidRPr="00FA2779" w:rsidRDefault="003A4128" w:rsidP="003A4128">
      <w:pPr>
        <w:spacing w:after="0" w:line="240" w:lineRule="auto"/>
        <w:ind w:left="1418"/>
        <w:jc w:val="both"/>
        <w:rPr>
          <w:rFonts w:ascii="Museo Sans 300" w:hAnsi="Museo Sans 300"/>
          <w:lang w:val="es-GT" w:eastAsia="es-ES"/>
        </w:rPr>
      </w:pPr>
    </w:p>
    <w:p w14:paraId="52012963"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06.01.05</w:t>
      </w:r>
      <w:r w:rsidRPr="00FA2779">
        <w:rPr>
          <w:rFonts w:ascii="Museo Sans 300" w:hAnsi="Museo Sans 300"/>
          <w:lang w:val="es-GT" w:eastAsia="es-ES"/>
        </w:rPr>
        <w:tab/>
      </w:r>
      <w:r w:rsidRPr="00FA2779">
        <w:rPr>
          <w:rFonts w:ascii="Museo Sans 300" w:hAnsi="Museo Sans 300"/>
          <w:lang w:val="es-GT" w:eastAsia="es-ES"/>
        </w:rPr>
        <w:tab/>
        <w:t xml:space="preserve">Financiamiento a la Importación de Productos Alimenticios y Medicinales </w:t>
      </w:r>
    </w:p>
    <w:p w14:paraId="52012964" w14:textId="72A0AD11"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importación para su comercialización de toda clase de productos alimenticios ya sean crudos o preparados; asimismo, comprende la importación de productos animales y farmacéuticos, tales como vitaminas; productos bacteriológicos, sueros y vacunas; penicilina, estreptomicina, tirocidina y otros antibióticos y toda clase de medicinas.</w:t>
      </w:r>
    </w:p>
    <w:p w14:paraId="52012965" w14:textId="77777777" w:rsidR="003A4128" w:rsidRPr="00FA2779" w:rsidRDefault="003A4128" w:rsidP="003A4128">
      <w:pPr>
        <w:spacing w:after="0" w:line="240" w:lineRule="auto"/>
        <w:ind w:left="1418"/>
        <w:jc w:val="both"/>
        <w:rPr>
          <w:rFonts w:ascii="Museo Sans 300" w:hAnsi="Museo Sans 300"/>
          <w:lang w:val="es-GT" w:eastAsia="es-ES"/>
        </w:rPr>
      </w:pPr>
    </w:p>
    <w:p w14:paraId="52012966"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06.01.06</w:t>
      </w:r>
      <w:r w:rsidRPr="00FA2779">
        <w:rPr>
          <w:rFonts w:ascii="Museo Sans 300" w:hAnsi="Museo Sans 300"/>
          <w:lang w:val="es-GT" w:eastAsia="es-ES"/>
        </w:rPr>
        <w:tab/>
      </w:r>
      <w:r w:rsidRPr="00FA2779">
        <w:rPr>
          <w:rFonts w:ascii="Museo Sans 300" w:hAnsi="Museo Sans 300"/>
          <w:lang w:val="es-GT" w:eastAsia="es-ES"/>
        </w:rPr>
        <w:tab/>
        <w:t>Financiamiento a la Importación de Productos Textiles y Prendas de Vestir</w:t>
      </w:r>
    </w:p>
    <w:p w14:paraId="418B6740" w14:textId="77777777" w:rsidR="00326952"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las importaciones para su título la importación de calzado.</w:t>
      </w:r>
    </w:p>
    <w:p w14:paraId="52012967" w14:textId="2BED16AB"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 </w:t>
      </w:r>
    </w:p>
    <w:p w14:paraId="52012969" w14:textId="51E3513A" w:rsidR="003A4128" w:rsidRPr="00FA2779" w:rsidRDefault="003A4128" w:rsidP="00E65D8C">
      <w:pPr>
        <w:tabs>
          <w:tab w:val="left" w:pos="1134"/>
        </w:tabs>
        <w:spacing w:after="0" w:line="240" w:lineRule="auto"/>
        <w:ind w:left="1134" w:hanging="1134"/>
        <w:jc w:val="both"/>
        <w:rPr>
          <w:rFonts w:ascii="Museo Sans 300" w:hAnsi="Museo Sans 300"/>
          <w:lang w:val="es-GT" w:eastAsia="es-ES"/>
        </w:rPr>
      </w:pPr>
      <w:r w:rsidRPr="00FA2779">
        <w:rPr>
          <w:rFonts w:ascii="Museo Sans 300" w:hAnsi="Museo Sans 300"/>
          <w:lang w:val="es-GT" w:eastAsia="es-ES"/>
        </w:rPr>
        <w:t>06.01.07</w:t>
      </w:r>
      <w:r w:rsidRPr="00FA2779">
        <w:rPr>
          <w:rFonts w:ascii="Museo Sans 300" w:hAnsi="Museo Sans 300"/>
          <w:lang w:val="es-GT" w:eastAsia="es-ES"/>
        </w:rPr>
        <w:tab/>
        <w:t>Financiamiento a la Importación de Bebidas, Tabaco, Perfumes y Cosméticos</w:t>
      </w:r>
    </w:p>
    <w:p w14:paraId="5201296A" w14:textId="1BE6E631"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 los préstamos destinados a financiar las Importaciones para su comercialización de bebidas, cigarros, cigarrillos y picaduras de tabaco; lociones y perfume en cualquier forma; toda clase de cosméticos y productos de tocador. </w:t>
      </w:r>
    </w:p>
    <w:p w14:paraId="04199D41" w14:textId="77777777" w:rsidR="00326952" w:rsidRPr="00FA2779" w:rsidRDefault="00326952" w:rsidP="00B441F1">
      <w:pPr>
        <w:spacing w:after="0" w:line="240" w:lineRule="auto"/>
        <w:jc w:val="both"/>
        <w:rPr>
          <w:rFonts w:ascii="Museo Sans 300" w:hAnsi="Museo Sans 300"/>
          <w:lang w:val="es-GT" w:eastAsia="es-ES"/>
        </w:rPr>
      </w:pPr>
    </w:p>
    <w:p w14:paraId="5201296C" w14:textId="77777777" w:rsidR="003A4128" w:rsidRPr="00FA2779" w:rsidRDefault="003A4128" w:rsidP="00E65D8C">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06.01.08</w:t>
      </w:r>
      <w:r w:rsidRPr="00FA2779">
        <w:rPr>
          <w:rFonts w:ascii="Museo Sans 300" w:hAnsi="Museo Sans 300"/>
          <w:lang w:val="es-GT" w:eastAsia="es-ES"/>
        </w:rPr>
        <w:tab/>
      </w:r>
      <w:r w:rsidRPr="00FA2779">
        <w:rPr>
          <w:rFonts w:ascii="Museo Sans 300" w:hAnsi="Museo Sans 300"/>
          <w:lang w:val="es-GT" w:eastAsia="es-ES"/>
        </w:rPr>
        <w:tab/>
        <w:t>Financiamiento a la Importación de Manufacturas de Metal</w:t>
      </w:r>
    </w:p>
    <w:p w14:paraId="4A34C3FA" w14:textId="711B51F7" w:rsidR="00E609F7" w:rsidRPr="00FA2779" w:rsidRDefault="003A4128" w:rsidP="00032AC2">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las importaciones para su comercialización de manufacturas de metal, tales como piezas estructurales acabadas hechas de hierro y acero, de aluminio y otros alambres retorcidos, cordajes, cuerdas, bandas trenzadas de hierro, acero y otros metales comunes no ferrosos, redes, clavos, pernos, tuercas, arandelas, remaches, tornillos, etc.; herramientas de mano de metales comunes, herramientas para artesanos, utensilios domésticos de hierro y acero y artículos de ferreterías, etc.</w:t>
      </w:r>
    </w:p>
    <w:p w14:paraId="284F9477" w14:textId="77777777" w:rsidR="00E609F7" w:rsidRPr="00FA2779" w:rsidRDefault="00E609F7" w:rsidP="003A4128">
      <w:pPr>
        <w:spacing w:after="0" w:line="240" w:lineRule="auto"/>
        <w:ind w:left="1418"/>
        <w:jc w:val="both"/>
        <w:rPr>
          <w:rFonts w:ascii="Museo Sans 300" w:hAnsi="Museo Sans 300"/>
          <w:lang w:val="es-GT" w:eastAsia="es-ES"/>
        </w:rPr>
      </w:pPr>
    </w:p>
    <w:p w14:paraId="5201296F" w14:textId="2FD35ED3" w:rsidR="003A4128" w:rsidRPr="00FA2779" w:rsidRDefault="003A4128" w:rsidP="00E65D8C">
      <w:pPr>
        <w:tabs>
          <w:tab w:val="left" w:pos="1134"/>
        </w:tabs>
        <w:spacing w:after="0" w:line="240" w:lineRule="auto"/>
        <w:ind w:left="1134" w:hanging="1134"/>
        <w:jc w:val="both"/>
        <w:rPr>
          <w:rFonts w:ascii="Museo Sans 300" w:hAnsi="Museo Sans 300"/>
          <w:lang w:val="es-GT" w:eastAsia="es-ES"/>
        </w:rPr>
      </w:pPr>
      <w:r w:rsidRPr="00FA2779">
        <w:rPr>
          <w:rFonts w:ascii="Museo Sans 300" w:hAnsi="Museo Sans 300"/>
          <w:lang w:val="es-GT" w:eastAsia="es-ES"/>
        </w:rPr>
        <w:t>06.01.09</w:t>
      </w:r>
      <w:r w:rsidRPr="00FA2779">
        <w:rPr>
          <w:rFonts w:ascii="Museo Sans 300" w:hAnsi="Museo Sans 300"/>
          <w:lang w:val="es-GT" w:eastAsia="es-ES"/>
        </w:rPr>
        <w:tab/>
        <w:t>Financiamiento a la Importación de Maquinaría, Aparatos y Utensilios Eléctricos</w:t>
      </w:r>
    </w:p>
    <w:p w14:paraId="52012970" w14:textId="5160AEBF" w:rsidR="003A4128" w:rsidRPr="00FA2779" w:rsidRDefault="003A4128" w:rsidP="00B441F1">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w:t>
      </w:r>
      <w:r w:rsidR="00B441F1" w:rsidRPr="00FA2779">
        <w:rPr>
          <w:rFonts w:ascii="Museo Sans 300" w:hAnsi="Museo Sans 300"/>
          <w:lang w:val="es-GT" w:eastAsia="es-ES"/>
        </w:rPr>
        <w:t xml:space="preserve">mos destinados a financiar las </w:t>
      </w:r>
      <w:r w:rsidRPr="00FA2779">
        <w:rPr>
          <w:rFonts w:ascii="Museo Sans 300" w:hAnsi="Museo Sans 300"/>
          <w:lang w:val="es-GT" w:eastAsia="es-ES"/>
        </w:rPr>
        <w:t xml:space="preserve"> importaciones para su comercialización de artículos eléctricos tales como pilas y baterías eléctricas secas; bombillos, lámparas y tubos para alumbrado eléctrico; aparatos para radiodifusión, para telegrafía y telefonía inalámbrica, para televisión, radar y otros aparatos electrónicos; aparatos electrotérmicos como planchas, cocinas, hornos, etc. aparatos para medir y controlar la energía eléctrica, aparatos eléctricos para servicios médicos y aparatos radiológicos y herramientas eléctricas portátiles.</w:t>
      </w:r>
    </w:p>
    <w:p w14:paraId="52012971" w14:textId="77777777" w:rsidR="003A4128" w:rsidRPr="00FA2779" w:rsidRDefault="003A4128" w:rsidP="003A4128">
      <w:pPr>
        <w:spacing w:after="0" w:line="240" w:lineRule="auto"/>
        <w:jc w:val="both"/>
        <w:rPr>
          <w:rFonts w:ascii="Museo Sans 300" w:hAnsi="Museo Sans 300"/>
          <w:lang w:val="es-GT" w:eastAsia="es-ES"/>
        </w:rPr>
      </w:pPr>
    </w:p>
    <w:p w14:paraId="52012972" w14:textId="77777777" w:rsidR="003A4128" w:rsidRPr="00FA2779" w:rsidRDefault="003A4128" w:rsidP="00E609F7">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06.01.10</w:t>
      </w:r>
      <w:r w:rsidRPr="00FA2779">
        <w:rPr>
          <w:rFonts w:ascii="Museo Sans 300" w:hAnsi="Museo Sans 300"/>
          <w:lang w:val="es-GT" w:eastAsia="es-ES"/>
        </w:rPr>
        <w:tab/>
      </w:r>
      <w:r w:rsidRPr="00FA2779">
        <w:rPr>
          <w:rFonts w:ascii="Museo Sans 300" w:hAnsi="Museo Sans 300"/>
          <w:lang w:val="es-GT" w:eastAsia="es-ES"/>
        </w:rPr>
        <w:tab/>
        <w:t>Importaciones para destino Agropecuario (para su comercialización)</w:t>
      </w:r>
    </w:p>
    <w:p w14:paraId="52012973" w14:textId="37C03E26"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Bajo este título se agrupan los préstamos destinados a financiar importación directa para destino agropecuario, de materias primas, productos intermedios, y bienes de capital, para su comercialización.</w:t>
      </w:r>
    </w:p>
    <w:p w14:paraId="52012974" w14:textId="77777777" w:rsidR="003A4128" w:rsidRPr="00FA2779" w:rsidRDefault="003A4128" w:rsidP="003A4128">
      <w:pPr>
        <w:spacing w:after="0" w:line="240" w:lineRule="auto"/>
        <w:jc w:val="both"/>
        <w:rPr>
          <w:rFonts w:ascii="Museo Sans 300" w:hAnsi="Museo Sans 300"/>
          <w:lang w:val="es-GT" w:eastAsia="es-ES"/>
        </w:rPr>
      </w:pPr>
    </w:p>
    <w:p w14:paraId="52012975" w14:textId="77777777" w:rsidR="003A4128" w:rsidRPr="00FA2779" w:rsidRDefault="003A4128" w:rsidP="00E609F7">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06.01.20</w:t>
      </w:r>
      <w:r w:rsidRPr="00FA2779">
        <w:rPr>
          <w:rFonts w:ascii="Museo Sans 300" w:hAnsi="Museo Sans 300"/>
          <w:lang w:val="es-GT" w:eastAsia="es-ES"/>
        </w:rPr>
        <w:tab/>
      </w:r>
      <w:r w:rsidRPr="00FA2779">
        <w:rPr>
          <w:rFonts w:ascii="Museo Sans 300" w:hAnsi="Museo Sans 300"/>
          <w:lang w:val="es-GT" w:eastAsia="es-ES"/>
        </w:rPr>
        <w:tab/>
        <w:t>Importaciones para destino Minería y Canteras (para su comercialización)</w:t>
      </w:r>
    </w:p>
    <w:p w14:paraId="52012976" w14:textId="270F9A8E"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Bajo este título se agrupan los préstamos concedidos para financiar importaciones directas para destino minería y canteras lo mismo que insumos y bienes de capital para su comercialización. </w:t>
      </w:r>
    </w:p>
    <w:p w14:paraId="52012977" w14:textId="77777777" w:rsidR="003A4128" w:rsidRPr="00FA2779" w:rsidRDefault="003A4128" w:rsidP="003A4128">
      <w:pPr>
        <w:spacing w:after="0" w:line="240" w:lineRule="auto"/>
        <w:jc w:val="both"/>
        <w:rPr>
          <w:rFonts w:ascii="Museo Sans 300" w:hAnsi="Museo Sans 300"/>
          <w:lang w:val="es-GT" w:eastAsia="es-ES"/>
        </w:rPr>
      </w:pPr>
    </w:p>
    <w:p w14:paraId="52012978" w14:textId="77777777" w:rsidR="003A4128" w:rsidRPr="00FA2779" w:rsidRDefault="003A4128" w:rsidP="00E609F7">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06.01.30</w:t>
      </w:r>
      <w:r w:rsidRPr="00FA2779">
        <w:rPr>
          <w:rFonts w:ascii="Museo Sans 300" w:hAnsi="Museo Sans 300"/>
          <w:lang w:val="es-GT" w:eastAsia="es-ES"/>
        </w:rPr>
        <w:tab/>
      </w:r>
      <w:r w:rsidRPr="00FA2779">
        <w:rPr>
          <w:rFonts w:ascii="Museo Sans 300" w:hAnsi="Museo Sans 300"/>
          <w:lang w:val="es-GT" w:eastAsia="es-ES"/>
        </w:rPr>
        <w:tab/>
        <w:t>Importaciones para destino</w:t>
      </w:r>
      <w:r w:rsidR="006463F8" w:rsidRPr="00FA2779">
        <w:rPr>
          <w:rFonts w:ascii="Museo Sans 300" w:hAnsi="Museo Sans 300"/>
          <w:lang w:val="es-GT" w:eastAsia="es-ES"/>
        </w:rPr>
        <w:t xml:space="preserve"> </w:t>
      </w:r>
      <w:r w:rsidRPr="00FA2779">
        <w:rPr>
          <w:rFonts w:ascii="Museo Sans 300" w:hAnsi="Museo Sans 300"/>
          <w:lang w:val="es-GT" w:eastAsia="es-ES"/>
        </w:rPr>
        <w:t>de la Industria Manufacturera (para su comercialización)</w:t>
      </w:r>
    </w:p>
    <w:p w14:paraId="52012979" w14:textId="1B0DC8C9"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En este título se agrupan los préstamos concedidos para financiar las importaciones directas de materias primas, productos semi-elaborados, bienes de capital: maquinaria, accesorios y equipo, para su comercialización.</w:t>
      </w:r>
    </w:p>
    <w:p w14:paraId="5201297A" w14:textId="77777777" w:rsidR="003A4128" w:rsidRPr="00FA2779" w:rsidRDefault="003A4128" w:rsidP="003A4128">
      <w:pPr>
        <w:spacing w:after="0" w:line="240" w:lineRule="auto"/>
        <w:jc w:val="both"/>
        <w:rPr>
          <w:rFonts w:ascii="Museo Sans 300" w:hAnsi="Museo Sans 300"/>
          <w:lang w:val="es-GT" w:eastAsia="es-ES"/>
        </w:rPr>
      </w:pPr>
    </w:p>
    <w:p w14:paraId="5201297B" w14:textId="77777777" w:rsidR="003A4128" w:rsidRPr="00FA2779" w:rsidRDefault="003A4128" w:rsidP="00E609F7">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06.01.40</w:t>
      </w:r>
      <w:r w:rsidRPr="00FA2779">
        <w:rPr>
          <w:rFonts w:ascii="Museo Sans 300" w:hAnsi="Museo Sans 300"/>
          <w:lang w:val="es-GT" w:eastAsia="es-ES"/>
        </w:rPr>
        <w:tab/>
      </w:r>
      <w:r w:rsidRPr="00FA2779">
        <w:rPr>
          <w:rFonts w:ascii="Museo Sans 300" w:hAnsi="Museo Sans 300"/>
          <w:lang w:val="es-GT" w:eastAsia="es-ES"/>
        </w:rPr>
        <w:tab/>
        <w:t>Importaciones para desti</w:t>
      </w:r>
      <w:r w:rsidR="003E1A06" w:rsidRPr="00FA2779">
        <w:rPr>
          <w:rFonts w:ascii="Museo Sans 300" w:hAnsi="Museo Sans 300"/>
          <w:lang w:val="es-GT" w:eastAsia="es-ES"/>
        </w:rPr>
        <w:t>no</w:t>
      </w:r>
      <w:r w:rsidR="006463F8" w:rsidRPr="00FA2779">
        <w:rPr>
          <w:rFonts w:ascii="Museo Sans 300" w:hAnsi="Museo Sans 300"/>
          <w:lang w:val="es-GT" w:eastAsia="es-ES"/>
        </w:rPr>
        <w:t xml:space="preserve"> </w:t>
      </w:r>
      <w:r w:rsidR="003E1A06" w:rsidRPr="00FA2779">
        <w:rPr>
          <w:rFonts w:ascii="Museo Sans 300" w:hAnsi="Museo Sans 300"/>
          <w:lang w:val="es-GT" w:eastAsia="es-ES"/>
        </w:rPr>
        <w:t xml:space="preserve">de la Construcción </w:t>
      </w:r>
      <w:r w:rsidRPr="00FA2779">
        <w:rPr>
          <w:rFonts w:ascii="Museo Sans 300" w:hAnsi="Museo Sans 300"/>
          <w:lang w:val="es-GT" w:eastAsia="es-ES"/>
        </w:rPr>
        <w:t>(para su comercialización)</w:t>
      </w:r>
    </w:p>
    <w:p w14:paraId="5201297C" w14:textId="77628B29"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En este título se agrupan los préstamos otorgados para financiar la importación directa del sector de materias primas, productos semi-elaborados y bienes de capital para su comercialización.</w:t>
      </w:r>
    </w:p>
    <w:p w14:paraId="5201297D" w14:textId="77777777" w:rsidR="003A4128" w:rsidRPr="00FA2779" w:rsidRDefault="003A4128" w:rsidP="003A4128">
      <w:pPr>
        <w:spacing w:after="0" w:line="240" w:lineRule="auto"/>
        <w:jc w:val="both"/>
        <w:rPr>
          <w:rFonts w:ascii="Museo Sans 300" w:hAnsi="Museo Sans 300"/>
          <w:lang w:val="es-GT" w:eastAsia="es-ES"/>
        </w:rPr>
      </w:pPr>
    </w:p>
    <w:p w14:paraId="5201297E" w14:textId="77777777" w:rsidR="003A4128" w:rsidRPr="00FA2779" w:rsidRDefault="003A4128" w:rsidP="003A4128">
      <w:pPr>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06.01.50</w:t>
      </w:r>
      <w:r w:rsidRPr="00FA2779">
        <w:rPr>
          <w:rFonts w:ascii="Museo Sans 300" w:hAnsi="Museo Sans 300"/>
          <w:lang w:val="es-GT" w:eastAsia="es-ES"/>
        </w:rPr>
        <w:tab/>
      </w:r>
      <w:r w:rsidRPr="00FA2779">
        <w:rPr>
          <w:rFonts w:ascii="Museo Sans 300" w:hAnsi="Museo Sans 300"/>
          <w:lang w:val="es-GT" w:eastAsia="es-ES"/>
        </w:rPr>
        <w:tab/>
        <w:t>Importaciones para destino Electricidad, Gas natural, Agua y Servicios Sanitarios (para su comercialización)</w:t>
      </w:r>
    </w:p>
    <w:p w14:paraId="5201297F" w14:textId="65B27A9D"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En este título se agrupan los préstamos otorgados para financiar la importación directa de insumos, maquinaria, equipo y vehículos de transporte, para su comercialización.</w:t>
      </w:r>
    </w:p>
    <w:p w14:paraId="0B16B520" w14:textId="77777777" w:rsidR="00326952" w:rsidRPr="00FA2779" w:rsidRDefault="00326952" w:rsidP="00E5721A">
      <w:pPr>
        <w:spacing w:after="0" w:line="240" w:lineRule="auto"/>
        <w:jc w:val="both"/>
        <w:rPr>
          <w:rFonts w:ascii="Museo Sans 300" w:hAnsi="Museo Sans 300"/>
          <w:lang w:val="es-GT" w:eastAsia="es-ES"/>
        </w:rPr>
      </w:pPr>
    </w:p>
    <w:p w14:paraId="52012981" w14:textId="77777777" w:rsidR="003A4128" w:rsidRPr="00FA2779" w:rsidRDefault="003A4128" w:rsidP="003A4128">
      <w:pPr>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06.01.60</w:t>
      </w:r>
      <w:r w:rsidRPr="00FA2779">
        <w:rPr>
          <w:rFonts w:ascii="Museo Sans 300" w:hAnsi="Museo Sans 300"/>
          <w:lang w:val="es-GT" w:eastAsia="es-ES"/>
        </w:rPr>
        <w:tab/>
      </w:r>
      <w:r w:rsidRPr="00FA2779">
        <w:rPr>
          <w:rFonts w:ascii="Museo Sans 300" w:hAnsi="Museo Sans 300"/>
          <w:lang w:val="es-GT" w:eastAsia="es-ES"/>
        </w:rPr>
        <w:tab/>
        <w:t xml:space="preserve">Importaciones para destino Transporte, Almacenaje y Comunicaciones (para su comercialización) </w:t>
      </w:r>
    </w:p>
    <w:p w14:paraId="52012982" w14:textId="6252A95A"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Bajo este título se agrupan los préstamos destinados a financiar la importación de vehículos de transporte, estructuras y materiales para silos, bodegas, aparatos y equipos para el servicio de comunicaciones para su comercialización.</w:t>
      </w:r>
    </w:p>
    <w:p w14:paraId="52012983" w14:textId="0FFF6549" w:rsidR="003A4128" w:rsidRPr="00FA2779" w:rsidRDefault="003A4128" w:rsidP="003A4128">
      <w:pPr>
        <w:spacing w:after="0" w:line="240" w:lineRule="auto"/>
        <w:jc w:val="both"/>
        <w:rPr>
          <w:rFonts w:ascii="Museo Sans 300" w:hAnsi="Museo Sans 300"/>
          <w:lang w:val="es-GT" w:eastAsia="es-ES"/>
        </w:rPr>
      </w:pPr>
    </w:p>
    <w:p w14:paraId="52012984" w14:textId="77777777" w:rsidR="003A4128" w:rsidRPr="00FA2779" w:rsidRDefault="003A4128" w:rsidP="00E609F7">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06.01.70</w:t>
      </w:r>
      <w:r w:rsidRPr="00FA2779">
        <w:rPr>
          <w:rFonts w:ascii="Museo Sans 300" w:hAnsi="Museo Sans 300"/>
          <w:lang w:val="es-GT" w:eastAsia="es-ES"/>
        </w:rPr>
        <w:tab/>
      </w:r>
      <w:r w:rsidRPr="00FA2779">
        <w:rPr>
          <w:rFonts w:ascii="Museo Sans 300" w:hAnsi="Museo Sans 300"/>
          <w:lang w:val="es-GT" w:eastAsia="es-ES"/>
        </w:rPr>
        <w:tab/>
        <w:t>Importaciones para destino Servicios (para su comercialización)</w:t>
      </w:r>
    </w:p>
    <w:p w14:paraId="52012985" w14:textId="3135B97F"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En este título se agrupan los préstamos destinados a financiar la importación por parte de empresas dedicadas a proporcionar servicios no clasificados en otros destinos para su comercialización.</w:t>
      </w:r>
    </w:p>
    <w:p w14:paraId="52012986" w14:textId="77777777" w:rsidR="003A4128" w:rsidRPr="00FA2779" w:rsidRDefault="003A4128" w:rsidP="003A4128">
      <w:pPr>
        <w:spacing w:after="0" w:line="240" w:lineRule="auto"/>
        <w:jc w:val="both"/>
        <w:rPr>
          <w:rFonts w:ascii="Museo Sans 300" w:hAnsi="Museo Sans 300"/>
          <w:lang w:val="es-GT" w:eastAsia="es-ES"/>
        </w:rPr>
      </w:pPr>
    </w:p>
    <w:p w14:paraId="52012987"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06.01.90</w:t>
      </w:r>
      <w:r w:rsidRPr="00FA2779">
        <w:rPr>
          <w:rFonts w:ascii="Museo Sans 300" w:hAnsi="Museo Sans 300"/>
          <w:lang w:val="es-GT" w:eastAsia="es-ES"/>
        </w:rPr>
        <w:tab/>
      </w:r>
      <w:r w:rsidRPr="00FA2779">
        <w:rPr>
          <w:rFonts w:ascii="Museo Sans 300" w:hAnsi="Museo Sans 300"/>
          <w:lang w:val="es-GT" w:eastAsia="es-ES"/>
        </w:rPr>
        <w:tab/>
        <w:t>Financiamiento a Otras Importaciones del Comercio</w:t>
      </w:r>
    </w:p>
    <w:p w14:paraId="52012988"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Se agrupan bajo este título los préstamos concedidos para financiar la importación de toda clase de productos no especificados anteriormente en el destino comercio.</w:t>
      </w:r>
    </w:p>
    <w:p w14:paraId="75D88B55" w14:textId="77777777" w:rsidR="00C75026" w:rsidRPr="00FA2779" w:rsidRDefault="00C75026" w:rsidP="003A4128">
      <w:pPr>
        <w:spacing w:after="0" w:line="240" w:lineRule="auto"/>
        <w:jc w:val="both"/>
        <w:rPr>
          <w:rFonts w:ascii="Museo Sans 300" w:hAnsi="Museo Sans 300"/>
          <w:lang w:val="es-GT" w:eastAsia="es-ES"/>
        </w:rPr>
      </w:pPr>
    </w:p>
    <w:p w14:paraId="5201298A" w14:textId="77777777" w:rsidR="003A4128" w:rsidRPr="00FA2779" w:rsidRDefault="003A4128" w:rsidP="00B27621">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06.02.00</w:t>
      </w:r>
      <w:r w:rsidRPr="00FA2779">
        <w:rPr>
          <w:rFonts w:ascii="Museo Sans 300" w:hAnsi="Museo Sans 300"/>
          <w:b/>
          <w:lang w:val="es-GT" w:eastAsia="es-ES"/>
        </w:rPr>
        <w:tab/>
      </w:r>
      <w:r w:rsidRPr="00FA2779">
        <w:rPr>
          <w:rFonts w:ascii="Museo Sans 300" w:hAnsi="Museo Sans 300"/>
          <w:b/>
          <w:lang w:val="es-GT" w:eastAsia="es-ES"/>
        </w:rPr>
        <w:tab/>
        <w:t>COMERCIO DE EXPORTACIÓN</w:t>
      </w:r>
    </w:p>
    <w:p w14:paraId="5201298B"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se incluyen los préstamos destinados a financiar la exportación de artículos producidos o manufacturados en el país, ya sean agrícolas, pecuarios, industriales o de cualquier otra clase.</w:t>
      </w:r>
    </w:p>
    <w:p w14:paraId="5201298C" w14:textId="77777777" w:rsidR="003A4128" w:rsidRPr="00FA2779" w:rsidRDefault="003A4128" w:rsidP="003A4128">
      <w:pPr>
        <w:spacing w:after="0" w:line="240" w:lineRule="auto"/>
        <w:jc w:val="both"/>
        <w:rPr>
          <w:rFonts w:ascii="Museo Sans 300" w:hAnsi="Museo Sans 300"/>
          <w:lang w:val="es-GT" w:eastAsia="es-ES"/>
        </w:rPr>
      </w:pPr>
    </w:p>
    <w:p w14:paraId="5201298D"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comercio de exportación pueden ser codificados de la siguiente manera:</w:t>
      </w:r>
    </w:p>
    <w:p w14:paraId="5201298F" w14:textId="77777777" w:rsidR="003A4128" w:rsidRPr="00FA2779" w:rsidRDefault="003A4128" w:rsidP="00B27621">
      <w:pPr>
        <w:tabs>
          <w:tab w:val="left" w:pos="993"/>
        </w:tabs>
        <w:spacing w:after="0" w:line="240" w:lineRule="auto"/>
        <w:jc w:val="both"/>
        <w:rPr>
          <w:rFonts w:ascii="Museo Sans 300" w:hAnsi="Museo Sans 300"/>
          <w:lang w:val="es-GT" w:eastAsia="es-ES"/>
        </w:rPr>
      </w:pPr>
      <w:r w:rsidRPr="00FA2779">
        <w:rPr>
          <w:rFonts w:ascii="Museo Sans 300" w:hAnsi="Museo Sans 300"/>
          <w:lang w:val="es-GT" w:eastAsia="es-ES"/>
        </w:rPr>
        <w:t>06.02.01</w:t>
      </w:r>
      <w:r w:rsidRPr="00FA2779">
        <w:rPr>
          <w:rFonts w:ascii="Museo Sans 300" w:hAnsi="Museo Sans 300"/>
          <w:lang w:val="es-GT" w:eastAsia="es-ES"/>
        </w:rPr>
        <w:tab/>
      </w:r>
      <w:r w:rsidRPr="00FA2779">
        <w:rPr>
          <w:rFonts w:ascii="Museo Sans 300" w:hAnsi="Museo Sans 300"/>
          <w:lang w:val="es-GT" w:eastAsia="es-ES"/>
        </w:rPr>
        <w:tab/>
        <w:t>Financiamiento a la Exportación de Café</w:t>
      </w:r>
    </w:p>
    <w:p w14:paraId="52012990"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exportación de café en todas sus formas.</w:t>
      </w:r>
    </w:p>
    <w:p w14:paraId="52012991" w14:textId="2D5F6E59" w:rsidR="003A4128" w:rsidRPr="00FA2779" w:rsidRDefault="003A4128" w:rsidP="003A4128">
      <w:pPr>
        <w:spacing w:after="0" w:line="240" w:lineRule="auto"/>
        <w:jc w:val="both"/>
        <w:rPr>
          <w:rFonts w:ascii="Museo Sans 300" w:hAnsi="Museo Sans 300"/>
          <w:lang w:val="es-GT" w:eastAsia="es-ES"/>
        </w:rPr>
      </w:pPr>
    </w:p>
    <w:p w14:paraId="52012992"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06.02.02</w:t>
      </w:r>
      <w:r w:rsidRPr="00FA2779">
        <w:rPr>
          <w:rFonts w:ascii="Museo Sans 300" w:hAnsi="Museo Sans 300"/>
          <w:lang w:val="es-GT" w:eastAsia="es-ES"/>
        </w:rPr>
        <w:tab/>
      </w:r>
      <w:r w:rsidRPr="00FA2779">
        <w:rPr>
          <w:rFonts w:ascii="Museo Sans 300" w:hAnsi="Museo Sans 300"/>
          <w:lang w:val="es-GT" w:eastAsia="es-ES"/>
        </w:rPr>
        <w:tab/>
        <w:t>Financiamiento a la Exportación de Azúcar</w:t>
      </w:r>
    </w:p>
    <w:p w14:paraId="52012993"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exportación de azúcar en todas sus formas.</w:t>
      </w:r>
    </w:p>
    <w:p w14:paraId="52012994" w14:textId="77777777" w:rsidR="003A4128" w:rsidRPr="00FA2779" w:rsidRDefault="003A4128" w:rsidP="003A4128">
      <w:pPr>
        <w:spacing w:after="0" w:line="240" w:lineRule="auto"/>
        <w:jc w:val="both"/>
        <w:rPr>
          <w:rFonts w:ascii="Museo Sans 300" w:hAnsi="Museo Sans 300"/>
          <w:lang w:val="es-GT" w:eastAsia="es-ES"/>
        </w:rPr>
      </w:pPr>
    </w:p>
    <w:p w14:paraId="52012995"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06.02.03</w:t>
      </w:r>
      <w:r w:rsidRPr="00FA2779">
        <w:rPr>
          <w:rFonts w:ascii="Museo Sans 300" w:hAnsi="Museo Sans 300"/>
          <w:lang w:val="es-GT" w:eastAsia="es-ES"/>
        </w:rPr>
        <w:tab/>
      </w:r>
      <w:r w:rsidRPr="00FA2779">
        <w:rPr>
          <w:rFonts w:ascii="Museo Sans 300" w:hAnsi="Museo Sans 300"/>
          <w:lang w:val="es-GT" w:eastAsia="es-ES"/>
        </w:rPr>
        <w:tab/>
        <w:t>Financiamiento a la Exportación de Pescado y Marisco</w:t>
      </w:r>
    </w:p>
    <w:p w14:paraId="52012996"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exportación de pescado, camarones, crustáceos, moluscos, etc. envasados o en cualquier otra forma.</w:t>
      </w:r>
    </w:p>
    <w:p w14:paraId="52012997" w14:textId="77777777" w:rsidR="003A4128" w:rsidRPr="00FA2779" w:rsidRDefault="003A4128" w:rsidP="003A4128">
      <w:pPr>
        <w:spacing w:after="0" w:line="240" w:lineRule="auto"/>
        <w:jc w:val="both"/>
        <w:rPr>
          <w:rFonts w:ascii="Museo Sans 300" w:hAnsi="Museo Sans 300"/>
          <w:lang w:val="es-GT" w:eastAsia="es-ES"/>
        </w:rPr>
      </w:pPr>
    </w:p>
    <w:p w14:paraId="52012998"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06.02.04</w:t>
      </w:r>
      <w:r w:rsidRPr="00FA2779">
        <w:rPr>
          <w:rFonts w:ascii="Museo Sans 300" w:hAnsi="Museo Sans 300"/>
          <w:lang w:val="es-GT" w:eastAsia="es-ES"/>
        </w:rPr>
        <w:tab/>
      </w:r>
      <w:r w:rsidRPr="00FA2779">
        <w:rPr>
          <w:rFonts w:ascii="Museo Sans 300" w:hAnsi="Museo Sans 300"/>
          <w:lang w:val="es-GT" w:eastAsia="es-ES"/>
        </w:rPr>
        <w:tab/>
        <w:t xml:space="preserve">Financiamiento a la Exportación de Otros Productos </w:t>
      </w:r>
      <w:r w:rsidRPr="00FA2779">
        <w:rPr>
          <w:rFonts w:ascii="Museo Sans 300" w:hAnsi="Museo Sans 300"/>
          <w:lang w:val="es-GT" w:eastAsia="es-ES"/>
        </w:rPr>
        <w:tab/>
        <w:t>Alimenticios</w:t>
      </w:r>
    </w:p>
    <w:p w14:paraId="52012999"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la exportación de todos los productos alimenticios no clasificados anteriormente, ya sea en su estado natural o procesado.</w:t>
      </w:r>
    </w:p>
    <w:p w14:paraId="5201299A" w14:textId="77777777" w:rsidR="003A4128" w:rsidRPr="00FA2779" w:rsidRDefault="003A4128" w:rsidP="003A4128">
      <w:pPr>
        <w:spacing w:after="0" w:line="240" w:lineRule="auto"/>
        <w:jc w:val="both"/>
        <w:rPr>
          <w:rFonts w:ascii="Museo Sans 300" w:hAnsi="Museo Sans 300"/>
          <w:lang w:val="es-GT" w:eastAsia="es-ES"/>
        </w:rPr>
      </w:pPr>
    </w:p>
    <w:p w14:paraId="5201299B"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06.02.05</w:t>
      </w:r>
      <w:r w:rsidRPr="00FA2779">
        <w:rPr>
          <w:rFonts w:ascii="Museo Sans 300" w:hAnsi="Museo Sans 300"/>
          <w:lang w:val="es-GT" w:eastAsia="es-ES"/>
        </w:rPr>
        <w:tab/>
      </w:r>
      <w:r w:rsidRPr="00FA2779">
        <w:rPr>
          <w:rFonts w:ascii="Museo Sans 300" w:hAnsi="Museo Sans 300"/>
          <w:lang w:val="es-GT" w:eastAsia="es-ES"/>
        </w:rPr>
        <w:tab/>
        <w:t>Financiamiento a la Exportación de Algodón</w:t>
      </w:r>
      <w:r w:rsidRPr="00FA2779">
        <w:rPr>
          <w:rFonts w:ascii="Museo Sans 300" w:hAnsi="Museo Sans 300"/>
          <w:lang w:val="es-GT" w:eastAsia="es-ES"/>
        </w:rPr>
        <w:tab/>
      </w:r>
    </w:p>
    <w:p w14:paraId="5201299C"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la exportación de algodón oro de cualquier calidad.</w:t>
      </w:r>
    </w:p>
    <w:p w14:paraId="5201299D" w14:textId="77777777" w:rsidR="003A4128" w:rsidRPr="00FA2779" w:rsidRDefault="003A4128" w:rsidP="003A4128">
      <w:pPr>
        <w:spacing w:after="0" w:line="240" w:lineRule="auto"/>
        <w:jc w:val="both"/>
        <w:rPr>
          <w:rFonts w:ascii="Museo Sans 300" w:hAnsi="Museo Sans 300"/>
          <w:lang w:val="es-GT" w:eastAsia="es-ES"/>
        </w:rPr>
      </w:pPr>
    </w:p>
    <w:p w14:paraId="5201299E"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06.02.06</w:t>
      </w:r>
      <w:r w:rsidRPr="00FA2779">
        <w:rPr>
          <w:rFonts w:ascii="Museo Sans 300" w:hAnsi="Museo Sans 300"/>
          <w:lang w:val="es-GT" w:eastAsia="es-ES"/>
        </w:rPr>
        <w:tab/>
      </w:r>
      <w:r w:rsidRPr="00FA2779">
        <w:rPr>
          <w:rFonts w:ascii="Museo Sans 300" w:hAnsi="Museo Sans 300"/>
          <w:lang w:val="es-GT" w:eastAsia="es-ES"/>
        </w:rPr>
        <w:tab/>
        <w:t>Financiamiento a la Exportación de Hilazas y Tejidos de Algodón</w:t>
      </w:r>
    </w:p>
    <w:p w14:paraId="5201299F"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exportación de hilos, hilazas y tejidos de algodón.</w:t>
      </w:r>
    </w:p>
    <w:p w14:paraId="520129A1"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06.02.07</w:t>
      </w:r>
      <w:r w:rsidRPr="00FA2779">
        <w:rPr>
          <w:rFonts w:ascii="Museo Sans 300" w:hAnsi="Museo Sans 300"/>
          <w:lang w:val="es-GT" w:eastAsia="es-ES"/>
        </w:rPr>
        <w:tab/>
      </w:r>
      <w:r w:rsidRPr="00FA2779">
        <w:rPr>
          <w:rFonts w:ascii="Museo Sans 300" w:hAnsi="Museo Sans 300"/>
          <w:lang w:val="es-GT" w:eastAsia="es-ES"/>
        </w:rPr>
        <w:tab/>
        <w:t>Financiamiento a la Exportación de Artículos de Vestuario</w:t>
      </w:r>
    </w:p>
    <w:p w14:paraId="520129A2"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 los préstamos destinados a financiar la exportación de vestuario, calzado de cuero y toda clase de productos que constituyen prendas de vestir. </w:t>
      </w:r>
    </w:p>
    <w:p w14:paraId="520129A3" w14:textId="77777777" w:rsidR="003A4128" w:rsidRPr="00FA2779" w:rsidRDefault="003A4128" w:rsidP="003A4128">
      <w:pPr>
        <w:spacing w:after="0" w:line="240" w:lineRule="auto"/>
        <w:jc w:val="both"/>
        <w:rPr>
          <w:rFonts w:ascii="Museo Sans 300" w:hAnsi="Museo Sans 300"/>
          <w:lang w:val="es-GT" w:eastAsia="es-ES"/>
        </w:rPr>
      </w:pPr>
    </w:p>
    <w:p w14:paraId="520129A4"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06.02.08</w:t>
      </w:r>
      <w:r w:rsidRPr="00FA2779">
        <w:rPr>
          <w:rFonts w:ascii="Museo Sans 300" w:hAnsi="Museo Sans 300"/>
          <w:lang w:val="es-GT" w:eastAsia="es-ES"/>
        </w:rPr>
        <w:tab/>
      </w:r>
      <w:r w:rsidRPr="00FA2779">
        <w:rPr>
          <w:rFonts w:ascii="Museo Sans 300" w:hAnsi="Museo Sans 300"/>
          <w:lang w:val="es-GT" w:eastAsia="es-ES"/>
        </w:rPr>
        <w:tab/>
        <w:t>Financiamiento a la Exportación de Productos Derivados del Petróleo</w:t>
      </w:r>
    </w:p>
    <w:p w14:paraId="520129A5"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exportación de productos, manufacturados de petróleo y sus derivados.</w:t>
      </w:r>
    </w:p>
    <w:p w14:paraId="520129A6" w14:textId="77777777" w:rsidR="003A4128" w:rsidRPr="00FA2779" w:rsidRDefault="003A4128" w:rsidP="003A4128">
      <w:pPr>
        <w:spacing w:after="0" w:line="240" w:lineRule="auto"/>
        <w:jc w:val="both"/>
        <w:rPr>
          <w:rFonts w:ascii="Museo Sans 300" w:hAnsi="Museo Sans 300"/>
          <w:lang w:val="es-GT" w:eastAsia="es-ES"/>
        </w:rPr>
      </w:pPr>
    </w:p>
    <w:p w14:paraId="520129A7"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06.02.09</w:t>
      </w:r>
      <w:r w:rsidRPr="00FA2779">
        <w:rPr>
          <w:rFonts w:ascii="Museo Sans 300" w:hAnsi="Museo Sans 300"/>
          <w:lang w:val="es-GT" w:eastAsia="es-ES"/>
        </w:rPr>
        <w:tab/>
      </w:r>
      <w:r w:rsidRPr="00FA2779">
        <w:rPr>
          <w:rFonts w:ascii="Museo Sans 300" w:hAnsi="Museo Sans 300"/>
          <w:lang w:val="es-GT" w:eastAsia="es-ES"/>
        </w:rPr>
        <w:tab/>
        <w:t>Financiamiento a la Exportación de Productos Químicos</w:t>
      </w:r>
    </w:p>
    <w:p w14:paraId="520129A8"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exportación de productos de perfumería, cosméticos, etc., fertilizantes, insecticidas, fungicidas y desinfectantes, etc., medicinas; y otros productos químicos.</w:t>
      </w:r>
    </w:p>
    <w:p w14:paraId="520129A9" w14:textId="77777777" w:rsidR="003A4128" w:rsidRPr="00FA2779" w:rsidRDefault="003A4128" w:rsidP="003A4128">
      <w:pPr>
        <w:spacing w:after="0" w:line="240" w:lineRule="auto"/>
        <w:jc w:val="both"/>
        <w:rPr>
          <w:rFonts w:ascii="Museo Sans 300" w:hAnsi="Museo Sans 300"/>
          <w:lang w:val="es-GT" w:eastAsia="es-ES"/>
        </w:rPr>
      </w:pPr>
    </w:p>
    <w:p w14:paraId="520129AA" w14:textId="77777777" w:rsidR="003A4128" w:rsidRPr="00FA2779" w:rsidRDefault="003A4128" w:rsidP="008016FB">
      <w:pPr>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06.02.10</w:t>
      </w:r>
      <w:r w:rsidRPr="00FA2779">
        <w:rPr>
          <w:rFonts w:ascii="Museo Sans 300" w:hAnsi="Museo Sans 300"/>
          <w:lang w:val="es-GT" w:eastAsia="es-ES"/>
        </w:rPr>
        <w:tab/>
      </w:r>
      <w:r w:rsidRPr="00FA2779">
        <w:rPr>
          <w:rFonts w:ascii="Museo Sans 300" w:hAnsi="Museo Sans 300"/>
          <w:lang w:val="es-GT" w:eastAsia="es-ES"/>
        </w:rPr>
        <w:tab/>
        <w:t>Financiamiento a la Exportación de Productos Metálicos,</w:t>
      </w:r>
      <w:r w:rsidR="008016FB" w:rsidRPr="00FA2779">
        <w:rPr>
          <w:rFonts w:ascii="Museo Sans 300" w:hAnsi="Museo Sans 300"/>
          <w:lang w:val="es-GT" w:eastAsia="es-ES"/>
        </w:rPr>
        <w:t xml:space="preserve"> </w:t>
      </w:r>
      <w:r w:rsidRPr="00FA2779">
        <w:rPr>
          <w:rFonts w:ascii="Museo Sans 300" w:hAnsi="Museo Sans 300"/>
          <w:lang w:val="es-GT" w:eastAsia="es-ES"/>
        </w:rPr>
        <w:t>excepto Maquinaria y Equipo de Transporte</w:t>
      </w:r>
    </w:p>
    <w:p w14:paraId="520129AB"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la exportación de productos metálicos manufacturados en el país, envases de hojalata y otros artículos de hojalata, herramientas de mano, cuchillería y ferretería, baterías de cocina, artículos de alambre, muebles metálicos y otros productos de</w:t>
      </w:r>
      <w:r w:rsidR="006463F8" w:rsidRPr="00FA2779">
        <w:rPr>
          <w:rFonts w:ascii="Museo Sans 300" w:hAnsi="Museo Sans 300"/>
          <w:lang w:val="es-GT" w:eastAsia="es-ES"/>
        </w:rPr>
        <w:t xml:space="preserve"> </w:t>
      </w:r>
      <w:r w:rsidRPr="00FA2779">
        <w:rPr>
          <w:rFonts w:ascii="Museo Sans 300" w:hAnsi="Museo Sans 300"/>
          <w:lang w:val="es-GT" w:eastAsia="es-ES"/>
        </w:rPr>
        <w:t>manufactura metálica.</w:t>
      </w:r>
    </w:p>
    <w:p w14:paraId="520129AC" w14:textId="1DD4802F" w:rsidR="003A4128" w:rsidRDefault="003A4128" w:rsidP="003A4128">
      <w:pPr>
        <w:spacing w:after="0" w:line="240" w:lineRule="auto"/>
        <w:ind w:left="1418"/>
        <w:jc w:val="both"/>
        <w:rPr>
          <w:rFonts w:ascii="Museo Sans 300" w:hAnsi="Museo Sans 300"/>
          <w:lang w:val="es-GT" w:eastAsia="es-ES"/>
        </w:rPr>
      </w:pPr>
    </w:p>
    <w:p w14:paraId="7C465E04" w14:textId="77777777" w:rsidR="00050626" w:rsidRPr="00FA2779" w:rsidRDefault="00050626" w:rsidP="003A4128">
      <w:pPr>
        <w:spacing w:after="0" w:line="240" w:lineRule="auto"/>
        <w:ind w:left="1418"/>
        <w:jc w:val="both"/>
        <w:rPr>
          <w:rFonts w:ascii="Museo Sans 300" w:hAnsi="Museo Sans 300"/>
          <w:lang w:val="es-GT" w:eastAsia="es-ES"/>
        </w:rPr>
      </w:pPr>
    </w:p>
    <w:p w14:paraId="520129AD" w14:textId="01916BA3"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06.02.11</w:t>
      </w:r>
      <w:r w:rsidRPr="00FA2779">
        <w:rPr>
          <w:rFonts w:ascii="Museo Sans 300" w:hAnsi="Museo Sans 300"/>
          <w:lang w:val="es-GT" w:eastAsia="es-ES"/>
        </w:rPr>
        <w:tab/>
      </w:r>
      <w:r w:rsidRPr="00FA2779">
        <w:rPr>
          <w:rFonts w:ascii="Museo Sans 300" w:hAnsi="Museo Sans 300"/>
          <w:lang w:val="es-GT" w:eastAsia="es-ES"/>
        </w:rPr>
        <w:tab/>
        <w:t>Financiamiento a la Exportación de Material de Transporte</w:t>
      </w:r>
    </w:p>
    <w:p w14:paraId="520129AE" w14:textId="1D355D64"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exportación de carrocerías, chasis de vehículos de transporte terrestre; se incluye también la exportación de lanchas y yates; y cualquier producto metálico relacionado con vehículos de transporte.</w:t>
      </w:r>
      <w:r w:rsidRPr="00FA2779">
        <w:rPr>
          <w:rFonts w:ascii="Museo Sans 300" w:hAnsi="Museo Sans 300"/>
          <w:lang w:val="es-GT" w:eastAsia="es-ES"/>
        </w:rPr>
        <w:tab/>
      </w:r>
    </w:p>
    <w:p w14:paraId="234C9009" w14:textId="77777777" w:rsidR="006A35B2" w:rsidRPr="00FA2779" w:rsidRDefault="006A35B2" w:rsidP="00E5721A">
      <w:pPr>
        <w:spacing w:after="0" w:line="240" w:lineRule="auto"/>
        <w:jc w:val="both"/>
        <w:rPr>
          <w:rFonts w:ascii="Museo Sans 300" w:hAnsi="Museo Sans 300"/>
          <w:lang w:val="es-GT" w:eastAsia="es-ES"/>
        </w:rPr>
      </w:pPr>
    </w:p>
    <w:p w14:paraId="520129B0"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06.02.12</w:t>
      </w:r>
      <w:r w:rsidRPr="00FA2779">
        <w:rPr>
          <w:rFonts w:ascii="Museo Sans 300" w:hAnsi="Museo Sans 300"/>
          <w:lang w:val="es-GT" w:eastAsia="es-ES"/>
        </w:rPr>
        <w:tab/>
      </w:r>
      <w:r w:rsidRPr="00FA2779">
        <w:rPr>
          <w:rFonts w:ascii="Museo Sans 300" w:hAnsi="Museo Sans 300"/>
          <w:lang w:val="es-GT" w:eastAsia="es-ES"/>
        </w:rPr>
        <w:tab/>
        <w:t>Financiamiento a la Exportación de Productos Minerales No Metálicos</w:t>
      </w:r>
      <w:r w:rsidRPr="00FA2779">
        <w:rPr>
          <w:rFonts w:ascii="Museo Sans 300" w:hAnsi="Museo Sans 300"/>
          <w:lang w:val="es-GT" w:eastAsia="es-ES"/>
        </w:rPr>
        <w:tab/>
      </w:r>
    </w:p>
    <w:p w14:paraId="520129B1"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exportación de productos no metálicos para la construcción, productos de vidrio; objetos de barro, loza y porcelana; cemento y productos de cemento; y otros productos no metálicos (de yeso, hormigón, piedras talladas, grafito, asbesto, etc.)</w:t>
      </w:r>
    </w:p>
    <w:p w14:paraId="520129B2" w14:textId="77777777" w:rsidR="003A4128" w:rsidRPr="00FA2779" w:rsidRDefault="003A4128" w:rsidP="003A4128">
      <w:pPr>
        <w:spacing w:after="0" w:line="240" w:lineRule="auto"/>
        <w:jc w:val="both"/>
        <w:rPr>
          <w:rFonts w:ascii="Museo Sans 300" w:hAnsi="Museo Sans 300"/>
          <w:lang w:val="es-GT" w:eastAsia="es-ES"/>
        </w:rPr>
      </w:pPr>
    </w:p>
    <w:p w14:paraId="520129B3"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06.02.13</w:t>
      </w:r>
      <w:r w:rsidRPr="00FA2779">
        <w:rPr>
          <w:rFonts w:ascii="Museo Sans 300" w:hAnsi="Museo Sans 300"/>
          <w:lang w:val="es-GT" w:eastAsia="es-ES"/>
        </w:rPr>
        <w:tab/>
      </w:r>
      <w:r w:rsidRPr="00FA2779">
        <w:rPr>
          <w:rFonts w:ascii="Museo Sans 300" w:hAnsi="Museo Sans 300"/>
          <w:lang w:val="es-GT" w:eastAsia="es-ES"/>
        </w:rPr>
        <w:tab/>
        <w:t>Financiamiento a la Exportación de Productos de Madera</w:t>
      </w:r>
    </w:p>
    <w:p w14:paraId="520129B4"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exportación de muebles y accesorios para oficina y el hogar; y otros artículos de madera.</w:t>
      </w:r>
    </w:p>
    <w:p w14:paraId="520129B5" w14:textId="77777777" w:rsidR="003A4128" w:rsidRPr="00FA2779" w:rsidRDefault="003A4128" w:rsidP="003A4128">
      <w:pPr>
        <w:spacing w:after="0" w:line="240" w:lineRule="auto"/>
        <w:ind w:left="1418"/>
        <w:jc w:val="both"/>
        <w:rPr>
          <w:rFonts w:ascii="Museo Sans 300" w:hAnsi="Museo Sans 300"/>
          <w:lang w:val="es-GT" w:eastAsia="es-ES"/>
        </w:rPr>
      </w:pPr>
    </w:p>
    <w:p w14:paraId="520129B6"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06.02.14</w:t>
      </w:r>
      <w:r w:rsidRPr="00FA2779">
        <w:rPr>
          <w:rFonts w:ascii="Museo Sans 300" w:hAnsi="Museo Sans 300"/>
          <w:lang w:val="es-GT" w:eastAsia="es-ES"/>
        </w:rPr>
        <w:tab/>
      </w:r>
      <w:r w:rsidRPr="00FA2779">
        <w:rPr>
          <w:rFonts w:ascii="Museo Sans 300" w:hAnsi="Museo Sans 300"/>
          <w:lang w:val="es-GT" w:eastAsia="es-ES"/>
        </w:rPr>
        <w:tab/>
        <w:t>Financiamiento a la Exportación de Bebidas</w:t>
      </w:r>
      <w:r w:rsidRPr="00FA2779">
        <w:rPr>
          <w:rFonts w:ascii="Museo Sans 300" w:hAnsi="Museo Sans 300"/>
          <w:lang w:val="es-GT" w:eastAsia="es-ES"/>
        </w:rPr>
        <w:tab/>
      </w:r>
    </w:p>
    <w:p w14:paraId="520129B7"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exportación de bebidas espirituosas destiladas, vinos, bebidas malteadas, bebidas no alcohólicas y gaseosas.</w:t>
      </w:r>
    </w:p>
    <w:p w14:paraId="520129B8" w14:textId="77777777" w:rsidR="003A4128" w:rsidRPr="00FA2779" w:rsidRDefault="003A4128" w:rsidP="003A4128">
      <w:pPr>
        <w:spacing w:after="0" w:line="240" w:lineRule="auto"/>
        <w:jc w:val="both"/>
        <w:rPr>
          <w:rFonts w:ascii="Museo Sans 300" w:hAnsi="Museo Sans 300"/>
          <w:lang w:val="es-GT" w:eastAsia="es-ES"/>
        </w:rPr>
      </w:pPr>
    </w:p>
    <w:p w14:paraId="520129B9"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06.02.15</w:t>
      </w:r>
      <w:r w:rsidRPr="00FA2779">
        <w:rPr>
          <w:rFonts w:ascii="Museo Sans 300" w:hAnsi="Museo Sans 300"/>
          <w:lang w:val="es-GT" w:eastAsia="es-ES"/>
        </w:rPr>
        <w:tab/>
      </w:r>
      <w:r w:rsidRPr="00FA2779">
        <w:rPr>
          <w:rFonts w:ascii="Museo Sans 300" w:hAnsi="Museo Sans 300"/>
          <w:lang w:val="es-GT" w:eastAsia="es-ES"/>
        </w:rPr>
        <w:tab/>
        <w:t>Financiamiento a la Exportación de Productos de Cuero y Caucho</w:t>
      </w:r>
    </w:p>
    <w:p w14:paraId="520129BA"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exportación de cuero, pieles, maletines, valijas, carteras, calzado de caucho vulcanizado, caucho regenerado, llantas, artículos de plástico diversos y otra clase de artículos de cuero y caucho natural o sintético (las exportaciones de calzado de cuero se incluyen en el Código 6.02.07).</w:t>
      </w:r>
    </w:p>
    <w:p w14:paraId="3B991DB4" w14:textId="77777777" w:rsidR="00B27621" w:rsidRPr="00FA2779" w:rsidRDefault="00B27621" w:rsidP="003A4128">
      <w:pPr>
        <w:spacing w:after="0" w:line="240" w:lineRule="auto"/>
        <w:jc w:val="both"/>
        <w:rPr>
          <w:rFonts w:ascii="Museo Sans 300" w:hAnsi="Museo Sans 300"/>
          <w:lang w:val="es-GT" w:eastAsia="es-ES"/>
        </w:rPr>
      </w:pPr>
    </w:p>
    <w:p w14:paraId="520129BC"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06.02.16</w:t>
      </w:r>
      <w:r w:rsidRPr="00FA2779">
        <w:rPr>
          <w:rFonts w:ascii="Museo Sans 300" w:hAnsi="Museo Sans 300"/>
          <w:lang w:val="es-GT" w:eastAsia="es-ES"/>
        </w:rPr>
        <w:tab/>
      </w:r>
      <w:r w:rsidRPr="00FA2779">
        <w:rPr>
          <w:rFonts w:ascii="Museo Sans 300" w:hAnsi="Museo Sans 300"/>
          <w:lang w:val="es-GT" w:eastAsia="es-ES"/>
        </w:rPr>
        <w:tab/>
        <w:t>Financiamiento a la Exportación de Papel y Cartón y Productos de Papel y Cartón</w:t>
      </w:r>
    </w:p>
    <w:p w14:paraId="520129BD"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la exportación de papel y cartón y productos de papel y cartón, tales como: papel rayado, cuadernos, bolsas y cajas y demás envases y en general cualquier producto de papel y cartón.</w:t>
      </w:r>
    </w:p>
    <w:p w14:paraId="520129BE" w14:textId="77777777" w:rsidR="003A4128" w:rsidRPr="00FA2779" w:rsidRDefault="003A4128" w:rsidP="003A4128">
      <w:pPr>
        <w:spacing w:after="0" w:line="240" w:lineRule="auto"/>
        <w:ind w:left="1418"/>
        <w:jc w:val="both"/>
        <w:rPr>
          <w:rFonts w:ascii="Museo Sans 300" w:hAnsi="Museo Sans 300"/>
          <w:lang w:val="es-GT" w:eastAsia="es-ES"/>
        </w:rPr>
      </w:pPr>
    </w:p>
    <w:p w14:paraId="520129BF"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06.02.17</w:t>
      </w:r>
      <w:r w:rsidRPr="00FA2779">
        <w:rPr>
          <w:rFonts w:ascii="Museo Sans 300" w:hAnsi="Museo Sans 300"/>
          <w:lang w:val="es-GT" w:eastAsia="es-ES"/>
        </w:rPr>
        <w:tab/>
      </w:r>
      <w:r w:rsidRPr="00FA2779">
        <w:rPr>
          <w:rFonts w:ascii="Museo Sans 300" w:hAnsi="Museo Sans 300"/>
          <w:lang w:val="es-GT" w:eastAsia="es-ES"/>
        </w:rPr>
        <w:tab/>
        <w:t>Financiamiento a la Exportación de Ganado</w:t>
      </w:r>
    </w:p>
    <w:p w14:paraId="520129C0" w14:textId="133EA930"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para financiar las exportaciones de ganado bovino, porcino y otras clases de ganado vivo o en pi</w:t>
      </w:r>
      <w:r w:rsidR="003E1A06" w:rsidRPr="00FA2779">
        <w:rPr>
          <w:rFonts w:ascii="Museo Sans 300" w:hAnsi="Museo Sans 300" w:cs="Arial"/>
          <w:strike/>
        </w:rPr>
        <w:t>é</w:t>
      </w:r>
      <w:r w:rsidRPr="00FA2779">
        <w:rPr>
          <w:rFonts w:ascii="Museo Sans 300" w:hAnsi="Museo Sans 300"/>
          <w:lang w:val="es-GT" w:eastAsia="es-ES"/>
        </w:rPr>
        <w:t>.</w:t>
      </w:r>
    </w:p>
    <w:p w14:paraId="520129C1" w14:textId="77777777" w:rsidR="003A4128" w:rsidRPr="00FA2779" w:rsidRDefault="003A4128" w:rsidP="003A4128">
      <w:pPr>
        <w:spacing w:after="0" w:line="240" w:lineRule="auto"/>
        <w:jc w:val="both"/>
        <w:rPr>
          <w:rFonts w:ascii="Museo Sans 300" w:hAnsi="Museo Sans 300"/>
          <w:lang w:val="es-GT" w:eastAsia="es-ES"/>
        </w:rPr>
      </w:pPr>
    </w:p>
    <w:p w14:paraId="520129C2" w14:textId="77777777" w:rsidR="003A4128" w:rsidRPr="00FA2779" w:rsidRDefault="003A4128" w:rsidP="00B27621">
      <w:pPr>
        <w:tabs>
          <w:tab w:val="left" w:pos="993"/>
        </w:tabs>
        <w:spacing w:after="0" w:line="240" w:lineRule="auto"/>
        <w:jc w:val="both"/>
        <w:rPr>
          <w:rFonts w:ascii="Museo Sans 300" w:hAnsi="Museo Sans 300"/>
          <w:lang w:val="es-GT" w:eastAsia="es-ES"/>
        </w:rPr>
      </w:pPr>
      <w:r w:rsidRPr="00FA2779">
        <w:rPr>
          <w:rFonts w:ascii="Museo Sans 300" w:hAnsi="Museo Sans 300"/>
          <w:lang w:val="es-GT" w:eastAsia="es-ES"/>
        </w:rPr>
        <w:t>06.02.18</w:t>
      </w:r>
      <w:r w:rsidRPr="00FA2779">
        <w:rPr>
          <w:rFonts w:ascii="Museo Sans 300" w:hAnsi="Museo Sans 300"/>
          <w:lang w:val="es-GT" w:eastAsia="es-ES"/>
        </w:rPr>
        <w:tab/>
      </w:r>
      <w:r w:rsidRPr="00FA2779">
        <w:rPr>
          <w:rFonts w:ascii="Museo Sans 300" w:hAnsi="Museo Sans 300"/>
          <w:lang w:val="es-GT" w:eastAsia="es-ES"/>
        </w:rPr>
        <w:tab/>
        <w:t>Financiamiento a la Exportación de Servicios</w:t>
      </w:r>
    </w:p>
    <w:p w14:paraId="520129C3"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los gastos derivados del cumplimiento de compromisos por parte de empresas privadas con empresas derivadas, organismos o gobiernos de otros países. Comprende financiamiento tales como: los otorgados a compañías constructoras nacionales, servicios prestados por ingenieros, arquitectos, agrónomos, economistas, auditores, etc.</w:t>
      </w:r>
    </w:p>
    <w:p w14:paraId="520129C4" w14:textId="77777777" w:rsidR="003A4128" w:rsidRPr="00FA2779" w:rsidRDefault="003A4128" w:rsidP="003A4128">
      <w:pPr>
        <w:spacing w:after="0" w:line="240" w:lineRule="auto"/>
        <w:jc w:val="both"/>
        <w:rPr>
          <w:rFonts w:ascii="Museo Sans 300" w:hAnsi="Museo Sans 300"/>
          <w:lang w:val="es-GT" w:eastAsia="es-ES"/>
        </w:rPr>
      </w:pPr>
    </w:p>
    <w:p w14:paraId="520129C5"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06.02.19</w:t>
      </w:r>
      <w:r w:rsidRPr="00FA2779">
        <w:rPr>
          <w:rFonts w:ascii="Museo Sans 300" w:hAnsi="Museo Sans 300"/>
          <w:lang w:val="es-GT" w:eastAsia="es-ES"/>
        </w:rPr>
        <w:tab/>
      </w:r>
      <w:r w:rsidRPr="00FA2779">
        <w:rPr>
          <w:rFonts w:ascii="Museo Sans 300" w:hAnsi="Museo Sans 300"/>
          <w:lang w:val="es-GT" w:eastAsia="es-ES"/>
        </w:rPr>
        <w:tab/>
        <w:t>Financiamiento a la Exportación de Hilos, Hilazas y Tejidos de Fibras Artificiales o Sintéticas</w:t>
      </w:r>
    </w:p>
    <w:p w14:paraId="520129C6"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las exportaciones de hilos, hilazas y tejidos de fibras artificiales o sintéticas o mezclas de éstas en algodón.</w:t>
      </w:r>
    </w:p>
    <w:p w14:paraId="520129C7" w14:textId="77777777" w:rsidR="003A4128" w:rsidRPr="00FA2779" w:rsidRDefault="003A4128" w:rsidP="003A4128">
      <w:pPr>
        <w:spacing w:after="0" w:line="240" w:lineRule="auto"/>
        <w:jc w:val="both"/>
        <w:rPr>
          <w:rFonts w:ascii="Museo Sans 300" w:hAnsi="Museo Sans 300"/>
          <w:lang w:val="es-GT" w:eastAsia="es-ES"/>
        </w:rPr>
      </w:pPr>
    </w:p>
    <w:p w14:paraId="520129C8" w14:textId="77777777" w:rsidR="003A4128" w:rsidRPr="00FA2779" w:rsidRDefault="003A4128" w:rsidP="003A4128">
      <w:pPr>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06.02.20</w:t>
      </w:r>
      <w:r w:rsidRPr="00FA2779">
        <w:rPr>
          <w:rFonts w:ascii="Museo Sans 300" w:hAnsi="Museo Sans 300"/>
          <w:lang w:val="es-GT" w:eastAsia="es-ES"/>
        </w:rPr>
        <w:tab/>
      </w:r>
      <w:r w:rsidRPr="00FA2779">
        <w:rPr>
          <w:rFonts w:ascii="Museo Sans 300" w:hAnsi="Museo Sans 300"/>
          <w:lang w:val="es-GT" w:eastAsia="es-ES"/>
        </w:rPr>
        <w:tab/>
        <w:t>Financiamiento a la Exportación de Fibras y Tejidos de Fibras Burdas y Otros Productos de Fibras Burdas</w:t>
      </w:r>
    </w:p>
    <w:p w14:paraId="520129C9"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las exportaciones de fibras y tejidos de fibras burdas y otros productos de fibras burdas.</w:t>
      </w:r>
    </w:p>
    <w:p w14:paraId="520129CA" w14:textId="77777777" w:rsidR="003A4128" w:rsidRPr="00FA2779" w:rsidRDefault="003A4128" w:rsidP="003A4128">
      <w:pPr>
        <w:spacing w:after="0" w:line="240" w:lineRule="auto"/>
        <w:jc w:val="both"/>
        <w:rPr>
          <w:rFonts w:ascii="Museo Sans 300" w:hAnsi="Museo Sans 300"/>
          <w:lang w:val="es-GT" w:eastAsia="es-ES"/>
        </w:rPr>
      </w:pPr>
    </w:p>
    <w:p w14:paraId="520129CB"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06.02.90</w:t>
      </w:r>
      <w:r w:rsidRPr="00FA2779">
        <w:rPr>
          <w:rFonts w:ascii="Museo Sans 300" w:hAnsi="Museo Sans 300"/>
          <w:lang w:val="es-GT" w:eastAsia="es-ES"/>
        </w:rPr>
        <w:tab/>
      </w:r>
      <w:r w:rsidRPr="00FA2779">
        <w:rPr>
          <w:rFonts w:ascii="Museo Sans 300" w:hAnsi="Museo Sans 300"/>
          <w:lang w:val="es-GT" w:eastAsia="es-ES"/>
        </w:rPr>
        <w:tab/>
        <w:t>Financiamiento a Otros Productos de Exportación</w:t>
      </w:r>
    </w:p>
    <w:p w14:paraId="520129CC"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la exportación de todos los rubros no clasificados anteriormente.</w:t>
      </w:r>
    </w:p>
    <w:p w14:paraId="5519F968" w14:textId="77777777" w:rsidR="00E5721A" w:rsidRPr="00FA2779" w:rsidRDefault="00E5721A" w:rsidP="003A4128">
      <w:pPr>
        <w:spacing w:after="0" w:line="240" w:lineRule="auto"/>
        <w:jc w:val="both"/>
        <w:rPr>
          <w:rFonts w:ascii="Museo Sans 300" w:hAnsi="Museo Sans 300"/>
          <w:lang w:val="es-GT" w:eastAsia="es-ES"/>
        </w:rPr>
      </w:pPr>
    </w:p>
    <w:p w14:paraId="520129CE" w14:textId="77777777" w:rsidR="003A4128" w:rsidRPr="00FA2779" w:rsidRDefault="003A4128" w:rsidP="00B27621">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06.03.00</w:t>
      </w:r>
      <w:r w:rsidRPr="00FA2779">
        <w:rPr>
          <w:rFonts w:ascii="Museo Sans 300" w:hAnsi="Museo Sans 300"/>
          <w:b/>
          <w:lang w:val="es-GT" w:eastAsia="es-ES"/>
        </w:rPr>
        <w:tab/>
      </w:r>
      <w:r w:rsidRPr="00FA2779">
        <w:rPr>
          <w:rFonts w:ascii="Museo Sans 300" w:hAnsi="Museo Sans 300"/>
          <w:b/>
          <w:lang w:val="es-GT" w:eastAsia="es-ES"/>
        </w:rPr>
        <w:tab/>
        <w:t>COMERCIO INTERNO</w:t>
      </w:r>
    </w:p>
    <w:p w14:paraId="520129CF"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Bajo esta división se incluyen los préstamos destinados a financiar las operaciones internas de compra, venta y reventa, ya sea de productos importados o producidos en el país.</w:t>
      </w:r>
    </w:p>
    <w:p w14:paraId="520129D0" w14:textId="77777777" w:rsidR="003A4128" w:rsidRPr="00FA2779" w:rsidRDefault="003A4128" w:rsidP="003A4128">
      <w:pPr>
        <w:spacing w:after="0" w:line="240" w:lineRule="auto"/>
        <w:jc w:val="both"/>
        <w:rPr>
          <w:rFonts w:ascii="Museo Sans 300" w:hAnsi="Museo Sans 300"/>
          <w:lang w:val="es-GT" w:eastAsia="es-ES"/>
        </w:rPr>
      </w:pPr>
    </w:p>
    <w:p w14:paraId="520129D1" w14:textId="77777777" w:rsidR="003A4128" w:rsidRPr="00FA2779" w:rsidRDefault="003A4128" w:rsidP="00E5721A">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comercio interno</w:t>
      </w:r>
      <w:r w:rsidR="003E1A06" w:rsidRPr="00FA2779">
        <w:rPr>
          <w:rFonts w:ascii="Museo Sans 300" w:hAnsi="Museo Sans 300"/>
          <w:lang w:val="es-GT" w:eastAsia="es-ES"/>
        </w:rPr>
        <w:t xml:space="preserve"> </w:t>
      </w:r>
      <w:r w:rsidRPr="00FA2779">
        <w:rPr>
          <w:rFonts w:ascii="Museo Sans 300" w:hAnsi="Museo Sans 300"/>
          <w:lang w:val="es-GT" w:eastAsia="es-ES"/>
        </w:rPr>
        <w:t>pueden ser codificados de la siguiente manera:</w:t>
      </w:r>
    </w:p>
    <w:p w14:paraId="520129D2" w14:textId="77777777" w:rsidR="003A4128" w:rsidRPr="00FA2779" w:rsidRDefault="003A4128" w:rsidP="003A4128">
      <w:pPr>
        <w:spacing w:after="0" w:line="240" w:lineRule="auto"/>
        <w:jc w:val="both"/>
        <w:rPr>
          <w:rFonts w:ascii="Museo Sans 300" w:hAnsi="Museo Sans 300"/>
          <w:lang w:val="es-GT" w:eastAsia="es-ES"/>
        </w:rPr>
      </w:pPr>
    </w:p>
    <w:p w14:paraId="520129D3"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06.03.01</w:t>
      </w:r>
      <w:r w:rsidRPr="00FA2779">
        <w:rPr>
          <w:rFonts w:ascii="Museo Sans 300" w:hAnsi="Museo Sans 300"/>
          <w:lang w:val="es-GT" w:eastAsia="es-ES"/>
        </w:rPr>
        <w:tab/>
      </w:r>
      <w:r w:rsidRPr="00FA2779">
        <w:rPr>
          <w:rFonts w:ascii="Museo Sans 300" w:hAnsi="Museo Sans 300"/>
          <w:lang w:val="es-GT" w:eastAsia="es-ES"/>
        </w:rPr>
        <w:tab/>
        <w:t>Comercialización de Productos Industriales</w:t>
      </w:r>
    </w:p>
    <w:p w14:paraId="520129D4" w14:textId="77777777" w:rsidR="003A4128" w:rsidRPr="00FA2779" w:rsidRDefault="003A4128" w:rsidP="00E5721A">
      <w:pPr>
        <w:spacing w:after="120" w:line="240" w:lineRule="auto"/>
        <w:jc w:val="both"/>
        <w:rPr>
          <w:rFonts w:ascii="Museo Sans 300" w:hAnsi="Museo Sans 300"/>
          <w:lang w:val="es-GT" w:eastAsia="es-ES"/>
        </w:rPr>
      </w:pPr>
      <w:r w:rsidRPr="00FA2779">
        <w:rPr>
          <w:rFonts w:ascii="Museo Sans 300" w:hAnsi="Museo Sans 300"/>
          <w:lang w:val="es-GT" w:eastAsia="es-ES"/>
        </w:rPr>
        <w:t>Se clasifican en este título los préstamos otorgados:</w:t>
      </w:r>
    </w:p>
    <w:p w14:paraId="520129D5" w14:textId="77777777" w:rsidR="003A4128" w:rsidRPr="00FA2779" w:rsidRDefault="003A4128" w:rsidP="00E5721A">
      <w:pPr>
        <w:spacing w:after="0" w:line="240" w:lineRule="auto"/>
        <w:ind w:left="993" w:hanging="284"/>
        <w:jc w:val="both"/>
        <w:rPr>
          <w:rFonts w:ascii="Museo Sans 300" w:hAnsi="Museo Sans 300"/>
          <w:lang w:val="es-GT" w:eastAsia="es-ES"/>
        </w:rPr>
      </w:pPr>
      <w:r w:rsidRPr="00FA2779">
        <w:rPr>
          <w:rFonts w:ascii="Museo Sans 300" w:hAnsi="Museo Sans 300"/>
          <w:lang w:val="es-GT" w:eastAsia="es-ES"/>
        </w:rPr>
        <w:t xml:space="preserve">1) </w:t>
      </w:r>
      <w:r w:rsidRPr="00FA2779">
        <w:rPr>
          <w:rFonts w:ascii="Museo Sans 300" w:hAnsi="Museo Sans 300"/>
          <w:lang w:val="es-GT" w:eastAsia="es-ES"/>
        </w:rPr>
        <w:tab/>
        <w:t>A los productores, para financiar las ventas al crédito de artículos manufacturados en el país; como por ejemplo muebles, prendas de vestir y calzado</w:t>
      </w:r>
    </w:p>
    <w:p w14:paraId="520129D6" w14:textId="77777777" w:rsidR="003A4128" w:rsidRPr="00FA2779" w:rsidRDefault="003A4128" w:rsidP="00E5721A">
      <w:pPr>
        <w:spacing w:after="0" w:line="240" w:lineRule="auto"/>
        <w:ind w:left="993" w:hanging="284"/>
        <w:jc w:val="both"/>
        <w:rPr>
          <w:rFonts w:ascii="Museo Sans 300" w:hAnsi="Museo Sans 300"/>
          <w:lang w:val="es-GT" w:eastAsia="es-ES"/>
        </w:rPr>
      </w:pPr>
      <w:r w:rsidRPr="00FA2779">
        <w:rPr>
          <w:rFonts w:ascii="Museo Sans 300" w:hAnsi="Museo Sans 300"/>
          <w:lang w:val="es-GT" w:eastAsia="es-ES"/>
        </w:rPr>
        <w:t>2)</w:t>
      </w:r>
      <w:r w:rsidRPr="00FA2779">
        <w:rPr>
          <w:rFonts w:ascii="Museo Sans 300" w:hAnsi="Museo Sans 300"/>
          <w:lang w:val="es-GT" w:eastAsia="es-ES"/>
        </w:rPr>
        <w:tab/>
        <w:t>A los distribuidores o comerciantes, para compras al contado de artículos manufacturados en el país o importados; como por ejemplo los mencionados en literal anterior.</w:t>
      </w:r>
    </w:p>
    <w:p w14:paraId="520129D7" w14:textId="77777777" w:rsidR="003A4128" w:rsidRPr="00FA2779" w:rsidRDefault="003A4128" w:rsidP="00E5721A">
      <w:pPr>
        <w:spacing w:after="0" w:line="240" w:lineRule="auto"/>
        <w:ind w:left="993" w:hanging="284"/>
        <w:jc w:val="both"/>
        <w:rPr>
          <w:rFonts w:ascii="Museo Sans 300" w:hAnsi="Museo Sans 300"/>
          <w:lang w:val="es-GT" w:eastAsia="es-ES"/>
        </w:rPr>
      </w:pPr>
      <w:r w:rsidRPr="00FA2779">
        <w:rPr>
          <w:rFonts w:ascii="Museo Sans 300" w:hAnsi="Museo Sans 300"/>
          <w:lang w:val="es-GT" w:eastAsia="es-ES"/>
        </w:rPr>
        <w:t>3)</w:t>
      </w:r>
      <w:r w:rsidRPr="00FA2779">
        <w:rPr>
          <w:rFonts w:ascii="Museo Sans 300" w:hAnsi="Museo Sans 300"/>
          <w:lang w:val="es-GT" w:eastAsia="es-ES"/>
        </w:rPr>
        <w:tab/>
        <w:t>A los distribuidores o comerciantes, para financiar las ventas y reventas al crédito de productos industriales nacionales o importados, que son insumos para otras empresas industriales o artesanales establecidas en el país.</w:t>
      </w:r>
    </w:p>
    <w:p w14:paraId="520129D8" w14:textId="77777777" w:rsidR="003A4128" w:rsidRPr="00FA2779" w:rsidRDefault="003A4128" w:rsidP="003A4128">
      <w:pPr>
        <w:spacing w:after="0" w:line="240" w:lineRule="auto"/>
        <w:ind w:left="1418"/>
        <w:jc w:val="both"/>
        <w:rPr>
          <w:rFonts w:ascii="Museo Sans 300" w:hAnsi="Museo Sans 300"/>
          <w:lang w:val="es-GT" w:eastAsia="es-ES"/>
        </w:rPr>
      </w:pPr>
    </w:p>
    <w:p w14:paraId="520129D9"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06.03.03</w:t>
      </w:r>
      <w:r w:rsidRPr="00FA2779">
        <w:rPr>
          <w:rFonts w:ascii="Museo Sans 300" w:hAnsi="Museo Sans 300"/>
          <w:lang w:val="es-GT" w:eastAsia="es-ES"/>
        </w:rPr>
        <w:tab/>
      </w:r>
      <w:r w:rsidRPr="00FA2779">
        <w:rPr>
          <w:rFonts w:ascii="Museo Sans 300" w:hAnsi="Museo Sans 300"/>
          <w:lang w:val="es-GT" w:eastAsia="es-ES"/>
        </w:rPr>
        <w:tab/>
        <w:t>Comercialización de Productos Agropecuarios</w:t>
      </w:r>
    </w:p>
    <w:p w14:paraId="520129DA" w14:textId="77777777" w:rsidR="003A4128" w:rsidRPr="00FA2779" w:rsidRDefault="003A4128" w:rsidP="00E5721A">
      <w:pPr>
        <w:spacing w:after="0" w:line="240" w:lineRule="auto"/>
        <w:ind w:left="993" w:hanging="284"/>
        <w:jc w:val="both"/>
        <w:rPr>
          <w:rFonts w:ascii="Museo Sans 300" w:hAnsi="Museo Sans 300"/>
          <w:lang w:val="es-GT" w:eastAsia="es-ES"/>
        </w:rPr>
      </w:pPr>
      <w:r w:rsidRPr="00FA2779">
        <w:rPr>
          <w:rFonts w:ascii="Museo Sans 300" w:hAnsi="Museo Sans 300"/>
          <w:lang w:val="es-GT" w:eastAsia="es-ES"/>
        </w:rPr>
        <w:t>a) Incluye los préstamos destinados a financiar las compras al contado o ventas al crédito de artículos agropecuarios producidos en el país o importados, sea al por mayor o menor; se incluyen también el financiamiento otorgado sobre productos agropecuarios almacenados para su futura comercialización interna o externa.</w:t>
      </w:r>
    </w:p>
    <w:p w14:paraId="520129DB" w14:textId="77777777" w:rsidR="003A4128" w:rsidRPr="00FA2779" w:rsidRDefault="003A4128" w:rsidP="00E5721A">
      <w:pPr>
        <w:spacing w:after="0" w:line="240" w:lineRule="auto"/>
        <w:ind w:left="993" w:hanging="284"/>
        <w:jc w:val="both"/>
        <w:rPr>
          <w:rFonts w:ascii="Museo Sans 300" w:hAnsi="Museo Sans 300"/>
          <w:lang w:val="es-GT" w:eastAsia="es-ES"/>
        </w:rPr>
      </w:pPr>
      <w:r w:rsidRPr="00FA2779">
        <w:rPr>
          <w:rFonts w:ascii="Museo Sans 300" w:hAnsi="Museo Sans 300"/>
          <w:lang w:val="es-GT" w:eastAsia="es-ES"/>
        </w:rPr>
        <w:t>b) A los productores para financiar las ventas al crédito de artículos</w:t>
      </w:r>
      <w:r w:rsidR="006463F8" w:rsidRPr="00FA2779">
        <w:rPr>
          <w:rFonts w:ascii="Museo Sans 300" w:hAnsi="Museo Sans 300"/>
          <w:lang w:val="es-GT" w:eastAsia="es-ES"/>
        </w:rPr>
        <w:t xml:space="preserve"> </w:t>
      </w:r>
      <w:r w:rsidRPr="00FA2779">
        <w:rPr>
          <w:rFonts w:ascii="Museo Sans 300" w:hAnsi="Museo Sans 300"/>
          <w:lang w:val="es-GT" w:eastAsia="es-ES"/>
        </w:rPr>
        <w:t>agropecuarios nacionales.</w:t>
      </w:r>
    </w:p>
    <w:p w14:paraId="520129DC" w14:textId="77777777" w:rsidR="003A4128" w:rsidRPr="00FA2779" w:rsidRDefault="003A4128" w:rsidP="003A4128">
      <w:pPr>
        <w:spacing w:after="0" w:line="240" w:lineRule="auto"/>
        <w:jc w:val="both"/>
        <w:rPr>
          <w:rFonts w:ascii="Museo Sans 300" w:hAnsi="Museo Sans 300"/>
          <w:lang w:val="es-GT" w:eastAsia="es-ES"/>
        </w:rPr>
      </w:pPr>
    </w:p>
    <w:p w14:paraId="520129DD"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06.03.04</w:t>
      </w:r>
      <w:r w:rsidRPr="00FA2779">
        <w:rPr>
          <w:rFonts w:ascii="Museo Sans 300" w:hAnsi="Museo Sans 300"/>
          <w:lang w:val="es-GT" w:eastAsia="es-ES"/>
        </w:rPr>
        <w:tab/>
      </w:r>
      <w:r w:rsidRPr="00FA2779">
        <w:rPr>
          <w:rFonts w:ascii="Museo Sans 300" w:hAnsi="Museo Sans 300"/>
          <w:lang w:val="es-GT" w:eastAsia="es-ES"/>
        </w:rPr>
        <w:tab/>
        <w:t>Comercialización de Vehículos</w:t>
      </w:r>
    </w:p>
    <w:p w14:paraId="520129DE" w14:textId="77777777" w:rsidR="003A4128" w:rsidRPr="00FA2779" w:rsidRDefault="003A4128" w:rsidP="00CD23C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otorgados para financiar las compras al contado o ventas al crédito de vehículos, importados.</w:t>
      </w:r>
    </w:p>
    <w:p w14:paraId="520129DF" w14:textId="77777777" w:rsidR="003A4128" w:rsidRPr="00FA2779" w:rsidRDefault="003A4128" w:rsidP="003A4128">
      <w:pPr>
        <w:spacing w:after="0" w:line="240" w:lineRule="auto"/>
        <w:jc w:val="both"/>
        <w:rPr>
          <w:rFonts w:ascii="Museo Sans 300" w:hAnsi="Museo Sans 300"/>
          <w:lang w:val="es-GT" w:eastAsia="es-ES"/>
        </w:rPr>
      </w:pPr>
    </w:p>
    <w:p w14:paraId="520129E0" w14:textId="7A550322" w:rsidR="003A4128" w:rsidRPr="00FA2779" w:rsidRDefault="003A4128" w:rsidP="00B27621">
      <w:pPr>
        <w:tabs>
          <w:tab w:val="left" w:pos="1134"/>
        </w:tabs>
        <w:spacing w:after="0" w:line="240" w:lineRule="auto"/>
        <w:ind w:left="1134" w:hanging="1134"/>
        <w:jc w:val="both"/>
        <w:rPr>
          <w:rFonts w:ascii="Museo Sans 300" w:hAnsi="Museo Sans 300"/>
          <w:lang w:val="es-GT" w:eastAsia="es-ES"/>
        </w:rPr>
      </w:pPr>
      <w:r w:rsidRPr="00FA2779">
        <w:rPr>
          <w:rFonts w:ascii="Museo Sans 300" w:hAnsi="Museo Sans 300"/>
          <w:lang w:val="es-GT" w:eastAsia="es-ES"/>
        </w:rPr>
        <w:t>06.03.05</w:t>
      </w:r>
      <w:r w:rsidRPr="00FA2779">
        <w:rPr>
          <w:rFonts w:ascii="Museo Sans 300" w:hAnsi="Museo Sans 300"/>
          <w:lang w:val="es-GT" w:eastAsia="es-ES"/>
        </w:rPr>
        <w:tab/>
        <w:t>Comercialización de Productos Nacionales, No Especificados Anteriorme</w:t>
      </w:r>
      <w:r w:rsidRPr="00FA2779">
        <w:rPr>
          <w:rFonts w:ascii="Museo Sans 300" w:hAnsi="Museo Sans 300"/>
          <w:lang w:val="es-GT" w:eastAsia="es-ES"/>
        </w:rPr>
        <w:tab/>
      </w:r>
    </w:p>
    <w:p w14:paraId="520129E1" w14:textId="77777777" w:rsidR="003A4128" w:rsidRPr="00FA2779" w:rsidRDefault="003A4128" w:rsidP="00CD23C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para financiar las compras al contado o las ventas al crédito de productos nacionales no especificadas anteriormente, tales como artesanías, etc.</w:t>
      </w:r>
    </w:p>
    <w:p w14:paraId="520129E2" w14:textId="77777777" w:rsidR="003A4128" w:rsidRPr="00FA2779" w:rsidRDefault="003A4128" w:rsidP="003A4128">
      <w:pPr>
        <w:spacing w:after="0" w:line="240" w:lineRule="auto"/>
        <w:jc w:val="both"/>
        <w:rPr>
          <w:rFonts w:ascii="Museo Sans 300" w:hAnsi="Museo Sans 300"/>
          <w:lang w:val="es-GT" w:eastAsia="es-ES"/>
        </w:rPr>
      </w:pPr>
    </w:p>
    <w:p w14:paraId="520129E3" w14:textId="77777777" w:rsidR="003A4128" w:rsidRPr="00FA2779" w:rsidRDefault="003A4128" w:rsidP="00B27621">
      <w:pPr>
        <w:tabs>
          <w:tab w:val="left" w:pos="993"/>
        </w:tabs>
        <w:spacing w:after="0" w:line="240" w:lineRule="auto"/>
        <w:jc w:val="both"/>
        <w:rPr>
          <w:rFonts w:ascii="Museo Sans 300" w:hAnsi="Museo Sans 300"/>
          <w:lang w:val="es-GT" w:eastAsia="es-ES"/>
        </w:rPr>
      </w:pPr>
      <w:r w:rsidRPr="00FA2779">
        <w:rPr>
          <w:rFonts w:ascii="Museo Sans 300" w:hAnsi="Museo Sans 300"/>
          <w:lang w:val="es-GT" w:eastAsia="es-ES"/>
        </w:rPr>
        <w:t>06.03.06</w:t>
      </w:r>
      <w:r w:rsidRPr="00FA2779">
        <w:rPr>
          <w:rFonts w:ascii="Museo Sans 300" w:hAnsi="Museo Sans 300"/>
          <w:lang w:val="es-GT" w:eastAsia="es-ES"/>
        </w:rPr>
        <w:tab/>
      </w:r>
      <w:r w:rsidRPr="00FA2779">
        <w:rPr>
          <w:rFonts w:ascii="Museo Sans 300" w:hAnsi="Museo Sans 300"/>
          <w:lang w:val="es-GT" w:eastAsia="es-ES"/>
        </w:rPr>
        <w:tab/>
        <w:t xml:space="preserve">Comercialización de Aparatos Eléctricos. </w:t>
      </w:r>
    </w:p>
    <w:p w14:paraId="520129E4" w14:textId="77777777" w:rsidR="003A4128" w:rsidRPr="00FA2779" w:rsidRDefault="003A4128" w:rsidP="00CD23C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otorgados para financiar las compras al contado o ventas al crédito de aparatos y utensilios eléctricos nacionales o importados.</w:t>
      </w:r>
    </w:p>
    <w:p w14:paraId="520129E5" w14:textId="77777777" w:rsidR="003A4128" w:rsidRPr="00FA2779" w:rsidRDefault="003A4128" w:rsidP="003A4128">
      <w:pPr>
        <w:spacing w:after="0" w:line="240" w:lineRule="auto"/>
        <w:jc w:val="both"/>
        <w:rPr>
          <w:rFonts w:ascii="Museo Sans 300" w:hAnsi="Museo Sans 300"/>
          <w:lang w:val="es-GT" w:eastAsia="es-ES"/>
        </w:rPr>
      </w:pPr>
    </w:p>
    <w:p w14:paraId="520129E6"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06.03.07</w:t>
      </w:r>
      <w:r w:rsidRPr="00FA2779">
        <w:rPr>
          <w:rFonts w:ascii="Museo Sans 300" w:hAnsi="Museo Sans 300"/>
          <w:lang w:val="es-GT" w:eastAsia="es-ES"/>
        </w:rPr>
        <w:tab/>
      </w:r>
      <w:r w:rsidRPr="00FA2779">
        <w:rPr>
          <w:rFonts w:ascii="Museo Sans 300" w:hAnsi="Museo Sans 300"/>
          <w:lang w:val="es-GT" w:eastAsia="es-ES"/>
        </w:rPr>
        <w:tab/>
        <w:t xml:space="preserve">Préstamos a Supermercados, Carnicerías y Tiendas </w:t>
      </w:r>
    </w:p>
    <w:p w14:paraId="520129E7" w14:textId="77777777" w:rsidR="003A4128" w:rsidRPr="00FA2779" w:rsidRDefault="003A4128" w:rsidP="00CD23C8">
      <w:pPr>
        <w:spacing w:after="0" w:line="240" w:lineRule="auto"/>
        <w:jc w:val="both"/>
        <w:rPr>
          <w:rFonts w:ascii="Museo Sans 300" w:hAnsi="Museo Sans 300"/>
          <w:lang w:val="es-GT" w:eastAsia="es-ES"/>
        </w:rPr>
      </w:pPr>
      <w:r w:rsidRPr="00FA2779">
        <w:rPr>
          <w:rFonts w:ascii="Museo Sans 300" w:hAnsi="Museo Sans 300"/>
          <w:lang w:val="es-GT" w:eastAsia="es-ES"/>
        </w:rPr>
        <w:t>Préstamos destinados a financiar a Supermercados, Carnicerías y Tiendas.</w:t>
      </w:r>
    </w:p>
    <w:p w14:paraId="520129E8" w14:textId="77777777" w:rsidR="003A4128" w:rsidRPr="00FA2779" w:rsidRDefault="003A4128" w:rsidP="003A4128">
      <w:pPr>
        <w:spacing w:after="0" w:line="240" w:lineRule="auto"/>
        <w:jc w:val="both"/>
        <w:rPr>
          <w:rFonts w:ascii="Museo Sans 300" w:hAnsi="Museo Sans 300"/>
          <w:lang w:val="es-GT" w:eastAsia="es-ES"/>
        </w:rPr>
      </w:pPr>
    </w:p>
    <w:p w14:paraId="520129E9"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06.03.08</w:t>
      </w:r>
      <w:r w:rsidRPr="00FA2779">
        <w:rPr>
          <w:rFonts w:ascii="Museo Sans 300" w:hAnsi="Museo Sans 300"/>
          <w:lang w:val="es-GT" w:eastAsia="es-ES"/>
        </w:rPr>
        <w:tab/>
      </w:r>
      <w:r w:rsidRPr="00FA2779">
        <w:rPr>
          <w:rFonts w:ascii="Museo Sans 300" w:hAnsi="Museo Sans 300"/>
          <w:lang w:val="es-GT" w:eastAsia="es-ES"/>
        </w:rPr>
        <w:tab/>
        <w:t xml:space="preserve">Préstamos a Droguerías o Farmacias </w:t>
      </w:r>
    </w:p>
    <w:p w14:paraId="520129EA" w14:textId="77777777" w:rsidR="003A4128" w:rsidRPr="00FA2779" w:rsidRDefault="003A4128" w:rsidP="00CD23C8">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Préstamos destinados a financiar a Droguerías y Farmacias. </w:t>
      </w:r>
    </w:p>
    <w:p w14:paraId="520129EB" w14:textId="77777777" w:rsidR="003A4128" w:rsidRPr="00FA2779" w:rsidRDefault="003A4128" w:rsidP="003A4128">
      <w:pPr>
        <w:spacing w:after="0" w:line="240" w:lineRule="auto"/>
        <w:jc w:val="both"/>
        <w:rPr>
          <w:rFonts w:ascii="Museo Sans 300" w:hAnsi="Museo Sans 300"/>
          <w:lang w:val="es-GT" w:eastAsia="es-ES"/>
        </w:rPr>
      </w:pPr>
    </w:p>
    <w:p w14:paraId="520129EC"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06.03.09</w:t>
      </w:r>
      <w:r w:rsidRPr="00FA2779">
        <w:rPr>
          <w:rFonts w:ascii="Museo Sans 300" w:hAnsi="Museo Sans 300"/>
          <w:lang w:val="es-GT" w:eastAsia="es-ES"/>
        </w:rPr>
        <w:tab/>
      </w:r>
      <w:r w:rsidRPr="00FA2779">
        <w:rPr>
          <w:rFonts w:ascii="Museo Sans 300" w:hAnsi="Museo Sans 300"/>
          <w:lang w:val="es-GT" w:eastAsia="es-ES"/>
        </w:rPr>
        <w:tab/>
        <w:t xml:space="preserve">Financiamiento para Otras Actividades Comerciales </w:t>
      </w:r>
    </w:p>
    <w:p w14:paraId="520129ED" w14:textId="77777777" w:rsidR="003A4128" w:rsidRPr="00FA2779" w:rsidRDefault="003A4128" w:rsidP="00CD23C8">
      <w:pPr>
        <w:spacing w:after="0" w:line="240" w:lineRule="auto"/>
        <w:jc w:val="both"/>
        <w:rPr>
          <w:rFonts w:ascii="Museo Sans 300" w:hAnsi="Museo Sans 300"/>
          <w:lang w:val="es-GT" w:eastAsia="es-ES"/>
        </w:rPr>
      </w:pPr>
      <w:r w:rsidRPr="00FA2779">
        <w:rPr>
          <w:rFonts w:ascii="Museo Sans 300" w:hAnsi="Museo Sans 300"/>
          <w:lang w:val="es-GT" w:eastAsia="es-ES"/>
        </w:rPr>
        <w:t>Incluye el financiamiento para préstamos destinados a financiar capital de trabajo de establecimientos comerciales no especificados anteriormente.</w:t>
      </w:r>
    </w:p>
    <w:p w14:paraId="520129EF" w14:textId="77777777" w:rsidR="003A4128" w:rsidRPr="00FA2779" w:rsidRDefault="003A4128" w:rsidP="00B27621">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06.03.90</w:t>
      </w:r>
      <w:r w:rsidRPr="00FA2779">
        <w:rPr>
          <w:rFonts w:ascii="Museo Sans 300" w:hAnsi="Museo Sans 300"/>
          <w:lang w:val="es-GT" w:eastAsia="es-ES"/>
        </w:rPr>
        <w:tab/>
      </w:r>
      <w:r w:rsidRPr="00FA2779">
        <w:rPr>
          <w:rFonts w:ascii="Museo Sans 300" w:hAnsi="Museo Sans 300"/>
          <w:lang w:val="es-GT" w:eastAsia="es-ES"/>
        </w:rPr>
        <w:tab/>
        <w:t>Comercialización de Productos Importados No especificados Anteriormente.</w:t>
      </w:r>
    </w:p>
    <w:p w14:paraId="520129F0" w14:textId="77777777" w:rsidR="003A4128" w:rsidRPr="00FA2779" w:rsidRDefault="003A4128" w:rsidP="00CD23C8">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para financiar las compras al contado o las ventas al crédito de artículos importados no clasificados anteriormente.</w:t>
      </w:r>
    </w:p>
    <w:p w14:paraId="4388690D" w14:textId="77777777" w:rsidR="00CD23C8" w:rsidRPr="00FA2779" w:rsidRDefault="00CD23C8" w:rsidP="003A4128">
      <w:pPr>
        <w:spacing w:after="0" w:line="240" w:lineRule="auto"/>
        <w:jc w:val="both"/>
        <w:rPr>
          <w:rFonts w:ascii="Museo Sans 300" w:hAnsi="Museo Sans 300"/>
          <w:b/>
          <w:lang w:val="es-GT" w:eastAsia="es-ES"/>
        </w:rPr>
      </w:pPr>
    </w:p>
    <w:p w14:paraId="520129F2" w14:textId="3191DAEC"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06.04.00</w:t>
      </w:r>
      <w:r w:rsidRPr="00FA2779">
        <w:rPr>
          <w:rFonts w:ascii="Museo Sans 300" w:hAnsi="Museo Sans 300"/>
          <w:b/>
          <w:lang w:val="es-GT" w:eastAsia="es-ES"/>
        </w:rPr>
        <w:tab/>
      </w:r>
      <w:r w:rsidRPr="00FA2779">
        <w:rPr>
          <w:rFonts w:ascii="Museo Sans 300" w:hAnsi="Museo Sans 300"/>
          <w:b/>
          <w:lang w:val="es-GT" w:eastAsia="es-ES"/>
        </w:rPr>
        <w:tab/>
        <w:t>OTRAS ACTIVIDADES COMERCIALES</w:t>
      </w:r>
    </w:p>
    <w:p w14:paraId="520129F3" w14:textId="77777777" w:rsidR="003A4128" w:rsidRPr="00FA2779" w:rsidRDefault="003A4128" w:rsidP="00CD23C8">
      <w:pPr>
        <w:spacing w:after="0" w:line="240" w:lineRule="auto"/>
        <w:jc w:val="both"/>
        <w:rPr>
          <w:rFonts w:ascii="Museo Sans 300" w:hAnsi="Museo Sans 300"/>
          <w:lang w:val="es-GT" w:eastAsia="es-ES"/>
        </w:rPr>
      </w:pPr>
      <w:r w:rsidRPr="00FA2779">
        <w:rPr>
          <w:rFonts w:ascii="Museo Sans 300" w:hAnsi="Museo Sans 300"/>
          <w:lang w:val="es-GT" w:eastAsia="es-ES"/>
        </w:rPr>
        <w:t>En esta división aparecen los préstamos destinados a financiar otras operaciones comerciales que por su naturaleza no pueden incluirse en los rubros anteriores.</w:t>
      </w:r>
    </w:p>
    <w:p w14:paraId="520129F4" w14:textId="77777777" w:rsidR="003A4128" w:rsidRPr="00FA2779" w:rsidRDefault="003A4128" w:rsidP="003A4128">
      <w:pPr>
        <w:spacing w:after="0" w:line="240" w:lineRule="auto"/>
        <w:jc w:val="both"/>
        <w:rPr>
          <w:rFonts w:ascii="Museo Sans 300" w:hAnsi="Museo Sans 300"/>
          <w:lang w:val="es-GT" w:eastAsia="es-ES"/>
        </w:rPr>
      </w:pPr>
    </w:p>
    <w:p w14:paraId="520129F5"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06.04.07</w:t>
      </w:r>
      <w:r w:rsidRPr="00FA2779">
        <w:rPr>
          <w:rFonts w:ascii="Museo Sans 300" w:hAnsi="Museo Sans 300"/>
          <w:lang w:val="es-GT" w:eastAsia="es-ES"/>
        </w:rPr>
        <w:tab/>
      </w:r>
      <w:r w:rsidRPr="00FA2779">
        <w:rPr>
          <w:rFonts w:ascii="Museo Sans 300" w:hAnsi="Museo Sans 300"/>
          <w:lang w:val="es-GT" w:eastAsia="es-ES"/>
        </w:rPr>
        <w:tab/>
        <w:t>Compra venta de Bienes Raíces</w:t>
      </w:r>
    </w:p>
    <w:p w14:paraId="520129F6" w14:textId="77777777" w:rsidR="003A4128" w:rsidRPr="00FA2779" w:rsidRDefault="003A4128" w:rsidP="00CD23C8">
      <w:pPr>
        <w:spacing w:after="0" w:line="240" w:lineRule="auto"/>
        <w:jc w:val="both"/>
        <w:rPr>
          <w:rFonts w:ascii="Museo Sans 300" w:hAnsi="Museo Sans 300"/>
          <w:lang w:val="es-GT" w:eastAsia="es-ES"/>
        </w:rPr>
      </w:pPr>
      <w:r w:rsidRPr="00FA2779">
        <w:rPr>
          <w:rFonts w:ascii="Museo Sans 300" w:hAnsi="Museo Sans 300"/>
          <w:lang w:val="es-GT" w:eastAsia="es-ES"/>
        </w:rPr>
        <w:t>Incluyen en este título los préstamos concedidos a personas naturales o jurídicas que se dedican al comercio de bienes raíces, tales como terrenos, fincas, haciendas, casas y otras construcciones que hayan sido habitadas o utilizadas, cualquiera que sea el destino que se dé a dichos bienes inmuebles.</w:t>
      </w:r>
    </w:p>
    <w:p w14:paraId="520129F7" w14:textId="77777777" w:rsidR="003A4128" w:rsidRPr="00FA2779" w:rsidRDefault="003A4128" w:rsidP="003A4128">
      <w:pPr>
        <w:spacing w:after="0" w:line="240" w:lineRule="auto"/>
        <w:jc w:val="both"/>
        <w:rPr>
          <w:rFonts w:ascii="Museo Sans 300" w:hAnsi="Museo Sans 300"/>
          <w:lang w:val="es-GT" w:eastAsia="es-ES"/>
        </w:rPr>
      </w:pPr>
    </w:p>
    <w:p w14:paraId="520129F8"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06.95.00</w:t>
      </w:r>
      <w:r w:rsidRPr="00FA2779">
        <w:rPr>
          <w:rFonts w:ascii="Museo Sans 300" w:hAnsi="Museo Sans 300"/>
          <w:lang w:val="es-GT" w:eastAsia="es-ES"/>
        </w:rPr>
        <w:tab/>
      </w:r>
      <w:r w:rsidRPr="00FA2779">
        <w:rPr>
          <w:rFonts w:ascii="Museo Sans 300" w:hAnsi="Museo Sans 300"/>
          <w:lang w:val="es-GT" w:eastAsia="es-ES"/>
        </w:rPr>
        <w:tab/>
        <w:t>Refinanciamiento destinado al Comercio</w:t>
      </w:r>
    </w:p>
    <w:p w14:paraId="520129F9" w14:textId="77777777" w:rsidR="003A4128" w:rsidRPr="00FA2779" w:rsidRDefault="003A4128" w:rsidP="00CD23C8">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refinanciar saldos morosos de créditos concedidos por instituciones financieras del país, para actividades relacionadas con el Comercio.</w:t>
      </w:r>
    </w:p>
    <w:p w14:paraId="686E9AEC" w14:textId="3291C294" w:rsidR="00CD23C8" w:rsidRDefault="00CD23C8" w:rsidP="003A4128">
      <w:pPr>
        <w:spacing w:after="0" w:line="240" w:lineRule="auto"/>
        <w:jc w:val="both"/>
        <w:rPr>
          <w:rFonts w:ascii="Museo Sans 300" w:hAnsi="Museo Sans 300"/>
          <w:b/>
          <w:lang w:val="es-GT" w:eastAsia="es-ES"/>
        </w:rPr>
      </w:pPr>
    </w:p>
    <w:p w14:paraId="1CE27CD0" w14:textId="37DAF142" w:rsidR="00050626" w:rsidRDefault="00050626" w:rsidP="003A4128">
      <w:pPr>
        <w:spacing w:after="0" w:line="240" w:lineRule="auto"/>
        <w:jc w:val="both"/>
        <w:rPr>
          <w:rFonts w:ascii="Museo Sans 300" w:hAnsi="Museo Sans 300"/>
          <w:b/>
          <w:lang w:val="es-GT" w:eastAsia="es-ES"/>
        </w:rPr>
      </w:pPr>
    </w:p>
    <w:p w14:paraId="65664592" w14:textId="77777777" w:rsidR="00050626" w:rsidRPr="00FA2779" w:rsidRDefault="00050626" w:rsidP="003A4128">
      <w:pPr>
        <w:spacing w:after="0" w:line="240" w:lineRule="auto"/>
        <w:jc w:val="both"/>
        <w:rPr>
          <w:rFonts w:ascii="Museo Sans 300" w:hAnsi="Museo Sans 300"/>
          <w:b/>
          <w:lang w:val="es-GT" w:eastAsia="es-ES"/>
        </w:rPr>
      </w:pPr>
    </w:p>
    <w:p w14:paraId="520129FB" w14:textId="336C9A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07.00.00</w:t>
      </w:r>
      <w:r w:rsidRPr="00FA2779">
        <w:rPr>
          <w:rFonts w:ascii="Museo Sans 300" w:hAnsi="Museo Sans 300"/>
          <w:b/>
          <w:lang w:val="es-GT" w:eastAsia="es-ES"/>
        </w:rPr>
        <w:tab/>
      </w:r>
      <w:r w:rsidRPr="00FA2779">
        <w:rPr>
          <w:rFonts w:ascii="Museo Sans 300" w:hAnsi="Museo Sans 300"/>
          <w:b/>
          <w:lang w:val="es-GT" w:eastAsia="es-ES"/>
        </w:rPr>
        <w:tab/>
        <w:t>TRANSPORTE, ALMACENAJE Y COMUNICACIONES</w:t>
      </w:r>
    </w:p>
    <w:p w14:paraId="520129FC" w14:textId="77777777" w:rsidR="003A4128" w:rsidRPr="00FA2779" w:rsidRDefault="003A4128" w:rsidP="00CD23C8">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Este destino incluye el transporte de personas y carga por tierra, agua y aire, con el servicio de resguardo y almacenaje de mercancías proporcionado en forma confidencial; y con servicio de comunicaciones telefónicas, telegráficas y radiotelefónicas. </w:t>
      </w:r>
    </w:p>
    <w:p w14:paraId="520129FD" w14:textId="77777777" w:rsidR="003A4128" w:rsidRPr="00FA2779" w:rsidRDefault="003A4128" w:rsidP="003A4128">
      <w:pPr>
        <w:spacing w:after="0" w:line="240" w:lineRule="auto"/>
        <w:ind w:left="1418"/>
        <w:jc w:val="both"/>
        <w:rPr>
          <w:rFonts w:ascii="Museo Sans 300" w:hAnsi="Museo Sans 300"/>
          <w:lang w:val="es-GT" w:eastAsia="es-ES"/>
        </w:rPr>
      </w:pPr>
    </w:p>
    <w:p w14:paraId="520129FE" w14:textId="77777777" w:rsidR="003A4128" w:rsidRPr="00FA2779" w:rsidRDefault="003A4128" w:rsidP="00CD23C8">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9FF" w14:textId="77777777" w:rsidR="003A4128" w:rsidRPr="00FA2779" w:rsidRDefault="003A4128" w:rsidP="003A4128">
      <w:pPr>
        <w:spacing w:after="0" w:line="240" w:lineRule="auto"/>
        <w:ind w:left="1418"/>
        <w:jc w:val="both"/>
        <w:rPr>
          <w:rFonts w:ascii="Museo Sans 300" w:hAnsi="Museo Sans 300"/>
          <w:lang w:val="es-GT" w:eastAsia="es-ES"/>
        </w:rPr>
      </w:pPr>
    </w:p>
    <w:p w14:paraId="52012A01" w14:textId="77777777" w:rsidR="003A4128" w:rsidRPr="00FA2779" w:rsidRDefault="003A4128" w:rsidP="009C2593">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1)</w:t>
      </w:r>
      <w:r w:rsidRPr="00FA2779">
        <w:rPr>
          <w:rFonts w:ascii="Museo Sans 300" w:hAnsi="Museo Sans 300"/>
          <w:lang w:val="es-GT" w:eastAsia="es-ES"/>
        </w:rPr>
        <w:tab/>
        <w:t>Ejemplos de Gastos Corrientes o de Operación son:</w:t>
      </w:r>
    </w:p>
    <w:p w14:paraId="52012A02" w14:textId="77777777" w:rsidR="003A4128" w:rsidRPr="00FA2779" w:rsidRDefault="003A4128" w:rsidP="009C2593">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a)</w:t>
      </w:r>
      <w:r w:rsidRPr="00FA2779">
        <w:rPr>
          <w:rFonts w:ascii="Museo Sans 300" w:hAnsi="Museo Sans 300"/>
          <w:lang w:val="es-GT" w:eastAsia="es-ES"/>
        </w:rPr>
        <w:tab/>
        <w:t>Sueldos y salarios incluyendo bonificaciones, comisiones y pagos en forma de alimentos;</w:t>
      </w:r>
    </w:p>
    <w:p w14:paraId="52012A03" w14:textId="77777777" w:rsidR="003A4128" w:rsidRPr="00FA2779" w:rsidRDefault="003A4128" w:rsidP="009C2593">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Uniformes y atención médica;</w:t>
      </w:r>
    </w:p>
    <w:p w14:paraId="52012A04" w14:textId="77777777" w:rsidR="003A4128" w:rsidRPr="00FA2779" w:rsidRDefault="003A4128" w:rsidP="009C2593">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c)</w:t>
      </w:r>
      <w:r w:rsidRPr="00FA2779">
        <w:rPr>
          <w:rFonts w:ascii="Museo Sans 300" w:hAnsi="Museo Sans 300"/>
          <w:lang w:val="es-GT" w:eastAsia="es-ES"/>
        </w:rPr>
        <w:tab/>
        <w:t xml:space="preserve">Adquisición en plaza o importación de combustible y </w:t>
      </w:r>
      <w:r w:rsidRPr="00FA2779">
        <w:rPr>
          <w:rFonts w:ascii="Museo Sans 300" w:hAnsi="Museo Sans 300"/>
          <w:lang w:val="es-GT" w:eastAsia="es-ES"/>
        </w:rPr>
        <w:tab/>
        <w:t>lubricantes y repuestos.</w:t>
      </w:r>
    </w:p>
    <w:p w14:paraId="52012A05" w14:textId="77777777" w:rsidR="003A4128" w:rsidRPr="00FA2779" w:rsidRDefault="003A4128" w:rsidP="009C2593">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d)</w:t>
      </w:r>
      <w:r w:rsidRPr="00FA2779">
        <w:rPr>
          <w:rFonts w:ascii="Museo Sans 300" w:hAnsi="Museo Sans 300"/>
          <w:lang w:val="es-GT" w:eastAsia="es-ES"/>
        </w:rPr>
        <w:tab/>
        <w:t xml:space="preserve">Gastos corrientes de reparación y mantenimiento del equipo usado en la empresa. </w:t>
      </w:r>
    </w:p>
    <w:p w14:paraId="52012A06" w14:textId="77777777" w:rsidR="003A4128" w:rsidRPr="00FA2779" w:rsidRDefault="003A4128" w:rsidP="003A4128">
      <w:pPr>
        <w:spacing w:after="0" w:line="240" w:lineRule="auto"/>
        <w:ind w:left="1418"/>
        <w:jc w:val="both"/>
        <w:rPr>
          <w:rFonts w:ascii="Museo Sans 300" w:hAnsi="Museo Sans 300"/>
          <w:lang w:val="es-GT" w:eastAsia="es-ES"/>
        </w:rPr>
      </w:pPr>
    </w:p>
    <w:p w14:paraId="52012A07" w14:textId="77777777" w:rsidR="003A4128" w:rsidRPr="00FA2779" w:rsidRDefault="003A4128" w:rsidP="009C2593">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2)</w:t>
      </w:r>
      <w:r w:rsidRPr="00FA2779">
        <w:rPr>
          <w:rFonts w:ascii="Museo Sans 300" w:hAnsi="Museo Sans 300"/>
          <w:lang w:val="es-GT" w:eastAsia="es-ES"/>
        </w:rPr>
        <w:tab/>
        <w:t xml:space="preserve">Los Gastos para Formación de Capital pueden comprender: </w:t>
      </w:r>
    </w:p>
    <w:p w14:paraId="52012A08" w14:textId="77777777" w:rsidR="003A4128" w:rsidRPr="00FA2779" w:rsidRDefault="003A4128" w:rsidP="009C2593">
      <w:pPr>
        <w:spacing w:after="0" w:line="240" w:lineRule="auto"/>
        <w:ind w:left="1276"/>
        <w:jc w:val="both"/>
        <w:rPr>
          <w:rFonts w:ascii="Museo Sans 300" w:hAnsi="Museo Sans 300"/>
          <w:lang w:val="es-GT" w:eastAsia="es-ES"/>
        </w:rPr>
      </w:pPr>
      <w:r w:rsidRPr="00FA2779">
        <w:rPr>
          <w:rFonts w:ascii="Museo Sans 300" w:hAnsi="Museo Sans 300"/>
          <w:lang w:val="es-GT" w:eastAsia="es-ES"/>
        </w:rPr>
        <w:t>Adquisición en plaza e importación de maquinaria y equipo, así como cualquier otro activo fijo. (La construcción de edificios y cualquier otro tipo de Instalaciones se incluye en el Sector Construcción, Código 4.04.00, Edificios Comerciales y de Servicio).</w:t>
      </w:r>
    </w:p>
    <w:p w14:paraId="48441979" w14:textId="77777777" w:rsidR="009C2593" w:rsidRPr="00FA2779" w:rsidRDefault="009C2593" w:rsidP="003A4128">
      <w:pPr>
        <w:spacing w:after="0" w:line="240" w:lineRule="auto"/>
        <w:jc w:val="both"/>
        <w:rPr>
          <w:rFonts w:ascii="Museo Sans 300" w:hAnsi="Museo Sans 300"/>
          <w:lang w:val="es-GT" w:eastAsia="es-ES"/>
        </w:rPr>
      </w:pPr>
    </w:p>
    <w:p w14:paraId="52012A0A"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07.01.00</w:t>
      </w:r>
      <w:r w:rsidRPr="00FA2779">
        <w:rPr>
          <w:rFonts w:ascii="Museo Sans 300" w:hAnsi="Museo Sans 300"/>
          <w:b/>
          <w:lang w:val="es-GT" w:eastAsia="es-ES"/>
        </w:rPr>
        <w:tab/>
      </w:r>
      <w:r w:rsidRPr="00FA2779">
        <w:rPr>
          <w:rFonts w:ascii="Museo Sans 300" w:hAnsi="Museo Sans 300"/>
          <w:b/>
          <w:lang w:val="es-GT" w:eastAsia="es-ES"/>
        </w:rPr>
        <w:tab/>
        <w:t>TRANSPORTE</w:t>
      </w:r>
    </w:p>
    <w:p w14:paraId="52012A0B" w14:textId="3BAA3E8F"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Este rubro comprende los gastos relacionados con los servicios de transporte de </w:t>
      </w:r>
      <w:r w:rsidR="00CD23C8" w:rsidRPr="00FA2779">
        <w:rPr>
          <w:rFonts w:ascii="Museo Sans 300" w:hAnsi="Museo Sans 300"/>
          <w:lang w:val="es-GT" w:eastAsia="es-ES"/>
        </w:rPr>
        <w:t>personas y carga por cualquier vía</w:t>
      </w:r>
      <w:r w:rsidRPr="00FA2779">
        <w:rPr>
          <w:rFonts w:ascii="Museo Sans 300" w:hAnsi="Museo Sans 300"/>
          <w:lang w:val="es-GT" w:eastAsia="es-ES"/>
        </w:rPr>
        <w:t>.</w:t>
      </w:r>
    </w:p>
    <w:p w14:paraId="52012A0C" w14:textId="77777777" w:rsidR="003A4128" w:rsidRPr="00FA2779" w:rsidRDefault="003A4128" w:rsidP="003A4128">
      <w:pPr>
        <w:spacing w:after="0" w:line="240" w:lineRule="auto"/>
        <w:ind w:left="1418"/>
        <w:jc w:val="both"/>
        <w:rPr>
          <w:rFonts w:ascii="Museo Sans 300" w:hAnsi="Museo Sans 300"/>
          <w:lang w:val="es-GT" w:eastAsia="es-ES"/>
        </w:rPr>
      </w:pPr>
    </w:p>
    <w:p w14:paraId="52012A0D" w14:textId="018AAE1A"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Transporte pueden ser codificados de la siguiente manera:</w:t>
      </w:r>
    </w:p>
    <w:p w14:paraId="52012A0E" w14:textId="77777777" w:rsidR="003A4128" w:rsidRPr="00FA2779" w:rsidRDefault="003A4128" w:rsidP="003A4128">
      <w:pPr>
        <w:spacing w:after="0" w:line="240" w:lineRule="auto"/>
        <w:jc w:val="both"/>
        <w:rPr>
          <w:rFonts w:ascii="Museo Sans 300" w:hAnsi="Museo Sans 300"/>
          <w:lang w:val="es-GT" w:eastAsia="es-ES"/>
        </w:rPr>
      </w:pPr>
    </w:p>
    <w:p w14:paraId="52012A0F"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07.01.01</w:t>
      </w:r>
      <w:r w:rsidRPr="00FA2779">
        <w:rPr>
          <w:rFonts w:ascii="Museo Sans 300" w:hAnsi="Museo Sans 300"/>
          <w:lang w:val="es-GT" w:eastAsia="es-ES"/>
        </w:rPr>
        <w:tab/>
      </w:r>
      <w:r w:rsidRPr="00FA2779">
        <w:rPr>
          <w:rFonts w:ascii="Museo Sans 300" w:hAnsi="Museo Sans 300"/>
          <w:lang w:val="es-GT" w:eastAsia="es-ES"/>
        </w:rPr>
        <w:tab/>
        <w:t>Transporte de Pasajeros o Carga por Ferrocarril</w:t>
      </w:r>
    </w:p>
    <w:p w14:paraId="52012A10" w14:textId="77777777"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Se incluyen los préstamos relacionados con los servicios de transporte de personas y carga por</w:t>
      </w:r>
      <w:r w:rsidR="006463F8" w:rsidRPr="00FA2779">
        <w:rPr>
          <w:rFonts w:ascii="Museo Sans 300" w:hAnsi="Museo Sans 300"/>
          <w:lang w:val="es-GT" w:eastAsia="es-ES"/>
        </w:rPr>
        <w:t xml:space="preserve"> </w:t>
      </w:r>
      <w:r w:rsidRPr="00FA2779">
        <w:rPr>
          <w:rFonts w:ascii="Museo Sans 300" w:hAnsi="Museo Sans 300"/>
          <w:lang w:val="es-GT" w:eastAsia="es-ES"/>
        </w:rPr>
        <w:t>ferrocarril.</w:t>
      </w:r>
    </w:p>
    <w:p w14:paraId="52012A11" w14:textId="77777777" w:rsidR="003A4128" w:rsidRPr="00FA2779" w:rsidRDefault="003A4128" w:rsidP="003A4128">
      <w:pPr>
        <w:spacing w:after="0" w:line="240" w:lineRule="auto"/>
        <w:jc w:val="both"/>
        <w:rPr>
          <w:rFonts w:ascii="Museo Sans 300" w:hAnsi="Museo Sans 300"/>
          <w:lang w:val="es-GT" w:eastAsia="es-ES"/>
        </w:rPr>
      </w:pPr>
    </w:p>
    <w:p w14:paraId="52012A12"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07.01.02</w:t>
      </w:r>
      <w:r w:rsidRPr="00FA2779">
        <w:rPr>
          <w:rFonts w:ascii="Museo Sans 300" w:hAnsi="Museo Sans 300"/>
          <w:lang w:val="es-GT" w:eastAsia="es-ES"/>
        </w:rPr>
        <w:tab/>
      </w:r>
      <w:r w:rsidRPr="00FA2779">
        <w:rPr>
          <w:rFonts w:ascii="Museo Sans 300" w:hAnsi="Museo Sans 300"/>
          <w:lang w:val="es-GT" w:eastAsia="es-ES"/>
        </w:rPr>
        <w:tab/>
        <w:t>Transporte de Pasajeros por Autobuses</w:t>
      </w:r>
    </w:p>
    <w:p w14:paraId="52012A13" w14:textId="77777777"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relacionados con los servicios de transporte de personas por autobuses, ya sea urbano, interurbano o internacional.</w:t>
      </w:r>
    </w:p>
    <w:p w14:paraId="52012A14" w14:textId="77777777" w:rsidR="003A4128" w:rsidRPr="00FA2779" w:rsidRDefault="003A4128" w:rsidP="003A4128">
      <w:pPr>
        <w:spacing w:after="0" w:line="240" w:lineRule="auto"/>
        <w:jc w:val="both"/>
        <w:rPr>
          <w:rFonts w:ascii="Museo Sans 300" w:hAnsi="Museo Sans 300"/>
          <w:lang w:val="es-GT" w:eastAsia="es-ES"/>
        </w:rPr>
      </w:pPr>
    </w:p>
    <w:p w14:paraId="52012A15"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07.01.03</w:t>
      </w:r>
      <w:r w:rsidRPr="00FA2779">
        <w:rPr>
          <w:rFonts w:ascii="Museo Sans 300" w:hAnsi="Museo Sans 300"/>
          <w:lang w:val="es-GT" w:eastAsia="es-ES"/>
        </w:rPr>
        <w:tab/>
      </w:r>
      <w:r w:rsidRPr="00FA2779">
        <w:rPr>
          <w:rFonts w:ascii="Museo Sans 300" w:hAnsi="Museo Sans 300"/>
          <w:lang w:val="es-GT" w:eastAsia="es-ES"/>
        </w:rPr>
        <w:tab/>
        <w:t>Transporte de Pasajeros por Taxis</w:t>
      </w:r>
    </w:p>
    <w:p w14:paraId="52012A16" w14:textId="77777777"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el servicio de transporte de personas por medio de taxis.</w:t>
      </w:r>
    </w:p>
    <w:p w14:paraId="52012A17" w14:textId="77777777" w:rsidR="003A4128" w:rsidRPr="00FA2779" w:rsidRDefault="003A4128" w:rsidP="003A4128">
      <w:pPr>
        <w:spacing w:after="0" w:line="240" w:lineRule="auto"/>
        <w:jc w:val="both"/>
        <w:rPr>
          <w:rFonts w:ascii="Museo Sans 300" w:hAnsi="Museo Sans 300"/>
          <w:lang w:val="es-GT" w:eastAsia="es-ES"/>
        </w:rPr>
      </w:pPr>
    </w:p>
    <w:p w14:paraId="52012A18"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07.01.04</w:t>
      </w:r>
      <w:r w:rsidRPr="00FA2779">
        <w:rPr>
          <w:rFonts w:ascii="Museo Sans 300" w:hAnsi="Museo Sans 300"/>
          <w:lang w:val="es-GT" w:eastAsia="es-ES"/>
        </w:rPr>
        <w:tab/>
      </w:r>
      <w:r w:rsidRPr="00FA2779">
        <w:rPr>
          <w:rFonts w:ascii="Museo Sans 300" w:hAnsi="Museo Sans 300"/>
          <w:lang w:val="es-GT" w:eastAsia="es-ES"/>
        </w:rPr>
        <w:tab/>
        <w:t>Transporte de Carga por Carretera</w:t>
      </w:r>
    </w:p>
    <w:p w14:paraId="52012A19" w14:textId="77777777"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el servicio de transporte de carga por carretera, ya sea por medio de camiones, trailers, pickups, etc.</w:t>
      </w:r>
    </w:p>
    <w:p w14:paraId="52012A1A" w14:textId="77777777" w:rsidR="003A4128" w:rsidRPr="00FA2779" w:rsidRDefault="003A4128" w:rsidP="003A4128">
      <w:pPr>
        <w:spacing w:after="0" w:line="240" w:lineRule="auto"/>
        <w:jc w:val="both"/>
        <w:rPr>
          <w:rFonts w:ascii="Museo Sans 300" w:hAnsi="Museo Sans 300"/>
          <w:lang w:val="es-GT" w:eastAsia="es-ES"/>
        </w:rPr>
      </w:pPr>
    </w:p>
    <w:p w14:paraId="52012A1B"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07.01.05</w:t>
      </w:r>
      <w:r w:rsidRPr="00FA2779">
        <w:rPr>
          <w:rFonts w:ascii="Museo Sans 300" w:hAnsi="Museo Sans 300"/>
          <w:lang w:val="es-GT" w:eastAsia="es-ES"/>
        </w:rPr>
        <w:tab/>
      </w:r>
      <w:r w:rsidRPr="00FA2779">
        <w:rPr>
          <w:rFonts w:ascii="Museo Sans 300" w:hAnsi="Museo Sans 300"/>
          <w:lang w:val="es-GT" w:eastAsia="es-ES"/>
        </w:rPr>
        <w:tab/>
        <w:t xml:space="preserve">Transporte Aéreo </w:t>
      </w:r>
    </w:p>
    <w:p w14:paraId="52012A1C" w14:textId="77777777"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relacionados con el transporte aéreo y marítimo sea de carga o de personas.</w:t>
      </w:r>
    </w:p>
    <w:p w14:paraId="52012A1D" w14:textId="77777777" w:rsidR="003A4128" w:rsidRPr="00FA2779" w:rsidRDefault="003A4128" w:rsidP="003A4128">
      <w:pPr>
        <w:spacing w:after="0" w:line="240" w:lineRule="auto"/>
        <w:jc w:val="both"/>
        <w:rPr>
          <w:rFonts w:ascii="Museo Sans 300" w:hAnsi="Museo Sans 300"/>
          <w:lang w:val="es-GT" w:eastAsia="es-ES"/>
        </w:rPr>
      </w:pPr>
    </w:p>
    <w:p w14:paraId="52012A1E"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07.01.06</w:t>
      </w:r>
      <w:r w:rsidRPr="00FA2779">
        <w:rPr>
          <w:rFonts w:ascii="Museo Sans 300" w:hAnsi="Museo Sans 300"/>
          <w:lang w:val="es-GT" w:eastAsia="es-ES"/>
        </w:rPr>
        <w:tab/>
      </w:r>
      <w:r w:rsidRPr="00FA2779">
        <w:rPr>
          <w:rFonts w:ascii="Museo Sans 300" w:hAnsi="Museo Sans 300"/>
          <w:lang w:val="es-GT" w:eastAsia="es-ES"/>
        </w:rPr>
        <w:tab/>
        <w:t>Agencias de Turismo</w:t>
      </w:r>
    </w:p>
    <w:p w14:paraId="52012A1F" w14:textId="77777777"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relacionados con la actividad desarrollada por agencias de turismo.</w:t>
      </w:r>
    </w:p>
    <w:p w14:paraId="52012A20" w14:textId="77777777" w:rsidR="003A4128" w:rsidRPr="00FA2779" w:rsidRDefault="003A4128" w:rsidP="003A4128">
      <w:pPr>
        <w:spacing w:after="0" w:line="240" w:lineRule="auto"/>
        <w:jc w:val="both"/>
        <w:rPr>
          <w:rFonts w:ascii="Museo Sans 300" w:hAnsi="Museo Sans 300"/>
          <w:lang w:val="es-GT" w:eastAsia="es-ES"/>
        </w:rPr>
      </w:pPr>
    </w:p>
    <w:p w14:paraId="52012A21"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07.01.07</w:t>
      </w:r>
      <w:r w:rsidRPr="00FA2779">
        <w:rPr>
          <w:rFonts w:ascii="Museo Sans 300" w:hAnsi="Museo Sans 300"/>
          <w:lang w:val="es-GT" w:eastAsia="es-ES"/>
        </w:rPr>
        <w:tab/>
      </w:r>
      <w:r w:rsidRPr="00FA2779">
        <w:rPr>
          <w:rFonts w:ascii="Museo Sans 300" w:hAnsi="Museo Sans 300"/>
          <w:lang w:val="es-GT" w:eastAsia="es-ES"/>
        </w:rPr>
        <w:tab/>
        <w:t>Transporte de Pasajeros y Carga por Vía Marítima</w:t>
      </w:r>
    </w:p>
    <w:p w14:paraId="52012A22" w14:textId="77777777"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el transporte marítimo de carga o de personas.</w:t>
      </w:r>
    </w:p>
    <w:p w14:paraId="52012A23" w14:textId="77777777" w:rsidR="003A4128" w:rsidRPr="00FA2779" w:rsidRDefault="003A4128" w:rsidP="003A4128">
      <w:pPr>
        <w:spacing w:after="0" w:line="240" w:lineRule="auto"/>
        <w:jc w:val="both"/>
        <w:rPr>
          <w:rFonts w:ascii="Museo Sans 300" w:hAnsi="Museo Sans 300"/>
          <w:lang w:val="es-GT" w:eastAsia="es-ES"/>
        </w:rPr>
      </w:pPr>
    </w:p>
    <w:p w14:paraId="52012A24"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07.01.08</w:t>
      </w:r>
      <w:r w:rsidRPr="00FA2779">
        <w:rPr>
          <w:rFonts w:ascii="Museo Sans 300" w:hAnsi="Museo Sans 300"/>
          <w:lang w:val="es-GT" w:eastAsia="es-ES"/>
        </w:rPr>
        <w:tab/>
      </w:r>
      <w:r w:rsidRPr="00FA2779">
        <w:rPr>
          <w:rFonts w:ascii="Museo Sans 300" w:hAnsi="Museo Sans 300"/>
          <w:lang w:val="es-GT" w:eastAsia="es-ES"/>
        </w:rPr>
        <w:tab/>
        <w:t>Pasajes Aéreos</w:t>
      </w:r>
    </w:p>
    <w:p w14:paraId="52012A25" w14:textId="77777777"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a compañías de transporte aéreo o Agencias de Viaje, para financiar la prestación de servicio al crédito de transporte aéreo de pasajeros y de cargas al exterior.</w:t>
      </w:r>
    </w:p>
    <w:p w14:paraId="52012A27" w14:textId="77777777" w:rsidR="003A4128" w:rsidRPr="00FA2779" w:rsidRDefault="003A4128" w:rsidP="003A4128">
      <w:pPr>
        <w:spacing w:after="0" w:line="240" w:lineRule="auto"/>
        <w:jc w:val="both"/>
        <w:rPr>
          <w:rFonts w:ascii="Museo Sans 300" w:hAnsi="Museo Sans 300"/>
          <w:lang w:val="es-GT" w:eastAsia="es-ES"/>
        </w:rPr>
      </w:pPr>
    </w:p>
    <w:p w14:paraId="52012A28"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07.02.00</w:t>
      </w:r>
      <w:r w:rsidRPr="00FA2779">
        <w:rPr>
          <w:rFonts w:ascii="Museo Sans 300" w:hAnsi="Museo Sans 300"/>
          <w:b/>
          <w:lang w:val="es-GT" w:eastAsia="es-ES"/>
        </w:rPr>
        <w:tab/>
      </w:r>
      <w:r w:rsidRPr="00FA2779">
        <w:rPr>
          <w:rFonts w:ascii="Museo Sans 300" w:hAnsi="Museo Sans 300"/>
          <w:b/>
          <w:lang w:val="es-GT" w:eastAsia="es-ES"/>
        </w:rPr>
        <w:tab/>
        <w:t>SERVICIOS DE DEPÓSITOS Y ALMACENAJE DE MERCADERÍAS</w:t>
      </w:r>
      <w:r w:rsidRPr="00FA2779">
        <w:rPr>
          <w:rFonts w:ascii="Museo Sans 300" w:hAnsi="Museo Sans 300"/>
          <w:b/>
          <w:lang w:val="es-GT" w:eastAsia="es-ES"/>
        </w:rPr>
        <w:tab/>
      </w:r>
    </w:p>
    <w:p w14:paraId="52012A29" w14:textId="77777777"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Incluyen los préstamos destinados a financiar los gastos corrientes de operación y los gastos para formación de capital propios de empresas dedicadas a prestar servicios de depósito, resguardo y almacenaje de mercancías, en forma comercial. </w:t>
      </w:r>
    </w:p>
    <w:p w14:paraId="52012A2C"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07.03.00</w:t>
      </w:r>
      <w:r w:rsidRPr="00FA2779">
        <w:rPr>
          <w:rFonts w:ascii="Museo Sans 300" w:hAnsi="Museo Sans 300"/>
          <w:b/>
          <w:lang w:val="es-GT" w:eastAsia="es-ES"/>
        </w:rPr>
        <w:tab/>
      </w:r>
      <w:r w:rsidRPr="00FA2779">
        <w:rPr>
          <w:rFonts w:ascii="Museo Sans 300" w:hAnsi="Museo Sans 300"/>
          <w:b/>
          <w:lang w:val="es-GT" w:eastAsia="es-ES"/>
        </w:rPr>
        <w:tab/>
        <w:t>TRANSPORTE DE CORREO Y TELECOMUNICACIONES</w:t>
      </w:r>
    </w:p>
    <w:p w14:paraId="52012A2D" w14:textId="77777777"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los gastos corrientes de operación y los gastos para formación de capital propios de empresas dedicadas a prestar servicios al público, de correo, telégrafo, teléfono o radio, ya sea por recepción acústica o visual.</w:t>
      </w:r>
    </w:p>
    <w:p w14:paraId="52012A2E" w14:textId="77777777" w:rsidR="003A4128" w:rsidRPr="00FA2779" w:rsidRDefault="003A4128" w:rsidP="003A4128">
      <w:pPr>
        <w:spacing w:after="0" w:line="240" w:lineRule="auto"/>
        <w:jc w:val="both"/>
        <w:rPr>
          <w:rFonts w:ascii="Museo Sans 300" w:hAnsi="Museo Sans 300"/>
          <w:lang w:val="es-GT" w:eastAsia="es-ES"/>
        </w:rPr>
      </w:pPr>
    </w:p>
    <w:p w14:paraId="52012A2F" w14:textId="3DDA8322" w:rsidR="003A4128" w:rsidRPr="00FA2779" w:rsidRDefault="003A4128" w:rsidP="007C403C">
      <w:pPr>
        <w:spacing w:after="0" w:line="240" w:lineRule="auto"/>
        <w:ind w:left="1418" w:hanging="1418"/>
        <w:jc w:val="both"/>
        <w:rPr>
          <w:rFonts w:ascii="Museo Sans 300" w:hAnsi="Museo Sans 300"/>
          <w:b/>
          <w:lang w:val="es-GT" w:eastAsia="es-ES"/>
        </w:rPr>
      </w:pPr>
      <w:r w:rsidRPr="00FA2779">
        <w:rPr>
          <w:rFonts w:ascii="Museo Sans 300" w:hAnsi="Museo Sans 300"/>
          <w:b/>
          <w:lang w:val="es-GT" w:eastAsia="es-ES"/>
        </w:rPr>
        <w:t>07.95.00</w:t>
      </w:r>
      <w:r w:rsidRPr="00FA2779">
        <w:rPr>
          <w:rFonts w:ascii="Museo Sans 300" w:hAnsi="Museo Sans 300"/>
          <w:b/>
          <w:lang w:val="es-GT" w:eastAsia="es-ES"/>
        </w:rPr>
        <w:tab/>
      </w:r>
      <w:r w:rsidR="007C403C" w:rsidRPr="00FA2779">
        <w:rPr>
          <w:rFonts w:ascii="Museo Sans 300" w:hAnsi="Museo Sans 300"/>
          <w:b/>
          <w:lang w:val="es-GT" w:eastAsia="es-ES"/>
        </w:rPr>
        <w:t>REFINANCIAMIENTO PARA DESTINO TRANSPORTE, ALMACENAJE Y COMUNICACIONES</w:t>
      </w:r>
    </w:p>
    <w:p w14:paraId="52012A30" w14:textId="77777777" w:rsidR="003A4128" w:rsidRPr="00FA2779" w:rsidRDefault="003A4128" w:rsidP="009C2593">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refinanciar saldos morosos concedidos por</w:t>
      </w:r>
      <w:r w:rsidR="006463F8" w:rsidRPr="00FA2779">
        <w:rPr>
          <w:rFonts w:ascii="Museo Sans 300" w:hAnsi="Museo Sans 300"/>
          <w:lang w:val="es-GT" w:eastAsia="es-ES"/>
        </w:rPr>
        <w:t xml:space="preserve"> </w:t>
      </w:r>
      <w:r w:rsidRPr="00FA2779">
        <w:rPr>
          <w:rFonts w:ascii="Museo Sans 300" w:hAnsi="Museo Sans 300"/>
          <w:lang w:val="es-GT" w:eastAsia="es-ES"/>
        </w:rPr>
        <w:t>instituciones financieras para actividades relacionadas con el Transporte, Almacenaje y Comunicaciones.</w:t>
      </w:r>
    </w:p>
    <w:p w14:paraId="52012A31" w14:textId="77777777" w:rsidR="003A4128" w:rsidRPr="00FA2779" w:rsidRDefault="003A4128" w:rsidP="003A4128">
      <w:pPr>
        <w:spacing w:after="0" w:line="240" w:lineRule="auto"/>
        <w:jc w:val="both"/>
        <w:rPr>
          <w:rFonts w:ascii="Museo Sans 300" w:hAnsi="Museo Sans 300"/>
          <w:lang w:val="es-GT" w:eastAsia="es-ES"/>
        </w:rPr>
      </w:pPr>
    </w:p>
    <w:p w14:paraId="52012A32"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07.95.01</w:t>
      </w:r>
      <w:r w:rsidRPr="00FA2779">
        <w:rPr>
          <w:rFonts w:ascii="Museo Sans 300" w:hAnsi="Museo Sans 300"/>
          <w:lang w:val="es-GT" w:eastAsia="es-ES"/>
        </w:rPr>
        <w:tab/>
      </w:r>
      <w:r w:rsidRPr="00FA2779">
        <w:rPr>
          <w:rFonts w:ascii="Museo Sans 300" w:hAnsi="Museo Sans 300"/>
          <w:lang w:val="es-GT" w:eastAsia="es-ES"/>
        </w:rPr>
        <w:tab/>
        <w:t xml:space="preserve">Refinanciamiento para destino Transporte </w:t>
      </w:r>
    </w:p>
    <w:p w14:paraId="52012A34"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07.95.02</w:t>
      </w:r>
      <w:r w:rsidRPr="00FA2779">
        <w:rPr>
          <w:rFonts w:ascii="Museo Sans 300" w:hAnsi="Museo Sans 300"/>
          <w:lang w:val="es-GT" w:eastAsia="es-ES"/>
        </w:rPr>
        <w:tab/>
      </w:r>
      <w:r w:rsidRPr="00FA2779">
        <w:rPr>
          <w:rFonts w:ascii="Museo Sans 300" w:hAnsi="Museo Sans 300"/>
          <w:lang w:val="es-GT" w:eastAsia="es-ES"/>
        </w:rPr>
        <w:tab/>
        <w:t xml:space="preserve">Refinanciamiento para destino Almacenaje </w:t>
      </w:r>
    </w:p>
    <w:p w14:paraId="52012A36"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07.95.03</w:t>
      </w:r>
      <w:r w:rsidRPr="00FA2779">
        <w:rPr>
          <w:rFonts w:ascii="Museo Sans 300" w:hAnsi="Museo Sans 300"/>
          <w:lang w:val="es-GT" w:eastAsia="es-ES"/>
        </w:rPr>
        <w:tab/>
      </w:r>
      <w:r w:rsidRPr="00FA2779">
        <w:rPr>
          <w:rFonts w:ascii="Museo Sans 300" w:hAnsi="Museo Sans 300"/>
          <w:lang w:val="es-GT" w:eastAsia="es-ES"/>
        </w:rPr>
        <w:tab/>
        <w:t xml:space="preserve">Refinanciamiento para destino Comunicaciones </w:t>
      </w:r>
    </w:p>
    <w:p w14:paraId="5A50DF5C" w14:textId="77777777" w:rsidR="007C403C" w:rsidRPr="00FA2779" w:rsidRDefault="007C403C" w:rsidP="003A4128">
      <w:pPr>
        <w:spacing w:after="0" w:line="240" w:lineRule="auto"/>
        <w:jc w:val="both"/>
        <w:rPr>
          <w:rFonts w:ascii="Museo Sans 300" w:hAnsi="Museo Sans 300"/>
          <w:lang w:val="es-GT" w:eastAsia="es-ES"/>
        </w:rPr>
      </w:pPr>
    </w:p>
    <w:p w14:paraId="52012A38"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08.00.00</w:t>
      </w:r>
      <w:r w:rsidRPr="00FA2779">
        <w:rPr>
          <w:rFonts w:ascii="Museo Sans 300" w:hAnsi="Museo Sans 300"/>
          <w:b/>
          <w:lang w:val="es-GT" w:eastAsia="es-ES"/>
        </w:rPr>
        <w:tab/>
      </w:r>
      <w:r w:rsidRPr="00FA2779">
        <w:rPr>
          <w:rFonts w:ascii="Museo Sans 300" w:hAnsi="Museo Sans 300"/>
          <w:b/>
          <w:lang w:val="es-GT" w:eastAsia="es-ES"/>
        </w:rPr>
        <w:tab/>
        <w:t>SERVICIOS</w:t>
      </w:r>
    </w:p>
    <w:p w14:paraId="52012A39"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Es el Destino Económico del crédito que comprende empresas dedicadas a proporcionar cualquier otro tipo de servicio. </w:t>
      </w:r>
    </w:p>
    <w:p w14:paraId="52012A3B"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El financiamiento incluye los créditos destinados a financiar los gastos corrientes o de operación y los gastos para formación de capital.</w:t>
      </w:r>
    </w:p>
    <w:p w14:paraId="52012A3D" w14:textId="77777777" w:rsidR="003A4128" w:rsidRPr="00FA2779" w:rsidRDefault="003A4128" w:rsidP="007C403C">
      <w:pPr>
        <w:spacing w:after="120" w:line="240" w:lineRule="auto"/>
        <w:ind w:left="993" w:hanging="284"/>
        <w:jc w:val="both"/>
        <w:rPr>
          <w:rFonts w:ascii="Museo Sans 300" w:hAnsi="Museo Sans 300"/>
          <w:lang w:val="es-GT" w:eastAsia="es-ES"/>
        </w:rPr>
      </w:pPr>
      <w:r w:rsidRPr="00FA2779">
        <w:rPr>
          <w:rFonts w:ascii="Museo Sans 300" w:hAnsi="Museo Sans 300"/>
          <w:lang w:val="es-GT" w:eastAsia="es-ES"/>
        </w:rPr>
        <w:t>1)</w:t>
      </w:r>
      <w:r w:rsidRPr="00FA2779">
        <w:rPr>
          <w:rFonts w:ascii="Museo Sans 300" w:hAnsi="Museo Sans 300"/>
          <w:lang w:val="es-GT" w:eastAsia="es-ES"/>
        </w:rPr>
        <w:tab/>
        <w:t>Ejemplos de Gastos corrientes de operación son:</w:t>
      </w:r>
    </w:p>
    <w:p w14:paraId="52012A3E" w14:textId="77777777" w:rsidR="003A4128" w:rsidRPr="00FA2779" w:rsidRDefault="003A4128" w:rsidP="007C403C">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a) </w:t>
      </w:r>
      <w:r w:rsidRPr="00FA2779">
        <w:rPr>
          <w:rFonts w:ascii="Museo Sans 300" w:hAnsi="Museo Sans 300"/>
          <w:lang w:val="es-GT" w:eastAsia="es-ES"/>
        </w:rPr>
        <w:tab/>
        <w:t>Sueldos y salarios, incluyendo comisiones y bonificaciones;</w:t>
      </w:r>
    </w:p>
    <w:p w14:paraId="52012A3F" w14:textId="77777777" w:rsidR="003A4128" w:rsidRPr="00FA2779" w:rsidRDefault="003A4128" w:rsidP="007C403C">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b)</w:t>
      </w:r>
      <w:r w:rsidRPr="00FA2779">
        <w:rPr>
          <w:rFonts w:ascii="Museo Sans 300" w:hAnsi="Museo Sans 300"/>
          <w:lang w:val="es-GT" w:eastAsia="es-ES"/>
        </w:rPr>
        <w:tab/>
        <w:t>La compra en plaza o importación de combustibles, lubricantes y servicio de energía eléctrica;</w:t>
      </w:r>
    </w:p>
    <w:p w14:paraId="52012A40" w14:textId="77777777" w:rsidR="003A4128" w:rsidRPr="00FA2779" w:rsidRDefault="003A4128" w:rsidP="007C403C">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c) </w:t>
      </w:r>
      <w:r w:rsidRPr="00FA2779">
        <w:rPr>
          <w:rFonts w:ascii="Museo Sans 300" w:hAnsi="Museo Sans 300"/>
          <w:lang w:val="es-GT" w:eastAsia="es-ES"/>
        </w:rPr>
        <w:tab/>
        <w:t>Adquisición de materiales y otros insumos necesarios en la producción;</w:t>
      </w:r>
    </w:p>
    <w:p w14:paraId="52012A41" w14:textId="77777777" w:rsidR="003A4128" w:rsidRPr="00FA2779" w:rsidRDefault="003A4128" w:rsidP="007C403C">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d) </w:t>
      </w:r>
      <w:r w:rsidRPr="00FA2779">
        <w:rPr>
          <w:rFonts w:ascii="Museo Sans 300" w:hAnsi="Museo Sans 300"/>
          <w:lang w:val="es-GT" w:eastAsia="es-ES"/>
        </w:rPr>
        <w:tab/>
        <w:t>Pago por servicio de transporte y gastos varios de administración;</w:t>
      </w:r>
    </w:p>
    <w:p w14:paraId="52012A42" w14:textId="77777777" w:rsidR="003A4128" w:rsidRPr="00FA2779" w:rsidRDefault="003A4128" w:rsidP="007C403C">
      <w:pPr>
        <w:spacing w:after="0" w:line="240" w:lineRule="auto"/>
        <w:ind w:left="1276" w:hanging="425"/>
        <w:jc w:val="both"/>
        <w:rPr>
          <w:rFonts w:ascii="Museo Sans 300" w:hAnsi="Museo Sans 300"/>
          <w:lang w:val="es-GT" w:eastAsia="es-ES"/>
        </w:rPr>
      </w:pPr>
      <w:r w:rsidRPr="00FA2779">
        <w:rPr>
          <w:rFonts w:ascii="Museo Sans 300" w:hAnsi="Museo Sans 300"/>
          <w:lang w:val="es-GT" w:eastAsia="es-ES"/>
        </w:rPr>
        <w:t xml:space="preserve">e) </w:t>
      </w:r>
      <w:r w:rsidRPr="00FA2779">
        <w:rPr>
          <w:rFonts w:ascii="Museo Sans 300" w:hAnsi="Museo Sans 300"/>
          <w:lang w:val="es-GT" w:eastAsia="es-ES"/>
        </w:rPr>
        <w:tab/>
        <w:t>Pago por arrendamiento de locales o enseres, etc.</w:t>
      </w:r>
    </w:p>
    <w:p w14:paraId="52012A43" w14:textId="77777777" w:rsidR="003A4128" w:rsidRPr="00FA2779" w:rsidRDefault="003A4128" w:rsidP="003A4128">
      <w:pPr>
        <w:spacing w:after="0" w:line="240" w:lineRule="auto"/>
        <w:ind w:left="2127"/>
        <w:jc w:val="both"/>
        <w:rPr>
          <w:rFonts w:ascii="Museo Sans 300" w:hAnsi="Museo Sans 300"/>
          <w:lang w:val="es-GT" w:eastAsia="es-ES"/>
        </w:rPr>
      </w:pPr>
    </w:p>
    <w:p w14:paraId="52012A44" w14:textId="77777777" w:rsidR="003A4128" w:rsidRPr="00FA2779" w:rsidRDefault="003A4128" w:rsidP="007C403C">
      <w:pPr>
        <w:spacing w:after="0" w:line="240" w:lineRule="auto"/>
        <w:ind w:left="993" w:hanging="284"/>
        <w:jc w:val="both"/>
        <w:rPr>
          <w:rFonts w:ascii="Museo Sans 300" w:hAnsi="Museo Sans 300"/>
          <w:lang w:val="es-GT" w:eastAsia="es-ES"/>
        </w:rPr>
      </w:pPr>
      <w:r w:rsidRPr="00FA2779">
        <w:rPr>
          <w:rFonts w:ascii="Museo Sans 300" w:hAnsi="Museo Sans 300"/>
          <w:lang w:val="es-GT" w:eastAsia="es-ES"/>
        </w:rPr>
        <w:t>2)</w:t>
      </w:r>
      <w:r w:rsidRPr="00FA2779">
        <w:rPr>
          <w:rFonts w:ascii="Museo Sans 300" w:hAnsi="Museo Sans 300"/>
          <w:lang w:val="es-GT" w:eastAsia="es-ES"/>
        </w:rPr>
        <w:tab/>
        <w:t>Los Gastos para formación de capital pueden comprender:</w:t>
      </w:r>
      <w:r w:rsidRPr="00FA2779">
        <w:rPr>
          <w:rFonts w:ascii="Museo Sans 300" w:hAnsi="Museo Sans 300"/>
          <w:lang w:val="es-GT" w:eastAsia="es-ES"/>
        </w:rPr>
        <w:tab/>
      </w:r>
    </w:p>
    <w:p w14:paraId="52012A45" w14:textId="77777777" w:rsidR="003A4128" w:rsidRPr="00FA2779" w:rsidRDefault="003A4128" w:rsidP="007C403C">
      <w:pPr>
        <w:spacing w:after="0" w:line="240" w:lineRule="auto"/>
        <w:ind w:left="993" w:hanging="284"/>
        <w:jc w:val="both"/>
        <w:rPr>
          <w:rFonts w:ascii="Museo Sans 300" w:hAnsi="Museo Sans 300"/>
          <w:lang w:val="es-GT" w:eastAsia="es-ES"/>
        </w:rPr>
      </w:pPr>
    </w:p>
    <w:p w14:paraId="52012A46" w14:textId="77777777" w:rsidR="003A4128" w:rsidRPr="00FA2779" w:rsidRDefault="003A4128" w:rsidP="007C403C">
      <w:pPr>
        <w:spacing w:after="0" w:line="240" w:lineRule="auto"/>
        <w:ind w:left="993"/>
        <w:jc w:val="both"/>
        <w:rPr>
          <w:rFonts w:ascii="Museo Sans 300" w:hAnsi="Museo Sans 300"/>
          <w:lang w:val="es-GT" w:eastAsia="es-ES"/>
        </w:rPr>
      </w:pPr>
      <w:r w:rsidRPr="00FA2779">
        <w:rPr>
          <w:rFonts w:ascii="Museo Sans 300" w:hAnsi="Museo Sans 300"/>
          <w:lang w:val="es-GT" w:eastAsia="es-ES"/>
        </w:rPr>
        <w:t xml:space="preserve">Adquisición en plaza e importación de todo tipo de activo fijo necesario en la unidad productiva. (La construcción de edificios y demás instalaciones necesarias se incluye en el Sector Construcción, Código 4.04.00 Edificios comerciales </w:t>
      </w:r>
    </w:p>
    <w:p w14:paraId="357480D8" w14:textId="77777777" w:rsidR="007C403C" w:rsidRPr="00FA2779" w:rsidRDefault="007C403C" w:rsidP="003A4128">
      <w:pPr>
        <w:spacing w:after="0" w:line="240" w:lineRule="auto"/>
        <w:ind w:left="1418"/>
        <w:jc w:val="both"/>
        <w:rPr>
          <w:rFonts w:ascii="Museo Sans 300" w:hAnsi="Museo Sans 300"/>
          <w:lang w:val="es-GT" w:eastAsia="es-ES"/>
        </w:rPr>
      </w:pPr>
    </w:p>
    <w:p w14:paraId="52012A48"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08.01.00</w:t>
      </w:r>
      <w:r w:rsidRPr="00FA2779">
        <w:rPr>
          <w:rFonts w:ascii="Museo Sans 300" w:hAnsi="Museo Sans 300"/>
          <w:b/>
          <w:lang w:val="es-GT" w:eastAsia="es-ES"/>
        </w:rPr>
        <w:tab/>
      </w:r>
      <w:r w:rsidRPr="00FA2779">
        <w:rPr>
          <w:rFonts w:ascii="Museo Sans 300" w:hAnsi="Museo Sans 300"/>
          <w:b/>
          <w:lang w:val="es-GT" w:eastAsia="es-ES"/>
        </w:rPr>
        <w:tab/>
        <w:t>ESTABLECIMIENTOS DE ENSEÑANZA</w:t>
      </w:r>
    </w:p>
    <w:p w14:paraId="52012A49"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Se incluyen bajo esta división los préstamos destinados a financiar los gastos corrientes de operación y los gastos para formación de capital propios de centros de enseñanza a cualquier nivel. Comprende la enseñanza oficial y privada impartida por instituciones, o por profesores particulares, como la enseñanza a tiempo completo, de tiempo parcial o de carácter intensivo, en horarios diversos o nocturnos, y de cualquier nivel o para cualquier profesión.</w:t>
      </w:r>
    </w:p>
    <w:p w14:paraId="52012A4B"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establecimientos de enseñanza pueden ser codificados de la siguiente manera:</w:t>
      </w:r>
    </w:p>
    <w:p w14:paraId="52012A4C" w14:textId="77777777" w:rsidR="003A4128" w:rsidRPr="00FA2779" w:rsidRDefault="003A4128" w:rsidP="003A4128">
      <w:pPr>
        <w:spacing w:after="0" w:line="240" w:lineRule="auto"/>
        <w:jc w:val="both"/>
        <w:rPr>
          <w:rFonts w:ascii="Museo Sans 300" w:hAnsi="Museo Sans 300"/>
          <w:lang w:val="es-GT" w:eastAsia="es-ES"/>
        </w:rPr>
      </w:pPr>
    </w:p>
    <w:p w14:paraId="52012A4D"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08.01.01</w:t>
      </w:r>
      <w:r w:rsidRPr="00FA2779">
        <w:rPr>
          <w:rFonts w:ascii="Museo Sans 300" w:hAnsi="Museo Sans 300"/>
          <w:lang w:val="es-GT" w:eastAsia="es-ES"/>
        </w:rPr>
        <w:tab/>
      </w:r>
      <w:r w:rsidRPr="00FA2779">
        <w:rPr>
          <w:rFonts w:ascii="Museo Sans 300" w:hAnsi="Museo Sans 300"/>
          <w:lang w:val="es-GT" w:eastAsia="es-ES"/>
        </w:rPr>
        <w:tab/>
        <w:t>Establecimientos de Enseñanza Básica</w:t>
      </w:r>
    </w:p>
    <w:p w14:paraId="52012A4E"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Incluyen los préstamos propios de centros de enseñanza básica. Comprende la enseñanza general de nivel primario o escolar. Enseñanza preescolar en escuelas de párvulos, jardines de infantes. </w:t>
      </w:r>
    </w:p>
    <w:p w14:paraId="52012A4F" w14:textId="77777777" w:rsidR="003A4128" w:rsidRPr="00FA2779" w:rsidRDefault="003A4128" w:rsidP="003A4128">
      <w:pPr>
        <w:spacing w:after="0" w:line="240" w:lineRule="auto"/>
        <w:jc w:val="both"/>
        <w:rPr>
          <w:rFonts w:ascii="Museo Sans 300" w:hAnsi="Museo Sans 300"/>
          <w:lang w:val="es-GT" w:eastAsia="es-ES"/>
        </w:rPr>
      </w:pPr>
    </w:p>
    <w:p w14:paraId="52012A50"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08.01.02</w:t>
      </w:r>
      <w:r w:rsidRPr="00FA2779">
        <w:rPr>
          <w:rFonts w:ascii="Museo Sans 300" w:hAnsi="Museo Sans 300"/>
          <w:lang w:val="es-GT" w:eastAsia="es-ES"/>
        </w:rPr>
        <w:tab/>
      </w:r>
      <w:r w:rsidRPr="00FA2779">
        <w:rPr>
          <w:rFonts w:ascii="Museo Sans 300" w:hAnsi="Museo Sans 300"/>
          <w:lang w:val="es-GT" w:eastAsia="es-ES"/>
        </w:rPr>
        <w:tab/>
        <w:t>Establecimientos de Enseñanza Media</w:t>
      </w:r>
    </w:p>
    <w:p w14:paraId="52012A51"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Incluyen los préstamos propios de centros de enseñanza media. Comprende la enseñanza general de nivel secundario, encaminada a preparar a los estudiantes para nivel de enseñanza técnica o profesional o para el ingreso a la universidad. </w:t>
      </w:r>
    </w:p>
    <w:p w14:paraId="52012A52" w14:textId="77777777" w:rsidR="003A4128" w:rsidRPr="00FA2779" w:rsidRDefault="003A4128" w:rsidP="003A4128">
      <w:pPr>
        <w:spacing w:after="0" w:line="240" w:lineRule="auto"/>
        <w:jc w:val="both"/>
        <w:rPr>
          <w:rFonts w:ascii="Museo Sans 300" w:hAnsi="Museo Sans 300"/>
          <w:lang w:val="es-GT" w:eastAsia="es-ES"/>
        </w:rPr>
      </w:pPr>
    </w:p>
    <w:p w14:paraId="52012A53"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08.01.03</w:t>
      </w:r>
      <w:r w:rsidRPr="00FA2779">
        <w:rPr>
          <w:rFonts w:ascii="Museo Sans 300" w:hAnsi="Museo Sans 300"/>
          <w:lang w:val="es-GT" w:eastAsia="es-ES"/>
        </w:rPr>
        <w:tab/>
      </w:r>
      <w:r w:rsidRPr="00FA2779">
        <w:rPr>
          <w:rFonts w:ascii="Museo Sans 300" w:hAnsi="Museo Sans 300"/>
          <w:lang w:val="es-GT" w:eastAsia="es-ES"/>
        </w:rPr>
        <w:tab/>
        <w:t>Establecimientos de Enseñanza Superior</w:t>
      </w:r>
    </w:p>
    <w:p w14:paraId="52012A54"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propios de centros de enseñanza superior. Comprende la enseñanza post-secundaria que conduce a la obtención de un título universitario o una especialización no universitaria.</w:t>
      </w:r>
    </w:p>
    <w:p w14:paraId="45F9EB91" w14:textId="1F87CEA7" w:rsidR="003F1A36" w:rsidRDefault="003F1A36" w:rsidP="004D5BD3">
      <w:pPr>
        <w:tabs>
          <w:tab w:val="left" w:pos="993"/>
        </w:tabs>
        <w:spacing w:after="0" w:line="240" w:lineRule="auto"/>
        <w:jc w:val="both"/>
        <w:rPr>
          <w:rFonts w:ascii="Museo Sans 300" w:hAnsi="Museo Sans 300"/>
          <w:lang w:val="es-GT" w:eastAsia="es-ES"/>
        </w:rPr>
      </w:pPr>
    </w:p>
    <w:p w14:paraId="380FA3A0" w14:textId="77777777" w:rsidR="00050626" w:rsidRPr="00FA2779" w:rsidRDefault="00050626" w:rsidP="004D5BD3">
      <w:pPr>
        <w:tabs>
          <w:tab w:val="left" w:pos="993"/>
        </w:tabs>
        <w:spacing w:after="0" w:line="240" w:lineRule="auto"/>
        <w:jc w:val="both"/>
        <w:rPr>
          <w:rFonts w:ascii="Museo Sans 300" w:hAnsi="Museo Sans 300"/>
          <w:lang w:val="es-GT" w:eastAsia="es-ES"/>
        </w:rPr>
      </w:pPr>
    </w:p>
    <w:p w14:paraId="52012A56" w14:textId="04E7A6E2" w:rsidR="003A4128" w:rsidRPr="00FA2779" w:rsidRDefault="003A4128" w:rsidP="004D5BD3">
      <w:pPr>
        <w:tabs>
          <w:tab w:val="left" w:pos="993"/>
        </w:tabs>
        <w:spacing w:after="0" w:line="240" w:lineRule="auto"/>
        <w:jc w:val="both"/>
        <w:rPr>
          <w:rFonts w:ascii="Museo Sans 300" w:hAnsi="Museo Sans 300"/>
          <w:lang w:val="es-GT" w:eastAsia="es-ES"/>
        </w:rPr>
      </w:pPr>
      <w:r w:rsidRPr="00FA2779">
        <w:rPr>
          <w:rFonts w:ascii="Museo Sans 300" w:hAnsi="Museo Sans 300"/>
          <w:lang w:val="es-GT" w:eastAsia="es-ES"/>
        </w:rPr>
        <w:t>08.01.04</w:t>
      </w:r>
      <w:r w:rsidRPr="00FA2779">
        <w:rPr>
          <w:rFonts w:ascii="Museo Sans 300" w:hAnsi="Museo Sans 300"/>
          <w:lang w:val="es-GT" w:eastAsia="es-ES"/>
        </w:rPr>
        <w:tab/>
      </w:r>
      <w:r w:rsidRPr="00FA2779">
        <w:rPr>
          <w:rFonts w:ascii="Museo Sans 300" w:hAnsi="Museo Sans 300"/>
          <w:lang w:val="es-GT" w:eastAsia="es-ES"/>
        </w:rPr>
        <w:tab/>
        <w:t>Establecimientos de Formación Técnica</w:t>
      </w:r>
    </w:p>
    <w:p w14:paraId="52012A57"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propios de establecimientos de formación técnica. Incluye toda la enseñanza técnica o profesional de nivel inferior al universitario. En los programas de este nivel se imparte determinada especialización y se dan conocimientos teóricos y prácticos.</w:t>
      </w:r>
    </w:p>
    <w:p w14:paraId="52012A58" w14:textId="77777777" w:rsidR="003A4128" w:rsidRPr="00FA2779" w:rsidRDefault="003A4128" w:rsidP="003A4128">
      <w:pPr>
        <w:spacing w:after="0" w:line="240" w:lineRule="auto"/>
        <w:jc w:val="both"/>
        <w:rPr>
          <w:rFonts w:ascii="Museo Sans 300" w:hAnsi="Museo Sans 300"/>
          <w:lang w:val="es-GT" w:eastAsia="es-ES"/>
        </w:rPr>
      </w:pPr>
    </w:p>
    <w:p w14:paraId="52012A59"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08.01.90</w:t>
      </w:r>
      <w:r w:rsidRPr="00FA2779">
        <w:rPr>
          <w:rFonts w:ascii="Museo Sans 300" w:hAnsi="Museo Sans 300"/>
          <w:lang w:val="es-GT" w:eastAsia="es-ES"/>
        </w:rPr>
        <w:tab/>
      </w:r>
      <w:r w:rsidRPr="00FA2779">
        <w:rPr>
          <w:rFonts w:ascii="Museo Sans 300" w:hAnsi="Museo Sans 300"/>
          <w:lang w:val="es-GT" w:eastAsia="es-ES"/>
        </w:rPr>
        <w:tab/>
        <w:t>Otros Establecimientos de Enseñanza</w:t>
      </w:r>
    </w:p>
    <w:p w14:paraId="52012A5A"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Incluyen los préstamos propios de otros establecimientos de enseñanza. </w:t>
      </w:r>
    </w:p>
    <w:p w14:paraId="49128A53" w14:textId="77777777" w:rsidR="007C403C" w:rsidRPr="00FA2779" w:rsidRDefault="007C403C" w:rsidP="003A4128">
      <w:pPr>
        <w:spacing w:after="0" w:line="240" w:lineRule="auto"/>
        <w:jc w:val="both"/>
        <w:rPr>
          <w:rFonts w:ascii="Museo Sans 300" w:hAnsi="Museo Sans 300"/>
          <w:lang w:val="es-GT" w:eastAsia="es-ES"/>
        </w:rPr>
      </w:pPr>
    </w:p>
    <w:p w14:paraId="52012A5C"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08.02.00</w:t>
      </w:r>
      <w:r w:rsidRPr="00FA2779">
        <w:rPr>
          <w:rFonts w:ascii="Museo Sans 300" w:hAnsi="Museo Sans 300"/>
          <w:b/>
          <w:lang w:val="es-GT" w:eastAsia="es-ES"/>
        </w:rPr>
        <w:tab/>
      </w:r>
      <w:r w:rsidRPr="00FA2779">
        <w:rPr>
          <w:rFonts w:ascii="Museo Sans 300" w:hAnsi="Museo Sans 300"/>
          <w:b/>
          <w:lang w:val="es-GT" w:eastAsia="es-ES"/>
        </w:rPr>
        <w:tab/>
        <w:t>SERVICIOS MEDICO Y SANITARIOS</w:t>
      </w:r>
    </w:p>
    <w:p w14:paraId="52012A5D"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los gastos corrientes de operación y los gastos para formación de capital propios de establecimientos como hospitales, consultorios, laboratorios, clínicas médicas y odontológicas; y</w:t>
      </w:r>
      <w:r w:rsidR="006463F8" w:rsidRPr="00FA2779">
        <w:rPr>
          <w:rFonts w:ascii="Museo Sans 300" w:hAnsi="Museo Sans 300"/>
          <w:lang w:val="es-GT" w:eastAsia="es-ES"/>
        </w:rPr>
        <w:t xml:space="preserve"> </w:t>
      </w:r>
      <w:r w:rsidRPr="00FA2779">
        <w:rPr>
          <w:rFonts w:ascii="Museo Sans 300" w:hAnsi="Museo Sans 300"/>
          <w:lang w:val="es-GT" w:eastAsia="es-ES"/>
        </w:rPr>
        <w:t>todos aquellos centros que se dedican a la prestación de servicios médicos, quirúrgicos, dentales y otros servicios sanitarios.</w:t>
      </w:r>
    </w:p>
    <w:p w14:paraId="7082BF5B" w14:textId="1205AEA0" w:rsidR="007C403C" w:rsidRPr="00FA2779" w:rsidRDefault="007C403C" w:rsidP="003A4128">
      <w:pPr>
        <w:spacing w:after="0" w:line="240" w:lineRule="auto"/>
        <w:jc w:val="both"/>
        <w:rPr>
          <w:rFonts w:ascii="Museo Sans 300" w:hAnsi="Museo Sans 300"/>
          <w:lang w:val="es-GT" w:eastAsia="es-ES"/>
        </w:rPr>
      </w:pPr>
    </w:p>
    <w:p w14:paraId="52012A5F"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08.03.00</w:t>
      </w:r>
      <w:r w:rsidRPr="00FA2779">
        <w:rPr>
          <w:rFonts w:ascii="Museo Sans 300" w:hAnsi="Museo Sans 300"/>
          <w:b/>
          <w:lang w:val="es-GT" w:eastAsia="es-ES"/>
        </w:rPr>
        <w:tab/>
      </w:r>
      <w:r w:rsidRPr="00FA2779">
        <w:rPr>
          <w:rFonts w:ascii="Museo Sans 300" w:hAnsi="Museo Sans 300"/>
          <w:b/>
          <w:lang w:val="es-GT" w:eastAsia="es-ES"/>
        </w:rPr>
        <w:tab/>
        <w:t>SERVICIOS TÉCNICOS</w:t>
      </w:r>
    </w:p>
    <w:p w14:paraId="52012A60"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Se agrupan en esta división los préstamos destinados a financiar los gastos corrientes de operación y los gastos para formación de capital relacionados con la prestación de servicios de contabilidad y auditoría; servicios jurídicos y toda clase de servicios profesionales, tales como servicios de ingeniería; estudios económicos, financieros y de mercado, estudios de factibilidad industrial, etc.</w:t>
      </w:r>
    </w:p>
    <w:p w14:paraId="52012A61" w14:textId="51F1EEAF" w:rsidR="003A4128" w:rsidRPr="00FA2779" w:rsidRDefault="003A4128" w:rsidP="003A4128">
      <w:pPr>
        <w:spacing w:after="0" w:line="240" w:lineRule="auto"/>
        <w:jc w:val="both"/>
        <w:rPr>
          <w:rFonts w:ascii="Museo Sans 300" w:hAnsi="Museo Sans 300"/>
          <w:lang w:val="es-GT" w:eastAsia="es-ES"/>
        </w:rPr>
      </w:pPr>
    </w:p>
    <w:p w14:paraId="52012A62"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08.04.00</w:t>
      </w:r>
      <w:r w:rsidRPr="00FA2779">
        <w:rPr>
          <w:rFonts w:ascii="Museo Sans 300" w:hAnsi="Museo Sans 300"/>
          <w:b/>
          <w:lang w:val="es-GT" w:eastAsia="es-ES"/>
        </w:rPr>
        <w:tab/>
      </w:r>
      <w:r w:rsidRPr="00FA2779">
        <w:rPr>
          <w:rFonts w:ascii="Museo Sans 300" w:hAnsi="Museo Sans 300"/>
          <w:b/>
          <w:lang w:val="es-GT" w:eastAsia="es-ES"/>
        </w:rPr>
        <w:tab/>
        <w:t>SERVICIOS DE ESPARCIMIENTO</w:t>
      </w:r>
    </w:p>
    <w:p w14:paraId="52012A63"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Se incluyen bajo esta división los préstamos destinados a financiar los gastos corrientes de operación y los gastos para formación de capital relacionados con las actividades de centros de esparcimiento, tales como: cines, teatros, canales de televisión, centros deportivos y otros servicios como salas de baile, salas de billar, canchas deportivas, canchas de atletismo, piscinas, pistas de patinaje, gimnasios, salas de diversiones, salas de tiro al blanco, etc.</w:t>
      </w:r>
    </w:p>
    <w:p w14:paraId="52012A64" w14:textId="60BFD4B6" w:rsidR="003A4128" w:rsidRPr="00FA2779" w:rsidRDefault="003A4128" w:rsidP="003A4128">
      <w:pPr>
        <w:spacing w:after="0" w:line="240" w:lineRule="auto"/>
        <w:jc w:val="both"/>
        <w:rPr>
          <w:rFonts w:ascii="Museo Sans 300" w:hAnsi="Museo Sans 300"/>
          <w:lang w:val="es-GT" w:eastAsia="es-ES"/>
        </w:rPr>
      </w:pPr>
    </w:p>
    <w:p w14:paraId="52012A65"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08.05.00</w:t>
      </w:r>
      <w:r w:rsidRPr="00FA2779">
        <w:rPr>
          <w:rFonts w:ascii="Museo Sans 300" w:hAnsi="Museo Sans 300"/>
          <w:b/>
          <w:lang w:val="es-GT" w:eastAsia="es-ES"/>
        </w:rPr>
        <w:tab/>
      </w:r>
      <w:r w:rsidRPr="00FA2779">
        <w:rPr>
          <w:rFonts w:ascii="Museo Sans 300" w:hAnsi="Museo Sans 300"/>
          <w:b/>
          <w:lang w:val="es-GT" w:eastAsia="es-ES"/>
        </w:rPr>
        <w:tab/>
        <w:t xml:space="preserve">SERVICIOS DE EDUCACIÓN </w:t>
      </w:r>
    </w:p>
    <w:p w14:paraId="52012A66"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Se incluyen bajo este título los préstamos concedidos a personas naturales destinados a financiar gastos de Educación en el país o en el exterior, que estén amparados por certificaciones o constancias que den fe que el producto del préstamo está relacionado con los planes de estudio de los beneficiarios del Crédito.</w:t>
      </w:r>
    </w:p>
    <w:p w14:paraId="4FA8CE1B" w14:textId="77777777" w:rsidR="007C403C" w:rsidRPr="00FA2779" w:rsidRDefault="007C403C" w:rsidP="003A4128">
      <w:pPr>
        <w:spacing w:after="0" w:line="240" w:lineRule="auto"/>
        <w:jc w:val="both"/>
        <w:rPr>
          <w:rFonts w:ascii="Museo Sans 300" w:hAnsi="Museo Sans 300"/>
          <w:lang w:val="es-GT" w:eastAsia="es-ES"/>
        </w:rPr>
      </w:pPr>
    </w:p>
    <w:p w14:paraId="52012A68"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08.06.00</w:t>
      </w:r>
      <w:r w:rsidRPr="00FA2779">
        <w:rPr>
          <w:rFonts w:ascii="Museo Sans 300" w:hAnsi="Museo Sans 300"/>
          <w:b/>
          <w:lang w:val="es-GT" w:eastAsia="es-ES"/>
        </w:rPr>
        <w:tab/>
      </w:r>
      <w:r w:rsidRPr="00FA2779">
        <w:rPr>
          <w:rFonts w:ascii="Museo Sans 300" w:hAnsi="Museo Sans 300"/>
          <w:b/>
          <w:lang w:val="es-GT" w:eastAsia="es-ES"/>
        </w:rPr>
        <w:tab/>
        <w:t>ALQUILER Y ARRENDAMIENTO DE MAQUINARIA Y EQUIPO</w:t>
      </w:r>
      <w:r w:rsidRPr="00FA2779">
        <w:rPr>
          <w:rFonts w:ascii="Museo Sans 300" w:hAnsi="Museo Sans 300"/>
          <w:b/>
          <w:lang w:val="es-GT" w:eastAsia="es-ES"/>
        </w:rPr>
        <w:tab/>
      </w:r>
      <w:r w:rsidRPr="00FA2779">
        <w:rPr>
          <w:rFonts w:ascii="Museo Sans 300" w:hAnsi="Museo Sans 300"/>
          <w:b/>
          <w:lang w:val="es-GT" w:eastAsia="es-ES"/>
        </w:rPr>
        <w:tab/>
      </w:r>
    </w:p>
    <w:p w14:paraId="52012A69" w14:textId="24B6D75D"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Se agrupan en esta división los préstamos destinados a financiar los gastos corrientes de operación y los gastos para formación de capital relacionados con el alquiler o arrendamiento, como servicio especializado, de maquinaria o equipo agrícola, minero, manufacturero, de</w:t>
      </w:r>
      <w:r w:rsidR="006463F8" w:rsidRPr="00FA2779">
        <w:rPr>
          <w:rFonts w:ascii="Museo Sans 300" w:hAnsi="Museo Sans 300"/>
          <w:lang w:val="es-GT" w:eastAsia="es-ES"/>
        </w:rPr>
        <w:t xml:space="preserve"> </w:t>
      </w:r>
      <w:r w:rsidRPr="00FA2779">
        <w:rPr>
          <w:rFonts w:ascii="Museo Sans 300" w:hAnsi="Museo Sans 300"/>
          <w:lang w:val="es-GT" w:eastAsia="es-ES"/>
        </w:rPr>
        <w:t>construcción, de ventas, de contabilidad y de oficina y de otra maquinaria y equipo análogos.</w:t>
      </w:r>
    </w:p>
    <w:p w14:paraId="52012A6B" w14:textId="1FCEEDBF"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08.90.00</w:t>
      </w:r>
      <w:r w:rsidRPr="00FA2779">
        <w:rPr>
          <w:rFonts w:ascii="Museo Sans 300" w:hAnsi="Museo Sans 300"/>
          <w:b/>
          <w:lang w:val="es-GT" w:eastAsia="es-ES"/>
        </w:rPr>
        <w:tab/>
      </w:r>
      <w:r w:rsidRPr="00FA2779">
        <w:rPr>
          <w:rFonts w:ascii="Museo Sans 300" w:hAnsi="Museo Sans 300"/>
          <w:b/>
          <w:lang w:val="es-GT" w:eastAsia="es-ES"/>
        </w:rPr>
        <w:tab/>
        <w:t>SERVICIOS PERSONALES DIVERSOS</w:t>
      </w:r>
    </w:p>
    <w:p w14:paraId="52012A6C"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Se incluyen los préstamos para toda clase de servicios personales no especificados anteriormente.</w:t>
      </w:r>
    </w:p>
    <w:p w14:paraId="52012A6D" w14:textId="77777777" w:rsidR="003A4128" w:rsidRPr="00FA2779" w:rsidRDefault="003A4128" w:rsidP="003A4128">
      <w:pPr>
        <w:spacing w:after="0" w:line="240" w:lineRule="auto"/>
        <w:ind w:left="1418"/>
        <w:jc w:val="both"/>
        <w:rPr>
          <w:rFonts w:ascii="Museo Sans 300" w:hAnsi="Museo Sans 300"/>
          <w:lang w:val="es-GT" w:eastAsia="es-ES"/>
        </w:rPr>
      </w:pPr>
    </w:p>
    <w:p w14:paraId="52012A6E"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Los préstamos otorgados para el financiamiento de actividades comprendidas dentro de la división Servicios Personales</w:t>
      </w:r>
      <w:r w:rsidR="006463F8" w:rsidRPr="00FA2779">
        <w:rPr>
          <w:rFonts w:ascii="Museo Sans 300" w:hAnsi="Museo Sans 300"/>
          <w:lang w:val="es-GT" w:eastAsia="es-ES"/>
        </w:rPr>
        <w:t xml:space="preserve"> </w:t>
      </w:r>
      <w:r w:rsidRPr="00FA2779">
        <w:rPr>
          <w:rFonts w:ascii="Museo Sans 300" w:hAnsi="Museo Sans 300"/>
          <w:lang w:val="es-GT" w:eastAsia="es-ES"/>
        </w:rPr>
        <w:t>Diversos pueden ser codificados de la siguiente manera:</w:t>
      </w:r>
    </w:p>
    <w:p w14:paraId="52012A6F" w14:textId="77777777" w:rsidR="003A4128" w:rsidRPr="00FA2779" w:rsidRDefault="003A4128" w:rsidP="003A4128">
      <w:pPr>
        <w:spacing w:after="0" w:line="240" w:lineRule="auto"/>
        <w:jc w:val="both"/>
        <w:rPr>
          <w:rFonts w:ascii="Museo Sans 300" w:hAnsi="Museo Sans 300"/>
          <w:lang w:val="es-GT" w:eastAsia="es-ES"/>
        </w:rPr>
      </w:pPr>
    </w:p>
    <w:p w14:paraId="52012A70"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08.90.01</w:t>
      </w:r>
      <w:r w:rsidRPr="00FA2779">
        <w:rPr>
          <w:rFonts w:ascii="Museo Sans 300" w:hAnsi="Museo Sans 300"/>
          <w:lang w:val="es-GT" w:eastAsia="es-ES"/>
        </w:rPr>
        <w:tab/>
      </w:r>
      <w:r w:rsidRPr="00FA2779">
        <w:rPr>
          <w:rFonts w:ascii="Museo Sans 300" w:hAnsi="Museo Sans 300"/>
          <w:lang w:val="es-GT" w:eastAsia="es-ES"/>
        </w:rPr>
        <w:tab/>
        <w:t>Restaurantes, Cafés y Similares</w:t>
      </w:r>
    </w:p>
    <w:p w14:paraId="52012A71"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las actividades de establecimientos dedicados al expendio de alimentos y bebidas de cualquier clase, tales como: restaurantes, cafés, drive-ins, pupuserías y otros similares. Se excluyen establecimientos comerciales, tales como: supermercados, pulperías o tiendas, droguerías o farmacias, carnicerías, etc.; incluidas en el Sector Comercio, Código 6.04.90.</w:t>
      </w:r>
    </w:p>
    <w:p w14:paraId="52012A72" w14:textId="77777777" w:rsidR="003A4128" w:rsidRPr="00FA2779" w:rsidRDefault="003A4128" w:rsidP="003A4128">
      <w:pPr>
        <w:spacing w:after="0" w:line="240" w:lineRule="auto"/>
        <w:ind w:left="1418"/>
        <w:jc w:val="both"/>
        <w:rPr>
          <w:rFonts w:ascii="Museo Sans 300" w:hAnsi="Museo Sans 300"/>
          <w:lang w:val="es-GT" w:eastAsia="es-ES"/>
        </w:rPr>
      </w:pPr>
    </w:p>
    <w:p w14:paraId="52012A73" w14:textId="77777777" w:rsidR="003A4128" w:rsidRPr="00FA2779" w:rsidRDefault="003A4128" w:rsidP="004D5BD3">
      <w:pPr>
        <w:tabs>
          <w:tab w:val="left" w:pos="993"/>
        </w:tabs>
        <w:spacing w:after="0" w:line="240" w:lineRule="auto"/>
        <w:jc w:val="both"/>
        <w:rPr>
          <w:rFonts w:ascii="Museo Sans 300" w:hAnsi="Museo Sans 300"/>
          <w:lang w:val="es-GT" w:eastAsia="es-ES"/>
        </w:rPr>
      </w:pPr>
      <w:r w:rsidRPr="00FA2779">
        <w:rPr>
          <w:rFonts w:ascii="Museo Sans 300" w:hAnsi="Museo Sans 300"/>
          <w:lang w:val="es-GT" w:eastAsia="es-ES"/>
        </w:rPr>
        <w:t>08.90.02</w:t>
      </w:r>
      <w:r w:rsidRPr="00FA2779">
        <w:rPr>
          <w:rFonts w:ascii="Museo Sans 300" w:hAnsi="Museo Sans 300"/>
          <w:lang w:val="es-GT" w:eastAsia="es-ES"/>
        </w:rPr>
        <w:tab/>
      </w:r>
      <w:r w:rsidRPr="00FA2779">
        <w:rPr>
          <w:rFonts w:ascii="Museo Sans 300" w:hAnsi="Museo Sans 300"/>
          <w:lang w:val="es-GT" w:eastAsia="es-ES"/>
        </w:rPr>
        <w:tab/>
        <w:t>Hoteles, Moteles y Similares</w:t>
      </w:r>
    </w:p>
    <w:p w14:paraId="52012A74"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relacionados con aquellos establecimientos que proporcionan servicios de hospedaje, considerándose también los servicios de bar y restaurante cuando sean parte del mismo negocio.</w:t>
      </w:r>
    </w:p>
    <w:p w14:paraId="52012A75" w14:textId="77777777" w:rsidR="003A4128" w:rsidRPr="00FA2779" w:rsidRDefault="003A4128" w:rsidP="003A4128">
      <w:pPr>
        <w:spacing w:after="0" w:line="240" w:lineRule="auto"/>
        <w:jc w:val="both"/>
        <w:rPr>
          <w:rFonts w:ascii="Museo Sans 300" w:hAnsi="Museo Sans 300"/>
          <w:lang w:val="es-GT" w:eastAsia="es-ES"/>
        </w:rPr>
      </w:pPr>
    </w:p>
    <w:p w14:paraId="52012A76"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08.90.03</w:t>
      </w:r>
      <w:r w:rsidRPr="00FA2779">
        <w:rPr>
          <w:rFonts w:ascii="Museo Sans 300" w:hAnsi="Museo Sans 300"/>
          <w:lang w:val="es-GT" w:eastAsia="es-ES"/>
        </w:rPr>
        <w:tab/>
      </w:r>
      <w:r w:rsidRPr="00FA2779">
        <w:rPr>
          <w:rFonts w:ascii="Museo Sans 300" w:hAnsi="Museo Sans 300"/>
          <w:lang w:val="es-GT" w:eastAsia="es-ES"/>
        </w:rPr>
        <w:tab/>
        <w:t>Lavanderías, Aplanchadurías y Tintorerías</w:t>
      </w:r>
    </w:p>
    <w:p w14:paraId="52012A77" w14:textId="77777777" w:rsidR="003A4128" w:rsidRPr="00FA2779" w:rsidRDefault="003A4128" w:rsidP="003A4128">
      <w:pPr>
        <w:spacing w:after="0" w:line="240" w:lineRule="auto"/>
        <w:ind w:left="1418"/>
        <w:jc w:val="both"/>
        <w:rPr>
          <w:rFonts w:ascii="Museo Sans 300" w:hAnsi="Museo Sans 300"/>
          <w:lang w:val="es-GT" w:eastAsia="es-ES"/>
        </w:rPr>
      </w:pPr>
      <w:r w:rsidRPr="00FA2779">
        <w:rPr>
          <w:rFonts w:ascii="Museo Sans 300" w:hAnsi="Museo Sans 300"/>
          <w:lang w:val="es-GT" w:eastAsia="es-ES"/>
        </w:rPr>
        <w:t>Incluye los préstamos de empresas dedicadas a proporcionar servicios de lavandería, aplanchadurías y tintorerías.</w:t>
      </w:r>
    </w:p>
    <w:p w14:paraId="52012A79"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08.90.04</w:t>
      </w:r>
      <w:r w:rsidRPr="00FA2779">
        <w:rPr>
          <w:rFonts w:ascii="Museo Sans 300" w:hAnsi="Museo Sans 300"/>
          <w:lang w:val="es-GT" w:eastAsia="es-ES"/>
        </w:rPr>
        <w:tab/>
      </w:r>
      <w:r w:rsidRPr="00FA2779">
        <w:rPr>
          <w:rFonts w:ascii="Museo Sans 300" w:hAnsi="Museo Sans 300"/>
          <w:lang w:val="es-GT" w:eastAsia="es-ES"/>
        </w:rPr>
        <w:tab/>
        <w:t>Otros Servicios Personales Diversos</w:t>
      </w:r>
    </w:p>
    <w:p w14:paraId="52012A7A"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 empresas o personas naturales dedicadas a proporcionar servicios personales no especificados en el detalle de los servicios personales diversos.</w:t>
      </w:r>
    </w:p>
    <w:p w14:paraId="7B4F1F6D" w14:textId="77777777" w:rsidR="00326952" w:rsidRPr="00FA2779" w:rsidRDefault="00326952" w:rsidP="004D5BD3">
      <w:pPr>
        <w:tabs>
          <w:tab w:val="left" w:pos="1134"/>
        </w:tabs>
        <w:spacing w:after="0" w:line="240" w:lineRule="auto"/>
        <w:jc w:val="both"/>
        <w:rPr>
          <w:rFonts w:ascii="Museo Sans 300" w:hAnsi="Museo Sans 300"/>
          <w:lang w:val="es-GT" w:eastAsia="es-ES"/>
        </w:rPr>
      </w:pPr>
    </w:p>
    <w:p w14:paraId="52012A7C" w14:textId="1A16E4AA"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08.90.05</w:t>
      </w:r>
      <w:r w:rsidRPr="00FA2779">
        <w:rPr>
          <w:rFonts w:ascii="Museo Sans 300" w:hAnsi="Museo Sans 300"/>
          <w:lang w:val="es-GT" w:eastAsia="es-ES"/>
        </w:rPr>
        <w:tab/>
      </w:r>
      <w:r w:rsidRPr="00FA2779">
        <w:rPr>
          <w:rFonts w:ascii="Museo Sans 300" w:hAnsi="Museo Sans 300"/>
          <w:lang w:val="es-GT" w:eastAsia="es-ES"/>
        </w:rPr>
        <w:tab/>
        <w:t>Talleres de Reparaciones Eléctricos</w:t>
      </w:r>
    </w:p>
    <w:p w14:paraId="52012A7D"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 talleres que se dedican principalmente a la reparación, servicios e instalación de receptores de radio y televisión; equipo y antenas de radiotransmisión en las casas; gramófonos y grabadores de cinta, refrigeradores, lavadoras, planchadoras, aspiradores mecánicos y tostadoras, hornos eléctricos y otros aparatos eléctricos de uso doméstico y personal.</w:t>
      </w:r>
    </w:p>
    <w:p w14:paraId="52012A7E" w14:textId="77777777" w:rsidR="003A4128" w:rsidRPr="00FA2779" w:rsidRDefault="003A4128" w:rsidP="003A4128">
      <w:pPr>
        <w:spacing w:after="0" w:line="240" w:lineRule="auto"/>
        <w:jc w:val="both"/>
        <w:rPr>
          <w:rFonts w:ascii="Museo Sans 300" w:hAnsi="Museo Sans 300"/>
          <w:lang w:val="es-GT" w:eastAsia="es-ES"/>
        </w:rPr>
      </w:pPr>
    </w:p>
    <w:p w14:paraId="52012A7F" w14:textId="3570D0DD" w:rsidR="003E1A06" w:rsidRPr="00FA2779" w:rsidRDefault="003A4128" w:rsidP="00A47603">
      <w:pPr>
        <w:spacing w:after="0" w:line="240" w:lineRule="auto"/>
        <w:ind w:left="1276" w:hanging="1276"/>
        <w:jc w:val="both"/>
        <w:rPr>
          <w:rFonts w:ascii="Museo Sans 300" w:hAnsi="Museo Sans 300"/>
          <w:lang w:val="es-GT" w:eastAsia="es-ES"/>
        </w:rPr>
      </w:pPr>
      <w:r w:rsidRPr="00FA2779">
        <w:rPr>
          <w:rFonts w:ascii="Museo Sans 300" w:hAnsi="Museo Sans 300"/>
          <w:lang w:val="es-GT" w:eastAsia="es-ES"/>
        </w:rPr>
        <w:t>08.90.06</w:t>
      </w:r>
      <w:r w:rsidR="007C403C" w:rsidRPr="00FA2779">
        <w:rPr>
          <w:rFonts w:ascii="Museo Sans 300" w:hAnsi="Museo Sans 300"/>
          <w:lang w:val="es-GT" w:eastAsia="es-ES"/>
        </w:rPr>
        <w:tab/>
      </w:r>
      <w:r w:rsidRPr="00FA2779">
        <w:rPr>
          <w:rFonts w:ascii="Museo Sans 300" w:hAnsi="Museo Sans 300"/>
          <w:lang w:val="es-GT" w:eastAsia="es-ES"/>
        </w:rPr>
        <w:t>Talleres de Reparaciones de Vehículos de T</w:t>
      </w:r>
      <w:r w:rsidR="003E1A06" w:rsidRPr="00FA2779">
        <w:rPr>
          <w:rFonts w:ascii="Museo Sans 300" w:hAnsi="Museo Sans 300"/>
          <w:lang w:val="es-GT" w:eastAsia="es-ES"/>
        </w:rPr>
        <w:t>ransporte Colectivo y de Carga</w:t>
      </w:r>
    </w:p>
    <w:p w14:paraId="52012A80"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 talleres especializados</w:t>
      </w:r>
      <w:r w:rsidR="008016FB" w:rsidRPr="00FA2779">
        <w:rPr>
          <w:rFonts w:ascii="Museo Sans 300" w:hAnsi="Museo Sans 300"/>
          <w:lang w:val="es-GT" w:eastAsia="es-ES"/>
        </w:rPr>
        <w:t xml:space="preserve"> </w:t>
      </w:r>
      <w:r w:rsidRPr="00FA2779">
        <w:rPr>
          <w:rFonts w:ascii="Museo Sans 300" w:hAnsi="Museo Sans 300"/>
          <w:lang w:val="es-GT" w:eastAsia="es-ES"/>
        </w:rPr>
        <w:t xml:space="preserve">(casi exclusivamente) en la reparación de vehículos de transporte colectivo y de carga y piezas componentes de estos vehículos, talas como: motores, transmisiones y cajas de cambios, carburadores y arranques, radiadores, ruedas y frenos, etc. </w:t>
      </w:r>
    </w:p>
    <w:p w14:paraId="52012A81" w14:textId="77777777" w:rsidR="003A4128" w:rsidRPr="00FA2779" w:rsidRDefault="003A4128" w:rsidP="003A4128">
      <w:pPr>
        <w:spacing w:after="0" w:line="240" w:lineRule="auto"/>
        <w:jc w:val="both"/>
        <w:rPr>
          <w:rFonts w:ascii="Museo Sans 300" w:hAnsi="Museo Sans 300"/>
          <w:lang w:val="es-GT" w:eastAsia="es-ES"/>
        </w:rPr>
      </w:pPr>
    </w:p>
    <w:p w14:paraId="52012A82"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08.90.07</w:t>
      </w:r>
      <w:r w:rsidRPr="00FA2779">
        <w:rPr>
          <w:rFonts w:ascii="Museo Sans 300" w:hAnsi="Museo Sans 300"/>
          <w:lang w:val="es-GT" w:eastAsia="es-ES"/>
        </w:rPr>
        <w:tab/>
      </w:r>
      <w:r w:rsidRPr="00FA2779">
        <w:rPr>
          <w:rFonts w:ascii="Museo Sans 300" w:hAnsi="Museo Sans 300"/>
          <w:lang w:val="es-GT" w:eastAsia="es-ES"/>
        </w:rPr>
        <w:tab/>
        <w:t>Talleres de Reparaciones de Automóviles y Motocicletas</w:t>
      </w:r>
    </w:p>
    <w:p w14:paraId="52012A83"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 talleres especializados en la reparación para el público en general de automóviles, motocicletas y piezas o componentes de estos vehículos.</w:t>
      </w:r>
    </w:p>
    <w:p w14:paraId="0B4EFD92" w14:textId="77777777" w:rsidR="003F1A36" w:rsidRPr="00FA2779" w:rsidRDefault="003F1A36" w:rsidP="004D5BD3">
      <w:pPr>
        <w:tabs>
          <w:tab w:val="left" w:pos="1134"/>
        </w:tabs>
        <w:spacing w:after="0" w:line="240" w:lineRule="auto"/>
        <w:jc w:val="both"/>
        <w:rPr>
          <w:rFonts w:ascii="Museo Sans 300" w:hAnsi="Museo Sans 300"/>
          <w:b/>
          <w:lang w:val="es-GT" w:eastAsia="es-ES"/>
        </w:rPr>
      </w:pPr>
    </w:p>
    <w:p w14:paraId="52012A86" w14:textId="316859EF"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08.91.00</w:t>
      </w:r>
      <w:r w:rsidRPr="00FA2779">
        <w:rPr>
          <w:rFonts w:ascii="Museo Sans 300" w:hAnsi="Museo Sans 300"/>
          <w:b/>
          <w:lang w:val="es-GT" w:eastAsia="es-ES"/>
        </w:rPr>
        <w:tab/>
      </w:r>
      <w:r w:rsidRPr="00FA2779">
        <w:rPr>
          <w:rFonts w:ascii="Museo Sans 300" w:hAnsi="Museo Sans 300"/>
          <w:b/>
          <w:lang w:val="es-GT" w:eastAsia="es-ES"/>
        </w:rPr>
        <w:tab/>
        <w:t>OTROS SERVICIOS</w:t>
      </w:r>
    </w:p>
    <w:p w14:paraId="52012A87"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Se clasifican en esta división los préstamos destinados a financiar los gastos corrientes de operación y los gastos para formación de capital propios de empresas dedicadas a proporcionar servicios no clasificados anteriormente. </w:t>
      </w:r>
    </w:p>
    <w:p w14:paraId="52012A88" w14:textId="77777777" w:rsidR="003A4128" w:rsidRPr="00FA2779" w:rsidRDefault="003A4128" w:rsidP="003A4128">
      <w:pPr>
        <w:spacing w:after="0" w:line="240" w:lineRule="auto"/>
        <w:jc w:val="both"/>
        <w:rPr>
          <w:rFonts w:ascii="Museo Sans 300" w:hAnsi="Museo Sans 300"/>
          <w:lang w:val="es-GT" w:eastAsia="es-ES"/>
        </w:rPr>
      </w:pPr>
    </w:p>
    <w:p w14:paraId="52012A89"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08.95.00</w:t>
      </w:r>
      <w:r w:rsidRPr="00FA2779">
        <w:rPr>
          <w:rFonts w:ascii="Museo Sans 300" w:hAnsi="Museo Sans 300"/>
          <w:lang w:val="es-GT" w:eastAsia="es-ES"/>
        </w:rPr>
        <w:tab/>
      </w:r>
      <w:r w:rsidRPr="00FA2779">
        <w:rPr>
          <w:rFonts w:ascii="Museo Sans 300" w:hAnsi="Museo Sans 300"/>
          <w:lang w:val="es-GT" w:eastAsia="es-ES"/>
        </w:rPr>
        <w:tab/>
        <w:t>Refinanciamiento para destino Servicios</w:t>
      </w:r>
    </w:p>
    <w:p w14:paraId="52012A8A"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refinanciar saldos morosos concedidos por</w:t>
      </w:r>
      <w:r w:rsidR="006463F8" w:rsidRPr="00FA2779">
        <w:rPr>
          <w:rFonts w:ascii="Museo Sans 300" w:hAnsi="Museo Sans 300"/>
          <w:lang w:val="es-GT" w:eastAsia="es-ES"/>
        </w:rPr>
        <w:t xml:space="preserve"> </w:t>
      </w:r>
      <w:r w:rsidRPr="00FA2779">
        <w:rPr>
          <w:rFonts w:ascii="Museo Sans 300" w:hAnsi="Museo Sans 300"/>
          <w:lang w:val="es-GT" w:eastAsia="es-ES"/>
        </w:rPr>
        <w:t>instituciones financieras para actividades relacionadas con Servicios.</w:t>
      </w:r>
    </w:p>
    <w:p w14:paraId="4705E034" w14:textId="77777777" w:rsidR="007C403C" w:rsidRPr="00FA2779" w:rsidRDefault="007C403C" w:rsidP="003A4128">
      <w:pPr>
        <w:spacing w:after="0" w:line="240" w:lineRule="auto"/>
        <w:jc w:val="both"/>
        <w:rPr>
          <w:rFonts w:ascii="Museo Sans 300" w:hAnsi="Museo Sans 300"/>
          <w:lang w:val="es-GT" w:eastAsia="es-ES"/>
        </w:rPr>
      </w:pPr>
    </w:p>
    <w:p w14:paraId="52012A8C"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09.00.00</w:t>
      </w:r>
      <w:r w:rsidRPr="00FA2779">
        <w:rPr>
          <w:rFonts w:ascii="Museo Sans 300" w:hAnsi="Museo Sans 300"/>
          <w:b/>
          <w:lang w:val="es-GT" w:eastAsia="es-ES"/>
        </w:rPr>
        <w:tab/>
      </w:r>
      <w:r w:rsidRPr="00FA2779">
        <w:rPr>
          <w:rFonts w:ascii="Museo Sans 300" w:hAnsi="Museo Sans 300"/>
          <w:b/>
          <w:lang w:val="es-GT" w:eastAsia="es-ES"/>
        </w:rPr>
        <w:tab/>
        <w:t>ADQUISICIÓN DE VIVIENDA</w:t>
      </w:r>
    </w:p>
    <w:p w14:paraId="52012A8D"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Agrupa el financiamiento para la adquisición de viviendas, apartamentos y lotes. </w:t>
      </w:r>
    </w:p>
    <w:p w14:paraId="52012A8E" w14:textId="77777777" w:rsidR="003A4128" w:rsidRPr="00FA2779" w:rsidRDefault="003A4128" w:rsidP="003A4128">
      <w:pPr>
        <w:spacing w:after="0" w:line="240" w:lineRule="auto"/>
        <w:jc w:val="both"/>
        <w:rPr>
          <w:rFonts w:ascii="Museo Sans 300" w:hAnsi="Museo Sans 300"/>
          <w:lang w:val="es-GT" w:eastAsia="es-ES"/>
        </w:rPr>
      </w:pPr>
    </w:p>
    <w:p w14:paraId="52012A8F"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09.00.01</w:t>
      </w:r>
      <w:r w:rsidRPr="00FA2779">
        <w:rPr>
          <w:rFonts w:ascii="Museo Sans 300" w:hAnsi="Museo Sans 300"/>
          <w:lang w:val="es-GT" w:eastAsia="es-ES"/>
        </w:rPr>
        <w:tab/>
      </w:r>
      <w:r w:rsidRPr="00FA2779">
        <w:rPr>
          <w:rFonts w:ascii="Museo Sans 300" w:hAnsi="Museo Sans 300"/>
          <w:lang w:val="es-GT" w:eastAsia="es-ES"/>
        </w:rPr>
        <w:tab/>
        <w:t xml:space="preserve">Financiamiento para Compra de Viviendas y Apartamentos con Valor de hasta ¢80,000.00 </w:t>
      </w:r>
    </w:p>
    <w:p w14:paraId="52012A90"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Incluye los préstamos concedidos para comprar vivienda y apartamentos, cuyo valor, incluyendo terreno, no excede de ¢80,000.00. </w:t>
      </w:r>
    </w:p>
    <w:p w14:paraId="52012A91" w14:textId="77777777" w:rsidR="003A4128" w:rsidRPr="00FA2779" w:rsidRDefault="003A4128" w:rsidP="003A4128">
      <w:pPr>
        <w:spacing w:after="0" w:line="240" w:lineRule="auto"/>
        <w:jc w:val="both"/>
        <w:rPr>
          <w:rFonts w:ascii="Museo Sans 300" w:hAnsi="Museo Sans 300"/>
          <w:lang w:val="es-GT" w:eastAsia="es-ES"/>
        </w:rPr>
      </w:pPr>
    </w:p>
    <w:p w14:paraId="52012A92" w14:textId="77777777" w:rsidR="003A4128" w:rsidRPr="00FA2779" w:rsidRDefault="003A4128" w:rsidP="003A4128">
      <w:pPr>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09.00.02</w:t>
      </w:r>
      <w:r w:rsidRPr="00FA2779">
        <w:rPr>
          <w:rFonts w:ascii="Museo Sans 300" w:hAnsi="Museo Sans 300"/>
          <w:lang w:val="es-GT" w:eastAsia="es-ES"/>
        </w:rPr>
        <w:tab/>
      </w:r>
      <w:r w:rsidRPr="00FA2779">
        <w:rPr>
          <w:rFonts w:ascii="Museo Sans 300" w:hAnsi="Museo Sans 300"/>
          <w:lang w:val="es-GT" w:eastAsia="es-ES"/>
        </w:rPr>
        <w:tab/>
        <w:t>Financiamiento para Compra de Viviendas y Apartamentos mayores de ¢80,000.00 hasta ¢150,000.00</w:t>
      </w:r>
    </w:p>
    <w:p w14:paraId="52012A93"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concedidos para comprar vivienda y apartamentos, cuyo valor, incluyendo terreno, sea superior a ¢80,000.00 y hasta ¢150,000.00.</w:t>
      </w:r>
    </w:p>
    <w:p w14:paraId="52012A94" w14:textId="77777777" w:rsidR="003A4128" w:rsidRPr="00FA2779" w:rsidRDefault="003A4128" w:rsidP="003A4128">
      <w:pPr>
        <w:spacing w:after="0" w:line="240" w:lineRule="auto"/>
        <w:jc w:val="both"/>
        <w:rPr>
          <w:rFonts w:ascii="Museo Sans 300" w:hAnsi="Museo Sans 300"/>
          <w:lang w:val="es-GT" w:eastAsia="es-ES"/>
        </w:rPr>
      </w:pPr>
    </w:p>
    <w:p w14:paraId="24051C98" w14:textId="77777777" w:rsidR="00326952" w:rsidRPr="00FA2779" w:rsidRDefault="00326952" w:rsidP="003A4128">
      <w:pPr>
        <w:spacing w:after="0" w:line="240" w:lineRule="auto"/>
        <w:ind w:left="1410" w:hanging="1410"/>
        <w:jc w:val="both"/>
        <w:rPr>
          <w:rFonts w:ascii="Museo Sans 300" w:hAnsi="Museo Sans 300"/>
          <w:lang w:val="es-GT" w:eastAsia="es-ES"/>
        </w:rPr>
      </w:pPr>
    </w:p>
    <w:p w14:paraId="52012A95" w14:textId="1977CD21" w:rsidR="003A4128" w:rsidRPr="00FA2779" w:rsidRDefault="003A4128" w:rsidP="003A4128">
      <w:pPr>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09.00.03</w:t>
      </w:r>
      <w:r w:rsidRPr="00FA2779">
        <w:rPr>
          <w:rFonts w:ascii="Museo Sans 300" w:hAnsi="Museo Sans 300"/>
          <w:lang w:val="es-GT" w:eastAsia="es-ES"/>
        </w:rPr>
        <w:tab/>
      </w:r>
      <w:r w:rsidRPr="00FA2779">
        <w:rPr>
          <w:rFonts w:ascii="Museo Sans 300" w:hAnsi="Museo Sans 300"/>
          <w:lang w:val="es-GT" w:eastAsia="es-ES"/>
        </w:rPr>
        <w:tab/>
        <w:t>Financiamiento para Compra de Viviendas y Apartamentos mayores de ¢150,000.00 hasta ¢300,000.00</w:t>
      </w:r>
    </w:p>
    <w:p w14:paraId="52012A96"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Incluyen bajo este título los préstamos concedidos para compra de vivienda y apartamentos, cuyo valor, incluyendo el terreno, sea mayor de ¢150,000.00 y hasta ¢300,0000.00.</w:t>
      </w:r>
    </w:p>
    <w:p w14:paraId="584CE847" w14:textId="77777777" w:rsidR="00326952" w:rsidRPr="00FA2779" w:rsidRDefault="00326952" w:rsidP="003A4128">
      <w:pPr>
        <w:spacing w:after="0" w:line="240" w:lineRule="auto"/>
        <w:ind w:left="1410" w:hanging="1410"/>
        <w:jc w:val="both"/>
        <w:rPr>
          <w:rFonts w:ascii="Museo Sans 300" w:hAnsi="Museo Sans 300"/>
          <w:lang w:val="es-GT" w:eastAsia="es-ES"/>
        </w:rPr>
      </w:pPr>
    </w:p>
    <w:p w14:paraId="52012A98" w14:textId="7D48435B" w:rsidR="003A4128" w:rsidRPr="00FA2779" w:rsidRDefault="003A4128" w:rsidP="003A4128">
      <w:pPr>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09.00.04</w:t>
      </w:r>
      <w:r w:rsidRPr="00FA2779">
        <w:rPr>
          <w:rFonts w:ascii="Museo Sans 300" w:hAnsi="Museo Sans 300"/>
          <w:lang w:val="es-GT" w:eastAsia="es-ES"/>
        </w:rPr>
        <w:tab/>
      </w:r>
      <w:r w:rsidRPr="00FA2779">
        <w:rPr>
          <w:rFonts w:ascii="Museo Sans 300" w:hAnsi="Museo Sans 300"/>
          <w:lang w:val="es-GT" w:eastAsia="es-ES"/>
        </w:rPr>
        <w:tab/>
        <w:t>Financiamiento para Compra de Viviendas y Apartamentos mayores de ¢300,000.00 hasta ¢600,000.00</w:t>
      </w:r>
    </w:p>
    <w:p w14:paraId="52012A99"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la compra de viviendas y apartamentos, cuyo valor, incluyendo el terreno, sea mayor de ¢300,000.00 y hasta 600,0000.00.</w:t>
      </w:r>
    </w:p>
    <w:p w14:paraId="52012A9A" w14:textId="77777777" w:rsidR="003A4128" w:rsidRPr="00FA2779" w:rsidRDefault="003A4128" w:rsidP="003A4128">
      <w:pPr>
        <w:spacing w:after="0" w:line="240" w:lineRule="auto"/>
        <w:jc w:val="both"/>
        <w:rPr>
          <w:rFonts w:ascii="Museo Sans 300" w:hAnsi="Museo Sans 300"/>
          <w:lang w:val="es-GT" w:eastAsia="es-ES"/>
        </w:rPr>
      </w:pPr>
    </w:p>
    <w:p w14:paraId="52012A9B" w14:textId="77777777" w:rsidR="003A4128" w:rsidRPr="00FA2779" w:rsidRDefault="003A4128" w:rsidP="003A4128">
      <w:pPr>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09.00.05</w:t>
      </w:r>
      <w:r w:rsidRPr="00FA2779">
        <w:rPr>
          <w:rFonts w:ascii="Museo Sans 300" w:hAnsi="Museo Sans 300"/>
          <w:lang w:val="es-GT" w:eastAsia="es-ES"/>
        </w:rPr>
        <w:tab/>
      </w:r>
      <w:r w:rsidRPr="00FA2779">
        <w:rPr>
          <w:rFonts w:ascii="Museo Sans 300" w:hAnsi="Museo Sans 300"/>
          <w:lang w:val="es-GT" w:eastAsia="es-ES"/>
        </w:rPr>
        <w:tab/>
        <w:t>Financiamiento para Compra de Viviendas y Apartamentos mayores de ¢600,000.00 hasta ¢1,000,000.00</w:t>
      </w:r>
    </w:p>
    <w:p w14:paraId="52012A9C"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la compra de viviendas y apartamentos, cuyo valor, incluyendo el terreno, sea mayor de ¢600,000.00 y hasta ¢1,000,000.00.</w:t>
      </w:r>
    </w:p>
    <w:p w14:paraId="52012A9D" w14:textId="77777777" w:rsidR="003A4128" w:rsidRPr="00FA2779" w:rsidRDefault="003A4128" w:rsidP="003A4128">
      <w:pPr>
        <w:spacing w:after="0" w:line="240" w:lineRule="auto"/>
        <w:jc w:val="both"/>
        <w:rPr>
          <w:rFonts w:ascii="Museo Sans 300" w:hAnsi="Museo Sans 300"/>
          <w:lang w:val="es-GT" w:eastAsia="es-ES"/>
        </w:rPr>
      </w:pPr>
    </w:p>
    <w:p w14:paraId="52012A9E"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09.00.06</w:t>
      </w:r>
      <w:r w:rsidRPr="00FA2779">
        <w:rPr>
          <w:rFonts w:ascii="Museo Sans 300" w:hAnsi="Museo Sans 300"/>
          <w:lang w:val="es-GT" w:eastAsia="es-ES"/>
        </w:rPr>
        <w:tab/>
      </w:r>
      <w:r w:rsidRPr="00FA2779">
        <w:rPr>
          <w:rFonts w:ascii="Museo Sans 300" w:hAnsi="Museo Sans 300"/>
          <w:lang w:val="es-GT" w:eastAsia="es-ES"/>
        </w:rPr>
        <w:tab/>
        <w:t>Financiamiento para Compra de Viviendas y Apartamentos mayores de ¢1,000,000.00.</w:t>
      </w:r>
    </w:p>
    <w:p w14:paraId="52012A9F"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la compra de viviendas y apartamientos, cuyo valor, incluyendo el terreno, sea mayor de ¢1,000,000.00.</w:t>
      </w:r>
    </w:p>
    <w:p w14:paraId="52012AA1"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09.00.07</w:t>
      </w:r>
      <w:r w:rsidRPr="00FA2779">
        <w:rPr>
          <w:rFonts w:ascii="Museo Sans 300" w:hAnsi="Museo Sans 300"/>
          <w:lang w:val="es-GT" w:eastAsia="es-ES"/>
        </w:rPr>
        <w:tab/>
      </w:r>
      <w:r w:rsidRPr="00FA2779">
        <w:rPr>
          <w:rFonts w:ascii="Museo Sans 300" w:hAnsi="Museo Sans 300"/>
          <w:lang w:val="es-GT" w:eastAsia="es-ES"/>
        </w:rPr>
        <w:tab/>
        <w:t>Financiamiento para la Adquisición de Lotes de Terreno</w:t>
      </w:r>
    </w:p>
    <w:p w14:paraId="52012AA2"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Incluyen los préstamos destinados a financiar la adquisición de Lotes de Terreno ya sea para construcciones destinadas a la vivienda o para recreación.</w:t>
      </w:r>
    </w:p>
    <w:p w14:paraId="52012AA3" w14:textId="77777777" w:rsidR="003A4128" w:rsidRPr="00FA2779" w:rsidRDefault="003A4128" w:rsidP="003A4128">
      <w:pPr>
        <w:spacing w:after="0" w:line="240" w:lineRule="auto"/>
        <w:jc w:val="both"/>
        <w:rPr>
          <w:rFonts w:ascii="Museo Sans 300" w:hAnsi="Museo Sans 300"/>
          <w:lang w:val="es-GT" w:eastAsia="es-ES"/>
        </w:rPr>
      </w:pPr>
    </w:p>
    <w:p w14:paraId="52012AA4"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09.00.99</w:t>
      </w:r>
      <w:r w:rsidRPr="00FA2779">
        <w:rPr>
          <w:rFonts w:ascii="Museo Sans 300" w:hAnsi="Museo Sans 300"/>
          <w:lang w:val="es-GT" w:eastAsia="es-ES"/>
        </w:rPr>
        <w:tab/>
      </w:r>
      <w:r w:rsidRPr="00FA2779">
        <w:rPr>
          <w:rFonts w:ascii="Museo Sans 300" w:hAnsi="Museo Sans 300"/>
          <w:lang w:val="es-GT" w:eastAsia="es-ES"/>
        </w:rPr>
        <w:tab/>
        <w:t xml:space="preserve">Adquisición de Otros Locales </w:t>
      </w:r>
    </w:p>
    <w:p w14:paraId="52012AA5"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 financiar la adquisición de otros locales para uso familiar diferentes a los detallados anteriormente.</w:t>
      </w:r>
    </w:p>
    <w:p w14:paraId="52012AA6" w14:textId="77777777" w:rsidR="003A4128" w:rsidRPr="00FA2779" w:rsidRDefault="003A4128" w:rsidP="003A4128">
      <w:pPr>
        <w:spacing w:after="0" w:line="240" w:lineRule="auto"/>
        <w:jc w:val="both"/>
        <w:rPr>
          <w:rFonts w:ascii="Museo Sans 300" w:hAnsi="Museo Sans 300"/>
          <w:lang w:val="es-GT" w:eastAsia="es-ES"/>
        </w:rPr>
      </w:pPr>
    </w:p>
    <w:p w14:paraId="52012AA7" w14:textId="77777777"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09.95.00</w:t>
      </w:r>
      <w:r w:rsidRPr="00FA2779">
        <w:rPr>
          <w:rFonts w:ascii="Museo Sans 300" w:hAnsi="Museo Sans 300"/>
          <w:lang w:val="es-GT" w:eastAsia="es-ES"/>
        </w:rPr>
        <w:tab/>
      </w:r>
      <w:r w:rsidRPr="00FA2779">
        <w:rPr>
          <w:rFonts w:ascii="Museo Sans 300" w:hAnsi="Museo Sans 300"/>
          <w:lang w:val="es-GT" w:eastAsia="es-ES"/>
        </w:rPr>
        <w:tab/>
        <w:t xml:space="preserve">Refinanciamiento al Sector Vivienda </w:t>
      </w:r>
    </w:p>
    <w:p w14:paraId="52012AA8"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al refinanciamiento de créditos que hayan sido otorgados dentro del sector vivienda.</w:t>
      </w:r>
    </w:p>
    <w:p w14:paraId="52012AA9" w14:textId="77777777" w:rsidR="003A4128" w:rsidRPr="00FA2779" w:rsidRDefault="003A4128" w:rsidP="003A4128">
      <w:pPr>
        <w:spacing w:after="0" w:line="240" w:lineRule="auto"/>
        <w:jc w:val="both"/>
        <w:rPr>
          <w:rFonts w:ascii="Museo Sans 300" w:hAnsi="Museo Sans 300"/>
          <w:lang w:val="es-GT" w:eastAsia="es-ES"/>
        </w:rPr>
      </w:pPr>
    </w:p>
    <w:p w14:paraId="52012AAA"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10.00.00</w:t>
      </w:r>
      <w:r w:rsidRPr="00FA2779">
        <w:rPr>
          <w:rFonts w:ascii="Museo Sans 300" w:hAnsi="Museo Sans 300"/>
          <w:b/>
          <w:lang w:val="es-GT" w:eastAsia="es-ES"/>
        </w:rPr>
        <w:tab/>
      </w:r>
      <w:r w:rsidRPr="00FA2779">
        <w:rPr>
          <w:rFonts w:ascii="Museo Sans 300" w:hAnsi="Museo Sans 300"/>
          <w:b/>
          <w:lang w:val="es-GT" w:eastAsia="es-ES"/>
        </w:rPr>
        <w:tab/>
        <w:t>CONSUMO (Préstamos Personales)</w:t>
      </w:r>
    </w:p>
    <w:p w14:paraId="52012AAB"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concedidos a personas naturales, destinados a financiar toda clase de gastos de consumo, tales como gastos de viaje, adquisición de vehículos para uso familiar; tratamientos médicos y clínicos, consolidación y cancelación de deudas originadas por consumo, etc. Excluye los préstamos para financiar gastos de educación, que se incluyen en el Código 8.05.00. (No incluye los préstamos destinados para actividades productivas)</w:t>
      </w:r>
    </w:p>
    <w:p w14:paraId="52012AAC" w14:textId="7326B022" w:rsidR="003A4128" w:rsidRPr="00FA2779" w:rsidRDefault="003A4128" w:rsidP="003A4128">
      <w:pPr>
        <w:spacing w:after="0" w:line="240" w:lineRule="auto"/>
        <w:jc w:val="both"/>
        <w:rPr>
          <w:rFonts w:ascii="Museo Sans 300" w:hAnsi="Museo Sans 300"/>
          <w:lang w:val="es-GT" w:eastAsia="es-ES"/>
        </w:rPr>
      </w:pPr>
    </w:p>
    <w:p w14:paraId="52012AAD" w14:textId="77777777" w:rsidR="003A4128" w:rsidRPr="00FA2779" w:rsidRDefault="003A4128" w:rsidP="006A35B2">
      <w:pPr>
        <w:tabs>
          <w:tab w:val="left" w:pos="1276"/>
        </w:tabs>
        <w:spacing w:after="0" w:line="240" w:lineRule="auto"/>
        <w:jc w:val="both"/>
        <w:rPr>
          <w:rFonts w:ascii="Museo Sans 300" w:hAnsi="Museo Sans 300"/>
          <w:lang w:val="es-GT" w:eastAsia="es-ES"/>
        </w:rPr>
      </w:pPr>
      <w:r w:rsidRPr="00FA2779">
        <w:rPr>
          <w:rFonts w:ascii="Museo Sans 300" w:hAnsi="Museo Sans 300"/>
          <w:lang w:val="es-GT" w:eastAsia="es-ES"/>
        </w:rPr>
        <w:t>10.00.01</w:t>
      </w:r>
      <w:r w:rsidRPr="00FA2779">
        <w:rPr>
          <w:rFonts w:ascii="Museo Sans 300" w:hAnsi="Museo Sans 300"/>
          <w:lang w:val="es-GT" w:eastAsia="es-ES"/>
        </w:rPr>
        <w:tab/>
      </w:r>
      <w:r w:rsidRPr="00FA2779">
        <w:rPr>
          <w:rFonts w:ascii="Museo Sans 300" w:hAnsi="Museo Sans 300"/>
          <w:lang w:val="es-GT" w:eastAsia="es-ES"/>
        </w:rPr>
        <w:tab/>
        <w:t>Préstamos para adquisición de vehículo</w:t>
      </w:r>
    </w:p>
    <w:p w14:paraId="52012AAF" w14:textId="77777777" w:rsidR="003A4128" w:rsidRPr="00FA2779" w:rsidRDefault="003A4128" w:rsidP="006A35B2">
      <w:pPr>
        <w:tabs>
          <w:tab w:val="left" w:pos="1276"/>
        </w:tabs>
        <w:spacing w:after="0" w:line="240" w:lineRule="auto"/>
        <w:jc w:val="both"/>
        <w:rPr>
          <w:rFonts w:ascii="Museo Sans 300" w:hAnsi="Museo Sans 300"/>
          <w:lang w:val="es-GT" w:eastAsia="es-ES"/>
        </w:rPr>
      </w:pPr>
      <w:r w:rsidRPr="00FA2779">
        <w:rPr>
          <w:rFonts w:ascii="Museo Sans 300" w:hAnsi="Museo Sans 300"/>
          <w:lang w:val="es-GT" w:eastAsia="es-ES"/>
        </w:rPr>
        <w:t>10.00.02</w:t>
      </w:r>
      <w:r w:rsidRPr="00FA2779">
        <w:rPr>
          <w:rFonts w:ascii="Museo Sans 300" w:hAnsi="Museo Sans 300"/>
          <w:lang w:val="es-GT" w:eastAsia="es-ES"/>
        </w:rPr>
        <w:tab/>
      </w:r>
      <w:r w:rsidRPr="00FA2779">
        <w:rPr>
          <w:rFonts w:ascii="Museo Sans 300" w:hAnsi="Museo Sans 300"/>
          <w:lang w:val="es-GT" w:eastAsia="es-ES"/>
        </w:rPr>
        <w:tab/>
        <w:t xml:space="preserve">Préstamos para gastos de viajes turísticos </w:t>
      </w:r>
    </w:p>
    <w:p w14:paraId="52012AB1" w14:textId="77777777" w:rsidR="003A4128" w:rsidRPr="00FA2779" w:rsidRDefault="003A4128" w:rsidP="006A35B2">
      <w:pPr>
        <w:tabs>
          <w:tab w:val="left" w:pos="1276"/>
        </w:tabs>
        <w:spacing w:after="0" w:line="240" w:lineRule="auto"/>
        <w:jc w:val="both"/>
        <w:rPr>
          <w:rFonts w:ascii="Museo Sans 300" w:hAnsi="Museo Sans 300"/>
          <w:lang w:val="es-GT" w:eastAsia="es-ES"/>
        </w:rPr>
      </w:pPr>
      <w:r w:rsidRPr="00FA2779">
        <w:rPr>
          <w:rFonts w:ascii="Museo Sans 300" w:hAnsi="Museo Sans 300"/>
          <w:lang w:val="es-GT" w:eastAsia="es-ES"/>
        </w:rPr>
        <w:t>10.00.03</w:t>
      </w:r>
      <w:r w:rsidRPr="00FA2779">
        <w:rPr>
          <w:rFonts w:ascii="Museo Sans 300" w:hAnsi="Museo Sans 300"/>
          <w:lang w:val="es-GT" w:eastAsia="es-ES"/>
        </w:rPr>
        <w:tab/>
      </w:r>
      <w:r w:rsidRPr="00FA2779">
        <w:rPr>
          <w:rFonts w:ascii="Museo Sans 300" w:hAnsi="Museo Sans 300"/>
          <w:lang w:val="es-GT" w:eastAsia="es-ES"/>
        </w:rPr>
        <w:tab/>
        <w:t>Préstamos para tratamientos médicos y clínicos</w:t>
      </w:r>
    </w:p>
    <w:p w14:paraId="52012AB3" w14:textId="77777777" w:rsidR="003A4128" w:rsidRPr="00FA2779" w:rsidRDefault="003A4128" w:rsidP="006A35B2">
      <w:pPr>
        <w:tabs>
          <w:tab w:val="left" w:pos="1276"/>
        </w:tabs>
        <w:spacing w:after="0" w:line="240" w:lineRule="auto"/>
        <w:ind w:left="1418" w:hanging="1418"/>
        <w:jc w:val="both"/>
        <w:rPr>
          <w:rFonts w:ascii="Museo Sans 300" w:hAnsi="Museo Sans 300"/>
          <w:lang w:val="es-GT" w:eastAsia="es-ES"/>
        </w:rPr>
      </w:pPr>
      <w:r w:rsidRPr="00FA2779">
        <w:rPr>
          <w:rFonts w:ascii="Museo Sans 300" w:hAnsi="Museo Sans 300"/>
          <w:lang w:val="es-GT" w:eastAsia="es-ES"/>
        </w:rPr>
        <w:t>10.00.04</w:t>
      </w:r>
      <w:r w:rsidRPr="00FA2779">
        <w:rPr>
          <w:rFonts w:ascii="Museo Sans 300" w:hAnsi="Museo Sans 300"/>
          <w:lang w:val="es-GT" w:eastAsia="es-ES"/>
        </w:rPr>
        <w:tab/>
      </w:r>
      <w:r w:rsidRPr="00FA2779">
        <w:rPr>
          <w:rFonts w:ascii="Museo Sans 300" w:hAnsi="Museo Sans 300"/>
          <w:lang w:val="es-GT" w:eastAsia="es-ES"/>
        </w:rPr>
        <w:tab/>
        <w:t>Préstamos para consolidación y cancelación de deudas originadas por</w:t>
      </w:r>
      <w:r w:rsidR="006463F8" w:rsidRPr="00FA2779">
        <w:rPr>
          <w:rFonts w:ascii="Museo Sans 300" w:hAnsi="Museo Sans 300"/>
          <w:lang w:val="es-GT" w:eastAsia="es-ES"/>
        </w:rPr>
        <w:t xml:space="preserve"> </w:t>
      </w:r>
      <w:r w:rsidRPr="00FA2779">
        <w:rPr>
          <w:rFonts w:ascii="Museo Sans 300" w:hAnsi="Museo Sans 300"/>
          <w:lang w:val="es-GT" w:eastAsia="es-ES"/>
        </w:rPr>
        <w:t xml:space="preserve">consumo </w:t>
      </w:r>
    </w:p>
    <w:p w14:paraId="52012AB5" w14:textId="77777777" w:rsidR="003A4128" w:rsidRPr="00FA2779" w:rsidRDefault="003A4128" w:rsidP="006A35B2">
      <w:pPr>
        <w:tabs>
          <w:tab w:val="left" w:pos="1276"/>
        </w:tabs>
        <w:spacing w:after="0" w:line="240" w:lineRule="auto"/>
        <w:jc w:val="both"/>
        <w:rPr>
          <w:rFonts w:ascii="Museo Sans 300" w:hAnsi="Museo Sans 300"/>
          <w:lang w:val="es-GT" w:eastAsia="es-ES"/>
        </w:rPr>
      </w:pPr>
      <w:r w:rsidRPr="00FA2779">
        <w:rPr>
          <w:rFonts w:ascii="Museo Sans 300" w:hAnsi="Museo Sans 300"/>
          <w:lang w:val="es-GT" w:eastAsia="es-ES"/>
        </w:rPr>
        <w:t>10.00.05</w:t>
      </w:r>
      <w:r w:rsidRPr="00FA2779">
        <w:rPr>
          <w:rFonts w:ascii="Museo Sans 300" w:hAnsi="Museo Sans 300"/>
          <w:lang w:val="es-GT" w:eastAsia="es-ES"/>
        </w:rPr>
        <w:tab/>
      </w:r>
      <w:r w:rsidRPr="00FA2779">
        <w:rPr>
          <w:rFonts w:ascii="Museo Sans 300" w:hAnsi="Museo Sans 300"/>
          <w:lang w:val="es-GT" w:eastAsia="es-ES"/>
        </w:rPr>
        <w:tab/>
        <w:t>Préstamos para la compra de electrodomésticos</w:t>
      </w:r>
    </w:p>
    <w:p w14:paraId="52012AB7" w14:textId="77777777" w:rsidR="003A4128" w:rsidRPr="00FA2779" w:rsidRDefault="003A4128" w:rsidP="006A35B2">
      <w:pPr>
        <w:tabs>
          <w:tab w:val="left" w:pos="1276"/>
        </w:tabs>
        <w:spacing w:after="0" w:line="240" w:lineRule="auto"/>
        <w:jc w:val="both"/>
        <w:rPr>
          <w:rFonts w:ascii="Museo Sans 300" w:hAnsi="Museo Sans 300"/>
          <w:lang w:val="es-GT" w:eastAsia="es-ES"/>
        </w:rPr>
      </w:pPr>
      <w:r w:rsidRPr="00FA2779">
        <w:rPr>
          <w:rFonts w:ascii="Museo Sans 300" w:hAnsi="Museo Sans 300"/>
          <w:lang w:val="es-GT" w:eastAsia="es-ES"/>
        </w:rPr>
        <w:t>10.00.06</w:t>
      </w:r>
      <w:r w:rsidRPr="00FA2779">
        <w:rPr>
          <w:rFonts w:ascii="Museo Sans 300" w:hAnsi="Museo Sans 300"/>
          <w:lang w:val="es-GT" w:eastAsia="es-ES"/>
        </w:rPr>
        <w:tab/>
      </w:r>
      <w:r w:rsidRPr="00FA2779">
        <w:rPr>
          <w:rFonts w:ascii="Museo Sans 300" w:hAnsi="Museo Sans 300"/>
          <w:lang w:val="es-GT" w:eastAsia="es-ES"/>
        </w:rPr>
        <w:tab/>
        <w:t xml:space="preserve">Préstamos para la compra de muebles </w:t>
      </w:r>
    </w:p>
    <w:p w14:paraId="52012AB9" w14:textId="14066711" w:rsidR="003A4128" w:rsidRPr="00FA2779" w:rsidRDefault="003A4128" w:rsidP="006A35B2">
      <w:pPr>
        <w:tabs>
          <w:tab w:val="left" w:pos="1418"/>
        </w:tabs>
        <w:spacing w:after="0" w:line="240" w:lineRule="auto"/>
        <w:ind w:left="1418" w:hanging="1418"/>
        <w:jc w:val="both"/>
        <w:rPr>
          <w:rFonts w:ascii="Museo Sans 300" w:hAnsi="Museo Sans 300"/>
          <w:lang w:val="es-GT" w:eastAsia="es-ES"/>
        </w:rPr>
      </w:pPr>
      <w:r w:rsidRPr="00FA2779">
        <w:rPr>
          <w:rFonts w:ascii="Museo Sans 300" w:hAnsi="Museo Sans 300"/>
          <w:lang w:val="es-GT" w:eastAsia="es-ES"/>
        </w:rPr>
        <w:t>10.00.99</w:t>
      </w:r>
      <w:r w:rsidRPr="00FA2779">
        <w:rPr>
          <w:rFonts w:ascii="Museo Sans 300" w:hAnsi="Museo Sans 300"/>
          <w:lang w:val="es-GT" w:eastAsia="es-ES"/>
        </w:rPr>
        <w:tab/>
        <w:t>Otros préstamos destinados a la adquisición de Bienes y Servicios para el Consumo Personal</w:t>
      </w:r>
    </w:p>
    <w:p w14:paraId="52012ABB" w14:textId="77777777" w:rsidR="003A4128" w:rsidRPr="00FA2779" w:rsidRDefault="003A4128" w:rsidP="006A35B2">
      <w:pPr>
        <w:tabs>
          <w:tab w:val="left" w:pos="1276"/>
        </w:tabs>
        <w:spacing w:after="0" w:line="240" w:lineRule="auto"/>
        <w:jc w:val="both"/>
        <w:rPr>
          <w:rFonts w:ascii="Museo Sans 300" w:hAnsi="Museo Sans 300"/>
          <w:lang w:val="es-GT" w:eastAsia="es-ES"/>
        </w:rPr>
      </w:pPr>
      <w:r w:rsidRPr="00FA2779">
        <w:rPr>
          <w:rFonts w:ascii="Museo Sans 300" w:hAnsi="Museo Sans 300"/>
          <w:lang w:val="es-GT" w:eastAsia="es-ES"/>
        </w:rPr>
        <w:t>10.95.00</w:t>
      </w:r>
      <w:r w:rsidRPr="00FA2779">
        <w:rPr>
          <w:rFonts w:ascii="Museo Sans 300" w:hAnsi="Museo Sans 300"/>
          <w:lang w:val="es-GT" w:eastAsia="es-ES"/>
        </w:rPr>
        <w:tab/>
      </w:r>
      <w:r w:rsidRPr="00FA2779">
        <w:rPr>
          <w:rFonts w:ascii="Museo Sans 300" w:hAnsi="Museo Sans 300"/>
          <w:lang w:val="es-GT" w:eastAsia="es-ES"/>
        </w:rPr>
        <w:tab/>
        <w:t>Refinanciamiento para destino Consumo</w:t>
      </w:r>
    </w:p>
    <w:p w14:paraId="52012ABC"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al refinanciamiento de créditos que hayan sido otorgados dentro del sector consumo.</w:t>
      </w:r>
    </w:p>
    <w:p w14:paraId="55691B68" w14:textId="77777777" w:rsidR="007C403C" w:rsidRPr="00FA2779" w:rsidRDefault="007C403C" w:rsidP="003A4128">
      <w:pPr>
        <w:spacing w:after="0" w:line="240" w:lineRule="auto"/>
        <w:jc w:val="both"/>
        <w:rPr>
          <w:rFonts w:ascii="Museo Sans 300" w:hAnsi="Museo Sans 300"/>
          <w:lang w:val="es-GT" w:eastAsia="es-ES"/>
        </w:rPr>
      </w:pPr>
    </w:p>
    <w:p w14:paraId="52012ABE" w14:textId="77777777" w:rsidR="003A4128" w:rsidRPr="00FA2779" w:rsidRDefault="003A4128" w:rsidP="004D5BD3">
      <w:pPr>
        <w:tabs>
          <w:tab w:val="left" w:pos="993"/>
        </w:tabs>
        <w:spacing w:after="0" w:line="240" w:lineRule="auto"/>
        <w:jc w:val="both"/>
        <w:rPr>
          <w:rFonts w:ascii="Museo Sans 300" w:hAnsi="Museo Sans 300"/>
          <w:b/>
          <w:lang w:val="es-GT" w:eastAsia="es-ES"/>
        </w:rPr>
      </w:pPr>
      <w:r w:rsidRPr="00FA2779">
        <w:rPr>
          <w:rFonts w:ascii="Museo Sans 300" w:hAnsi="Museo Sans 300"/>
          <w:b/>
          <w:lang w:val="es-GT" w:eastAsia="es-ES"/>
        </w:rPr>
        <w:t>11.00.00</w:t>
      </w:r>
      <w:r w:rsidRPr="00FA2779">
        <w:rPr>
          <w:rFonts w:ascii="Museo Sans 300" w:hAnsi="Museo Sans 300"/>
          <w:b/>
          <w:lang w:val="es-GT" w:eastAsia="es-ES"/>
        </w:rPr>
        <w:tab/>
      </w:r>
      <w:r w:rsidRPr="00FA2779">
        <w:rPr>
          <w:rFonts w:ascii="Museo Sans 300" w:hAnsi="Museo Sans 300"/>
          <w:b/>
          <w:lang w:val="es-GT" w:eastAsia="es-ES"/>
        </w:rPr>
        <w:tab/>
        <w:t>INSTITUCIONES FINANCIERAS</w:t>
      </w:r>
    </w:p>
    <w:p w14:paraId="52012ABF"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Se aplicarán a esta división los créditos concedidos a instituciones financieras calificadas como tales por el Banco Central, Superintendencia del Sistema Financiero, Superintendencia de Valores, y Superintendencia de Pensiones para el desarrollo de sus operaciones corrientes. Cuando el crédito esté destinado a una institución financiera extranjera deberá llevar el código “IFE”</w:t>
      </w:r>
    </w:p>
    <w:p w14:paraId="52012AC0" w14:textId="77777777" w:rsidR="003A4128" w:rsidRPr="00FA2779" w:rsidRDefault="003A4128" w:rsidP="003A4128">
      <w:pPr>
        <w:spacing w:after="0" w:line="240" w:lineRule="auto"/>
        <w:jc w:val="both"/>
        <w:rPr>
          <w:rFonts w:ascii="Museo Sans 300" w:hAnsi="Museo Sans 300"/>
          <w:lang w:val="es-GT" w:eastAsia="es-ES"/>
        </w:rPr>
      </w:pPr>
    </w:p>
    <w:p w14:paraId="52012AC1"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11.00.01</w:t>
      </w:r>
      <w:r w:rsidRPr="00FA2779">
        <w:rPr>
          <w:rFonts w:ascii="Museo Sans 300" w:hAnsi="Museo Sans 300"/>
          <w:lang w:val="es-GT" w:eastAsia="es-ES"/>
        </w:rPr>
        <w:tab/>
      </w:r>
      <w:r w:rsidRPr="00FA2779">
        <w:rPr>
          <w:rFonts w:ascii="Museo Sans 300" w:hAnsi="Museo Sans 300"/>
          <w:lang w:val="es-GT" w:eastAsia="es-ES"/>
        </w:rPr>
        <w:tab/>
        <w:t>Créditos a Bancos Comerciales</w:t>
      </w:r>
    </w:p>
    <w:p w14:paraId="52012AC3"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11.00.02</w:t>
      </w:r>
      <w:r w:rsidRPr="00FA2779">
        <w:rPr>
          <w:rFonts w:ascii="Museo Sans 300" w:hAnsi="Museo Sans 300"/>
          <w:lang w:val="es-GT" w:eastAsia="es-ES"/>
        </w:rPr>
        <w:tab/>
      </w:r>
      <w:r w:rsidRPr="00FA2779">
        <w:rPr>
          <w:rFonts w:ascii="Museo Sans 300" w:hAnsi="Museo Sans 300"/>
          <w:lang w:val="es-GT" w:eastAsia="es-ES"/>
        </w:rPr>
        <w:tab/>
        <w:t>Créditos a Financieras</w:t>
      </w:r>
    </w:p>
    <w:p w14:paraId="52012AC5"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11.00.03</w:t>
      </w:r>
      <w:r w:rsidRPr="00FA2779">
        <w:rPr>
          <w:rFonts w:ascii="Museo Sans 300" w:hAnsi="Museo Sans 300"/>
          <w:lang w:val="es-GT" w:eastAsia="es-ES"/>
        </w:rPr>
        <w:tab/>
      </w:r>
      <w:r w:rsidRPr="00FA2779">
        <w:rPr>
          <w:rFonts w:ascii="Museo Sans 300" w:hAnsi="Museo Sans 300"/>
          <w:lang w:val="es-GT" w:eastAsia="es-ES"/>
        </w:rPr>
        <w:tab/>
        <w:t xml:space="preserve">Créditos a Casas de Corredores </w:t>
      </w:r>
    </w:p>
    <w:p w14:paraId="52012AC7"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11.00.04</w:t>
      </w:r>
      <w:r w:rsidRPr="00FA2779">
        <w:rPr>
          <w:rFonts w:ascii="Museo Sans 300" w:hAnsi="Museo Sans 300"/>
          <w:lang w:val="es-GT" w:eastAsia="es-ES"/>
        </w:rPr>
        <w:tab/>
      </w:r>
      <w:r w:rsidRPr="00FA2779">
        <w:rPr>
          <w:rFonts w:ascii="Museo Sans 300" w:hAnsi="Museo Sans 300"/>
          <w:lang w:val="es-GT" w:eastAsia="es-ES"/>
        </w:rPr>
        <w:tab/>
        <w:t xml:space="preserve">Créditos a Compañías de Seguros </w:t>
      </w:r>
    </w:p>
    <w:p w14:paraId="52012AC9"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11.00.05</w:t>
      </w:r>
      <w:r w:rsidRPr="00FA2779">
        <w:rPr>
          <w:rFonts w:ascii="Museo Sans 300" w:hAnsi="Museo Sans 300"/>
          <w:lang w:val="es-GT" w:eastAsia="es-ES"/>
        </w:rPr>
        <w:tab/>
      </w:r>
      <w:r w:rsidRPr="00FA2779">
        <w:rPr>
          <w:rFonts w:ascii="Museo Sans 300" w:hAnsi="Museo Sans 300"/>
          <w:lang w:val="es-GT" w:eastAsia="es-ES"/>
        </w:rPr>
        <w:tab/>
        <w:t xml:space="preserve">Créditos a Administradoras de Fondos para Pensiones </w:t>
      </w:r>
    </w:p>
    <w:p w14:paraId="52012ACB"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11.00.06</w:t>
      </w:r>
      <w:r w:rsidRPr="00FA2779">
        <w:rPr>
          <w:rFonts w:ascii="Museo Sans 300" w:hAnsi="Museo Sans 300"/>
          <w:lang w:val="es-GT" w:eastAsia="es-ES"/>
        </w:rPr>
        <w:tab/>
      </w:r>
      <w:r w:rsidRPr="00FA2779">
        <w:rPr>
          <w:rFonts w:ascii="Museo Sans 300" w:hAnsi="Museo Sans 300"/>
          <w:lang w:val="es-GT" w:eastAsia="es-ES"/>
        </w:rPr>
        <w:tab/>
        <w:t>Crédito a Otras Instituciones Financieras</w:t>
      </w:r>
    </w:p>
    <w:p w14:paraId="52012ACD" w14:textId="77777777" w:rsidR="003A4128" w:rsidRPr="00FA2779" w:rsidRDefault="003A4128" w:rsidP="003A4128">
      <w:pPr>
        <w:spacing w:after="0" w:line="240" w:lineRule="auto"/>
        <w:jc w:val="both"/>
        <w:rPr>
          <w:rFonts w:ascii="Museo Sans 300" w:hAnsi="Museo Sans 300"/>
          <w:lang w:val="es-GT" w:eastAsia="es-ES"/>
        </w:rPr>
      </w:pPr>
      <w:r w:rsidRPr="00FA2779">
        <w:rPr>
          <w:rFonts w:ascii="Museo Sans 300" w:hAnsi="Museo Sans 300"/>
          <w:lang w:val="es-GT" w:eastAsia="es-ES"/>
        </w:rPr>
        <w:t>11.95.00</w:t>
      </w:r>
      <w:r w:rsidRPr="00FA2779">
        <w:rPr>
          <w:rFonts w:ascii="Museo Sans 300" w:hAnsi="Museo Sans 300"/>
          <w:lang w:val="es-GT" w:eastAsia="es-ES"/>
        </w:rPr>
        <w:tab/>
      </w:r>
      <w:r w:rsidRPr="00FA2779">
        <w:rPr>
          <w:rFonts w:ascii="Museo Sans 300" w:hAnsi="Museo Sans 300"/>
          <w:lang w:val="es-GT" w:eastAsia="es-ES"/>
        </w:rPr>
        <w:tab/>
        <w:t>Refinanciamiento para destino Financiero</w:t>
      </w:r>
    </w:p>
    <w:p w14:paraId="52012ACE"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Incluye los préstamos destinados al refinanciamiento de créditos que hayan sido otorgados a las instituciones financieras mencionadas anteriormente.</w:t>
      </w:r>
    </w:p>
    <w:p w14:paraId="4D45FCFC" w14:textId="77777777" w:rsidR="007C403C" w:rsidRPr="00FA2779" w:rsidRDefault="007C403C" w:rsidP="003A4128">
      <w:pPr>
        <w:spacing w:after="0" w:line="240" w:lineRule="auto"/>
        <w:jc w:val="both"/>
        <w:rPr>
          <w:rFonts w:ascii="Museo Sans 300" w:hAnsi="Museo Sans 300"/>
          <w:lang w:val="es-GT" w:eastAsia="es-ES"/>
        </w:rPr>
      </w:pPr>
    </w:p>
    <w:p w14:paraId="52012AD0" w14:textId="77777777" w:rsidR="003A4128" w:rsidRPr="00FA2779" w:rsidRDefault="003A4128" w:rsidP="004D5BD3">
      <w:pPr>
        <w:tabs>
          <w:tab w:val="left" w:pos="1134"/>
        </w:tabs>
        <w:spacing w:after="0" w:line="240" w:lineRule="auto"/>
        <w:jc w:val="both"/>
        <w:rPr>
          <w:rFonts w:ascii="Museo Sans 300" w:hAnsi="Museo Sans 300"/>
          <w:b/>
          <w:lang w:val="es-GT" w:eastAsia="es-ES"/>
        </w:rPr>
      </w:pPr>
      <w:r w:rsidRPr="00FA2779">
        <w:rPr>
          <w:rFonts w:ascii="Museo Sans 300" w:hAnsi="Museo Sans 300"/>
          <w:b/>
          <w:lang w:val="es-GT" w:eastAsia="es-ES"/>
        </w:rPr>
        <w:t>12.00.00</w:t>
      </w:r>
      <w:r w:rsidRPr="00FA2779">
        <w:rPr>
          <w:rFonts w:ascii="Museo Sans 300" w:hAnsi="Museo Sans 300"/>
          <w:b/>
          <w:lang w:val="es-GT" w:eastAsia="es-ES"/>
        </w:rPr>
        <w:tab/>
      </w:r>
      <w:r w:rsidRPr="00FA2779">
        <w:rPr>
          <w:rFonts w:ascii="Museo Sans 300" w:hAnsi="Museo Sans 300"/>
          <w:b/>
          <w:lang w:val="es-GT" w:eastAsia="es-ES"/>
        </w:rPr>
        <w:tab/>
        <w:t xml:space="preserve">OTRAS ACTIVIDADES </w:t>
      </w:r>
    </w:p>
    <w:p w14:paraId="52012AD1" w14:textId="77777777" w:rsidR="003A4128" w:rsidRPr="00FA2779" w:rsidRDefault="003A4128" w:rsidP="007C403C">
      <w:pPr>
        <w:spacing w:after="0" w:line="240" w:lineRule="auto"/>
        <w:jc w:val="both"/>
        <w:rPr>
          <w:rFonts w:ascii="Museo Sans 300" w:hAnsi="Museo Sans 300"/>
          <w:lang w:val="es-GT" w:eastAsia="es-ES"/>
        </w:rPr>
      </w:pPr>
      <w:r w:rsidRPr="00FA2779">
        <w:rPr>
          <w:rFonts w:ascii="Museo Sans 300" w:hAnsi="Museo Sans 300"/>
          <w:lang w:val="es-GT" w:eastAsia="es-ES"/>
        </w:rPr>
        <w:t xml:space="preserve">En este sector se registran los préstamos destinados a refinanciar las actividades no clasificadas en otros destinos, así como los destinados a la compraventa de títulos valores y los créditos otorgados para el pago de impuestos. </w:t>
      </w:r>
    </w:p>
    <w:p w14:paraId="52012AD2" w14:textId="77777777" w:rsidR="003A4128" w:rsidRPr="00FA2779" w:rsidRDefault="003A4128" w:rsidP="003A4128">
      <w:pPr>
        <w:spacing w:after="0" w:line="240" w:lineRule="auto"/>
        <w:jc w:val="both"/>
        <w:rPr>
          <w:rFonts w:ascii="Museo Sans 300" w:hAnsi="Museo Sans 300"/>
          <w:lang w:val="es-GT" w:eastAsia="es-ES"/>
        </w:rPr>
      </w:pPr>
    </w:p>
    <w:p w14:paraId="52012AD4" w14:textId="4A29B928" w:rsidR="003A4128" w:rsidRPr="00FA2779" w:rsidRDefault="003A4128" w:rsidP="004D5BD3">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12.01.00</w:t>
      </w:r>
      <w:r w:rsidRPr="00FA2779">
        <w:rPr>
          <w:rFonts w:ascii="Museo Sans 300" w:hAnsi="Museo Sans 300"/>
          <w:lang w:val="es-GT" w:eastAsia="es-ES"/>
        </w:rPr>
        <w:tab/>
      </w:r>
      <w:r w:rsidR="007C403C" w:rsidRPr="00FA2779">
        <w:rPr>
          <w:rFonts w:ascii="Museo Sans 300" w:hAnsi="Museo Sans 300"/>
          <w:lang w:val="es-GT" w:eastAsia="es-ES"/>
        </w:rPr>
        <w:tab/>
        <w:t>Títulos y Acciones en Cartera</w:t>
      </w:r>
      <w:r w:rsidR="007C403C" w:rsidRPr="00FA2779">
        <w:rPr>
          <w:rFonts w:ascii="Museo Sans 300" w:hAnsi="Museo Sans 300"/>
          <w:lang w:val="es-GT" w:eastAsia="es-ES"/>
        </w:rPr>
        <w:tab/>
      </w:r>
    </w:p>
    <w:p w14:paraId="52012AD6" w14:textId="40AA25C3" w:rsidR="003A4128" w:rsidRPr="00FA2779" w:rsidRDefault="003A4128" w:rsidP="004D5BD3">
      <w:pPr>
        <w:tabs>
          <w:tab w:val="left" w:pos="1418"/>
        </w:tabs>
        <w:spacing w:after="0" w:line="240" w:lineRule="auto"/>
        <w:ind w:left="1418" w:hanging="1418"/>
        <w:jc w:val="both"/>
        <w:rPr>
          <w:rFonts w:ascii="Museo Sans 300" w:hAnsi="Museo Sans 300"/>
          <w:lang w:val="es-GT" w:eastAsia="es-ES"/>
        </w:rPr>
      </w:pPr>
      <w:r w:rsidRPr="00FA2779">
        <w:rPr>
          <w:rFonts w:ascii="Museo Sans 300" w:hAnsi="Museo Sans 300"/>
          <w:lang w:val="es-GT" w:eastAsia="es-ES"/>
        </w:rPr>
        <w:t>12.01.01</w:t>
      </w:r>
      <w:r w:rsidRPr="00FA2779">
        <w:rPr>
          <w:rFonts w:ascii="Museo Sans 300" w:hAnsi="Museo Sans 300"/>
          <w:lang w:val="es-GT" w:eastAsia="es-ES"/>
        </w:rPr>
        <w:tab/>
        <w:t>Financiamiento para la Adquisición de Títulos-Valores emitidos por el Gobierno C</w:t>
      </w:r>
      <w:r w:rsidR="007C403C" w:rsidRPr="00FA2779">
        <w:rPr>
          <w:rFonts w:ascii="Museo Sans 300" w:hAnsi="Museo Sans 300"/>
          <w:lang w:val="es-GT" w:eastAsia="es-ES"/>
        </w:rPr>
        <w:t>entral</w:t>
      </w:r>
      <w:r w:rsidR="007C403C" w:rsidRPr="00FA2779">
        <w:rPr>
          <w:rFonts w:ascii="Museo Sans 300" w:hAnsi="Museo Sans 300"/>
          <w:lang w:val="es-GT" w:eastAsia="es-ES"/>
        </w:rPr>
        <w:tab/>
      </w:r>
    </w:p>
    <w:p w14:paraId="52012AD8" w14:textId="615F0F75" w:rsidR="003A4128" w:rsidRPr="00FA2779" w:rsidRDefault="003A4128" w:rsidP="007C403C">
      <w:pPr>
        <w:spacing w:after="0" w:line="240" w:lineRule="auto"/>
        <w:ind w:left="1410" w:hanging="1410"/>
        <w:jc w:val="both"/>
        <w:rPr>
          <w:rFonts w:ascii="Museo Sans 300" w:hAnsi="Museo Sans 300"/>
          <w:lang w:val="es-GT" w:eastAsia="es-ES"/>
        </w:rPr>
      </w:pPr>
      <w:r w:rsidRPr="00FA2779">
        <w:rPr>
          <w:rFonts w:ascii="Museo Sans 300" w:hAnsi="Museo Sans 300"/>
          <w:lang w:val="es-GT" w:eastAsia="es-ES"/>
        </w:rPr>
        <w:t>12.01.02</w:t>
      </w:r>
      <w:r w:rsidRPr="00FA2779">
        <w:rPr>
          <w:rFonts w:ascii="Museo Sans 300" w:hAnsi="Museo Sans 300"/>
          <w:lang w:val="es-GT" w:eastAsia="es-ES"/>
        </w:rPr>
        <w:tab/>
      </w:r>
      <w:r w:rsidRPr="00FA2779">
        <w:rPr>
          <w:rFonts w:ascii="Museo Sans 300" w:hAnsi="Museo Sans 300"/>
          <w:lang w:val="es-GT" w:eastAsia="es-ES"/>
        </w:rPr>
        <w:tab/>
        <w:t>Financiamiento para la Adquisición de Títulos-Valores emitidos por E</w:t>
      </w:r>
      <w:r w:rsidR="007C403C" w:rsidRPr="00FA2779">
        <w:rPr>
          <w:rFonts w:ascii="Museo Sans 300" w:hAnsi="Museo Sans 300"/>
          <w:lang w:val="es-GT" w:eastAsia="es-ES"/>
        </w:rPr>
        <w:t>mpresas Públicas No Financieras</w:t>
      </w:r>
    </w:p>
    <w:p w14:paraId="16E0E59B" w14:textId="77777777" w:rsidR="00AC401D" w:rsidRPr="00FA2779" w:rsidRDefault="00AC401D" w:rsidP="007C403C">
      <w:pPr>
        <w:spacing w:after="0" w:line="240" w:lineRule="auto"/>
        <w:ind w:left="1410" w:hanging="1410"/>
        <w:jc w:val="both"/>
        <w:rPr>
          <w:rFonts w:ascii="Museo Sans 300" w:hAnsi="Museo Sans 300"/>
          <w:lang w:val="es-GT" w:eastAsia="es-ES"/>
        </w:rPr>
      </w:pPr>
    </w:p>
    <w:p w14:paraId="52012ADA" w14:textId="663D8688" w:rsidR="003A4128" w:rsidRPr="00FA2779" w:rsidRDefault="003A4128" w:rsidP="004D5BD3">
      <w:pPr>
        <w:tabs>
          <w:tab w:val="left" w:pos="1134"/>
        </w:tabs>
        <w:spacing w:after="0" w:line="240" w:lineRule="auto"/>
        <w:ind w:left="1134" w:hanging="1134"/>
        <w:jc w:val="both"/>
        <w:rPr>
          <w:rFonts w:ascii="Museo Sans 300" w:hAnsi="Museo Sans 300"/>
          <w:lang w:val="es-GT" w:eastAsia="es-ES"/>
        </w:rPr>
      </w:pPr>
      <w:r w:rsidRPr="00FA2779">
        <w:rPr>
          <w:rFonts w:ascii="Museo Sans 300" w:hAnsi="Museo Sans 300"/>
          <w:lang w:val="es-GT" w:eastAsia="es-ES"/>
        </w:rPr>
        <w:t>12.01.03</w:t>
      </w:r>
      <w:r w:rsidRPr="00FA2779">
        <w:rPr>
          <w:rFonts w:ascii="Museo Sans 300" w:hAnsi="Museo Sans 300"/>
          <w:lang w:val="es-GT" w:eastAsia="es-ES"/>
        </w:rPr>
        <w:tab/>
        <w:t>Financiamiento para la Adquisición de Títul</w:t>
      </w:r>
      <w:r w:rsidR="007C403C" w:rsidRPr="00FA2779">
        <w:rPr>
          <w:rFonts w:ascii="Museo Sans 300" w:hAnsi="Museo Sans 300"/>
          <w:lang w:val="es-GT" w:eastAsia="es-ES"/>
        </w:rPr>
        <w:t>os-Valores de Empresas Privadas</w:t>
      </w:r>
    </w:p>
    <w:p w14:paraId="52012ADC" w14:textId="4F074B69" w:rsidR="003A4128" w:rsidRPr="00FA2779" w:rsidRDefault="003A4128" w:rsidP="00AC401D">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12.02.00</w:t>
      </w:r>
      <w:r w:rsidRPr="00FA2779">
        <w:rPr>
          <w:rFonts w:ascii="Museo Sans 300" w:hAnsi="Museo Sans 300"/>
          <w:lang w:val="es-GT" w:eastAsia="es-ES"/>
        </w:rPr>
        <w:tab/>
      </w:r>
      <w:r w:rsidRPr="00FA2779">
        <w:rPr>
          <w:rFonts w:ascii="Museo Sans 300" w:hAnsi="Museo Sans 300"/>
          <w:lang w:val="es-GT" w:eastAsia="es-ES"/>
        </w:rPr>
        <w:tab/>
        <w:t>Cré</w:t>
      </w:r>
      <w:r w:rsidR="007C403C" w:rsidRPr="00FA2779">
        <w:rPr>
          <w:rFonts w:ascii="Museo Sans 300" w:hAnsi="Museo Sans 300"/>
          <w:lang w:val="es-GT" w:eastAsia="es-ES"/>
        </w:rPr>
        <w:t>ditos para el Pago de Impuestos</w:t>
      </w:r>
    </w:p>
    <w:p w14:paraId="52012ADE" w14:textId="48164D5E" w:rsidR="003A4128" w:rsidRPr="00FA2779" w:rsidRDefault="003A4128" w:rsidP="00AC401D">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12.00.99</w:t>
      </w:r>
      <w:r w:rsidRPr="00FA2779">
        <w:rPr>
          <w:rFonts w:ascii="Museo Sans 300" w:hAnsi="Museo Sans 300"/>
          <w:lang w:val="es-GT" w:eastAsia="es-ES"/>
        </w:rPr>
        <w:tab/>
      </w:r>
      <w:r w:rsidR="007C403C" w:rsidRPr="00FA2779">
        <w:rPr>
          <w:rFonts w:ascii="Museo Sans 300" w:hAnsi="Museo Sans 300"/>
          <w:lang w:val="es-GT" w:eastAsia="es-ES"/>
        </w:rPr>
        <w:tab/>
        <w:t>Otros Créditos no Clasificados</w:t>
      </w:r>
    </w:p>
    <w:p w14:paraId="52012ADF" w14:textId="77777777" w:rsidR="003A4128" w:rsidRPr="00FA2779" w:rsidRDefault="003A4128" w:rsidP="00AC401D">
      <w:pPr>
        <w:tabs>
          <w:tab w:val="left" w:pos="1134"/>
        </w:tabs>
        <w:spacing w:after="0" w:line="240" w:lineRule="auto"/>
        <w:jc w:val="both"/>
        <w:rPr>
          <w:rFonts w:ascii="Museo Sans 300" w:hAnsi="Museo Sans 300"/>
          <w:lang w:val="es-GT" w:eastAsia="es-ES"/>
        </w:rPr>
      </w:pPr>
      <w:r w:rsidRPr="00FA2779">
        <w:rPr>
          <w:rFonts w:ascii="Museo Sans 300" w:hAnsi="Museo Sans 300"/>
          <w:lang w:val="es-GT" w:eastAsia="es-ES"/>
        </w:rPr>
        <w:t>12.95.00</w:t>
      </w:r>
      <w:r w:rsidRPr="00FA2779">
        <w:rPr>
          <w:rFonts w:ascii="Museo Sans 300" w:hAnsi="Museo Sans 300"/>
          <w:lang w:val="es-GT" w:eastAsia="es-ES"/>
        </w:rPr>
        <w:tab/>
      </w:r>
      <w:r w:rsidRPr="00FA2779">
        <w:rPr>
          <w:rFonts w:ascii="Museo Sans 300" w:hAnsi="Museo Sans 300"/>
          <w:lang w:val="es-GT" w:eastAsia="es-ES"/>
        </w:rPr>
        <w:tab/>
        <w:t>Otros Refinanciamientos</w:t>
      </w:r>
    </w:p>
    <w:p w14:paraId="52012AE0" w14:textId="7C010BFC" w:rsidR="003A4128" w:rsidRPr="00FA2779" w:rsidRDefault="003A4128" w:rsidP="00AC401D">
      <w:pPr>
        <w:tabs>
          <w:tab w:val="left" w:pos="1134"/>
        </w:tabs>
        <w:spacing w:after="0" w:line="240" w:lineRule="auto"/>
        <w:jc w:val="both"/>
        <w:rPr>
          <w:rFonts w:ascii="Museo Sans 300" w:hAnsi="Museo Sans 300"/>
          <w:lang w:val="es-GT" w:eastAsia="es-ES"/>
        </w:rPr>
      </w:pPr>
    </w:p>
    <w:p w14:paraId="4F35BA6E" w14:textId="33E04696" w:rsidR="007C403C" w:rsidRPr="00FA2779" w:rsidRDefault="007C403C" w:rsidP="003A4128">
      <w:pPr>
        <w:spacing w:after="0" w:line="240" w:lineRule="auto"/>
        <w:jc w:val="both"/>
        <w:rPr>
          <w:rFonts w:ascii="Museo Sans 300" w:hAnsi="Museo Sans 300"/>
          <w:lang w:val="es-GT" w:eastAsia="es-ES"/>
        </w:rPr>
      </w:pPr>
    </w:p>
    <w:p w14:paraId="3E00A6AF" w14:textId="567FC331" w:rsidR="007C403C" w:rsidRPr="00FA2779" w:rsidRDefault="007C403C" w:rsidP="003A4128">
      <w:pPr>
        <w:spacing w:after="0" w:line="240" w:lineRule="auto"/>
        <w:jc w:val="both"/>
        <w:rPr>
          <w:rFonts w:ascii="Museo Sans 300" w:hAnsi="Museo Sans 300"/>
          <w:lang w:val="es-GT" w:eastAsia="es-ES"/>
        </w:rPr>
      </w:pPr>
    </w:p>
    <w:p w14:paraId="7E701500" w14:textId="77777777" w:rsidR="007C403C" w:rsidRPr="00FA2779" w:rsidRDefault="007C403C" w:rsidP="003A4128">
      <w:pPr>
        <w:spacing w:after="0" w:line="240" w:lineRule="auto"/>
        <w:jc w:val="both"/>
        <w:rPr>
          <w:rFonts w:ascii="Museo Sans 300" w:hAnsi="Museo Sans 300"/>
          <w:lang w:val="es-GT" w:eastAsia="es-ES"/>
        </w:rPr>
      </w:pPr>
    </w:p>
    <w:p w14:paraId="52012AE1" w14:textId="77777777" w:rsidR="003A4128" w:rsidRPr="00FA2779" w:rsidRDefault="003A4128" w:rsidP="003A4128">
      <w:pPr>
        <w:spacing w:after="0" w:line="240" w:lineRule="auto"/>
        <w:jc w:val="right"/>
        <w:rPr>
          <w:rFonts w:ascii="Museo Sans 300" w:hAnsi="Museo Sans 300"/>
          <w:lang w:val="es-GT" w:eastAsia="es-ES"/>
        </w:rPr>
      </w:pPr>
    </w:p>
    <w:p w14:paraId="52012AE2" w14:textId="77777777" w:rsidR="003A4128" w:rsidRPr="00FA2779" w:rsidRDefault="003A4128" w:rsidP="003A4128">
      <w:pPr>
        <w:spacing w:after="0" w:line="240" w:lineRule="auto"/>
        <w:jc w:val="right"/>
        <w:rPr>
          <w:rFonts w:ascii="Museo Sans 300" w:hAnsi="Museo Sans 300"/>
          <w:lang w:val="es-GT" w:eastAsia="es-ES"/>
        </w:rPr>
      </w:pPr>
    </w:p>
    <w:p w14:paraId="52012AE3" w14:textId="77777777" w:rsidR="003A4128" w:rsidRPr="00FA2779" w:rsidRDefault="003A4128" w:rsidP="003A4128">
      <w:pPr>
        <w:spacing w:after="0" w:line="240" w:lineRule="auto"/>
        <w:jc w:val="right"/>
        <w:rPr>
          <w:rFonts w:ascii="Museo Sans 300" w:hAnsi="Museo Sans 300"/>
          <w:lang w:val="es-GT" w:eastAsia="es-ES"/>
        </w:rPr>
      </w:pPr>
    </w:p>
    <w:p w14:paraId="52012AE4" w14:textId="77777777" w:rsidR="003A4128" w:rsidRPr="00FA2779" w:rsidRDefault="003A4128" w:rsidP="003A4128">
      <w:pPr>
        <w:spacing w:after="0" w:line="240" w:lineRule="auto"/>
        <w:jc w:val="right"/>
        <w:rPr>
          <w:rFonts w:ascii="Museo Sans 300" w:hAnsi="Museo Sans 300"/>
          <w:lang w:val="es-GT" w:eastAsia="es-ES"/>
        </w:rPr>
      </w:pPr>
      <w:r w:rsidRPr="00FA2779">
        <w:rPr>
          <w:rFonts w:ascii="Museo Sans 300" w:hAnsi="Museo Sans 300"/>
          <w:lang w:val="es-GT" w:eastAsia="es-ES"/>
        </w:rPr>
        <w:t>San Salvador mayo de 2000</w:t>
      </w:r>
    </w:p>
    <w:p w14:paraId="52012AE5" w14:textId="77777777" w:rsidR="003A4128" w:rsidRPr="00FA2779" w:rsidRDefault="003A4128" w:rsidP="003A4128">
      <w:pPr>
        <w:rPr>
          <w:rFonts w:ascii="Museo Sans 300" w:hAnsi="Museo Sans 300"/>
          <w:lang w:val="es-GT" w:eastAsia="es-ES"/>
        </w:rPr>
      </w:pPr>
    </w:p>
    <w:p w14:paraId="52012AE6" w14:textId="77777777" w:rsidR="003A4128" w:rsidRPr="00FA2779" w:rsidRDefault="003A4128" w:rsidP="003A4128">
      <w:pPr>
        <w:spacing w:after="0"/>
        <w:rPr>
          <w:rFonts w:ascii="Museo Sans 300" w:hAnsi="Museo Sans 300"/>
          <w:lang w:val="es-GT" w:eastAsia="es-ES"/>
        </w:rPr>
        <w:sectPr w:rsidR="003A4128" w:rsidRPr="00FA2779">
          <w:pgSz w:w="12240" w:h="15840"/>
          <w:pgMar w:top="1417" w:right="1701" w:bottom="1417" w:left="1701" w:header="720" w:footer="720" w:gutter="0"/>
          <w:cols w:space="720"/>
        </w:sectPr>
      </w:pPr>
    </w:p>
    <w:p w14:paraId="52012AE8" w14:textId="77777777" w:rsidR="003A4128" w:rsidRPr="00FA2779" w:rsidRDefault="003A4128" w:rsidP="003A4128">
      <w:pPr>
        <w:spacing w:after="0" w:line="240" w:lineRule="auto"/>
        <w:jc w:val="right"/>
        <w:rPr>
          <w:rFonts w:ascii="Museo Sans 300" w:hAnsi="Museo Sans 300"/>
          <w:b/>
          <w:lang w:val="es-GT" w:eastAsia="es-ES"/>
        </w:rPr>
      </w:pPr>
      <w:r w:rsidRPr="00FA2779">
        <w:rPr>
          <w:rFonts w:ascii="Museo Sans 300" w:hAnsi="Museo Sans 300"/>
          <w:b/>
          <w:lang w:val="es-GT" w:eastAsia="es-ES"/>
        </w:rPr>
        <w:t>Anexo F</w:t>
      </w:r>
    </w:p>
    <w:p w14:paraId="52012AE9" w14:textId="57FE1B2F" w:rsidR="003A4128" w:rsidRPr="00FA2779" w:rsidRDefault="003A4128" w:rsidP="003A4128">
      <w:pPr>
        <w:spacing w:after="0" w:line="240" w:lineRule="auto"/>
        <w:jc w:val="center"/>
        <w:rPr>
          <w:rFonts w:ascii="Museo Sans 300" w:hAnsi="Museo Sans 300"/>
          <w:b/>
          <w:lang w:val="es-GT" w:eastAsia="es-ES"/>
        </w:rPr>
      </w:pPr>
      <w:r w:rsidRPr="00FA2779">
        <w:rPr>
          <w:rFonts w:ascii="Museo Sans 300" w:hAnsi="Museo Sans 300"/>
          <w:b/>
          <w:lang w:val="es-GT" w:eastAsia="es-ES"/>
        </w:rPr>
        <w:t>MANUAL DE CRÉDITO POR DES</w:t>
      </w:r>
      <w:r w:rsidR="007C403C" w:rsidRPr="00FA2779">
        <w:rPr>
          <w:rFonts w:ascii="Museo Sans 300" w:hAnsi="Museo Sans 300"/>
          <w:b/>
          <w:lang w:val="es-GT" w:eastAsia="es-ES"/>
        </w:rPr>
        <w:t>TINO</w:t>
      </w:r>
      <w:r w:rsidRPr="00FA2779">
        <w:rPr>
          <w:rFonts w:ascii="Museo Sans 300" w:hAnsi="Museo Sans 300"/>
          <w:b/>
          <w:lang w:val="es-GT" w:eastAsia="es-ES"/>
        </w:rPr>
        <w:t xml:space="preserve"> ECONÓMICO</w:t>
      </w:r>
    </w:p>
    <w:p w14:paraId="52012AEA" w14:textId="23504759" w:rsidR="003A4128" w:rsidRPr="00FA2779" w:rsidRDefault="003A4128" w:rsidP="003A4128">
      <w:pPr>
        <w:spacing w:after="0" w:line="240" w:lineRule="auto"/>
        <w:jc w:val="center"/>
        <w:rPr>
          <w:rFonts w:ascii="Museo Sans 300" w:hAnsi="Museo Sans 300"/>
          <w:b/>
          <w:lang w:val="es-GT" w:eastAsia="es-ES"/>
        </w:rPr>
      </w:pPr>
      <w:r w:rsidRPr="00FA2779">
        <w:rPr>
          <w:rFonts w:ascii="Museo Sans 300" w:hAnsi="Museo Sans 300"/>
          <w:b/>
          <w:lang w:val="es-GT" w:eastAsia="es-ES"/>
        </w:rPr>
        <w:t>TABLA DE EQU</w:t>
      </w:r>
      <w:r w:rsidR="007C403C" w:rsidRPr="00FA2779">
        <w:rPr>
          <w:rFonts w:ascii="Museo Sans 300" w:hAnsi="Museo Sans 300"/>
          <w:b/>
          <w:lang w:val="es-GT" w:eastAsia="es-ES"/>
        </w:rPr>
        <w:t>IVALENCIAS DE CÓDIGOS DEL CREDITO</w:t>
      </w:r>
      <w:r w:rsidRPr="00FA2779">
        <w:rPr>
          <w:rFonts w:ascii="Museo Sans 300" w:hAnsi="Museo Sans 300"/>
          <w:b/>
          <w:lang w:val="es-GT" w:eastAsia="es-ES"/>
        </w:rPr>
        <w:t xml:space="preserve"> POR DESTINO ECONÓMICO</w:t>
      </w:r>
    </w:p>
    <w:p w14:paraId="52012AEB" w14:textId="77777777" w:rsidR="003A4128" w:rsidRPr="00FA2779" w:rsidRDefault="003A4128" w:rsidP="003A4128">
      <w:pPr>
        <w:spacing w:after="0" w:line="240" w:lineRule="auto"/>
        <w:jc w:val="center"/>
        <w:rPr>
          <w:rFonts w:ascii="Museo Sans 300" w:hAnsi="Museo Sans 300"/>
          <w:lang w:val="es-GT" w:eastAsia="es-ES"/>
        </w:rPr>
      </w:pPr>
      <w:r w:rsidRPr="00FA2779">
        <w:rPr>
          <w:rFonts w:ascii="Museo Sans 300" w:hAnsi="Museo Sans 300"/>
          <w:lang w:val="es-GT" w:eastAsia="es-ES"/>
        </w:rPr>
        <w:t>AGOSTO DE 2000</w:t>
      </w:r>
    </w:p>
    <w:p w14:paraId="52012AEC" w14:textId="77777777" w:rsidR="003A4128" w:rsidRPr="00FA2779" w:rsidRDefault="003A4128" w:rsidP="003A4128">
      <w:pPr>
        <w:spacing w:after="0" w:line="240" w:lineRule="auto"/>
        <w:rPr>
          <w:rFonts w:ascii="Museo Sans 300" w:hAnsi="Museo Sans 300"/>
          <w:lang w:val="es-GT" w:eastAsia="es-ES"/>
        </w:rPr>
      </w:pPr>
    </w:p>
    <w:tbl>
      <w:tblPr>
        <w:tblStyle w:val="Tablaconcuadrcula"/>
        <w:tblW w:w="0" w:type="auto"/>
        <w:tblLook w:val="04A0" w:firstRow="1" w:lastRow="0" w:firstColumn="1" w:lastColumn="0" w:noHBand="0" w:noVBand="1"/>
      </w:tblPr>
      <w:tblGrid>
        <w:gridCol w:w="1346"/>
        <w:gridCol w:w="4891"/>
        <w:gridCol w:w="1117"/>
        <w:gridCol w:w="5642"/>
      </w:tblGrid>
      <w:tr w:rsidR="00855856" w:rsidRPr="00FA2779" w14:paraId="52012AEF" w14:textId="77777777" w:rsidTr="003A4128">
        <w:trPr>
          <w:trHeight w:val="270"/>
          <w:tblHeader/>
        </w:trPr>
        <w:tc>
          <w:tcPr>
            <w:tcW w:w="6345" w:type="dxa"/>
            <w:gridSpan w:val="2"/>
            <w:tcBorders>
              <w:top w:val="single" w:sz="4" w:space="0" w:color="auto"/>
              <w:left w:val="single" w:sz="4" w:space="0" w:color="auto"/>
              <w:bottom w:val="single" w:sz="4" w:space="0" w:color="auto"/>
              <w:right w:val="single" w:sz="4" w:space="0" w:color="auto"/>
            </w:tcBorders>
            <w:noWrap/>
            <w:hideMark/>
          </w:tcPr>
          <w:p w14:paraId="52012AED" w14:textId="77777777" w:rsidR="003A4128" w:rsidRPr="00FA2779" w:rsidRDefault="003A4128">
            <w:pPr>
              <w:rPr>
                <w:rFonts w:ascii="Museo Sans 300" w:hAnsi="Museo Sans 300"/>
                <w:b/>
                <w:sz w:val="20"/>
                <w:szCs w:val="20"/>
                <w:lang w:eastAsia="es-ES"/>
              </w:rPr>
            </w:pPr>
            <w:r w:rsidRPr="00FA2779">
              <w:rPr>
                <w:rFonts w:ascii="Museo Sans 300" w:hAnsi="Museo Sans 300"/>
                <w:b/>
                <w:sz w:val="20"/>
                <w:szCs w:val="20"/>
                <w:lang w:eastAsia="es-ES"/>
              </w:rPr>
              <w:t>Manual Vigente</w:t>
            </w:r>
          </w:p>
        </w:tc>
        <w:tc>
          <w:tcPr>
            <w:tcW w:w="6877" w:type="dxa"/>
            <w:gridSpan w:val="2"/>
            <w:tcBorders>
              <w:top w:val="single" w:sz="4" w:space="0" w:color="auto"/>
              <w:left w:val="single" w:sz="4" w:space="0" w:color="auto"/>
              <w:bottom w:val="single" w:sz="4" w:space="0" w:color="auto"/>
              <w:right w:val="single" w:sz="4" w:space="0" w:color="auto"/>
            </w:tcBorders>
            <w:noWrap/>
            <w:hideMark/>
          </w:tcPr>
          <w:p w14:paraId="52012AEE" w14:textId="77777777" w:rsidR="003A4128" w:rsidRPr="00FA2779" w:rsidRDefault="003A4128">
            <w:pPr>
              <w:rPr>
                <w:rFonts w:ascii="Museo Sans 300" w:hAnsi="Museo Sans 300"/>
                <w:b/>
                <w:sz w:val="20"/>
                <w:szCs w:val="20"/>
                <w:lang w:eastAsia="es-ES"/>
              </w:rPr>
            </w:pPr>
            <w:r w:rsidRPr="00FA2779">
              <w:rPr>
                <w:rFonts w:ascii="Museo Sans 300" w:hAnsi="Museo Sans 300"/>
                <w:b/>
                <w:sz w:val="20"/>
                <w:szCs w:val="20"/>
                <w:lang w:eastAsia="es-ES"/>
              </w:rPr>
              <w:t>Nuevo Manual</w:t>
            </w:r>
          </w:p>
        </w:tc>
      </w:tr>
      <w:tr w:rsidR="00855856" w:rsidRPr="00FA2779" w14:paraId="52012AF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AF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1.00.00</w:t>
            </w:r>
          </w:p>
        </w:tc>
        <w:tc>
          <w:tcPr>
            <w:tcW w:w="4978" w:type="dxa"/>
            <w:tcBorders>
              <w:top w:val="single" w:sz="4" w:space="0" w:color="auto"/>
              <w:left w:val="single" w:sz="4" w:space="0" w:color="auto"/>
              <w:bottom w:val="single" w:sz="4" w:space="0" w:color="auto"/>
              <w:right w:val="single" w:sz="4" w:space="0" w:color="auto"/>
            </w:tcBorders>
            <w:noWrap/>
            <w:hideMark/>
          </w:tcPr>
          <w:p w14:paraId="52012AF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AGROPECUARIO</w:t>
            </w:r>
          </w:p>
        </w:tc>
        <w:tc>
          <w:tcPr>
            <w:tcW w:w="1134" w:type="dxa"/>
            <w:tcBorders>
              <w:top w:val="single" w:sz="4" w:space="0" w:color="auto"/>
              <w:left w:val="single" w:sz="4" w:space="0" w:color="auto"/>
              <w:bottom w:val="single" w:sz="4" w:space="0" w:color="auto"/>
              <w:right w:val="single" w:sz="4" w:space="0" w:color="auto"/>
            </w:tcBorders>
            <w:noWrap/>
            <w:hideMark/>
          </w:tcPr>
          <w:p w14:paraId="52012AF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01.00.00</w:t>
            </w:r>
          </w:p>
        </w:tc>
        <w:tc>
          <w:tcPr>
            <w:tcW w:w="5743" w:type="dxa"/>
            <w:tcBorders>
              <w:top w:val="single" w:sz="4" w:space="0" w:color="auto"/>
              <w:left w:val="single" w:sz="4" w:space="0" w:color="auto"/>
              <w:bottom w:val="single" w:sz="4" w:space="0" w:color="auto"/>
              <w:right w:val="single" w:sz="4" w:space="0" w:color="auto"/>
            </w:tcBorders>
            <w:noWrap/>
            <w:hideMark/>
          </w:tcPr>
          <w:p w14:paraId="52012AF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AGROPECUARIO</w:t>
            </w:r>
          </w:p>
        </w:tc>
      </w:tr>
      <w:tr w:rsidR="00855856" w:rsidRPr="00FA2779" w14:paraId="52012AF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AF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1.01.00</w:t>
            </w:r>
          </w:p>
        </w:tc>
        <w:tc>
          <w:tcPr>
            <w:tcW w:w="4978" w:type="dxa"/>
            <w:tcBorders>
              <w:top w:val="single" w:sz="4" w:space="0" w:color="auto"/>
              <w:left w:val="single" w:sz="4" w:space="0" w:color="auto"/>
              <w:bottom w:val="single" w:sz="4" w:space="0" w:color="auto"/>
              <w:right w:val="single" w:sz="4" w:space="0" w:color="auto"/>
            </w:tcBorders>
            <w:noWrap/>
            <w:hideMark/>
          </w:tcPr>
          <w:p w14:paraId="52012AF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AGRICULTURA</w:t>
            </w:r>
          </w:p>
        </w:tc>
        <w:tc>
          <w:tcPr>
            <w:tcW w:w="1134" w:type="dxa"/>
            <w:tcBorders>
              <w:top w:val="single" w:sz="4" w:space="0" w:color="auto"/>
              <w:left w:val="single" w:sz="4" w:space="0" w:color="auto"/>
              <w:bottom w:val="single" w:sz="4" w:space="0" w:color="auto"/>
              <w:right w:val="single" w:sz="4" w:space="0" w:color="auto"/>
            </w:tcBorders>
            <w:noWrap/>
            <w:hideMark/>
          </w:tcPr>
          <w:p w14:paraId="52012AF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01.01.00</w:t>
            </w:r>
          </w:p>
        </w:tc>
        <w:tc>
          <w:tcPr>
            <w:tcW w:w="5743" w:type="dxa"/>
            <w:tcBorders>
              <w:top w:val="single" w:sz="4" w:space="0" w:color="auto"/>
              <w:left w:val="single" w:sz="4" w:space="0" w:color="auto"/>
              <w:bottom w:val="single" w:sz="4" w:space="0" w:color="auto"/>
              <w:right w:val="single" w:sz="4" w:space="0" w:color="auto"/>
            </w:tcBorders>
            <w:noWrap/>
            <w:hideMark/>
          </w:tcPr>
          <w:p w14:paraId="52012AF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AGRICULTURA</w:t>
            </w:r>
          </w:p>
        </w:tc>
      </w:tr>
      <w:tr w:rsidR="00855856" w:rsidRPr="00FA2779" w14:paraId="52012AF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AF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1.01.01</w:t>
            </w:r>
          </w:p>
        </w:tc>
        <w:tc>
          <w:tcPr>
            <w:tcW w:w="4978" w:type="dxa"/>
            <w:tcBorders>
              <w:top w:val="single" w:sz="4" w:space="0" w:color="auto"/>
              <w:left w:val="single" w:sz="4" w:space="0" w:color="auto"/>
              <w:bottom w:val="single" w:sz="4" w:space="0" w:color="auto"/>
              <w:right w:val="single" w:sz="4" w:space="0" w:color="auto"/>
            </w:tcBorders>
            <w:noWrap/>
            <w:hideMark/>
          </w:tcPr>
          <w:p w14:paraId="52012AF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del Cafeto</w:t>
            </w:r>
          </w:p>
        </w:tc>
        <w:tc>
          <w:tcPr>
            <w:tcW w:w="1134" w:type="dxa"/>
            <w:tcBorders>
              <w:top w:val="single" w:sz="4" w:space="0" w:color="auto"/>
              <w:left w:val="single" w:sz="4" w:space="0" w:color="auto"/>
              <w:bottom w:val="single" w:sz="4" w:space="0" w:color="auto"/>
              <w:right w:val="single" w:sz="4" w:space="0" w:color="auto"/>
            </w:tcBorders>
            <w:noWrap/>
            <w:hideMark/>
          </w:tcPr>
          <w:p w14:paraId="52012AF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01.01.01</w:t>
            </w:r>
          </w:p>
        </w:tc>
        <w:tc>
          <w:tcPr>
            <w:tcW w:w="5743" w:type="dxa"/>
            <w:tcBorders>
              <w:top w:val="single" w:sz="4" w:space="0" w:color="auto"/>
              <w:left w:val="single" w:sz="4" w:space="0" w:color="auto"/>
              <w:bottom w:val="single" w:sz="4" w:space="0" w:color="auto"/>
              <w:right w:val="single" w:sz="4" w:space="0" w:color="auto"/>
            </w:tcBorders>
            <w:noWrap/>
            <w:hideMark/>
          </w:tcPr>
          <w:p w14:paraId="52012AF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del Cafeto</w:t>
            </w:r>
          </w:p>
        </w:tc>
      </w:tr>
      <w:tr w:rsidR="00855856" w:rsidRPr="00FA2779" w14:paraId="52012B0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AF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1.01.02</w:t>
            </w:r>
          </w:p>
        </w:tc>
        <w:tc>
          <w:tcPr>
            <w:tcW w:w="4978" w:type="dxa"/>
            <w:tcBorders>
              <w:top w:val="single" w:sz="4" w:space="0" w:color="auto"/>
              <w:left w:val="single" w:sz="4" w:space="0" w:color="auto"/>
              <w:bottom w:val="single" w:sz="4" w:space="0" w:color="auto"/>
              <w:right w:val="single" w:sz="4" w:space="0" w:color="auto"/>
            </w:tcBorders>
            <w:noWrap/>
            <w:hideMark/>
          </w:tcPr>
          <w:p w14:paraId="52012B0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Algodón</w:t>
            </w:r>
          </w:p>
        </w:tc>
        <w:tc>
          <w:tcPr>
            <w:tcW w:w="1134" w:type="dxa"/>
            <w:tcBorders>
              <w:top w:val="single" w:sz="4" w:space="0" w:color="auto"/>
              <w:left w:val="single" w:sz="4" w:space="0" w:color="auto"/>
              <w:bottom w:val="single" w:sz="4" w:space="0" w:color="auto"/>
              <w:right w:val="single" w:sz="4" w:space="0" w:color="auto"/>
            </w:tcBorders>
            <w:noWrap/>
            <w:hideMark/>
          </w:tcPr>
          <w:p w14:paraId="52012B0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01.01.02</w:t>
            </w:r>
          </w:p>
        </w:tc>
        <w:tc>
          <w:tcPr>
            <w:tcW w:w="5743" w:type="dxa"/>
            <w:tcBorders>
              <w:top w:val="single" w:sz="4" w:space="0" w:color="auto"/>
              <w:left w:val="single" w:sz="4" w:space="0" w:color="auto"/>
              <w:bottom w:val="single" w:sz="4" w:space="0" w:color="auto"/>
              <w:right w:val="single" w:sz="4" w:space="0" w:color="auto"/>
            </w:tcBorders>
            <w:noWrap/>
            <w:hideMark/>
          </w:tcPr>
          <w:p w14:paraId="52012B0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Algodón</w:t>
            </w:r>
          </w:p>
        </w:tc>
      </w:tr>
      <w:tr w:rsidR="00855856" w:rsidRPr="00FA2779" w14:paraId="52012B0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0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1.01.03</w:t>
            </w:r>
          </w:p>
        </w:tc>
        <w:tc>
          <w:tcPr>
            <w:tcW w:w="4978" w:type="dxa"/>
            <w:tcBorders>
              <w:top w:val="single" w:sz="4" w:space="0" w:color="auto"/>
              <w:left w:val="single" w:sz="4" w:space="0" w:color="auto"/>
              <w:bottom w:val="single" w:sz="4" w:space="0" w:color="auto"/>
              <w:right w:val="single" w:sz="4" w:space="0" w:color="auto"/>
            </w:tcBorders>
            <w:noWrap/>
            <w:hideMark/>
          </w:tcPr>
          <w:p w14:paraId="52012B0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Caña de Azúcar</w:t>
            </w:r>
          </w:p>
        </w:tc>
        <w:tc>
          <w:tcPr>
            <w:tcW w:w="1134" w:type="dxa"/>
            <w:tcBorders>
              <w:top w:val="single" w:sz="4" w:space="0" w:color="auto"/>
              <w:left w:val="single" w:sz="4" w:space="0" w:color="auto"/>
              <w:bottom w:val="single" w:sz="4" w:space="0" w:color="auto"/>
              <w:right w:val="single" w:sz="4" w:space="0" w:color="auto"/>
            </w:tcBorders>
            <w:noWrap/>
            <w:hideMark/>
          </w:tcPr>
          <w:p w14:paraId="52012B0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01.01.03</w:t>
            </w:r>
          </w:p>
        </w:tc>
        <w:tc>
          <w:tcPr>
            <w:tcW w:w="5743" w:type="dxa"/>
            <w:tcBorders>
              <w:top w:val="single" w:sz="4" w:space="0" w:color="auto"/>
              <w:left w:val="single" w:sz="4" w:space="0" w:color="auto"/>
              <w:bottom w:val="single" w:sz="4" w:space="0" w:color="auto"/>
              <w:right w:val="single" w:sz="4" w:space="0" w:color="auto"/>
            </w:tcBorders>
            <w:noWrap/>
            <w:hideMark/>
          </w:tcPr>
          <w:p w14:paraId="52012B0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Caña de Azúcar</w:t>
            </w:r>
          </w:p>
        </w:tc>
      </w:tr>
      <w:tr w:rsidR="00855856" w:rsidRPr="00FA2779" w14:paraId="52012B0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0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1.01.04</w:t>
            </w:r>
          </w:p>
        </w:tc>
        <w:tc>
          <w:tcPr>
            <w:tcW w:w="4978" w:type="dxa"/>
            <w:tcBorders>
              <w:top w:val="single" w:sz="4" w:space="0" w:color="auto"/>
              <w:left w:val="single" w:sz="4" w:space="0" w:color="auto"/>
              <w:bottom w:val="single" w:sz="4" w:space="0" w:color="auto"/>
              <w:right w:val="single" w:sz="4" w:space="0" w:color="auto"/>
            </w:tcBorders>
            <w:noWrap/>
            <w:hideMark/>
          </w:tcPr>
          <w:p w14:paraId="52012B0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Maíz para Consumo</w:t>
            </w:r>
          </w:p>
        </w:tc>
        <w:tc>
          <w:tcPr>
            <w:tcW w:w="1134" w:type="dxa"/>
            <w:tcBorders>
              <w:top w:val="single" w:sz="4" w:space="0" w:color="auto"/>
              <w:left w:val="single" w:sz="4" w:space="0" w:color="auto"/>
              <w:bottom w:val="single" w:sz="4" w:space="0" w:color="auto"/>
              <w:right w:val="single" w:sz="4" w:space="0" w:color="auto"/>
            </w:tcBorders>
            <w:noWrap/>
            <w:hideMark/>
          </w:tcPr>
          <w:p w14:paraId="52012B0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01.01.04</w:t>
            </w:r>
          </w:p>
        </w:tc>
        <w:tc>
          <w:tcPr>
            <w:tcW w:w="5743" w:type="dxa"/>
            <w:tcBorders>
              <w:top w:val="single" w:sz="4" w:space="0" w:color="auto"/>
              <w:left w:val="single" w:sz="4" w:space="0" w:color="auto"/>
              <w:bottom w:val="single" w:sz="4" w:space="0" w:color="auto"/>
              <w:right w:val="single" w:sz="4" w:space="0" w:color="auto"/>
            </w:tcBorders>
            <w:noWrap/>
            <w:hideMark/>
          </w:tcPr>
          <w:p w14:paraId="52012B0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Maíz para Consumo</w:t>
            </w:r>
          </w:p>
        </w:tc>
      </w:tr>
      <w:tr w:rsidR="00855856" w:rsidRPr="00FA2779" w14:paraId="52012B1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0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1.01.05</w:t>
            </w:r>
          </w:p>
        </w:tc>
        <w:tc>
          <w:tcPr>
            <w:tcW w:w="4978" w:type="dxa"/>
            <w:tcBorders>
              <w:top w:val="single" w:sz="4" w:space="0" w:color="auto"/>
              <w:left w:val="single" w:sz="4" w:space="0" w:color="auto"/>
              <w:bottom w:val="single" w:sz="4" w:space="0" w:color="auto"/>
              <w:right w:val="single" w:sz="4" w:space="0" w:color="auto"/>
            </w:tcBorders>
            <w:noWrap/>
            <w:hideMark/>
          </w:tcPr>
          <w:p w14:paraId="52012B0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Frijol Bajo Riego y Secano</w:t>
            </w:r>
          </w:p>
        </w:tc>
        <w:tc>
          <w:tcPr>
            <w:tcW w:w="1134" w:type="dxa"/>
            <w:tcBorders>
              <w:top w:val="single" w:sz="4" w:space="0" w:color="auto"/>
              <w:left w:val="single" w:sz="4" w:space="0" w:color="auto"/>
              <w:bottom w:val="single" w:sz="4" w:space="0" w:color="auto"/>
              <w:right w:val="single" w:sz="4" w:space="0" w:color="auto"/>
            </w:tcBorders>
            <w:noWrap/>
            <w:hideMark/>
          </w:tcPr>
          <w:p w14:paraId="52012B1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01.01.05</w:t>
            </w:r>
          </w:p>
        </w:tc>
        <w:tc>
          <w:tcPr>
            <w:tcW w:w="5743" w:type="dxa"/>
            <w:tcBorders>
              <w:top w:val="single" w:sz="4" w:space="0" w:color="auto"/>
              <w:left w:val="single" w:sz="4" w:space="0" w:color="auto"/>
              <w:bottom w:val="single" w:sz="4" w:space="0" w:color="auto"/>
              <w:right w:val="single" w:sz="4" w:space="0" w:color="auto"/>
            </w:tcBorders>
            <w:noWrap/>
            <w:hideMark/>
          </w:tcPr>
          <w:p w14:paraId="52012B1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Frijol Bajo Riego y Secano</w:t>
            </w:r>
          </w:p>
        </w:tc>
      </w:tr>
      <w:tr w:rsidR="00855856" w:rsidRPr="00FA2779" w14:paraId="52012B1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1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1.01.06</w:t>
            </w:r>
          </w:p>
        </w:tc>
        <w:tc>
          <w:tcPr>
            <w:tcW w:w="4978" w:type="dxa"/>
            <w:tcBorders>
              <w:top w:val="single" w:sz="4" w:space="0" w:color="auto"/>
              <w:left w:val="single" w:sz="4" w:space="0" w:color="auto"/>
              <w:bottom w:val="single" w:sz="4" w:space="0" w:color="auto"/>
              <w:right w:val="single" w:sz="4" w:space="0" w:color="auto"/>
            </w:tcBorders>
            <w:noWrap/>
            <w:hideMark/>
          </w:tcPr>
          <w:p w14:paraId="52012B1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Arroz Bajo Riego y Secano</w:t>
            </w:r>
          </w:p>
        </w:tc>
        <w:tc>
          <w:tcPr>
            <w:tcW w:w="1134" w:type="dxa"/>
            <w:tcBorders>
              <w:top w:val="single" w:sz="4" w:space="0" w:color="auto"/>
              <w:left w:val="single" w:sz="4" w:space="0" w:color="auto"/>
              <w:bottom w:val="single" w:sz="4" w:space="0" w:color="auto"/>
              <w:right w:val="single" w:sz="4" w:space="0" w:color="auto"/>
            </w:tcBorders>
            <w:noWrap/>
            <w:hideMark/>
          </w:tcPr>
          <w:p w14:paraId="52012B1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01.01.06</w:t>
            </w:r>
          </w:p>
        </w:tc>
        <w:tc>
          <w:tcPr>
            <w:tcW w:w="5743" w:type="dxa"/>
            <w:tcBorders>
              <w:top w:val="single" w:sz="4" w:space="0" w:color="auto"/>
              <w:left w:val="single" w:sz="4" w:space="0" w:color="auto"/>
              <w:bottom w:val="single" w:sz="4" w:space="0" w:color="auto"/>
              <w:right w:val="single" w:sz="4" w:space="0" w:color="auto"/>
            </w:tcBorders>
            <w:noWrap/>
            <w:hideMark/>
          </w:tcPr>
          <w:p w14:paraId="52012B1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Arroz Bajo Riego y Secano</w:t>
            </w:r>
          </w:p>
        </w:tc>
      </w:tr>
      <w:tr w:rsidR="00855856" w:rsidRPr="00FA2779" w14:paraId="52012B1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1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1.01.07</w:t>
            </w:r>
          </w:p>
        </w:tc>
        <w:tc>
          <w:tcPr>
            <w:tcW w:w="4978" w:type="dxa"/>
            <w:tcBorders>
              <w:top w:val="single" w:sz="4" w:space="0" w:color="auto"/>
              <w:left w:val="single" w:sz="4" w:space="0" w:color="auto"/>
              <w:bottom w:val="single" w:sz="4" w:space="0" w:color="auto"/>
              <w:right w:val="single" w:sz="4" w:space="0" w:color="auto"/>
            </w:tcBorders>
            <w:noWrap/>
            <w:hideMark/>
          </w:tcPr>
          <w:p w14:paraId="52012B1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Tabaco</w:t>
            </w:r>
          </w:p>
        </w:tc>
        <w:tc>
          <w:tcPr>
            <w:tcW w:w="1134" w:type="dxa"/>
            <w:tcBorders>
              <w:top w:val="single" w:sz="4" w:space="0" w:color="auto"/>
              <w:left w:val="single" w:sz="4" w:space="0" w:color="auto"/>
              <w:bottom w:val="single" w:sz="4" w:space="0" w:color="auto"/>
              <w:right w:val="single" w:sz="4" w:space="0" w:color="auto"/>
            </w:tcBorders>
            <w:noWrap/>
            <w:hideMark/>
          </w:tcPr>
          <w:p w14:paraId="52012B1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01.01.07</w:t>
            </w:r>
          </w:p>
        </w:tc>
        <w:tc>
          <w:tcPr>
            <w:tcW w:w="5743" w:type="dxa"/>
            <w:tcBorders>
              <w:top w:val="single" w:sz="4" w:space="0" w:color="auto"/>
              <w:left w:val="single" w:sz="4" w:space="0" w:color="auto"/>
              <w:bottom w:val="single" w:sz="4" w:space="0" w:color="auto"/>
              <w:right w:val="single" w:sz="4" w:space="0" w:color="auto"/>
            </w:tcBorders>
            <w:noWrap/>
            <w:hideMark/>
          </w:tcPr>
          <w:p w14:paraId="52012B1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Tabaco</w:t>
            </w:r>
          </w:p>
        </w:tc>
      </w:tr>
      <w:tr w:rsidR="00855856" w:rsidRPr="00FA2779" w14:paraId="52012B2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1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1.01.08</w:t>
            </w:r>
          </w:p>
        </w:tc>
        <w:tc>
          <w:tcPr>
            <w:tcW w:w="4978" w:type="dxa"/>
            <w:tcBorders>
              <w:top w:val="single" w:sz="4" w:space="0" w:color="auto"/>
              <w:left w:val="single" w:sz="4" w:space="0" w:color="auto"/>
              <w:bottom w:val="single" w:sz="4" w:space="0" w:color="auto"/>
              <w:right w:val="single" w:sz="4" w:space="0" w:color="auto"/>
            </w:tcBorders>
            <w:noWrap/>
            <w:hideMark/>
          </w:tcPr>
          <w:p w14:paraId="52012B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Fruta</w:t>
            </w:r>
          </w:p>
        </w:tc>
        <w:tc>
          <w:tcPr>
            <w:tcW w:w="1134" w:type="dxa"/>
            <w:tcBorders>
              <w:top w:val="single" w:sz="4" w:space="0" w:color="auto"/>
              <w:left w:val="single" w:sz="4" w:space="0" w:color="auto"/>
              <w:bottom w:val="single" w:sz="4" w:space="0" w:color="auto"/>
              <w:right w:val="single" w:sz="4" w:space="0" w:color="auto"/>
            </w:tcBorders>
            <w:noWrap/>
            <w:hideMark/>
          </w:tcPr>
          <w:p w14:paraId="52012B1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01.01.08</w:t>
            </w:r>
          </w:p>
        </w:tc>
        <w:tc>
          <w:tcPr>
            <w:tcW w:w="5743" w:type="dxa"/>
            <w:tcBorders>
              <w:top w:val="single" w:sz="4" w:space="0" w:color="auto"/>
              <w:left w:val="single" w:sz="4" w:space="0" w:color="auto"/>
              <w:bottom w:val="single" w:sz="4" w:space="0" w:color="auto"/>
              <w:right w:val="single" w:sz="4" w:space="0" w:color="auto"/>
            </w:tcBorders>
            <w:noWrap/>
            <w:hideMark/>
          </w:tcPr>
          <w:p w14:paraId="52012B2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Fruta</w:t>
            </w:r>
          </w:p>
        </w:tc>
      </w:tr>
      <w:tr w:rsidR="00855856" w:rsidRPr="00FA2779" w14:paraId="52012B2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2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1.01.09</w:t>
            </w:r>
          </w:p>
        </w:tc>
        <w:tc>
          <w:tcPr>
            <w:tcW w:w="4978" w:type="dxa"/>
            <w:tcBorders>
              <w:top w:val="single" w:sz="4" w:space="0" w:color="auto"/>
              <w:left w:val="single" w:sz="4" w:space="0" w:color="auto"/>
              <w:bottom w:val="single" w:sz="4" w:space="0" w:color="auto"/>
              <w:right w:val="single" w:sz="4" w:space="0" w:color="auto"/>
            </w:tcBorders>
            <w:noWrap/>
            <w:hideMark/>
          </w:tcPr>
          <w:p w14:paraId="52012B2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Maicillo</w:t>
            </w:r>
          </w:p>
        </w:tc>
        <w:tc>
          <w:tcPr>
            <w:tcW w:w="1134" w:type="dxa"/>
            <w:tcBorders>
              <w:top w:val="single" w:sz="4" w:space="0" w:color="auto"/>
              <w:left w:val="single" w:sz="4" w:space="0" w:color="auto"/>
              <w:bottom w:val="single" w:sz="4" w:space="0" w:color="auto"/>
              <w:right w:val="single" w:sz="4" w:space="0" w:color="auto"/>
            </w:tcBorders>
            <w:noWrap/>
            <w:hideMark/>
          </w:tcPr>
          <w:p w14:paraId="52012B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01.01.09</w:t>
            </w:r>
          </w:p>
        </w:tc>
        <w:tc>
          <w:tcPr>
            <w:tcW w:w="5743" w:type="dxa"/>
            <w:tcBorders>
              <w:top w:val="single" w:sz="4" w:space="0" w:color="auto"/>
              <w:left w:val="single" w:sz="4" w:space="0" w:color="auto"/>
              <w:bottom w:val="single" w:sz="4" w:space="0" w:color="auto"/>
              <w:right w:val="single" w:sz="4" w:space="0" w:color="auto"/>
            </w:tcBorders>
            <w:noWrap/>
            <w:hideMark/>
          </w:tcPr>
          <w:p w14:paraId="52012B2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Maicillo</w:t>
            </w:r>
          </w:p>
        </w:tc>
      </w:tr>
      <w:tr w:rsidR="00855856" w:rsidRPr="00FA2779" w14:paraId="52012B2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1.01.10</w:t>
            </w:r>
          </w:p>
        </w:tc>
        <w:tc>
          <w:tcPr>
            <w:tcW w:w="4978" w:type="dxa"/>
            <w:tcBorders>
              <w:top w:val="single" w:sz="4" w:space="0" w:color="auto"/>
              <w:left w:val="single" w:sz="4" w:space="0" w:color="auto"/>
              <w:bottom w:val="single" w:sz="4" w:space="0" w:color="auto"/>
              <w:right w:val="single" w:sz="4" w:space="0" w:color="auto"/>
            </w:tcBorders>
            <w:noWrap/>
            <w:hideMark/>
          </w:tcPr>
          <w:p w14:paraId="52012B2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Ajonjolí</w:t>
            </w:r>
          </w:p>
        </w:tc>
        <w:tc>
          <w:tcPr>
            <w:tcW w:w="1134" w:type="dxa"/>
            <w:tcBorders>
              <w:top w:val="single" w:sz="4" w:space="0" w:color="auto"/>
              <w:left w:val="single" w:sz="4" w:space="0" w:color="auto"/>
              <w:bottom w:val="single" w:sz="4" w:space="0" w:color="auto"/>
              <w:right w:val="single" w:sz="4" w:space="0" w:color="auto"/>
            </w:tcBorders>
            <w:noWrap/>
            <w:hideMark/>
          </w:tcPr>
          <w:p w14:paraId="52012B2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01.01.10</w:t>
            </w:r>
          </w:p>
        </w:tc>
        <w:tc>
          <w:tcPr>
            <w:tcW w:w="5743" w:type="dxa"/>
            <w:tcBorders>
              <w:top w:val="single" w:sz="4" w:space="0" w:color="auto"/>
              <w:left w:val="single" w:sz="4" w:space="0" w:color="auto"/>
              <w:bottom w:val="single" w:sz="4" w:space="0" w:color="auto"/>
              <w:right w:val="single" w:sz="4" w:space="0" w:color="auto"/>
            </w:tcBorders>
            <w:noWrap/>
            <w:hideMark/>
          </w:tcPr>
          <w:p w14:paraId="52012B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Ajonjolí</w:t>
            </w:r>
          </w:p>
        </w:tc>
      </w:tr>
      <w:tr w:rsidR="00855856" w:rsidRPr="00FA2779" w14:paraId="52012B3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2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1.01.11</w:t>
            </w:r>
          </w:p>
        </w:tc>
        <w:tc>
          <w:tcPr>
            <w:tcW w:w="4978" w:type="dxa"/>
            <w:tcBorders>
              <w:top w:val="single" w:sz="4" w:space="0" w:color="auto"/>
              <w:left w:val="single" w:sz="4" w:space="0" w:color="auto"/>
              <w:bottom w:val="single" w:sz="4" w:space="0" w:color="auto"/>
              <w:right w:val="single" w:sz="4" w:space="0" w:color="auto"/>
            </w:tcBorders>
            <w:noWrap/>
            <w:hideMark/>
          </w:tcPr>
          <w:p w14:paraId="52012B2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Henequén</w:t>
            </w:r>
          </w:p>
        </w:tc>
        <w:tc>
          <w:tcPr>
            <w:tcW w:w="1134" w:type="dxa"/>
            <w:tcBorders>
              <w:top w:val="single" w:sz="4" w:space="0" w:color="auto"/>
              <w:left w:val="single" w:sz="4" w:space="0" w:color="auto"/>
              <w:bottom w:val="single" w:sz="4" w:space="0" w:color="auto"/>
              <w:right w:val="single" w:sz="4" w:space="0" w:color="auto"/>
            </w:tcBorders>
            <w:noWrap/>
            <w:hideMark/>
          </w:tcPr>
          <w:p w14:paraId="52012B2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01.01.11</w:t>
            </w:r>
          </w:p>
        </w:tc>
        <w:tc>
          <w:tcPr>
            <w:tcW w:w="5743" w:type="dxa"/>
            <w:tcBorders>
              <w:top w:val="single" w:sz="4" w:space="0" w:color="auto"/>
              <w:left w:val="single" w:sz="4" w:space="0" w:color="auto"/>
              <w:bottom w:val="single" w:sz="4" w:space="0" w:color="auto"/>
              <w:right w:val="single" w:sz="4" w:space="0" w:color="auto"/>
            </w:tcBorders>
            <w:noWrap/>
            <w:hideMark/>
          </w:tcPr>
          <w:p w14:paraId="52012B2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Henequén</w:t>
            </w:r>
          </w:p>
        </w:tc>
      </w:tr>
      <w:tr w:rsidR="00855856" w:rsidRPr="00FA2779" w14:paraId="52012B3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3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1.01.12</w:t>
            </w:r>
          </w:p>
        </w:tc>
        <w:tc>
          <w:tcPr>
            <w:tcW w:w="4978" w:type="dxa"/>
            <w:tcBorders>
              <w:top w:val="single" w:sz="4" w:space="0" w:color="auto"/>
              <w:left w:val="single" w:sz="4" w:space="0" w:color="auto"/>
              <w:bottom w:val="single" w:sz="4" w:space="0" w:color="auto"/>
              <w:right w:val="single" w:sz="4" w:space="0" w:color="auto"/>
            </w:tcBorders>
            <w:noWrap/>
            <w:hideMark/>
          </w:tcPr>
          <w:p w14:paraId="52012B3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Kenaf</w:t>
            </w:r>
          </w:p>
        </w:tc>
        <w:tc>
          <w:tcPr>
            <w:tcW w:w="1134" w:type="dxa"/>
            <w:tcBorders>
              <w:top w:val="single" w:sz="4" w:space="0" w:color="auto"/>
              <w:left w:val="single" w:sz="4" w:space="0" w:color="auto"/>
              <w:bottom w:val="single" w:sz="4" w:space="0" w:color="auto"/>
              <w:right w:val="single" w:sz="4" w:space="0" w:color="auto"/>
            </w:tcBorders>
            <w:noWrap/>
            <w:hideMark/>
          </w:tcPr>
          <w:p w14:paraId="52012B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01.01.12</w:t>
            </w:r>
          </w:p>
        </w:tc>
        <w:tc>
          <w:tcPr>
            <w:tcW w:w="5743" w:type="dxa"/>
            <w:tcBorders>
              <w:top w:val="single" w:sz="4" w:space="0" w:color="auto"/>
              <w:left w:val="single" w:sz="4" w:space="0" w:color="auto"/>
              <w:bottom w:val="single" w:sz="4" w:space="0" w:color="auto"/>
              <w:right w:val="single" w:sz="4" w:space="0" w:color="auto"/>
            </w:tcBorders>
            <w:noWrap/>
            <w:hideMark/>
          </w:tcPr>
          <w:p w14:paraId="52012B3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Kenaf</w:t>
            </w:r>
          </w:p>
        </w:tc>
      </w:tr>
      <w:tr w:rsidR="00855856" w:rsidRPr="00FA2779" w14:paraId="52012B3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3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1.01.13</w:t>
            </w:r>
          </w:p>
        </w:tc>
        <w:tc>
          <w:tcPr>
            <w:tcW w:w="4978" w:type="dxa"/>
            <w:tcBorders>
              <w:top w:val="single" w:sz="4" w:space="0" w:color="auto"/>
              <w:left w:val="single" w:sz="4" w:space="0" w:color="auto"/>
              <w:bottom w:val="single" w:sz="4" w:space="0" w:color="auto"/>
              <w:right w:val="single" w:sz="4" w:space="0" w:color="auto"/>
            </w:tcBorders>
            <w:noWrap/>
            <w:hideMark/>
          </w:tcPr>
          <w:p w14:paraId="52012B3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Cacao</w:t>
            </w:r>
          </w:p>
        </w:tc>
        <w:tc>
          <w:tcPr>
            <w:tcW w:w="1134" w:type="dxa"/>
            <w:tcBorders>
              <w:top w:val="single" w:sz="4" w:space="0" w:color="auto"/>
              <w:left w:val="single" w:sz="4" w:space="0" w:color="auto"/>
              <w:bottom w:val="single" w:sz="4" w:space="0" w:color="auto"/>
              <w:right w:val="single" w:sz="4" w:space="0" w:color="auto"/>
            </w:tcBorders>
            <w:noWrap/>
            <w:hideMark/>
          </w:tcPr>
          <w:p w14:paraId="52012B3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01.01.13</w:t>
            </w:r>
          </w:p>
        </w:tc>
        <w:tc>
          <w:tcPr>
            <w:tcW w:w="5743" w:type="dxa"/>
            <w:tcBorders>
              <w:top w:val="single" w:sz="4" w:space="0" w:color="auto"/>
              <w:left w:val="single" w:sz="4" w:space="0" w:color="auto"/>
              <w:bottom w:val="single" w:sz="4" w:space="0" w:color="auto"/>
              <w:right w:val="single" w:sz="4" w:space="0" w:color="auto"/>
            </w:tcBorders>
            <w:noWrap/>
            <w:hideMark/>
          </w:tcPr>
          <w:p w14:paraId="52012B3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Cacao</w:t>
            </w:r>
          </w:p>
        </w:tc>
      </w:tr>
      <w:tr w:rsidR="00855856" w:rsidRPr="00FA2779" w14:paraId="52012B3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3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1.01.14</w:t>
            </w:r>
          </w:p>
        </w:tc>
        <w:tc>
          <w:tcPr>
            <w:tcW w:w="4978" w:type="dxa"/>
            <w:tcBorders>
              <w:top w:val="single" w:sz="4" w:space="0" w:color="auto"/>
              <w:left w:val="single" w:sz="4" w:space="0" w:color="auto"/>
              <w:bottom w:val="single" w:sz="4" w:space="0" w:color="auto"/>
              <w:right w:val="single" w:sz="4" w:space="0" w:color="auto"/>
            </w:tcBorders>
            <w:noWrap/>
            <w:hideMark/>
          </w:tcPr>
          <w:p w14:paraId="52012B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Melón</w:t>
            </w:r>
          </w:p>
        </w:tc>
        <w:tc>
          <w:tcPr>
            <w:tcW w:w="1134" w:type="dxa"/>
            <w:tcBorders>
              <w:top w:val="single" w:sz="4" w:space="0" w:color="auto"/>
              <w:left w:val="single" w:sz="4" w:space="0" w:color="auto"/>
              <w:bottom w:val="single" w:sz="4" w:space="0" w:color="auto"/>
              <w:right w:val="single" w:sz="4" w:space="0" w:color="auto"/>
            </w:tcBorders>
            <w:noWrap/>
            <w:hideMark/>
          </w:tcPr>
          <w:p w14:paraId="52012B3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01.01.14</w:t>
            </w:r>
          </w:p>
        </w:tc>
        <w:tc>
          <w:tcPr>
            <w:tcW w:w="5743" w:type="dxa"/>
            <w:tcBorders>
              <w:top w:val="single" w:sz="4" w:space="0" w:color="auto"/>
              <w:left w:val="single" w:sz="4" w:space="0" w:color="auto"/>
              <w:bottom w:val="single" w:sz="4" w:space="0" w:color="auto"/>
              <w:right w:val="single" w:sz="4" w:space="0" w:color="auto"/>
            </w:tcBorders>
            <w:noWrap/>
            <w:hideMark/>
          </w:tcPr>
          <w:p w14:paraId="52012B3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Melón</w:t>
            </w:r>
          </w:p>
        </w:tc>
      </w:tr>
      <w:tr w:rsidR="00855856" w:rsidRPr="00FA2779" w14:paraId="52012B4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4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1.01.15</w:t>
            </w:r>
          </w:p>
        </w:tc>
        <w:tc>
          <w:tcPr>
            <w:tcW w:w="4978" w:type="dxa"/>
            <w:tcBorders>
              <w:top w:val="single" w:sz="4" w:space="0" w:color="auto"/>
              <w:left w:val="single" w:sz="4" w:space="0" w:color="auto"/>
              <w:bottom w:val="single" w:sz="4" w:space="0" w:color="auto"/>
              <w:right w:val="single" w:sz="4" w:space="0" w:color="auto"/>
            </w:tcBorders>
            <w:noWrap/>
            <w:hideMark/>
          </w:tcPr>
          <w:p w14:paraId="52012B4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Brócoli</w:t>
            </w:r>
          </w:p>
        </w:tc>
        <w:tc>
          <w:tcPr>
            <w:tcW w:w="1134" w:type="dxa"/>
            <w:tcBorders>
              <w:top w:val="single" w:sz="4" w:space="0" w:color="auto"/>
              <w:left w:val="single" w:sz="4" w:space="0" w:color="auto"/>
              <w:bottom w:val="single" w:sz="4" w:space="0" w:color="auto"/>
              <w:right w:val="single" w:sz="4" w:space="0" w:color="auto"/>
            </w:tcBorders>
            <w:noWrap/>
            <w:hideMark/>
          </w:tcPr>
          <w:p w14:paraId="52012B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01.01.15</w:t>
            </w:r>
          </w:p>
        </w:tc>
        <w:tc>
          <w:tcPr>
            <w:tcW w:w="5743" w:type="dxa"/>
            <w:tcBorders>
              <w:top w:val="single" w:sz="4" w:space="0" w:color="auto"/>
              <w:left w:val="single" w:sz="4" w:space="0" w:color="auto"/>
              <w:bottom w:val="single" w:sz="4" w:space="0" w:color="auto"/>
              <w:right w:val="single" w:sz="4" w:space="0" w:color="auto"/>
            </w:tcBorders>
            <w:noWrap/>
            <w:hideMark/>
          </w:tcPr>
          <w:p w14:paraId="52012B4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Brócoli</w:t>
            </w:r>
          </w:p>
        </w:tc>
      </w:tr>
      <w:tr w:rsidR="00855856" w:rsidRPr="00FA2779" w14:paraId="52012B4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1.01.16</w:t>
            </w:r>
          </w:p>
        </w:tc>
        <w:tc>
          <w:tcPr>
            <w:tcW w:w="4978" w:type="dxa"/>
            <w:tcBorders>
              <w:top w:val="single" w:sz="4" w:space="0" w:color="auto"/>
              <w:left w:val="single" w:sz="4" w:space="0" w:color="auto"/>
              <w:bottom w:val="single" w:sz="4" w:space="0" w:color="auto"/>
              <w:right w:val="single" w:sz="4" w:space="0" w:color="auto"/>
            </w:tcBorders>
            <w:noWrap/>
            <w:hideMark/>
          </w:tcPr>
          <w:p w14:paraId="52012B4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Tomate</w:t>
            </w:r>
          </w:p>
        </w:tc>
        <w:tc>
          <w:tcPr>
            <w:tcW w:w="1134" w:type="dxa"/>
            <w:tcBorders>
              <w:top w:val="single" w:sz="4" w:space="0" w:color="auto"/>
              <w:left w:val="single" w:sz="4" w:space="0" w:color="auto"/>
              <w:bottom w:val="single" w:sz="4" w:space="0" w:color="auto"/>
              <w:right w:val="single" w:sz="4" w:space="0" w:color="auto"/>
            </w:tcBorders>
            <w:noWrap/>
            <w:hideMark/>
          </w:tcPr>
          <w:p w14:paraId="52012B4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01.01.16</w:t>
            </w:r>
          </w:p>
        </w:tc>
        <w:tc>
          <w:tcPr>
            <w:tcW w:w="5743" w:type="dxa"/>
            <w:tcBorders>
              <w:top w:val="single" w:sz="4" w:space="0" w:color="auto"/>
              <w:left w:val="single" w:sz="4" w:space="0" w:color="auto"/>
              <w:bottom w:val="single" w:sz="4" w:space="0" w:color="auto"/>
              <w:right w:val="single" w:sz="4" w:space="0" w:color="auto"/>
            </w:tcBorders>
            <w:noWrap/>
            <w:hideMark/>
          </w:tcPr>
          <w:p w14:paraId="52012B4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Tomate</w:t>
            </w:r>
          </w:p>
        </w:tc>
      </w:tr>
      <w:tr w:rsidR="00855856" w:rsidRPr="00FA2779" w14:paraId="52012B4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4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1.01.17</w:t>
            </w:r>
          </w:p>
        </w:tc>
        <w:tc>
          <w:tcPr>
            <w:tcW w:w="4978" w:type="dxa"/>
            <w:tcBorders>
              <w:top w:val="single" w:sz="4" w:space="0" w:color="auto"/>
              <w:left w:val="single" w:sz="4" w:space="0" w:color="auto"/>
              <w:bottom w:val="single" w:sz="4" w:space="0" w:color="auto"/>
              <w:right w:val="single" w:sz="4" w:space="0" w:color="auto"/>
            </w:tcBorders>
            <w:noWrap/>
            <w:hideMark/>
          </w:tcPr>
          <w:p w14:paraId="52012B4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Papa</w:t>
            </w:r>
          </w:p>
        </w:tc>
        <w:tc>
          <w:tcPr>
            <w:tcW w:w="1134" w:type="dxa"/>
            <w:tcBorders>
              <w:top w:val="single" w:sz="4" w:space="0" w:color="auto"/>
              <w:left w:val="single" w:sz="4" w:space="0" w:color="auto"/>
              <w:bottom w:val="single" w:sz="4" w:space="0" w:color="auto"/>
              <w:right w:val="single" w:sz="4" w:space="0" w:color="auto"/>
            </w:tcBorders>
            <w:noWrap/>
            <w:hideMark/>
          </w:tcPr>
          <w:p w14:paraId="52012B4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01.01.17</w:t>
            </w:r>
          </w:p>
        </w:tc>
        <w:tc>
          <w:tcPr>
            <w:tcW w:w="5743" w:type="dxa"/>
            <w:tcBorders>
              <w:top w:val="single" w:sz="4" w:space="0" w:color="auto"/>
              <w:left w:val="single" w:sz="4" w:space="0" w:color="auto"/>
              <w:bottom w:val="single" w:sz="4" w:space="0" w:color="auto"/>
              <w:right w:val="single" w:sz="4" w:space="0" w:color="auto"/>
            </w:tcBorders>
            <w:noWrap/>
            <w:hideMark/>
          </w:tcPr>
          <w:p w14:paraId="52012B4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Papa</w:t>
            </w:r>
          </w:p>
        </w:tc>
      </w:tr>
      <w:tr w:rsidR="00855856" w:rsidRPr="00FA2779" w14:paraId="52012B5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4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1.01.18</w:t>
            </w:r>
          </w:p>
        </w:tc>
        <w:tc>
          <w:tcPr>
            <w:tcW w:w="4978" w:type="dxa"/>
            <w:tcBorders>
              <w:top w:val="single" w:sz="4" w:space="0" w:color="auto"/>
              <w:left w:val="single" w:sz="4" w:space="0" w:color="auto"/>
              <w:bottom w:val="single" w:sz="4" w:space="0" w:color="auto"/>
              <w:right w:val="single" w:sz="4" w:space="0" w:color="auto"/>
            </w:tcBorders>
            <w:noWrap/>
            <w:hideMark/>
          </w:tcPr>
          <w:p w14:paraId="52012B5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Pepino</w:t>
            </w:r>
          </w:p>
        </w:tc>
        <w:tc>
          <w:tcPr>
            <w:tcW w:w="1134" w:type="dxa"/>
            <w:tcBorders>
              <w:top w:val="single" w:sz="4" w:space="0" w:color="auto"/>
              <w:left w:val="single" w:sz="4" w:space="0" w:color="auto"/>
              <w:bottom w:val="single" w:sz="4" w:space="0" w:color="auto"/>
              <w:right w:val="single" w:sz="4" w:space="0" w:color="auto"/>
            </w:tcBorders>
            <w:noWrap/>
            <w:hideMark/>
          </w:tcPr>
          <w:p w14:paraId="52012B5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01.01.18</w:t>
            </w:r>
          </w:p>
        </w:tc>
        <w:tc>
          <w:tcPr>
            <w:tcW w:w="5743" w:type="dxa"/>
            <w:tcBorders>
              <w:top w:val="single" w:sz="4" w:space="0" w:color="auto"/>
              <w:left w:val="single" w:sz="4" w:space="0" w:color="auto"/>
              <w:bottom w:val="single" w:sz="4" w:space="0" w:color="auto"/>
              <w:right w:val="single" w:sz="4" w:space="0" w:color="auto"/>
            </w:tcBorders>
            <w:noWrap/>
            <w:hideMark/>
          </w:tcPr>
          <w:p w14:paraId="52012B5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Pepino</w:t>
            </w:r>
          </w:p>
        </w:tc>
      </w:tr>
      <w:tr w:rsidR="00855856" w:rsidRPr="00FA2779" w14:paraId="52012B5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5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1.01.19</w:t>
            </w:r>
          </w:p>
        </w:tc>
        <w:tc>
          <w:tcPr>
            <w:tcW w:w="4978" w:type="dxa"/>
            <w:tcBorders>
              <w:top w:val="single" w:sz="4" w:space="0" w:color="auto"/>
              <w:left w:val="single" w:sz="4" w:space="0" w:color="auto"/>
              <w:bottom w:val="single" w:sz="4" w:space="0" w:color="auto"/>
              <w:right w:val="single" w:sz="4" w:space="0" w:color="auto"/>
            </w:tcBorders>
            <w:noWrap/>
            <w:hideMark/>
          </w:tcPr>
          <w:p w14:paraId="52012B5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Chile Dulce</w:t>
            </w:r>
          </w:p>
        </w:tc>
        <w:tc>
          <w:tcPr>
            <w:tcW w:w="1134" w:type="dxa"/>
            <w:tcBorders>
              <w:top w:val="single" w:sz="4" w:space="0" w:color="auto"/>
              <w:left w:val="single" w:sz="4" w:space="0" w:color="auto"/>
              <w:bottom w:val="single" w:sz="4" w:space="0" w:color="auto"/>
              <w:right w:val="single" w:sz="4" w:space="0" w:color="auto"/>
            </w:tcBorders>
            <w:noWrap/>
            <w:hideMark/>
          </w:tcPr>
          <w:p w14:paraId="52012B5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01.01.19</w:t>
            </w:r>
          </w:p>
        </w:tc>
        <w:tc>
          <w:tcPr>
            <w:tcW w:w="5743" w:type="dxa"/>
            <w:tcBorders>
              <w:top w:val="single" w:sz="4" w:space="0" w:color="auto"/>
              <w:left w:val="single" w:sz="4" w:space="0" w:color="auto"/>
              <w:bottom w:val="single" w:sz="4" w:space="0" w:color="auto"/>
              <w:right w:val="single" w:sz="4" w:space="0" w:color="auto"/>
            </w:tcBorders>
            <w:noWrap/>
            <w:hideMark/>
          </w:tcPr>
          <w:p w14:paraId="52012B5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Chile Dulce</w:t>
            </w:r>
          </w:p>
        </w:tc>
      </w:tr>
      <w:tr w:rsidR="00855856" w:rsidRPr="00FA2779" w14:paraId="52012B5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5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1.01.20</w:t>
            </w:r>
          </w:p>
        </w:tc>
        <w:tc>
          <w:tcPr>
            <w:tcW w:w="4978" w:type="dxa"/>
            <w:tcBorders>
              <w:top w:val="single" w:sz="4" w:space="0" w:color="auto"/>
              <w:left w:val="single" w:sz="4" w:space="0" w:color="auto"/>
              <w:bottom w:val="single" w:sz="4" w:space="0" w:color="auto"/>
              <w:right w:val="single" w:sz="4" w:space="0" w:color="auto"/>
            </w:tcBorders>
            <w:noWrap/>
            <w:hideMark/>
          </w:tcPr>
          <w:p w14:paraId="52012B5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Cebolla</w:t>
            </w:r>
          </w:p>
        </w:tc>
        <w:tc>
          <w:tcPr>
            <w:tcW w:w="1134" w:type="dxa"/>
            <w:tcBorders>
              <w:top w:val="single" w:sz="4" w:space="0" w:color="auto"/>
              <w:left w:val="single" w:sz="4" w:space="0" w:color="auto"/>
              <w:bottom w:val="single" w:sz="4" w:space="0" w:color="auto"/>
              <w:right w:val="single" w:sz="4" w:space="0" w:color="auto"/>
            </w:tcBorders>
            <w:noWrap/>
            <w:hideMark/>
          </w:tcPr>
          <w:p w14:paraId="52012B5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01.01.20</w:t>
            </w:r>
          </w:p>
        </w:tc>
        <w:tc>
          <w:tcPr>
            <w:tcW w:w="5743" w:type="dxa"/>
            <w:tcBorders>
              <w:top w:val="single" w:sz="4" w:space="0" w:color="auto"/>
              <w:left w:val="single" w:sz="4" w:space="0" w:color="auto"/>
              <w:bottom w:val="single" w:sz="4" w:space="0" w:color="auto"/>
              <w:right w:val="single" w:sz="4" w:space="0" w:color="auto"/>
            </w:tcBorders>
            <w:noWrap/>
            <w:hideMark/>
          </w:tcPr>
          <w:p w14:paraId="52012B5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Cebolla</w:t>
            </w:r>
          </w:p>
        </w:tc>
      </w:tr>
      <w:tr w:rsidR="00855856" w:rsidRPr="00FA2779" w14:paraId="52012B6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5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1.01.21</w:t>
            </w:r>
          </w:p>
        </w:tc>
        <w:tc>
          <w:tcPr>
            <w:tcW w:w="4978" w:type="dxa"/>
            <w:tcBorders>
              <w:top w:val="single" w:sz="4" w:space="0" w:color="auto"/>
              <w:left w:val="single" w:sz="4" w:space="0" w:color="auto"/>
              <w:bottom w:val="single" w:sz="4" w:space="0" w:color="auto"/>
              <w:right w:val="single" w:sz="4" w:space="0" w:color="auto"/>
            </w:tcBorders>
            <w:noWrap/>
            <w:hideMark/>
          </w:tcPr>
          <w:p w14:paraId="52012B5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Repollo</w:t>
            </w:r>
          </w:p>
        </w:tc>
        <w:tc>
          <w:tcPr>
            <w:tcW w:w="1134" w:type="dxa"/>
            <w:tcBorders>
              <w:top w:val="single" w:sz="4" w:space="0" w:color="auto"/>
              <w:left w:val="single" w:sz="4" w:space="0" w:color="auto"/>
              <w:bottom w:val="single" w:sz="4" w:space="0" w:color="auto"/>
              <w:right w:val="single" w:sz="4" w:space="0" w:color="auto"/>
            </w:tcBorders>
            <w:noWrap/>
            <w:hideMark/>
          </w:tcPr>
          <w:p w14:paraId="52012B6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01.01.21</w:t>
            </w:r>
          </w:p>
        </w:tc>
        <w:tc>
          <w:tcPr>
            <w:tcW w:w="5743" w:type="dxa"/>
            <w:tcBorders>
              <w:top w:val="single" w:sz="4" w:space="0" w:color="auto"/>
              <w:left w:val="single" w:sz="4" w:space="0" w:color="auto"/>
              <w:bottom w:val="single" w:sz="4" w:space="0" w:color="auto"/>
              <w:right w:val="single" w:sz="4" w:space="0" w:color="auto"/>
            </w:tcBorders>
            <w:noWrap/>
            <w:hideMark/>
          </w:tcPr>
          <w:p w14:paraId="52012B6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Repollo</w:t>
            </w:r>
          </w:p>
        </w:tc>
      </w:tr>
      <w:tr w:rsidR="00855856" w:rsidRPr="00FA2779" w14:paraId="52012B6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6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1.01.22</w:t>
            </w:r>
          </w:p>
        </w:tc>
        <w:tc>
          <w:tcPr>
            <w:tcW w:w="4978" w:type="dxa"/>
            <w:tcBorders>
              <w:top w:val="single" w:sz="4" w:space="0" w:color="auto"/>
              <w:left w:val="single" w:sz="4" w:space="0" w:color="auto"/>
              <w:bottom w:val="single" w:sz="4" w:space="0" w:color="auto"/>
              <w:right w:val="single" w:sz="4" w:space="0" w:color="auto"/>
            </w:tcBorders>
            <w:noWrap/>
            <w:hideMark/>
          </w:tcPr>
          <w:p w14:paraId="52012B6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Yuca</w:t>
            </w:r>
          </w:p>
        </w:tc>
        <w:tc>
          <w:tcPr>
            <w:tcW w:w="1134" w:type="dxa"/>
            <w:tcBorders>
              <w:top w:val="single" w:sz="4" w:space="0" w:color="auto"/>
              <w:left w:val="single" w:sz="4" w:space="0" w:color="auto"/>
              <w:bottom w:val="single" w:sz="4" w:space="0" w:color="auto"/>
              <w:right w:val="single" w:sz="4" w:space="0" w:color="auto"/>
            </w:tcBorders>
            <w:noWrap/>
            <w:hideMark/>
          </w:tcPr>
          <w:p w14:paraId="52012B6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01.01.22</w:t>
            </w:r>
          </w:p>
        </w:tc>
        <w:tc>
          <w:tcPr>
            <w:tcW w:w="5743" w:type="dxa"/>
            <w:tcBorders>
              <w:top w:val="single" w:sz="4" w:space="0" w:color="auto"/>
              <w:left w:val="single" w:sz="4" w:space="0" w:color="auto"/>
              <w:bottom w:val="single" w:sz="4" w:space="0" w:color="auto"/>
              <w:right w:val="single" w:sz="4" w:space="0" w:color="auto"/>
            </w:tcBorders>
            <w:noWrap/>
            <w:hideMark/>
          </w:tcPr>
          <w:p w14:paraId="52012B6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Yuca</w:t>
            </w:r>
          </w:p>
        </w:tc>
      </w:tr>
      <w:tr w:rsidR="00855856" w:rsidRPr="00FA2779" w14:paraId="52012B6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6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1.01.23</w:t>
            </w:r>
          </w:p>
        </w:tc>
        <w:tc>
          <w:tcPr>
            <w:tcW w:w="4978" w:type="dxa"/>
            <w:tcBorders>
              <w:top w:val="single" w:sz="4" w:space="0" w:color="auto"/>
              <w:left w:val="single" w:sz="4" w:space="0" w:color="auto"/>
              <w:bottom w:val="single" w:sz="4" w:space="0" w:color="auto"/>
              <w:right w:val="single" w:sz="4" w:space="0" w:color="auto"/>
            </w:tcBorders>
            <w:noWrap/>
            <w:hideMark/>
          </w:tcPr>
          <w:p w14:paraId="52012B6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Sandía</w:t>
            </w:r>
          </w:p>
        </w:tc>
        <w:tc>
          <w:tcPr>
            <w:tcW w:w="1134" w:type="dxa"/>
            <w:tcBorders>
              <w:top w:val="single" w:sz="4" w:space="0" w:color="auto"/>
              <w:left w:val="single" w:sz="4" w:space="0" w:color="auto"/>
              <w:bottom w:val="single" w:sz="4" w:space="0" w:color="auto"/>
              <w:right w:val="single" w:sz="4" w:space="0" w:color="auto"/>
            </w:tcBorders>
            <w:noWrap/>
            <w:hideMark/>
          </w:tcPr>
          <w:p w14:paraId="52012B6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01.01.23</w:t>
            </w:r>
          </w:p>
        </w:tc>
        <w:tc>
          <w:tcPr>
            <w:tcW w:w="5743" w:type="dxa"/>
            <w:tcBorders>
              <w:top w:val="single" w:sz="4" w:space="0" w:color="auto"/>
              <w:left w:val="single" w:sz="4" w:space="0" w:color="auto"/>
              <w:bottom w:val="single" w:sz="4" w:space="0" w:color="auto"/>
              <w:right w:val="single" w:sz="4" w:space="0" w:color="auto"/>
            </w:tcBorders>
            <w:noWrap/>
            <w:hideMark/>
          </w:tcPr>
          <w:p w14:paraId="52012B6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Sandía</w:t>
            </w:r>
          </w:p>
        </w:tc>
      </w:tr>
      <w:tr w:rsidR="00855856" w:rsidRPr="00FA2779" w14:paraId="52012B7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6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1.01.24</w:t>
            </w:r>
          </w:p>
        </w:tc>
        <w:tc>
          <w:tcPr>
            <w:tcW w:w="4978" w:type="dxa"/>
            <w:tcBorders>
              <w:top w:val="single" w:sz="4" w:space="0" w:color="auto"/>
              <w:left w:val="single" w:sz="4" w:space="0" w:color="auto"/>
              <w:bottom w:val="single" w:sz="4" w:space="0" w:color="auto"/>
              <w:right w:val="single" w:sz="4" w:space="0" w:color="auto"/>
            </w:tcBorders>
            <w:noWrap/>
            <w:hideMark/>
          </w:tcPr>
          <w:p w14:paraId="52012B6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Vigna</w:t>
            </w:r>
          </w:p>
        </w:tc>
        <w:tc>
          <w:tcPr>
            <w:tcW w:w="1134" w:type="dxa"/>
            <w:tcBorders>
              <w:top w:val="single" w:sz="4" w:space="0" w:color="auto"/>
              <w:left w:val="single" w:sz="4" w:space="0" w:color="auto"/>
              <w:bottom w:val="single" w:sz="4" w:space="0" w:color="auto"/>
              <w:right w:val="single" w:sz="4" w:space="0" w:color="auto"/>
            </w:tcBorders>
            <w:noWrap/>
            <w:hideMark/>
          </w:tcPr>
          <w:p w14:paraId="52012B6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01.01.24</w:t>
            </w:r>
          </w:p>
        </w:tc>
        <w:tc>
          <w:tcPr>
            <w:tcW w:w="5743" w:type="dxa"/>
            <w:tcBorders>
              <w:top w:val="single" w:sz="4" w:space="0" w:color="auto"/>
              <w:left w:val="single" w:sz="4" w:space="0" w:color="auto"/>
              <w:bottom w:val="single" w:sz="4" w:space="0" w:color="auto"/>
              <w:right w:val="single" w:sz="4" w:space="0" w:color="auto"/>
            </w:tcBorders>
            <w:noWrap/>
            <w:hideMark/>
          </w:tcPr>
          <w:p w14:paraId="52012B7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Vigna</w:t>
            </w:r>
          </w:p>
        </w:tc>
      </w:tr>
      <w:tr w:rsidR="00855856" w:rsidRPr="00FA2779" w14:paraId="52012B7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7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1.01.25</w:t>
            </w:r>
          </w:p>
        </w:tc>
        <w:tc>
          <w:tcPr>
            <w:tcW w:w="4978" w:type="dxa"/>
            <w:tcBorders>
              <w:top w:val="single" w:sz="4" w:space="0" w:color="auto"/>
              <w:left w:val="single" w:sz="4" w:space="0" w:color="auto"/>
              <w:bottom w:val="single" w:sz="4" w:space="0" w:color="auto"/>
              <w:right w:val="single" w:sz="4" w:space="0" w:color="auto"/>
            </w:tcBorders>
            <w:noWrap/>
            <w:hideMark/>
          </w:tcPr>
          <w:p w14:paraId="52012B7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Cacahuete</w:t>
            </w:r>
          </w:p>
        </w:tc>
        <w:tc>
          <w:tcPr>
            <w:tcW w:w="1134" w:type="dxa"/>
            <w:tcBorders>
              <w:top w:val="single" w:sz="4" w:space="0" w:color="auto"/>
              <w:left w:val="single" w:sz="4" w:space="0" w:color="auto"/>
              <w:bottom w:val="single" w:sz="4" w:space="0" w:color="auto"/>
              <w:right w:val="single" w:sz="4" w:space="0" w:color="auto"/>
            </w:tcBorders>
            <w:noWrap/>
            <w:hideMark/>
          </w:tcPr>
          <w:p w14:paraId="52012B7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01.01.25</w:t>
            </w:r>
          </w:p>
        </w:tc>
        <w:tc>
          <w:tcPr>
            <w:tcW w:w="5743" w:type="dxa"/>
            <w:tcBorders>
              <w:top w:val="single" w:sz="4" w:space="0" w:color="auto"/>
              <w:left w:val="single" w:sz="4" w:space="0" w:color="auto"/>
              <w:bottom w:val="single" w:sz="4" w:space="0" w:color="auto"/>
              <w:right w:val="single" w:sz="4" w:space="0" w:color="auto"/>
            </w:tcBorders>
            <w:noWrap/>
            <w:hideMark/>
          </w:tcPr>
          <w:p w14:paraId="52012B7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Cacahuete</w:t>
            </w:r>
          </w:p>
        </w:tc>
      </w:tr>
      <w:tr w:rsidR="00855856" w:rsidRPr="00FA2779" w14:paraId="52012B7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7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1.01.26</w:t>
            </w:r>
          </w:p>
        </w:tc>
        <w:tc>
          <w:tcPr>
            <w:tcW w:w="4978" w:type="dxa"/>
            <w:tcBorders>
              <w:top w:val="single" w:sz="4" w:space="0" w:color="auto"/>
              <w:left w:val="single" w:sz="4" w:space="0" w:color="auto"/>
              <w:bottom w:val="single" w:sz="4" w:space="0" w:color="auto"/>
              <w:right w:val="single" w:sz="4" w:space="0" w:color="auto"/>
            </w:tcBorders>
            <w:noWrap/>
            <w:hideMark/>
          </w:tcPr>
          <w:p w14:paraId="52012B7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Cardamomo</w:t>
            </w:r>
          </w:p>
        </w:tc>
        <w:tc>
          <w:tcPr>
            <w:tcW w:w="1134" w:type="dxa"/>
            <w:tcBorders>
              <w:top w:val="single" w:sz="4" w:space="0" w:color="auto"/>
              <w:left w:val="single" w:sz="4" w:space="0" w:color="auto"/>
              <w:bottom w:val="single" w:sz="4" w:space="0" w:color="auto"/>
              <w:right w:val="single" w:sz="4" w:space="0" w:color="auto"/>
            </w:tcBorders>
            <w:noWrap/>
            <w:hideMark/>
          </w:tcPr>
          <w:p w14:paraId="52012B7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01.01.26</w:t>
            </w:r>
          </w:p>
        </w:tc>
        <w:tc>
          <w:tcPr>
            <w:tcW w:w="5743" w:type="dxa"/>
            <w:tcBorders>
              <w:top w:val="single" w:sz="4" w:space="0" w:color="auto"/>
              <w:left w:val="single" w:sz="4" w:space="0" w:color="auto"/>
              <w:bottom w:val="single" w:sz="4" w:space="0" w:color="auto"/>
              <w:right w:val="single" w:sz="4" w:space="0" w:color="auto"/>
            </w:tcBorders>
            <w:noWrap/>
            <w:hideMark/>
          </w:tcPr>
          <w:p w14:paraId="52012B7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Cardamomo</w:t>
            </w:r>
          </w:p>
        </w:tc>
      </w:tr>
      <w:tr w:rsidR="00855856" w:rsidRPr="00FA2779" w14:paraId="52012B8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7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1.01.27</w:t>
            </w:r>
          </w:p>
        </w:tc>
        <w:tc>
          <w:tcPr>
            <w:tcW w:w="4978" w:type="dxa"/>
            <w:tcBorders>
              <w:top w:val="single" w:sz="4" w:space="0" w:color="auto"/>
              <w:left w:val="single" w:sz="4" w:space="0" w:color="auto"/>
              <w:bottom w:val="single" w:sz="4" w:space="0" w:color="auto"/>
              <w:right w:val="single" w:sz="4" w:space="0" w:color="auto"/>
            </w:tcBorders>
            <w:noWrap/>
            <w:hideMark/>
          </w:tcPr>
          <w:p w14:paraId="52012B7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Uva</w:t>
            </w:r>
          </w:p>
        </w:tc>
        <w:tc>
          <w:tcPr>
            <w:tcW w:w="1134" w:type="dxa"/>
            <w:tcBorders>
              <w:top w:val="single" w:sz="4" w:space="0" w:color="auto"/>
              <w:left w:val="single" w:sz="4" w:space="0" w:color="auto"/>
              <w:bottom w:val="single" w:sz="4" w:space="0" w:color="auto"/>
              <w:right w:val="single" w:sz="4" w:space="0" w:color="auto"/>
            </w:tcBorders>
            <w:noWrap/>
            <w:hideMark/>
          </w:tcPr>
          <w:p w14:paraId="52012B7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01.01.27</w:t>
            </w:r>
          </w:p>
        </w:tc>
        <w:tc>
          <w:tcPr>
            <w:tcW w:w="5743" w:type="dxa"/>
            <w:tcBorders>
              <w:top w:val="single" w:sz="4" w:space="0" w:color="auto"/>
              <w:left w:val="single" w:sz="4" w:space="0" w:color="auto"/>
              <w:bottom w:val="single" w:sz="4" w:space="0" w:color="auto"/>
              <w:right w:val="single" w:sz="4" w:space="0" w:color="auto"/>
            </w:tcBorders>
            <w:noWrap/>
            <w:hideMark/>
          </w:tcPr>
          <w:p w14:paraId="52012B7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Uva</w:t>
            </w:r>
          </w:p>
        </w:tc>
      </w:tr>
      <w:tr w:rsidR="00855856" w:rsidRPr="00FA2779" w14:paraId="52012B8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8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1.01.28</w:t>
            </w:r>
          </w:p>
        </w:tc>
        <w:tc>
          <w:tcPr>
            <w:tcW w:w="4978" w:type="dxa"/>
            <w:tcBorders>
              <w:top w:val="single" w:sz="4" w:space="0" w:color="auto"/>
              <w:left w:val="single" w:sz="4" w:space="0" w:color="auto"/>
              <w:bottom w:val="single" w:sz="4" w:space="0" w:color="auto"/>
              <w:right w:val="single" w:sz="4" w:space="0" w:color="auto"/>
            </w:tcBorders>
            <w:noWrap/>
            <w:hideMark/>
          </w:tcPr>
          <w:p w14:paraId="52012B8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Soya</w:t>
            </w:r>
          </w:p>
        </w:tc>
        <w:tc>
          <w:tcPr>
            <w:tcW w:w="1134" w:type="dxa"/>
            <w:tcBorders>
              <w:top w:val="single" w:sz="4" w:space="0" w:color="auto"/>
              <w:left w:val="single" w:sz="4" w:space="0" w:color="auto"/>
              <w:bottom w:val="single" w:sz="4" w:space="0" w:color="auto"/>
              <w:right w:val="single" w:sz="4" w:space="0" w:color="auto"/>
            </w:tcBorders>
            <w:noWrap/>
            <w:hideMark/>
          </w:tcPr>
          <w:p w14:paraId="52012B8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01.01.28</w:t>
            </w:r>
          </w:p>
        </w:tc>
        <w:tc>
          <w:tcPr>
            <w:tcW w:w="5743" w:type="dxa"/>
            <w:tcBorders>
              <w:top w:val="single" w:sz="4" w:space="0" w:color="auto"/>
              <w:left w:val="single" w:sz="4" w:space="0" w:color="auto"/>
              <w:bottom w:val="single" w:sz="4" w:space="0" w:color="auto"/>
              <w:right w:val="single" w:sz="4" w:space="0" w:color="auto"/>
            </w:tcBorders>
            <w:noWrap/>
            <w:hideMark/>
          </w:tcPr>
          <w:p w14:paraId="52012B8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Soya</w:t>
            </w:r>
          </w:p>
        </w:tc>
      </w:tr>
      <w:tr w:rsidR="00855856" w:rsidRPr="00FA2779" w14:paraId="52012B8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8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1.01.29</w:t>
            </w:r>
          </w:p>
        </w:tc>
        <w:tc>
          <w:tcPr>
            <w:tcW w:w="4978" w:type="dxa"/>
            <w:tcBorders>
              <w:top w:val="single" w:sz="4" w:space="0" w:color="auto"/>
              <w:left w:val="single" w:sz="4" w:space="0" w:color="auto"/>
              <w:bottom w:val="single" w:sz="4" w:space="0" w:color="auto"/>
              <w:right w:val="single" w:sz="4" w:space="0" w:color="auto"/>
            </w:tcBorders>
            <w:noWrap/>
            <w:hideMark/>
          </w:tcPr>
          <w:p w14:paraId="52012B8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Jojoba</w:t>
            </w:r>
          </w:p>
        </w:tc>
        <w:tc>
          <w:tcPr>
            <w:tcW w:w="1134" w:type="dxa"/>
            <w:tcBorders>
              <w:top w:val="single" w:sz="4" w:space="0" w:color="auto"/>
              <w:left w:val="single" w:sz="4" w:space="0" w:color="auto"/>
              <w:bottom w:val="single" w:sz="4" w:space="0" w:color="auto"/>
              <w:right w:val="single" w:sz="4" w:space="0" w:color="auto"/>
            </w:tcBorders>
            <w:noWrap/>
            <w:hideMark/>
          </w:tcPr>
          <w:p w14:paraId="52012B8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01.01.29</w:t>
            </w:r>
          </w:p>
        </w:tc>
        <w:tc>
          <w:tcPr>
            <w:tcW w:w="5743" w:type="dxa"/>
            <w:tcBorders>
              <w:top w:val="single" w:sz="4" w:space="0" w:color="auto"/>
              <w:left w:val="single" w:sz="4" w:space="0" w:color="auto"/>
              <w:bottom w:val="single" w:sz="4" w:space="0" w:color="auto"/>
              <w:right w:val="single" w:sz="4" w:space="0" w:color="auto"/>
            </w:tcBorders>
            <w:noWrap/>
            <w:hideMark/>
          </w:tcPr>
          <w:p w14:paraId="52012B8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Jojoba</w:t>
            </w:r>
          </w:p>
        </w:tc>
      </w:tr>
      <w:tr w:rsidR="00855856" w:rsidRPr="00FA2779" w14:paraId="52012B8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8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1.01.30</w:t>
            </w:r>
          </w:p>
        </w:tc>
        <w:tc>
          <w:tcPr>
            <w:tcW w:w="4978" w:type="dxa"/>
            <w:tcBorders>
              <w:top w:val="single" w:sz="4" w:space="0" w:color="auto"/>
              <w:left w:val="single" w:sz="4" w:space="0" w:color="auto"/>
              <w:bottom w:val="single" w:sz="4" w:space="0" w:color="auto"/>
              <w:right w:val="single" w:sz="4" w:space="0" w:color="auto"/>
            </w:tcBorders>
            <w:noWrap/>
            <w:hideMark/>
          </w:tcPr>
          <w:p w14:paraId="52012B8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Sábila</w:t>
            </w:r>
          </w:p>
        </w:tc>
        <w:tc>
          <w:tcPr>
            <w:tcW w:w="1134" w:type="dxa"/>
            <w:tcBorders>
              <w:top w:val="single" w:sz="4" w:space="0" w:color="auto"/>
              <w:left w:val="single" w:sz="4" w:space="0" w:color="auto"/>
              <w:bottom w:val="single" w:sz="4" w:space="0" w:color="auto"/>
              <w:right w:val="single" w:sz="4" w:space="0" w:color="auto"/>
            </w:tcBorders>
            <w:noWrap/>
            <w:hideMark/>
          </w:tcPr>
          <w:p w14:paraId="52012B8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01.01.30</w:t>
            </w:r>
          </w:p>
        </w:tc>
        <w:tc>
          <w:tcPr>
            <w:tcW w:w="5743" w:type="dxa"/>
            <w:tcBorders>
              <w:top w:val="single" w:sz="4" w:space="0" w:color="auto"/>
              <w:left w:val="single" w:sz="4" w:space="0" w:color="auto"/>
              <w:bottom w:val="single" w:sz="4" w:space="0" w:color="auto"/>
              <w:right w:val="single" w:sz="4" w:space="0" w:color="auto"/>
            </w:tcBorders>
            <w:noWrap/>
            <w:hideMark/>
          </w:tcPr>
          <w:p w14:paraId="52012B8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Sábila</w:t>
            </w:r>
          </w:p>
        </w:tc>
      </w:tr>
      <w:tr w:rsidR="00855856" w:rsidRPr="00FA2779" w14:paraId="52012B9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9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1.01.31</w:t>
            </w:r>
          </w:p>
        </w:tc>
        <w:tc>
          <w:tcPr>
            <w:tcW w:w="4978" w:type="dxa"/>
            <w:tcBorders>
              <w:top w:val="single" w:sz="4" w:space="0" w:color="auto"/>
              <w:left w:val="single" w:sz="4" w:space="0" w:color="auto"/>
              <w:bottom w:val="single" w:sz="4" w:space="0" w:color="auto"/>
              <w:right w:val="single" w:sz="4" w:space="0" w:color="auto"/>
            </w:tcBorders>
            <w:noWrap/>
            <w:hideMark/>
          </w:tcPr>
          <w:p w14:paraId="52012B9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Okra</w:t>
            </w:r>
          </w:p>
        </w:tc>
        <w:tc>
          <w:tcPr>
            <w:tcW w:w="1134" w:type="dxa"/>
            <w:tcBorders>
              <w:top w:val="single" w:sz="4" w:space="0" w:color="auto"/>
              <w:left w:val="single" w:sz="4" w:space="0" w:color="auto"/>
              <w:bottom w:val="single" w:sz="4" w:space="0" w:color="auto"/>
              <w:right w:val="single" w:sz="4" w:space="0" w:color="auto"/>
            </w:tcBorders>
            <w:noWrap/>
            <w:hideMark/>
          </w:tcPr>
          <w:p w14:paraId="52012B9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01.01.31</w:t>
            </w:r>
          </w:p>
        </w:tc>
        <w:tc>
          <w:tcPr>
            <w:tcW w:w="5743" w:type="dxa"/>
            <w:tcBorders>
              <w:top w:val="single" w:sz="4" w:space="0" w:color="auto"/>
              <w:left w:val="single" w:sz="4" w:space="0" w:color="auto"/>
              <w:bottom w:val="single" w:sz="4" w:space="0" w:color="auto"/>
              <w:right w:val="single" w:sz="4" w:space="0" w:color="auto"/>
            </w:tcBorders>
            <w:noWrap/>
            <w:hideMark/>
          </w:tcPr>
          <w:p w14:paraId="52012B9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Okra</w:t>
            </w:r>
          </w:p>
        </w:tc>
      </w:tr>
      <w:tr w:rsidR="00855856" w:rsidRPr="00FA2779" w14:paraId="52012B9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9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1.01.32</w:t>
            </w:r>
          </w:p>
        </w:tc>
        <w:tc>
          <w:tcPr>
            <w:tcW w:w="4978" w:type="dxa"/>
            <w:tcBorders>
              <w:top w:val="single" w:sz="4" w:space="0" w:color="auto"/>
              <w:left w:val="single" w:sz="4" w:space="0" w:color="auto"/>
              <w:bottom w:val="single" w:sz="4" w:space="0" w:color="auto"/>
              <w:right w:val="single" w:sz="4" w:space="0" w:color="auto"/>
            </w:tcBorders>
            <w:noWrap/>
            <w:hideMark/>
          </w:tcPr>
          <w:p w14:paraId="52012B9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Gandul</w:t>
            </w:r>
          </w:p>
        </w:tc>
        <w:tc>
          <w:tcPr>
            <w:tcW w:w="1134" w:type="dxa"/>
            <w:tcBorders>
              <w:top w:val="single" w:sz="4" w:space="0" w:color="auto"/>
              <w:left w:val="single" w:sz="4" w:space="0" w:color="auto"/>
              <w:bottom w:val="single" w:sz="4" w:space="0" w:color="auto"/>
              <w:right w:val="single" w:sz="4" w:space="0" w:color="auto"/>
            </w:tcBorders>
            <w:noWrap/>
            <w:hideMark/>
          </w:tcPr>
          <w:p w14:paraId="52012B9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01.01.32</w:t>
            </w:r>
          </w:p>
        </w:tc>
        <w:tc>
          <w:tcPr>
            <w:tcW w:w="5743" w:type="dxa"/>
            <w:tcBorders>
              <w:top w:val="single" w:sz="4" w:space="0" w:color="auto"/>
              <w:left w:val="single" w:sz="4" w:space="0" w:color="auto"/>
              <w:bottom w:val="single" w:sz="4" w:space="0" w:color="auto"/>
              <w:right w:val="single" w:sz="4" w:space="0" w:color="auto"/>
            </w:tcBorders>
            <w:noWrap/>
            <w:hideMark/>
          </w:tcPr>
          <w:p w14:paraId="52012B9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Gandul</w:t>
            </w:r>
          </w:p>
        </w:tc>
      </w:tr>
      <w:tr w:rsidR="00855856" w:rsidRPr="00FA2779" w14:paraId="52012B9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9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1.01.33</w:t>
            </w:r>
          </w:p>
        </w:tc>
        <w:tc>
          <w:tcPr>
            <w:tcW w:w="4978" w:type="dxa"/>
            <w:tcBorders>
              <w:top w:val="single" w:sz="4" w:space="0" w:color="auto"/>
              <w:left w:val="single" w:sz="4" w:space="0" w:color="auto"/>
              <w:bottom w:val="single" w:sz="4" w:space="0" w:color="auto"/>
              <w:right w:val="single" w:sz="4" w:space="0" w:color="auto"/>
            </w:tcBorders>
            <w:noWrap/>
            <w:hideMark/>
          </w:tcPr>
          <w:p w14:paraId="52012B9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Flores</w:t>
            </w:r>
          </w:p>
        </w:tc>
        <w:tc>
          <w:tcPr>
            <w:tcW w:w="1134" w:type="dxa"/>
            <w:tcBorders>
              <w:top w:val="single" w:sz="4" w:space="0" w:color="auto"/>
              <w:left w:val="single" w:sz="4" w:space="0" w:color="auto"/>
              <w:bottom w:val="single" w:sz="4" w:space="0" w:color="auto"/>
              <w:right w:val="single" w:sz="4" w:space="0" w:color="auto"/>
            </w:tcBorders>
            <w:noWrap/>
            <w:hideMark/>
          </w:tcPr>
          <w:p w14:paraId="52012B9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01.01.33</w:t>
            </w:r>
          </w:p>
        </w:tc>
        <w:tc>
          <w:tcPr>
            <w:tcW w:w="5743" w:type="dxa"/>
            <w:tcBorders>
              <w:top w:val="single" w:sz="4" w:space="0" w:color="auto"/>
              <w:left w:val="single" w:sz="4" w:space="0" w:color="auto"/>
              <w:bottom w:val="single" w:sz="4" w:space="0" w:color="auto"/>
              <w:right w:val="single" w:sz="4" w:space="0" w:color="auto"/>
            </w:tcBorders>
            <w:noWrap/>
            <w:hideMark/>
          </w:tcPr>
          <w:p w14:paraId="52012B9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Flores</w:t>
            </w:r>
          </w:p>
        </w:tc>
      </w:tr>
      <w:tr w:rsidR="00855856" w:rsidRPr="00FA2779" w14:paraId="52012BA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9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1.01.34</w:t>
            </w:r>
          </w:p>
        </w:tc>
        <w:tc>
          <w:tcPr>
            <w:tcW w:w="4978" w:type="dxa"/>
            <w:tcBorders>
              <w:top w:val="single" w:sz="4" w:space="0" w:color="auto"/>
              <w:left w:val="single" w:sz="4" w:space="0" w:color="auto"/>
              <w:bottom w:val="single" w:sz="4" w:space="0" w:color="auto"/>
              <w:right w:val="single" w:sz="4" w:space="0" w:color="auto"/>
            </w:tcBorders>
            <w:noWrap/>
            <w:hideMark/>
          </w:tcPr>
          <w:p w14:paraId="52012BA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Maíz para Semilla</w:t>
            </w:r>
          </w:p>
        </w:tc>
        <w:tc>
          <w:tcPr>
            <w:tcW w:w="1134" w:type="dxa"/>
            <w:tcBorders>
              <w:top w:val="single" w:sz="4" w:space="0" w:color="auto"/>
              <w:left w:val="single" w:sz="4" w:space="0" w:color="auto"/>
              <w:bottom w:val="single" w:sz="4" w:space="0" w:color="auto"/>
              <w:right w:val="single" w:sz="4" w:space="0" w:color="auto"/>
            </w:tcBorders>
            <w:noWrap/>
            <w:hideMark/>
          </w:tcPr>
          <w:p w14:paraId="52012BA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01.01.34</w:t>
            </w:r>
          </w:p>
        </w:tc>
        <w:tc>
          <w:tcPr>
            <w:tcW w:w="5743" w:type="dxa"/>
            <w:tcBorders>
              <w:top w:val="single" w:sz="4" w:space="0" w:color="auto"/>
              <w:left w:val="single" w:sz="4" w:space="0" w:color="auto"/>
              <w:bottom w:val="single" w:sz="4" w:space="0" w:color="auto"/>
              <w:right w:val="single" w:sz="4" w:space="0" w:color="auto"/>
            </w:tcBorders>
            <w:noWrap/>
            <w:hideMark/>
          </w:tcPr>
          <w:p w14:paraId="52012BA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Maíz para Semilla</w:t>
            </w:r>
          </w:p>
        </w:tc>
      </w:tr>
      <w:tr w:rsidR="00855856" w:rsidRPr="00FA2779" w14:paraId="52012BA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A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1.01.35</w:t>
            </w:r>
          </w:p>
        </w:tc>
        <w:tc>
          <w:tcPr>
            <w:tcW w:w="4978" w:type="dxa"/>
            <w:tcBorders>
              <w:top w:val="single" w:sz="4" w:space="0" w:color="auto"/>
              <w:left w:val="single" w:sz="4" w:space="0" w:color="auto"/>
              <w:bottom w:val="single" w:sz="4" w:space="0" w:color="auto"/>
              <w:right w:val="single" w:sz="4" w:space="0" w:color="auto"/>
            </w:tcBorders>
            <w:noWrap/>
            <w:hideMark/>
          </w:tcPr>
          <w:p w14:paraId="52012BA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Arroz para Semilla</w:t>
            </w:r>
          </w:p>
        </w:tc>
        <w:tc>
          <w:tcPr>
            <w:tcW w:w="1134" w:type="dxa"/>
            <w:tcBorders>
              <w:top w:val="single" w:sz="4" w:space="0" w:color="auto"/>
              <w:left w:val="single" w:sz="4" w:space="0" w:color="auto"/>
              <w:bottom w:val="single" w:sz="4" w:space="0" w:color="auto"/>
              <w:right w:val="single" w:sz="4" w:space="0" w:color="auto"/>
            </w:tcBorders>
            <w:noWrap/>
            <w:hideMark/>
          </w:tcPr>
          <w:p w14:paraId="52012BA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01.01.35</w:t>
            </w:r>
          </w:p>
        </w:tc>
        <w:tc>
          <w:tcPr>
            <w:tcW w:w="5743" w:type="dxa"/>
            <w:tcBorders>
              <w:top w:val="single" w:sz="4" w:space="0" w:color="auto"/>
              <w:left w:val="single" w:sz="4" w:space="0" w:color="auto"/>
              <w:bottom w:val="single" w:sz="4" w:space="0" w:color="auto"/>
              <w:right w:val="single" w:sz="4" w:space="0" w:color="auto"/>
            </w:tcBorders>
            <w:noWrap/>
            <w:hideMark/>
          </w:tcPr>
          <w:p w14:paraId="52012BA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Arroz para Semilla</w:t>
            </w:r>
          </w:p>
        </w:tc>
      </w:tr>
      <w:tr w:rsidR="00855856" w:rsidRPr="00FA2779" w14:paraId="52012BA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A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1.01.36</w:t>
            </w:r>
          </w:p>
        </w:tc>
        <w:tc>
          <w:tcPr>
            <w:tcW w:w="4978" w:type="dxa"/>
            <w:tcBorders>
              <w:top w:val="single" w:sz="4" w:space="0" w:color="auto"/>
              <w:left w:val="single" w:sz="4" w:space="0" w:color="auto"/>
              <w:bottom w:val="single" w:sz="4" w:space="0" w:color="auto"/>
              <w:right w:val="single" w:sz="4" w:space="0" w:color="auto"/>
            </w:tcBorders>
            <w:noWrap/>
            <w:hideMark/>
          </w:tcPr>
          <w:p w14:paraId="52012BA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Maíz-Maicillo Asociados</w:t>
            </w:r>
          </w:p>
        </w:tc>
        <w:tc>
          <w:tcPr>
            <w:tcW w:w="1134" w:type="dxa"/>
            <w:tcBorders>
              <w:top w:val="single" w:sz="4" w:space="0" w:color="auto"/>
              <w:left w:val="single" w:sz="4" w:space="0" w:color="auto"/>
              <w:bottom w:val="single" w:sz="4" w:space="0" w:color="auto"/>
              <w:right w:val="single" w:sz="4" w:space="0" w:color="auto"/>
            </w:tcBorders>
            <w:noWrap/>
            <w:hideMark/>
          </w:tcPr>
          <w:p w14:paraId="52012BA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01.01.36</w:t>
            </w:r>
          </w:p>
        </w:tc>
        <w:tc>
          <w:tcPr>
            <w:tcW w:w="5743" w:type="dxa"/>
            <w:tcBorders>
              <w:top w:val="single" w:sz="4" w:space="0" w:color="auto"/>
              <w:left w:val="single" w:sz="4" w:space="0" w:color="auto"/>
              <w:bottom w:val="single" w:sz="4" w:space="0" w:color="auto"/>
              <w:right w:val="single" w:sz="4" w:space="0" w:color="auto"/>
            </w:tcBorders>
            <w:noWrap/>
            <w:hideMark/>
          </w:tcPr>
          <w:p w14:paraId="52012BA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Maíz-Maicillo Asociados</w:t>
            </w:r>
          </w:p>
        </w:tc>
      </w:tr>
      <w:tr w:rsidR="00855856" w:rsidRPr="00FA2779" w14:paraId="52012BB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A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1.01.37</w:t>
            </w:r>
          </w:p>
        </w:tc>
        <w:tc>
          <w:tcPr>
            <w:tcW w:w="4978" w:type="dxa"/>
            <w:tcBorders>
              <w:top w:val="single" w:sz="4" w:space="0" w:color="auto"/>
              <w:left w:val="single" w:sz="4" w:space="0" w:color="auto"/>
              <w:bottom w:val="single" w:sz="4" w:space="0" w:color="auto"/>
              <w:right w:val="single" w:sz="4" w:space="0" w:color="auto"/>
            </w:tcBorders>
            <w:noWrap/>
            <w:hideMark/>
          </w:tcPr>
          <w:p w14:paraId="52012BA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Coliflor</w:t>
            </w:r>
          </w:p>
        </w:tc>
        <w:tc>
          <w:tcPr>
            <w:tcW w:w="1134" w:type="dxa"/>
            <w:tcBorders>
              <w:top w:val="single" w:sz="4" w:space="0" w:color="auto"/>
              <w:left w:val="single" w:sz="4" w:space="0" w:color="auto"/>
              <w:bottom w:val="single" w:sz="4" w:space="0" w:color="auto"/>
              <w:right w:val="single" w:sz="4" w:space="0" w:color="auto"/>
            </w:tcBorders>
            <w:noWrap/>
            <w:hideMark/>
          </w:tcPr>
          <w:p w14:paraId="52012BB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01.01.37</w:t>
            </w:r>
          </w:p>
        </w:tc>
        <w:tc>
          <w:tcPr>
            <w:tcW w:w="5743" w:type="dxa"/>
            <w:tcBorders>
              <w:top w:val="single" w:sz="4" w:space="0" w:color="auto"/>
              <w:left w:val="single" w:sz="4" w:space="0" w:color="auto"/>
              <w:bottom w:val="single" w:sz="4" w:space="0" w:color="auto"/>
              <w:right w:val="single" w:sz="4" w:space="0" w:color="auto"/>
            </w:tcBorders>
            <w:noWrap/>
            <w:hideMark/>
          </w:tcPr>
          <w:p w14:paraId="52012BB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Coliflor</w:t>
            </w:r>
          </w:p>
        </w:tc>
      </w:tr>
      <w:tr w:rsidR="00855856" w:rsidRPr="00FA2779" w14:paraId="52012BB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B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1.01.38</w:t>
            </w:r>
          </w:p>
        </w:tc>
        <w:tc>
          <w:tcPr>
            <w:tcW w:w="4978" w:type="dxa"/>
            <w:tcBorders>
              <w:top w:val="single" w:sz="4" w:space="0" w:color="auto"/>
              <w:left w:val="single" w:sz="4" w:space="0" w:color="auto"/>
              <w:bottom w:val="single" w:sz="4" w:space="0" w:color="auto"/>
              <w:right w:val="single" w:sz="4" w:space="0" w:color="auto"/>
            </w:tcBorders>
            <w:noWrap/>
            <w:hideMark/>
          </w:tcPr>
          <w:p w14:paraId="52012BB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Lechuga</w:t>
            </w:r>
          </w:p>
        </w:tc>
        <w:tc>
          <w:tcPr>
            <w:tcW w:w="1134" w:type="dxa"/>
            <w:tcBorders>
              <w:top w:val="single" w:sz="4" w:space="0" w:color="auto"/>
              <w:left w:val="single" w:sz="4" w:space="0" w:color="auto"/>
              <w:bottom w:val="single" w:sz="4" w:space="0" w:color="auto"/>
              <w:right w:val="single" w:sz="4" w:space="0" w:color="auto"/>
            </w:tcBorders>
            <w:noWrap/>
            <w:hideMark/>
          </w:tcPr>
          <w:p w14:paraId="52012BB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01.01.38</w:t>
            </w:r>
          </w:p>
        </w:tc>
        <w:tc>
          <w:tcPr>
            <w:tcW w:w="5743" w:type="dxa"/>
            <w:tcBorders>
              <w:top w:val="single" w:sz="4" w:space="0" w:color="auto"/>
              <w:left w:val="single" w:sz="4" w:space="0" w:color="auto"/>
              <w:bottom w:val="single" w:sz="4" w:space="0" w:color="auto"/>
              <w:right w:val="single" w:sz="4" w:space="0" w:color="auto"/>
            </w:tcBorders>
            <w:noWrap/>
            <w:hideMark/>
          </w:tcPr>
          <w:p w14:paraId="52012BB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Lechuga</w:t>
            </w:r>
          </w:p>
        </w:tc>
      </w:tr>
      <w:tr w:rsidR="00855856" w:rsidRPr="00FA2779" w14:paraId="52012BB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B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1.01.39</w:t>
            </w:r>
          </w:p>
        </w:tc>
        <w:tc>
          <w:tcPr>
            <w:tcW w:w="4978" w:type="dxa"/>
            <w:tcBorders>
              <w:top w:val="single" w:sz="4" w:space="0" w:color="auto"/>
              <w:left w:val="single" w:sz="4" w:space="0" w:color="auto"/>
              <w:bottom w:val="single" w:sz="4" w:space="0" w:color="auto"/>
              <w:right w:val="single" w:sz="4" w:space="0" w:color="auto"/>
            </w:tcBorders>
            <w:noWrap/>
            <w:hideMark/>
          </w:tcPr>
          <w:p w14:paraId="52012BB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Remolacha</w:t>
            </w:r>
          </w:p>
        </w:tc>
        <w:tc>
          <w:tcPr>
            <w:tcW w:w="1134" w:type="dxa"/>
            <w:tcBorders>
              <w:top w:val="single" w:sz="4" w:space="0" w:color="auto"/>
              <w:left w:val="single" w:sz="4" w:space="0" w:color="auto"/>
              <w:bottom w:val="single" w:sz="4" w:space="0" w:color="auto"/>
              <w:right w:val="single" w:sz="4" w:space="0" w:color="auto"/>
            </w:tcBorders>
            <w:noWrap/>
            <w:hideMark/>
          </w:tcPr>
          <w:p w14:paraId="52012BB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01.01.39</w:t>
            </w:r>
          </w:p>
        </w:tc>
        <w:tc>
          <w:tcPr>
            <w:tcW w:w="5743" w:type="dxa"/>
            <w:tcBorders>
              <w:top w:val="single" w:sz="4" w:space="0" w:color="auto"/>
              <w:left w:val="single" w:sz="4" w:space="0" w:color="auto"/>
              <w:bottom w:val="single" w:sz="4" w:space="0" w:color="auto"/>
              <w:right w:val="single" w:sz="4" w:space="0" w:color="auto"/>
            </w:tcBorders>
            <w:noWrap/>
            <w:hideMark/>
          </w:tcPr>
          <w:p w14:paraId="52012BB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Remolacha</w:t>
            </w:r>
          </w:p>
        </w:tc>
      </w:tr>
      <w:tr w:rsidR="00855856" w:rsidRPr="00FA2779" w14:paraId="52012BC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B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1.01.40</w:t>
            </w:r>
          </w:p>
        </w:tc>
        <w:tc>
          <w:tcPr>
            <w:tcW w:w="4978" w:type="dxa"/>
            <w:tcBorders>
              <w:top w:val="single" w:sz="4" w:space="0" w:color="auto"/>
              <w:left w:val="single" w:sz="4" w:space="0" w:color="auto"/>
              <w:bottom w:val="single" w:sz="4" w:space="0" w:color="auto"/>
              <w:right w:val="single" w:sz="4" w:space="0" w:color="auto"/>
            </w:tcBorders>
            <w:noWrap/>
            <w:hideMark/>
          </w:tcPr>
          <w:p w14:paraId="52012BB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Zanahoria</w:t>
            </w:r>
          </w:p>
        </w:tc>
        <w:tc>
          <w:tcPr>
            <w:tcW w:w="1134" w:type="dxa"/>
            <w:tcBorders>
              <w:top w:val="single" w:sz="4" w:space="0" w:color="auto"/>
              <w:left w:val="single" w:sz="4" w:space="0" w:color="auto"/>
              <w:bottom w:val="single" w:sz="4" w:space="0" w:color="auto"/>
              <w:right w:val="single" w:sz="4" w:space="0" w:color="auto"/>
            </w:tcBorders>
            <w:noWrap/>
            <w:hideMark/>
          </w:tcPr>
          <w:p w14:paraId="52012BB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01.01.40</w:t>
            </w:r>
          </w:p>
        </w:tc>
        <w:tc>
          <w:tcPr>
            <w:tcW w:w="5743" w:type="dxa"/>
            <w:tcBorders>
              <w:top w:val="single" w:sz="4" w:space="0" w:color="auto"/>
              <w:left w:val="single" w:sz="4" w:space="0" w:color="auto"/>
              <w:bottom w:val="single" w:sz="4" w:space="0" w:color="auto"/>
              <w:right w:val="single" w:sz="4" w:space="0" w:color="auto"/>
            </w:tcBorders>
            <w:noWrap/>
            <w:hideMark/>
          </w:tcPr>
          <w:p w14:paraId="52012BC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Zanahoria</w:t>
            </w:r>
          </w:p>
        </w:tc>
      </w:tr>
      <w:tr w:rsidR="00855856" w:rsidRPr="00FA2779" w14:paraId="52012BC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C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1.01.41</w:t>
            </w:r>
          </w:p>
        </w:tc>
        <w:tc>
          <w:tcPr>
            <w:tcW w:w="4978" w:type="dxa"/>
            <w:tcBorders>
              <w:top w:val="single" w:sz="4" w:space="0" w:color="auto"/>
              <w:left w:val="single" w:sz="4" w:space="0" w:color="auto"/>
              <w:bottom w:val="single" w:sz="4" w:space="0" w:color="auto"/>
              <w:right w:val="single" w:sz="4" w:space="0" w:color="auto"/>
            </w:tcBorders>
            <w:noWrap/>
            <w:hideMark/>
          </w:tcPr>
          <w:p w14:paraId="52012BC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Apio</w:t>
            </w:r>
          </w:p>
        </w:tc>
        <w:tc>
          <w:tcPr>
            <w:tcW w:w="1134" w:type="dxa"/>
            <w:tcBorders>
              <w:top w:val="single" w:sz="4" w:space="0" w:color="auto"/>
              <w:left w:val="single" w:sz="4" w:space="0" w:color="auto"/>
              <w:bottom w:val="single" w:sz="4" w:space="0" w:color="auto"/>
              <w:right w:val="single" w:sz="4" w:space="0" w:color="auto"/>
            </w:tcBorders>
            <w:noWrap/>
            <w:hideMark/>
          </w:tcPr>
          <w:p w14:paraId="52012BC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01.01.41</w:t>
            </w:r>
          </w:p>
        </w:tc>
        <w:tc>
          <w:tcPr>
            <w:tcW w:w="5743" w:type="dxa"/>
            <w:tcBorders>
              <w:top w:val="single" w:sz="4" w:space="0" w:color="auto"/>
              <w:left w:val="single" w:sz="4" w:space="0" w:color="auto"/>
              <w:bottom w:val="single" w:sz="4" w:space="0" w:color="auto"/>
              <w:right w:val="single" w:sz="4" w:space="0" w:color="auto"/>
            </w:tcBorders>
            <w:noWrap/>
            <w:hideMark/>
          </w:tcPr>
          <w:p w14:paraId="52012BC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Apio</w:t>
            </w:r>
          </w:p>
        </w:tc>
      </w:tr>
      <w:tr w:rsidR="00855856" w:rsidRPr="00FA2779" w14:paraId="52012BC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C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1.01.42</w:t>
            </w:r>
          </w:p>
        </w:tc>
        <w:tc>
          <w:tcPr>
            <w:tcW w:w="4978" w:type="dxa"/>
            <w:tcBorders>
              <w:top w:val="single" w:sz="4" w:space="0" w:color="auto"/>
              <w:left w:val="single" w:sz="4" w:space="0" w:color="auto"/>
              <w:bottom w:val="single" w:sz="4" w:space="0" w:color="auto"/>
              <w:right w:val="single" w:sz="4" w:space="0" w:color="auto"/>
            </w:tcBorders>
            <w:noWrap/>
            <w:hideMark/>
          </w:tcPr>
          <w:p w14:paraId="52012BC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Otras Verduras y Legumbres</w:t>
            </w:r>
          </w:p>
        </w:tc>
        <w:tc>
          <w:tcPr>
            <w:tcW w:w="1134" w:type="dxa"/>
            <w:tcBorders>
              <w:top w:val="single" w:sz="4" w:space="0" w:color="auto"/>
              <w:left w:val="single" w:sz="4" w:space="0" w:color="auto"/>
              <w:bottom w:val="single" w:sz="4" w:space="0" w:color="auto"/>
              <w:right w:val="single" w:sz="4" w:space="0" w:color="auto"/>
            </w:tcBorders>
            <w:noWrap/>
            <w:hideMark/>
          </w:tcPr>
          <w:p w14:paraId="52012BC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01.01.42</w:t>
            </w:r>
          </w:p>
        </w:tc>
        <w:tc>
          <w:tcPr>
            <w:tcW w:w="5743" w:type="dxa"/>
            <w:tcBorders>
              <w:top w:val="single" w:sz="4" w:space="0" w:color="auto"/>
              <w:left w:val="single" w:sz="4" w:space="0" w:color="auto"/>
              <w:bottom w:val="single" w:sz="4" w:space="0" w:color="auto"/>
              <w:right w:val="single" w:sz="4" w:space="0" w:color="auto"/>
            </w:tcBorders>
            <w:noWrap/>
            <w:hideMark/>
          </w:tcPr>
          <w:p w14:paraId="52012BC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Otras Verduras y Legumbres</w:t>
            </w:r>
          </w:p>
        </w:tc>
      </w:tr>
      <w:tr w:rsidR="00855856" w:rsidRPr="00FA2779" w14:paraId="52012BD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C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1.01.90</w:t>
            </w:r>
          </w:p>
        </w:tc>
        <w:tc>
          <w:tcPr>
            <w:tcW w:w="4978" w:type="dxa"/>
            <w:tcBorders>
              <w:top w:val="single" w:sz="4" w:space="0" w:color="auto"/>
              <w:left w:val="single" w:sz="4" w:space="0" w:color="auto"/>
              <w:bottom w:val="single" w:sz="4" w:space="0" w:color="auto"/>
              <w:right w:val="single" w:sz="4" w:space="0" w:color="auto"/>
            </w:tcBorders>
            <w:noWrap/>
            <w:hideMark/>
          </w:tcPr>
          <w:p w14:paraId="52012BC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Otros Productos Agrícolas</w:t>
            </w:r>
          </w:p>
        </w:tc>
        <w:tc>
          <w:tcPr>
            <w:tcW w:w="1134" w:type="dxa"/>
            <w:tcBorders>
              <w:top w:val="single" w:sz="4" w:space="0" w:color="auto"/>
              <w:left w:val="single" w:sz="4" w:space="0" w:color="auto"/>
              <w:bottom w:val="single" w:sz="4" w:space="0" w:color="auto"/>
              <w:right w:val="single" w:sz="4" w:space="0" w:color="auto"/>
            </w:tcBorders>
            <w:noWrap/>
            <w:hideMark/>
          </w:tcPr>
          <w:p w14:paraId="52012BC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01.01.90</w:t>
            </w:r>
          </w:p>
        </w:tc>
        <w:tc>
          <w:tcPr>
            <w:tcW w:w="5743" w:type="dxa"/>
            <w:tcBorders>
              <w:top w:val="single" w:sz="4" w:space="0" w:color="auto"/>
              <w:left w:val="single" w:sz="4" w:space="0" w:color="auto"/>
              <w:bottom w:val="single" w:sz="4" w:space="0" w:color="auto"/>
              <w:right w:val="single" w:sz="4" w:space="0" w:color="auto"/>
            </w:tcBorders>
            <w:noWrap/>
            <w:hideMark/>
          </w:tcPr>
          <w:p w14:paraId="52012BC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Otros Productos Agrícolas</w:t>
            </w:r>
          </w:p>
        </w:tc>
      </w:tr>
      <w:tr w:rsidR="00855856" w:rsidRPr="00FA2779" w14:paraId="52012BD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D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1.02.00</w:t>
            </w:r>
          </w:p>
        </w:tc>
        <w:tc>
          <w:tcPr>
            <w:tcW w:w="4978" w:type="dxa"/>
            <w:tcBorders>
              <w:top w:val="single" w:sz="4" w:space="0" w:color="auto"/>
              <w:left w:val="single" w:sz="4" w:space="0" w:color="auto"/>
              <w:bottom w:val="single" w:sz="4" w:space="0" w:color="auto"/>
              <w:right w:val="single" w:sz="4" w:space="0" w:color="auto"/>
            </w:tcBorders>
            <w:noWrap/>
            <w:hideMark/>
          </w:tcPr>
          <w:p w14:paraId="52012BD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GANADERÍA</w:t>
            </w:r>
          </w:p>
        </w:tc>
        <w:tc>
          <w:tcPr>
            <w:tcW w:w="1134" w:type="dxa"/>
            <w:tcBorders>
              <w:top w:val="single" w:sz="4" w:space="0" w:color="auto"/>
              <w:left w:val="single" w:sz="4" w:space="0" w:color="auto"/>
              <w:bottom w:val="single" w:sz="4" w:space="0" w:color="auto"/>
              <w:right w:val="single" w:sz="4" w:space="0" w:color="auto"/>
            </w:tcBorders>
            <w:noWrap/>
            <w:hideMark/>
          </w:tcPr>
          <w:p w14:paraId="52012BD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01.02.00</w:t>
            </w:r>
          </w:p>
        </w:tc>
        <w:tc>
          <w:tcPr>
            <w:tcW w:w="5743" w:type="dxa"/>
            <w:tcBorders>
              <w:top w:val="single" w:sz="4" w:space="0" w:color="auto"/>
              <w:left w:val="single" w:sz="4" w:space="0" w:color="auto"/>
              <w:bottom w:val="single" w:sz="4" w:space="0" w:color="auto"/>
              <w:right w:val="single" w:sz="4" w:space="0" w:color="auto"/>
            </w:tcBorders>
            <w:noWrap/>
            <w:hideMark/>
          </w:tcPr>
          <w:p w14:paraId="52012BD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GANADERÍA</w:t>
            </w:r>
          </w:p>
        </w:tc>
      </w:tr>
      <w:tr w:rsidR="00855856" w:rsidRPr="00FA2779" w14:paraId="52012BD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D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1.02.01</w:t>
            </w:r>
          </w:p>
        </w:tc>
        <w:tc>
          <w:tcPr>
            <w:tcW w:w="4978" w:type="dxa"/>
            <w:tcBorders>
              <w:top w:val="single" w:sz="4" w:space="0" w:color="auto"/>
              <w:left w:val="single" w:sz="4" w:space="0" w:color="auto"/>
              <w:bottom w:val="single" w:sz="4" w:space="0" w:color="auto"/>
              <w:right w:val="single" w:sz="4" w:space="0" w:color="auto"/>
            </w:tcBorders>
            <w:noWrap/>
            <w:hideMark/>
          </w:tcPr>
          <w:p w14:paraId="52012BD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Crianza de Ganado Bovino</w:t>
            </w:r>
          </w:p>
        </w:tc>
        <w:tc>
          <w:tcPr>
            <w:tcW w:w="1134" w:type="dxa"/>
            <w:tcBorders>
              <w:top w:val="single" w:sz="4" w:space="0" w:color="auto"/>
              <w:left w:val="single" w:sz="4" w:space="0" w:color="auto"/>
              <w:bottom w:val="single" w:sz="4" w:space="0" w:color="auto"/>
              <w:right w:val="single" w:sz="4" w:space="0" w:color="auto"/>
            </w:tcBorders>
            <w:noWrap/>
            <w:hideMark/>
          </w:tcPr>
          <w:p w14:paraId="52012BD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01.02.01</w:t>
            </w:r>
          </w:p>
        </w:tc>
        <w:tc>
          <w:tcPr>
            <w:tcW w:w="5743" w:type="dxa"/>
            <w:tcBorders>
              <w:top w:val="single" w:sz="4" w:space="0" w:color="auto"/>
              <w:left w:val="single" w:sz="4" w:space="0" w:color="auto"/>
              <w:bottom w:val="single" w:sz="4" w:space="0" w:color="auto"/>
              <w:right w:val="single" w:sz="4" w:space="0" w:color="auto"/>
            </w:tcBorders>
            <w:noWrap/>
            <w:hideMark/>
          </w:tcPr>
          <w:p w14:paraId="52012BD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Crianza de Ganado Bovino</w:t>
            </w:r>
          </w:p>
        </w:tc>
      </w:tr>
      <w:tr w:rsidR="00855856" w:rsidRPr="00FA2779" w14:paraId="52012BD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D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1.02.02</w:t>
            </w:r>
          </w:p>
        </w:tc>
        <w:tc>
          <w:tcPr>
            <w:tcW w:w="4978" w:type="dxa"/>
            <w:tcBorders>
              <w:top w:val="single" w:sz="4" w:space="0" w:color="auto"/>
              <w:left w:val="single" w:sz="4" w:space="0" w:color="auto"/>
              <w:bottom w:val="single" w:sz="4" w:space="0" w:color="auto"/>
              <w:right w:val="single" w:sz="4" w:space="0" w:color="auto"/>
            </w:tcBorders>
            <w:noWrap/>
            <w:hideMark/>
          </w:tcPr>
          <w:p w14:paraId="52012BD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Crianza de Ganado Porcino</w:t>
            </w:r>
          </w:p>
        </w:tc>
        <w:tc>
          <w:tcPr>
            <w:tcW w:w="1134" w:type="dxa"/>
            <w:tcBorders>
              <w:top w:val="single" w:sz="4" w:space="0" w:color="auto"/>
              <w:left w:val="single" w:sz="4" w:space="0" w:color="auto"/>
              <w:bottom w:val="single" w:sz="4" w:space="0" w:color="auto"/>
              <w:right w:val="single" w:sz="4" w:space="0" w:color="auto"/>
            </w:tcBorders>
            <w:noWrap/>
            <w:hideMark/>
          </w:tcPr>
          <w:p w14:paraId="52012BD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01.02.02</w:t>
            </w:r>
          </w:p>
        </w:tc>
        <w:tc>
          <w:tcPr>
            <w:tcW w:w="5743" w:type="dxa"/>
            <w:tcBorders>
              <w:top w:val="single" w:sz="4" w:space="0" w:color="auto"/>
              <w:left w:val="single" w:sz="4" w:space="0" w:color="auto"/>
              <w:bottom w:val="single" w:sz="4" w:space="0" w:color="auto"/>
              <w:right w:val="single" w:sz="4" w:space="0" w:color="auto"/>
            </w:tcBorders>
            <w:noWrap/>
            <w:hideMark/>
          </w:tcPr>
          <w:p w14:paraId="52012BD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Crianza de Ganado Porcino</w:t>
            </w:r>
          </w:p>
        </w:tc>
      </w:tr>
      <w:tr w:rsidR="00855856" w:rsidRPr="00FA2779" w14:paraId="52012BE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E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1.02.04</w:t>
            </w:r>
          </w:p>
        </w:tc>
        <w:tc>
          <w:tcPr>
            <w:tcW w:w="4978" w:type="dxa"/>
            <w:tcBorders>
              <w:top w:val="single" w:sz="4" w:space="0" w:color="auto"/>
              <w:left w:val="single" w:sz="4" w:space="0" w:color="auto"/>
              <w:bottom w:val="single" w:sz="4" w:space="0" w:color="auto"/>
              <w:right w:val="single" w:sz="4" w:space="0" w:color="auto"/>
            </w:tcBorders>
            <w:noWrap/>
            <w:hideMark/>
          </w:tcPr>
          <w:p w14:paraId="52012BE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Crianza de Ganado Equino</w:t>
            </w:r>
          </w:p>
        </w:tc>
        <w:tc>
          <w:tcPr>
            <w:tcW w:w="1134" w:type="dxa"/>
            <w:tcBorders>
              <w:top w:val="single" w:sz="4" w:space="0" w:color="auto"/>
              <w:left w:val="single" w:sz="4" w:space="0" w:color="auto"/>
              <w:bottom w:val="single" w:sz="4" w:space="0" w:color="auto"/>
              <w:right w:val="single" w:sz="4" w:space="0" w:color="auto"/>
            </w:tcBorders>
            <w:noWrap/>
            <w:hideMark/>
          </w:tcPr>
          <w:p w14:paraId="52012BE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01.02.04</w:t>
            </w:r>
          </w:p>
        </w:tc>
        <w:tc>
          <w:tcPr>
            <w:tcW w:w="5743" w:type="dxa"/>
            <w:tcBorders>
              <w:top w:val="single" w:sz="4" w:space="0" w:color="auto"/>
              <w:left w:val="single" w:sz="4" w:space="0" w:color="auto"/>
              <w:bottom w:val="single" w:sz="4" w:space="0" w:color="auto"/>
              <w:right w:val="single" w:sz="4" w:space="0" w:color="auto"/>
            </w:tcBorders>
            <w:noWrap/>
            <w:hideMark/>
          </w:tcPr>
          <w:p w14:paraId="52012BE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Crianza de Ganado Equino</w:t>
            </w:r>
          </w:p>
        </w:tc>
      </w:tr>
      <w:tr w:rsidR="00855856" w:rsidRPr="00FA2779" w14:paraId="52012BE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E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1.02.90</w:t>
            </w:r>
          </w:p>
        </w:tc>
        <w:tc>
          <w:tcPr>
            <w:tcW w:w="4978" w:type="dxa"/>
            <w:tcBorders>
              <w:top w:val="single" w:sz="4" w:space="0" w:color="auto"/>
              <w:left w:val="single" w:sz="4" w:space="0" w:color="auto"/>
              <w:bottom w:val="single" w:sz="4" w:space="0" w:color="auto"/>
              <w:right w:val="single" w:sz="4" w:space="0" w:color="auto"/>
            </w:tcBorders>
            <w:noWrap/>
            <w:hideMark/>
          </w:tcPr>
          <w:p w14:paraId="52012BE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Crianza de Ganado No Especificado</w:t>
            </w:r>
          </w:p>
        </w:tc>
        <w:tc>
          <w:tcPr>
            <w:tcW w:w="1134" w:type="dxa"/>
            <w:tcBorders>
              <w:top w:val="single" w:sz="4" w:space="0" w:color="auto"/>
              <w:left w:val="single" w:sz="4" w:space="0" w:color="auto"/>
              <w:bottom w:val="single" w:sz="4" w:space="0" w:color="auto"/>
              <w:right w:val="single" w:sz="4" w:space="0" w:color="auto"/>
            </w:tcBorders>
            <w:noWrap/>
            <w:hideMark/>
          </w:tcPr>
          <w:p w14:paraId="52012BE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01.02.90</w:t>
            </w:r>
          </w:p>
        </w:tc>
        <w:tc>
          <w:tcPr>
            <w:tcW w:w="5743" w:type="dxa"/>
            <w:tcBorders>
              <w:top w:val="single" w:sz="4" w:space="0" w:color="auto"/>
              <w:left w:val="single" w:sz="4" w:space="0" w:color="auto"/>
              <w:bottom w:val="single" w:sz="4" w:space="0" w:color="auto"/>
              <w:right w:val="single" w:sz="4" w:space="0" w:color="auto"/>
            </w:tcBorders>
            <w:noWrap/>
            <w:hideMark/>
          </w:tcPr>
          <w:p w14:paraId="52012BE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Crianza de Ganado No Especificado</w:t>
            </w:r>
          </w:p>
        </w:tc>
      </w:tr>
      <w:tr w:rsidR="00855856" w:rsidRPr="00FA2779" w14:paraId="52012BE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E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1.03.00</w:t>
            </w:r>
          </w:p>
        </w:tc>
        <w:tc>
          <w:tcPr>
            <w:tcW w:w="4978" w:type="dxa"/>
            <w:tcBorders>
              <w:top w:val="single" w:sz="4" w:space="0" w:color="auto"/>
              <w:left w:val="single" w:sz="4" w:space="0" w:color="auto"/>
              <w:bottom w:val="single" w:sz="4" w:space="0" w:color="auto"/>
              <w:right w:val="single" w:sz="4" w:space="0" w:color="auto"/>
            </w:tcBorders>
            <w:noWrap/>
            <w:hideMark/>
          </w:tcPr>
          <w:p w14:paraId="52012BE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AVICULTURA</w:t>
            </w:r>
          </w:p>
        </w:tc>
        <w:tc>
          <w:tcPr>
            <w:tcW w:w="1134" w:type="dxa"/>
            <w:tcBorders>
              <w:top w:val="single" w:sz="4" w:space="0" w:color="auto"/>
              <w:left w:val="single" w:sz="4" w:space="0" w:color="auto"/>
              <w:bottom w:val="single" w:sz="4" w:space="0" w:color="auto"/>
              <w:right w:val="single" w:sz="4" w:space="0" w:color="auto"/>
            </w:tcBorders>
            <w:noWrap/>
            <w:hideMark/>
          </w:tcPr>
          <w:p w14:paraId="52012BE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01.03.00</w:t>
            </w:r>
          </w:p>
        </w:tc>
        <w:tc>
          <w:tcPr>
            <w:tcW w:w="5743" w:type="dxa"/>
            <w:tcBorders>
              <w:top w:val="single" w:sz="4" w:space="0" w:color="auto"/>
              <w:left w:val="single" w:sz="4" w:space="0" w:color="auto"/>
              <w:bottom w:val="single" w:sz="4" w:space="0" w:color="auto"/>
              <w:right w:val="single" w:sz="4" w:space="0" w:color="auto"/>
            </w:tcBorders>
            <w:noWrap/>
            <w:hideMark/>
          </w:tcPr>
          <w:p w14:paraId="52012BE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AVICULTURA</w:t>
            </w:r>
          </w:p>
        </w:tc>
      </w:tr>
      <w:tr w:rsidR="00855856" w:rsidRPr="00FA2779" w14:paraId="52012BF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E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1.04.00</w:t>
            </w:r>
          </w:p>
        </w:tc>
        <w:tc>
          <w:tcPr>
            <w:tcW w:w="4978" w:type="dxa"/>
            <w:tcBorders>
              <w:top w:val="single" w:sz="4" w:space="0" w:color="auto"/>
              <w:left w:val="single" w:sz="4" w:space="0" w:color="auto"/>
              <w:bottom w:val="single" w:sz="4" w:space="0" w:color="auto"/>
              <w:right w:val="single" w:sz="4" w:space="0" w:color="auto"/>
            </w:tcBorders>
            <w:noWrap/>
            <w:hideMark/>
          </w:tcPr>
          <w:p w14:paraId="52012BF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SILVICULTURA Y EXTRACCIÓN DE MADERA</w:t>
            </w:r>
          </w:p>
        </w:tc>
        <w:tc>
          <w:tcPr>
            <w:tcW w:w="1134" w:type="dxa"/>
            <w:tcBorders>
              <w:top w:val="single" w:sz="4" w:space="0" w:color="auto"/>
              <w:left w:val="single" w:sz="4" w:space="0" w:color="auto"/>
              <w:bottom w:val="single" w:sz="4" w:space="0" w:color="auto"/>
              <w:right w:val="single" w:sz="4" w:space="0" w:color="auto"/>
            </w:tcBorders>
            <w:noWrap/>
            <w:hideMark/>
          </w:tcPr>
          <w:p w14:paraId="52012BF1" w14:textId="77777777" w:rsidR="003A4128" w:rsidRPr="00FA2779" w:rsidRDefault="006463F8">
            <w:pPr>
              <w:rPr>
                <w:rFonts w:ascii="Museo Sans 300" w:hAnsi="Museo Sans 300"/>
                <w:sz w:val="20"/>
                <w:szCs w:val="20"/>
                <w:lang w:eastAsia="es-ES"/>
              </w:rPr>
            </w:pPr>
            <w:r w:rsidRPr="00FA2779">
              <w:rPr>
                <w:rFonts w:ascii="Museo Sans 300" w:hAnsi="Museo Sans 300"/>
                <w:sz w:val="20"/>
                <w:szCs w:val="20"/>
                <w:lang w:eastAsia="es-ES"/>
              </w:rPr>
              <w:t xml:space="preserve"> </w:t>
            </w:r>
            <w:r w:rsidR="003A4128" w:rsidRPr="00FA2779">
              <w:rPr>
                <w:rFonts w:ascii="Museo Sans 300" w:hAnsi="Museo Sans 300"/>
                <w:sz w:val="20"/>
                <w:szCs w:val="20"/>
                <w:lang w:eastAsia="es-ES"/>
              </w:rPr>
              <w:t>01.04.00</w:t>
            </w:r>
          </w:p>
        </w:tc>
        <w:tc>
          <w:tcPr>
            <w:tcW w:w="5743" w:type="dxa"/>
            <w:tcBorders>
              <w:top w:val="single" w:sz="4" w:space="0" w:color="auto"/>
              <w:left w:val="single" w:sz="4" w:space="0" w:color="auto"/>
              <w:bottom w:val="single" w:sz="4" w:space="0" w:color="auto"/>
              <w:right w:val="single" w:sz="4" w:space="0" w:color="auto"/>
            </w:tcBorders>
            <w:noWrap/>
            <w:hideMark/>
          </w:tcPr>
          <w:p w14:paraId="52012BF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SILVICULTURA Y EXTRACCIÓN DE MADERA</w:t>
            </w:r>
          </w:p>
        </w:tc>
      </w:tr>
      <w:tr w:rsidR="00855856" w:rsidRPr="00FA2779" w14:paraId="52012BF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F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1.05.00</w:t>
            </w:r>
          </w:p>
        </w:tc>
        <w:tc>
          <w:tcPr>
            <w:tcW w:w="4978" w:type="dxa"/>
            <w:tcBorders>
              <w:top w:val="single" w:sz="4" w:space="0" w:color="auto"/>
              <w:left w:val="single" w:sz="4" w:space="0" w:color="auto"/>
              <w:bottom w:val="single" w:sz="4" w:space="0" w:color="auto"/>
              <w:right w:val="single" w:sz="4" w:space="0" w:color="auto"/>
            </w:tcBorders>
            <w:noWrap/>
            <w:hideMark/>
          </w:tcPr>
          <w:p w14:paraId="52012BF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PESCA Y CAPTURA</w:t>
            </w:r>
          </w:p>
        </w:tc>
        <w:tc>
          <w:tcPr>
            <w:tcW w:w="1134" w:type="dxa"/>
            <w:tcBorders>
              <w:top w:val="single" w:sz="4" w:space="0" w:color="auto"/>
              <w:left w:val="single" w:sz="4" w:space="0" w:color="auto"/>
              <w:bottom w:val="single" w:sz="4" w:space="0" w:color="auto"/>
              <w:right w:val="single" w:sz="4" w:space="0" w:color="auto"/>
            </w:tcBorders>
            <w:noWrap/>
            <w:hideMark/>
          </w:tcPr>
          <w:p w14:paraId="52012BF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01.05.00</w:t>
            </w:r>
          </w:p>
        </w:tc>
        <w:tc>
          <w:tcPr>
            <w:tcW w:w="5743" w:type="dxa"/>
            <w:tcBorders>
              <w:top w:val="single" w:sz="4" w:space="0" w:color="auto"/>
              <w:left w:val="single" w:sz="4" w:space="0" w:color="auto"/>
              <w:bottom w:val="single" w:sz="4" w:space="0" w:color="auto"/>
              <w:right w:val="single" w:sz="4" w:space="0" w:color="auto"/>
            </w:tcBorders>
            <w:noWrap/>
            <w:hideMark/>
          </w:tcPr>
          <w:p w14:paraId="52012BF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PESCA Y CAPTURA</w:t>
            </w:r>
          </w:p>
        </w:tc>
      </w:tr>
      <w:tr w:rsidR="00855856" w:rsidRPr="00FA2779" w14:paraId="52012BF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F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1.05.01</w:t>
            </w:r>
          </w:p>
        </w:tc>
        <w:tc>
          <w:tcPr>
            <w:tcW w:w="4978" w:type="dxa"/>
            <w:tcBorders>
              <w:top w:val="single" w:sz="4" w:space="0" w:color="auto"/>
              <w:left w:val="single" w:sz="4" w:space="0" w:color="auto"/>
              <w:bottom w:val="single" w:sz="4" w:space="0" w:color="auto"/>
              <w:right w:val="single" w:sz="4" w:space="0" w:color="auto"/>
            </w:tcBorders>
            <w:noWrap/>
            <w:hideMark/>
          </w:tcPr>
          <w:p w14:paraId="52012BF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Pesca de Altura</w:t>
            </w:r>
          </w:p>
        </w:tc>
        <w:tc>
          <w:tcPr>
            <w:tcW w:w="1134" w:type="dxa"/>
            <w:tcBorders>
              <w:top w:val="single" w:sz="4" w:space="0" w:color="auto"/>
              <w:left w:val="single" w:sz="4" w:space="0" w:color="auto"/>
              <w:bottom w:val="single" w:sz="4" w:space="0" w:color="auto"/>
              <w:right w:val="single" w:sz="4" w:space="0" w:color="auto"/>
            </w:tcBorders>
            <w:noWrap/>
            <w:hideMark/>
          </w:tcPr>
          <w:p w14:paraId="52012BF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01.05.01</w:t>
            </w:r>
          </w:p>
        </w:tc>
        <w:tc>
          <w:tcPr>
            <w:tcW w:w="5743" w:type="dxa"/>
            <w:tcBorders>
              <w:top w:val="single" w:sz="4" w:space="0" w:color="auto"/>
              <w:left w:val="single" w:sz="4" w:space="0" w:color="auto"/>
              <w:bottom w:val="single" w:sz="4" w:space="0" w:color="auto"/>
              <w:right w:val="single" w:sz="4" w:space="0" w:color="auto"/>
            </w:tcBorders>
            <w:noWrap/>
            <w:hideMark/>
          </w:tcPr>
          <w:p w14:paraId="52012BF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Pesca de Altura</w:t>
            </w:r>
          </w:p>
        </w:tc>
      </w:tr>
      <w:tr w:rsidR="00855856" w:rsidRPr="00FA2779" w14:paraId="52012C0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F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1.05.02</w:t>
            </w:r>
          </w:p>
        </w:tc>
        <w:tc>
          <w:tcPr>
            <w:tcW w:w="4978" w:type="dxa"/>
            <w:tcBorders>
              <w:top w:val="single" w:sz="4" w:space="0" w:color="auto"/>
              <w:left w:val="single" w:sz="4" w:space="0" w:color="auto"/>
              <w:bottom w:val="single" w:sz="4" w:space="0" w:color="auto"/>
              <w:right w:val="single" w:sz="4" w:space="0" w:color="auto"/>
            </w:tcBorders>
            <w:noWrap/>
            <w:hideMark/>
          </w:tcPr>
          <w:p w14:paraId="52012BF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Camarón de Río</w:t>
            </w:r>
          </w:p>
        </w:tc>
        <w:tc>
          <w:tcPr>
            <w:tcW w:w="1134" w:type="dxa"/>
            <w:tcBorders>
              <w:top w:val="single" w:sz="4" w:space="0" w:color="auto"/>
              <w:left w:val="single" w:sz="4" w:space="0" w:color="auto"/>
              <w:bottom w:val="single" w:sz="4" w:space="0" w:color="auto"/>
              <w:right w:val="single" w:sz="4" w:space="0" w:color="auto"/>
            </w:tcBorders>
            <w:noWrap/>
            <w:hideMark/>
          </w:tcPr>
          <w:p w14:paraId="52012C0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01.05.02</w:t>
            </w:r>
          </w:p>
        </w:tc>
        <w:tc>
          <w:tcPr>
            <w:tcW w:w="5743" w:type="dxa"/>
            <w:tcBorders>
              <w:top w:val="single" w:sz="4" w:space="0" w:color="auto"/>
              <w:left w:val="single" w:sz="4" w:space="0" w:color="auto"/>
              <w:bottom w:val="single" w:sz="4" w:space="0" w:color="auto"/>
              <w:right w:val="single" w:sz="4" w:space="0" w:color="auto"/>
            </w:tcBorders>
            <w:noWrap/>
            <w:hideMark/>
          </w:tcPr>
          <w:p w14:paraId="52012C0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Camarón de Río</w:t>
            </w:r>
          </w:p>
        </w:tc>
      </w:tr>
      <w:tr w:rsidR="00855856" w:rsidRPr="00FA2779" w14:paraId="52012C0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0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1.05.03</w:t>
            </w:r>
          </w:p>
        </w:tc>
        <w:tc>
          <w:tcPr>
            <w:tcW w:w="4978" w:type="dxa"/>
            <w:tcBorders>
              <w:top w:val="single" w:sz="4" w:space="0" w:color="auto"/>
              <w:left w:val="single" w:sz="4" w:space="0" w:color="auto"/>
              <w:bottom w:val="single" w:sz="4" w:space="0" w:color="auto"/>
              <w:right w:val="single" w:sz="4" w:space="0" w:color="auto"/>
            </w:tcBorders>
            <w:noWrap/>
            <w:hideMark/>
          </w:tcPr>
          <w:p w14:paraId="52012C0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Pesca no Especificada </w:t>
            </w:r>
          </w:p>
        </w:tc>
        <w:tc>
          <w:tcPr>
            <w:tcW w:w="1134" w:type="dxa"/>
            <w:tcBorders>
              <w:top w:val="single" w:sz="4" w:space="0" w:color="auto"/>
              <w:left w:val="single" w:sz="4" w:space="0" w:color="auto"/>
              <w:bottom w:val="single" w:sz="4" w:space="0" w:color="auto"/>
              <w:right w:val="single" w:sz="4" w:space="0" w:color="auto"/>
            </w:tcBorders>
            <w:noWrap/>
            <w:hideMark/>
          </w:tcPr>
          <w:p w14:paraId="52012C0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01.05.90</w:t>
            </w:r>
          </w:p>
        </w:tc>
        <w:tc>
          <w:tcPr>
            <w:tcW w:w="5743" w:type="dxa"/>
            <w:tcBorders>
              <w:top w:val="single" w:sz="4" w:space="0" w:color="auto"/>
              <w:left w:val="single" w:sz="4" w:space="0" w:color="auto"/>
              <w:bottom w:val="single" w:sz="4" w:space="0" w:color="auto"/>
              <w:right w:val="single" w:sz="4" w:space="0" w:color="auto"/>
            </w:tcBorders>
            <w:noWrap/>
            <w:hideMark/>
          </w:tcPr>
          <w:p w14:paraId="52012C0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Pesca no Especificada </w:t>
            </w:r>
          </w:p>
        </w:tc>
      </w:tr>
      <w:tr w:rsidR="00855856" w:rsidRPr="00FA2779" w14:paraId="52012C0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0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1.05.04</w:t>
            </w:r>
          </w:p>
        </w:tc>
        <w:tc>
          <w:tcPr>
            <w:tcW w:w="4978" w:type="dxa"/>
            <w:tcBorders>
              <w:top w:val="single" w:sz="4" w:space="0" w:color="auto"/>
              <w:left w:val="single" w:sz="4" w:space="0" w:color="auto"/>
              <w:bottom w:val="single" w:sz="4" w:space="0" w:color="auto"/>
              <w:right w:val="single" w:sz="4" w:space="0" w:color="auto"/>
            </w:tcBorders>
            <w:noWrap/>
            <w:hideMark/>
          </w:tcPr>
          <w:p w14:paraId="52012C0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Pesca Costera</w:t>
            </w:r>
          </w:p>
        </w:tc>
        <w:tc>
          <w:tcPr>
            <w:tcW w:w="1134" w:type="dxa"/>
            <w:tcBorders>
              <w:top w:val="single" w:sz="4" w:space="0" w:color="auto"/>
              <w:left w:val="single" w:sz="4" w:space="0" w:color="auto"/>
              <w:bottom w:val="single" w:sz="4" w:space="0" w:color="auto"/>
              <w:right w:val="single" w:sz="4" w:space="0" w:color="auto"/>
            </w:tcBorders>
            <w:noWrap/>
            <w:hideMark/>
          </w:tcPr>
          <w:p w14:paraId="52012C0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01.05.04</w:t>
            </w:r>
          </w:p>
        </w:tc>
        <w:tc>
          <w:tcPr>
            <w:tcW w:w="5743" w:type="dxa"/>
            <w:tcBorders>
              <w:top w:val="single" w:sz="4" w:space="0" w:color="auto"/>
              <w:left w:val="single" w:sz="4" w:space="0" w:color="auto"/>
              <w:bottom w:val="single" w:sz="4" w:space="0" w:color="auto"/>
              <w:right w:val="single" w:sz="4" w:space="0" w:color="auto"/>
            </w:tcBorders>
            <w:noWrap/>
            <w:hideMark/>
          </w:tcPr>
          <w:p w14:paraId="52012C0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Pesca Costera</w:t>
            </w:r>
          </w:p>
        </w:tc>
      </w:tr>
      <w:tr w:rsidR="00855856" w:rsidRPr="00FA2779" w14:paraId="52012C1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0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1.05.05</w:t>
            </w:r>
          </w:p>
        </w:tc>
        <w:tc>
          <w:tcPr>
            <w:tcW w:w="4978" w:type="dxa"/>
            <w:tcBorders>
              <w:top w:val="single" w:sz="4" w:space="0" w:color="auto"/>
              <w:left w:val="single" w:sz="4" w:space="0" w:color="auto"/>
              <w:bottom w:val="single" w:sz="4" w:space="0" w:color="auto"/>
              <w:right w:val="single" w:sz="4" w:space="0" w:color="auto"/>
            </w:tcBorders>
            <w:noWrap/>
            <w:hideMark/>
          </w:tcPr>
          <w:p w14:paraId="52012C0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Peces</w:t>
            </w:r>
          </w:p>
        </w:tc>
        <w:tc>
          <w:tcPr>
            <w:tcW w:w="1134" w:type="dxa"/>
            <w:tcBorders>
              <w:top w:val="single" w:sz="4" w:space="0" w:color="auto"/>
              <w:left w:val="single" w:sz="4" w:space="0" w:color="auto"/>
              <w:bottom w:val="single" w:sz="4" w:space="0" w:color="auto"/>
              <w:right w:val="single" w:sz="4" w:space="0" w:color="auto"/>
            </w:tcBorders>
            <w:noWrap/>
            <w:hideMark/>
          </w:tcPr>
          <w:p w14:paraId="52012C0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01.05.05</w:t>
            </w:r>
          </w:p>
        </w:tc>
        <w:tc>
          <w:tcPr>
            <w:tcW w:w="5743" w:type="dxa"/>
            <w:tcBorders>
              <w:top w:val="single" w:sz="4" w:space="0" w:color="auto"/>
              <w:left w:val="single" w:sz="4" w:space="0" w:color="auto"/>
              <w:bottom w:val="single" w:sz="4" w:space="0" w:color="auto"/>
              <w:right w:val="single" w:sz="4" w:space="0" w:color="auto"/>
            </w:tcBorders>
            <w:noWrap/>
            <w:hideMark/>
          </w:tcPr>
          <w:p w14:paraId="52012C1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Cultivo de Peces</w:t>
            </w:r>
          </w:p>
        </w:tc>
      </w:tr>
      <w:tr w:rsidR="00855856" w:rsidRPr="00FA2779" w14:paraId="52012C1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1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1.06.00</w:t>
            </w:r>
          </w:p>
        </w:tc>
        <w:tc>
          <w:tcPr>
            <w:tcW w:w="4978" w:type="dxa"/>
            <w:tcBorders>
              <w:top w:val="single" w:sz="4" w:space="0" w:color="auto"/>
              <w:left w:val="single" w:sz="4" w:space="0" w:color="auto"/>
              <w:bottom w:val="single" w:sz="4" w:space="0" w:color="auto"/>
              <w:right w:val="single" w:sz="4" w:space="0" w:color="auto"/>
            </w:tcBorders>
            <w:noWrap/>
            <w:hideMark/>
          </w:tcPr>
          <w:p w14:paraId="52012C1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APICULTURA</w:t>
            </w:r>
          </w:p>
        </w:tc>
        <w:tc>
          <w:tcPr>
            <w:tcW w:w="1134" w:type="dxa"/>
            <w:tcBorders>
              <w:top w:val="single" w:sz="4" w:space="0" w:color="auto"/>
              <w:left w:val="single" w:sz="4" w:space="0" w:color="auto"/>
              <w:bottom w:val="single" w:sz="4" w:space="0" w:color="auto"/>
              <w:right w:val="single" w:sz="4" w:space="0" w:color="auto"/>
            </w:tcBorders>
            <w:noWrap/>
            <w:hideMark/>
          </w:tcPr>
          <w:p w14:paraId="52012C1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01.06.00</w:t>
            </w:r>
          </w:p>
        </w:tc>
        <w:tc>
          <w:tcPr>
            <w:tcW w:w="5743" w:type="dxa"/>
            <w:tcBorders>
              <w:top w:val="single" w:sz="4" w:space="0" w:color="auto"/>
              <w:left w:val="single" w:sz="4" w:space="0" w:color="auto"/>
              <w:bottom w:val="single" w:sz="4" w:space="0" w:color="auto"/>
              <w:right w:val="single" w:sz="4" w:space="0" w:color="auto"/>
            </w:tcBorders>
            <w:noWrap/>
            <w:hideMark/>
          </w:tcPr>
          <w:p w14:paraId="52012C1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APICULTURA</w:t>
            </w:r>
          </w:p>
        </w:tc>
      </w:tr>
      <w:tr w:rsidR="00855856" w:rsidRPr="00FA2779" w14:paraId="52012C1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1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1.07.00</w:t>
            </w:r>
          </w:p>
        </w:tc>
        <w:tc>
          <w:tcPr>
            <w:tcW w:w="4978" w:type="dxa"/>
            <w:tcBorders>
              <w:top w:val="single" w:sz="4" w:space="0" w:color="auto"/>
              <w:left w:val="single" w:sz="4" w:space="0" w:color="auto"/>
              <w:bottom w:val="single" w:sz="4" w:space="0" w:color="auto"/>
              <w:right w:val="single" w:sz="4" w:space="0" w:color="auto"/>
            </w:tcBorders>
            <w:noWrap/>
            <w:hideMark/>
          </w:tcPr>
          <w:p w14:paraId="52012C1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AGROPECUARIOS</w:t>
            </w:r>
          </w:p>
        </w:tc>
        <w:tc>
          <w:tcPr>
            <w:tcW w:w="1134" w:type="dxa"/>
            <w:tcBorders>
              <w:top w:val="single" w:sz="4" w:space="0" w:color="auto"/>
              <w:left w:val="single" w:sz="4" w:space="0" w:color="auto"/>
              <w:bottom w:val="single" w:sz="4" w:space="0" w:color="auto"/>
              <w:right w:val="single" w:sz="4" w:space="0" w:color="auto"/>
            </w:tcBorders>
            <w:noWrap/>
            <w:hideMark/>
          </w:tcPr>
          <w:p w14:paraId="52012C1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01.07.00</w:t>
            </w:r>
          </w:p>
        </w:tc>
        <w:tc>
          <w:tcPr>
            <w:tcW w:w="5743" w:type="dxa"/>
            <w:tcBorders>
              <w:top w:val="single" w:sz="4" w:space="0" w:color="auto"/>
              <w:left w:val="single" w:sz="4" w:space="0" w:color="auto"/>
              <w:bottom w:val="single" w:sz="4" w:space="0" w:color="auto"/>
              <w:right w:val="single" w:sz="4" w:space="0" w:color="auto"/>
            </w:tcBorders>
            <w:noWrap/>
            <w:hideMark/>
          </w:tcPr>
          <w:p w14:paraId="52012C1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AGROPECUARIOS</w:t>
            </w:r>
          </w:p>
        </w:tc>
      </w:tr>
      <w:tr w:rsidR="00855856" w:rsidRPr="00FA2779" w14:paraId="52012C2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1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1.08.00</w:t>
            </w:r>
          </w:p>
        </w:tc>
        <w:tc>
          <w:tcPr>
            <w:tcW w:w="4978" w:type="dxa"/>
            <w:tcBorders>
              <w:top w:val="single" w:sz="4" w:space="0" w:color="auto"/>
              <w:left w:val="single" w:sz="4" w:space="0" w:color="auto"/>
              <w:bottom w:val="single" w:sz="4" w:space="0" w:color="auto"/>
              <w:right w:val="single" w:sz="4" w:space="0" w:color="auto"/>
            </w:tcBorders>
            <w:noWrap/>
            <w:hideMark/>
          </w:tcPr>
          <w:p w14:paraId="52012C1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CUNICULTURA</w:t>
            </w:r>
          </w:p>
        </w:tc>
        <w:tc>
          <w:tcPr>
            <w:tcW w:w="1134" w:type="dxa"/>
            <w:tcBorders>
              <w:top w:val="single" w:sz="4" w:space="0" w:color="auto"/>
              <w:left w:val="single" w:sz="4" w:space="0" w:color="auto"/>
              <w:bottom w:val="single" w:sz="4" w:space="0" w:color="auto"/>
              <w:right w:val="single" w:sz="4" w:space="0" w:color="auto"/>
            </w:tcBorders>
            <w:noWrap/>
            <w:hideMark/>
          </w:tcPr>
          <w:p w14:paraId="52012C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01.08.00</w:t>
            </w:r>
          </w:p>
        </w:tc>
        <w:tc>
          <w:tcPr>
            <w:tcW w:w="5743" w:type="dxa"/>
            <w:tcBorders>
              <w:top w:val="single" w:sz="4" w:space="0" w:color="auto"/>
              <w:left w:val="single" w:sz="4" w:space="0" w:color="auto"/>
              <w:bottom w:val="single" w:sz="4" w:space="0" w:color="auto"/>
              <w:right w:val="single" w:sz="4" w:space="0" w:color="auto"/>
            </w:tcBorders>
            <w:noWrap/>
            <w:hideMark/>
          </w:tcPr>
          <w:p w14:paraId="52012C1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CUNICULTURA</w:t>
            </w:r>
          </w:p>
        </w:tc>
      </w:tr>
      <w:tr w:rsidR="00855856" w:rsidRPr="00FA2779" w14:paraId="52012C2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9.01.00</w:t>
            </w:r>
          </w:p>
        </w:tc>
        <w:tc>
          <w:tcPr>
            <w:tcW w:w="4978" w:type="dxa"/>
            <w:tcBorders>
              <w:top w:val="single" w:sz="4" w:space="0" w:color="auto"/>
              <w:left w:val="single" w:sz="4" w:space="0" w:color="auto"/>
              <w:bottom w:val="single" w:sz="4" w:space="0" w:color="auto"/>
              <w:right w:val="single" w:sz="4" w:space="0" w:color="auto"/>
            </w:tcBorders>
            <w:noWrap/>
            <w:hideMark/>
          </w:tcPr>
          <w:p w14:paraId="52012C2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al Sector Agropecuario</w:t>
            </w:r>
          </w:p>
        </w:tc>
        <w:tc>
          <w:tcPr>
            <w:tcW w:w="1134" w:type="dxa"/>
            <w:tcBorders>
              <w:top w:val="single" w:sz="4" w:space="0" w:color="auto"/>
              <w:left w:val="single" w:sz="4" w:space="0" w:color="auto"/>
              <w:bottom w:val="single" w:sz="4" w:space="0" w:color="auto"/>
              <w:right w:val="single" w:sz="4" w:space="0" w:color="auto"/>
            </w:tcBorders>
            <w:noWrap/>
            <w:hideMark/>
          </w:tcPr>
          <w:p w14:paraId="52012C2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01.95.00</w:t>
            </w:r>
          </w:p>
        </w:tc>
        <w:tc>
          <w:tcPr>
            <w:tcW w:w="5743" w:type="dxa"/>
            <w:tcBorders>
              <w:top w:val="single" w:sz="4" w:space="0" w:color="auto"/>
              <w:left w:val="single" w:sz="4" w:space="0" w:color="auto"/>
              <w:bottom w:val="single" w:sz="4" w:space="0" w:color="auto"/>
              <w:right w:val="single" w:sz="4" w:space="0" w:color="auto"/>
            </w:tcBorders>
            <w:noWrap/>
            <w:hideMark/>
          </w:tcPr>
          <w:p w14:paraId="52012C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 destino Agropecuario</w:t>
            </w:r>
          </w:p>
        </w:tc>
      </w:tr>
      <w:tr w:rsidR="00855856" w:rsidRPr="00FA2779" w14:paraId="52012C2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2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9.01.01</w:t>
            </w:r>
          </w:p>
        </w:tc>
        <w:tc>
          <w:tcPr>
            <w:tcW w:w="4978" w:type="dxa"/>
            <w:tcBorders>
              <w:top w:val="single" w:sz="4" w:space="0" w:color="auto"/>
              <w:left w:val="single" w:sz="4" w:space="0" w:color="auto"/>
              <w:bottom w:val="single" w:sz="4" w:space="0" w:color="auto"/>
              <w:right w:val="single" w:sz="4" w:space="0" w:color="auto"/>
            </w:tcBorders>
            <w:noWrap/>
            <w:hideMark/>
          </w:tcPr>
          <w:p w14:paraId="52012C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al Café</w:t>
            </w:r>
          </w:p>
        </w:tc>
        <w:tc>
          <w:tcPr>
            <w:tcW w:w="1134" w:type="dxa"/>
            <w:tcBorders>
              <w:top w:val="single" w:sz="4" w:space="0" w:color="auto"/>
              <w:left w:val="single" w:sz="4" w:space="0" w:color="auto"/>
              <w:bottom w:val="single" w:sz="4" w:space="0" w:color="auto"/>
              <w:right w:val="single" w:sz="4" w:space="0" w:color="auto"/>
            </w:tcBorders>
            <w:noWrap/>
            <w:hideMark/>
          </w:tcPr>
          <w:p w14:paraId="52012C2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01.95.01</w:t>
            </w:r>
          </w:p>
        </w:tc>
        <w:tc>
          <w:tcPr>
            <w:tcW w:w="5743" w:type="dxa"/>
            <w:tcBorders>
              <w:top w:val="single" w:sz="4" w:space="0" w:color="auto"/>
              <w:left w:val="single" w:sz="4" w:space="0" w:color="auto"/>
              <w:bottom w:val="single" w:sz="4" w:space="0" w:color="auto"/>
              <w:right w:val="single" w:sz="4" w:space="0" w:color="auto"/>
            </w:tcBorders>
            <w:noWrap/>
            <w:hideMark/>
          </w:tcPr>
          <w:p w14:paraId="52012C2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al Café</w:t>
            </w:r>
          </w:p>
        </w:tc>
      </w:tr>
      <w:tr w:rsidR="00855856" w:rsidRPr="00FA2779" w14:paraId="52012C2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2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9.01.02</w:t>
            </w:r>
          </w:p>
        </w:tc>
        <w:tc>
          <w:tcPr>
            <w:tcW w:w="4978" w:type="dxa"/>
            <w:tcBorders>
              <w:top w:val="single" w:sz="4" w:space="0" w:color="auto"/>
              <w:left w:val="single" w:sz="4" w:space="0" w:color="auto"/>
              <w:bottom w:val="single" w:sz="4" w:space="0" w:color="auto"/>
              <w:right w:val="single" w:sz="4" w:space="0" w:color="auto"/>
            </w:tcBorders>
            <w:noWrap/>
            <w:hideMark/>
          </w:tcPr>
          <w:p w14:paraId="52012C2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al Algodón </w:t>
            </w:r>
          </w:p>
        </w:tc>
        <w:tc>
          <w:tcPr>
            <w:tcW w:w="1134" w:type="dxa"/>
            <w:tcBorders>
              <w:top w:val="single" w:sz="4" w:space="0" w:color="auto"/>
              <w:left w:val="single" w:sz="4" w:space="0" w:color="auto"/>
              <w:bottom w:val="single" w:sz="4" w:space="0" w:color="auto"/>
              <w:right w:val="single" w:sz="4" w:space="0" w:color="auto"/>
            </w:tcBorders>
            <w:noWrap/>
            <w:hideMark/>
          </w:tcPr>
          <w:p w14:paraId="52012C2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01.95.02</w:t>
            </w:r>
          </w:p>
        </w:tc>
        <w:tc>
          <w:tcPr>
            <w:tcW w:w="5743" w:type="dxa"/>
            <w:tcBorders>
              <w:top w:val="single" w:sz="4" w:space="0" w:color="auto"/>
              <w:left w:val="single" w:sz="4" w:space="0" w:color="auto"/>
              <w:bottom w:val="single" w:sz="4" w:space="0" w:color="auto"/>
              <w:right w:val="single" w:sz="4" w:space="0" w:color="auto"/>
            </w:tcBorders>
            <w:noWrap/>
            <w:hideMark/>
          </w:tcPr>
          <w:p w14:paraId="52012C2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al Algodón </w:t>
            </w:r>
          </w:p>
        </w:tc>
      </w:tr>
      <w:tr w:rsidR="00855856" w:rsidRPr="00FA2779" w14:paraId="52012C3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3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9.01.03</w:t>
            </w:r>
          </w:p>
        </w:tc>
        <w:tc>
          <w:tcPr>
            <w:tcW w:w="4978" w:type="dxa"/>
            <w:tcBorders>
              <w:top w:val="single" w:sz="4" w:space="0" w:color="auto"/>
              <w:left w:val="single" w:sz="4" w:space="0" w:color="auto"/>
              <w:bottom w:val="single" w:sz="4" w:space="0" w:color="auto"/>
              <w:right w:val="single" w:sz="4" w:space="0" w:color="auto"/>
            </w:tcBorders>
            <w:noWrap/>
            <w:hideMark/>
          </w:tcPr>
          <w:p w14:paraId="52012C3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a la Caña de Azúcar </w:t>
            </w:r>
          </w:p>
        </w:tc>
        <w:tc>
          <w:tcPr>
            <w:tcW w:w="1134" w:type="dxa"/>
            <w:tcBorders>
              <w:top w:val="single" w:sz="4" w:space="0" w:color="auto"/>
              <w:left w:val="single" w:sz="4" w:space="0" w:color="auto"/>
              <w:bottom w:val="single" w:sz="4" w:space="0" w:color="auto"/>
              <w:right w:val="single" w:sz="4" w:space="0" w:color="auto"/>
            </w:tcBorders>
            <w:noWrap/>
            <w:hideMark/>
          </w:tcPr>
          <w:p w14:paraId="52012C3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01.95.03</w:t>
            </w:r>
          </w:p>
        </w:tc>
        <w:tc>
          <w:tcPr>
            <w:tcW w:w="5743" w:type="dxa"/>
            <w:tcBorders>
              <w:top w:val="single" w:sz="4" w:space="0" w:color="auto"/>
              <w:left w:val="single" w:sz="4" w:space="0" w:color="auto"/>
              <w:bottom w:val="single" w:sz="4" w:space="0" w:color="auto"/>
              <w:right w:val="single" w:sz="4" w:space="0" w:color="auto"/>
            </w:tcBorders>
            <w:noWrap/>
            <w:hideMark/>
          </w:tcPr>
          <w:p w14:paraId="52012C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a la Caña de Azúcar </w:t>
            </w:r>
          </w:p>
        </w:tc>
      </w:tr>
      <w:tr w:rsidR="00855856" w:rsidRPr="00FA2779" w14:paraId="52012C3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3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9.01.04</w:t>
            </w:r>
          </w:p>
        </w:tc>
        <w:tc>
          <w:tcPr>
            <w:tcW w:w="4978" w:type="dxa"/>
            <w:tcBorders>
              <w:top w:val="single" w:sz="4" w:space="0" w:color="auto"/>
              <w:left w:val="single" w:sz="4" w:space="0" w:color="auto"/>
              <w:bottom w:val="single" w:sz="4" w:space="0" w:color="auto"/>
              <w:right w:val="single" w:sz="4" w:space="0" w:color="auto"/>
            </w:tcBorders>
            <w:noWrap/>
            <w:hideMark/>
          </w:tcPr>
          <w:p w14:paraId="52012C3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Cereales </w:t>
            </w:r>
          </w:p>
        </w:tc>
        <w:tc>
          <w:tcPr>
            <w:tcW w:w="1134" w:type="dxa"/>
            <w:tcBorders>
              <w:top w:val="single" w:sz="4" w:space="0" w:color="auto"/>
              <w:left w:val="single" w:sz="4" w:space="0" w:color="auto"/>
              <w:bottom w:val="single" w:sz="4" w:space="0" w:color="auto"/>
              <w:right w:val="single" w:sz="4" w:space="0" w:color="auto"/>
            </w:tcBorders>
            <w:noWrap/>
            <w:hideMark/>
          </w:tcPr>
          <w:p w14:paraId="52012C3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01.95.04</w:t>
            </w:r>
          </w:p>
        </w:tc>
        <w:tc>
          <w:tcPr>
            <w:tcW w:w="5743" w:type="dxa"/>
            <w:tcBorders>
              <w:top w:val="single" w:sz="4" w:space="0" w:color="auto"/>
              <w:left w:val="single" w:sz="4" w:space="0" w:color="auto"/>
              <w:bottom w:val="single" w:sz="4" w:space="0" w:color="auto"/>
              <w:right w:val="single" w:sz="4" w:space="0" w:color="auto"/>
            </w:tcBorders>
            <w:noWrap/>
            <w:hideMark/>
          </w:tcPr>
          <w:p w14:paraId="52012C3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Cereales </w:t>
            </w:r>
          </w:p>
        </w:tc>
      </w:tr>
      <w:tr w:rsidR="00855856" w:rsidRPr="00FA2779" w14:paraId="52012C3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3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9.01.12</w:t>
            </w:r>
          </w:p>
        </w:tc>
        <w:tc>
          <w:tcPr>
            <w:tcW w:w="4978" w:type="dxa"/>
            <w:tcBorders>
              <w:top w:val="single" w:sz="4" w:space="0" w:color="auto"/>
              <w:left w:val="single" w:sz="4" w:space="0" w:color="auto"/>
              <w:bottom w:val="single" w:sz="4" w:space="0" w:color="auto"/>
              <w:right w:val="single" w:sz="4" w:space="0" w:color="auto"/>
            </w:tcBorders>
            <w:noWrap/>
            <w:hideMark/>
          </w:tcPr>
          <w:p w14:paraId="52012C3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a la Ganadería </w:t>
            </w:r>
          </w:p>
        </w:tc>
        <w:tc>
          <w:tcPr>
            <w:tcW w:w="1134" w:type="dxa"/>
            <w:tcBorders>
              <w:top w:val="single" w:sz="4" w:space="0" w:color="auto"/>
              <w:left w:val="single" w:sz="4" w:space="0" w:color="auto"/>
              <w:bottom w:val="single" w:sz="4" w:space="0" w:color="auto"/>
              <w:right w:val="single" w:sz="4" w:space="0" w:color="auto"/>
            </w:tcBorders>
            <w:noWrap/>
            <w:hideMark/>
          </w:tcPr>
          <w:p w14:paraId="52012C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01.95.12</w:t>
            </w:r>
          </w:p>
        </w:tc>
        <w:tc>
          <w:tcPr>
            <w:tcW w:w="5743" w:type="dxa"/>
            <w:tcBorders>
              <w:top w:val="single" w:sz="4" w:space="0" w:color="auto"/>
              <w:left w:val="single" w:sz="4" w:space="0" w:color="auto"/>
              <w:bottom w:val="single" w:sz="4" w:space="0" w:color="auto"/>
              <w:right w:val="single" w:sz="4" w:space="0" w:color="auto"/>
            </w:tcBorders>
            <w:noWrap/>
            <w:hideMark/>
          </w:tcPr>
          <w:p w14:paraId="52012C3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a la Ganadería </w:t>
            </w:r>
          </w:p>
        </w:tc>
      </w:tr>
      <w:tr w:rsidR="00855856" w:rsidRPr="00FA2779" w14:paraId="52012C4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9.01.90</w:t>
            </w:r>
          </w:p>
        </w:tc>
        <w:tc>
          <w:tcPr>
            <w:tcW w:w="4978" w:type="dxa"/>
            <w:tcBorders>
              <w:top w:val="single" w:sz="4" w:space="0" w:color="auto"/>
              <w:left w:val="single" w:sz="4" w:space="0" w:color="auto"/>
              <w:bottom w:val="single" w:sz="4" w:space="0" w:color="auto"/>
              <w:right w:val="single" w:sz="4" w:space="0" w:color="auto"/>
            </w:tcBorders>
            <w:noWrap/>
            <w:hideMark/>
          </w:tcPr>
          <w:p w14:paraId="52012C4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Refinanciamientos al Sector Agropecuario</w:t>
            </w:r>
          </w:p>
        </w:tc>
        <w:tc>
          <w:tcPr>
            <w:tcW w:w="1134" w:type="dxa"/>
            <w:tcBorders>
              <w:top w:val="single" w:sz="4" w:space="0" w:color="auto"/>
              <w:left w:val="single" w:sz="4" w:space="0" w:color="auto"/>
              <w:bottom w:val="single" w:sz="4" w:space="0" w:color="auto"/>
              <w:right w:val="single" w:sz="4" w:space="0" w:color="auto"/>
            </w:tcBorders>
            <w:noWrap/>
            <w:hideMark/>
          </w:tcPr>
          <w:p w14:paraId="52012C4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01.95.90</w:t>
            </w:r>
          </w:p>
        </w:tc>
        <w:tc>
          <w:tcPr>
            <w:tcW w:w="5743" w:type="dxa"/>
            <w:tcBorders>
              <w:top w:val="single" w:sz="4" w:space="0" w:color="auto"/>
              <w:left w:val="single" w:sz="4" w:space="0" w:color="auto"/>
              <w:bottom w:val="single" w:sz="4" w:space="0" w:color="auto"/>
              <w:right w:val="single" w:sz="4" w:space="0" w:color="auto"/>
            </w:tcBorders>
            <w:noWrap/>
            <w:hideMark/>
          </w:tcPr>
          <w:p w14:paraId="52012C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Refinanciamientos para destino Agropecuario</w:t>
            </w:r>
          </w:p>
        </w:tc>
      </w:tr>
      <w:tr w:rsidR="00855856" w:rsidRPr="00FA2779" w14:paraId="52012C4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4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2.00.00</w:t>
            </w:r>
          </w:p>
        </w:tc>
        <w:tc>
          <w:tcPr>
            <w:tcW w:w="4978" w:type="dxa"/>
            <w:tcBorders>
              <w:top w:val="single" w:sz="4" w:space="0" w:color="auto"/>
              <w:left w:val="single" w:sz="4" w:space="0" w:color="auto"/>
              <w:bottom w:val="single" w:sz="4" w:space="0" w:color="auto"/>
              <w:right w:val="single" w:sz="4" w:space="0" w:color="auto"/>
            </w:tcBorders>
            <w:noWrap/>
            <w:hideMark/>
          </w:tcPr>
          <w:p w14:paraId="52012C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SECTOR MINERÍA Y CANTERAS</w:t>
            </w:r>
          </w:p>
        </w:tc>
        <w:tc>
          <w:tcPr>
            <w:tcW w:w="1134" w:type="dxa"/>
            <w:tcBorders>
              <w:top w:val="single" w:sz="4" w:space="0" w:color="auto"/>
              <w:left w:val="single" w:sz="4" w:space="0" w:color="auto"/>
              <w:bottom w:val="single" w:sz="4" w:space="0" w:color="auto"/>
              <w:right w:val="single" w:sz="4" w:space="0" w:color="auto"/>
            </w:tcBorders>
            <w:noWrap/>
            <w:hideMark/>
          </w:tcPr>
          <w:p w14:paraId="52012C4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02.00.00</w:t>
            </w:r>
          </w:p>
        </w:tc>
        <w:tc>
          <w:tcPr>
            <w:tcW w:w="5743" w:type="dxa"/>
            <w:tcBorders>
              <w:top w:val="single" w:sz="4" w:space="0" w:color="auto"/>
              <w:left w:val="single" w:sz="4" w:space="0" w:color="auto"/>
              <w:bottom w:val="single" w:sz="4" w:space="0" w:color="auto"/>
              <w:right w:val="single" w:sz="4" w:space="0" w:color="auto"/>
            </w:tcBorders>
            <w:noWrap/>
            <w:hideMark/>
          </w:tcPr>
          <w:p w14:paraId="52012C4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SECTOR MINERÍA Y CANTERAS</w:t>
            </w:r>
          </w:p>
        </w:tc>
      </w:tr>
      <w:tr w:rsidR="00855856" w:rsidRPr="00FA2779" w14:paraId="52012C4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4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2.01.00</w:t>
            </w:r>
          </w:p>
        </w:tc>
        <w:tc>
          <w:tcPr>
            <w:tcW w:w="4978" w:type="dxa"/>
            <w:tcBorders>
              <w:top w:val="single" w:sz="4" w:space="0" w:color="auto"/>
              <w:left w:val="single" w:sz="4" w:space="0" w:color="auto"/>
              <w:bottom w:val="single" w:sz="4" w:space="0" w:color="auto"/>
              <w:right w:val="single" w:sz="4" w:space="0" w:color="auto"/>
            </w:tcBorders>
            <w:noWrap/>
            <w:hideMark/>
          </w:tcPr>
          <w:p w14:paraId="52012C4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MINERALES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C4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02.01.00</w:t>
            </w:r>
          </w:p>
        </w:tc>
        <w:tc>
          <w:tcPr>
            <w:tcW w:w="5743" w:type="dxa"/>
            <w:tcBorders>
              <w:top w:val="single" w:sz="4" w:space="0" w:color="auto"/>
              <w:left w:val="single" w:sz="4" w:space="0" w:color="auto"/>
              <w:bottom w:val="single" w:sz="4" w:space="0" w:color="auto"/>
              <w:right w:val="single" w:sz="4" w:space="0" w:color="auto"/>
            </w:tcBorders>
            <w:noWrap/>
            <w:hideMark/>
          </w:tcPr>
          <w:p w14:paraId="52012C4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MINERALES METÁLICOS</w:t>
            </w:r>
          </w:p>
        </w:tc>
      </w:tr>
      <w:tr w:rsidR="00855856" w:rsidRPr="00FA2779" w14:paraId="52012C5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4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2.01.01</w:t>
            </w:r>
          </w:p>
        </w:tc>
        <w:tc>
          <w:tcPr>
            <w:tcW w:w="4978" w:type="dxa"/>
            <w:tcBorders>
              <w:top w:val="single" w:sz="4" w:space="0" w:color="auto"/>
              <w:left w:val="single" w:sz="4" w:space="0" w:color="auto"/>
              <w:bottom w:val="single" w:sz="4" w:space="0" w:color="auto"/>
              <w:right w:val="single" w:sz="4" w:space="0" w:color="auto"/>
            </w:tcBorders>
            <w:noWrap/>
            <w:hideMark/>
          </w:tcPr>
          <w:p w14:paraId="52012C4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Oro y Plata</w:t>
            </w:r>
          </w:p>
        </w:tc>
        <w:tc>
          <w:tcPr>
            <w:tcW w:w="1134" w:type="dxa"/>
            <w:tcBorders>
              <w:top w:val="single" w:sz="4" w:space="0" w:color="auto"/>
              <w:left w:val="single" w:sz="4" w:space="0" w:color="auto"/>
              <w:bottom w:val="single" w:sz="4" w:space="0" w:color="auto"/>
              <w:right w:val="single" w:sz="4" w:space="0" w:color="auto"/>
            </w:tcBorders>
            <w:noWrap/>
            <w:hideMark/>
          </w:tcPr>
          <w:p w14:paraId="52012C5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02.01.01</w:t>
            </w:r>
          </w:p>
        </w:tc>
        <w:tc>
          <w:tcPr>
            <w:tcW w:w="5743" w:type="dxa"/>
            <w:tcBorders>
              <w:top w:val="single" w:sz="4" w:space="0" w:color="auto"/>
              <w:left w:val="single" w:sz="4" w:space="0" w:color="auto"/>
              <w:bottom w:val="single" w:sz="4" w:space="0" w:color="auto"/>
              <w:right w:val="single" w:sz="4" w:space="0" w:color="auto"/>
            </w:tcBorders>
            <w:noWrap/>
            <w:hideMark/>
          </w:tcPr>
          <w:p w14:paraId="52012C5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Oro y Plata</w:t>
            </w:r>
          </w:p>
        </w:tc>
      </w:tr>
      <w:tr w:rsidR="00855856" w:rsidRPr="00FA2779" w14:paraId="52012C5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5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2.01.90</w:t>
            </w:r>
          </w:p>
        </w:tc>
        <w:tc>
          <w:tcPr>
            <w:tcW w:w="4978" w:type="dxa"/>
            <w:tcBorders>
              <w:top w:val="single" w:sz="4" w:space="0" w:color="auto"/>
              <w:left w:val="single" w:sz="4" w:space="0" w:color="auto"/>
              <w:bottom w:val="single" w:sz="4" w:space="0" w:color="auto"/>
              <w:right w:val="single" w:sz="4" w:space="0" w:color="auto"/>
            </w:tcBorders>
            <w:noWrap/>
            <w:hideMark/>
          </w:tcPr>
          <w:p w14:paraId="52012C5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Minerales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C5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02.01.90</w:t>
            </w:r>
          </w:p>
        </w:tc>
        <w:tc>
          <w:tcPr>
            <w:tcW w:w="5743" w:type="dxa"/>
            <w:tcBorders>
              <w:top w:val="single" w:sz="4" w:space="0" w:color="auto"/>
              <w:left w:val="single" w:sz="4" w:space="0" w:color="auto"/>
              <w:bottom w:val="single" w:sz="4" w:space="0" w:color="auto"/>
              <w:right w:val="single" w:sz="4" w:space="0" w:color="auto"/>
            </w:tcBorders>
            <w:noWrap/>
            <w:hideMark/>
          </w:tcPr>
          <w:p w14:paraId="52012C5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Minerales Metálicos</w:t>
            </w:r>
          </w:p>
        </w:tc>
      </w:tr>
      <w:tr w:rsidR="00855856" w:rsidRPr="00FA2779" w14:paraId="52012C5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5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2.02.00</w:t>
            </w:r>
          </w:p>
        </w:tc>
        <w:tc>
          <w:tcPr>
            <w:tcW w:w="4978" w:type="dxa"/>
            <w:tcBorders>
              <w:top w:val="single" w:sz="4" w:space="0" w:color="auto"/>
              <w:left w:val="single" w:sz="4" w:space="0" w:color="auto"/>
              <w:bottom w:val="single" w:sz="4" w:space="0" w:color="auto"/>
              <w:right w:val="single" w:sz="4" w:space="0" w:color="auto"/>
            </w:tcBorders>
            <w:noWrap/>
            <w:hideMark/>
          </w:tcPr>
          <w:p w14:paraId="52012C5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MINERALES NO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C5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02.02.00</w:t>
            </w:r>
          </w:p>
        </w:tc>
        <w:tc>
          <w:tcPr>
            <w:tcW w:w="5743" w:type="dxa"/>
            <w:tcBorders>
              <w:top w:val="single" w:sz="4" w:space="0" w:color="auto"/>
              <w:left w:val="single" w:sz="4" w:space="0" w:color="auto"/>
              <w:bottom w:val="single" w:sz="4" w:space="0" w:color="auto"/>
              <w:right w:val="single" w:sz="4" w:space="0" w:color="auto"/>
            </w:tcBorders>
            <w:noWrap/>
            <w:hideMark/>
          </w:tcPr>
          <w:p w14:paraId="52012C5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MINERALES NO METÁLICOS</w:t>
            </w:r>
          </w:p>
        </w:tc>
      </w:tr>
      <w:tr w:rsidR="00855856" w:rsidRPr="00FA2779" w14:paraId="52012C6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5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2.02.01</w:t>
            </w:r>
          </w:p>
        </w:tc>
        <w:tc>
          <w:tcPr>
            <w:tcW w:w="4978" w:type="dxa"/>
            <w:tcBorders>
              <w:top w:val="single" w:sz="4" w:space="0" w:color="auto"/>
              <w:left w:val="single" w:sz="4" w:space="0" w:color="auto"/>
              <w:bottom w:val="single" w:sz="4" w:space="0" w:color="auto"/>
              <w:right w:val="single" w:sz="4" w:space="0" w:color="auto"/>
            </w:tcBorders>
            <w:noWrap/>
            <w:hideMark/>
          </w:tcPr>
          <w:p w14:paraId="52012C5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Extracción de Piedra, Arena y Arcilla</w:t>
            </w:r>
          </w:p>
        </w:tc>
        <w:tc>
          <w:tcPr>
            <w:tcW w:w="1134" w:type="dxa"/>
            <w:tcBorders>
              <w:top w:val="single" w:sz="4" w:space="0" w:color="auto"/>
              <w:left w:val="single" w:sz="4" w:space="0" w:color="auto"/>
              <w:bottom w:val="single" w:sz="4" w:space="0" w:color="auto"/>
              <w:right w:val="single" w:sz="4" w:space="0" w:color="auto"/>
            </w:tcBorders>
            <w:noWrap/>
            <w:hideMark/>
          </w:tcPr>
          <w:p w14:paraId="52012C5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02.02.01</w:t>
            </w:r>
          </w:p>
        </w:tc>
        <w:tc>
          <w:tcPr>
            <w:tcW w:w="5743" w:type="dxa"/>
            <w:tcBorders>
              <w:top w:val="single" w:sz="4" w:space="0" w:color="auto"/>
              <w:left w:val="single" w:sz="4" w:space="0" w:color="auto"/>
              <w:bottom w:val="single" w:sz="4" w:space="0" w:color="auto"/>
              <w:right w:val="single" w:sz="4" w:space="0" w:color="auto"/>
            </w:tcBorders>
            <w:noWrap/>
            <w:hideMark/>
          </w:tcPr>
          <w:p w14:paraId="52012C6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Extracción de Piedra, Arena y Arcilla</w:t>
            </w:r>
          </w:p>
        </w:tc>
      </w:tr>
      <w:tr w:rsidR="00855856" w:rsidRPr="00FA2779" w14:paraId="52012C6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6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2.02.02</w:t>
            </w:r>
          </w:p>
        </w:tc>
        <w:tc>
          <w:tcPr>
            <w:tcW w:w="4978" w:type="dxa"/>
            <w:tcBorders>
              <w:top w:val="single" w:sz="4" w:space="0" w:color="auto"/>
              <w:left w:val="single" w:sz="4" w:space="0" w:color="auto"/>
              <w:bottom w:val="single" w:sz="4" w:space="0" w:color="auto"/>
              <w:right w:val="single" w:sz="4" w:space="0" w:color="auto"/>
            </w:tcBorders>
            <w:noWrap/>
            <w:hideMark/>
          </w:tcPr>
          <w:p w14:paraId="52012C6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Extracción de Sal</w:t>
            </w:r>
          </w:p>
        </w:tc>
        <w:tc>
          <w:tcPr>
            <w:tcW w:w="1134" w:type="dxa"/>
            <w:tcBorders>
              <w:top w:val="single" w:sz="4" w:space="0" w:color="auto"/>
              <w:left w:val="single" w:sz="4" w:space="0" w:color="auto"/>
              <w:bottom w:val="single" w:sz="4" w:space="0" w:color="auto"/>
              <w:right w:val="single" w:sz="4" w:space="0" w:color="auto"/>
            </w:tcBorders>
            <w:noWrap/>
            <w:hideMark/>
          </w:tcPr>
          <w:p w14:paraId="52012C6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02.02.02</w:t>
            </w:r>
          </w:p>
        </w:tc>
        <w:tc>
          <w:tcPr>
            <w:tcW w:w="5743" w:type="dxa"/>
            <w:tcBorders>
              <w:top w:val="single" w:sz="4" w:space="0" w:color="auto"/>
              <w:left w:val="single" w:sz="4" w:space="0" w:color="auto"/>
              <w:bottom w:val="single" w:sz="4" w:space="0" w:color="auto"/>
              <w:right w:val="single" w:sz="4" w:space="0" w:color="auto"/>
            </w:tcBorders>
            <w:noWrap/>
            <w:hideMark/>
          </w:tcPr>
          <w:p w14:paraId="52012C6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Extracción de Sal</w:t>
            </w:r>
          </w:p>
        </w:tc>
      </w:tr>
      <w:tr w:rsidR="00855856" w:rsidRPr="00FA2779" w14:paraId="52012C6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6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2.02.03</w:t>
            </w:r>
          </w:p>
        </w:tc>
        <w:tc>
          <w:tcPr>
            <w:tcW w:w="4978" w:type="dxa"/>
            <w:tcBorders>
              <w:top w:val="single" w:sz="4" w:space="0" w:color="auto"/>
              <w:left w:val="single" w:sz="4" w:space="0" w:color="auto"/>
              <w:bottom w:val="single" w:sz="4" w:space="0" w:color="auto"/>
              <w:right w:val="single" w:sz="4" w:space="0" w:color="auto"/>
            </w:tcBorders>
            <w:noWrap/>
            <w:hideMark/>
          </w:tcPr>
          <w:p w14:paraId="52012C6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Extracción de Cal y Yeso</w:t>
            </w:r>
          </w:p>
        </w:tc>
        <w:tc>
          <w:tcPr>
            <w:tcW w:w="1134" w:type="dxa"/>
            <w:tcBorders>
              <w:top w:val="single" w:sz="4" w:space="0" w:color="auto"/>
              <w:left w:val="single" w:sz="4" w:space="0" w:color="auto"/>
              <w:bottom w:val="single" w:sz="4" w:space="0" w:color="auto"/>
              <w:right w:val="single" w:sz="4" w:space="0" w:color="auto"/>
            </w:tcBorders>
            <w:noWrap/>
            <w:hideMark/>
          </w:tcPr>
          <w:p w14:paraId="52012C6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02.02.03</w:t>
            </w:r>
          </w:p>
        </w:tc>
        <w:tc>
          <w:tcPr>
            <w:tcW w:w="5743" w:type="dxa"/>
            <w:tcBorders>
              <w:top w:val="single" w:sz="4" w:space="0" w:color="auto"/>
              <w:left w:val="single" w:sz="4" w:space="0" w:color="auto"/>
              <w:bottom w:val="single" w:sz="4" w:space="0" w:color="auto"/>
              <w:right w:val="single" w:sz="4" w:space="0" w:color="auto"/>
            </w:tcBorders>
            <w:noWrap/>
            <w:hideMark/>
          </w:tcPr>
          <w:p w14:paraId="52012C6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Extracción de Cal y Yeso</w:t>
            </w:r>
          </w:p>
        </w:tc>
      </w:tr>
      <w:tr w:rsidR="00855856" w:rsidRPr="00FA2779" w14:paraId="52012C7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6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2.02.90</w:t>
            </w:r>
          </w:p>
        </w:tc>
        <w:tc>
          <w:tcPr>
            <w:tcW w:w="4978" w:type="dxa"/>
            <w:tcBorders>
              <w:top w:val="single" w:sz="4" w:space="0" w:color="auto"/>
              <w:left w:val="single" w:sz="4" w:space="0" w:color="auto"/>
              <w:bottom w:val="single" w:sz="4" w:space="0" w:color="auto"/>
              <w:right w:val="single" w:sz="4" w:space="0" w:color="auto"/>
            </w:tcBorders>
            <w:noWrap/>
            <w:hideMark/>
          </w:tcPr>
          <w:p w14:paraId="52012C6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Extracción de Otros Minerales No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C6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02.02.90</w:t>
            </w:r>
          </w:p>
        </w:tc>
        <w:tc>
          <w:tcPr>
            <w:tcW w:w="5743" w:type="dxa"/>
            <w:tcBorders>
              <w:top w:val="single" w:sz="4" w:space="0" w:color="auto"/>
              <w:left w:val="single" w:sz="4" w:space="0" w:color="auto"/>
              <w:bottom w:val="single" w:sz="4" w:space="0" w:color="auto"/>
              <w:right w:val="single" w:sz="4" w:space="0" w:color="auto"/>
            </w:tcBorders>
            <w:noWrap/>
            <w:hideMark/>
          </w:tcPr>
          <w:p w14:paraId="52012C6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Extracción de Otros Minerales No Metálicos</w:t>
            </w:r>
          </w:p>
        </w:tc>
      </w:tr>
      <w:tr w:rsidR="00855856" w:rsidRPr="00FA2779" w14:paraId="52012C7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7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9.02.00</w:t>
            </w:r>
          </w:p>
        </w:tc>
        <w:tc>
          <w:tcPr>
            <w:tcW w:w="4978" w:type="dxa"/>
            <w:tcBorders>
              <w:top w:val="single" w:sz="4" w:space="0" w:color="auto"/>
              <w:left w:val="single" w:sz="4" w:space="0" w:color="auto"/>
              <w:bottom w:val="single" w:sz="4" w:space="0" w:color="auto"/>
              <w:right w:val="single" w:sz="4" w:space="0" w:color="auto"/>
            </w:tcBorders>
            <w:noWrap/>
            <w:hideMark/>
          </w:tcPr>
          <w:p w14:paraId="52012C7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al Sector Minería y Canteras </w:t>
            </w:r>
          </w:p>
        </w:tc>
        <w:tc>
          <w:tcPr>
            <w:tcW w:w="1134" w:type="dxa"/>
            <w:tcBorders>
              <w:top w:val="single" w:sz="4" w:space="0" w:color="auto"/>
              <w:left w:val="single" w:sz="4" w:space="0" w:color="auto"/>
              <w:bottom w:val="single" w:sz="4" w:space="0" w:color="auto"/>
              <w:right w:val="single" w:sz="4" w:space="0" w:color="auto"/>
            </w:tcBorders>
            <w:noWrap/>
            <w:hideMark/>
          </w:tcPr>
          <w:p w14:paraId="52012C7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02.95.00</w:t>
            </w:r>
          </w:p>
        </w:tc>
        <w:tc>
          <w:tcPr>
            <w:tcW w:w="5743" w:type="dxa"/>
            <w:tcBorders>
              <w:top w:val="single" w:sz="4" w:space="0" w:color="auto"/>
              <w:left w:val="single" w:sz="4" w:space="0" w:color="auto"/>
              <w:bottom w:val="single" w:sz="4" w:space="0" w:color="auto"/>
              <w:right w:val="single" w:sz="4" w:space="0" w:color="auto"/>
            </w:tcBorders>
            <w:noWrap/>
            <w:hideMark/>
          </w:tcPr>
          <w:p w14:paraId="52012C7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al destino Minería y Canteras </w:t>
            </w:r>
          </w:p>
        </w:tc>
      </w:tr>
      <w:tr w:rsidR="00855856" w:rsidRPr="00FA2779" w14:paraId="52012C7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7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3.00.00</w:t>
            </w:r>
          </w:p>
        </w:tc>
        <w:tc>
          <w:tcPr>
            <w:tcW w:w="4978" w:type="dxa"/>
            <w:tcBorders>
              <w:top w:val="single" w:sz="4" w:space="0" w:color="auto"/>
              <w:left w:val="single" w:sz="4" w:space="0" w:color="auto"/>
              <w:bottom w:val="single" w:sz="4" w:space="0" w:color="auto"/>
              <w:right w:val="single" w:sz="4" w:space="0" w:color="auto"/>
            </w:tcBorders>
            <w:noWrap/>
            <w:hideMark/>
          </w:tcPr>
          <w:p w14:paraId="52012C7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 MANUFACTURERA</w:t>
            </w:r>
          </w:p>
        </w:tc>
        <w:tc>
          <w:tcPr>
            <w:tcW w:w="1134" w:type="dxa"/>
            <w:tcBorders>
              <w:top w:val="single" w:sz="4" w:space="0" w:color="auto"/>
              <w:left w:val="single" w:sz="4" w:space="0" w:color="auto"/>
              <w:bottom w:val="single" w:sz="4" w:space="0" w:color="auto"/>
              <w:right w:val="single" w:sz="4" w:space="0" w:color="auto"/>
            </w:tcBorders>
            <w:noWrap/>
            <w:hideMark/>
          </w:tcPr>
          <w:p w14:paraId="52012C7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03.00.00</w:t>
            </w:r>
          </w:p>
        </w:tc>
        <w:tc>
          <w:tcPr>
            <w:tcW w:w="5743" w:type="dxa"/>
            <w:tcBorders>
              <w:top w:val="single" w:sz="4" w:space="0" w:color="auto"/>
              <w:left w:val="single" w:sz="4" w:space="0" w:color="auto"/>
              <w:bottom w:val="single" w:sz="4" w:space="0" w:color="auto"/>
              <w:right w:val="single" w:sz="4" w:space="0" w:color="auto"/>
            </w:tcBorders>
            <w:noWrap/>
            <w:hideMark/>
          </w:tcPr>
          <w:p w14:paraId="52012C7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 MANUFACTURERA</w:t>
            </w:r>
          </w:p>
        </w:tc>
      </w:tr>
      <w:tr w:rsidR="00855856" w:rsidRPr="00FA2779" w14:paraId="52012C7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7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3.01.00</w:t>
            </w:r>
          </w:p>
        </w:tc>
        <w:tc>
          <w:tcPr>
            <w:tcW w:w="4978" w:type="dxa"/>
            <w:tcBorders>
              <w:top w:val="single" w:sz="4" w:space="0" w:color="auto"/>
              <w:left w:val="single" w:sz="4" w:space="0" w:color="auto"/>
              <w:bottom w:val="single" w:sz="4" w:space="0" w:color="auto"/>
              <w:right w:val="single" w:sz="4" w:space="0" w:color="auto"/>
            </w:tcBorders>
            <w:noWrap/>
            <w:hideMark/>
          </w:tcPr>
          <w:p w14:paraId="52012C7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PRODUCTOS ALIMENTICIOS</w:t>
            </w:r>
          </w:p>
        </w:tc>
        <w:tc>
          <w:tcPr>
            <w:tcW w:w="1134" w:type="dxa"/>
            <w:tcBorders>
              <w:top w:val="single" w:sz="4" w:space="0" w:color="auto"/>
              <w:left w:val="single" w:sz="4" w:space="0" w:color="auto"/>
              <w:bottom w:val="single" w:sz="4" w:space="0" w:color="auto"/>
              <w:right w:val="single" w:sz="4" w:space="0" w:color="auto"/>
            </w:tcBorders>
            <w:noWrap/>
            <w:hideMark/>
          </w:tcPr>
          <w:p w14:paraId="52012C7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03.01.00</w:t>
            </w:r>
          </w:p>
        </w:tc>
        <w:tc>
          <w:tcPr>
            <w:tcW w:w="5743" w:type="dxa"/>
            <w:tcBorders>
              <w:top w:val="single" w:sz="4" w:space="0" w:color="auto"/>
              <w:left w:val="single" w:sz="4" w:space="0" w:color="auto"/>
              <w:bottom w:val="single" w:sz="4" w:space="0" w:color="auto"/>
              <w:right w:val="single" w:sz="4" w:space="0" w:color="auto"/>
            </w:tcBorders>
            <w:noWrap/>
            <w:hideMark/>
          </w:tcPr>
          <w:p w14:paraId="52012C7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PRODUCTOS ALIMENTICIOS</w:t>
            </w:r>
          </w:p>
        </w:tc>
      </w:tr>
      <w:tr w:rsidR="00855856" w:rsidRPr="00FA2779" w14:paraId="52012C8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8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3.01.01</w:t>
            </w:r>
          </w:p>
        </w:tc>
        <w:tc>
          <w:tcPr>
            <w:tcW w:w="4978" w:type="dxa"/>
            <w:tcBorders>
              <w:top w:val="single" w:sz="4" w:space="0" w:color="auto"/>
              <w:left w:val="single" w:sz="4" w:space="0" w:color="auto"/>
              <w:bottom w:val="single" w:sz="4" w:space="0" w:color="auto"/>
              <w:right w:val="single" w:sz="4" w:space="0" w:color="auto"/>
            </w:tcBorders>
            <w:noWrap/>
            <w:hideMark/>
          </w:tcPr>
          <w:p w14:paraId="52012C8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Matanza de Ganado, Preparación y Conservación de carnes</w:t>
            </w:r>
          </w:p>
        </w:tc>
        <w:tc>
          <w:tcPr>
            <w:tcW w:w="1134" w:type="dxa"/>
            <w:tcBorders>
              <w:top w:val="single" w:sz="4" w:space="0" w:color="auto"/>
              <w:left w:val="single" w:sz="4" w:space="0" w:color="auto"/>
              <w:bottom w:val="single" w:sz="4" w:space="0" w:color="auto"/>
              <w:right w:val="single" w:sz="4" w:space="0" w:color="auto"/>
            </w:tcBorders>
            <w:noWrap/>
            <w:hideMark/>
          </w:tcPr>
          <w:p w14:paraId="52012C8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03.01.01</w:t>
            </w:r>
          </w:p>
        </w:tc>
        <w:tc>
          <w:tcPr>
            <w:tcW w:w="5743" w:type="dxa"/>
            <w:tcBorders>
              <w:top w:val="single" w:sz="4" w:space="0" w:color="auto"/>
              <w:left w:val="single" w:sz="4" w:space="0" w:color="auto"/>
              <w:bottom w:val="single" w:sz="4" w:space="0" w:color="auto"/>
              <w:right w:val="single" w:sz="4" w:space="0" w:color="auto"/>
            </w:tcBorders>
            <w:noWrap/>
            <w:hideMark/>
          </w:tcPr>
          <w:p w14:paraId="52012C8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Matanza de Ganado, Preparación y Conservación de carnes</w:t>
            </w:r>
          </w:p>
        </w:tc>
      </w:tr>
      <w:tr w:rsidR="00855856" w:rsidRPr="00FA2779" w14:paraId="52012C8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8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3.01.02</w:t>
            </w:r>
          </w:p>
        </w:tc>
        <w:tc>
          <w:tcPr>
            <w:tcW w:w="4978" w:type="dxa"/>
            <w:tcBorders>
              <w:top w:val="single" w:sz="4" w:space="0" w:color="auto"/>
              <w:left w:val="single" w:sz="4" w:space="0" w:color="auto"/>
              <w:bottom w:val="single" w:sz="4" w:space="0" w:color="auto"/>
              <w:right w:val="single" w:sz="4" w:space="0" w:color="auto"/>
            </w:tcBorders>
            <w:noWrap/>
            <w:hideMark/>
          </w:tcPr>
          <w:p w14:paraId="52012C8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Productos Lácteos</w:t>
            </w:r>
          </w:p>
        </w:tc>
        <w:tc>
          <w:tcPr>
            <w:tcW w:w="1134" w:type="dxa"/>
            <w:tcBorders>
              <w:top w:val="single" w:sz="4" w:space="0" w:color="auto"/>
              <w:left w:val="single" w:sz="4" w:space="0" w:color="auto"/>
              <w:bottom w:val="single" w:sz="4" w:space="0" w:color="auto"/>
              <w:right w:val="single" w:sz="4" w:space="0" w:color="auto"/>
            </w:tcBorders>
            <w:noWrap/>
            <w:hideMark/>
          </w:tcPr>
          <w:p w14:paraId="52012C8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03.01.02</w:t>
            </w:r>
          </w:p>
        </w:tc>
        <w:tc>
          <w:tcPr>
            <w:tcW w:w="5743" w:type="dxa"/>
            <w:tcBorders>
              <w:top w:val="single" w:sz="4" w:space="0" w:color="auto"/>
              <w:left w:val="single" w:sz="4" w:space="0" w:color="auto"/>
              <w:bottom w:val="single" w:sz="4" w:space="0" w:color="auto"/>
              <w:right w:val="single" w:sz="4" w:space="0" w:color="auto"/>
            </w:tcBorders>
            <w:noWrap/>
            <w:hideMark/>
          </w:tcPr>
          <w:p w14:paraId="52012C8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Productos Lácteos</w:t>
            </w:r>
          </w:p>
        </w:tc>
      </w:tr>
      <w:tr w:rsidR="00855856" w:rsidRPr="00FA2779" w14:paraId="52012C8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8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3.01.03</w:t>
            </w:r>
          </w:p>
        </w:tc>
        <w:tc>
          <w:tcPr>
            <w:tcW w:w="4978" w:type="dxa"/>
            <w:tcBorders>
              <w:top w:val="single" w:sz="4" w:space="0" w:color="auto"/>
              <w:left w:val="single" w:sz="4" w:space="0" w:color="auto"/>
              <w:bottom w:val="single" w:sz="4" w:space="0" w:color="auto"/>
              <w:right w:val="single" w:sz="4" w:space="0" w:color="auto"/>
            </w:tcBorders>
            <w:noWrap/>
            <w:hideMark/>
          </w:tcPr>
          <w:p w14:paraId="52012C8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Envase y Conservación de Frutas y Legumbres</w:t>
            </w:r>
          </w:p>
        </w:tc>
        <w:tc>
          <w:tcPr>
            <w:tcW w:w="1134" w:type="dxa"/>
            <w:tcBorders>
              <w:top w:val="single" w:sz="4" w:space="0" w:color="auto"/>
              <w:left w:val="single" w:sz="4" w:space="0" w:color="auto"/>
              <w:bottom w:val="single" w:sz="4" w:space="0" w:color="auto"/>
              <w:right w:val="single" w:sz="4" w:space="0" w:color="auto"/>
            </w:tcBorders>
            <w:noWrap/>
            <w:hideMark/>
          </w:tcPr>
          <w:p w14:paraId="52012C8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03.01.03</w:t>
            </w:r>
          </w:p>
        </w:tc>
        <w:tc>
          <w:tcPr>
            <w:tcW w:w="5743" w:type="dxa"/>
            <w:tcBorders>
              <w:top w:val="single" w:sz="4" w:space="0" w:color="auto"/>
              <w:left w:val="single" w:sz="4" w:space="0" w:color="auto"/>
              <w:bottom w:val="single" w:sz="4" w:space="0" w:color="auto"/>
              <w:right w:val="single" w:sz="4" w:space="0" w:color="auto"/>
            </w:tcBorders>
            <w:noWrap/>
            <w:hideMark/>
          </w:tcPr>
          <w:p w14:paraId="52012C8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Envase y Conservación de Frutas y Legumbres</w:t>
            </w:r>
          </w:p>
        </w:tc>
      </w:tr>
      <w:tr w:rsidR="00855856" w:rsidRPr="00FA2779" w14:paraId="52012C9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8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3.01.04</w:t>
            </w:r>
          </w:p>
        </w:tc>
        <w:tc>
          <w:tcPr>
            <w:tcW w:w="4978" w:type="dxa"/>
            <w:tcBorders>
              <w:top w:val="single" w:sz="4" w:space="0" w:color="auto"/>
              <w:left w:val="single" w:sz="4" w:space="0" w:color="auto"/>
              <w:bottom w:val="single" w:sz="4" w:space="0" w:color="auto"/>
              <w:right w:val="single" w:sz="4" w:space="0" w:color="auto"/>
            </w:tcBorders>
            <w:noWrap/>
            <w:hideMark/>
          </w:tcPr>
          <w:p w14:paraId="52012C9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Envase y Conservación de Pescado y Otros Productos Marinos</w:t>
            </w:r>
          </w:p>
        </w:tc>
        <w:tc>
          <w:tcPr>
            <w:tcW w:w="1134" w:type="dxa"/>
            <w:tcBorders>
              <w:top w:val="single" w:sz="4" w:space="0" w:color="auto"/>
              <w:left w:val="single" w:sz="4" w:space="0" w:color="auto"/>
              <w:bottom w:val="single" w:sz="4" w:space="0" w:color="auto"/>
              <w:right w:val="single" w:sz="4" w:space="0" w:color="auto"/>
            </w:tcBorders>
            <w:noWrap/>
            <w:hideMark/>
          </w:tcPr>
          <w:p w14:paraId="52012C9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03.01.04</w:t>
            </w:r>
          </w:p>
        </w:tc>
        <w:tc>
          <w:tcPr>
            <w:tcW w:w="5743" w:type="dxa"/>
            <w:tcBorders>
              <w:top w:val="single" w:sz="4" w:space="0" w:color="auto"/>
              <w:left w:val="single" w:sz="4" w:space="0" w:color="auto"/>
              <w:bottom w:val="single" w:sz="4" w:space="0" w:color="auto"/>
              <w:right w:val="single" w:sz="4" w:space="0" w:color="auto"/>
            </w:tcBorders>
            <w:noWrap/>
            <w:hideMark/>
          </w:tcPr>
          <w:p w14:paraId="52012C9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Envase y Conservación de Pescado y Otros Productos Marinos</w:t>
            </w:r>
          </w:p>
        </w:tc>
      </w:tr>
      <w:tr w:rsidR="00855856" w:rsidRPr="00FA2779" w14:paraId="52012C9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9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3.01.05</w:t>
            </w:r>
          </w:p>
        </w:tc>
        <w:tc>
          <w:tcPr>
            <w:tcW w:w="4978" w:type="dxa"/>
            <w:tcBorders>
              <w:top w:val="single" w:sz="4" w:space="0" w:color="auto"/>
              <w:left w:val="single" w:sz="4" w:space="0" w:color="auto"/>
              <w:bottom w:val="single" w:sz="4" w:space="0" w:color="auto"/>
              <w:right w:val="single" w:sz="4" w:space="0" w:color="auto"/>
            </w:tcBorders>
            <w:noWrap/>
            <w:hideMark/>
          </w:tcPr>
          <w:p w14:paraId="52012C9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Manufactura de Productos de Molino y Tostadurías de Café</w:t>
            </w:r>
          </w:p>
        </w:tc>
        <w:tc>
          <w:tcPr>
            <w:tcW w:w="1134" w:type="dxa"/>
            <w:tcBorders>
              <w:top w:val="single" w:sz="4" w:space="0" w:color="auto"/>
              <w:left w:val="single" w:sz="4" w:space="0" w:color="auto"/>
              <w:bottom w:val="single" w:sz="4" w:space="0" w:color="auto"/>
              <w:right w:val="single" w:sz="4" w:space="0" w:color="auto"/>
            </w:tcBorders>
            <w:noWrap/>
            <w:hideMark/>
          </w:tcPr>
          <w:p w14:paraId="52012C9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03.01.05</w:t>
            </w:r>
          </w:p>
        </w:tc>
        <w:tc>
          <w:tcPr>
            <w:tcW w:w="5743" w:type="dxa"/>
            <w:tcBorders>
              <w:top w:val="single" w:sz="4" w:space="0" w:color="auto"/>
              <w:left w:val="single" w:sz="4" w:space="0" w:color="auto"/>
              <w:bottom w:val="single" w:sz="4" w:space="0" w:color="auto"/>
              <w:right w:val="single" w:sz="4" w:space="0" w:color="auto"/>
            </w:tcBorders>
            <w:noWrap/>
            <w:hideMark/>
          </w:tcPr>
          <w:p w14:paraId="52012C9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Manufactura de Productos de Molino y Tostadurías de Café</w:t>
            </w:r>
          </w:p>
        </w:tc>
      </w:tr>
      <w:tr w:rsidR="00855856" w:rsidRPr="00FA2779" w14:paraId="52012C9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9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3.01.06</w:t>
            </w:r>
          </w:p>
        </w:tc>
        <w:tc>
          <w:tcPr>
            <w:tcW w:w="4978" w:type="dxa"/>
            <w:tcBorders>
              <w:top w:val="single" w:sz="4" w:space="0" w:color="auto"/>
              <w:left w:val="single" w:sz="4" w:space="0" w:color="auto"/>
              <w:bottom w:val="single" w:sz="4" w:space="0" w:color="auto"/>
              <w:right w:val="single" w:sz="4" w:space="0" w:color="auto"/>
            </w:tcBorders>
            <w:noWrap/>
            <w:hideMark/>
          </w:tcPr>
          <w:p w14:paraId="52012C9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Productos de Panadería</w:t>
            </w:r>
          </w:p>
        </w:tc>
        <w:tc>
          <w:tcPr>
            <w:tcW w:w="1134" w:type="dxa"/>
            <w:tcBorders>
              <w:top w:val="single" w:sz="4" w:space="0" w:color="auto"/>
              <w:left w:val="single" w:sz="4" w:space="0" w:color="auto"/>
              <w:bottom w:val="single" w:sz="4" w:space="0" w:color="auto"/>
              <w:right w:val="single" w:sz="4" w:space="0" w:color="auto"/>
            </w:tcBorders>
            <w:noWrap/>
            <w:hideMark/>
          </w:tcPr>
          <w:p w14:paraId="52012C9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03.01.06</w:t>
            </w:r>
          </w:p>
        </w:tc>
        <w:tc>
          <w:tcPr>
            <w:tcW w:w="5743" w:type="dxa"/>
            <w:tcBorders>
              <w:top w:val="single" w:sz="4" w:space="0" w:color="auto"/>
              <w:left w:val="single" w:sz="4" w:space="0" w:color="auto"/>
              <w:bottom w:val="single" w:sz="4" w:space="0" w:color="auto"/>
              <w:right w:val="single" w:sz="4" w:space="0" w:color="auto"/>
            </w:tcBorders>
            <w:noWrap/>
            <w:hideMark/>
          </w:tcPr>
          <w:p w14:paraId="52012C9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Productos de Panadería</w:t>
            </w:r>
          </w:p>
        </w:tc>
      </w:tr>
      <w:tr w:rsidR="00855856" w:rsidRPr="00FA2779" w14:paraId="52012CA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9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3.01.07</w:t>
            </w:r>
          </w:p>
        </w:tc>
        <w:tc>
          <w:tcPr>
            <w:tcW w:w="4978" w:type="dxa"/>
            <w:tcBorders>
              <w:top w:val="single" w:sz="4" w:space="0" w:color="auto"/>
              <w:left w:val="single" w:sz="4" w:space="0" w:color="auto"/>
              <w:bottom w:val="single" w:sz="4" w:space="0" w:color="auto"/>
              <w:right w:val="single" w:sz="4" w:space="0" w:color="auto"/>
            </w:tcBorders>
            <w:noWrap/>
            <w:hideMark/>
          </w:tcPr>
          <w:p w14:paraId="52012C9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Producción y Refinación de Azúcar</w:t>
            </w:r>
          </w:p>
        </w:tc>
        <w:tc>
          <w:tcPr>
            <w:tcW w:w="1134" w:type="dxa"/>
            <w:tcBorders>
              <w:top w:val="single" w:sz="4" w:space="0" w:color="auto"/>
              <w:left w:val="single" w:sz="4" w:space="0" w:color="auto"/>
              <w:bottom w:val="single" w:sz="4" w:space="0" w:color="auto"/>
              <w:right w:val="single" w:sz="4" w:space="0" w:color="auto"/>
            </w:tcBorders>
            <w:noWrap/>
            <w:hideMark/>
          </w:tcPr>
          <w:p w14:paraId="52012CA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03.01.07</w:t>
            </w:r>
          </w:p>
        </w:tc>
        <w:tc>
          <w:tcPr>
            <w:tcW w:w="5743" w:type="dxa"/>
            <w:tcBorders>
              <w:top w:val="single" w:sz="4" w:space="0" w:color="auto"/>
              <w:left w:val="single" w:sz="4" w:space="0" w:color="auto"/>
              <w:bottom w:val="single" w:sz="4" w:space="0" w:color="auto"/>
              <w:right w:val="single" w:sz="4" w:space="0" w:color="auto"/>
            </w:tcBorders>
            <w:noWrap/>
            <w:hideMark/>
          </w:tcPr>
          <w:p w14:paraId="52012CA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Producción y Refinación de Azúcar</w:t>
            </w:r>
          </w:p>
        </w:tc>
      </w:tr>
      <w:tr w:rsidR="00855856" w:rsidRPr="00FA2779" w14:paraId="52012CA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A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3.01.08</w:t>
            </w:r>
          </w:p>
        </w:tc>
        <w:tc>
          <w:tcPr>
            <w:tcW w:w="4978" w:type="dxa"/>
            <w:tcBorders>
              <w:top w:val="single" w:sz="4" w:space="0" w:color="auto"/>
              <w:left w:val="single" w:sz="4" w:space="0" w:color="auto"/>
              <w:bottom w:val="single" w:sz="4" w:space="0" w:color="auto"/>
              <w:right w:val="single" w:sz="4" w:space="0" w:color="auto"/>
            </w:tcBorders>
            <w:noWrap/>
            <w:hideMark/>
          </w:tcPr>
          <w:p w14:paraId="52012CA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Chocolates y Confiterías</w:t>
            </w:r>
          </w:p>
        </w:tc>
        <w:tc>
          <w:tcPr>
            <w:tcW w:w="1134" w:type="dxa"/>
            <w:tcBorders>
              <w:top w:val="single" w:sz="4" w:space="0" w:color="auto"/>
              <w:left w:val="single" w:sz="4" w:space="0" w:color="auto"/>
              <w:bottom w:val="single" w:sz="4" w:space="0" w:color="auto"/>
              <w:right w:val="single" w:sz="4" w:space="0" w:color="auto"/>
            </w:tcBorders>
            <w:noWrap/>
            <w:hideMark/>
          </w:tcPr>
          <w:p w14:paraId="52012CA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03.01.08</w:t>
            </w:r>
          </w:p>
        </w:tc>
        <w:tc>
          <w:tcPr>
            <w:tcW w:w="5743" w:type="dxa"/>
            <w:tcBorders>
              <w:top w:val="single" w:sz="4" w:space="0" w:color="auto"/>
              <w:left w:val="single" w:sz="4" w:space="0" w:color="auto"/>
              <w:bottom w:val="single" w:sz="4" w:space="0" w:color="auto"/>
              <w:right w:val="single" w:sz="4" w:space="0" w:color="auto"/>
            </w:tcBorders>
            <w:noWrap/>
            <w:hideMark/>
          </w:tcPr>
          <w:p w14:paraId="52012CA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Chocolates y Confiterías</w:t>
            </w:r>
          </w:p>
        </w:tc>
      </w:tr>
      <w:tr w:rsidR="00855856" w:rsidRPr="00FA2779" w14:paraId="52012CA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A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3.01.09</w:t>
            </w:r>
          </w:p>
        </w:tc>
        <w:tc>
          <w:tcPr>
            <w:tcW w:w="4978" w:type="dxa"/>
            <w:tcBorders>
              <w:top w:val="single" w:sz="4" w:space="0" w:color="auto"/>
              <w:left w:val="single" w:sz="4" w:space="0" w:color="auto"/>
              <w:bottom w:val="single" w:sz="4" w:space="0" w:color="auto"/>
              <w:right w:val="single" w:sz="4" w:space="0" w:color="auto"/>
            </w:tcBorders>
            <w:noWrap/>
            <w:hideMark/>
          </w:tcPr>
          <w:p w14:paraId="52012CA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Aceites y Mantecas Vegetales Comestibles</w:t>
            </w:r>
          </w:p>
        </w:tc>
        <w:tc>
          <w:tcPr>
            <w:tcW w:w="1134" w:type="dxa"/>
            <w:tcBorders>
              <w:top w:val="single" w:sz="4" w:space="0" w:color="auto"/>
              <w:left w:val="single" w:sz="4" w:space="0" w:color="auto"/>
              <w:bottom w:val="single" w:sz="4" w:space="0" w:color="auto"/>
              <w:right w:val="single" w:sz="4" w:space="0" w:color="auto"/>
            </w:tcBorders>
            <w:noWrap/>
            <w:hideMark/>
          </w:tcPr>
          <w:p w14:paraId="52012CA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03.01.09</w:t>
            </w:r>
          </w:p>
        </w:tc>
        <w:tc>
          <w:tcPr>
            <w:tcW w:w="5743" w:type="dxa"/>
            <w:tcBorders>
              <w:top w:val="single" w:sz="4" w:space="0" w:color="auto"/>
              <w:left w:val="single" w:sz="4" w:space="0" w:color="auto"/>
              <w:bottom w:val="single" w:sz="4" w:space="0" w:color="auto"/>
              <w:right w:val="single" w:sz="4" w:space="0" w:color="auto"/>
            </w:tcBorders>
            <w:noWrap/>
            <w:hideMark/>
          </w:tcPr>
          <w:p w14:paraId="52012CA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Aceites y Mantecas Vegetales Comestibles</w:t>
            </w:r>
          </w:p>
        </w:tc>
      </w:tr>
      <w:tr w:rsidR="00855856" w:rsidRPr="00FA2779" w14:paraId="52012CB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A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3.01.10</w:t>
            </w:r>
          </w:p>
        </w:tc>
        <w:tc>
          <w:tcPr>
            <w:tcW w:w="4978" w:type="dxa"/>
            <w:tcBorders>
              <w:top w:val="single" w:sz="4" w:space="0" w:color="auto"/>
              <w:left w:val="single" w:sz="4" w:space="0" w:color="auto"/>
              <w:bottom w:val="single" w:sz="4" w:space="0" w:color="auto"/>
              <w:right w:val="single" w:sz="4" w:space="0" w:color="auto"/>
            </w:tcBorders>
            <w:noWrap/>
            <w:hideMark/>
          </w:tcPr>
          <w:p w14:paraId="52012CA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Beneficiado de Café</w:t>
            </w:r>
          </w:p>
        </w:tc>
        <w:tc>
          <w:tcPr>
            <w:tcW w:w="1134" w:type="dxa"/>
            <w:tcBorders>
              <w:top w:val="single" w:sz="4" w:space="0" w:color="auto"/>
              <w:left w:val="single" w:sz="4" w:space="0" w:color="auto"/>
              <w:bottom w:val="single" w:sz="4" w:space="0" w:color="auto"/>
              <w:right w:val="single" w:sz="4" w:space="0" w:color="auto"/>
            </w:tcBorders>
            <w:noWrap/>
            <w:hideMark/>
          </w:tcPr>
          <w:p w14:paraId="52012CA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03.01.10</w:t>
            </w:r>
          </w:p>
        </w:tc>
        <w:tc>
          <w:tcPr>
            <w:tcW w:w="5743" w:type="dxa"/>
            <w:tcBorders>
              <w:top w:val="single" w:sz="4" w:space="0" w:color="auto"/>
              <w:left w:val="single" w:sz="4" w:space="0" w:color="auto"/>
              <w:bottom w:val="single" w:sz="4" w:space="0" w:color="auto"/>
              <w:right w:val="single" w:sz="4" w:space="0" w:color="auto"/>
            </w:tcBorders>
            <w:noWrap/>
            <w:hideMark/>
          </w:tcPr>
          <w:p w14:paraId="52012CB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Beneficiado de Café</w:t>
            </w:r>
          </w:p>
        </w:tc>
      </w:tr>
      <w:tr w:rsidR="00855856" w:rsidRPr="00FA2779" w14:paraId="52012CB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B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3.01.11</w:t>
            </w:r>
          </w:p>
        </w:tc>
        <w:tc>
          <w:tcPr>
            <w:tcW w:w="4978" w:type="dxa"/>
            <w:tcBorders>
              <w:top w:val="single" w:sz="4" w:space="0" w:color="auto"/>
              <w:left w:val="single" w:sz="4" w:space="0" w:color="auto"/>
              <w:bottom w:val="single" w:sz="4" w:space="0" w:color="auto"/>
              <w:right w:val="single" w:sz="4" w:space="0" w:color="auto"/>
            </w:tcBorders>
            <w:noWrap/>
            <w:hideMark/>
          </w:tcPr>
          <w:p w14:paraId="52012CB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Alimentos para Animales</w:t>
            </w:r>
          </w:p>
        </w:tc>
        <w:tc>
          <w:tcPr>
            <w:tcW w:w="1134" w:type="dxa"/>
            <w:tcBorders>
              <w:top w:val="single" w:sz="4" w:space="0" w:color="auto"/>
              <w:left w:val="single" w:sz="4" w:space="0" w:color="auto"/>
              <w:bottom w:val="single" w:sz="4" w:space="0" w:color="auto"/>
              <w:right w:val="single" w:sz="4" w:space="0" w:color="auto"/>
            </w:tcBorders>
            <w:noWrap/>
            <w:hideMark/>
          </w:tcPr>
          <w:p w14:paraId="52012CB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03.01.11</w:t>
            </w:r>
          </w:p>
        </w:tc>
        <w:tc>
          <w:tcPr>
            <w:tcW w:w="5743" w:type="dxa"/>
            <w:tcBorders>
              <w:top w:val="single" w:sz="4" w:space="0" w:color="auto"/>
              <w:left w:val="single" w:sz="4" w:space="0" w:color="auto"/>
              <w:bottom w:val="single" w:sz="4" w:space="0" w:color="auto"/>
              <w:right w:val="single" w:sz="4" w:space="0" w:color="auto"/>
            </w:tcBorders>
            <w:noWrap/>
            <w:hideMark/>
          </w:tcPr>
          <w:p w14:paraId="52012CB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Alimentos para Animales</w:t>
            </w:r>
          </w:p>
        </w:tc>
      </w:tr>
      <w:tr w:rsidR="00855856" w:rsidRPr="00FA2779" w14:paraId="52012CB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B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3.01.90</w:t>
            </w:r>
          </w:p>
        </w:tc>
        <w:tc>
          <w:tcPr>
            <w:tcW w:w="4978" w:type="dxa"/>
            <w:tcBorders>
              <w:top w:val="single" w:sz="4" w:space="0" w:color="auto"/>
              <w:left w:val="single" w:sz="4" w:space="0" w:color="auto"/>
              <w:bottom w:val="single" w:sz="4" w:space="0" w:color="auto"/>
              <w:right w:val="single" w:sz="4" w:space="0" w:color="auto"/>
            </w:tcBorders>
            <w:noWrap/>
            <w:hideMark/>
          </w:tcPr>
          <w:p w14:paraId="52012CB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Industrias de Productos Alimenticios Diversos</w:t>
            </w:r>
          </w:p>
        </w:tc>
        <w:tc>
          <w:tcPr>
            <w:tcW w:w="1134" w:type="dxa"/>
            <w:tcBorders>
              <w:top w:val="single" w:sz="4" w:space="0" w:color="auto"/>
              <w:left w:val="single" w:sz="4" w:space="0" w:color="auto"/>
              <w:bottom w:val="single" w:sz="4" w:space="0" w:color="auto"/>
              <w:right w:val="single" w:sz="4" w:space="0" w:color="auto"/>
            </w:tcBorders>
            <w:noWrap/>
            <w:hideMark/>
          </w:tcPr>
          <w:p w14:paraId="52012CB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03.01.90</w:t>
            </w:r>
          </w:p>
        </w:tc>
        <w:tc>
          <w:tcPr>
            <w:tcW w:w="5743" w:type="dxa"/>
            <w:tcBorders>
              <w:top w:val="single" w:sz="4" w:space="0" w:color="auto"/>
              <w:left w:val="single" w:sz="4" w:space="0" w:color="auto"/>
              <w:bottom w:val="single" w:sz="4" w:space="0" w:color="auto"/>
              <w:right w:val="single" w:sz="4" w:space="0" w:color="auto"/>
            </w:tcBorders>
            <w:noWrap/>
            <w:hideMark/>
          </w:tcPr>
          <w:p w14:paraId="52012CB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Industrias de Productos Alimenticios Diversos</w:t>
            </w:r>
          </w:p>
        </w:tc>
      </w:tr>
      <w:tr w:rsidR="00855856" w:rsidRPr="00FA2779" w14:paraId="52012CC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B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3.02.00</w:t>
            </w:r>
          </w:p>
        </w:tc>
        <w:tc>
          <w:tcPr>
            <w:tcW w:w="4978" w:type="dxa"/>
            <w:tcBorders>
              <w:top w:val="single" w:sz="4" w:space="0" w:color="auto"/>
              <w:left w:val="single" w:sz="4" w:space="0" w:color="auto"/>
              <w:bottom w:val="single" w:sz="4" w:space="0" w:color="auto"/>
              <w:right w:val="single" w:sz="4" w:space="0" w:color="auto"/>
            </w:tcBorders>
            <w:noWrap/>
            <w:hideMark/>
          </w:tcPr>
          <w:p w14:paraId="52012CB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BEBIDAS</w:t>
            </w:r>
          </w:p>
        </w:tc>
        <w:tc>
          <w:tcPr>
            <w:tcW w:w="1134" w:type="dxa"/>
            <w:tcBorders>
              <w:top w:val="single" w:sz="4" w:space="0" w:color="auto"/>
              <w:left w:val="single" w:sz="4" w:space="0" w:color="auto"/>
              <w:bottom w:val="single" w:sz="4" w:space="0" w:color="auto"/>
              <w:right w:val="single" w:sz="4" w:space="0" w:color="auto"/>
            </w:tcBorders>
            <w:noWrap/>
            <w:hideMark/>
          </w:tcPr>
          <w:p w14:paraId="52012CB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03.02.00</w:t>
            </w:r>
          </w:p>
        </w:tc>
        <w:tc>
          <w:tcPr>
            <w:tcW w:w="5743" w:type="dxa"/>
            <w:tcBorders>
              <w:top w:val="single" w:sz="4" w:space="0" w:color="auto"/>
              <w:left w:val="single" w:sz="4" w:space="0" w:color="auto"/>
              <w:bottom w:val="single" w:sz="4" w:space="0" w:color="auto"/>
              <w:right w:val="single" w:sz="4" w:space="0" w:color="auto"/>
            </w:tcBorders>
            <w:noWrap/>
            <w:hideMark/>
          </w:tcPr>
          <w:p w14:paraId="52012CB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BEBIDAS</w:t>
            </w:r>
          </w:p>
        </w:tc>
      </w:tr>
      <w:tr w:rsidR="00855856" w:rsidRPr="00FA2779" w14:paraId="52012CC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C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3.02.01</w:t>
            </w:r>
          </w:p>
        </w:tc>
        <w:tc>
          <w:tcPr>
            <w:tcW w:w="4978" w:type="dxa"/>
            <w:tcBorders>
              <w:top w:val="single" w:sz="4" w:space="0" w:color="auto"/>
              <w:left w:val="single" w:sz="4" w:space="0" w:color="auto"/>
              <w:bottom w:val="single" w:sz="4" w:space="0" w:color="auto"/>
              <w:right w:val="single" w:sz="4" w:space="0" w:color="auto"/>
            </w:tcBorders>
            <w:noWrap/>
            <w:hideMark/>
          </w:tcPr>
          <w:p w14:paraId="52012CC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Destilación, Rectificación y Mezcla de Bebidas Espirituosas</w:t>
            </w:r>
          </w:p>
        </w:tc>
        <w:tc>
          <w:tcPr>
            <w:tcW w:w="1134" w:type="dxa"/>
            <w:tcBorders>
              <w:top w:val="single" w:sz="4" w:space="0" w:color="auto"/>
              <w:left w:val="single" w:sz="4" w:space="0" w:color="auto"/>
              <w:bottom w:val="single" w:sz="4" w:space="0" w:color="auto"/>
              <w:right w:val="single" w:sz="4" w:space="0" w:color="auto"/>
            </w:tcBorders>
            <w:noWrap/>
            <w:hideMark/>
          </w:tcPr>
          <w:p w14:paraId="52012CC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03.02.01</w:t>
            </w:r>
          </w:p>
        </w:tc>
        <w:tc>
          <w:tcPr>
            <w:tcW w:w="5743" w:type="dxa"/>
            <w:tcBorders>
              <w:top w:val="single" w:sz="4" w:space="0" w:color="auto"/>
              <w:left w:val="single" w:sz="4" w:space="0" w:color="auto"/>
              <w:bottom w:val="single" w:sz="4" w:space="0" w:color="auto"/>
              <w:right w:val="single" w:sz="4" w:space="0" w:color="auto"/>
            </w:tcBorders>
            <w:noWrap/>
            <w:hideMark/>
          </w:tcPr>
          <w:p w14:paraId="52012CC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Destilación, Rectificación y Mezcla de Bebidas Espirituosas</w:t>
            </w:r>
          </w:p>
        </w:tc>
      </w:tr>
      <w:tr w:rsidR="00855856" w:rsidRPr="00FA2779" w14:paraId="52012CC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C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3.02.02</w:t>
            </w:r>
          </w:p>
        </w:tc>
        <w:tc>
          <w:tcPr>
            <w:tcW w:w="4978" w:type="dxa"/>
            <w:tcBorders>
              <w:top w:val="single" w:sz="4" w:space="0" w:color="auto"/>
              <w:left w:val="single" w:sz="4" w:space="0" w:color="auto"/>
              <w:bottom w:val="single" w:sz="4" w:space="0" w:color="auto"/>
              <w:right w:val="single" w:sz="4" w:space="0" w:color="auto"/>
            </w:tcBorders>
            <w:noWrap/>
            <w:hideMark/>
          </w:tcPr>
          <w:p w14:paraId="52012CC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Vinos</w:t>
            </w:r>
          </w:p>
        </w:tc>
        <w:tc>
          <w:tcPr>
            <w:tcW w:w="1134" w:type="dxa"/>
            <w:tcBorders>
              <w:top w:val="single" w:sz="4" w:space="0" w:color="auto"/>
              <w:left w:val="single" w:sz="4" w:space="0" w:color="auto"/>
              <w:bottom w:val="single" w:sz="4" w:space="0" w:color="auto"/>
              <w:right w:val="single" w:sz="4" w:space="0" w:color="auto"/>
            </w:tcBorders>
            <w:noWrap/>
            <w:hideMark/>
          </w:tcPr>
          <w:p w14:paraId="52012CC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03.02.02</w:t>
            </w:r>
          </w:p>
        </w:tc>
        <w:tc>
          <w:tcPr>
            <w:tcW w:w="5743" w:type="dxa"/>
            <w:tcBorders>
              <w:top w:val="single" w:sz="4" w:space="0" w:color="auto"/>
              <w:left w:val="single" w:sz="4" w:space="0" w:color="auto"/>
              <w:bottom w:val="single" w:sz="4" w:space="0" w:color="auto"/>
              <w:right w:val="single" w:sz="4" w:space="0" w:color="auto"/>
            </w:tcBorders>
            <w:noWrap/>
            <w:hideMark/>
          </w:tcPr>
          <w:p w14:paraId="52012CC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Vinos</w:t>
            </w:r>
          </w:p>
        </w:tc>
      </w:tr>
      <w:tr w:rsidR="00855856" w:rsidRPr="00FA2779" w14:paraId="52012CC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C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3.02.03</w:t>
            </w:r>
          </w:p>
        </w:tc>
        <w:tc>
          <w:tcPr>
            <w:tcW w:w="4978" w:type="dxa"/>
            <w:tcBorders>
              <w:top w:val="single" w:sz="4" w:space="0" w:color="auto"/>
              <w:left w:val="single" w:sz="4" w:space="0" w:color="auto"/>
              <w:bottom w:val="single" w:sz="4" w:space="0" w:color="auto"/>
              <w:right w:val="single" w:sz="4" w:space="0" w:color="auto"/>
            </w:tcBorders>
            <w:noWrap/>
            <w:hideMark/>
          </w:tcPr>
          <w:p w14:paraId="52012CC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Cerveza y Malta</w:t>
            </w:r>
          </w:p>
        </w:tc>
        <w:tc>
          <w:tcPr>
            <w:tcW w:w="1134" w:type="dxa"/>
            <w:tcBorders>
              <w:top w:val="single" w:sz="4" w:space="0" w:color="auto"/>
              <w:left w:val="single" w:sz="4" w:space="0" w:color="auto"/>
              <w:bottom w:val="single" w:sz="4" w:space="0" w:color="auto"/>
              <w:right w:val="single" w:sz="4" w:space="0" w:color="auto"/>
            </w:tcBorders>
            <w:noWrap/>
            <w:hideMark/>
          </w:tcPr>
          <w:p w14:paraId="52012CC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03.02.03</w:t>
            </w:r>
          </w:p>
        </w:tc>
        <w:tc>
          <w:tcPr>
            <w:tcW w:w="5743" w:type="dxa"/>
            <w:tcBorders>
              <w:top w:val="single" w:sz="4" w:space="0" w:color="auto"/>
              <w:left w:val="single" w:sz="4" w:space="0" w:color="auto"/>
              <w:bottom w:val="single" w:sz="4" w:space="0" w:color="auto"/>
              <w:right w:val="single" w:sz="4" w:space="0" w:color="auto"/>
            </w:tcBorders>
            <w:noWrap/>
            <w:hideMark/>
          </w:tcPr>
          <w:p w14:paraId="52012CC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Cerveza y Malta</w:t>
            </w:r>
          </w:p>
        </w:tc>
      </w:tr>
      <w:tr w:rsidR="00855856" w:rsidRPr="00FA2779" w14:paraId="52012CD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D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3.02.04</w:t>
            </w:r>
          </w:p>
        </w:tc>
        <w:tc>
          <w:tcPr>
            <w:tcW w:w="4978" w:type="dxa"/>
            <w:tcBorders>
              <w:top w:val="single" w:sz="4" w:space="0" w:color="auto"/>
              <w:left w:val="single" w:sz="4" w:space="0" w:color="auto"/>
              <w:bottom w:val="single" w:sz="4" w:space="0" w:color="auto"/>
              <w:right w:val="single" w:sz="4" w:space="0" w:color="auto"/>
            </w:tcBorders>
            <w:noWrap/>
            <w:hideMark/>
          </w:tcPr>
          <w:p w14:paraId="52012CD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Bebidas No Alcohólicas y Gaseosas</w:t>
            </w:r>
          </w:p>
        </w:tc>
        <w:tc>
          <w:tcPr>
            <w:tcW w:w="1134" w:type="dxa"/>
            <w:tcBorders>
              <w:top w:val="single" w:sz="4" w:space="0" w:color="auto"/>
              <w:left w:val="single" w:sz="4" w:space="0" w:color="auto"/>
              <w:bottom w:val="single" w:sz="4" w:space="0" w:color="auto"/>
              <w:right w:val="single" w:sz="4" w:space="0" w:color="auto"/>
            </w:tcBorders>
            <w:noWrap/>
            <w:hideMark/>
          </w:tcPr>
          <w:p w14:paraId="52012CD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03.02.04</w:t>
            </w:r>
          </w:p>
        </w:tc>
        <w:tc>
          <w:tcPr>
            <w:tcW w:w="5743" w:type="dxa"/>
            <w:tcBorders>
              <w:top w:val="single" w:sz="4" w:space="0" w:color="auto"/>
              <w:left w:val="single" w:sz="4" w:space="0" w:color="auto"/>
              <w:bottom w:val="single" w:sz="4" w:space="0" w:color="auto"/>
              <w:right w:val="single" w:sz="4" w:space="0" w:color="auto"/>
            </w:tcBorders>
            <w:noWrap/>
            <w:hideMark/>
          </w:tcPr>
          <w:p w14:paraId="52012CD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Elaboración de Bebidas No Alcohólicas y Gaseosas</w:t>
            </w:r>
          </w:p>
        </w:tc>
      </w:tr>
      <w:tr w:rsidR="00855856" w:rsidRPr="00FA2779" w14:paraId="52012CD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D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3.03.00</w:t>
            </w:r>
          </w:p>
        </w:tc>
        <w:tc>
          <w:tcPr>
            <w:tcW w:w="4978" w:type="dxa"/>
            <w:tcBorders>
              <w:top w:val="single" w:sz="4" w:space="0" w:color="auto"/>
              <w:left w:val="single" w:sz="4" w:space="0" w:color="auto"/>
              <w:bottom w:val="single" w:sz="4" w:space="0" w:color="auto"/>
              <w:right w:val="single" w:sz="4" w:space="0" w:color="auto"/>
            </w:tcBorders>
            <w:noWrap/>
            <w:hideMark/>
          </w:tcPr>
          <w:p w14:paraId="52012CD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 DEL TABACO</w:t>
            </w:r>
          </w:p>
        </w:tc>
        <w:tc>
          <w:tcPr>
            <w:tcW w:w="1134" w:type="dxa"/>
            <w:tcBorders>
              <w:top w:val="single" w:sz="4" w:space="0" w:color="auto"/>
              <w:left w:val="single" w:sz="4" w:space="0" w:color="auto"/>
              <w:bottom w:val="single" w:sz="4" w:space="0" w:color="auto"/>
              <w:right w:val="single" w:sz="4" w:space="0" w:color="auto"/>
            </w:tcBorders>
            <w:noWrap/>
            <w:hideMark/>
          </w:tcPr>
          <w:p w14:paraId="52012CD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03.03.00</w:t>
            </w:r>
          </w:p>
        </w:tc>
        <w:tc>
          <w:tcPr>
            <w:tcW w:w="5743" w:type="dxa"/>
            <w:tcBorders>
              <w:top w:val="single" w:sz="4" w:space="0" w:color="auto"/>
              <w:left w:val="single" w:sz="4" w:space="0" w:color="auto"/>
              <w:bottom w:val="single" w:sz="4" w:space="0" w:color="auto"/>
              <w:right w:val="single" w:sz="4" w:space="0" w:color="auto"/>
            </w:tcBorders>
            <w:noWrap/>
            <w:hideMark/>
          </w:tcPr>
          <w:p w14:paraId="52012CD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 DEL TABACO</w:t>
            </w:r>
          </w:p>
        </w:tc>
      </w:tr>
      <w:tr w:rsidR="00855856" w:rsidRPr="00FA2779" w14:paraId="52012CD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D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3.04.00</w:t>
            </w:r>
          </w:p>
        </w:tc>
        <w:tc>
          <w:tcPr>
            <w:tcW w:w="4978" w:type="dxa"/>
            <w:tcBorders>
              <w:top w:val="single" w:sz="4" w:space="0" w:color="auto"/>
              <w:left w:val="single" w:sz="4" w:space="0" w:color="auto"/>
              <w:bottom w:val="single" w:sz="4" w:space="0" w:color="auto"/>
              <w:right w:val="single" w:sz="4" w:space="0" w:color="auto"/>
            </w:tcBorders>
            <w:noWrap/>
            <w:hideMark/>
          </w:tcPr>
          <w:p w14:paraId="52012CD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TEXTILES</w:t>
            </w:r>
          </w:p>
        </w:tc>
        <w:tc>
          <w:tcPr>
            <w:tcW w:w="1134" w:type="dxa"/>
            <w:tcBorders>
              <w:top w:val="single" w:sz="4" w:space="0" w:color="auto"/>
              <w:left w:val="single" w:sz="4" w:space="0" w:color="auto"/>
              <w:bottom w:val="single" w:sz="4" w:space="0" w:color="auto"/>
              <w:right w:val="single" w:sz="4" w:space="0" w:color="auto"/>
            </w:tcBorders>
            <w:noWrap/>
            <w:hideMark/>
          </w:tcPr>
          <w:p w14:paraId="52012CD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03.04.00</w:t>
            </w:r>
          </w:p>
        </w:tc>
        <w:tc>
          <w:tcPr>
            <w:tcW w:w="5743" w:type="dxa"/>
            <w:tcBorders>
              <w:top w:val="single" w:sz="4" w:space="0" w:color="auto"/>
              <w:left w:val="single" w:sz="4" w:space="0" w:color="auto"/>
              <w:bottom w:val="single" w:sz="4" w:space="0" w:color="auto"/>
              <w:right w:val="single" w:sz="4" w:space="0" w:color="auto"/>
            </w:tcBorders>
            <w:noWrap/>
            <w:hideMark/>
          </w:tcPr>
          <w:p w14:paraId="52012CD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TEXTILES</w:t>
            </w:r>
          </w:p>
        </w:tc>
      </w:tr>
      <w:tr w:rsidR="00855856" w:rsidRPr="00FA2779" w14:paraId="52012CE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D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3.04.01</w:t>
            </w:r>
          </w:p>
        </w:tc>
        <w:tc>
          <w:tcPr>
            <w:tcW w:w="4978" w:type="dxa"/>
            <w:tcBorders>
              <w:top w:val="single" w:sz="4" w:space="0" w:color="auto"/>
              <w:left w:val="single" w:sz="4" w:space="0" w:color="auto"/>
              <w:bottom w:val="single" w:sz="4" w:space="0" w:color="auto"/>
              <w:right w:val="single" w:sz="4" w:space="0" w:color="auto"/>
            </w:tcBorders>
            <w:noWrap/>
            <w:hideMark/>
          </w:tcPr>
          <w:p w14:paraId="52012CE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Hilados, Tejidos y Acabados de Textiles</w:t>
            </w:r>
          </w:p>
        </w:tc>
        <w:tc>
          <w:tcPr>
            <w:tcW w:w="1134" w:type="dxa"/>
            <w:tcBorders>
              <w:top w:val="single" w:sz="4" w:space="0" w:color="auto"/>
              <w:left w:val="single" w:sz="4" w:space="0" w:color="auto"/>
              <w:bottom w:val="single" w:sz="4" w:space="0" w:color="auto"/>
              <w:right w:val="single" w:sz="4" w:space="0" w:color="auto"/>
            </w:tcBorders>
            <w:noWrap/>
            <w:hideMark/>
          </w:tcPr>
          <w:p w14:paraId="52012CE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03.04.01</w:t>
            </w:r>
          </w:p>
        </w:tc>
        <w:tc>
          <w:tcPr>
            <w:tcW w:w="5743" w:type="dxa"/>
            <w:tcBorders>
              <w:top w:val="single" w:sz="4" w:space="0" w:color="auto"/>
              <w:left w:val="single" w:sz="4" w:space="0" w:color="auto"/>
              <w:bottom w:val="single" w:sz="4" w:space="0" w:color="auto"/>
              <w:right w:val="single" w:sz="4" w:space="0" w:color="auto"/>
            </w:tcBorders>
            <w:noWrap/>
            <w:hideMark/>
          </w:tcPr>
          <w:p w14:paraId="52012CE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Hilados, Tejidos y Acabados de Textiles</w:t>
            </w:r>
          </w:p>
        </w:tc>
      </w:tr>
      <w:tr w:rsidR="00855856" w:rsidRPr="00FA2779" w14:paraId="52012CE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E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3.04.02</w:t>
            </w:r>
          </w:p>
        </w:tc>
        <w:tc>
          <w:tcPr>
            <w:tcW w:w="4978" w:type="dxa"/>
            <w:tcBorders>
              <w:top w:val="single" w:sz="4" w:space="0" w:color="auto"/>
              <w:left w:val="single" w:sz="4" w:space="0" w:color="auto"/>
              <w:bottom w:val="single" w:sz="4" w:space="0" w:color="auto"/>
              <w:right w:val="single" w:sz="4" w:space="0" w:color="auto"/>
            </w:tcBorders>
            <w:noWrap/>
            <w:hideMark/>
          </w:tcPr>
          <w:p w14:paraId="52012CE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Tejidos de Punto</w:t>
            </w:r>
          </w:p>
        </w:tc>
        <w:tc>
          <w:tcPr>
            <w:tcW w:w="1134" w:type="dxa"/>
            <w:tcBorders>
              <w:top w:val="single" w:sz="4" w:space="0" w:color="auto"/>
              <w:left w:val="single" w:sz="4" w:space="0" w:color="auto"/>
              <w:bottom w:val="single" w:sz="4" w:space="0" w:color="auto"/>
              <w:right w:val="single" w:sz="4" w:space="0" w:color="auto"/>
            </w:tcBorders>
            <w:noWrap/>
            <w:hideMark/>
          </w:tcPr>
          <w:p w14:paraId="52012CE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03.04.02</w:t>
            </w:r>
          </w:p>
        </w:tc>
        <w:tc>
          <w:tcPr>
            <w:tcW w:w="5743" w:type="dxa"/>
            <w:tcBorders>
              <w:top w:val="single" w:sz="4" w:space="0" w:color="auto"/>
              <w:left w:val="single" w:sz="4" w:space="0" w:color="auto"/>
              <w:bottom w:val="single" w:sz="4" w:space="0" w:color="auto"/>
              <w:right w:val="single" w:sz="4" w:space="0" w:color="auto"/>
            </w:tcBorders>
            <w:noWrap/>
            <w:hideMark/>
          </w:tcPr>
          <w:p w14:paraId="52012CE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Tejidos de Punto</w:t>
            </w:r>
          </w:p>
        </w:tc>
      </w:tr>
      <w:tr w:rsidR="00855856" w:rsidRPr="00FA2779" w14:paraId="52012CE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E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3.04.03</w:t>
            </w:r>
          </w:p>
        </w:tc>
        <w:tc>
          <w:tcPr>
            <w:tcW w:w="4978" w:type="dxa"/>
            <w:tcBorders>
              <w:top w:val="single" w:sz="4" w:space="0" w:color="auto"/>
              <w:left w:val="single" w:sz="4" w:space="0" w:color="auto"/>
              <w:bottom w:val="single" w:sz="4" w:space="0" w:color="auto"/>
              <w:right w:val="single" w:sz="4" w:space="0" w:color="auto"/>
            </w:tcBorders>
            <w:noWrap/>
            <w:hideMark/>
          </w:tcPr>
          <w:p w14:paraId="52012CE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Sacos, Cordel y Jarcia</w:t>
            </w:r>
          </w:p>
        </w:tc>
        <w:tc>
          <w:tcPr>
            <w:tcW w:w="1134" w:type="dxa"/>
            <w:tcBorders>
              <w:top w:val="single" w:sz="4" w:space="0" w:color="auto"/>
              <w:left w:val="single" w:sz="4" w:space="0" w:color="auto"/>
              <w:bottom w:val="single" w:sz="4" w:space="0" w:color="auto"/>
              <w:right w:val="single" w:sz="4" w:space="0" w:color="auto"/>
            </w:tcBorders>
            <w:noWrap/>
            <w:hideMark/>
          </w:tcPr>
          <w:p w14:paraId="52012CE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03.04.03</w:t>
            </w:r>
          </w:p>
        </w:tc>
        <w:tc>
          <w:tcPr>
            <w:tcW w:w="5743" w:type="dxa"/>
            <w:tcBorders>
              <w:top w:val="single" w:sz="4" w:space="0" w:color="auto"/>
              <w:left w:val="single" w:sz="4" w:space="0" w:color="auto"/>
              <w:bottom w:val="single" w:sz="4" w:space="0" w:color="auto"/>
              <w:right w:val="single" w:sz="4" w:space="0" w:color="auto"/>
            </w:tcBorders>
            <w:noWrap/>
            <w:hideMark/>
          </w:tcPr>
          <w:p w14:paraId="52012CE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Sacos, Cordel y Jarcia</w:t>
            </w:r>
          </w:p>
        </w:tc>
      </w:tr>
      <w:tr w:rsidR="00855856" w:rsidRPr="00FA2779" w14:paraId="52012CF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E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3.04.90</w:t>
            </w:r>
          </w:p>
        </w:tc>
        <w:tc>
          <w:tcPr>
            <w:tcW w:w="4978" w:type="dxa"/>
            <w:tcBorders>
              <w:top w:val="single" w:sz="4" w:space="0" w:color="auto"/>
              <w:left w:val="single" w:sz="4" w:space="0" w:color="auto"/>
              <w:bottom w:val="single" w:sz="4" w:space="0" w:color="auto"/>
              <w:right w:val="single" w:sz="4" w:space="0" w:color="auto"/>
            </w:tcBorders>
            <w:noWrap/>
            <w:hideMark/>
          </w:tcPr>
          <w:p w14:paraId="52012CE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Textiles</w:t>
            </w:r>
          </w:p>
        </w:tc>
        <w:tc>
          <w:tcPr>
            <w:tcW w:w="1134" w:type="dxa"/>
            <w:tcBorders>
              <w:top w:val="single" w:sz="4" w:space="0" w:color="auto"/>
              <w:left w:val="single" w:sz="4" w:space="0" w:color="auto"/>
              <w:bottom w:val="single" w:sz="4" w:space="0" w:color="auto"/>
              <w:right w:val="single" w:sz="4" w:space="0" w:color="auto"/>
            </w:tcBorders>
            <w:noWrap/>
            <w:hideMark/>
          </w:tcPr>
          <w:p w14:paraId="52012CF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03.04.90</w:t>
            </w:r>
          </w:p>
        </w:tc>
        <w:tc>
          <w:tcPr>
            <w:tcW w:w="5743" w:type="dxa"/>
            <w:tcBorders>
              <w:top w:val="single" w:sz="4" w:space="0" w:color="auto"/>
              <w:left w:val="single" w:sz="4" w:space="0" w:color="auto"/>
              <w:bottom w:val="single" w:sz="4" w:space="0" w:color="auto"/>
              <w:right w:val="single" w:sz="4" w:space="0" w:color="auto"/>
            </w:tcBorders>
            <w:noWrap/>
            <w:hideMark/>
          </w:tcPr>
          <w:p w14:paraId="52012CF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Textiles</w:t>
            </w:r>
          </w:p>
        </w:tc>
      </w:tr>
      <w:tr w:rsidR="00855856" w:rsidRPr="00FA2779" w14:paraId="52012CF7"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CF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3.05.00</w:t>
            </w:r>
            <w:r w:rsidR="00581D1C" w:rsidRPr="00FA2779">
              <w:rPr>
                <w:rFonts w:ascii="Museo Sans 300" w:hAnsi="Museo Sans 300"/>
                <w:sz w:val="20"/>
                <w:szCs w:val="20"/>
                <w:lang w:eastAsia="es-ES"/>
              </w:rPr>
              <w:t xml:space="preserve"> </w:t>
            </w:r>
          </w:p>
        </w:tc>
        <w:tc>
          <w:tcPr>
            <w:tcW w:w="4978" w:type="dxa"/>
            <w:tcBorders>
              <w:top w:val="single" w:sz="4" w:space="0" w:color="auto"/>
              <w:left w:val="single" w:sz="4" w:space="0" w:color="auto"/>
              <w:bottom w:val="single" w:sz="4" w:space="0" w:color="auto"/>
              <w:right w:val="single" w:sz="4" w:space="0" w:color="auto"/>
            </w:tcBorders>
            <w:hideMark/>
          </w:tcPr>
          <w:p w14:paraId="52012CF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CALZADO, VESTUARIO Y OTROS ARTÍCULOS CONFECCIONADOS CON TEXTILES</w:t>
            </w:r>
          </w:p>
        </w:tc>
        <w:tc>
          <w:tcPr>
            <w:tcW w:w="1134" w:type="dxa"/>
            <w:tcBorders>
              <w:top w:val="single" w:sz="4" w:space="0" w:color="auto"/>
              <w:left w:val="single" w:sz="4" w:space="0" w:color="auto"/>
              <w:bottom w:val="single" w:sz="4" w:space="0" w:color="auto"/>
              <w:right w:val="single" w:sz="4" w:space="0" w:color="auto"/>
            </w:tcBorders>
            <w:noWrap/>
            <w:hideMark/>
          </w:tcPr>
          <w:p w14:paraId="52012CF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03.05.00 </w:t>
            </w:r>
          </w:p>
        </w:tc>
        <w:tc>
          <w:tcPr>
            <w:tcW w:w="5743" w:type="dxa"/>
            <w:tcBorders>
              <w:top w:val="single" w:sz="4" w:space="0" w:color="auto"/>
              <w:left w:val="single" w:sz="4" w:space="0" w:color="auto"/>
              <w:bottom w:val="single" w:sz="4" w:space="0" w:color="auto"/>
              <w:right w:val="single" w:sz="4" w:space="0" w:color="auto"/>
            </w:tcBorders>
            <w:hideMark/>
          </w:tcPr>
          <w:p w14:paraId="52012CF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CALZADO, VESTUARIO Y OTROS ARTÍCULOS CONFECCIONADOS CON TEXTILES</w:t>
            </w:r>
          </w:p>
        </w:tc>
      </w:tr>
      <w:tr w:rsidR="00855856" w:rsidRPr="00FA2779" w14:paraId="52012CF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F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3.05.01</w:t>
            </w:r>
          </w:p>
        </w:tc>
        <w:tc>
          <w:tcPr>
            <w:tcW w:w="4978" w:type="dxa"/>
            <w:tcBorders>
              <w:top w:val="single" w:sz="4" w:space="0" w:color="auto"/>
              <w:left w:val="single" w:sz="4" w:space="0" w:color="auto"/>
              <w:bottom w:val="single" w:sz="4" w:space="0" w:color="auto"/>
              <w:right w:val="single" w:sz="4" w:space="0" w:color="auto"/>
            </w:tcBorders>
            <w:noWrap/>
            <w:hideMark/>
          </w:tcPr>
          <w:p w14:paraId="52012CF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Calzado</w:t>
            </w:r>
          </w:p>
        </w:tc>
        <w:tc>
          <w:tcPr>
            <w:tcW w:w="1134" w:type="dxa"/>
            <w:tcBorders>
              <w:top w:val="single" w:sz="4" w:space="0" w:color="auto"/>
              <w:left w:val="single" w:sz="4" w:space="0" w:color="auto"/>
              <w:bottom w:val="single" w:sz="4" w:space="0" w:color="auto"/>
              <w:right w:val="single" w:sz="4" w:space="0" w:color="auto"/>
            </w:tcBorders>
            <w:noWrap/>
            <w:hideMark/>
          </w:tcPr>
          <w:p w14:paraId="52012CF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03.05.01</w:t>
            </w:r>
          </w:p>
        </w:tc>
        <w:tc>
          <w:tcPr>
            <w:tcW w:w="5743" w:type="dxa"/>
            <w:tcBorders>
              <w:top w:val="single" w:sz="4" w:space="0" w:color="auto"/>
              <w:left w:val="single" w:sz="4" w:space="0" w:color="auto"/>
              <w:bottom w:val="single" w:sz="4" w:space="0" w:color="auto"/>
              <w:right w:val="single" w:sz="4" w:space="0" w:color="auto"/>
            </w:tcBorders>
            <w:noWrap/>
            <w:hideMark/>
          </w:tcPr>
          <w:p w14:paraId="52012CF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Calzado</w:t>
            </w:r>
          </w:p>
        </w:tc>
      </w:tr>
      <w:tr w:rsidR="00855856" w:rsidRPr="00FA2779" w14:paraId="52012D0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F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3.05.02</w:t>
            </w:r>
          </w:p>
        </w:tc>
        <w:tc>
          <w:tcPr>
            <w:tcW w:w="4978" w:type="dxa"/>
            <w:tcBorders>
              <w:top w:val="single" w:sz="4" w:space="0" w:color="auto"/>
              <w:left w:val="single" w:sz="4" w:space="0" w:color="auto"/>
              <w:bottom w:val="single" w:sz="4" w:space="0" w:color="auto"/>
              <w:right w:val="single" w:sz="4" w:space="0" w:color="auto"/>
            </w:tcBorders>
            <w:noWrap/>
            <w:hideMark/>
          </w:tcPr>
          <w:p w14:paraId="52012CF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Prendas de Vestir</w:t>
            </w:r>
          </w:p>
        </w:tc>
        <w:tc>
          <w:tcPr>
            <w:tcW w:w="1134" w:type="dxa"/>
            <w:tcBorders>
              <w:top w:val="single" w:sz="4" w:space="0" w:color="auto"/>
              <w:left w:val="single" w:sz="4" w:space="0" w:color="auto"/>
              <w:bottom w:val="single" w:sz="4" w:space="0" w:color="auto"/>
              <w:right w:val="single" w:sz="4" w:space="0" w:color="auto"/>
            </w:tcBorders>
            <w:noWrap/>
            <w:hideMark/>
          </w:tcPr>
          <w:p w14:paraId="52012CF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03.05.02</w:t>
            </w:r>
          </w:p>
        </w:tc>
        <w:tc>
          <w:tcPr>
            <w:tcW w:w="5743" w:type="dxa"/>
            <w:tcBorders>
              <w:top w:val="single" w:sz="4" w:space="0" w:color="auto"/>
              <w:left w:val="single" w:sz="4" w:space="0" w:color="auto"/>
              <w:bottom w:val="single" w:sz="4" w:space="0" w:color="auto"/>
              <w:right w:val="single" w:sz="4" w:space="0" w:color="auto"/>
            </w:tcBorders>
            <w:noWrap/>
            <w:hideMark/>
          </w:tcPr>
          <w:p w14:paraId="52012D0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Prendas de Vestir</w:t>
            </w:r>
          </w:p>
        </w:tc>
      </w:tr>
      <w:tr w:rsidR="00855856" w:rsidRPr="00FA2779" w14:paraId="52012D0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0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3.05.90</w:t>
            </w:r>
          </w:p>
        </w:tc>
        <w:tc>
          <w:tcPr>
            <w:tcW w:w="4978" w:type="dxa"/>
            <w:tcBorders>
              <w:top w:val="single" w:sz="4" w:space="0" w:color="auto"/>
              <w:left w:val="single" w:sz="4" w:space="0" w:color="auto"/>
              <w:bottom w:val="single" w:sz="4" w:space="0" w:color="auto"/>
              <w:right w:val="single" w:sz="4" w:space="0" w:color="auto"/>
            </w:tcBorders>
            <w:noWrap/>
            <w:hideMark/>
          </w:tcPr>
          <w:p w14:paraId="52012D0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Artículos Confeccionados de Materiales Textiles, excepto prendas de Vestir</w:t>
            </w:r>
          </w:p>
        </w:tc>
        <w:tc>
          <w:tcPr>
            <w:tcW w:w="1134" w:type="dxa"/>
            <w:tcBorders>
              <w:top w:val="single" w:sz="4" w:space="0" w:color="auto"/>
              <w:left w:val="single" w:sz="4" w:space="0" w:color="auto"/>
              <w:bottom w:val="single" w:sz="4" w:space="0" w:color="auto"/>
              <w:right w:val="single" w:sz="4" w:space="0" w:color="auto"/>
            </w:tcBorders>
            <w:noWrap/>
            <w:hideMark/>
          </w:tcPr>
          <w:p w14:paraId="52012D0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03.05.90</w:t>
            </w:r>
          </w:p>
        </w:tc>
        <w:tc>
          <w:tcPr>
            <w:tcW w:w="5743" w:type="dxa"/>
            <w:tcBorders>
              <w:top w:val="single" w:sz="4" w:space="0" w:color="auto"/>
              <w:left w:val="single" w:sz="4" w:space="0" w:color="auto"/>
              <w:bottom w:val="single" w:sz="4" w:space="0" w:color="auto"/>
              <w:right w:val="single" w:sz="4" w:space="0" w:color="auto"/>
            </w:tcBorders>
            <w:noWrap/>
            <w:hideMark/>
          </w:tcPr>
          <w:p w14:paraId="52012D0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Artículos Confeccionados de Materiales Textiles, excepto prendas de Vestir</w:t>
            </w:r>
          </w:p>
        </w:tc>
      </w:tr>
      <w:tr w:rsidR="00855856" w:rsidRPr="00FA2779" w14:paraId="52012D0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0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3.06.00</w:t>
            </w:r>
          </w:p>
        </w:tc>
        <w:tc>
          <w:tcPr>
            <w:tcW w:w="4978" w:type="dxa"/>
            <w:tcBorders>
              <w:top w:val="single" w:sz="4" w:space="0" w:color="auto"/>
              <w:left w:val="single" w:sz="4" w:space="0" w:color="auto"/>
              <w:bottom w:val="single" w:sz="4" w:space="0" w:color="auto"/>
              <w:right w:val="single" w:sz="4" w:space="0" w:color="auto"/>
            </w:tcBorders>
            <w:noWrap/>
            <w:hideMark/>
          </w:tcPr>
          <w:p w14:paraId="52012D0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 MADERERA</w:t>
            </w:r>
          </w:p>
        </w:tc>
        <w:tc>
          <w:tcPr>
            <w:tcW w:w="1134" w:type="dxa"/>
            <w:tcBorders>
              <w:top w:val="single" w:sz="4" w:space="0" w:color="auto"/>
              <w:left w:val="single" w:sz="4" w:space="0" w:color="auto"/>
              <w:bottom w:val="single" w:sz="4" w:space="0" w:color="auto"/>
              <w:right w:val="single" w:sz="4" w:space="0" w:color="auto"/>
            </w:tcBorders>
            <w:noWrap/>
            <w:hideMark/>
          </w:tcPr>
          <w:p w14:paraId="52012D0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03.06.00</w:t>
            </w:r>
          </w:p>
        </w:tc>
        <w:tc>
          <w:tcPr>
            <w:tcW w:w="5743" w:type="dxa"/>
            <w:tcBorders>
              <w:top w:val="single" w:sz="4" w:space="0" w:color="auto"/>
              <w:left w:val="single" w:sz="4" w:space="0" w:color="auto"/>
              <w:bottom w:val="single" w:sz="4" w:space="0" w:color="auto"/>
              <w:right w:val="single" w:sz="4" w:space="0" w:color="auto"/>
            </w:tcBorders>
            <w:noWrap/>
            <w:hideMark/>
          </w:tcPr>
          <w:p w14:paraId="52012D0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 MADERERA</w:t>
            </w:r>
          </w:p>
        </w:tc>
      </w:tr>
      <w:tr w:rsidR="00855856" w:rsidRPr="00FA2779" w14:paraId="52012D1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0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3.07.00</w:t>
            </w:r>
          </w:p>
        </w:tc>
        <w:tc>
          <w:tcPr>
            <w:tcW w:w="4978" w:type="dxa"/>
            <w:tcBorders>
              <w:top w:val="single" w:sz="4" w:space="0" w:color="auto"/>
              <w:left w:val="single" w:sz="4" w:space="0" w:color="auto"/>
              <w:bottom w:val="single" w:sz="4" w:space="0" w:color="auto"/>
              <w:right w:val="single" w:sz="4" w:space="0" w:color="auto"/>
            </w:tcBorders>
            <w:noWrap/>
            <w:hideMark/>
          </w:tcPr>
          <w:p w14:paraId="52012D0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MUEBLES Y ACCESORIOS</w:t>
            </w:r>
          </w:p>
        </w:tc>
        <w:tc>
          <w:tcPr>
            <w:tcW w:w="1134" w:type="dxa"/>
            <w:tcBorders>
              <w:top w:val="single" w:sz="4" w:space="0" w:color="auto"/>
              <w:left w:val="single" w:sz="4" w:space="0" w:color="auto"/>
              <w:bottom w:val="single" w:sz="4" w:space="0" w:color="auto"/>
              <w:right w:val="single" w:sz="4" w:space="0" w:color="auto"/>
            </w:tcBorders>
            <w:noWrap/>
            <w:hideMark/>
          </w:tcPr>
          <w:p w14:paraId="52012D0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03.07.00</w:t>
            </w:r>
          </w:p>
        </w:tc>
        <w:tc>
          <w:tcPr>
            <w:tcW w:w="5743" w:type="dxa"/>
            <w:tcBorders>
              <w:top w:val="single" w:sz="4" w:space="0" w:color="auto"/>
              <w:left w:val="single" w:sz="4" w:space="0" w:color="auto"/>
              <w:bottom w:val="single" w:sz="4" w:space="0" w:color="auto"/>
              <w:right w:val="single" w:sz="4" w:space="0" w:color="auto"/>
            </w:tcBorders>
            <w:noWrap/>
            <w:hideMark/>
          </w:tcPr>
          <w:p w14:paraId="52012D0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MUEBLES Y ACCESORIOS</w:t>
            </w:r>
          </w:p>
        </w:tc>
      </w:tr>
      <w:tr w:rsidR="00855856" w:rsidRPr="00FA2779" w14:paraId="52012D1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1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3.08.00</w:t>
            </w:r>
          </w:p>
        </w:tc>
        <w:tc>
          <w:tcPr>
            <w:tcW w:w="4978" w:type="dxa"/>
            <w:tcBorders>
              <w:top w:val="single" w:sz="4" w:space="0" w:color="auto"/>
              <w:left w:val="single" w:sz="4" w:space="0" w:color="auto"/>
              <w:bottom w:val="single" w:sz="4" w:space="0" w:color="auto"/>
              <w:right w:val="single" w:sz="4" w:space="0" w:color="auto"/>
            </w:tcBorders>
            <w:noWrap/>
            <w:hideMark/>
          </w:tcPr>
          <w:p w14:paraId="52012D1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PAPEL, CARTÓN Y PRODUCTOS DE PAPEL Y CARTÓN</w:t>
            </w:r>
          </w:p>
        </w:tc>
        <w:tc>
          <w:tcPr>
            <w:tcW w:w="1134" w:type="dxa"/>
            <w:tcBorders>
              <w:top w:val="single" w:sz="4" w:space="0" w:color="auto"/>
              <w:left w:val="single" w:sz="4" w:space="0" w:color="auto"/>
              <w:bottom w:val="single" w:sz="4" w:space="0" w:color="auto"/>
              <w:right w:val="single" w:sz="4" w:space="0" w:color="auto"/>
            </w:tcBorders>
            <w:noWrap/>
            <w:hideMark/>
          </w:tcPr>
          <w:p w14:paraId="52012D1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03.08.00</w:t>
            </w:r>
          </w:p>
        </w:tc>
        <w:tc>
          <w:tcPr>
            <w:tcW w:w="5743" w:type="dxa"/>
            <w:tcBorders>
              <w:top w:val="single" w:sz="4" w:space="0" w:color="auto"/>
              <w:left w:val="single" w:sz="4" w:space="0" w:color="auto"/>
              <w:bottom w:val="single" w:sz="4" w:space="0" w:color="auto"/>
              <w:right w:val="single" w:sz="4" w:space="0" w:color="auto"/>
            </w:tcBorders>
            <w:noWrap/>
            <w:hideMark/>
          </w:tcPr>
          <w:p w14:paraId="52012D1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PAPEL, CARTÓN Y PRODUCTOS DE PAPEL Y CARTÓN</w:t>
            </w:r>
          </w:p>
        </w:tc>
      </w:tr>
      <w:tr w:rsidR="00855856" w:rsidRPr="00FA2779" w14:paraId="52012D1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1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3.08.01</w:t>
            </w:r>
          </w:p>
        </w:tc>
        <w:tc>
          <w:tcPr>
            <w:tcW w:w="4978" w:type="dxa"/>
            <w:tcBorders>
              <w:top w:val="single" w:sz="4" w:space="0" w:color="auto"/>
              <w:left w:val="single" w:sz="4" w:space="0" w:color="auto"/>
              <w:bottom w:val="single" w:sz="4" w:space="0" w:color="auto"/>
              <w:right w:val="single" w:sz="4" w:space="0" w:color="auto"/>
            </w:tcBorders>
            <w:noWrap/>
            <w:hideMark/>
          </w:tcPr>
          <w:p w14:paraId="52012D1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Papel y Cartón</w:t>
            </w:r>
          </w:p>
        </w:tc>
        <w:tc>
          <w:tcPr>
            <w:tcW w:w="1134" w:type="dxa"/>
            <w:tcBorders>
              <w:top w:val="single" w:sz="4" w:space="0" w:color="auto"/>
              <w:left w:val="single" w:sz="4" w:space="0" w:color="auto"/>
              <w:bottom w:val="single" w:sz="4" w:space="0" w:color="auto"/>
              <w:right w:val="single" w:sz="4" w:space="0" w:color="auto"/>
            </w:tcBorders>
            <w:noWrap/>
            <w:hideMark/>
          </w:tcPr>
          <w:p w14:paraId="52012D1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03.08.01</w:t>
            </w:r>
          </w:p>
        </w:tc>
        <w:tc>
          <w:tcPr>
            <w:tcW w:w="5743" w:type="dxa"/>
            <w:tcBorders>
              <w:top w:val="single" w:sz="4" w:space="0" w:color="auto"/>
              <w:left w:val="single" w:sz="4" w:space="0" w:color="auto"/>
              <w:bottom w:val="single" w:sz="4" w:space="0" w:color="auto"/>
              <w:right w:val="single" w:sz="4" w:space="0" w:color="auto"/>
            </w:tcBorders>
            <w:noWrap/>
            <w:hideMark/>
          </w:tcPr>
          <w:p w14:paraId="52012D1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Papel y Cartón</w:t>
            </w:r>
          </w:p>
        </w:tc>
      </w:tr>
      <w:tr w:rsidR="00855856" w:rsidRPr="00FA2779" w14:paraId="52012D1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1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3.08.02</w:t>
            </w:r>
          </w:p>
        </w:tc>
        <w:tc>
          <w:tcPr>
            <w:tcW w:w="4978" w:type="dxa"/>
            <w:tcBorders>
              <w:top w:val="single" w:sz="4" w:space="0" w:color="auto"/>
              <w:left w:val="single" w:sz="4" w:space="0" w:color="auto"/>
              <w:bottom w:val="single" w:sz="4" w:space="0" w:color="auto"/>
              <w:right w:val="single" w:sz="4" w:space="0" w:color="auto"/>
            </w:tcBorders>
            <w:noWrap/>
            <w:hideMark/>
          </w:tcPr>
          <w:p w14:paraId="52012D1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de Papel y Cartón</w:t>
            </w:r>
          </w:p>
        </w:tc>
        <w:tc>
          <w:tcPr>
            <w:tcW w:w="1134" w:type="dxa"/>
            <w:tcBorders>
              <w:top w:val="single" w:sz="4" w:space="0" w:color="auto"/>
              <w:left w:val="single" w:sz="4" w:space="0" w:color="auto"/>
              <w:bottom w:val="single" w:sz="4" w:space="0" w:color="auto"/>
              <w:right w:val="single" w:sz="4" w:space="0" w:color="auto"/>
            </w:tcBorders>
            <w:noWrap/>
            <w:hideMark/>
          </w:tcPr>
          <w:p w14:paraId="52012D1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03.08.02</w:t>
            </w:r>
          </w:p>
        </w:tc>
        <w:tc>
          <w:tcPr>
            <w:tcW w:w="5743" w:type="dxa"/>
            <w:tcBorders>
              <w:top w:val="single" w:sz="4" w:space="0" w:color="auto"/>
              <w:left w:val="single" w:sz="4" w:space="0" w:color="auto"/>
              <w:bottom w:val="single" w:sz="4" w:space="0" w:color="auto"/>
              <w:right w:val="single" w:sz="4" w:space="0" w:color="auto"/>
            </w:tcBorders>
            <w:noWrap/>
            <w:hideMark/>
          </w:tcPr>
          <w:p w14:paraId="52012D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de Papel y Cartón</w:t>
            </w:r>
          </w:p>
        </w:tc>
      </w:tr>
      <w:tr w:rsidR="00855856" w:rsidRPr="00FA2779" w14:paraId="52012D2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2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3.09.00</w:t>
            </w:r>
          </w:p>
        </w:tc>
        <w:tc>
          <w:tcPr>
            <w:tcW w:w="4978" w:type="dxa"/>
            <w:tcBorders>
              <w:top w:val="single" w:sz="4" w:space="0" w:color="auto"/>
              <w:left w:val="single" w:sz="4" w:space="0" w:color="auto"/>
              <w:bottom w:val="single" w:sz="4" w:space="0" w:color="auto"/>
              <w:right w:val="single" w:sz="4" w:space="0" w:color="auto"/>
            </w:tcBorders>
            <w:noWrap/>
            <w:hideMark/>
          </w:tcPr>
          <w:p w14:paraId="52012D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IMPRENTAS, EDITORIALES E INDUSTRIAS CONEXAS</w:t>
            </w:r>
          </w:p>
        </w:tc>
        <w:tc>
          <w:tcPr>
            <w:tcW w:w="1134" w:type="dxa"/>
            <w:tcBorders>
              <w:top w:val="single" w:sz="4" w:space="0" w:color="auto"/>
              <w:left w:val="single" w:sz="4" w:space="0" w:color="auto"/>
              <w:bottom w:val="single" w:sz="4" w:space="0" w:color="auto"/>
              <w:right w:val="single" w:sz="4" w:space="0" w:color="auto"/>
            </w:tcBorders>
            <w:noWrap/>
            <w:hideMark/>
          </w:tcPr>
          <w:p w14:paraId="52012D2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03.09.00</w:t>
            </w:r>
          </w:p>
        </w:tc>
        <w:tc>
          <w:tcPr>
            <w:tcW w:w="5743" w:type="dxa"/>
            <w:tcBorders>
              <w:top w:val="single" w:sz="4" w:space="0" w:color="auto"/>
              <w:left w:val="single" w:sz="4" w:space="0" w:color="auto"/>
              <w:bottom w:val="single" w:sz="4" w:space="0" w:color="auto"/>
              <w:right w:val="single" w:sz="4" w:space="0" w:color="auto"/>
            </w:tcBorders>
            <w:noWrap/>
            <w:hideMark/>
          </w:tcPr>
          <w:p w14:paraId="52012D2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IMPRENTAS, EDITORIALES E INDUSTRIAS CONEXAS</w:t>
            </w:r>
          </w:p>
        </w:tc>
      </w:tr>
      <w:tr w:rsidR="00855856" w:rsidRPr="00FA2779" w14:paraId="52012D2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2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3.10.00</w:t>
            </w:r>
          </w:p>
        </w:tc>
        <w:tc>
          <w:tcPr>
            <w:tcW w:w="4978" w:type="dxa"/>
            <w:tcBorders>
              <w:top w:val="single" w:sz="4" w:space="0" w:color="auto"/>
              <w:left w:val="single" w:sz="4" w:space="0" w:color="auto"/>
              <w:bottom w:val="single" w:sz="4" w:space="0" w:color="auto"/>
              <w:right w:val="single" w:sz="4" w:space="0" w:color="auto"/>
            </w:tcBorders>
            <w:noWrap/>
            <w:hideMark/>
          </w:tcPr>
          <w:p w14:paraId="52012D2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INDUSTRIAS DEL CUERO Y PRODUCTOS DE CUERO</w:t>
            </w:r>
          </w:p>
        </w:tc>
        <w:tc>
          <w:tcPr>
            <w:tcW w:w="1134" w:type="dxa"/>
            <w:tcBorders>
              <w:top w:val="single" w:sz="4" w:space="0" w:color="auto"/>
              <w:left w:val="single" w:sz="4" w:space="0" w:color="auto"/>
              <w:bottom w:val="single" w:sz="4" w:space="0" w:color="auto"/>
              <w:right w:val="single" w:sz="4" w:space="0" w:color="auto"/>
            </w:tcBorders>
            <w:noWrap/>
            <w:hideMark/>
          </w:tcPr>
          <w:p w14:paraId="52012D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03.10.00</w:t>
            </w:r>
          </w:p>
        </w:tc>
        <w:tc>
          <w:tcPr>
            <w:tcW w:w="5743" w:type="dxa"/>
            <w:tcBorders>
              <w:top w:val="single" w:sz="4" w:space="0" w:color="auto"/>
              <w:left w:val="single" w:sz="4" w:space="0" w:color="auto"/>
              <w:bottom w:val="single" w:sz="4" w:space="0" w:color="auto"/>
              <w:right w:val="single" w:sz="4" w:space="0" w:color="auto"/>
            </w:tcBorders>
            <w:noWrap/>
            <w:hideMark/>
          </w:tcPr>
          <w:p w14:paraId="52012D2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INDUSTRIAS DEL CUERO Y PRODUCTOS DE CUERO</w:t>
            </w:r>
          </w:p>
        </w:tc>
      </w:tr>
      <w:tr w:rsidR="00855856" w:rsidRPr="00FA2779" w14:paraId="52012D2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3.10.01</w:t>
            </w:r>
          </w:p>
        </w:tc>
        <w:tc>
          <w:tcPr>
            <w:tcW w:w="4978" w:type="dxa"/>
            <w:tcBorders>
              <w:top w:val="single" w:sz="4" w:space="0" w:color="auto"/>
              <w:left w:val="single" w:sz="4" w:space="0" w:color="auto"/>
              <w:bottom w:val="single" w:sz="4" w:space="0" w:color="auto"/>
              <w:right w:val="single" w:sz="4" w:space="0" w:color="auto"/>
            </w:tcBorders>
            <w:noWrap/>
            <w:hideMark/>
          </w:tcPr>
          <w:p w14:paraId="52012D2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Curtiembres y Talleres de Acabado</w:t>
            </w:r>
          </w:p>
        </w:tc>
        <w:tc>
          <w:tcPr>
            <w:tcW w:w="1134" w:type="dxa"/>
            <w:tcBorders>
              <w:top w:val="single" w:sz="4" w:space="0" w:color="auto"/>
              <w:left w:val="single" w:sz="4" w:space="0" w:color="auto"/>
              <w:bottom w:val="single" w:sz="4" w:space="0" w:color="auto"/>
              <w:right w:val="single" w:sz="4" w:space="0" w:color="auto"/>
            </w:tcBorders>
            <w:noWrap/>
            <w:hideMark/>
          </w:tcPr>
          <w:p w14:paraId="52012D2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03.10.01</w:t>
            </w:r>
          </w:p>
        </w:tc>
        <w:tc>
          <w:tcPr>
            <w:tcW w:w="5743" w:type="dxa"/>
            <w:tcBorders>
              <w:top w:val="single" w:sz="4" w:space="0" w:color="auto"/>
              <w:left w:val="single" w:sz="4" w:space="0" w:color="auto"/>
              <w:bottom w:val="single" w:sz="4" w:space="0" w:color="auto"/>
              <w:right w:val="single" w:sz="4" w:space="0" w:color="auto"/>
            </w:tcBorders>
            <w:noWrap/>
            <w:hideMark/>
          </w:tcPr>
          <w:p w14:paraId="52012D2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Curtiembres y Talleres de Acabado</w:t>
            </w:r>
          </w:p>
        </w:tc>
      </w:tr>
      <w:tr w:rsidR="00855856" w:rsidRPr="00FA2779" w14:paraId="52012D3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2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3.10.02</w:t>
            </w:r>
          </w:p>
        </w:tc>
        <w:tc>
          <w:tcPr>
            <w:tcW w:w="4978" w:type="dxa"/>
            <w:tcBorders>
              <w:top w:val="single" w:sz="4" w:space="0" w:color="auto"/>
              <w:left w:val="single" w:sz="4" w:space="0" w:color="auto"/>
              <w:bottom w:val="single" w:sz="4" w:space="0" w:color="auto"/>
              <w:right w:val="single" w:sz="4" w:space="0" w:color="auto"/>
            </w:tcBorders>
            <w:noWrap/>
            <w:hideMark/>
          </w:tcPr>
          <w:p w14:paraId="52012D3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Artículos de Cuero</w:t>
            </w:r>
          </w:p>
        </w:tc>
        <w:tc>
          <w:tcPr>
            <w:tcW w:w="1134" w:type="dxa"/>
            <w:tcBorders>
              <w:top w:val="single" w:sz="4" w:space="0" w:color="auto"/>
              <w:left w:val="single" w:sz="4" w:space="0" w:color="auto"/>
              <w:bottom w:val="single" w:sz="4" w:space="0" w:color="auto"/>
              <w:right w:val="single" w:sz="4" w:space="0" w:color="auto"/>
            </w:tcBorders>
            <w:noWrap/>
            <w:hideMark/>
          </w:tcPr>
          <w:p w14:paraId="52012D3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03.10.02</w:t>
            </w:r>
          </w:p>
        </w:tc>
        <w:tc>
          <w:tcPr>
            <w:tcW w:w="5743" w:type="dxa"/>
            <w:tcBorders>
              <w:top w:val="single" w:sz="4" w:space="0" w:color="auto"/>
              <w:left w:val="single" w:sz="4" w:space="0" w:color="auto"/>
              <w:bottom w:val="single" w:sz="4" w:space="0" w:color="auto"/>
              <w:right w:val="single" w:sz="4" w:space="0" w:color="auto"/>
            </w:tcBorders>
            <w:noWrap/>
            <w:hideMark/>
          </w:tcPr>
          <w:p w14:paraId="52012D3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Artículos de Cuero</w:t>
            </w:r>
          </w:p>
        </w:tc>
      </w:tr>
      <w:tr w:rsidR="00855856" w:rsidRPr="00FA2779" w14:paraId="52012D3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3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3.11.00</w:t>
            </w:r>
          </w:p>
        </w:tc>
        <w:tc>
          <w:tcPr>
            <w:tcW w:w="4978" w:type="dxa"/>
            <w:tcBorders>
              <w:top w:val="single" w:sz="4" w:space="0" w:color="auto"/>
              <w:left w:val="single" w:sz="4" w:space="0" w:color="auto"/>
              <w:bottom w:val="single" w:sz="4" w:space="0" w:color="auto"/>
              <w:right w:val="single" w:sz="4" w:space="0" w:color="auto"/>
            </w:tcBorders>
            <w:noWrap/>
            <w:hideMark/>
          </w:tcPr>
          <w:p w14:paraId="52012D3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Productos de Caucho</w:t>
            </w:r>
          </w:p>
        </w:tc>
        <w:tc>
          <w:tcPr>
            <w:tcW w:w="1134" w:type="dxa"/>
            <w:tcBorders>
              <w:top w:val="single" w:sz="4" w:space="0" w:color="auto"/>
              <w:left w:val="single" w:sz="4" w:space="0" w:color="auto"/>
              <w:bottom w:val="single" w:sz="4" w:space="0" w:color="auto"/>
              <w:right w:val="single" w:sz="4" w:space="0" w:color="auto"/>
            </w:tcBorders>
            <w:noWrap/>
            <w:hideMark/>
          </w:tcPr>
          <w:p w14:paraId="52012D3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03.11.00</w:t>
            </w:r>
          </w:p>
        </w:tc>
        <w:tc>
          <w:tcPr>
            <w:tcW w:w="5743" w:type="dxa"/>
            <w:tcBorders>
              <w:top w:val="single" w:sz="4" w:space="0" w:color="auto"/>
              <w:left w:val="single" w:sz="4" w:space="0" w:color="auto"/>
              <w:bottom w:val="single" w:sz="4" w:space="0" w:color="auto"/>
              <w:right w:val="single" w:sz="4" w:space="0" w:color="auto"/>
            </w:tcBorders>
            <w:noWrap/>
            <w:hideMark/>
          </w:tcPr>
          <w:p w14:paraId="52012D3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Productos de Caucho</w:t>
            </w:r>
          </w:p>
        </w:tc>
      </w:tr>
      <w:tr w:rsidR="00855856" w:rsidRPr="00FA2779" w14:paraId="52012D3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3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3.11.01</w:t>
            </w:r>
          </w:p>
        </w:tc>
        <w:tc>
          <w:tcPr>
            <w:tcW w:w="4978" w:type="dxa"/>
            <w:tcBorders>
              <w:top w:val="single" w:sz="4" w:space="0" w:color="auto"/>
              <w:left w:val="single" w:sz="4" w:space="0" w:color="auto"/>
              <w:bottom w:val="single" w:sz="4" w:space="0" w:color="auto"/>
              <w:right w:val="single" w:sz="4" w:space="0" w:color="auto"/>
            </w:tcBorders>
            <w:noWrap/>
            <w:hideMark/>
          </w:tcPr>
          <w:p w14:paraId="52012D3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Llantas y Cámaras</w:t>
            </w:r>
          </w:p>
        </w:tc>
        <w:tc>
          <w:tcPr>
            <w:tcW w:w="1134" w:type="dxa"/>
            <w:tcBorders>
              <w:top w:val="single" w:sz="4" w:space="0" w:color="auto"/>
              <w:left w:val="single" w:sz="4" w:space="0" w:color="auto"/>
              <w:bottom w:val="single" w:sz="4" w:space="0" w:color="auto"/>
              <w:right w:val="single" w:sz="4" w:space="0" w:color="auto"/>
            </w:tcBorders>
            <w:noWrap/>
            <w:hideMark/>
          </w:tcPr>
          <w:p w14:paraId="52012D3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03.11.01</w:t>
            </w:r>
          </w:p>
        </w:tc>
        <w:tc>
          <w:tcPr>
            <w:tcW w:w="5743" w:type="dxa"/>
            <w:tcBorders>
              <w:top w:val="single" w:sz="4" w:space="0" w:color="auto"/>
              <w:left w:val="single" w:sz="4" w:space="0" w:color="auto"/>
              <w:bottom w:val="single" w:sz="4" w:space="0" w:color="auto"/>
              <w:right w:val="single" w:sz="4" w:space="0" w:color="auto"/>
            </w:tcBorders>
            <w:noWrap/>
            <w:hideMark/>
          </w:tcPr>
          <w:p w14:paraId="52012D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Llantas y Cámaras</w:t>
            </w:r>
          </w:p>
        </w:tc>
      </w:tr>
      <w:tr w:rsidR="00855856" w:rsidRPr="00FA2779" w14:paraId="52012D4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3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3.11.90</w:t>
            </w:r>
          </w:p>
        </w:tc>
        <w:tc>
          <w:tcPr>
            <w:tcW w:w="4978" w:type="dxa"/>
            <w:tcBorders>
              <w:top w:val="single" w:sz="4" w:space="0" w:color="auto"/>
              <w:left w:val="single" w:sz="4" w:space="0" w:color="auto"/>
              <w:bottom w:val="single" w:sz="4" w:space="0" w:color="auto"/>
              <w:right w:val="single" w:sz="4" w:space="0" w:color="auto"/>
            </w:tcBorders>
            <w:noWrap/>
            <w:hideMark/>
          </w:tcPr>
          <w:p w14:paraId="52012D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de Caucho</w:t>
            </w:r>
          </w:p>
        </w:tc>
        <w:tc>
          <w:tcPr>
            <w:tcW w:w="1134" w:type="dxa"/>
            <w:tcBorders>
              <w:top w:val="single" w:sz="4" w:space="0" w:color="auto"/>
              <w:left w:val="single" w:sz="4" w:space="0" w:color="auto"/>
              <w:bottom w:val="single" w:sz="4" w:space="0" w:color="auto"/>
              <w:right w:val="single" w:sz="4" w:space="0" w:color="auto"/>
            </w:tcBorders>
            <w:noWrap/>
            <w:hideMark/>
          </w:tcPr>
          <w:p w14:paraId="52012D4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03.11.02</w:t>
            </w:r>
          </w:p>
        </w:tc>
        <w:tc>
          <w:tcPr>
            <w:tcW w:w="5743" w:type="dxa"/>
            <w:tcBorders>
              <w:top w:val="single" w:sz="4" w:space="0" w:color="auto"/>
              <w:left w:val="single" w:sz="4" w:space="0" w:color="auto"/>
              <w:bottom w:val="single" w:sz="4" w:space="0" w:color="auto"/>
              <w:right w:val="single" w:sz="4" w:space="0" w:color="auto"/>
            </w:tcBorders>
            <w:noWrap/>
            <w:hideMark/>
          </w:tcPr>
          <w:p w14:paraId="52012D4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de Caucho</w:t>
            </w:r>
          </w:p>
        </w:tc>
      </w:tr>
      <w:tr w:rsidR="00855856" w:rsidRPr="00FA2779" w14:paraId="52012D4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4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3.12.00</w:t>
            </w:r>
          </w:p>
        </w:tc>
        <w:tc>
          <w:tcPr>
            <w:tcW w:w="4978" w:type="dxa"/>
            <w:tcBorders>
              <w:top w:val="single" w:sz="4" w:space="0" w:color="auto"/>
              <w:left w:val="single" w:sz="4" w:space="0" w:color="auto"/>
              <w:bottom w:val="single" w:sz="4" w:space="0" w:color="auto"/>
              <w:right w:val="single" w:sz="4" w:space="0" w:color="auto"/>
            </w:tcBorders>
            <w:noWrap/>
            <w:hideMark/>
          </w:tcPr>
          <w:p w14:paraId="52012D4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QUÍMICOS</w:t>
            </w:r>
          </w:p>
        </w:tc>
        <w:tc>
          <w:tcPr>
            <w:tcW w:w="1134" w:type="dxa"/>
            <w:tcBorders>
              <w:top w:val="single" w:sz="4" w:space="0" w:color="auto"/>
              <w:left w:val="single" w:sz="4" w:space="0" w:color="auto"/>
              <w:bottom w:val="single" w:sz="4" w:space="0" w:color="auto"/>
              <w:right w:val="single" w:sz="4" w:space="0" w:color="auto"/>
            </w:tcBorders>
            <w:noWrap/>
            <w:hideMark/>
          </w:tcPr>
          <w:p w14:paraId="52012D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03.12.00</w:t>
            </w:r>
          </w:p>
        </w:tc>
        <w:tc>
          <w:tcPr>
            <w:tcW w:w="5743" w:type="dxa"/>
            <w:tcBorders>
              <w:top w:val="single" w:sz="4" w:space="0" w:color="auto"/>
              <w:left w:val="single" w:sz="4" w:space="0" w:color="auto"/>
              <w:bottom w:val="single" w:sz="4" w:space="0" w:color="auto"/>
              <w:right w:val="single" w:sz="4" w:space="0" w:color="auto"/>
            </w:tcBorders>
            <w:noWrap/>
            <w:hideMark/>
          </w:tcPr>
          <w:p w14:paraId="52012D4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QUÍMICOS</w:t>
            </w:r>
          </w:p>
        </w:tc>
      </w:tr>
      <w:tr w:rsidR="00855856" w:rsidRPr="00FA2779" w14:paraId="52012D4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4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3.12.01</w:t>
            </w:r>
          </w:p>
        </w:tc>
        <w:tc>
          <w:tcPr>
            <w:tcW w:w="4978" w:type="dxa"/>
            <w:tcBorders>
              <w:top w:val="single" w:sz="4" w:space="0" w:color="auto"/>
              <w:left w:val="single" w:sz="4" w:space="0" w:color="auto"/>
              <w:bottom w:val="single" w:sz="4" w:space="0" w:color="auto"/>
              <w:right w:val="single" w:sz="4" w:space="0" w:color="auto"/>
            </w:tcBorders>
            <w:noWrap/>
            <w:hideMark/>
          </w:tcPr>
          <w:p w14:paraId="52012D4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Químicos Industriales y Abonos</w:t>
            </w:r>
          </w:p>
        </w:tc>
        <w:tc>
          <w:tcPr>
            <w:tcW w:w="1134" w:type="dxa"/>
            <w:tcBorders>
              <w:top w:val="single" w:sz="4" w:space="0" w:color="auto"/>
              <w:left w:val="single" w:sz="4" w:space="0" w:color="auto"/>
              <w:bottom w:val="single" w:sz="4" w:space="0" w:color="auto"/>
              <w:right w:val="single" w:sz="4" w:space="0" w:color="auto"/>
            </w:tcBorders>
            <w:noWrap/>
            <w:hideMark/>
          </w:tcPr>
          <w:p w14:paraId="52012D4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03.12.01</w:t>
            </w:r>
          </w:p>
        </w:tc>
        <w:tc>
          <w:tcPr>
            <w:tcW w:w="5743" w:type="dxa"/>
            <w:tcBorders>
              <w:top w:val="single" w:sz="4" w:space="0" w:color="auto"/>
              <w:left w:val="single" w:sz="4" w:space="0" w:color="auto"/>
              <w:bottom w:val="single" w:sz="4" w:space="0" w:color="auto"/>
              <w:right w:val="single" w:sz="4" w:space="0" w:color="auto"/>
            </w:tcBorders>
            <w:noWrap/>
            <w:hideMark/>
          </w:tcPr>
          <w:p w14:paraId="52012D4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Químicos Industriales y Abonos</w:t>
            </w:r>
          </w:p>
        </w:tc>
      </w:tr>
      <w:tr w:rsidR="00855856" w:rsidRPr="00FA2779" w14:paraId="52012D5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4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3.12.02</w:t>
            </w:r>
          </w:p>
        </w:tc>
        <w:tc>
          <w:tcPr>
            <w:tcW w:w="4978" w:type="dxa"/>
            <w:tcBorders>
              <w:top w:val="single" w:sz="4" w:space="0" w:color="auto"/>
              <w:left w:val="single" w:sz="4" w:space="0" w:color="auto"/>
              <w:bottom w:val="single" w:sz="4" w:space="0" w:color="auto"/>
              <w:right w:val="single" w:sz="4" w:space="0" w:color="auto"/>
            </w:tcBorders>
            <w:noWrap/>
            <w:hideMark/>
          </w:tcPr>
          <w:p w14:paraId="52012D4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Aceites y Grasas Vegetales y Animales</w:t>
            </w:r>
          </w:p>
        </w:tc>
        <w:tc>
          <w:tcPr>
            <w:tcW w:w="1134" w:type="dxa"/>
            <w:tcBorders>
              <w:top w:val="single" w:sz="4" w:space="0" w:color="auto"/>
              <w:left w:val="single" w:sz="4" w:space="0" w:color="auto"/>
              <w:bottom w:val="single" w:sz="4" w:space="0" w:color="auto"/>
              <w:right w:val="single" w:sz="4" w:space="0" w:color="auto"/>
            </w:tcBorders>
            <w:noWrap/>
            <w:hideMark/>
          </w:tcPr>
          <w:p w14:paraId="52012D4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03.12.02</w:t>
            </w:r>
          </w:p>
        </w:tc>
        <w:tc>
          <w:tcPr>
            <w:tcW w:w="5743" w:type="dxa"/>
            <w:tcBorders>
              <w:top w:val="single" w:sz="4" w:space="0" w:color="auto"/>
              <w:left w:val="single" w:sz="4" w:space="0" w:color="auto"/>
              <w:bottom w:val="single" w:sz="4" w:space="0" w:color="auto"/>
              <w:right w:val="single" w:sz="4" w:space="0" w:color="auto"/>
            </w:tcBorders>
            <w:noWrap/>
            <w:hideMark/>
          </w:tcPr>
          <w:p w14:paraId="52012D5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Aceites y Grasas Vegetales y Animales</w:t>
            </w:r>
          </w:p>
        </w:tc>
      </w:tr>
      <w:tr w:rsidR="00855856" w:rsidRPr="00FA2779" w14:paraId="52012D5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5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3.12.03</w:t>
            </w:r>
          </w:p>
        </w:tc>
        <w:tc>
          <w:tcPr>
            <w:tcW w:w="4978" w:type="dxa"/>
            <w:tcBorders>
              <w:top w:val="single" w:sz="4" w:space="0" w:color="auto"/>
              <w:left w:val="single" w:sz="4" w:space="0" w:color="auto"/>
              <w:bottom w:val="single" w:sz="4" w:space="0" w:color="auto"/>
              <w:right w:val="single" w:sz="4" w:space="0" w:color="auto"/>
            </w:tcBorders>
            <w:noWrap/>
            <w:hideMark/>
          </w:tcPr>
          <w:p w14:paraId="52012D5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Pinturas, Barnices y Lacas</w:t>
            </w:r>
          </w:p>
        </w:tc>
        <w:tc>
          <w:tcPr>
            <w:tcW w:w="1134" w:type="dxa"/>
            <w:tcBorders>
              <w:top w:val="single" w:sz="4" w:space="0" w:color="auto"/>
              <w:left w:val="single" w:sz="4" w:space="0" w:color="auto"/>
              <w:bottom w:val="single" w:sz="4" w:space="0" w:color="auto"/>
              <w:right w:val="single" w:sz="4" w:space="0" w:color="auto"/>
            </w:tcBorders>
            <w:noWrap/>
            <w:hideMark/>
          </w:tcPr>
          <w:p w14:paraId="52012D5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03.12.03</w:t>
            </w:r>
          </w:p>
        </w:tc>
        <w:tc>
          <w:tcPr>
            <w:tcW w:w="5743" w:type="dxa"/>
            <w:tcBorders>
              <w:top w:val="single" w:sz="4" w:space="0" w:color="auto"/>
              <w:left w:val="single" w:sz="4" w:space="0" w:color="auto"/>
              <w:bottom w:val="single" w:sz="4" w:space="0" w:color="auto"/>
              <w:right w:val="single" w:sz="4" w:space="0" w:color="auto"/>
            </w:tcBorders>
            <w:noWrap/>
            <w:hideMark/>
          </w:tcPr>
          <w:p w14:paraId="52012D5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Pinturas, Barnices y Lacas</w:t>
            </w:r>
          </w:p>
        </w:tc>
      </w:tr>
      <w:tr w:rsidR="00855856" w:rsidRPr="00FA2779" w14:paraId="52012D5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5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3.12.90</w:t>
            </w:r>
          </w:p>
        </w:tc>
        <w:tc>
          <w:tcPr>
            <w:tcW w:w="4978" w:type="dxa"/>
            <w:tcBorders>
              <w:top w:val="single" w:sz="4" w:space="0" w:color="auto"/>
              <w:left w:val="single" w:sz="4" w:space="0" w:color="auto"/>
              <w:bottom w:val="single" w:sz="4" w:space="0" w:color="auto"/>
              <w:right w:val="single" w:sz="4" w:space="0" w:color="auto"/>
            </w:tcBorders>
            <w:noWrap/>
            <w:hideMark/>
          </w:tcPr>
          <w:p w14:paraId="52012D5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Químicos Diversos</w:t>
            </w:r>
          </w:p>
        </w:tc>
        <w:tc>
          <w:tcPr>
            <w:tcW w:w="1134" w:type="dxa"/>
            <w:tcBorders>
              <w:top w:val="single" w:sz="4" w:space="0" w:color="auto"/>
              <w:left w:val="single" w:sz="4" w:space="0" w:color="auto"/>
              <w:bottom w:val="single" w:sz="4" w:space="0" w:color="auto"/>
              <w:right w:val="single" w:sz="4" w:space="0" w:color="auto"/>
            </w:tcBorders>
            <w:noWrap/>
            <w:hideMark/>
          </w:tcPr>
          <w:p w14:paraId="52012D5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03.12.90</w:t>
            </w:r>
          </w:p>
        </w:tc>
        <w:tc>
          <w:tcPr>
            <w:tcW w:w="5743" w:type="dxa"/>
            <w:tcBorders>
              <w:top w:val="single" w:sz="4" w:space="0" w:color="auto"/>
              <w:left w:val="single" w:sz="4" w:space="0" w:color="auto"/>
              <w:bottom w:val="single" w:sz="4" w:space="0" w:color="auto"/>
              <w:right w:val="single" w:sz="4" w:space="0" w:color="auto"/>
            </w:tcBorders>
            <w:noWrap/>
            <w:hideMark/>
          </w:tcPr>
          <w:p w14:paraId="52012D5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Químicos Diversos</w:t>
            </w:r>
          </w:p>
        </w:tc>
      </w:tr>
      <w:tr w:rsidR="00855856" w:rsidRPr="00FA2779" w14:paraId="52012D6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5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3.13.00</w:t>
            </w:r>
          </w:p>
        </w:tc>
        <w:tc>
          <w:tcPr>
            <w:tcW w:w="4978" w:type="dxa"/>
            <w:tcBorders>
              <w:top w:val="single" w:sz="4" w:space="0" w:color="auto"/>
              <w:left w:val="single" w:sz="4" w:space="0" w:color="auto"/>
              <w:bottom w:val="single" w:sz="4" w:space="0" w:color="auto"/>
              <w:right w:val="single" w:sz="4" w:space="0" w:color="auto"/>
            </w:tcBorders>
            <w:noWrap/>
            <w:hideMark/>
          </w:tcPr>
          <w:p w14:paraId="52012D5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DERIVADOS DEL PETRÓLEO</w:t>
            </w:r>
          </w:p>
        </w:tc>
        <w:tc>
          <w:tcPr>
            <w:tcW w:w="1134" w:type="dxa"/>
            <w:tcBorders>
              <w:top w:val="single" w:sz="4" w:space="0" w:color="auto"/>
              <w:left w:val="single" w:sz="4" w:space="0" w:color="auto"/>
              <w:bottom w:val="single" w:sz="4" w:space="0" w:color="auto"/>
              <w:right w:val="single" w:sz="4" w:space="0" w:color="auto"/>
            </w:tcBorders>
            <w:noWrap/>
            <w:hideMark/>
          </w:tcPr>
          <w:p w14:paraId="52012D5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03.13.00</w:t>
            </w:r>
          </w:p>
        </w:tc>
        <w:tc>
          <w:tcPr>
            <w:tcW w:w="5743" w:type="dxa"/>
            <w:tcBorders>
              <w:top w:val="single" w:sz="4" w:space="0" w:color="auto"/>
              <w:left w:val="single" w:sz="4" w:space="0" w:color="auto"/>
              <w:bottom w:val="single" w:sz="4" w:space="0" w:color="auto"/>
              <w:right w:val="single" w:sz="4" w:space="0" w:color="auto"/>
            </w:tcBorders>
            <w:noWrap/>
            <w:hideMark/>
          </w:tcPr>
          <w:p w14:paraId="52012D5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DERIVADOS DEL PETRÓLEO</w:t>
            </w:r>
          </w:p>
        </w:tc>
      </w:tr>
      <w:tr w:rsidR="00855856" w:rsidRPr="00FA2779" w14:paraId="52012D6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6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3.14.00</w:t>
            </w:r>
          </w:p>
        </w:tc>
        <w:tc>
          <w:tcPr>
            <w:tcW w:w="4978" w:type="dxa"/>
            <w:tcBorders>
              <w:top w:val="single" w:sz="4" w:space="0" w:color="auto"/>
              <w:left w:val="single" w:sz="4" w:space="0" w:color="auto"/>
              <w:bottom w:val="single" w:sz="4" w:space="0" w:color="auto"/>
              <w:right w:val="single" w:sz="4" w:space="0" w:color="auto"/>
            </w:tcBorders>
            <w:noWrap/>
            <w:hideMark/>
          </w:tcPr>
          <w:p w14:paraId="52012D6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MINERALES NO</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D6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03.14.00</w:t>
            </w:r>
          </w:p>
        </w:tc>
        <w:tc>
          <w:tcPr>
            <w:tcW w:w="5743" w:type="dxa"/>
            <w:tcBorders>
              <w:top w:val="single" w:sz="4" w:space="0" w:color="auto"/>
              <w:left w:val="single" w:sz="4" w:space="0" w:color="auto"/>
              <w:bottom w:val="single" w:sz="4" w:space="0" w:color="auto"/>
              <w:right w:val="single" w:sz="4" w:space="0" w:color="auto"/>
            </w:tcBorders>
            <w:noWrap/>
            <w:hideMark/>
          </w:tcPr>
          <w:p w14:paraId="52012D6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MINERALES NO</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METÁLICOS</w:t>
            </w:r>
          </w:p>
        </w:tc>
      </w:tr>
      <w:tr w:rsidR="00855856" w:rsidRPr="00FA2779" w14:paraId="52012D6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6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3.14.01</w:t>
            </w:r>
          </w:p>
        </w:tc>
        <w:tc>
          <w:tcPr>
            <w:tcW w:w="4978" w:type="dxa"/>
            <w:tcBorders>
              <w:top w:val="single" w:sz="4" w:space="0" w:color="auto"/>
              <w:left w:val="single" w:sz="4" w:space="0" w:color="auto"/>
              <w:bottom w:val="single" w:sz="4" w:space="0" w:color="auto"/>
              <w:right w:val="single" w:sz="4" w:space="0" w:color="auto"/>
            </w:tcBorders>
            <w:noWrap/>
            <w:hideMark/>
          </w:tcPr>
          <w:p w14:paraId="52012D6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No Metálicos para Construcción</w:t>
            </w:r>
          </w:p>
        </w:tc>
        <w:tc>
          <w:tcPr>
            <w:tcW w:w="1134" w:type="dxa"/>
            <w:tcBorders>
              <w:top w:val="single" w:sz="4" w:space="0" w:color="auto"/>
              <w:left w:val="single" w:sz="4" w:space="0" w:color="auto"/>
              <w:bottom w:val="single" w:sz="4" w:space="0" w:color="auto"/>
              <w:right w:val="single" w:sz="4" w:space="0" w:color="auto"/>
            </w:tcBorders>
            <w:noWrap/>
            <w:hideMark/>
          </w:tcPr>
          <w:p w14:paraId="52012D6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03.14.01</w:t>
            </w:r>
          </w:p>
        </w:tc>
        <w:tc>
          <w:tcPr>
            <w:tcW w:w="5743" w:type="dxa"/>
            <w:tcBorders>
              <w:top w:val="single" w:sz="4" w:space="0" w:color="auto"/>
              <w:left w:val="single" w:sz="4" w:space="0" w:color="auto"/>
              <w:bottom w:val="single" w:sz="4" w:space="0" w:color="auto"/>
              <w:right w:val="single" w:sz="4" w:space="0" w:color="auto"/>
            </w:tcBorders>
            <w:noWrap/>
            <w:hideMark/>
          </w:tcPr>
          <w:p w14:paraId="52012D6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No Metálicos para Construcción</w:t>
            </w:r>
          </w:p>
        </w:tc>
      </w:tr>
      <w:tr w:rsidR="00855856" w:rsidRPr="00FA2779" w14:paraId="52012D6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6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3.14.02</w:t>
            </w:r>
          </w:p>
        </w:tc>
        <w:tc>
          <w:tcPr>
            <w:tcW w:w="4978" w:type="dxa"/>
            <w:tcBorders>
              <w:top w:val="single" w:sz="4" w:space="0" w:color="auto"/>
              <w:left w:val="single" w:sz="4" w:space="0" w:color="auto"/>
              <w:bottom w:val="single" w:sz="4" w:space="0" w:color="auto"/>
              <w:right w:val="single" w:sz="4" w:space="0" w:color="auto"/>
            </w:tcBorders>
            <w:noWrap/>
            <w:hideMark/>
          </w:tcPr>
          <w:p w14:paraId="52012D6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Vidrio y Productos de Vidrio</w:t>
            </w:r>
          </w:p>
        </w:tc>
        <w:tc>
          <w:tcPr>
            <w:tcW w:w="1134" w:type="dxa"/>
            <w:tcBorders>
              <w:top w:val="single" w:sz="4" w:space="0" w:color="auto"/>
              <w:left w:val="single" w:sz="4" w:space="0" w:color="auto"/>
              <w:bottom w:val="single" w:sz="4" w:space="0" w:color="auto"/>
              <w:right w:val="single" w:sz="4" w:space="0" w:color="auto"/>
            </w:tcBorders>
            <w:noWrap/>
            <w:hideMark/>
          </w:tcPr>
          <w:p w14:paraId="52012D6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03.14.02</w:t>
            </w:r>
          </w:p>
        </w:tc>
        <w:tc>
          <w:tcPr>
            <w:tcW w:w="5743" w:type="dxa"/>
            <w:tcBorders>
              <w:top w:val="single" w:sz="4" w:space="0" w:color="auto"/>
              <w:left w:val="single" w:sz="4" w:space="0" w:color="auto"/>
              <w:bottom w:val="single" w:sz="4" w:space="0" w:color="auto"/>
              <w:right w:val="single" w:sz="4" w:space="0" w:color="auto"/>
            </w:tcBorders>
            <w:noWrap/>
            <w:hideMark/>
          </w:tcPr>
          <w:p w14:paraId="52012D6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Vidrio y Productos de Vidrio</w:t>
            </w:r>
          </w:p>
        </w:tc>
      </w:tr>
      <w:tr w:rsidR="00855856" w:rsidRPr="00FA2779" w14:paraId="52012D7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7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3.14.03</w:t>
            </w:r>
          </w:p>
        </w:tc>
        <w:tc>
          <w:tcPr>
            <w:tcW w:w="4978" w:type="dxa"/>
            <w:tcBorders>
              <w:top w:val="single" w:sz="4" w:space="0" w:color="auto"/>
              <w:left w:val="single" w:sz="4" w:space="0" w:color="auto"/>
              <w:bottom w:val="single" w:sz="4" w:space="0" w:color="auto"/>
              <w:right w:val="single" w:sz="4" w:space="0" w:color="auto"/>
            </w:tcBorders>
            <w:noWrap/>
            <w:hideMark/>
          </w:tcPr>
          <w:p w14:paraId="52012D7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Objetos de Barro, Loza y Porcelana</w:t>
            </w:r>
          </w:p>
        </w:tc>
        <w:tc>
          <w:tcPr>
            <w:tcW w:w="1134" w:type="dxa"/>
            <w:tcBorders>
              <w:top w:val="single" w:sz="4" w:space="0" w:color="auto"/>
              <w:left w:val="single" w:sz="4" w:space="0" w:color="auto"/>
              <w:bottom w:val="single" w:sz="4" w:space="0" w:color="auto"/>
              <w:right w:val="single" w:sz="4" w:space="0" w:color="auto"/>
            </w:tcBorders>
            <w:noWrap/>
            <w:hideMark/>
          </w:tcPr>
          <w:p w14:paraId="52012D7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03.14.03</w:t>
            </w:r>
          </w:p>
        </w:tc>
        <w:tc>
          <w:tcPr>
            <w:tcW w:w="5743" w:type="dxa"/>
            <w:tcBorders>
              <w:top w:val="single" w:sz="4" w:space="0" w:color="auto"/>
              <w:left w:val="single" w:sz="4" w:space="0" w:color="auto"/>
              <w:bottom w:val="single" w:sz="4" w:space="0" w:color="auto"/>
              <w:right w:val="single" w:sz="4" w:space="0" w:color="auto"/>
            </w:tcBorders>
            <w:noWrap/>
            <w:hideMark/>
          </w:tcPr>
          <w:p w14:paraId="52012D7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Objetos de Barro, Loza y Porcelana</w:t>
            </w:r>
          </w:p>
        </w:tc>
      </w:tr>
      <w:tr w:rsidR="00855856" w:rsidRPr="00FA2779" w14:paraId="52012D7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7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3.14.04</w:t>
            </w:r>
          </w:p>
        </w:tc>
        <w:tc>
          <w:tcPr>
            <w:tcW w:w="4978" w:type="dxa"/>
            <w:tcBorders>
              <w:top w:val="single" w:sz="4" w:space="0" w:color="auto"/>
              <w:left w:val="single" w:sz="4" w:space="0" w:color="auto"/>
              <w:bottom w:val="single" w:sz="4" w:space="0" w:color="auto"/>
              <w:right w:val="single" w:sz="4" w:space="0" w:color="auto"/>
            </w:tcBorders>
            <w:noWrap/>
            <w:hideMark/>
          </w:tcPr>
          <w:p w14:paraId="52012D7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Cemento</w:t>
            </w:r>
          </w:p>
        </w:tc>
        <w:tc>
          <w:tcPr>
            <w:tcW w:w="1134" w:type="dxa"/>
            <w:tcBorders>
              <w:top w:val="single" w:sz="4" w:space="0" w:color="auto"/>
              <w:left w:val="single" w:sz="4" w:space="0" w:color="auto"/>
              <w:bottom w:val="single" w:sz="4" w:space="0" w:color="auto"/>
              <w:right w:val="single" w:sz="4" w:space="0" w:color="auto"/>
            </w:tcBorders>
            <w:noWrap/>
            <w:hideMark/>
          </w:tcPr>
          <w:p w14:paraId="52012D7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03.14.04</w:t>
            </w:r>
          </w:p>
        </w:tc>
        <w:tc>
          <w:tcPr>
            <w:tcW w:w="5743" w:type="dxa"/>
            <w:tcBorders>
              <w:top w:val="single" w:sz="4" w:space="0" w:color="auto"/>
              <w:left w:val="single" w:sz="4" w:space="0" w:color="auto"/>
              <w:bottom w:val="single" w:sz="4" w:space="0" w:color="auto"/>
              <w:right w:val="single" w:sz="4" w:space="0" w:color="auto"/>
            </w:tcBorders>
            <w:noWrap/>
            <w:hideMark/>
          </w:tcPr>
          <w:p w14:paraId="52012D7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Cemento</w:t>
            </w:r>
          </w:p>
        </w:tc>
      </w:tr>
      <w:tr w:rsidR="00855856" w:rsidRPr="00FA2779" w14:paraId="52012D7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7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3.14.90</w:t>
            </w:r>
          </w:p>
        </w:tc>
        <w:tc>
          <w:tcPr>
            <w:tcW w:w="4978" w:type="dxa"/>
            <w:tcBorders>
              <w:top w:val="single" w:sz="4" w:space="0" w:color="auto"/>
              <w:left w:val="single" w:sz="4" w:space="0" w:color="auto"/>
              <w:bottom w:val="single" w:sz="4" w:space="0" w:color="auto"/>
              <w:right w:val="single" w:sz="4" w:space="0" w:color="auto"/>
            </w:tcBorders>
            <w:noWrap/>
            <w:hideMark/>
          </w:tcPr>
          <w:p w14:paraId="52012D7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No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D7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03.14.90</w:t>
            </w:r>
          </w:p>
        </w:tc>
        <w:tc>
          <w:tcPr>
            <w:tcW w:w="5743" w:type="dxa"/>
            <w:tcBorders>
              <w:top w:val="single" w:sz="4" w:space="0" w:color="auto"/>
              <w:left w:val="single" w:sz="4" w:space="0" w:color="auto"/>
              <w:bottom w:val="single" w:sz="4" w:space="0" w:color="auto"/>
              <w:right w:val="single" w:sz="4" w:space="0" w:color="auto"/>
            </w:tcBorders>
            <w:noWrap/>
            <w:hideMark/>
          </w:tcPr>
          <w:p w14:paraId="52012D7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No Metálicos</w:t>
            </w:r>
          </w:p>
        </w:tc>
      </w:tr>
      <w:tr w:rsidR="00855856" w:rsidRPr="00FA2779" w14:paraId="52012D8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7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3.15.00</w:t>
            </w:r>
          </w:p>
        </w:tc>
        <w:tc>
          <w:tcPr>
            <w:tcW w:w="4978" w:type="dxa"/>
            <w:tcBorders>
              <w:top w:val="single" w:sz="4" w:space="0" w:color="auto"/>
              <w:left w:val="single" w:sz="4" w:space="0" w:color="auto"/>
              <w:bottom w:val="single" w:sz="4" w:space="0" w:color="auto"/>
              <w:right w:val="single" w:sz="4" w:space="0" w:color="auto"/>
            </w:tcBorders>
            <w:noWrap/>
            <w:hideMark/>
          </w:tcPr>
          <w:p w14:paraId="52012D8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INDUSTRIAS METÁLICAS BÁSICAS</w:t>
            </w:r>
          </w:p>
        </w:tc>
        <w:tc>
          <w:tcPr>
            <w:tcW w:w="1134" w:type="dxa"/>
            <w:tcBorders>
              <w:top w:val="single" w:sz="4" w:space="0" w:color="auto"/>
              <w:left w:val="single" w:sz="4" w:space="0" w:color="auto"/>
              <w:bottom w:val="single" w:sz="4" w:space="0" w:color="auto"/>
              <w:right w:val="single" w:sz="4" w:space="0" w:color="auto"/>
            </w:tcBorders>
            <w:noWrap/>
            <w:hideMark/>
          </w:tcPr>
          <w:p w14:paraId="52012D8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03.15.00</w:t>
            </w:r>
          </w:p>
        </w:tc>
        <w:tc>
          <w:tcPr>
            <w:tcW w:w="5743" w:type="dxa"/>
            <w:tcBorders>
              <w:top w:val="single" w:sz="4" w:space="0" w:color="auto"/>
              <w:left w:val="single" w:sz="4" w:space="0" w:color="auto"/>
              <w:bottom w:val="single" w:sz="4" w:space="0" w:color="auto"/>
              <w:right w:val="single" w:sz="4" w:space="0" w:color="auto"/>
            </w:tcBorders>
            <w:noWrap/>
            <w:hideMark/>
          </w:tcPr>
          <w:p w14:paraId="52012D8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INDUSTRIAS METÁLICAS BÁSICAS</w:t>
            </w:r>
          </w:p>
        </w:tc>
      </w:tr>
      <w:tr w:rsidR="00855856" w:rsidRPr="00FA2779" w14:paraId="52012D88"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D8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3.16.00</w:t>
            </w:r>
          </w:p>
        </w:tc>
        <w:tc>
          <w:tcPr>
            <w:tcW w:w="4978" w:type="dxa"/>
            <w:tcBorders>
              <w:top w:val="single" w:sz="4" w:space="0" w:color="auto"/>
              <w:left w:val="single" w:sz="4" w:space="0" w:color="auto"/>
              <w:bottom w:val="single" w:sz="4" w:space="0" w:color="auto"/>
              <w:right w:val="single" w:sz="4" w:space="0" w:color="auto"/>
            </w:tcBorders>
            <w:hideMark/>
          </w:tcPr>
          <w:p w14:paraId="52012D8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METÁLICOS, EXCEPTO MAQ. Y EQ. DE TRANSPORTE</w:t>
            </w:r>
          </w:p>
        </w:tc>
        <w:tc>
          <w:tcPr>
            <w:tcW w:w="1134" w:type="dxa"/>
            <w:tcBorders>
              <w:top w:val="single" w:sz="4" w:space="0" w:color="auto"/>
              <w:left w:val="single" w:sz="4" w:space="0" w:color="auto"/>
              <w:bottom w:val="single" w:sz="4" w:space="0" w:color="auto"/>
              <w:right w:val="single" w:sz="4" w:space="0" w:color="auto"/>
            </w:tcBorders>
            <w:noWrap/>
            <w:hideMark/>
          </w:tcPr>
          <w:p w14:paraId="52012D8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03.16.00</w:t>
            </w:r>
          </w:p>
        </w:tc>
        <w:tc>
          <w:tcPr>
            <w:tcW w:w="5743" w:type="dxa"/>
            <w:tcBorders>
              <w:top w:val="single" w:sz="4" w:space="0" w:color="auto"/>
              <w:left w:val="single" w:sz="4" w:space="0" w:color="auto"/>
              <w:bottom w:val="single" w:sz="4" w:space="0" w:color="auto"/>
              <w:right w:val="single" w:sz="4" w:space="0" w:color="auto"/>
            </w:tcBorders>
            <w:hideMark/>
          </w:tcPr>
          <w:p w14:paraId="52012D8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METÁLICOS, EXCEPTO MAQ. Y EQ. DE TRANSPORTE</w:t>
            </w:r>
          </w:p>
        </w:tc>
      </w:tr>
      <w:tr w:rsidR="00855856" w:rsidRPr="00FA2779" w14:paraId="52012D8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8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3.16.01</w:t>
            </w:r>
          </w:p>
        </w:tc>
        <w:tc>
          <w:tcPr>
            <w:tcW w:w="4978" w:type="dxa"/>
            <w:tcBorders>
              <w:top w:val="single" w:sz="4" w:space="0" w:color="auto"/>
              <w:left w:val="single" w:sz="4" w:space="0" w:color="auto"/>
              <w:bottom w:val="single" w:sz="4" w:space="0" w:color="auto"/>
              <w:right w:val="single" w:sz="4" w:space="0" w:color="auto"/>
            </w:tcBorders>
            <w:noWrap/>
            <w:hideMark/>
          </w:tcPr>
          <w:p w14:paraId="52012D8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Muebles y Accesorios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D8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03.16.01</w:t>
            </w:r>
          </w:p>
        </w:tc>
        <w:tc>
          <w:tcPr>
            <w:tcW w:w="5743" w:type="dxa"/>
            <w:tcBorders>
              <w:top w:val="single" w:sz="4" w:space="0" w:color="auto"/>
              <w:left w:val="single" w:sz="4" w:space="0" w:color="auto"/>
              <w:bottom w:val="single" w:sz="4" w:space="0" w:color="auto"/>
              <w:right w:val="single" w:sz="4" w:space="0" w:color="auto"/>
            </w:tcBorders>
            <w:noWrap/>
            <w:hideMark/>
          </w:tcPr>
          <w:p w14:paraId="52012D8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Muebles y Accesorios Metálicos</w:t>
            </w:r>
          </w:p>
        </w:tc>
      </w:tr>
      <w:tr w:rsidR="00855856" w:rsidRPr="00FA2779" w14:paraId="52012D9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8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3.16.02</w:t>
            </w:r>
          </w:p>
        </w:tc>
        <w:tc>
          <w:tcPr>
            <w:tcW w:w="4978" w:type="dxa"/>
            <w:tcBorders>
              <w:top w:val="single" w:sz="4" w:space="0" w:color="auto"/>
              <w:left w:val="single" w:sz="4" w:space="0" w:color="auto"/>
              <w:bottom w:val="single" w:sz="4" w:space="0" w:color="auto"/>
              <w:right w:val="single" w:sz="4" w:space="0" w:color="auto"/>
            </w:tcBorders>
            <w:noWrap/>
            <w:hideMark/>
          </w:tcPr>
          <w:p w14:paraId="52012D8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Productos Metálicos Estructurales</w:t>
            </w:r>
          </w:p>
        </w:tc>
        <w:tc>
          <w:tcPr>
            <w:tcW w:w="1134" w:type="dxa"/>
            <w:tcBorders>
              <w:top w:val="single" w:sz="4" w:space="0" w:color="auto"/>
              <w:left w:val="single" w:sz="4" w:space="0" w:color="auto"/>
              <w:bottom w:val="single" w:sz="4" w:space="0" w:color="auto"/>
              <w:right w:val="single" w:sz="4" w:space="0" w:color="auto"/>
            </w:tcBorders>
            <w:noWrap/>
            <w:hideMark/>
          </w:tcPr>
          <w:p w14:paraId="52012D9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03.16.02</w:t>
            </w:r>
          </w:p>
        </w:tc>
        <w:tc>
          <w:tcPr>
            <w:tcW w:w="5743" w:type="dxa"/>
            <w:tcBorders>
              <w:top w:val="single" w:sz="4" w:space="0" w:color="auto"/>
              <w:left w:val="single" w:sz="4" w:space="0" w:color="auto"/>
              <w:bottom w:val="single" w:sz="4" w:space="0" w:color="auto"/>
              <w:right w:val="single" w:sz="4" w:space="0" w:color="auto"/>
            </w:tcBorders>
            <w:noWrap/>
            <w:hideMark/>
          </w:tcPr>
          <w:p w14:paraId="52012D9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Productos Metálicos Estructurales</w:t>
            </w:r>
          </w:p>
        </w:tc>
      </w:tr>
      <w:tr w:rsidR="00855856" w:rsidRPr="00FA2779" w14:paraId="52012D9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9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3.16.90</w:t>
            </w:r>
          </w:p>
        </w:tc>
        <w:tc>
          <w:tcPr>
            <w:tcW w:w="4978" w:type="dxa"/>
            <w:tcBorders>
              <w:top w:val="single" w:sz="4" w:space="0" w:color="auto"/>
              <w:left w:val="single" w:sz="4" w:space="0" w:color="auto"/>
              <w:bottom w:val="single" w:sz="4" w:space="0" w:color="auto"/>
              <w:right w:val="single" w:sz="4" w:space="0" w:color="auto"/>
            </w:tcBorders>
            <w:noWrap/>
            <w:hideMark/>
          </w:tcPr>
          <w:p w14:paraId="52012D9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D9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03.16.90</w:t>
            </w:r>
          </w:p>
        </w:tc>
        <w:tc>
          <w:tcPr>
            <w:tcW w:w="5743" w:type="dxa"/>
            <w:tcBorders>
              <w:top w:val="single" w:sz="4" w:space="0" w:color="auto"/>
              <w:left w:val="single" w:sz="4" w:space="0" w:color="auto"/>
              <w:bottom w:val="single" w:sz="4" w:space="0" w:color="auto"/>
              <w:right w:val="single" w:sz="4" w:space="0" w:color="auto"/>
            </w:tcBorders>
            <w:noWrap/>
            <w:hideMark/>
          </w:tcPr>
          <w:p w14:paraId="52012D9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Metálicos</w:t>
            </w:r>
          </w:p>
        </w:tc>
      </w:tr>
      <w:tr w:rsidR="00855856" w:rsidRPr="00FA2779" w14:paraId="52012D9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9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3.17.00</w:t>
            </w:r>
          </w:p>
        </w:tc>
        <w:tc>
          <w:tcPr>
            <w:tcW w:w="4978" w:type="dxa"/>
            <w:tcBorders>
              <w:top w:val="single" w:sz="4" w:space="0" w:color="auto"/>
              <w:left w:val="single" w:sz="4" w:space="0" w:color="auto"/>
              <w:bottom w:val="single" w:sz="4" w:space="0" w:color="auto"/>
              <w:right w:val="single" w:sz="4" w:space="0" w:color="auto"/>
            </w:tcBorders>
            <w:noWrap/>
            <w:hideMark/>
          </w:tcPr>
          <w:p w14:paraId="52012D9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Y ENSAMBLE DE MAQUINARIA EXCEPTO ELÉCTRICA</w:t>
            </w:r>
          </w:p>
        </w:tc>
        <w:tc>
          <w:tcPr>
            <w:tcW w:w="1134" w:type="dxa"/>
            <w:tcBorders>
              <w:top w:val="single" w:sz="4" w:space="0" w:color="auto"/>
              <w:left w:val="single" w:sz="4" w:space="0" w:color="auto"/>
              <w:bottom w:val="single" w:sz="4" w:space="0" w:color="auto"/>
              <w:right w:val="single" w:sz="4" w:space="0" w:color="auto"/>
            </w:tcBorders>
            <w:noWrap/>
            <w:hideMark/>
          </w:tcPr>
          <w:p w14:paraId="52012D9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03.17.00</w:t>
            </w:r>
          </w:p>
        </w:tc>
        <w:tc>
          <w:tcPr>
            <w:tcW w:w="5743" w:type="dxa"/>
            <w:tcBorders>
              <w:top w:val="single" w:sz="4" w:space="0" w:color="auto"/>
              <w:left w:val="single" w:sz="4" w:space="0" w:color="auto"/>
              <w:bottom w:val="single" w:sz="4" w:space="0" w:color="auto"/>
              <w:right w:val="single" w:sz="4" w:space="0" w:color="auto"/>
            </w:tcBorders>
            <w:noWrap/>
            <w:hideMark/>
          </w:tcPr>
          <w:p w14:paraId="52012D9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Y ENSAMBLE DE MAQUINARIA EXCEPTO ELÉCTRICA</w:t>
            </w:r>
          </w:p>
        </w:tc>
      </w:tr>
      <w:tr w:rsidR="00855856" w:rsidRPr="00FA2779" w14:paraId="52012DA1"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D9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3.18.00</w:t>
            </w:r>
          </w:p>
        </w:tc>
        <w:tc>
          <w:tcPr>
            <w:tcW w:w="4978" w:type="dxa"/>
            <w:tcBorders>
              <w:top w:val="single" w:sz="4" w:space="0" w:color="auto"/>
              <w:left w:val="single" w:sz="4" w:space="0" w:color="auto"/>
              <w:bottom w:val="single" w:sz="4" w:space="0" w:color="auto"/>
              <w:right w:val="single" w:sz="4" w:space="0" w:color="auto"/>
            </w:tcBorders>
            <w:hideMark/>
          </w:tcPr>
          <w:p w14:paraId="52012D9E" w14:textId="1F3E117D" w:rsidR="003A4128" w:rsidRPr="00FA2779" w:rsidRDefault="003A4128" w:rsidP="00776803">
            <w:pPr>
              <w:rPr>
                <w:rFonts w:ascii="Museo Sans 300" w:hAnsi="Museo Sans 300"/>
                <w:sz w:val="20"/>
                <w:szCs w:val="20"/>
                <w:lang w:eastAsia="es-ES"/>
              </w:rPr>
            </w:pPr>
            <w:r w:rsidRPr="00FA2779">
              <w:rPr>
                <w:rFonts w:ascii="Museo Sans 300" w:hAnsi="Museo Sans 300"/>
                <w:sz w:val="20"/>
                <w:szCs w:val="20"/>
                <w:lang w:eastAsia="es-ES"/>
              </w:rPr>
              <w:t xml:space="preserve">FABRICACIÓN Y ENSAMBLE DE MAQUINARIA, APARATOS, ACCESORIOS Y ARTICULOS </w:t>
            </w:r>
            <w:r w:rsidR="00776803" w:rsidRPr="00FA2779">
              <w:rPr>
                <w:rFonts w:ascii="Museo Sans 300" w:hAnsi="Museo Sans 300"/>
                <w:sz w:val="20"/>
                <w:szCs w:val="20"/>
                <w:lang w:eastAsia="es-ES"/>
              </w:rPr>
              <w:t>ELÉCTRICOS</w:t>
            </w:r>
          </w:p>
        </w:tc>
        <w:tc>
          <w:tcPr>
            <w:tcW w:w="1134" w:type="dxa"/>
            <w:tcBorders>
              <w:top w:val="single" w:sz="4" w:space="0" w:color="auto"/>
              <w:left w:val="single" w:sz="4" w:space="0" w:color="auto"/>
              <w:bottom w:val="single" w:sz="4" w:space="0" w:color="auto"/>
              <w:right w:val="single" w:sz="4" w:space="0" w:color="auto"/>
            </w:tcBorders>
            <w:noWrap/>
            <w:hideMark/>
          </w:tcPr>
          <w:p w14:paraId="52012D9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03.18.00</w:t>
            </w:r>
          </w:p>
        </w:tc>
        <w:tc>
          <w:tcPr>
            <w:tcW w:w="5743" w:type="dxa"/>
            <w:tcBorders>
              <w:top w:val="single" w:sz="4" w:space="0" w:color="auto"/>
              <w:left w:val="single" w:sz="4" w:space="0" w:color="auto"/>
              <w:bottom w:val="single" w:sz="4" w:space="0" w:color="auto"/>
              <w:right w:val="single" w:sz="4" w:space="0" w:color="auto"/>
            </w:tcBorders>
            <w:hideMark/>
          </w:tcPr>
          <w:p w14:paraId="52012DA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Y ENSAMBLE DE MAQUINARIA, APARATOS, ACCESORIOS Y ARTÍCULOS ELÉCTRICOS</w:t>
            </w:r>
          </w:p>
        </w:tc>
      </w:tr>
      <w:tr w:rsidR="00855856" w:rsidRPr="00FA2779" w14:paraId="52012DA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A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3.19.00</w:t>
            </w:r>
          </w:p>
        </w:tc>
        <w:tc>
          <w:tcPr>
            <w:tcW w:w="4978" w:type="dxa"/>
            <w:tcBorders>
              <w:top w:val="single" w:sz="4" w:space="0" w:color="auto"/>
              <w:left w:val="single" w:sz="4" w:space="0" w:color="auto"/>
              <w:bottom w:val="single" w:sz="4" w:space="0" w:color="auto"/>
              <w:right w:val="single" w:sz="4" w:space="0" w:color="auto"/>
            </w:tcBorders>
            <w:noWrap/>
            <w:hideMark/>
          </w:tcPr>
          <w:p w14:paraId="52012DA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MATERIAL DE TRANSPORTE</w:t>
            </w:r>
          </w:p>
        </w:tc>
        <w:tc>
          <w:tcPr>
            <w:tcW w:w="1134" w:type="dxa"/>
            <w:tcBorders>
              <w:top w:val="single" w:sz="4" w:space="0" w:color="auto"/>
              <w:left w:val="single" w:sz="4" w:space="0" w:color="auto"/>
              <w:bottom w:val="single" w:sz="4" w:space="0" w:color="auto"/>
              <w:right w:val="single" w:sz="4" w:space="0" w:color="auto"/>
            </w:tcBorders>
            <w:noWrap/>
            <w:hideMark/>
          </w:tcPr>
          <w:p w14:paraId="52012DA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03.19.00</w:t>
            </w:r>
          </w:p>
        </w:tc>
        <w:tc>
          <w:tcPr>
            <w:tcW w:w="5743" w:type="dxa"/>
            <w:tcBorders>
              <w:top w:val="single" w:sz="4" w:space="0" w:color="auto"/>
              <w:left w:val="single" w:sz="4" w:space="0" w:color="auto"/>
              <w:bottom w:val="single" w:sz="4" w:space="0" w:color="auto"/>
              <w:right w:val="single" w:sz="4" w:space="0" w:color="auto"/>
            </w:tcBorders>
            <w:noWrap/>
            <w:hideMark/>
          </w:tcPr>
          <w:p w14:paraId="52012DA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MATERIAL DE TRANSPORTE</w:t>
            </w:r>
          </w:p>
        </w:tc>
      </w:tr>
      <w:tr w:rsidR="00855856" w:rsidRPr="00FA2779" w14:paraId="52012DA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A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3.20.00</w:t>
            </w:r>
          </w:p>
        </w:tc>
        <w:tc>
          <w:tcPr>
            <w:tcW w:w="4978" w:type="dxa"/>
            <w:tcBorders>
              <w:top w:val="single" w:sz="4" w:space="0" w:color="auto"/>
              <w:left w:val="single" w:sz="4" w:space="0" w:color="auto"/>
              <w:bottom w:val="single" w:sz="4" w:space="0" w:color="auto"/>
              <w:right w:val="single" w:sz="4" w:space="0" w:color="auto"/>
            </w:tcBorders>
            <w:noWrap/>
            <w:hideMark/>
          </w:tcPr>
          <w:p w14:paraId="52012DA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PLÁSTICOS</w:t>
            </w:r>
          </w:p>
        </w:tc>
        <w:tc>
          <w:tcPr>
            <w:tcW w:w="1134" w:type="dxa"/>
            <w:tcBorders>
              <w:top w:val="single" w:sz="4" w:space="0" w:color="auto"/>
              <w:left w:val="single" w:sz="4" w:space="0" w:color="auto"/>
              <w:bottom w:val="single" w:sz="4" w:space="0" w:color="auto"/>
              <w:right w:val="single" w:sz="4" w:space="0" w:color="auto"/>
            </w:tcBorders>
            <w:noWrap/>
            <w:hideMark/>
          </w:tcPr>
          <w:p w14:paraId="52012DA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03.20.00</w:t>
            </w:r>
          </w:p>
        </w:tc>
        <w:tc>
          <w:tcPr>
            <w:tcW w:w="5743" w:type="dxa"/>
            <w:tcBorders>
              <w:top w:val="single" w:sz="4" w:space="0" w:color="auto"/>
              <w:left w:val="single" w:sz="4" w:space="0" w:color="auto"/>
              <w:bottom w:val="single" w:sz="4" w:space="0" w:color="auto"/>
              <w:right w:val="single" w:sz="4" w:space="0" w:color="auto"/>
            </w:tcBorders>
            <w:noWrap/>
            <w:hideMark/>
          </w:tcPr>
          <w:p w14:paraId="52012DA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PLÁSTICOS</w:t>
            </w:r>
          </w:p>
        </w:tc>
      </w:tr>
      <w:tr w:rsidR="00855856" w:rsidRPr="00FA2779" w14:paraId="52012DB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A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3.20.01</w:t>
            </w:r>
          </w:p>
        </w:tc>
        <w:tc>
          <w:tcPr>
            <w:tcW w:w="4978" w:type="dxa"/>
            <w:tcBorders>
              <w:top w:val="single" w:sz="4" w:space="0" w:color="auto"/>
              <w:left w:val="single" w:sz="4" w:space="0" w:color="auto"/>
              <w:bottom w:val="single" w:sz="4" w:space="0" w:color="auto"/>
              <w:right w:val="single" w:sz="4" w:space="0" w:color="auto"/>
            </w:tcBorders>
            <w:noWrap/>
            <w:hideMark/>
          </w:tcPr>
          <w:p w14:paraId="52012DA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de Material Plástico</w:t>
            </w:r>
          </w:p>
        </w:tc>
        <w:tc>
          <w:tcPr>
            <w:tcW w:w="1134" w:type="dxa"/>
            <w:tcBorders>
              <w:top w:val="single" w:sz="4" w:space="0" w:color="auto"/>
              <w:left w:val="single" w:sz="4" w:space="0" w:color="auto"/>
              <w:bottom w:val="single" w:sz="4" w:space="0" w:color="auto"/>
              <w:right w:val="single" w:sz="4" w:space="0" w:color="auto"/>
            </w:tcBorders>
            <w:noWrap/>
            <w:hideMark/>
          </w:tcPr>
          <w:p w14:paraId="52012DA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03.20.01</w:t>
            </w:r>
          </w:p>
        </w:tc>
        <w:tc>
          <w:tcPr>
            <w:tcW w:w="5743" w:type="dxa"/>
            <w:tcBorders>
              <w:top w:val="single" w:sz="4" w:space="0" w:color="auto"/>
              <w:left w:val="single" w:sz="4" w:space="0" w:color="auto"/>
              <w:bottom w:val="single" w:sz="4" w:space="0" w:color="auto"/>
              <w:right w:val="single" w:sz="4" w:space="0" w:color="auto"/>
            </w:tcBorders>
            <w:noWrap/>
            <w:hideMark/>
          </w:tcPr>
          <w:p w14:paraId="52012DA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de Material Plástico</w:t>
            </w:r>
          </w:p>
        </w:tc>
      </w:tr>
      <w:tr w:rsidR="00855856" w:rsidRPr="00FA2779" w14:paraId="52012DB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B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3.20.02</w:t>
            </w:r>
          </w:p>
        </w:tc>
        <w:tc>
          <w:tcPr>
            <w:tcW w:w="4978" w:type="dxa"/>
            <w:tcBorders>
              <w:top w:val="single" w:sz="4" w:space="0" w:color="auto"/>
              <w:left w:val="single" w:sz="4" w:space="0" w:color="auto"/>
              <w:bottom w:val="single" w:sz="4" w:space="0" w:color="auto"/>
              <w:right w:val="single" w:sz="4" w:space="0" w:color="auto"/>
            </w:tcBorders>
            <w:noWrap/>
            <w:hideMark/>
          </w:tcPr>
          <w:p w14:paraId="52012DB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Juguetes de Material Plástico</w:t>
            </w:r>
          </w:p>
        </w:tc>
        <w:tc>
          <w:tcPr>
            <w:tcW w:w="1134" w:type="dxa"/>
            <w:tcBorders>
              <w:top w:val="single" w:sz="4" w:space="0" w:color="auto"/>
              <w:left w:val="single" w:sz="4" w:space="0" w:color="auto"/>
              <w:bottom w:val="single" w:sz="4" w:space="0" w:color="auto"/>
              <w:right w:val="single" w:sz="4" w:space="0" w:color="auto"/>
            </w:tcBorders>
            <w:noWrap/>
            <w:hideMark/>
          </w:tcPr>
          <w:p w14:paraId="52012DB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03.20.02</w:t>
            </w:r>
          </w:p>
        </w:tc>
        <w:tc>
          <w:tcPr>
            <w:tcW w:w="5743" w:type="dxa"/>
            <w:tcBorders>
              <w:top w:val="single" w:sz="4" w:space="0" w:color="auto"/>
              <w:left w:val="single" w:sz="4" w:space="0" w:color="auto"/>
              <w:bottom w:val="single" w:sz="4" w:space="0" w:color="auto"/>
              <w:right w:val="single" w:sz="4" w:space="0" w:color="auto"/>
            </w:tcBorders>
            <w:noWrap/>
            <w:hideMark/>
          </w:tcPr>
          <w:p w14:paraId="52012DB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Juguetes de Material Plástico</w:t>
            </w:r>
          </w:p>
        </w:tc>
      </w:tr>
      <w:tr w:rsidR="00855856" w:rsidRPr="00FA2779" w14:paraId="52012DB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B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3.20.03</w:t>
            </w:r>
          </w:p>
        </w:tc>
        <w:tc>
          <w:tcPr>
            <w:tcW w:w="4978" w:type="dxa"/>
            <w:tcBorders>
              <w:top w:val="single" w:sz="4" w:space="0" w:color="auto"/>
              <w:left w:val="single" w:sz="4" w:space="0" w:color="auto"/>
              <w:bottom w:val="single" w:sz="4" w:space="0" w:color="auto"/>
              <w:right w:val="single" w:sz="4" w:space="0" w:color="auto"/>
            </w:tcBorders>
            <w:noWrap/>
            <w:hideMark/>
          </w:tcPr>
          <w:p w14:paraId="52012DB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Carteras y Bolsos de Material Plástico</w:t>
            </w:r>
          </w:p>
        </w:tc>
        <w:tc>
          <w:tcPr>
            <w:tcW w:w="1134" w:type="dxa"/>
            <w:tcBorders>
              <w:top w:val="single" w:sz="4" w:space="0" w:color="auto"/>
              <w:left w:val="single" w:sz="4" w:space="0" w:color="auto"/>
              <w:bottom w:val="single" w:sz="4" w:space="0" w:color="auto"/>
              <w:right w:val="single" w:sz="4" w:space="0" w:color="auto"/>
            </w:tcBorders>
            <w:noWrap/>
            <w:hideMark/>
          </w:tcPr>
          <w:p w14:paraId="52012DB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03.20.03</w:t>
            </w:r>
          </w:p>
        </w:tc>
        <w:tc>
          <w:tcPr>
            <w:tcW w:w="5743" w:type="dxa"/>
            <w:tcBorders>
              <w:top w:val="single" w:sz="4" w:space="0" w:color="auto"/>
              <w:left w:val="single" w:sz="4" w:space="0" w:color="auto"/>
              <w:bottom w:val="single" w:sz="4" w:space="0" w:color="auto"/>
              <w:right w:val="single" w:sz="4" w:space="0" w:color="auto"/>
            </w:tcBorders>
            <w:noWrap/>
            <w:hideMark/>
          </w:tcPr>
          <w:p w14:paraId="52012DB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Carteras y Bolsos de Material Plástico</w:t>
            </w:r>
          </w:p>
        </w:tc>
      </w:tr>
      <w:tr w:rsidR="00855856" w:rsidRPr="00FA2779" w14:paraId="52012DB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B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3.20.90</w:t>
            </w:r>
          </w:p>
        </w:tc>
        <w:tc>
          <w:tcPr>
            <w:tcW w:w="4978" w:type="dxa"/>
            <w:tcBorders>
              <w:top w:val="single" w:sz="4" w:space="0" w:color="auto"/>
              <w:left w:val="single" w:sz="4" w:space="0" w:color="auto"/>
              <w:bottom w:val="single" w:sz="4" w:space="0" w:color="auto"/>
              <w:right w:val="single" w:sz="4" w:space="0" w:color="auto"/>
            </w:tcBorders>
            <w:noWrap/>
            <w:hideMark/>
          </w:tcPr>
          <w:p w14:paraId="52012DB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de Material Plástico</w:t>
            </w:r>
          </w:p>
        </w:tc>
        <w:tc>
          <w:tcPr>
            <w:tcW w:w="1134" w:type="dxa"/>
            <w:tcBorders>
              <w:top w:val="single" w:sz="4" w:space="0" w:color="auto"/>
              <w:left w:val="single" w:sz="4" w:space="0" w:color="auto"/>
              <w:bottom w:val="single" w:sz="4" w:space="0" w:color="auto"/>
              <w:right w:val="single" w:sz="4" w:space="0" w:color="auto"/>
            </w:tcBorders>
            <w:noWrap/>
            <w:hideMark/>
          </w:tcPr>
          <w:p w14:paraId="52012DB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03.20.90</w:t>
            </w:r>
          </w:p>
        </w:tc>
        <w:tc>
          <w:tcPr>
            <w:tcW w:w="5743" w:type="dxa"/>
            <w:tcBorders>
              <w:top w:val="single" w:sz="4" w:space="0" w:color="auto"/>
              <w:left w:val="single" w:sz="4" w:space="0" w:color="auto"/>
              <w:bottom w:val="single" w:sz="4" w:space="0" w:color="auto"/>
              <w:right w:val="single" w:sz="4" w:space="0" w:color="auto"/>
            </w:tcBorders>
            <w:noWrap/>
            <w:hideMark/>
          </w:tcPr>
          <w:p w14:paraId="52012DB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Productos de Material Plástico</w:t>
            </w:r>
          </w:p>
        </w:tc>
      </w:tr>
      <w:tr w:rsidR="00855856" w:rsidRPr="00FA2779" w14:paraId="52012DC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C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3.21.00</w:t>
            </w:r>
          </w:p>
        </w:tc>
        <w:tc>
          <w:tcPr>
            <w:tcW w:w="4978" w:type="dxa"/>
            <w:tcBorders>
              <w:top w:val="single" w:sz="4" w:space="0" w:color="auto"/>
              <w:left w:val="single" w:sz="4" w:space="0" w:color="auto"/>
              <w:bottom w:val="single" w:sz="4" w:space="0" w:color="auto"/>
              <w:right w:val="single" w:sz="4" w:space="0" w:color="auto"/>
            </w:tcBorders>
            <w:noWrap/>
            <w:hideMark/>
          </w:tcPr>
          <w:p w14:paraId="52012DC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INSTRUMENTOS DE ÓPTICA</w:t>
            </w:r>
          </w:p>
        </w:tc>
        <w:tc>
          <w:tcPr>
            <w:tcW w:w="1134" w:type="dxa"/>
            <w:tcBorders>
              <w:top w:val="single" w:sz="4" w:space="0" w:color="auto"/>
              <w:left w:val="single" w:sz="4" w:space="0" w:color="auto"/>
              <w:bottom w:val="single" w:sz="4" w:space="0" w:color="auto"/>
              <w:right w:val="single" w:sz="4" w:space="0" w:color="auto"/>
            </w:tcBorders>
            <w:noWrap/>
            <w:hideMark/>
          </w:tcPr>
          <w:p w14:paraId="52012DC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03.21.00</w:t>
            </w:r>
          </w:p>
        </w:tc>
        <w:tc>
          <w:tcPr>
            <w:tcW w:w="5743" w:type="dxa"/>
            <w:tcBorders>
              <w:top w:val="single" w:sz="4" w:space="0" w:color="auto"/>
              <w:left w:val="single" w:sz="4" w:space="0" w:color="auto"/>
              <w:bottom w:val="single" w:sz="4" w:space="0" w:color="auto"/>
              <w:right w:val="single" w:sz="4" w:space="0" w:color="auto"/>
            </w:tcBorders>
            <w:noWrap/>
            <w:hideMark/>
          </w:tcPr>
          <w:p w14:paraId="52012DC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INSTRUMENTOS DE ÓPTICA</w:t>
            </w:r>
          </w:p>
        </w:tc>
      </w:tr>
      <w:tr w:rsidR="00855856" w:rsidRPr="00FA2779" w14:paraId="52012DC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C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3.21.01</w:t>
            </w:r>
          </w:p>
        </w:tc>
        <w:tc>
          <w:tcPr>
            <w:tcW w:w="4978" w:type="dxa"/>
            <w:tcBorders>
              <w:top w:val="single" w:sz="4" w:space="0" w:color="auto"/>
              <w:left w:val="single" w:sz="4" w:space="0" w:color="auto"/>
              <w:bottom w:val="single" w:sz="4" w:space="0" w:color="auto"/>
              <w:right w:val="single" w:sz="4" w:space="0" w:color="auto"/>
            </w:tcBorders>
            <w:noWrap/>
            <w:hideMark/>
          </w:tcPr>
          <w:p w14:paraId="52012DC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Lentes Ópticos</w:t>
            </w:r>
          </w:p>
        </w:tc>
        <w:tc>
          <w:tcPr>
            <w:tcW w:w="1134" w:type="dxa"/>
            <w:tcBorders>
              <w:top w:val="single" w:sz="4" w:space="0" w:color="auto"/>
              <w:left w:val="single" w:sz="4" w:space="0" w:color="auto"/>
              <w:bottom w:val="single" w:sz="4" w:space="0" w:color="auto"/>
              <w:right w:val="single" w:sz="4" w:space="0" w:color="auto"/>
            </w:tcBorders>
            <w:noWrap/>
            <w:hideMark/>
          </w:tcPr>
          <w:p w14:paraId="52012DC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03.21.01</w:t>
            </w:r>
          </w:p>
        </w:tc>
        <w:tc>
          <w:tcPr>
            <w:tcW w:w="5743" w:type="dxa"/>
            <w:tcBorders>
              <w:top w:val="single" w:sz="4" w:space="0" w:color="auto"/>
              <w:left w:val="single" w:sz="4" w:space="0" w:color="auto"/>
              <w:bottom w:val="single" w:sz="4" w:space="0" w:color="auto"/>
              <w:right w:val="single" w:sz="4" w:space="0" w:color="auto"/>
            </w:tcBorders>
            <w:noWrap/>
            <w:hideMark/>
          </w:tcPr>
          <w:p w14:paraId="52012DC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Lentes Ópticos</w:t>
            </w:r>
          </w:p>
        </w:tc>
      </w:tr>
      <w:tr w:rsidR="00855856" w:rsidRPr="00FA2779" w14:paraId="52012DC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C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3.21.90</w:t>
            </w:r>
          </w:p>
        </w:tc>
        <w:tc>
          <w:tcPr>
            <w:tcW w:w="4978" w:type="dxa"/>
            <w:tcBorders>
              <w:top w:val="single" w:sz="4" w:space="0" w:color="auto"/>
              <w:left w:val="single" w:sz="4" w:space="0" w:color="auto"/>
              <w:bottom w:val="single" w:sz="4" w:space="0" w:color="auto"/>
              <w:right w:val="single" w:sz="4" w:space="0" w:color="auto"/>
            </w:tcBorders>
            <w:noWrap/>
            <w:hideMark/>
          </w:tcPr>
          <w:p w14:paraId="52012DC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Instrumentos de Óptica</w:t>
            </w:r>
          </w:p>
        </w:tc>
        <w:tc>
          <w:tcPr>
            <w:tcW w:w="1134" w:type="dxa"/>
            <w:tcBorders>
              <w:top w:val="single" w:sz="4" w:space="0" w:color="auto"/>
              <w:left w:val="single" w:sz="4" w:space="0" w:color="auto"/>
              <w:bottom w:val="single" w:sz="4" w:space="0" w:color="auto"/>
              <w:right w:val="single" w:sz="4" w:space="0" w:color="auto"/>
            </w:tcBorders>
            <w:noWrap/>
            <w:hideMark/>
          </w:tcPr>
          <w:p w14:paraId="52012DC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03.21.90</w:t>
            </w:r>
          </w:p>
        </w:tc>
        <w:tc>
          <w:tcPr>
            <w:tcW w:w="5743" w:type="dxa"/>
            <w:tcBorders>
              <w:top w:val="single" w:sz="4" w:space="0" w:color="auto"/>
              <w:left w:val="single" w:sz="4" w:space="0" w:color="auto"/>
              <w:bottom w:val="single" w:sz="4" w:space="0" w:color="auto"/>
              <w:right w:val="single" w:sz="4" w:space="0" w:color="auto"/>
            </w:tcBorders>
            <w:noWrap/>
            <w:hideMark/>
          </w:tcPr>
          <w:p w14:paraId="52012DC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Otros Instrumentos de Óptica</w:t>
            </w:r>
          </w:p>
        </w:tc>
      </w:tr>
      <w:tr w:rsidR="00855856" w:rsidRPr="00FA2779" w14:paraId="52012DD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CF"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DD0"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DD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03.22.00</w:t>
            </w:r>
          </w:p>
        </w:tc>
        <w:tc>
          <w:tcPr>
            <w:tcW w:w="5743" w:type="dxa"/>
            <w:tcBorders>
              <w:top w:val="single" w:sz="4" w:space="0" w:color="auto"/>
              <w:left w:val="single" w:sz="4" w:space="0" w:color="auto"/>
              <w:bottom w:val="single" w:sz="4" w:space="0" w:color="auto"/>
              <w:right w:val="single" w:sz="4" w:space="0" w:color="auto"/>
            </w:tcBorders>
            <w:noWrap/>
            <w:hideMark/>
          </w:tcPr>
          <w:p w14:paraId="52012DD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INDUSTRIA DE LA MAQUILA </w:t>
            </w:r>
          </w:p>
        </w:tc>
      </w:tr>
      <w:tr w:rsidR="00855856" w:rsidRPr="00FA2779" w14:paraId="52012DD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D4"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DD5"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DD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03.22.01</w:t>
            </w:r>
          </w:p>
        </w:tc>
        <w:tc>
          <w:tcPr>
            <w:tcW w:w="5743" w:type="dxa"/>
            <w:tcBorders>
              <w:top w:val="single" w:sz="4" w:space="0" w:color="auto"/>
              <w:left w:val="single" w:sz="4" w:space="0" w:color="auto"/>
              <w:bottom w:val="single" w:sz="4" w:space="0" w:color="auto"/>
              <w:right w:val="single" w:sz="4" w:space="0" w:color="auto"/>
            </w:tcBorders>
            <w:noWrap/>
            <w:hideMark/>
          </w:tcPr>
          <w:p w14:paraId="52012DD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Maquila Textil </w:t>
            </w:r>
          </w:p>
        </w:tc>
      </w:tr>
      <w:tr w:rsidR="00855856" w:rsidRPr="00FA2779" w14:paraId="52012DD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D9"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DDA"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DD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03.22.02</w:t>
            </w:r>
          </w:p>
        </w:tc>
        <w:tc>
          <w:tcPr>
            <w:tcW w:w="5743" w:type="dxa"/>
            <w:tcBorders>
              <w:top w:val="single" w:sz="4" w:space="0" w:color="auto"/>
              <w:left w:val="single" w:sz="4" w:space="0" w:color="auto"/>
              <w:bottom w:val="single" w:sz="4" w:space="0" w:color="auto"/>
              <w:right w:val="single" w:sz="4" w:space="0" w:color="auto"/>
            </w:tcBorders>
            <w:noWrap/>
            <w:hideMark/>
          </w:tcPr>
          <w:p w14:paraId="52012DD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Maquila Electrónica</w:t>
            </w:r>
          </w:p>
        </w:tc>
      </w:tr>
      <w:tr w:rsidR="00855856" w:rsidRPr="00FA2779" w14:paraId="52012DE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D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3.90.00</w:t>
            </w:r>
          </w:p>
        </w:tc>
        <w:tc>
          <w:tcPr>
            <w:tcW w:w="4978" w:type="dxa"/>
            <w:tcBorders>
              <w:top w:val="single" w:sz="4" w:space="0" w:color="auto"/>
              <w:left w:val="single" w:sz="4" w:space="0" w:color="auto"/>
              <w:bottom w:val="single" w:sz="4" w:space="0" w:color="auto"/>
              <w:right w:val="single" w:sz="4" w:space="0" w:color="auto"/>
            </w:tcBorders>
            <w:noWrap/>
            <w:hideMark/>
          </w:tcPr>
          <w:p w14:paraId="52012DD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INDUSTRIAS MANUFACTURERAS DIVERSAS</w:t>
            </w:r>
          </w:p>
        </w:tc>
        <w:tc>
          <w:tcPr>
            <w:tcW w:w="1134" w:type="dxa"/>
            <w:tcBorders>
              <w:top w:val="single" w:sz="4" w:space="0" w:color="auto"/>
              <w:left w:val="single" w:sz="4" w:space="0" w:color="auto"/>
              <w:bottom w:val="single" w:sz="4" w:space="0" w:color="auto"/>
              <w:right w:val="single" w:sz="4" w:space="0" w:color="auto"/>
            </w:tcBorders>
            <w:noWrap/>
            <w:hideMark/>
          </w:tcPr>
          <w:p w14:paraId="52012DE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03.90.00</w:t>
            </w:r>
          </w:p>
        </w:tc>
        <w:tc>
          <w:tcPr>
            <w:tcW w:w="5743" w:type="dxa"/>
            <w:tcBorders>
              <w:top w:val="single" w:sz="4" w:space="0" w:color="auto"/>
              <w:left w:val="single" w:sz="4" w:space="0" w:color="auto"/>
              <w:bottom w:val="single" w:sz="4" w:space="0" w:color="auto"/>
              <w:right w:val="single" w:sz="4" w:space="0" w:color="auto"/>
            </w:tcBorders>
            <w:noWrap/>
            <w:hideMark/>
          </w:tcPr>
          <w:p w14:paraId="52012DE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INDUSTRIAS MANUFACTURERAS DIVERSAS</w:t>
            </w:r>
          </w:p>
        </w:tc>
      </w:tr>
      <w:tr w:rsidR="00855856" w:rsidRPr="00FA2779" w14:paraId="52012DE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E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3.90.01</w:t>
            </w:r>
          </w:p>
        </w:tc>
        <w:tc>
          <w:tcPr>
            <w:tcW w:w="4978" w:type="dxa"/>
            <w:tcBorders>
              <w:top w:val="single" w:sz="4" w:space="0" w:color="auto"/>
              <w:left w:val="single" w:sz="4" w:space="0" w:color="auto"/>
              <w:bottom w:val="single" w:sz="4" w:space="0" w:color="auto"/>
              <w:right w:val="single" w:sz="4" w:space="0" w:color="auto"/>
            </w:tcBorders>
            <w:noWrap/>
            <w:hideMark/>
          </w:tcPr>
          <w:p w14:paraId="52012DE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Pirotécnicos</w:t>
            </w:r>
          </w:p>
        </w:tc>
        <w:tc>
          <w:tcPr>
            <w:tcW w:w="1134" w:type="dxa"/>
            <w:tcBorders>
              <w:top w:val="single" w:sz="4" w:space="0" w:color="auto"/>
              <w:left w:val="single" w:sz="4" w:space="0" w:color="auto"/>
              <w:bottom w:val="single" w:sz="4" w:space="0" w:color="auto"/>
              <w:right w:val="single" w:sz="4" w:space="0" w:color="auto"/>
            </w:tcBorders>
            <w:noWrap/>
            <w:hideMark/>
          </w:tcPr>
          <w:p w14:paraId="52012DE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03.90.01</w:t>
            </w:r>
          </w:p>
        </w:tc>
        <w:tc>
          <w:tcPr>
            <w:tcW w:w="5743" w:type="dxa"/>
            <w:tcBorders>
              <w:top w:val="single" w:sz="4" w:space="0" w:color="auto"/>
              <w:left w:val="single" w:sz="4" w:space="0" w:color="auto"/>
              <w:bottom w:val="single" w:sz="4" w:space="0" w:color="auto"/>
              <w:right w:val="single" w:sz="4" w:space="0" w:color="auto"/>
            </w:tcBorders>
            <w:noWrap/>
            <w:hideMark/>
          </w:tcPr>
          <w:p w14:paraId="52012DE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Productos Pirotécnicos</w:t>
            </w:r>
          </w:p>
        </w:tc>
      </w:tr>
      <w:tr w:rsidR="00855856" w:rsidRPr="00FA2779" w14:paraId="52012DE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E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3.90.02</w:t>
            </w:r>
          </w:p>
        </w:tc>
        <w:tc>
          <w:tcPr>
            <w:tcW w:w="4978" w:type="dxa"/>
            <w:tcBorders>
              <w:top w:val="single" w:sz="4" w:space="0" w:color="auto"/>
              <w:left w:val="single" w:sz="4" w:space="0" w:color="auto"/>
              <w:bottom w:val="single" w:sz="4" w:space="0" w:color="auto"/>
              <w:right w:val="single" w:sz="4" w:space="0" w:color="auto"/>
            </w:tcBorders>
            <w:noWrap/>
            <w:hideMark/>
          </w:tcPr>
          <w:p w14:paraId="52012DE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Artesanías</w:t>
            </w:r>
          </w:p>
        </w:tc>
        <w:tc>
          <w:tcPr>
            <w:tcW w:w="1134" w:type="dxa"/>
            <w:tcBorders>
              <w:top w:val="single" w:sz="4" w:space="0" w:color="auto"/>
              <w:left w:val="single" w:sz="4" w:space="0" w:color="auto"/>
              <w:bottom w:val="single" w:sz="4" w:space="0" w:color="auto"/>
              <w:right w:val="single" w:sz="4" w:space="0" w:color="auto"/>
            </w:tcBorders>
            <w:noWrap/>
            <w:hideMark/>
          </w:tcPr>
          <w:p w14:paraId="52012DE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03.90.02</w:t>
            </w:r>
          </w:p>
        </w:tc>
        <w:tc>
          <w:tcPr>
            <w:tcW w:w="5743" w:type="dxa"/>
            <w:tcBorders>
              <w:top w:val="single" w:sz="4" w:space="0" w:color="auto"/>
              <w:left w:val="single" w:sz="4" w:space="0" w:color="auto"/>
              <w:bottom w:val="single" w:sz="4" w:space="0" w:color="auto"/>
              <w:right w:val="single" w:sz="4" w:space="0" w:color="auto"/>
            </w:tcBorders>
            <w:noWrap/>
            <w:hideMark/>
          </w:tcPr>
          <w:p w14:paraId="52012DE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Fabricación de Artesanías</w:t>
            </w:r>
          </w:p>
        </w:tc>
      </w:tr>
      <w:tr w:rsidR="00855856" w:rsidRPr="00FA2779" w14:paraId="52012DF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E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3.90.90</w:t>
            </w:r>
          </w:p>
        </w:tc>
        <w:tc>
          <w:tcPr>
            <w:tcW w:w="4978" w:type="dxa"/>
            <w:tcBorders>
              <w:top w:val="single" w:sz="4" w:space="0" w:color="auto"/>
              <w:left w:val="single" w:sz="4" w:space="0" w:color="auto"/>
              <w:bottom w:val="single" w:sz="4" w:space="0" w:color="auto"/>
              <w:right w:val="single" w:sz="4" w:space="0" w:color="auto"/>
            </w:tcBorders>
            <w:noWrap/>
            <w:hideMark/>
          </w:tcPr>
          <w:p w14:paraId="52012DE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Manufacturas Diversas</w:t>
            </w:r>
          </w:p>
        </w:tc>
        <w:tc>
          <w:tcPr>
            <w:tcW w:w="1134" w:type="dxa"/>
            <w:tcBorders>
              <w:top w:val="single" w:sz="4" w:space="0" w:color="auto"/>
              <w:left w:val="single" w:sz="4" w:space="0" w:color="auto"/>
              <w:bottom w:val="single" w:sz="4" w:space="0" w:color="auto"/>
              <w:right w:val="single" w:sz="4" w:space="0" w:color="auto"/>
            </w:tcBorders>
            <w:noWrap/>
            <w:hideMark/>
          </w:tcPr>
          <w:p w14:paraId="52012DE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03.90.90</w:t>
            </w:r>
          </w:p>
        </w:tc>
        <w:tc>
          <w:tcPr>
            <w:tcW w:w="5743" w:type="dxa"/>
            <w:tcBorders>
              <w:top w:val="single" w:sz="4" w:space="0" w:color="auto"/>
              <w:left w:val="single" w:sz="4" w:space="0" w:color="auto"/>
              <w:bottom w:val="single" w:sz="4" w:space="0" w:color="auto"/>
              <w:right w:val="single" w:sz="4" w:space="0" w:color="auto"/>
            </w:tcBorders>
            <w:noWrap/>
            <w:hideMark/>
          </w:tcPr>
          <w:p w14:paraId="52012DF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Manufacturas Diversas</w:t>
            </w:r>
          </w:p>
        </w:tc>
      </w:tr>
      <w:tr w:rsidR="00855856" w:rsidRPr="00FA2779" w14:paraId="52012DF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F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9.03.00</w:t>
            </w:r>
          </w:p>
        </w:tc>
        <w:tc>
          <w:tcPr>
            <w:tcW w:w="4978" w:type="dxa"/>
            <w:tcBorders>
              <w:top w:val="single" w:sz="4" w:space="0" w:color="auto"/>
              <w:left w:val="single" w:sz="4" w:space="0" w:color="auto"/>
              <w:bottom w:val="single" w:sz="4" w:space="0" w:color="auto"/>
              <w:right w:val="single" w:sz="4" w:space="0" w:color="auto"/>
            </w:tcBorders>
            <w:noWrap/>
            <w:hideMark/>
          </w:tcPr>
          <w:p w14:paraId="52012DF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al Sector Industria Manufacturera </w:t>
            </w:r>
          </w:p>
        </w:tc>
        <w:tc>
          <w:tcPr>
            <w:tcW w:w="1134" w:type="dxa"/>
            <w:tcBorders>
              <w:top w:val="single" w:sz="4" w:space="0" w:color="auto"/>
              <w:left w:val="single" w:sz="4" w:space="0" w:color="auto"/>
              <w:bottom w:val="single" w:sz="4" w:space="0" w:color="auto"/>
              <w:right w:val="single" w:sz="4" w:space="0" w:color="auto"/>
            </w:tcBorders>
            <w:noWrap/>
            <w:hideMark/>
          </w:tcPr>
          <w:p w14:paraId="52012DF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03.95.00</w:t>
            </w:r>
          </w:p>
        </w:tc>
        <w:tc>
          <w:tcPr>
            <w:tcW w:w="5743" w:type="dxa"/>
            <w:tcBorders>
              <w:top w:val="single" w:sz="4" w:space="0" w:color="auto"/>
              <w:left w:val="single" w:sz="4" w:space="0" w:color="auto"/>
              <w:bottom w:val="single" w:sz="4" w:space="0" w:color="auto"/>
              <w:right w:val="single" w:sz="4" w:space="0" w:color="auto"/>
            </w:tcBorders>
            <w:noWrap/>
            <w:hideMark/>
          </w:tcPr>
          <w:p w14:paraId="52012DF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para destino Industria Manufacturera </w:t>
            </w:r>
          </w:p>
        </w:tc>
      </w:tr>
      <w:tr w:rsidR="00855856" w:rsidRPr="00FA2779" w14:paraId="52012DF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F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4.00.00</w:t>
            </w:r>
          </w:p>
        </w:tc>
        <w:tc>
          <w:tcPr>
            <w:tcW w:w="4978" w:type="dxa"/>
            <w:tcBorders>
              <w:top w:val="single" w:sz="4" w:space="0" w:color="auto"/>
              <w:left w:val="single" w:sz="4" w:space="0" w:color="auto"/>
              <w:bottom w:val="single" w:sz="4" w:space="0" w:color="auto"/>
              <w:right w:val="single" w:sz="4" w:space="0" w:color="auto"/>
            </w:tcBorders>
            <w:noWrap/>
            <w:hideMark/>
          </w:tcPr>
          <w:p w14:paraId="52012DF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SECTOR CONSTRUCCIÓN</w:t>
            </w:r>
          </w:p>
        </w:tc>
        <w:tc>
          <w:tcPr>
            <w:tcW w:w="1134" w:type="dxa"/>
            <w:tcBorders>
              <w:top w:val="single" w:sz="4" w:space="0" w:color="auto"/>
              <w:left w:val="single" w:sz="4" w:space="0" w:color="auto"/>
              <w:bottom w:val="single" w:sz="4" w:space="0" w:color="auto"/>
              <w:right w:val="single" w:sz="4" w:space="0" w:color="auto"/>
            </w:tcBorders>
            <w:noWrap/>
            <w:hideMark/>
          </w:tcPr>
          <w:p w14:paraId="52012DF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04.00.00</w:t>
            </w:r>
          </w:p>
        </w:tc>
        <w:tc>
          <w:tcPr>
            <w:tcW w:w="5743" w:type="dxa"/>
            <w:tcBorders>
              <w:top w:val="single" w:sz="4" w:space="0" w:color="auto"/>
              <w:left w:val="single" w:sz="4" w:space="0" w:color="auto"/>
              <w:bottom w:val="single" w:sz="4" w:space="0" w:color="auto"/>
              <w:right w:val="single" w:sz="4" w:space="0" w:color="auto"/>
            </w:tcBorders>
            <w:noWrap/>
            <w:hideMark/>
          </w:tcPr>
          <w:p w14:paraId="52012DF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w:t>
            </w:r>
          </w:p>
        </w:tc>
      </w:tr>
      <w:tr w:rsidR="00855856" w:rsidRPr="00FA2779" w14:paraId="52012E0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F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4.01.00</w:t>
            </w:r>
          </w:p>
        </w:tc>
        <w:tc>
          <w:tcPr>
            <w:tcW w:w="4978" w:type="dxa"/>
            <w:tcBorders>
              <w:top w:val="single" w:sz="4" w:space="0" w:color="auto"/>
              <w:left w:val="single" w:sz="4" w:space="0" w:color="auto"/>
              <w:bottom w:val="single" w:sz="4" w:space="0" w:color="auto"/>
              <w:right w:val="single" w:sz="4" w:space="0" w:color="auto"/>
            </w:tcBorders>
            <w:noWrap/>
            <w:hideMark/>
          </w:tcPr>
          <w:p w14:paraId="52012DF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w:t>
            </w:r>
          </w:p>
        </w:tc>
        <w:tc>
          <w:tcPr>
            <w:tcW w:w="1134" w:type="dxa"/>
            <w:tcBorders>
              <w:top w:val="single" w:sz="4" w:space="0" w:color="auto"/>
              <w:left w:val="single" w:sz="4" w:space="0" w:color="auto"/>
              <w:bottom w:val="single" w:sz="4" w:space="0" w:color="auto"/>
              <w:right w:val="single" w:sz="4" w:space="0" w:color="auto"/>
            </w:tcBorders>
            <w:noWrap/>
            <w:hideMark/>
          </w:tcPr>
          <w:p w14:paraId="52012DF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04.01.00</w:t>
            </w:r>
          </w:p>
        </w:tc>
        <w:tc>
          <w:tcPr>
            <w:tcW w:w="5743" w:type="dxa"/>
            <w:tcBorders>
              <w:top w:val="single" w:sz="4" w:space="0" w:color="auto"/>
              <w:left w:val="single" w:sz="4" w:space="0" w:color="auto"/>
              <w:bottom w:val="single" w:sz="4" w:space="0" w:color="auto"/>
              <w:right w:val="single" w:sz="4" w:space="0" w:color="auto"/>
            </w:tcBorders>
            <w:noWrap/>
            <w:hideMark/>
          </w:tcPr>
          <w:p w14:paraId="52012DF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w:t>
            </w:r>
          </w:p>
        </w:tc>
      </w:tr>
      <w:tr w:rsidR="00855856" w:rsidRPr="00FA2779" w14:paraId="52012E05"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0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4.01.01</w:t>
            </w:r>
          </w:p>
        </w:tc>
        <w:tc>
          <w:tcPr>
            <w:tcW w:w="4978" w:type="dxa"/>
            <w:tcBorders>
              <w:top w:val="single" w:sz="4" w:space="0" w:color="auto"/>
              <w:left w:val="single" w:sz="4" w:space="0" w:color="auto"/>
              <w:bottom w:val="single" w:sz="4" w:space="0" w:color="auto"/>
              <w:right w:val="single" w:sz="4" w:space="0" w:color="auto"/>
            </w:tcBorders>
            <w:hideMark/>
          </w:tcPr>
          <w:p w14:paraId="52012E0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Habitacionales con financiamiento hasta ¢80,000.00</w:t>
            </w:r>
          </w:p>
        </w:tc>
        <w:tc>
          <w:tcPr>
            <w:tcW w:w="1134" w:type="dxa"/>
            <w:tcBorders>
              <w:top w:val="single" w:sz="4" w:space="0" w:color="auto"/>
              <w:left w:val="single" w:sz="4" w:space="0" w:color="auto"/>
              <w:bottom w:val="single" w:sz="4" w:space="0" w:color="auto"/>
              <w:right w:val="single" w:sz="4" w:space="0" w:color="auto"/>
            </w:tcBorders>
            <w:noWrap/>
            <w:hideMark/>
          </w:tcPr>
          <w:p w14:paraId="52012E0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04.01.01</w:t>
            </w:r>
          </w:p>
        </w:tc>
        <w:tc>
          <w:tcPr>
            <w:tcW w:w="5743" w:type="dxa"/>
            <w:tcBorders>
              <w:top w:val="single" w:sz="4" w:space="0" w:color="auto"/>
              <w:left w:val="single" w:sz="4" w:space="0" w:color="auto"/>
              <w:bottom w:val="single" w:sz="4" w:space="0" w:color="auto"/>
              <w:right w:val="single" w:sz="4" w:space="0" w:color="auto"/>
            </w:tcBorders>
            <w:hideMark/>
          </w:tcPr>
          <w:p w14:paraId="52012E0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Habitacionales con financiamiento hasta ¢80,000.00</w:t>
            </w:r>
          </w:p>
        </w:tc>
      </w:tr>
      <w:tr w:rsidR="00855856" w:rsidRPr="00FA2779" w14:paraId="52012E0A"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0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4.01.02</w:t>
            </w:r>
          </w:p>
        </w:tc>
        <w:tc>
          <w:tcPr>
            <w:tcW w:w="4978" w:type="dxa"/>
            <w:tcBorders>
              <w:top w:val="single" w:sz="4" w:space="0" w:color="auto"/>
              <w:left w:val="single" w:sz="4" w:space="0" w:color="auto"/>
              <w:bottom w:val="single" w:sz="4" w:space="0" w:color="auto"/>
              <w:right w:val="single" w:sz="4" w:space="0" w:color="auto"/>
            </w:tcBorders>
            <w:hideMark/>
          </w:tcPr>
          <w:p w14:paraId="52012E0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¢80,000.00 hasta ¢150,000.00</w:t>
            </w:r>
          </w:p>
        </w:tc>
        <w:tc>
          <w:tcPr>
            <w:tcW w:w="1134" w:type="dxa"/>
            <w:tcBorders>
              <w:top w:val="single" w:sz="4" w:space="0" w:color="auto"/>
              <w:left w:val="single" w:sz="4" w:space="0" w:color="auto"/>
              <w:bottom w:val="single" w:sz="4" w:space="0" w:color="auto"/>
              <w:right w:val="single" w:sz="4" w:space="0" w:color="auto"/>
            </w:tcBorders>
            <w:noWrap/>
            <w:hideMark/>
          </w:tcPr>
          <w:p w14:paraId="52012E0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04.01.02</w:t>
            </w:r>
          </w:p>
        </w:tc>
        <w:tc>
          <w:tcPr>
            <w:tcW w:w="5743" w:type="dxa"/>
            <w:tcBorders>
              <w:top w:val="single" w:sz="4" w:space="0" w:color="auto"/>
              <w:left w:val="single" w:sz="4" w:space="0" w:color="auto"/>
              <w:bottom w:val="single" w:sz="4" w:space="0" w:color="auto"/>
              <w:right w:val="single" w:sz="4" w:space="0" w:color="auto"/>
            </w:tcBorders>
            <w:hideMark/>
          </w:tcPr>
          <w:p w14:paraId="52012E0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¢80,000.00 hasta ¢150,000.00</w:t>
            </w:r>
          </w:p>
        </w:tc>
      </w:tr>
      <w:tr w:rsidR="00855856" w:rsidRPr="00FA2779" w14:paraId="52012E0F"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0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4.01.03</w:t>
            </w:r>
          </w:p>
        </w:tc>
        <w:tc>
          <w:tcPr>
            <w:tcW w:w="4978" w:type="dxa"/>
            <w:tcBorders>
              <w:top w:val="single" w:sz="4" w:space="0" w:color="auto"/>
              <w:left w:val="single" w:sz="4" w:space="0" w:color="auto"/>
              <w:bottom w:val="single" w:sz="4" w:space="0" w:color="auto"/>
              <w:right w:val="single" w:sz="4" w:space="0" w:color="auto"/>
            </w:tcBorders>
            <w:hideMark/>
          </w:tcPr>
          <w:p w14:paraId="52012E0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¢150,000.00 hasta ¢300,000.00</w:t>
            </w:r>
          </w:p>
        </w:tc>
        <w:tc>
          <w:tcPr>
            <w:tcW w:w="1134" w:type="dxa"/>
            <w:tcBorders>
              <w:top w:val="single" w:sz="4" w:space="0" w:color="auto"/>
              <w:left w:val="single" w:sz="4" w:space="0" w:color="auto"/>
              <w:bottom w:val="single" w:sz="4" w:space="0" w:color="auto"/>
              <w:right w:val="single" w:sz="4" w:space="0" w:color="auto"/>
            </w:tcBorders>
            <w:noWrap/>
            <w:hideMark/>
          </w:tcPr>
          <w:p w14:paraId="52012E0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04.01.03</w:t>
            </w:r>
          </w:p>
        </w:tc>
        <w:tc>
          <w:tcPr>
            <w:tcW w:w="5743" w:type="dxa"/>
            <w:tcBorders>
              <w:top w:val="single" w:sz="4" w:space="0" w:color="auto"/>
              <w:left w:val="single" w:sz="4" w:space="0" w:color="auto"/>
              <w:bottom w:val="single" w:sz="4" w:space="0" w:color="auto"/>
              <w:right w:val="single" w:sz="4" w:space="0" w:color="auto"/>
            </w:tcBorders>
            <w:hideMark/>
          </w:tcPr>
          <w:p w14:paraId="52012E0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¢150,000.00 hasta ¢300,000.00</w:t>
            </w:r>
          </w:p>
        </w:tc>
      </w:tr>
      <w:tr w:rsidR="00855856" w:rsidRPr="00FA2779" w14:paraId="52012E14"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1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4.01.04</w:t>
            </w:r>
          </w:p>
        </w:tc>
        <w:tc>
          <w:tcPr>
            <w:tcW w:w="4978" w:type="dxa"/>
            <w:tcBorders>
              <w:top w:val="single" w:sz="4" w:space="0" w:color="auto"/>
              <w:left w:val="single" w:sz="4" w:space="0" w:color="auto"/>
              <w:bottom w:val="single" w:sz="4" w:space="0" w:color="auto"/>
              <w:right w:val="single" w:sz="4" w:space="0" w:color="auto"/>
            </w:tcBorders>
            <w:hideMark/>
          </w:tcPr>
          <w:p w14:paraId="52012E1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¢300,000.00 hasta ¢600,000.00</w:t>
            </w:r>
          </w:p>
        </w:tc>
        <w:tc>
          <w:tcPr>
            <w:tcW w:w="1134" w:type="dxa"/>
            <w:tcBorders>
              <w:top w:val="single" w:sz="4" w:space="0" w:color="auto"/>
              <w:left w:val="single" w:sz="4" w:space="0" w:color="auto"/>
              <w:bottom w:val="single" w:sz="4" w:space="0" w:color="auto"/>
              <w:right w:val="single" w:sz="4" w:space="0" w:color="auto"/>
            </w:tcBorders>
            <w:noWrap/>
            <w:hideMark/>
          </w:tcPr>
          <w:p w14:paraId="52012E1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04.01.04</w:t>
            </w:r>
          </w:p>
        </w:tc>
        <w:tc>
          <w:tcPr>
            <w:tcW w:w="5743" w:type="dxa"/>
            <w:tcBorders>
              <w:top w:val="single" w:sz="4" w:space="0" w:color="auto"/>
              <w:left w:val="single" w:sz="4" w:space="0" w:color="auto"/>
              <w:bottom w:val="single" w:sz="4" w:space="0" w:color="auto"/>
              <w:right w:val="single" w:sz="4" w:space="0" w:color="auto"/>
            </w:tcBorders>
            <w:hideMark/>
          </w:tcPr>
          <w:p w14:paraId="52012E1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¢300,000.00 hasta ¢600,000.00</w:t>
            </w:r>
          </w:p>
        </w:tc>
      </w:tr>
      <w:tr w:rsidR="00855856" w:rsidRPr="00FA2779" w14:paraId="52012E19"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1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4.01.05</w:t>
            </w:r>
          </w:p>
        </w:tc>
        <w:tc>
          <w:tcPr>
            <w:tcW w:w="4978" w:type="dxa"/>
            <w:tcBorders>
              <w:top w:val="single" w:sz="4" w:space="0" w:color="auto"/>
              <w:left w:val="single" w:sz="4" w:space="0" w:color="auto"/>
              <w:bottom w:val="single" w:sz="4" w:space="0" w:color="auto"/>
              <w:right w:val="single" w:sz="4" w:space="0" w:color="auto"/>
            </w:tcBorders>
            <w:hideMark/>
          </w:tcPr>
          <w:p w14:paraId="52012E1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¢600,000.00 hasta ¢1,000,000.00</w:t>
            </w:r>
          </w:p>
        </w:tc>
        <w:tc>
          <w:tcPr>
            <w:tcW w:w="1134" w:type="dxa"/>
            <w:tcBorders>
              <w:top w:val="single" w:sz="4" w:space="0" w:color="auto"/>
              <w:left w:val="single" w:sz="4" w:space="0" w:color="auto"/>
              <w:bottom w:val="single" w:sz="4" w:space="0" w:color="auto"/>
              <w:right w:val="single" w:sz="4" w:space="0" w:color="auto"/>
            </w:tcBorders>
            <w:noWrap/>
            <w:hideMark/>
          </w:tcPr>
          <w:p w14:paraId="52012E1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04.01.05</w:t>
            </w:r>
          </w:p>
        </w:tc>
        <w:tc>
          <w:tcPr>
            <w:tcW w:w="5743" w:type="dxa"/>
            <w:tcBorders>
              <w:top w:val="single" w:sz="4" w:space="0" w:color="auto"/>
              <w:left w:val="single" w:sz="4" w:space="0" w:color="auto"/>
              <w:bottom w:val="single" w:sz="4" w:space="0" w:color="auto"/>
              <w:right w:val="single" w:sz="4" w:space="0" w:color="auto"/>
            </w:tcBorders>
            <w:hideMark/>
          </w:tcPr>
          <w:p w14:paraId="52012E1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¢600,000.00 hasta ¢1,000,000.00</w:t>
            </w:r>
          </w:p>
        </w:tc>
      </w:tr>
      <w:tr w:rsidR="00855856" w:rsidRPr="00FA2779" w14:paraId="52012E1E"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1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4.01.06</w:t>
            </w:r>
          </w:p>
        </w:tc>
        <w:tc>
          <w:tcPr>
            <w:tcW w:w="4978" w:type="dxa"/>
            <w:tcBorders>
              <w:top w:val="single" w:sz="4" w:space="0" w:color="auto"/>
              <w:left w:val="single" w:sz="4" w:space="0" w:color="auto"/>
              <w:bottom w:val="single" w:sz="4" w:space="0" w:color="auto"/>
              <w:right w:val="single" w:sz="4" w:space="0" w:color="auto"/>
            </w:tcBorders>
            <w:hideMark/>
          </w:tcPr>
          <w:p w14:paraId="52012E1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¢1,000,000.00</w:t>
            </w:r>
          </w:p>
        </w:tc>
        <w:tc>
          <w:tcPr>
            <w:tcW w:w="1134" w:type="dxa"/>
            <w:tcBorders>
              <w:top w:val="single" w:sz="4" w:space="0" w:color="auto"/>
              <w:left w:val="single" w:sz="4" w:space="0" w:color="auto"/>
              <w:bottom w:val="single" w:sz="4" w:space="0" w:color="auto"/>
              <w:right w:val="single" w:sz="4" w:space="0" w:color="auto"/>
            </w:tcBorders>
            <w:noWrap/>
            <w:hideMark/>
          </w:tcPr>
          <w:p w14:paraId="52012E1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04.01.06</w:t>
            </w:r>
          </w:p>
        </w:tc>
        <w:tc>
          <w:tcPr>
            <w:tcW w:w="5743" w:type="dxa"/>
            <w:tcBorders>
              <w:top w:val="single" w:sz="4" w:space="0" w:color="auto"/>
              <w:left w:val="single" w:sz="4" w:space="0" w:color="auto"/>
              <w:bottom w:val="single" w:sz="4" w:space="0" w:color="auto"/>
              <w:right w:val="single" w:sz="4" w:space="0" w:color="auto"/>
            </w:tcBorders>
            <w:hideMark/>
          </w:tcPr>
          <w:p w14:paraId="52012E1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Viviendas y Condominios Habitacionales con financiamiento mayor de ¢1,000,000.00</w:t>
            </w:r>
          </w:p>
        </w:tc>
      </w:tr>
      <w:tr w:rsidR="00855856" w:rsidRPr="00FA2779" w14:paraId="52012E2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1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4.02.00</w:t>
            </w:r>
          </w:p>
        </w:tc>
        <w:tc>
          <w:tcPr>
            <w:tcW w:w="4978" w:type="dxa"/>
            <w:tcBorders>
              <w:top w:val="single" w:sz="4" w:space="0" w:color="auto"/>
              <w:left w:val="single" w:sz="4" w:space="0" w:color="auto"/>
              <w:bottom w:val="single" w:sz="4" w:space="0" w:color="auto"/>
              <w:right w:val="single" w:sz="4" w:space="0" w:color="auto"/>
            </w:tcBorders>
            <w:noWrap/>
            <w:hideMark/>
          </w:tcPr>
          <w:p w14:paraId="52012E2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CONSTRUCCIONES AGROPECUARIAS</w:t>
            </w:r>
          </w:p>
        </w:tc>
        <w:tc>
          <w:tcPr>
            <w:tcW w:w="1134" w:type="dxa"/>
            <w:tcBorders>
              <w:top w:val="single" w:sz="4" w:space="0" w:color="auto"/>
              <w:left w:val="single" w:sz="4" w:space="0" w:color="auto"/>
              <w:bottom w:val="single" w:sz="4" w:space="0" w:color="auto"/>
              <w:right w:val="single" w:sz="4" w:space="0" w:color="auto"/>
            </w:tcBorders>
            <w:noWrap/>
            <w:hideMark/>
          </w:tcPr>
          <w:p w14:paraId="52012E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04.02.00</w:t>
            </w:r>
          </w:p>
        </w:tc>
        <w:tc>
          <w:tcPr>
            <w:tcW w:w="5743" w:type="dxa"/>
            <w:tcBorders>
              <w:top w:val="single" w:sz="4" w:space="0" w:color="auto"/>
              <w:left w:val="single" w:sz="4" w:space="0" w:color="auto"/>
              <w:bottom w:val="single" w:sz="4" w:space="0" w:color="auto"/>
              <w:right w:val="single" w:sz="4" w:space="0" w:color="auto"/>
            </w:tcBorders>
            <w:noWrap/>
            <w:hideMark/>
          </w:tcPr>
          <w:p w14:paraId="52012E2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CONSTRUCCIONES AGROPECUARIAS</w:t>
            </w:r>
          </w:p>
        </w:tc>
      </w:tr>
      <w:tr w:rsidR="00855856" w:rsidRPr="00FA2779" w14:paraId="52012E2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4.03.00</w:t>
            </w:r>
          </w:p>
        </w:tc>
        <w:tc>
          <w:tcPr>
            <w:tcW w:w="4978" w:type="dxa"/>
            <w:tcBorders>
              <w:top w:val="single" w:sz="4" w:space="0" w:color="auto"/>
              <w:left w:val="single" w:sz="4" w:space="0" w:color="auto"/>
              <w:bottom w:val="single" w:sz="4" w:space="0" w:color="auto"/>
              <w:right w:val="single" w:sz="4" w:space="0" w:color="auto"/>
            </w:tcBorders>
            <w:noWrap/>
            <w:hideMark/>
          </w:tcPr>
          <w:p w14:paraId="52012E2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CONSTRUCCIONES INDUSTRIALES</w:t>
            </w:r>
          </w:p>
        </w:tc>
        <w:tc>
          <w:tcPr>
            <w:tcW w:w="1134" w:type="dxa"/>
            <w:tcBorders>
              <w:top w:val="single" w:sz="4" w:space="0" w:color="auto"/>
              <w:left w:val="single" w:sz="4" w:space="0" w:color="auto"/>
              <w:bottom w:val="single" w:sz="4" w:space="0" w:color="auto"/>
              <w:right w:val="single" w:sz="4" w:space="0" w:color="auto"/>
            </w:tcBorders>
            <w:noWrap/>
            <w:hideMark/>
          </w:tcPr>
          <w:p w14:paraId="52012E2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04.03.00</w:t>
            </w:r>
          </w:p>
        </w:tc>
        <w:tc>
          <w:tcPr>
            <w:tcW w:w="5743" w:type="dxa"/>
            <w:tcBorders>
              <w:top w:val="single" w:sz="4" w:space="0" w:color="auto"/>
              <w:left w:val="single" w:sz="4" w:space="0" w:color="auto"/>
              <w:bottom w:val="single" w:sz="4" w:space="0" w:color="auto"/>
              <w:right w:val="single" w:sz="4" w:space="0" w:color="auto"/>
            </w:tcBorders>
            <w:noWrap/>
            <w:hideMark/>
          </w:tcPr>
          <w:p w14:paraId="52012E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CONSTRUCCIONES INDUSTRIALES</w:t>
            </w:r>
          </w:p>
        </w:tc>
      </w:tr>
      <w:tr w:rsidR="00855856" w:rsidRPr="00FA2779" w14:paraId="52012E2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2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4.04.00</w:t>
            </w:r>
          </w:p>
        </w:tc>
        <w:tc>
          <w:tcPr>
            <w:tcW w:w="4978" w:type="dxa"/>
            <w:tcBorders>
              <w:top w:val="single" w:sz="4" w:space="0" w:color="auto"/>
              <w:left w:val="single" w:sz="4" w:space="0" w:color="auto"/>
              <w:bottom w:val="single" w:sz="4" w:space="0" w:color="auto"/>
              <w:right w:val="single" w:sz="4" w:space="0" w:color="auto"/>
            </w:tcBorders>
            <w:noWrap/>
            <w:hideMark/>
          </w:tcPr>
          <w:p w14:paraId="52012E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EDIFICIOS COMERCIALES Y DE SERVICIOS</w:t>
            </w:r>
          </w:p>
        </w:tc>
        <w:tc>
          <w:tcPr>
            <w:tcW w:w="1134" w:type="dxa"/>
            <w:tcBorders>
              <w:top w:val="single" w:sz="4" w:space="0" w:color="auto"/>
              <w:left w:val="single" w:sz="4" w:space="0" w:color="auto"/>
              <w:bottom w:val="single" w:sz="4" w:space="0" w:color="auto"/>
              <w:right w:val="single" w:sz="4" w:space="0" w:color="auto"/>
            </w:tcBorders>
            <w:noWrap/>
            <w:hideMark/>
          </w:tcPr>
          <w:p w14:paraId="52012E2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04.04.00</w:t>
            </w:r>
          </w:p>
        </w:tc>
        <w:tc>
          <w:tcPr>
            <w:tcW w:w="5743" w:type="dxa"/>
            <w:tcBorders>
              <w:top w:val="single" w:sz="4" w:space="0" w:color="auto"/>
              <w:left w:val="single" w:sz="4" w:space="0" w:color="auto"/>
              <w:bottom w:val="single" w:sz="4" w:space="0" w:color="auto"/>
              <w:right w:val="single" w:sz="4" w:space="0" w:color="auto"/>
            </w:tcBorders>
            <w:noWrap/>
            <w:hideMark/>
          </w:tcPr>
          <w:p w14:paraId="52012E2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EDIFICIOS COMERCIALES Y DE SERVICIOS</w:t>
            </w:r>
          </w:p>
        </w:tc>
      </w:tr>
      <w:tr w:rsidR="00855856" w:rsidRPr="00FA2779" w14:paraId="52012E3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2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4.05.00</w:t>
            </w:r>
          </w:p>
        </w:tc>
        <w:tc>
          <w:tcPr>
            <w:tcW w:w="4978" w:type="dxa"/>
            <w:tcBorders>
              <w:top w:val="single" w:sz="4" w:space="0" w:color="auto"/>
              <w:left w:val="single" w:sz="4" w:space="0" w:color="auto"/>
              <w:bottom w:val="single" w:sz="4" w:space="0" w:color="auto"/>
              <w:right w:val="single" w:sz="4" w:space="0" w:color="auto"/>
            </w:tcBorders>
            <w:noWrap/>
            <w:hideMark/>
          </w:tcPr>
          <w:p w14:paraId="52012E2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HOTELES Y SIMILARES</w:t>
            </w:r>
          </w:p>
        </w:tc>
        <w:tc>
          <w:tcPr>
            <w:tcW w:w="1134" w:type="dxa"/>
            <w:tcBorders>
              <w:top w:val="single" w:sz="4" w:space="0" w:color="auto"/>
              <w:left w:val="single" w:sz="4" w:space="0" w:color="auto"/>
              <w:bottom w:val="single" w:sz="4" w:space="0" w:color="auto"/>
              <w:right w:val="single" w:sz="4" w:space="0" w:color="auto"/>
            </w:tcBorders>
            <w:noWrap/>
            <w:hideMark/>
          </w:tcPr>
          <w:p w14:paraId="52012E3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04.05.00</w:t>
            </w:r>
          </w:p>
        </w:tc>
        <w:tc>
          <w:tcPr>
            <w:tcW w:w="5743" w:type="dxa"/>
            <w:tcBorders>
              <w:top w:val="single" w:sz="4" w:space="0" w:color="auto"/>
              <w:left w:val="single" w:sz="4" w:space="0" w:color="auto"/>
              <w:bottom w:val="single" w:sz="4" w:space="0" w:color="auto"/>
              <w:right w:val="single" w:sz="4" w:space="0" w:color="auto"/>
            </w:tcBorders>
            <w:noWrap/>
            <w:hideMark/>
          </w:tcPr>
          <w:p w14:paraId="52012E3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CONSTRUCCIÓN DE HOTELES Y SIMILARES</w:t>
            </w:r>
          </w:p>
        </w:tc>
      </w:tr>
      <w:tr w:rsidR="00855856" w:rsidRPr="00FA2779" w14:paraId="52012E3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4.06.00</w:t>
            </w:r>
          </w:p>
        </w:tc>
        <w:tc>
          <w:tcPr>
            <w:tcW w:w="4978" w:type="dxa"/>
            <w:tcBorders>
              <w:top w:val="single" w:sz="4" w:space="0" w:color="auto"/>
              <w:left w:val="single" w:sz="4" w:space="0" w:color="auto"/>
              <w:bottom w:val="single" w:sz="4" w:space="0" w:color="auto"/>
              <w:right w:val="single" w:sz="4" w:space="0" w:color="auto"/>
            </w:tcBorders>
            <w:noWrap/>
            <w:hideMark/>
          </w:tcPr>
          <w:p w14:paraId="52012E3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URBANIZACIÓN DE TERRENOS</w:t>
            </w:r>
          </w:p>
        </w:tc>
        <w:tc>
          <w:tcPr>
            <w:tcW w:w="1134" w:type="dxa"/>
            <w:tcBorders>
              <w:top w:val="single" w:sz="4" w:space="0" w:color="auto"/>
              <w:left w:val="single" w:sz="4" w:space="0" w:color="auto"/>
              <w:bottom w:val="single" w:sz="4" w:space="0" w:color="auto"/>
              <w:right w:val="single" w:sz="4" w:space="0" w:color="auto"/>
            </w:tcBorders>
            <w:noWrap/>
            <w:hideMark/>
          </w:tcPr>
          <w:p w14:paraId="52012E3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04.06.00</w:t>
            </w:r>
          </w:p>
        </w:tc>
        <w:tc>
          <w:tcPr>
            <w:tcW w:w="5743" w:type="dxa"/>
            <w:tcBorders>
              <w:top w:val="single" w:sz="4" w:space="0" w:color="auto"/>
              <w:left w:val="single" w:sz="4" w:space="0" w:color="auto"/>
              <w:bottom w:val="single" w:sz="4" w:space="0" w:color="auto"/>
              <w:right w:val="single" w:sz="4" w:space="0" w:color="auto"/>
            </w:tcBorders>
            <w:noWrap/>
            <w:hideMark/>
          </w:tcPr>
          <w:p w14:paraId="52012E3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URBANIZACIÓN DE TERRENOS</w:t>
            </w:r>
          </w:p>
        </w:tc>
      </w:tr>
      <w:tr w:rsidR="00855856" w:rsidRPr="00FA2779" w14:paraId="52012E3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38"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E39"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E3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04.07.00</w:t>
            </w:r>
          </w:p>
        </w:tc>
        <w:tc>
          <w:tcPr>
            <w:tcW w:w="5743" w:type="dxa"/>
            <w:tcBorders>
              <w:top w:val="single" w:sz="4" w:space="0" w:color="auto"/>
              <w:left w:val="single" w:sz="4" w:space="0" w:color="auto"/>
              <w:bottom w:val="single" w:sz="4" w:space="0" w:color="auto"/>
              <w:right w:val="single" w:sz="4" w:space="0" w:color="auto"/>
            </w:tcBorders>
            <w:noWrap/>
            <w:hideMark/>
          </w:tcPr>
          <w:p w14:paraId="52012E3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Ampliación y Reparación de Vivienda </w:t>
            </w:r>
          </w:p>
        </w:tc>
      </w:tr>
      <w:tr w:rsidR="00855856" w:rsidRPr="00FA2779" w14:paraId="52012E4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3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4.90.00</w:t>
            </w:r>
          </w:p>
        </w:tc>
        <w:tc>
          <w:tcPr>
            <w:tcW w:w="4978" w:type="dxa"/>
            <w:tcBorders>
              <w:top w:val="single" w:sz="4" w:space="0" w:color="auto"/>
              <w:left w:val="single" w:sz="4" w:space="0" w:color="auto"/>
              <w:bottom w:val="single" w:sz="4" w:space="0" w:color="auto"/>
              <w:right w:val="single" w:sz="4" w:space="0" w:color="auto"/>
            </w:tcBorders>
            <w:noWrap/>
            <w:hideMark/>
          </w:tcPr>
          <w:p w14:paraId="52012E3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OTRAS CONSTRUCCIONES</w:t>
            </w:r>
          </w:p>
        </w:tc>
        <w:tc>
          <w:tcPr>
            <w:tcW w:w="1134" w:type="dxa"/>
            <w:tcBorders>
              <w:top w:val="single" w:sz="4" w:space="0" w:color="auto"/>
              <w:left w:val="single" w:sz="4" w:space="0" w:color="auto"/>
              <w:bottom w:val="single" w:sz="4" w:space="0" w:color="auto"/>
              <w:right w:val="single" w:sz="4" w:space="0" w:color="auto"/>
            </w:tcBorders>
            <w:noWrap/>
            <w:hideMark/>
          </w:tcPr>
          <w:p w14:paraId="52012E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04.90.00</w:t>
            </w:r>
          </w:p>
        </w:tc>
        <w:tc>
          <w:tcPr>
            <w:tcW w:w="5743" w:type="dxa"/>
            <w:tcBorders>
              <w:top w:val="single" w:sz="4" w:space="0" w:color="auto"/>
              <w:left w:val="single" w:sz="4" w:space="0" w:color="auto"/>
              <w:bottom w:val="single" w:sz="4" w:space="0" w:color="auto"/>
              <w:right w:val="single" w:sz="4" w:space="0" w:color="auto"/>
            </w:tcBorders>
            <w:noWrap/>
            <w:hideMark/>
          </w:tcPr>
          <w:p w14:paraId="52012E4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OTRAS CONSTRUCCIONES</w:t>
            </w:r>
          </w:p>
        </w:tc>
      </w:tr>
      <w:tr w:rsidR="00855856" w:rsidRPr="00FA2779" w14:paraId="52012E4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9.04.00</w:t>
            </w:r>
          </w:p>
        </w:tc>
        <w:tc>
          <w:tcPr>
            <w:tcW w:w="4978" w:type="dxa"/>
            <w:tcBorders>
              <w:top w:val="single" w:sz="4" w:space="0" w:color="auto"/>
              <w:left w:val="single" w:sz="4" w:space="0" w:color="auto"/>
              <w:bottom w:val="single" w:sz="4" w:space="0" w:color="auto"/>
              <w:right w:val="single" w:sz="4" w:space="0" w:color="auto"/>
            </w:tcBorders>
            <w:noWrap/>
            <w:hideMark/>
          </w:tcPr>
          <w:p w14:paraId="52012E4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al Sector Construcción</w:t>
            </w:r>
          </w:p>
        </w:tc>
        <w:tc>
          <w:tcPr>
            <w:tcW w:w="1134" w:type="dxa"/>
            <w:tcBorders>
              <w:top w:val="single" w:sz="4" w:space="0" w:color="auto"/>
              <w:left w:val="single" w:sz="4" w:space="0" w:color="auto"/>
              <w:bottom w:val="single" w:sz="4" w:space="0" w:color="auto"/>
              <w:right w:val="single" w:sz="4" w:space="0" w:color="auto"/>
            </w:tcBorders>
            <w:noWrap/>
            <w:hideMark/>
          </w:tcPr>
          <w:p w14:paraId="52012E4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04.95.00</w:t>
            </w:r>
          </w:p>
        </w:tc>
        <w:tc>
          <w:tcPr>
            <w:tcW w:w="5743" w:type="dxa"/>
            <w:tcBorders>
              <w:top w:val="single" w:sz="4" w:space="0" w:color="auto"/>
              <w:left w:val="single" w:sz="4" w:space="0" w:color="auto"/>
              <w:bottom w:val="single" w:sz="4" w:space="0" w:color="auto"/>
              <w:right w:val="single" w:sz="4" w:space="0" w:color="auto"/>
            </w:tcBorders>
            <w:noWrap/>
            <w:hideMark/>
          </w:tcPr>
          <w:p w14:paraId="52012E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destinado a la Construcción</w:t>
            </w:r>
          </w:p>
        </w:tc>
      </w:tr>
      <w:tr w:rsidR="00855856" w:rsidRPr="00FA2779" w14:paraId="52012E4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4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4.99.00</w:t>
            </w:r>
          </w:p>
        </w:tc>
        <w:tc>
          <w:tcPr>
            <w:tcW w:w="4978" w:type="dxa"/>
            <w:tcBorders>
              <w:top w:val="single" w:sz="4" w:space="0" w:color="auto"/>
              <w:left w:val="single" w:sz="4" w:space="0" w:color="auto"/>
              <w:bottom w:val="single" w:sz="4" w:space="0" w:color="auto"/>
              <w:right w:val="single" w:sz="4" w:space="0" w:color="auto"/>
            </w:tcBorders>
            <w:noWrap/>
            <w:hideMark/>
          </w:tcPr>
          <w:p w14:paraId="52012E48" w14:textId="2B319E5C" w:rsidR="003A4128" w:rsidRPr="00FA2779" w:rsidRDefault="003A4128" w:rsidP="00776803">
            <w:pPr>
              <w:rPr>
                <w:rFonts w:ascii="Museo Sans 300" w:hAnsi="Museo Sans 300"/>
                <w:sz w:val="20"/>
                <w:szCs w:val="20"/>
                <w:lang w:eastAsia="es-ES"/>
              </w:rPr>
            </w:pPr>
            <w:r w:rsidRPr="00FA2779">
              <w:rPr>
                <w:rFonts w:ascii="Museo Sans 300" w:hAnsi="Museo Sans 300"/>
                <w:sz w:val="20"/>
                <w:szCs w:val="20"/>
                <w:lang w:eastAsia="es-ES"/>
              </w:rPr>
              <w:t>FORMACIONDE CAPITAL EN CONSTRUCCI</w:t>
            </w:r>
            <w:r w:rsidR="00776803" w:rsidRPr="00FA2779">
              <w:rPr>
                <w:rFonts w:ascii="Museo Sans 300" w:hAnsi="Museo Sans 300"/>
                <w:sz w:val="20"/>
                <w:szCs w:val="20"/>
                <w:lang w:eastAsia="es-ES"/>
              </w:rPr>
              <w:t>Ó</w:t>
            </w:r>
            <w:r w:rsidRPr="00FA2779">
              <w:rPr>
                <w:rFonts w:ascii="Museo Sans 300" w:hAnsi="Museo Sans 300"/>
                <w:sz w:val="20"/>
                <w:szCs w:val="20"/>
                <w:lang w:eastAsia="es-ES"/>
              </w:rPr>
              <w:t>N</w:t>
            </w:r>
          </w:p>
        </w:tc>
        <w:tc>
          <w:tcPr>
            <w:tcW w:w="1134" w:type="dxa"/>
            <w:tcBorders>
              <w:top w:val="single" w:sz="4" w:space="0" w:color="auto"/>
              <w:left w:val="single" w:sz="4" w:space="0" w:color="auto"/>
              <w:bottom w:val="single" w:sz="4" w:space="0" w:color="auto"/>
              <w:right w:val="single" w:sz="4" w:space="0" w:color="auto"/>
            </w:tcBorders>
            <w:noWrap/>
            <w:hideMark/>
          </w:tcPr>
          <w:p w14:paraId="52012E4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12.00.99</w:t>
            </w:r>
          </w:p>
        </w:tc>
        <w:tc>
          <w:tcPr>
            <w:tcW w:w="5743" w:type="dxa"/>
            <w:tcBorders>
              <w:top w:val="single" w:sz="4" w:space="0" w:color="auto"/>
              <w:left w:val="single" w:sz="4" w:space="0" w:color="auto"/>
              <w:bottom w:val="single" w:sz="4" w:space="0" w:color="auto"/>
              <w:right w:val="single" w:sz="4" w:space="0" w:color="auto"/>
            </w:tcBorders>
            <w:noWrap/>
            <w:hideMark/>
          </w:tcPr>
          <w:p w14:paraId="52012E4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CRÉDITOS NO CLASIFICADOS</w:t>
            </w:r>
          </w:p>
        </w:tc>
      </w:tr>
      <w:tr w:rsidR="00855856" w:rsidRPr="00FA2779" w14:paraId="52012E5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4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5.00.00</w:t>
            </w:r>
          </w:p>
        </w:tc>
        <w:tc>
          <w:tcPr>
            <w:tcW w:w="4978" w:type="dxa"/>
            <w:tcBorders>
              <w:top w:val="single" w:sz="4" w:space="0" w:color="auto"/>
              <w:left w:val="single" w:sz="4" w:space="0" w:color="auto"/>
              <w:bottom w:val="single" w:sz="4" w:space="0" w:color="auto"/>
              <w:right w:val="single" w:sz="4" w:space="0" w:color="auto"/>
            </w:tcBorders>
            <w:noWrap/>
            <w:hideMark/>
          </w:tcPr>
          <w:p w14:paraId="52012E4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ELECTRICIDAD, GAS,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AGUA Y SERVICIOS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SANITARIOS</w:t>
            </w:r>
          </w:p>
        </w:tc>
        <w:tc>
          <w:tcPr>
            <w:tcW w:w="1134" w:type="dxa"/>
            <w:tcBorders>
              <w:top w:val="single" w:sz="4" w:space="0" w:color="auto"/>
              <w:left w:val="single" w:sz="4" w:space="0" w:color="auto"/>
              <w:bottom w:val="single" w:sz="4" w:space="0" w:color="auto"/>
              <w:right w:val="single" w:sz="4" w:space="0" w:color="auto"/>
            </w:tcBorders>
            <w:noWrap/>
            <w:hideMark/>
          </w:tcPr>
          <w:p w14:paraId="52012E4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05.00.00</w:t>
            </w:r>
          </w:p>
        </w:tc>
        <w:tc>
          <w:tcPr>
            <w:tcW w:w="5743" w:type="dxa"/>
            <w:tcBorders>
              <w:top w:val="single" w:sz="4" w:space="0" w:color="auto"/>
              <w:left w:val="single" w:sz="4" w:space="0" w:color="auto"/>
              <w:bottom w:val="single" w:sz="4" w:space="0" w:color="auto"/>
              <w:right w:val="single" w:sz="4" w:space="0" w:color="auto"/>
            </w:tcBorders>
            <w:noWrap/>
            <w:hideMark/>
          </w:tcPr>
          <w:p w14:paraId="52012E4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ELECTRICIDAD, GAS,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AGUA Y SERVICIOS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SANITARIOS</w:t>
            </w:r>
          </w:p>
        </w:tc>
      </w:tr>
      <w:tr w:rsidR="00855856" w:rsidRPr="00FA2779" w14:paraId="52012E5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5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5.01.00</w:t>
            </w:r>
          </w:p>
        </w:tc>
        <w:tc>
          <w:tcPr>
            <w:tcW w:w="4978" w:type="dxa"/>
            <w:tcBorders>
              <w:top w:val="single" w:sz="4" w:space="0" w:color="auto"/>
              <w:left w:val="single" w:sz="4" w:space="0" w:color="auto"/>
              <w:bottom w:val="single" w:sz="4" w:space="0" w:color="auto"/>
              <w:right w:val="single" w:sz="4" w:space="0" w:color="auto"/>
            </w:tcBorders>
            <w:noWrap/>
            <w:hideMark/>
          </w:tcPr>
          <w:p w14:paraId="52012E5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PRODUCCIÓN, TRANSMISIÓN Y DISTRIBUCIÓN DE ENERGÍA ELECTRICA</w:t>
            </w:r>
          </w:p>
        </w:tc>
        <w:tc>
          <w:tcPr>
            <w:tcW w:w="1134" w:type="dxa"/>
            <w:tcBorders>
              <w:top w:val="single" w:sz="4" w:space="0" w:color="auto"/>
              <w:left w:val="single" w:sz="4" w:space="0" w:color="auto"/>
              <w:bottom w:val="single" w:sz="4" w:space="0" w:color="auto"/>
              <w:right w:val="single" w:sz="4" w:space="0" w:color="auto"/>
            </w:tcBorders>
            <w:noWrap/>
            <w:hideMark/>
          </w:tcPr>
          <w:p w14:paraId="52012E5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05.01.00</w:t>
            </w:r>
          </w:p>
        </w:tc>
        <w:tc>
          <w:tcPr>
            <w:tcW w:w="5743" w:type="dxa"/>
            <w:tcBorders>
              <w:top w:val="single" w:sz="4" w:space="0" w:color="auto"/>
              <w:left w:val="single" w:sz="4" w:space="0" w:color="auto"/>
              <w:bottom w:val="single" w:sz="4" w:space="0" w:color="auto"/>
              <w:right w:val="single" w:sz="4" w:space="0" w:color="auto"/>
            </w:tcBorders>
            <w:noWrap/>
            <w:hideMark/>
          </w:tcPr>
          <w:p w14:paraId="52012E5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PRODUCCIÓN, TRANSMISIÓN Y DISTRIBUCIÓN DE ENERGÍA ELECTRICA</w:t>
            </w:r>
          </w:p>
        </w:tc>
      </w:tr>
      <w:tr w:rsidR="00855856" w:rsidRPr="00FA2779" w14:paraId="52012E5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5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5.02.00</w:t>
            </w:r>
          </w:p>
        </w:tc>
        <w:tc>
          <w:tcPr>
            <w:tcW w:w="4978" w:type="dxa"/>
            <w:tcBorders>
              <w:top w:val="single" w:sz="4" w:space="0" w:color="auto"/>
              <w:left w:val="single" w:sz="4" w:space="0" w:color="auto"/>
              <w:bottom w:val="single" w:sz="4" w:space="0" w:color="auto"/>
              <w:right w:val="single" w:sz="4" w:space="0" w:color="auto"/>
            </w:tcBorders>
            <w:noWrap/>
            <w:hideMark/>
          </w:tcPr>
          <w:p w14:paraId="52012E5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PRODUCCIÓN Y DISTRIBUCIÓN DE GAS NATURAL</w:t>
            </w:r>
          </w:p>
        </w:tc>
        <w:tc>
          <w:tcPr>
            <w:tcW w:w="1134" w:type="dxa"/>
            <w:tcBorders>
              <w:top w:val="single" w:sz="4" w:space="0" w:color="auto"/>
              <w:left w:val="single" w:sz="4" w:space="0" w:color="auto"/>
              <w:bottom w:val="single" w:sz="4" w:space="0" w:color="auto"/>
              <w:right w:val="single" w:sz="4" w:space="0" w:color="auto"/>
            </w:tcBorders>
            <w:noWrap/>
            <w:hideMark/>
          </w:tcPr>
          <w:p w14:paraId="52012E5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05.02.00</w:t>
            </w:r>
          </w:p>
        </w:tc>
        <w:tc>
          <w:tcPr>
            <w:tcW w:w="5743" w:type="dxa"/>
            <w:tcBorders>
              <w:top w:val="single" w:sz="4" w:space="0" w:color="auto"/>
              <w:left w:val="single" w:sz="4" w:space="0" w:color="auto"/>
              <w:bottom w:val="single" w:sz="4" w:space="0" w:color="auto"/>
              <w:right w:val="single" w:sz="4" w:space="0" w:color="auto"/>
            </w:tcBorders>
            <w:noWrap/>
            <w:hideMark/>
          </w:tcPr>
          <w:p w14:paraId="52012E5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PRODUCCIÓN Y DISTRIBUCIÓN DE GAS NATURAL</w:t>
            </w:r>
          </w:p>
        </w:tc>
      </w:tr>
      <w:tr w:rsidR="00855856" w:rsidRPr="00FA2779" w14:paraId="52012E5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5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5.03.00</w:t>
            </w:r>
          </w:p>
        </w:tc>
        <w:tc>
          <w:tcPr>
            <w:tcW w:w="4978" w:type="dxa"/>
            <w:tcBorders>
              <w:top w:val="single" w:sz="4" w:space="0" w:color="auto"/>
              <w:left w:val="single" w:sz="4" w:space="0" w:color="auto"/>
              <w:bottom w:val="single" w:sz="4" w:space="0" w:color="auto"/>
              <w:right w:val="single" w:sz="4" w:space="0" w:color="auto"/>
            </w:tcBorders>
            <w:noWrap/>
            <w:hideMark/>
          </w:tcPr>
          <w:p w14:paraId="52012E5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ABASTECIMIENTO DE AGUA</w:t>
            </w:r>
          </w:p>
        </w:tc>
        <w:tc>
          <w:tcPr>
            <w:tcW w:w="1134" w:type="dxa"/>
            <w:tcBorders>
              <w:top w:val="single" w:sz="4" w:space="0" w:color="auto"/>
              <w:left w:val="single" w:sz="4" w:space="0" w:color="auto"/>
              <w:bottom w:val="single" w:sz="4" w:space="0" w:color="auto"/>
              <w:right w:val="single" w:sz="4" w:space="0" w:color="auto"/>
            </w:tcBorders>
            <w:noWrap/>
            <w:hideMark/>
          </w:tcPr>
          <w:p w14:paraId="52012E5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05.03.00</w:t>
            </w:r>
          </w:p>
        </w:tc>
        <w:tc>
          <w:tcPr>
            <w:tcW w:w="5743" w:type="dxa"/>
            <w:tcBorders>
              <w:top w:val="single" w:sz="4" w:space="0" w:color="auto"/>
              <w:left w:val="single" w:sz="4" w:space="0" w:color="auto"/>
              <w:bottom w:val="single" w:sz="4" w:space="0" w:color="auto"/>
              <w:right w:val="single" w:sz="4" w:space="0" w:color="auto"/>
            </w:tcBorders>
            <w:noWrap/>
            <w:hideMark/>
          </w:tcPr>
          <w:p w14:paraId="52012E5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ABASTECIMIENTO DE AGUA</w:t>
            </w:r>
          </w:p>
        </w:tc>
      </w:tr>
      <w:tr w:rsidR="00855856" w:rsidRPr="00FA2779" w14:paraId="52012E6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6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5.04.00</w:t>
            </w:r>
          </w:p>
        </w:tc>
        <w:tc>
          <w:tcPr>
            <w:tcW w:w="4978" w:type="dxa"/>
            <w:tcBorders>
              <w:top w:val="single" w:sz="4" w:space="0" w:color="auto"/>
              <w:left w:val="single" w:sz="4" w:space="0" w:color="auto"/>
              <w:bottom w:val="single" w:sz="4" w:space="0" w:color="auto"/>
              <w:right w:val="single" w:sz="4" w:space="0" w:color="auto"/>
            </w:tcBorders>
            <w:noWrap/>
            <w:hideMark/>
          </w:tcPr>
          <w:p w14:paraId="52012E6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SANITARIOS</w:t>
            </w:r>
          </w:p>
        </w:tc>
        <w:tc>
          <w:tcPr>
            <w:tcW w:w="1134" w:type="dxa"/>
            <w:tcBorders>
              <w:top w:val="single" w:sz="4" w:space="0" w:color="auto"/>
              <w:left w:val="single" w:sz="4" w:space="0" w:color="auto"/>
              <w:bottom w:val="single" w:sz="4" w:space="0" w:color="auto"/>
              <w:right w:val="single" w:sz="4" w:space="0" w:color="auto"/>
            </w:tcBorders>
            <w:noWrap/>
            <w:hideMark/>
          </w:tcPr>
          <w:p w14:paraId="52012E6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05.04.00</w:t>
            </w:r>
          </w:p>
        </w:tc>
        <w:tc>
          <w:tcPr>
            <w:tcW w:w="5743" w:type="dxa"/>
            <w:tcBorders>
              <w:top w:val="single" w:sz="4" w:space="0" w:color="auto"/>
              <w:left w:val="single" w:sz="4" w:space="0" w:color="auto"/>
              <w:bottom w:val="single" w:sz="4" w:space="0" w:color="auto"/>
              <w:right w:val="single" w:sz="4" w:space="0" w:color="auto"/>
            </w:tcBorders>
            <w:noWrap/>
            <w:hideMark/>
          </w:tcPr>
          <w:p w14:paraId="52012E6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SANITARIOS</w:t>
            </w:r>
          </w:p>
        </w:tc>
      </w:tr>
      <w:tr w:rsidR="00855856" w:rsidRPr="00FA2779" w14:paraId="52012E6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6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9.05.00</w:t>
            </w:r>
          </w:p>
        </w:tc>
        <w:tc>
          <w:tcPr>
            <w:tcW w:w="4978" w:type="dxa"/>
            <w:tcBorders>
              <w:top w:val="single" w:sz="4" w:space="0" w:color="auto"/>
              <w:left w:val="single" w:sz="4" w:space="0" w:color="auto"/>
              <w:bottom w:val="single" w:sz="4" w:space="0" w:color="auto"/>
              <w:right w:val="single" w:sz="4" w:space="0" w:color="auto"/>
            </w:tcBorders>
            <w:noWrap/>
            <w:hideMark/>
          </w:tcPr>
          <w:p w14:paraId="52012E6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al Sector electricidad, gas,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agua y servicios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sanitarios</w:t>
            </w:r>
          </w:p>
        </w:tc>
        <w:tc>
          <w:tcPr>
            <w:tcW w:w="1134" w:type="dxa"/>
            <w:tcBorders>
              <w:top w:val="single" w:sz="4" w:space="0" w:color="auto"/>
              <w:left w:val="single" w:sz="4" w:space="0" w:color="auto"/>
              <w:bottom w:val="single" w:sz="4" w:space="0" w:color="auto"/>
              <w:right w:val="single" w:sz="4" w:space="0" w:color="auto"/>
            </w:tcBorders>
            <w:noWrap/>
            <w:hideMark/>
          </w:tcPr>
          <w:p w14:paraId="52012E6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05.95.00</w:t>
            </w:r>
          </w:p>
        </w:tc>
        <w:tc>
          <w:tcPr>
            <w:tcW w:w="5743" w:type="dxa"/>
            <w:tcBorders>
              <w:top w:val="single" w:sz="4" w:space="0" w:color="auto"/>
              <w:left w:val="single" w:sz="4" w:space="0" w:color="auto"/>
              <w:bottom w:val="single" w:sz="4" w:space="0" w:color="auto"/>
              <w:right w:val="single" w:sz="4" w:space="0" w:color="auto"/>
            </w:tcBorders>
            <w:noWrap/>
            <w:hideMark/>
          </w:tcPr>
          <w:p w14:paraId="52012E6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destinado para electricidad, gas,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agua y servicios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sanitarios</w:t>
            </w:r>
          </w:p>
        </w:tc>
      </w:tr>
      <w:tr w:rsidR="00855856" w:rsidRPr="00FA2779" w14:paraId="52012E6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6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6.00.00</w:t>
            </w:r>
          </w:p>
        </w:tc>
        <w:tc>
          <w:tcPr>
            <w:tcW w:w="4978" w:type="dxa"/>
            <w:tcBorders>
              <w:top w:val="single" w:sz="4" w:space="0" w:color="auto"/>
              <w:left w:val="single" w:sz="4" w:space="0" w:color="auto"/>
              <w:bottom w:val="single" w:sz="4" w:space="0" w:color="auto"/>
              <w:right w:val="single" w:sz="4" w:space="0" w:color="auto"/>
            </w:tcBorders>
            <w:noWrap/>
            <w:hideMark/>
          </w:tcPr>
          <w:p w14:paraId="52012E6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SECTOR COMERCIO</w:t>
            </w:r>
          </w:p>
        </w:tc>
        <w:tc>
          <w:tcPr>
            <w:tcW w:w="1134" w:type="dxa"/>
            <w:tcBorders>
              <w:top w:val="single" w:sz="4" w:space="0" w:color="auto"/>
              <w:left w:val="single" w:sz="4" w:space="0" w:color="auto"/>
              <w:bottom w:val="single" w:sz="4" w:space="0" w:color="auto"/>
              <w:right w:val="single" w:sz="4" w:space="0" w:color="auto"/>
            </w:tcBorders>
            <w:noWrap/>
            <w:hideMark/>
          </w:tcPr>
          <w:p w14:paraId="52012E6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06.00.00</w:t>
            </w:r>
          </w:p>
        </w:tc>
        <w:tc>
          <w:tcPr>
            <w:tcW w:w="5743" w:type="dxa"/>
            <w:tcBorders>
              <w:top w:val="single" w:sz="4" w:space="0" w:color="auto"/>
              <w:left w:val="single" w:sz="4" w:space="0" w:color="auto"/>
              <w:bottom w:val="single" w:sz="4" w:space="0" w:color="auto"/>
              <w:right w:val="single" w:sz="4" w:space="0" w:color="auto"/>
            </w:tcBorders>
            <w:noWrap/>
            <w:hideMark/>
          </w:tcPr>
          <w:p w14:paraId="52012E6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COMERCIO</w:t>
            </w:r>
          </w:p>
        </w:tc>
      </w:tr>
      <w:tr w:rsidR="00855856" w:rsidRPr="00FA2779" w14:paraId="52012E7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6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6.01.00</w:t>
            </w:r>
          </w:p>
        </w:tc>
        <w:tc>
          <w:tcPr>
            <w:tcW w:w="4978" w:type="dxa"/>
            <w:tcBorders>
              <w:top w:val="single" w:sz="4" w:space="0" w:color="auto"/>
              <w:left w:val="single" w:sz="4" w:space="0" w:color="auto"/>
              <w:bottom w:val="single" w:sz="4" w:space="0" w:color="auto"/>
              <w:right w:val="single" w:sz="4" w:space="0" w:color="auto"/>
            </w:tcBorders>
            <w:noWrap/>
            <w:hideMark/>
          </w:tcPr>
          <w:p w14:paraId="52012E7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 DEL SECTOR COMERCIO</w:t>
            </w:r>
          </w:p>
        </w:tc>
        <w:tc>
          <w:tcPr>
            <w:tcW w:w="1134" w:type="dxa"/>
            <w:tcBorders>
              <w:top w:val="single" w:sz="4" w:space="0" w:color="auto"/>
              <w:left w:val="single" w:sz="4" w:space="0" w:color="auto"/>
              <w:bottom w:val="single" w:sz="4" w:space="0" w:color="auto"/>
              <w:right w:val="single" w:sz="4" w:space="0" w:color="auto"/>
            </w:tcBorders>
            <w:noWrap/>
            <w:hideMark/>
          </w:tcPr>
          <w:p w14:paraId="52012E7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06.01.00</w:t>
            </w:r>
          </w:p>
        </w:tc>
        <w:tc>
          <w:tcPr>
            <w:tcW w:w="5743" w:type="dxa"/>
            <w:tcBorders>
              <w:top w:val="single" w:sz="4" w:space="0" w:color="auto"/>
              <w:left w:val="single" w:sz="4" w:space="0" w:color="auto"/>
              <w:bottom w:val="single" w:sz="4" w:space="0" w:color="auto"/>
              <w:right w:val="single" w:sz="4" w:space="0" w:color="auto"/>
            </w:tcBorders>
            <w:noWrap/>
            <w:hideMark/>
          </w:tcPr>
          <w:p w14:paraId="52012E7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EL DESTINO COMERCIO</w:t>
            </w:r>
          </w:p>
        </w:tc>
      </w:tr>
      <w:tr w:rsidR="00855856" w:rsidRPr="00FA2779" w14:paraId="52012E7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7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6.01.01</w:t>
            </w:r>
          </w:p>
        </w:tc>
        <w:tc>
          <w:tcPr>
            <w:tcW w:w="4978" w:type="dxa"/>
            <w:tcBorders>
              <w:top w:val="single" w:sz="4" w:space="0" w:color="auto"/>
              <w:left w:val="single" w:sz="4" w:space="0" w:color="auto"/>
              <w:bottom w:val="single" w:sz="4" w:space="0" w:color="auto"/>
              <w:right w:val="single" w:sz="4" w:space="0" w:color="auto"/>
            </w:tcBorders>
            <w:noWrap/>
            <w:hideMark/>
          </w:tcPr>
          <w:p w14:paraId="52012E75" w14:textId="30279DEC"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w:t>
            </w:r>
            <w:r w:rsidR="007C403C" w:rsidRPr="00FA2779">
              <w:rPr>
                <w:rFonts w:ascii="Museo Sans 300" w:hAnsi="Museo Sans 300"/>
                <w:sz w:val="20"/>
                <w:szCs w:val="20"/>
                <w:lang w:eastAsia="es-ES"/>
              </w:rPr>
              <w:t>nto a la Importación de Maquinaria</w:t>
            </w:r>
            <w:r w:rsidRPr="00FA2779">
              <w:rPr>
                <w:rFonts w:ascii="Museo Sans 300" w:hAnsi="Museo Sans 300"/>
                <w:sz w:val="20"/>
                <w:szCs w:val="20"/>
                <w:lang w:eastAsia="es-ES"/>
              </w:rPr>
              <w:t xml:space="preserve"> y Equipo para la industria, </w:t>
            </w:r>
            <w:r w:rsidR="007C403C" w:rsidRPr="00FA2779">
              <w:rPr>
                <w:rFonts w:ascii="Museo Sans 300" w:hAnsi="Museo Sans 300"/>
                <w:sz w:val="20"/>
                <w:szCs w:val="20"/>
                <w:lang w:eastAsia="es-ES"/>
              </w:rPr>
              <w:t>agricultura</w:t>
            </w:r>
            <w:r w:rsidRPr="00FA2779">
              <w:rPr>
                <w:rFonts w:ascii="Museo Sans 300" w:hAnsi="Museo Sans 300"/>
                <w:sz w:val="20"/>
                <w:szCs w:val="20"/>
                <w:lang w:eastAsia="es-ES"/>
              </w:rPr>
              <w:t xml:space="preserve"> y generación de electricidad </w:t>
            </w:r>
          </w:p>
        </w:tc>
        <w:tc>
          <w:tcPr>
            <w:tcW w:w="1134" w:type="dxa"/>
            <w:tcBorders>
              <w:top w:val="single" w:sz="4" w:space="0" w:color="auto"/>
              <w:left w:val="single" w:sz="4" w:space="0" w:color="auto"/>
              <w:bottom w:val="single" w:sz="4" w:space="0" w:color="auto"/>
              <w:right w:val="single" w:sz="4" w:space="0" w:color="auto"/>
            </w:tcBorders>
            <w:noWrap/>
            <w:hideMark/>
          </w:tcPr>
          <w:p w14:paraId="52012E7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06.01.01</w:t>
            </w:r>
          </w:p>
        </w:tc>
        <w:tc>
          <w:tcPr>
            <w:tcW w:w="5743" w:type="dxa"/>
            <w:tcBorders>
              <w:top w:val="single" w:sz="4" w:space="0" w:color="auto"/>
              <w:left w:val="single" w:sz="4" w:space="0" w:color="auto"/>
              <w:bottom w:val="single" w:sz="4" w:space="0" w:color="auto"/>
              <w:right w:val="single" w:sz="4" w:space="0" w:color="auto"/>
            </w:tcBorders>
            <w:noWrap/>
            <w:hideMark/>
          </w:tcPr>
          <w:p w14:paraId="52012E77" w14:textId="3F4A3A9A"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w:t>
            </w:r>
            <w:r w:rsidR="007C403C" w:rsidRPr="00FA2779">
              <w:rPr>
                <w:rFonts w:ascii="Museo Sans 300" w:hAnsi="Museo Sans 300"/>
                <w:sz w:val="20"/>
                <w:szCs w:val="20"/>
                <w:lang w:eastAsia="es-ES"/>
              </w:rPr>
              <w:t>nto a la Importación de Maquinari</w:t>
            </w:r>
            <w:r w:rsidRPr="00FA2779">
              <w:rPr>
                <w:rFonts w:ascii="Museo Sans 300" w:hAnsi="Museo Sans 300"/>
                <w:sz w:val="20"/>
                <w:szCs w:val="20"/>
                <w:lang w:eastAsia="es-ES"/>
              </w:rPr>
              <w:t>a y Equipo</w:t>
            </w:r>
          </w:p>
        </w:tc>
      </w:tr>
      <w:tr w:rsidR="00855856" w:rsidRPr="00FA2779" w14:paraId="52012E7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7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6.01.02</w:t>
            </w:r>
          </w:p>
        </w:tc>
        <w:tc>
          <w:tcPr>
            <w:tcW w:w="4978" w:type="dxa"/>
            <w:tcBorders>
              <w:top w:val="single" w:sz="4" w:space="0" w:color="auto"/>
              <w:left w:val="single" w:sz="4" w:space="0" w:color="auto"/>
              <w:bottom w:val="single" w:sz="4" w:space="0" w:color="auto"/>
              <w:right w:val="single" w:sz="4" w:space="0" w:color="auto"/>
            </w:tcBorders>
            <w:noWrap/>
            <w:hideMark/>
          </w:tcPr>
          <w:p w14:paraId="52012E7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Equipo de Transporte para actividades productivas</w:t>
            </w:r>
          </w:p>
        </w:tc>
        <w:tc>
          <w:tcPr>
            <w:tcW w:w="1134" w:type="dxa"/>
            <w:tcBorders>
              <w:top w:val="single" w:sz="4" w:space="0" w:color="auto"/>
              <w:left w:val="single" w:sz="4" w:space="0" w:color="auto"/>
              <w:bottom w:val="single" w:sz="4" w:space="0" w:color="auto"/>
              <w:right w:val="single" w:sz="4" w:space="0" w:color="auto"/>
            </w:tcBorders>
            <w:noWrap/>
            <w:hideMark/>
          </w:tcPr>
          <w:p w14:paraId="52012E7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06.01.02</w:t>
            </w:r>
          </w:p>
        </w:tc>
        <w:tc>
          <w:tcPr>
            <w:tcW w:w="5743" w:type="dxa"/>
            <w:tcBorders>
              <w:top w:val="single" w:sz="4" w:space="0" w:color="auto"/>
              <w:left w:val="single" w:sz="4" w:space="0" w:color="auto"/>
              <w:bottom w:val="single" w:sz="4" w:space="0" w:color="auto"/>
              <w:right w:val="single" w:sz="4" w:space="0" w:color="auto"/>
            </w:tcBorders>
            <w:noWrap/>
            <w:hideMark/>
          </w:tcPr>
          <w:p w14:paraId="52012E7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Equipo de Transporte para actividades productivas</w:t>
            </w:r>
          </w:p>
        </w:tc>
      </w:tr>
      <w:tr w:rsidR="00855856" w:rsidRPr="00FA2779" w14:paraId="52012E8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7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6.01.03</w:t>
            </w:r>
          </w:p>
        </w:tc>
        <w:tc>
          <w:tcPr>
            <w:tcW w:w="4978" w:type="dxa"/>
            <w:tcBorders>
              <w:top w:val="single" w:sz="4" w:space="0" w:color="auto"/>
              <w:left w:val="single" w:sz="4" w:space="0" w:color="auto"/>
              <w:bottom w:val="single" w:sz="4" w:space="0" w:color="auto"/>
              <w:right w:val="single" w:sz="4" w:space="0" w:color="auto"/>
            </w:tcBorders>
            <w:noWrap/>
            <w:hideMark/>
          </w:tcPr>
          <w:p w14:paraId="52012E7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Financiamiento a la Importación de Vehículos </w:t>
            </w:r>
          </w:p>
        </w:tc>
        <w:tc>
          <w:tcPr>
            <w:tcW w:w="1134" w:type="dxa"/>
            <w:tcBorders>
              <w:top w:val="single" w:sz="4" w:space="0" w:color="auto"/>
              <w:left w:val="single" w:sz="4" w:space="0" w:color="auto"/>
              <w:bottom w:val="single" w:sz="4" w:space="0" w:color="auto"/>
              <w:right w:val="single" w:sz="4" w:space="0" w:color="auto"/>
            </w:tcBorders>
            <w:noWrap/>
            <w:hideMark/>
          </w:tcPr>
          <w:p w14:paraId="52012E8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06.01.03</w:t>
            </w:r>
          </w:p>
        </w:tc>
        <w:tc>
          <w:tcPr>
            <w:tcW w:w="5743" w:type="dxa"/>
            <w:tcBorders>
              <w:top w:val="single" w:sz="4" w:space="0" w:color="auto"/>
              <w:left w:val="single" w:sz="4" w:space="0" w:color="auto"/>
              <w:bottom w:val="single" w:sz="4" w:space="0" w:color="auto"/>
              <w:right w:val="single" w:sz="4" w:space="0" w:color="auto"/>
            </w:tcBorders>
            <w:noWrap/>
            <w:hideMark/>
          </w:tcPr>
          <w:p w14:paraId="52012E8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Financiamiento a la Importación de Vehículos </w:t>
            </w:r>
          </w:p>
        </w:tc>
      </w:tr>
      <w:tr w:rsidR="00855856" w:rsidRPr="00FA2779" w14:paraId="52012E87"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8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6.01.04</w:t>
            </w:r>
          </w:p>
        </w:tc>
        <w:tc>
          <w:tcPr>
            <w:tcW w:w="4978" w:type="dxa"/>
            <w:tcBorders>
              <w:top w:val="single" w:sz="4" w:space="0" w:color="auto"/>
              <w:left w:val="single" w:sz="4" w:space="0" w:color="auto"/>
              <w:bottom w:val="single" w:sz="4" w:space="0" w:color="auto"/>
              <w:right w:val="single" w:sz="4" w:space="0" w:color="auto"/>
            </w:tcBorders>
            <w:hideMark/>
          </w:tcPr>
          <w:p w14:paraId="52012E8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Materias Primas,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 xml:space="preserve">Productos Semi-Elaborados y Otros Insumos para los sectores Agropecuario e Industria. </w:t>
            </w:r>
          </w:p>
        </w:tc>
        <w:tc>
          <w:tcPr>
            <w:tcW w:w="1134" w:type="dxa"/>
            <w:tcBorders>
              <w:top w:val="single" w:sz="4" w:space="0" w:color="auto"/>
              <w:left w:val="single" w:sz="4" w:space="0" w:color="auto"/>
              <w:bottom w:val="single" w:sz="4" w:space="0" w:color="auto"/>
              <w:right w:val="single" w:sz="4" w:space="0" w:color="auto"/>
            </w:tcBorders>
            <w:noWrap/>
            <w:hideMark/>
          </w:tcPr>
          <w:p w14:paraId="52012E8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06.01.04</w:t>
            </w:r>
          </w:p>
        </w:tc>
        <w:tc>
          <w:tcPr>
            <w:tcW w:w="5743" w:type="dxa"/>
            <w:tcBorders>
              <w:top w:val="single" w:sz="4" w:space="0" w:color="auto"/>
              <w:left w:val="single" w:sz="4" w:space="0" w:color="auto"/>
              <w:bottom w:val="single" w:sz="4" w:space="0" w:color="auto"/>
              <w:right w:val="single" w:sz="4" w:space="0" w:color="auto"/>
            </w:tcBorders>
            <w:hideMark/>
          </w:tcPr>
          <w:p w14:paraId="52012E8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Materias Primas,</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Productos Semi-Elaborados y Otros Insumos para la Agricultura e Industria</w:t>
            </w:r>
          </w:p>
        </w:tc>
      </w:tr>
      <w:tr w:rsidR="00855856" w:rsidRPr="00FA2779" w14:paraId="52012E8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8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6.01.05</w:t>
            </w:r>
          </w:p>
        </w:tc>
        <w:tc>
          <w:tcPr>
            <w:tcW w:w="4978" w:type="dxa"/>
            <w:tcBorders>
              <w:top w:val="single" w:sz="4" w:space="0" w:color="auto"/>
              <w:left w:val="single" w:sz="4" w:space="0" w:color="auto"/>
              <w:bottom w:val="single" w:sz="4" w:space="0" w:color="auto"/>
              <w:right w:val="single" w:sz="4" w:space="0" w:color="auto"/>
            </w:tcBorders>
            <w:noWrap/>
            <w:hideMark/>
          </w:tcPr>
          <w:p w14:paraId="52012E8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Productos Alimenticios y medicinales</w:t>
            </w:r>
          </w:p>
        </w:tc>
        <w:tc>
          <w:tcPr>
            <w:tcW w:w="1134" w:type="dxa"/>
            <w:tcBorders>
              <w:top w:val="single" w:sz="4" w:space="0" w:color="auto"/>
              <w:left w:val="single" w:sz="4" w:space="0" w:color="auto"/>
              <w:bottom w:val="single" w:sz="4" w:space="0" w:color="auto"/>
              <w:right w:val="single" w:sz="4" w:space="0" w:color="auto"/>
            </w:tcBorders>
            <w:noWrap/>
            <w:hideMark/>
          </w:tcPr>
          <w:p w14:paraId="52012E8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06.01.05</w:t>
            </w:r>
          </w:p>
        </w:tc>
        <w:tc>
          <w:tcPr>
            <w:tcW w:w="5743" w:type="dxa"/>
            <w:tcBorders>
              <w:top w:val="single" w:sz="4" w:space="0" w:color="auto"/>
              <w:left w:val="single" w:sz="4" w:space="0" w:color="auto"/>
              <w:bottom w:val="single" w:sz="4" w:space="0" w:color="auto"/>
              <w:right w:val="single" w:sz="4" w:space="0" w:color="auto"/>
            </w:tcBorders>
            <w:noWrap/>
            <w:hideMark/>
          </w:tcPr>
          <w:p w14:paraId="52012E8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Productos Alimenticios y medicinales</w:t>
            </w:r>
          </w:p>
        </w:tc>
      </w:tr>
      <w:tr w:rsidR="00855856" w:rsidRPr="00FA2779" w14:paraId="52012E9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8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6.01.06</w:t>
            </w:r>
          </w:p>
        </w:tc>
        <w:tc>
          <w:tcPr>
            <w:tcW w:w="4978" w:type="dxa"/>
            <w:tcBorders>
              <w:top w:val="single" w:sz="4" w:space="0" w:color="auto"/>
              <w:left w:val="single" w:sz="4" w:space="0" w:color="auto"/>
              <w:bottom w:val="single" w:sz="4" w:space="0" w:color="auto"/>
              <w:right w:val="single" w:sz="4" w:space="0" w:color="auto"/>
            </w:tcBorders>
            <w:noWrap/>
            <w:hideMark/>
          </w:tcPr>
          <w:p w14:paraId="52012E8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Productos Textiles y prendas de vestir</w:t>
            </w:r>
          </w:p>
        </w:tc>
        <w:tc>
          <w:tcPr>
            <w:tcW w:w="1134" w:type="dxa"/>
            <w:tcBorders>
              <w:top w:val="single" w:sz="4" w:space="0" w:color="auto"/>
              <w:left w:val="single" w:sz="4" w:space="0" w:color="auto"/>
              <w:bottom w:val="single" w:sz="4" w:space="0" w:color="auto"/>
              <w:right w:val="single" w:sz="4" w:space="0" w:color="auto"/>
            </w:tcBorders>
            <w:noWrap/>
            <w:hideMark/>
          </w:tcPr>
          <w:p w14:paraId="52012E8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06.01.06</w:t>
            </w:r>
          </w:p>
        </w:tc>
        <w:tc>
          <w:tcPr>
            <w:tcW w:w="5743" w:type="dxa"/>
            <w:tcBorders>
              <w:top w:val="single" w:sz="4" w:space="0" w:color="auto"/>
              <w:left w:val="single" w:sz="4" w:space="0" w:color="auto"/>
              <w:bottom w:val="single" w:sz="4" w:space="0" w:color="auto"/>
              <w:right w:val="single" w:sz="4" w:space="0" w:color="auto"/>
            </w:tcBorders>
            <w:noWrap/>
            <w:hideMark/>
          </w:tcPr>
          <w:p w14:paraId="52012E9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Productos Textiles y prendas de vestir</w:t>
            </w:r>
          </w:p>
        </w:tc>
      </w:tr>
      <w:tr w:rsidR="00855856" w:rsidRPr="00FA2779" w14:paraId="52012E9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9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6.01.07</w:t>
            </w:r>
          </w:p>
        </w:tc>
        <w:tc>
          <w:tcPr>
            <w:tcW w:w="4978" w:type="dxa"/>
            <w:tcBorders>
              <w:top w:val="single" w:sz="4" w:space="0" w:color="auto"/>
              <w:left w:val="single" w:sz="4" w:space="0" w:color="auto"/>
              <w:bottom w:val="single" w:sz="4" w:space="0" w:color="auto"/>
              <w:right w:val="single" w:sz="4" w:space="0" w:color="auto"/>
            </w:tcBorders>
            <w:noWrap/>
            <w:hideMark/>
          </w:tcPr>
          <w:p w14:paraId="52012E9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Bebidas, Tabaco, Perfumes y Cosméticos</w:t>
            </w:r>
          </w:p>
        </w:tc>
        <w:tc>
          <w:tcPr>
            <w:tcW w:w="1134" w:type="dxa"/>
            <w:tcBorders>
              <w:top w:val="single" w:sz="4" w:space="0" w:color="auto"/>
              <w:left w:val="single" w:sz="4" w:space="0" w:color="auto"/>
              <w:bottom w:val="single" w:sz="4" w:space="0" w:color="auto"/>
              <w:right w:val="single" w:sz="4" w:space="0" w:color="auto"/>
            </w:tcBorders>
            <w:noWrap/>
            <w:hideMark/>
          </w:tcPr>
          <w:p w14:paraId="52012E9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06.01.07</w:t>
            </w:r>
          </w:p>
        </w:tc>
        <w:tc>
          <w:tcPr>
            <w:tcW w:w="5743" w:type="dxa"/>
            <w:tcBorders>
              <w:top w:val="single" w:sz="4" w:space="0" w:color="auto"/>
              <w:left w:val="single" w:sz="4" w:space="0" w:color="auto"/>
              <w:bottom w:val="single" w:sz="4" w:space="0" w:color="auto"/>
              <w:right w:val="single" w:sz="4" w:space="0" w:color="auto"/>
            </w:tcBorders>
            <w:noWrap/>
            <w:hideMark/>
          </w:tcPr>
          <w:p w14:paraId="52012E9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Bebidas, Tabaco, Perfumes y Cosméticos</w:t>
            </w:r>
          </w:p>
        </w:tc>
      </w:tr>
      <w:tr w:rsidR="00855856" w:rsidRPr="00FA2779" w14:paraId="52012E9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9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6.01.08</w:t>
            </w:r>
          </w:p>
        </w:tc>
        <w:tc>
          <w:tcPr>
            <w:tcW w:w="4978" w:type="dxa"/>
            <w:tcBorders>
              <w:top w:val="single" w:sz="4" w:space="0" w:color="auto"/>
              <w:left w:val="single" w:sz="4" w:space="0" w:color="auto"/>
              <w:bottom w:val="single" w:sz="4" w:space="0" w:color="auto"/>
              <w:right w:val="single" w:sz="4" w:space="0" w:color="auto"/>
            </w:tcBorders>
            <w:noWrap/>
            <w:hideMark/>
          </w:tcPr>
          <w:p w14:paraId="52012E9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Manufacturas de Metal</w:t>
            </w:r>
          </w:p>
        </w:tc>
        <w:tc>
          <w:tcPr>
            <w:tcW w:w="1134" w:type="dxa"/>
            <w:tcBorders>
              <w:top w:val="single" w:sz="4" w:space="0" w:color="auto"/>
              <w:left w:val="single" w:sz="4" w:space="0" w:color="auto"/>
              <w:bottom w:val="single" w:sz="4" w:space="0" w:color="auto"/>
              <w:right w:val="single" w:sz="4" w:space="0" w:color="auto"/>
            </w:tcBorders>
            <w:noWrap/>
            <w:hideMark/>
          </w:tcPr>
          <w:p w14:paraId="52012E9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06.01.08</w:t>
            </w:r>
          </w:p>
        </w:tc>
        <w:tc>
          <w:tcPr>
            <w:tcW w:w="5743" w:type="dxa"/>
            <w:tcBorders>
              <w:top w:val="single" w:sz="4" w:space="0" w:color="auto"/>
              <w:left w:val="single" w:sz="4" w:space="0" w:color="auto"/>
              <w:bottom w:val="single" w:sz="4" w:space="0" w:color="auto"/>
              <w:right w:val="single" w:sz="4" w:space="0" w:color="auto"/>
            </w:tcBorders>
            <w:noWrap/>
            <w:hideMark/>
          </w:tcPr>
          <w:p w14:paraId="52012E9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Manufacturas de Metal</w:t>
            </w:r>
          </w:p>
        </w:tc>
      </w:tr>
      <w:tr w:rsidR="00855856" w:rsidRPr="00FA2779" w14:paraId="52012EA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9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6.01.09</w:t>
            </w:r>
          </w:p>
        </w:tc>
        <w:tc>
          <w:tcPr>
            <w:tcW w:w="4978" w:type="dxa"/>
            <w:tcBorders>
              <w:top w:val="single" w:sz="4" w:space="0" w:color="auto"/>
              <w:left w:val="single" w:sz="4" w:space="0" w:color="auto"/>
              <w:bottom w:val="single" w:sz="4" w:space="0" w:color="auto"/>
              <w:right w:val="single" w:sz="4" w:space="0" w:color="auto"/>
            </w:tcBorders>
            <w:noWrap/>
            <w:hideMark/>
          </w:tcPr>
          <w:p w14:paraId="52012E9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Maquinaría, Aparatos y</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Utensilios Eléctricos</w:t>
            </w:r>
          </w:p>
        </w:tc>
        <w:tc>
          <w:tcPr>
            <w:tcW w:w="1134" w:type="dxa"/>
            <w:tcBorders>
              <w:top w:val="single" w:sz="4" w:space="0" w:color="auto"/>
              <w:left w:val="single" w:sz="4" w:space="0" w:color="auto"/>
              <w:bottom w:val="single" w:sz="4" w:space="0" w:color="auto"/>
              <w:right w:val="single" w:sz="4" w:space="0" w:color="auto"/>
            </w:tcBorders>
            <w:noWrap/>
            <w:hideMark/>
          </w:tcPr>
          <w:p w14:paraId="52012E9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06.01.09</w:t>
            </w:r>
          </w:p>
        </w:tc>
        <w:tc>
          <w:tcPr>
            <w:tcW w:w="5743" w:type="dxa"/>
            <w:tcBorders>
              <w:top w:val="single" w:sz="4" w:space="0" w:color="auto"/>
              <w:left w:val="single" w:sz="4" w:space="0" w:color="auto"/>
              <w:bottom w:val="single" w:sz="4" w:space="0" w:color="auto"/>
              <w:right w:val="single" w:sz="4" w:space="0" w:color="auto"/>
            </w:tcBorders>
            <w:noWrap/>
            <w:hideMark/>
          </w:tcPr>
          <w:p w14:paraId="52012E9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Importación de Maquinaría, Aparatos y</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Utensilios Eléctricos</w:t>
            </w:r>
          </w:p>
        </w:tc>
      </w:tr>
      <w:tr w:rsidR="00855856" w:rsidRPr="00FA2779" w14:paraId="52012EA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A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6.01.10</w:t>
            </w:r>
          </w:p>
        </w:tc>
        <w:tc>
          <w:tcPr>
            <w:tcW w:w="4978" w:type="dxa"/>
            <w:tcBorders>
              <w:top w:val="single" w:sz="4" w:space="0" w:color="auto"/>
              <w:left w:val="single" w:sz="4" w:space="0" w:color="auto"/>
              <w:bottom w:val="single" w:sz="4" w:space="0" w:color="auto"/>
              <w:right w:val="single" w:sz="4" w:space="0" w:color="auto"/>
            </w:tcBorders>
            <w:noWrap/>
            <w:hideMark/>
          </w:tcPr>
          <w:p w14:paraId="52012EA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del Sector Agropecuario (para su comercialización)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A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06.01.10</w:t>
            </w:r>
          </w:p>
        </w:tc>
        <w:tc>
          <w:tcPr>
            <w:tcW w:w="5743" w:type="dxa"/>
            <w:tcBorders>
              <w:top w:val="single" w:sz="4" w:space="0" w:color="auto"/>
              <w:left w:val="single" w:sz="4" w:space="0" w:color="auto"/>
              <w:bottom w:val="single" w:sz="4" w:space="0" w:color="auto"/>
              <w:right w:val="single" w:sz="4" w:space="0" w:color="auto"/>
            </w:tcBorders>
            <w:noWrap/>
            <w:hideMark/>
          </w:tcPr>
          <w:p w14:paraId="52012EA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 Agropecuario (para su comercialización)</w:t>
            </w:r>
          </w:p>
        </w:tc>
      </w:tr>
      <w:tr w:rsidR="00855856" w:rsidRPr="00FA2779" w14:paraId="52012EA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A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6.01.20</w:t>
            </w:r>
          </w:p>
        </w:tc>
        <w:tc>
          <w:tcPr>
            <w:tcW w:w="4978" w:type="dxa"/>
            <w:tcBorders>
              <w:top w:val="single" w:sz="4" w:space="0" w:color="auto"/>
              <w:left w:val="single" w:sz="4" w:space="0" w:color="auto"/>
              <w:bottom w:val="single" w:sz="4" w:space="0" w:color="auto"/>
              <w:right w:val="single" w:sz="4" w:space="0" w:color="auto"/>
            </w:tcBorders>
            <w:noWrap/>
            <w:hideMark/>
          </w:tcPr>
          <w:p w14:paraId="52012EA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del sector Minería y Canteras (para su comercialización)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A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06.01.20</w:t>
            </w:r>
          </w:p>
        </w:tc>
        <w:tc>
          <w:tcPr>
            <w:tcW w:w="5743" w:type="dxa"/>
            <w:tcBorders>
              <w:top w:val="single" w:sz="4" w:space="0" w:color="auto"/>
              <w:left w:val="single" w:sz="4" w:space="0" w:color="auto"/>
              <w:bottom w:val="single" w:sz="4" w:space="0" w:color="auto"/>
              <w:right w:val="single" w:sz="4" w:space="0" w:color="auto"/>
            </w:tcBorders>
            <w:noWrap/>
            <w:hideMark/>
          </w:tcPr>
          <w:p w14:paraId="52012EA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 Minería y Canteras (para su comercialización)</w:t>
            </w:r>
          </w:p>
        </w:tc>
      </w:tr>
      <w:tr w:rsidR="00855856" w:rsidRPr="00FA2779" w14:paraId="52012EA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A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6.01.30</w:t>
            </w:r>
          </w:p>
        </w:tc>
        <w:tc>
          <w:tcPr>
            <w:tcW w:w="4978" w:type="dxa"/>
            <w:tcBorders>
              <w:top w:val="single" w:sz="4" w:space="0" w:color="auto"/>
              <w:left w:val="single" w:sz="4" w:space="0" w:color="auto"/>
              <w:bottom w:val="single" w:sz="4" w:space="0" w:color="auto"/>
              <w:right w:val="single" w:sz="4" w:space="0" w:color="auto"/>
            </w:tcBorders>
            <w:noWrap/>
            <w:hideMark/>
          </w:tcPr>
          <w:p w14:paraId="52012EA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del sector Industria Manufacturera (para su comercialización)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A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06.01.30</w:t>
            </w:r>
          </w:p>
        </w:tc>
        <w:tc>
          <w:tcPr>
            <w:tcW w:w="5743" w:type="dxa"/>
            <w:tcBorders>
              <w:top w:val="single" w:sz="4" w:space="0" w:color="auto"/>
              <w:left w:val="single" w:sz="4" w:space="0" w:color="auto"/>
              <w:bottom w:val="single" w:sz="4" w:space="0" w:color="auto"/>
              <w:right w:val="single" w:sz="4" w:space="0" w:color="auto"/>
            </w:tcBorders>
            <w:noWrap/>
            <w:hideMark/>
          </w:tcPr>
          <w:p w14:paraId="52012EA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de la Industria Manufacturera (para su comercialización)</w:t>
            </w:r>
          </w:p>
        </w:tc>
      </w:tr>
      <w:tr w:rsidR="00855856" w:rsidRPr="00FA2779" w14:paraId="52012EB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B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6.01.40</w:t>
            </w:r>
          </w:p>
        </w:tc>
        <w:tc>
          <w:tcPr>
            <w:tcW w:w="4978" w:type="dxa"/>
            <w:tcBorders>
              <w:top w:val="single" w:sz="4" w:space="0" w:color="auto"/>
              <w:left w:val="single" w:sz="4" w:space="0" w:color="auto"/>
              <w:bottom w:val="single" w:sz="4" w:space="0" w:color="auto"/>
              <w:right w:val="single" w:sz="4" w:space="0" w:color="auto"/>
            </w:tcBorders>
            <w:noWrap/>
            <w:hideMark/>
          </w:tcPr>
          <w:p w14:paraId="52012EB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del sector Construcción (para su comercialización)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B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06.01.40</w:t>
            </w:r>
          </w:p>
        </w:tc>
        <w:tc>
          <w:tcPr>
            <w:tcW w:w="5743" w:type="dxa"/>
            <w:tcBorders>
              <w:top w:val="single" w:sz="4" w:space="0" w:color="auto"/>
              <w:left w:val="single" w:sz="4" w:space="0" w:color="auto"/>
              <w:bottom w:val="single" w:sz="4" w:space="0" w:color="auto"/>
              <w:right w:val="single" w:sz="4" w:space="0" w:color="auto"/>
            </w:tcBorders>
            <w:noWrap/>
            <w:hideMark/>
          </w:tcPr>
          <w:p w14:paraId="52012EB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de la Construcción (para su comercialización)</w:t>
            </w:r>
          </w:p>
        </w:tc>
      </w:tr>
      <w:tr w:rsidR="00855856" w:rsidRPr="00FA2779" w14:paraId="52012EB9"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B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6.01.50</w:t>
            </w:r>
          </w:p>
        </w:tc>
        <w:tc>
          <w:tcPr>
            <w:tcW w:w="4978" w:type="dxa"/>
            <w:tcBorders>
              <w:top w:val="single" w:sz="4" w:space="0" w:color="auto"/>
              <w:left w:val="single" w:sz="4" w:space="0" w:color="auto"/>
              <w:bottom w:val="single" w:sz="4" w:space="0" w:color="auto"/>
              <w:right w:val="single" w:sz="4" w:space="0" w:color="auto"/>
            </w:tcBorders>
            <w:hideMark/>
          </w:tcPr>
          <w:p w14:paraId="52012EB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del sector Electricidad, Gas natural, Agua y Servicios Sanitarios (para su comercialización)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B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06.01.50</w:t>
            </w:r>
          </w:p>
        </w:tc>
        <w:tc>
          <w:tcPr>
            <w:tcW w:w="5743" w:type="dxa"/>
            <w:tcBorders>
              <w:top w:val="single" w:sz="4" w:space="0" w:color="auto"/>
              <w:left w:val="single" w:sz="4" w:space="0" w:color="auto"/>
              <w:bottom w:val="single" w:sz="4" w:space="0" w:color="auto"/>
              <w:right w:val="single" w:sz="4" w:space="0" w:color="auto"/>
            </w:tcBorders>
            <w:hideMark/>
          </w:tcPr>
          <w:p w14:paraId="52012EB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 Electricidad, Gas natural, Agua y Servicios Sanitarios (para su comercialización)</w:t>
            </w:r>
          </w:p>
        </w:tc>
      </w:tr>
      <w:tr w:rsidR="00855856" w:rsidRPr="00FA2779" w14:paraId="52012EB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B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6.01.60</w:t>
            </w:r>
          </w:p>
        </w:tc>
        <w:tc>
          <w:tcPr>
            <w:tcW w:w="4978" w:type="dxa"/>
            <w:tcBorders>
              <w:top w:val="single" w:sz="4" w:space="0" w:color="auto"/>
              <w:left w:val="single" w:sz="4" w:space="0" w:color="auto"/>
              <w:bottom w:val="single" w:sz="4" w:space="0" w:color="auto"/>
              <w:right w:val="single" w:sz="4" w:space="0" w:color="auto"/>
            </w:tcBorders>
            <w:hideMark/>
          </w:tcPr>
          <w:p w14:paraId="52012EB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del sector Transporte, Almacenaje y Comunicaciones</w:t>
            </w:r>
          </w:p>
        </w:tc>
        <w:tc>
          <w:tcPr>
            <w:tcW w:w="1134" w:type="dxa"/>
            <w:tcBorders>
              <w:top w:val="single" w:sz="4" w:space="0" w:color="auto"/>
              <w:left w:val="single" w:sz="4" w:space="0" w:color="auto"/>
              <w:bottom w:val="single" w:sz="4" w:space="0" w:color="auto"/>
              <w:right w:val="single" w:sz="4" w:space="0" w:color="auto"/>
            </w:tcBorders>
            <w:noWrap/>
            <w:hideMark/>
          </w:tcPr>
          <w:p w14:paraId="52012EB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06.01.60</w:t>
            </w:r>
          </w:p>
        </w:tc>
        <w:tc>
          <w:tcPr>
            <w:tcW w:w="5743" w:type="dxa"/>
            <w:tcBorders>
              <w:top w:val="single" w:sz="4" w:space="0" w:color="auto"/>
              <w:left w:val="single" w:sz="4" w:space="0" w:color="auto"/>
              <w:bottom w:val="single" w:sz="4" w:space="0" w:color="auto"/>
              <w:right w:val="single" w:sz="4" w:space="0" w:color="auto"/>
            </w:tcBorders>
            <w:hideMark/>
          </w:tcPr>
          <w:p w14:paraId="52012EB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 Transporte, Almacenaje y Comunicaciones (para su comercialización)</w:t>
            </w:r>
          </w:p>
        </w:tc>
      </w:tr>
      <w:tr w:rsidR="00855856" w:rsidRPr="00FA2779" w14:paraId="52012EC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B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6.01.70</w:t>
            </w:r>
          </w:p>
        </w:tc>
        <w:tc>
          <w:tcPr>
            <w:tcW w:w="4978" w:type="dxa"/>
            <w:tcBorders>
              <w:top w:val="single" w:sz="4" w:space="0" w:color="auto"/>
              <w:left w:val="single" w:sz="4" w:space="0" w:color="auto"/>
              <w:bottom w:val="single" w:sz="4" w:space="0" w:color="auto"/>
              <w:right w:val="single" w:sz="4" w:space="0" w:color="auto"/>
            </w:tcBorders>
            <w:noWrap/>
            <w:hideMark/>
          </w:tcPr>
          <w:p w14:paraId="52012EC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del sector Servicios (para su comercialización)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C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06.01.70</w:t>
            </w:r>
          </w:p>
        </w:tc>
        <w:tc>
          <w:tcPr>
            <w:tcW w:w="5743" w:type="dxa"/>
            <w:tcBorders>
              <w:top w:val="single" w:sz="4" w:space="0" w:color="auto"/>
              <w:left w:val="single" w:sz="4" w:space="0" w:color="auto"/>
              <w:bottom w:val="single" w:sz="4" w:space="0" w:color="auto"/>
              <w:right w:val="single" w:sz="4" w:space="0" w:color="auto"/>
            </w:tcBorders>
            <w:noWrap/>
            <w:hideMark/>
          </w:tcPr>
          <w:p w14:paraId="52012EC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Importaciones para destino Servicios (para su comercialización)</w:t>
            </w:r>
          </w:p>
        </w:tc>
      </w:tr>
      <w:tr w:rsidR="00855856" w:rsidRPr="00FA2779" w14:paraId="52012EC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C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6.01.90</w:t>
            </w:r>
          </w:p>
        </w:tc>
        <w:tc>
          <w:tcPr>
            <w:tcW w:w="4978" w:type="dxa"/>
            <w:tcBorders>
              <w:top w:val="single" w:sz="4" w:space="0" w:color="auto"/>
              <w:left w:val="single" w:sz="4" w:space="0" w:color="auto"/>
              <w:bottom w:val="single" w:sz="4" w:space="0" w:color="auto"/>
              <w:right w:val="single" w:sz="4" w:space="0" w:color="auto"/>
            </w:tcBorders>
            <w:noWrap/>
            <w:hideMark/>
          </w:tcPr>
          <w:p w14:paraId="52012EC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Otras Importaciones del sector Comercio</w:t>
            </w:r>
          </w:p>
        </w:tc>
        <w:tc>
          <w:tcPr>
            <w:tcW w:w="1134" w:type="dxa"/>
            <w:tcBorders>
              <w:top w:val="single" w:sz="4" w:space="0" w:color="auto"/>
              <w:left w:val="single" w:sz="4" w:space="0" w:color="auto"/>
              <w:bottom w:val="single" w:sz="4" w:space="0" w:color="auto"/>
              <w:right w:val="single" w:sz="4" w:space="0" w:color="auto"/>
            </w:tcBorders>
            <w:noWrap/>
            <w:hideMark/>
          </w:tcPr>
          <w:p w14:paraId="52012EC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06.01.90</w:t>
            </w:r>
          </w:p>
        </w:tc>
        <w:tc>
          <w:tcPr>
            <w:tcW w:w="5743" w:type="dxa"/>
            <w:tcBorders>
              <w:top w:val="single" w:sz="4" w:space="0" w:color="auto"/>
              <w:left w:val="single" w:sz="4" w:space="0" w:color="auto"/>
              <w:bottom w:val="single" w:sz="4" w:space="0" w:color="auto"/>
              <w:right w:val="single" w:sz="4" w:space="0" w:color="auto"/>
            </w:tcBorders>
            <w:noWrap/>
            <w:hideMark/>
          </w:tcPr>
          <w:p w14:paraId="52012EC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Otras Importaciones del Comercio</w:t>
            </w:r>
          </w:p>
        </w:tc>
      </w:tr>
      <w:tr w:rsidR="00855856" w:rsidRPr="00FA2779" w14:paraId="52012EC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C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6.02.00</w:t>
            </w:r>
          </w:p>
        </w:tc>
        <w:tc>
          <w:tcPr>
            <w:tcW w:w="4978" w:type="dxa"/>
            <w:tcBorders>
              <w:top w:val="single" w:sz="4" w:space="0" w:color="auto"/>
              <w:left w:val="single" w:sz="4" w:space="0" w:color="auto"/>
              <w:bottom w:val="single" w:sz="4" w:space="0" w:color="auto"/>
              <w:right w:val="single" w:sz="4" w:space="0" w:color="auto"/>
            </w:tcBorders>
            <w:noWrap/>
            <w:hideMark/>
          </w:tcPr>
          <w:p w14:paraId="52012EC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COMERCIO DE EXPORTACIÓN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C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06.02.00</w:t>
            </w:r>
          </w:p>
        </w:tc>
        <w:tc>
          <w:tcPr>
            <w:tcW w:w="5743" w:type="dxa"/>
            <w:tcBorders>
              <w:top w:val="single" w:sz="4" w:space="0" w:color="auto"/>
              <w:left w:val="single" w:sz="4" w:space="0" w:color="auto"/>
              <w:bottom w:val="single" w:sz="4" w:space="0" w:color="auto"/>
              <w:right w:val="single" w:sz="4" w:space="0" w:color="auto"/>
            </w:tcBorders>
            <w:noWrap/>
            <w:hideMark/>
          </w:tcPr>
          <w:p w14:paraId="52012EC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COMERCIO DE EXPORTACIÓN</w:t>
            </w:r>
          </w:p>
        </w:tc>
      </w:tr>
      <w:tr w:rsidR="00855856" w:rsidRPr="00FA2779" w14:paraId="52012ED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C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6.02.01</w:t>
            </w:r>
          </w:p>
        </w:tc>
        <w:tc>
          <w:tcPr>
            <w:tcW w:w="4978" w:type="dxa"/>
            <w:tcBorders>
              <w:top w:val="single" w:sz="4" w:space="0" w:color="auto"/>
              <w:left w:val="single" w:sz="4" w:space="0" w:color="auto"/>
              <w:bottom w:val="single" w:sz="4" w:space="0" w:color="auto"/>
              <w:right w:val="single" w:sz="4" w:space="0" w:color="auto"/>
            </w:tcBorders>
            <w:noWrap/>
            <w:hideMark/>
          </w:tcPr>
          <w:p w14:paraId="52012EC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Café</w:t>
            </w:r>
          </w:p>
        </w:tc>
        <w:tc>
          <w:tcPr>
            <w:tcW w:w="1134" w:type="dxa"/>
            <w:tcBorders>
              <w:top w:val="single" w:sz="4" w:space="0" w:color="auto"/>
              <w:left w:val="single" w:sz="4" w:space="0" w:color="auto"/>
              <w:bottom w:val="single" w:sz="4" w:space="0" w:color="auto"/>
              <w:right w:val="single" w:sz="4" w:space="0" w:color="auto"/>
            </w:tcBorders>
            <w:noWrap/>
            <w:hideMark/>
          </w:tcPr>
          <w:p w14:paraId="52012ED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06.02.01</w:t>
            </w:r>
          </w:p>
        </w:tc>
        <w:tc>
          <w:tcPr>
            <w:tcW w:w="5743" w:type="dxa"/>
            <w:tcBorders>
              <w:top w:val="single" w:sz="4" w:space="0" w:color="auto"/>
              <w:left w:val="single" w:sz="4" w:space="0" w:color="auto"/>
              <w:bottom w:val="single" w:sz="4" w:space="0" w:color="auto"/>
              <w:right w:val="single" w:sz="4" w:space="0" w:color="auto"/>
            </w:tcBorders>
            <w:noWrap/>
            <w:hideMark/>
          </w:tcPr>
          <w:p w14:paraId="52012ED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Café</w:t>
            </w:r>
          </w:p>
        </w:tc>
      </w:tr>
      <w:tr w:rsidR="00855856" w:rsidRPr="00FA2779" w14:paraId="52012ED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D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6.02.02</w:t>
            </w:r>
          </w:p>
        </w:tc>
        <w:tc>
          <w:tcPr>
            <w:tcW w:w="4978" w:type="dxa"/>
            <w:tcBorders>
              <w:top w:val="single" w:sz="4" w:space="0" w:color="auto"/>
              <w:left w:val="single" w:sz="4" w:space="0" w:color="auto"/>
              <w:bottom w:val="single" w:sz="4" w:space="0" w:color="auto"/>
              <w:right w:val="single" w:sz="4" w:space="0" w:color="auto"/>
            </w:tcBorders>
            <w:noWrap/>
            <w:hideMark/>
          </w:tcPr>
          <w:p w14:paraId="52012ED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Azúcar</w:t>
            </w:r>
          </w:p>
        </w:tc>
        <w:tc>
          <w:tcPr>
            <w:tcW w:w="1134" w:type="dxa"/>
            <w:tcBorders>
              <w:top w:val="single" w:sz="4" w:space="0" w:color="auto"/>
              <w:left w:val="single" w:sz="4" w:space="0" w:color="auto"/>
              <w:bottom w:val="single" w:sz="4" w:space="0" w:color="auto"/>
              <w:right w:val="single" w:sz="4" w:space="0" w:color="auto"/>
            </w:tcBorders>
            <w:noWrap/>
            <w:hideMark/>
          </w:tcPr>
          <w:p w14:paraId="52012ED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06.02.02</w:t>
            </w:r>
          </w:p>
        </w:tc>
        <w:tc>
          <w:tcPr>
            <w:tcW w:w="5743" w:type="dxa"/>
            <w:tcBorders>
              <w:top w:val="single" w:sz="4" w:space="0" w:color="auto"/>
              <w:left w:val="single" w:sz="4" w:space="0" w:color="auto"/>
              <w:bottom w:val="single" w:sz="4" w:space="0" w:color="auto"/>
              <w:right w:val="single" w:sz="4" w:space="0" w:color="auto"/>
            </w:tcBorders>
            <w:noWrap/>
            <w:hideMark/>
          </w:tcPr>
          <w:p w14:paraId="52012ED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Azúcar</w:t>
            </w:r>
          </w:p>
        </w:tc>
      </w:tr>
      <w:tr w:rsidR="00855856" w:rsidRPr="00FA2779" w14:paraId="52012ED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D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6.02.03</w:t>
            </w:r>
          </w:p>
        </w:tc>
        <w:tc>
          <w:tcPr>
            <w:tcW w:w="4978" w:type="dxa"/>
            <w:tcBorders>
              <w:top w:val="single" w:sz="4" w:space="0" w:color="auto"/>
              <w:left w:val="single" w:sz="4" w:space="0" w:color="auto"/>
              <w:bottom w:val="single" w:sz="4" w:space="0" w:color="auto"/>
              <w:right w:val="single" w:sz="4" w:space="0" w:color="auto"/>
            </w:tcBorders>
            <w:noWrap/>
            <w:hideMark/>
          </w:tcPr>
          <w:p w14:paraId="52012ED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Pescado y Marisco</w:t>
            </w:r>
          </w:p>
        </w:tc>
        <w:tc>
          <w:tcPr>
            <w:tcW w:w="1134" w:type="dxa"/>
            <w:tcBorders>
              <w:top w:val="single" w:sz="4" w:space="0" w:color="auto"/>
              <w:left w:val="single" w:sz="4" w:space="0" w:color="auto"/>
              <w:bottom w:val="single" w:sz="4" w:space="0" w:color="auto"/>
              <w:right w:val="single" w:sz="4" w:space="0" w:color="auto"/>
            </w:tcBorders>
            <w:noWrap/>
            <w:hideMark/>
          </w:tcPr>
          <w:p w14:paraId="52012ED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06.02.03</w:t>
            </w:r>
          </w:p>
        </w:tc>
        <w:tc>
          <w:tcPr>
            <w:tcW w:w="5743" w:type="dxa"/>
            <w:tcBorders>
              <w:top w:val="single" w:sz="4" w:space="0" w:color="auto"/>
              <w:left w:val="single" w:sz="4" w:space="0" w:color="auto"/>
              <w:bottom w:val="single" w:sz="4" w:space="0" w:color="auto"/>
              <w:right w:val="single" w:sz="4" w:space="0" w:color="auto"/>
            </w:tcBorders>
            <w:noWrap/>
            <w:hideMark/>
          </w:tcPr>
          <w:p w14:paraId="52012ED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Pescado y Marisco</w:t>
            </w:r>
          </w:p>
        </w:tc>
      </w:tr>
      <w:tr w:rsidR="00855856" w:rsidRPr="00FA2779" w14:paraId="52012EE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D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6.02.04</w:t>
            </w:r>
          </w:p>
        </w:tc>
        <w:tc>
          <w:tcPr>
            <w:tcW w:w="4978" w:type="dxa"/>
            <w:tcBorders>
              <w:top w:val="single" w:sz="4" w:space="0" w:color="auto"/>
              <w:left w:val="single" w:sz="4" w:space="0" w:color="auto"/>
              <w:bottom w:val="single" w:sz="4" w:space="0" w:color="auto"/>
              <w:right w:val="single" w:sz="4" w:space="0" w:color="auto"/>
            </w:tcBorders>
            <w:noWrap/>
            <w:hideMark/>
          </w:tcPr>
          <w:p w14:paraId="52012ED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Otros Productos Alimenticios</w:t>
            </w:r>
          </w:p>
        </w:tc>
        <w:tc>
          <w:tcPr>
            <w:tcW w:w="1134" w:type="dxa"/>
            <w:tcBorders>
              <w:top w:val="single" w:sz="4" w:space="0" w:color="auto"/>
              <w:left w:val="single" w:sz="4" w:space="0" w:color="auto"/>
              <w:bottom w:val="single" w:sz="4" w:space="0" w:color="auto"/>
              <w:right w:val="single" w:sz="4" w:space="0" w:color="auto"/>
            </w:tcBorders>
            <w:noWrap/>
            <w:hideMark/>
          </w:tcPr>
          <w:p w14:paraId="52012ED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06.02.04</w:t>
            </w:r>
          </w:p>
        </w:tc>
        <w:tc>
          <w:tcPr>
            <w:tcW w:w="5743" w:type="dxa"/>
            <w:tcBorders>
              <w:top w:val="single" w:sz="4" w:space="0" w:color="auto"/>
              <w:left w:val="single" w:sz="4" w:space="0" w:color="auto"/>
              <w:bottom w:val="single" w:sz="4" w:space="0" w:color="auto"/>
              <w:right w:val="single" w:sz="4" w:space="0" w:color="auto"/>
            </w:tcBorders>
            <w:noWrap/>
            <w:hideMark/>
          </w:tcPr>
          <w:p w14:paraId="52012EE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Otros Productos Alimenticios</w:t>
            </w:r>
          </w:p>
        </w:tc>
      </w:tr>
      <w:tr w:rsidR="00855856" w:rsidRPr="00FA2779" w14:paraId="52012EE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E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6.02.05</w:t>
            </w:r>
          </w:p>
        </w:tc>
        <w:tc>
          <w:tcPr>
            <w:tcW w:w="4978" w:type="dxa"/>
            <w:tcBorders>
              <w:top w:val="single" w:sz="4" w:space="0" w:color="auto"/>
              <w:left w:val="single" w:sz="4" w:space="0" w:color="auto"/>
              <w:bottom w:val="single" w:sz="4" w:space="0" w:color="auto"/>
              <w:right w:val="single" w:sz="4" w:space="0" w:color="auto"/>
            </w:tcBorders>
            <w:noWrap/>
            <w:hideMark/>
          </w:tcPr>
          <w:p w14:paraId="52012EE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Algodón</w:t>
            </w:r>
          </w:p>
        </w:tc>
        <w:tc>
          <w:tcPr>
            <w:tcW w:w="1134" w:type="dxa"/>
            <w:tcBorders>
              <w:top w:val="single" w:sz="4" w:space="0" w:color="auto"/>
              <w:left w:val="single" w:sz="4" w:space="0" w:color="auto"/>
              <w:bottom w:val="single" w:sz="4" w:space="0" w:color="auto"/>
              <w:right w:val="single" w:sz="4" w:space="0" w:color="auto"/>
            </w:tcBorders>
            <w:noWrap/>
            <w:hideMark/>
          </w:tcPr>
          <w:p w14:paraId="52012EE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06.02.05</w:t>
            </w:r>
          </w:p>
        </w:tc>
        <w:tc>
          <w:tcPr>
            <w:tcW w:w="5743" w:type="dxa"/>
            <w:tcBorders>
              <w:top w:val="single" w:sz="4" w:space="0" w:color="auto"/>
              <w:left w:val="single" w:sz="4" w:space="0" w:color="auto"/>
              <w:bottom w:val="single" w:sz="4" w:space="0" w:color="auto"/>
              <w:right w:val="single" w:sz="4" w:space="0" w:color="auto"/>
            </w:tcBorders>
            <w:noWrap/>
            <w:hideMark/>
          </w:tcPr>
          <w:p w14:paraId="52012EE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Algodón</w:t>
            </w:r>
          </w:p>
        </w:tc>
      </w:tr>
      <w:tr w:rsidR="00855856" w:rsidRPr="00FA2779" w14:paraId="52012EE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E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6.02.06</w:t>
            </w:r>
          </w:p>
        </w:tc>
        <w:tc>
          <w:tcPr>
            <w:tcW w:w="4978" w:type="dxa"/>
            <w:tcBorders>
              <w:top w:val="single" w:sz="4" w:space="0" w:color="auto"/>
              <w:left w:val="single" w:sz="4" w:space="0" w:color="auto"/>
              <w:bottom w:val="single" w:sz="4" w:space="0" w:color="auto"/>
              <w:right w:val="single" w:sz="4" w:space="0" w:color="auto"/>
            </w:tcBorders>
            <w:noWrap/>
            <w:hideMark/>
          </w:tcPr>
          <w:p w14:paraId="52012EE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Hilazas y Tejidos de Algodón</w:t>
            </w:r>
          </w:p>
        </w:tc>
        <w:tc>
          <w:tcPr>
            <w:tcW w:w="1134" w:type="dxa"/>
            <w:tcBorders>
              <w:top w:val="single" w:sz="4" w:space="0" w:color="auto"/>
              <w:left w:val="single" w:sz="4" w:space="0" w:color="auto"/>
              <w:bottom w:val="single" w:sz="4" w:space="0" w:color="auto"/>
              <w:right w:val="single" w:sz="4" w:space="0" w:color="auto"/>
            </w:tcBorders>
            <w:noWrap/>
            <w:hideMark/>
          </w:tcPr>
          <w:p w14:paraId="52012EE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06.02.06</w:t>
            </w:r>
          </w:p>
        </w:tc>
        <w:tc>
          <w:tcPr>
            <w:tcW w:w="5743" w:type="dxa"/>
            <w:tcBorders>
              <w:top w:val="single" w:sz="4" w:space="0" w:color="auto"/>
              <w:left w:val="single" w:sz="4" w:space="0" w:color="auto"/>
              <w:bottom w:val="single" w:sz="4" w:space="0" w:color="auto"/>
              <w:right w:val="single" w:sz="4" w:space="0" w:color="auto"/>
            </w:tcBorders>
            <w:noWrap/>
            <w:hideMark/>
          </w:tcPr>
          <w:p w14:paraId="52012EE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Hilazas y Tejidos de Algodón</w:t>
            </w:r>
          </w:p>
        </w:tc>
      </w:tr>
      <w:tr w:rsidR="00855856" w:rsidRPr="00FA2779" w14:paraId="52012EF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E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6.02.07</w:t>
            </w:r>
          </w:p>
        </w:tc>
        <w:tc>
          <w:tcPr>
            <w:tcW w:w="4978" w:type="dxa"/>
            <w:tcBorders>
              <w:top w:val="single" w:sz="4" w:space="0" w:color="auto"/>
              <w:left w:val="single" w:sz="4" w:space="0" w:color="auto"/>
              <w:bottom w:val="single" w:sz="4" w:space="0" w:color="auto"/>
              <w:right w:val="single" w:sz="4" w:space="0" w:color="auto"/>
            </w:tcBorders>
            <w:noWrap/>
            <w:hideMark/>
          </w:tcPr>
          <w:p w14:paraId="52012EE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Artículos de Vestuario</w:t>
            </w:r>
          </w:p>
        </w:tc>
        <w:tc>
          <w:tcPr>
            <w:tcW w:w="1134" w:type="dxa"/>
            <w:tcBorders>
              <w:top w:val="single" w:sz="4" w:space="0" w:color="auto"/>
              <w:left w:val="single" w:sz="4" w:space="0" w:color="auto"/>
              <w:bottom w:val="single" w:sz="4" w:space="0" w:color="auto"/>
              <w:right w:val="single" w:sz="4" w:space="0" w:color="auto"/>
            </w:tcBorders>
            <w:noWrap/>
            <w:hideMark/>
          </w:tcPr>
          <w:p w14:paraId="52012EE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06.02.07</w:t>
            </w:r>
          </w:p>
        </w:tc>
        <w:tc>
          <w:tcPr>
            <w:tcW w:w="5743" w:type="dxa"/>
            <w:tcBorders>
              <w:top w:val="single" w:sz="4" w:space="0" w:color="auto"/>
              <w:left w:val="single" w:sz="4" w:space="0" w:color="auto"/>
              <w:bottom w:val="single" w:sz="4" w:space="0" w:color="auto"/>
              <w:right w:val="single" w:sz="4" w:space="0" w:color="auto"/>
            </w:tcBorders>
            <w:noWrap/>
            <w:hideMark/>
          </w:tcPr>
          <w:p w14:paraId="52012EE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Artículos de Vestuario</w:t>
            </w:r>
          </w:p>
        </w:tc>
      </w:tr>
      <w:tr w:rsidR="00855856" w:rsidRPr="00FA2779" w14:paraId="52012EF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F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6.02.08</w:t>
            </w:r>
          </w:p>
        </w:tc>
        <w:tc>
          <w:tcPr>
            <w:tcW w:w="4978" w:type="dxa"/>
            <w:tcBorders>
              <w:top w:val="single" w:sz="4" w:space="0" w:color="auto"/>
              <w:left w:val="single" w:sz="4" w:space="0" w:color="auto"/>
              <w:bottom w:val="single" w:sz="4" w:space="0" w:color="auto"/>
              <w:right w:val="single" w:sz="4" w:space="0" w:color="auto"/>
            </w:tcBorders>
            <w:noWrap/>
            <w:hideMark/>
          </w:tcPr>
          <w:p w14:paraId="52012EF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Derivados del Petróleo</w:t>
            </w:r>
          </w:p>
        </w:tc>
        <w:tc>
          <w:tcPr>
            <w:tcW w:w="1134" w:type="dxa"/>
            <w:tcBorders>
              <w:top w:val="single" w:sz="4" w:space="0" w:color="auto"/>
              <w:left w:val="single" w:sz="4" w:space="0" w:color="auto"/>
              <w:bottom w:val="single" w:sz="4" w:space="0" w:color="auto"/>
              <w:right w:val="single" w:sz="4" w:space="0" w:color="auto"/>
            </w:tcBorders>
            <w:noWrap/>
            <w:hideMark/>
          </w:tcPr>
          <w:p w14:paraId="52012EF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06.02.08</w:t>
            </w:r>
          </w:p>
        </w:tc>
        <w:tc>
          <w:tcPr>
            <w:tcW w:w="5743" w:type="dxa"/>
            <w:tcBorders>
              <w:top w:val="single" w:sz="4" w:space="0" w:color="auto"/>
              <w:left w:val="single" w:sz="4" w:space="0" w:color="auto"/>
              <w:bottom w:val="single" w:sz="4" w:space="0" w:color="auto"/>
              <w:right w:val="single" w:sz="4" w:space="0" w:color="auto"/>
            </w:tcBorders>
            <w:noWrap/>
            <w:hideMark/>
          </w:tcPr>
          <w:p w14:paraId="52012EF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Derivados del Petróleo</w:t>
            </w:r>
          </w:p>
        </w:tc>
      </w:tr>
      <w:tr w:rsidR="00855856" w:rsidRPr="00FA2779" w14:paraId="52012EF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F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6.02.09</w:t>
            </w:r>
          </w:p>
        </w:tc>
        <w:tc>
          <w:tcPr>
            <w:tcW w:w="4978" w:type="dxa"/>
            <w:tcBorders>
              <w:top w:val="single" w:sz="4" w:space="0" w:color="auto"/>
              <w:left w:val="single" w:sz="4" w:space="0" w:color="auto"/>
              <w:bottom w:val="single" w:sz="4" w:space="0" w:color="auto"/>
              <w:right w:val="single" w:sz="4" w:space="0" w:color="auto"/>
            </w:tcBorders>
            <w:noWrap/>
            <w:hideMark/>
          </w:tcPr>
          <w:p w14:paraId="52012EF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Químicos</w:t>
            </w:r>
          </w:p>
        </w:tc>
        <w:tc>
          <w:tcPr>
            <w:tcW w:w="1134" w:type="dxa"/>
            <w:tcBorders>
              <w:top w:val="single" w:sz="4" w:space="0" w:color="auto"/>
              <w:left w:val="single" w:sz="4" w:space="0" w:color="auto"/>
              <w:bottom w:val="single" w:sz="4" w:space="0" w:color="auto"/>
              <w:right w:val="single" w:sz="4" w:space="0" w:color="auto"/>
            </w:tcBorders>
            <w:noWrap/>
            <w:hideMark/>
          </w:tcPr>
          <w:p w14:paraId="52012EF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06.02.09</w:t>
            </w:r>
          </w:p>
        </w:tc>
        <w:tc>
          <w:tcPr>
            <w:tcW w:w="5743" w:type="dxa"/>
            <w:tcBorders>
              <w:top w:val="single" w:sz="4" w:space="0" w:color="auto"/>
              <w:left w:val="single" w:sz="4" w:space="0" w:color="auto"/>
              <w:bottom w:val="single" w:sz="4" w:space="0" w:color="auto"/>
              <w:right w:val="single" w:sz="4" w:space="0" w:color="auto"/>
            </w:tcBorders>
            <w:noWrap/>
            <w:hideMark/>
          </w:tcPr>
          <w:p w14:paraId="52012EF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Químicos</w:t>
            </w:r>
          </w:p>
        </w:tc>
      </w:tr>
      <w:tr w:rsidR="00855856" w:rsidRPr="00FA2779" w14:paraId="52012EFF"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F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6.02.10</w:t>
            </w:r>
          </w:p>
        </w:tc>
        <w:tc>
          <w:tcPr>
            <w:tcW w:w="4978" w:type="dxa"/>
            <w:tcBorders>
              <w:top w:val="single" w:sz="4" w:space="0" w:color="auto"/>
              <w:left w:val="single" w:sz="4" w:space="0" w:color="auto"/>
              <w:bottom w:val="single" w:sz="4" w:space="0" w:color="auto"/>
              <w:right w:val="single" w:sz="4" w:space="0" w:color="auto"/>
            </w:tcBorders>
            <w:hideMark/>
          </w:tcPr>
          <w:p w14:paraId="52012EF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Metálicos, excepto Maq. Y Eq. De Transporte</w:t>
            </w:r>
          </w:p>
        </w:tc>
        <w:tc>
          <w:tcPr>
            <w:tcW w:w="1134" w:type="dxa"/>
            <w:tcBorders>
              <w:top w:val="single" w:sz="4" w:space="0" w:color="auto"/>
              <w:left w:val="single" w:sz="4" w:space="0" w:color="auto"/>
              <w:bottom w:val="single" w:sz="4" w:space="0" w:color="auto"/>
              <w:right w:val="single" w:sz="4" w:space="0" w:color="auto"/>
            </w:tcBorders>
            <w:noWrap/>
            <w:hideMark/>
          </w:tcPr>
          <w:p w14:paraId="52012EF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06.02.10</w:t>
            </w:r>
          </w:p>
        </w:tc>
        <w:tc>
          <w:tcPr>
            <w:tcW w:w="5743" w:type="dxa"/>
            <w:tcBorders>
              <w:top w:val="single" w:sz="4" w:space="0" w:color="auto"/>
              <w:left w:val="single" w:sz="4" w:space="0" w:color="auto"/>
              <w:bottom w:val="single" w:sz="4" w:space="0" w:color="auto"/>
              <w:right w:val="single" w:sz="4" w:space="0" w:color="auto"/>
            </w:tcBorders>
            <w:hideMark/>
          </w:tcPr>
          <w:p w14:paraId="52012EF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Metálicos, excepto Maq. Y Eq. De Transporte</w:t>
            </w:r>
          </w:p>
        </w:tc>
      </w:tr>
      <w:tr w:rsidR="00855856" w:rsidRPr="00FA2779" w14:paraId="52012F0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0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6.02.11</w:t>
            </w:r>
          </w:p>
        </w:tc>
        <w:tc>
          <w:tcPr>
            <w:tcW w:w="4978" w:type="dxa"/>
            <w:tcBorders>
              <w:top w:val="single" w:sz="4" w:space="0" w:color="auto"/>
              <w:left w:val="single" w:sz="4" w:space="0" w:color="auto"/>
              <w:bottom w:val="single" w:sz="4" w:space="0" w:color="auto"/>
              <w:right w:val="single" w:sz="4" w:space="0" w:color="auto"/>
            </w:tcBorders>
            <w:noWrap/>
            <w:hideMark/>
          </w:tcPr>
          <w:p w14:paraId="52012F0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Material de Transporte</w:t>
            </w:r>
          </w:p>
        </w:tc>
        <w:tc>
          <w:tcPr>
            <w:tcW w:w="1134" w:type="dxa"/>
            <w:tcBorders>
              <w:top w:val="single" w:sz="4" w:space="0" w:color="auto"/>
              <w:left w:val="single" w:sz="4" w:space="0" w:color="auto"/>
              <w:bottom w:val="single" w:sz="4" w:space="0" w:color="auto"/>
              <w:right w:val="single" w:sz="4" w:space="0" w:color="auto"/>
            </w:tcBorders>
            <w:noWrap/>
            <w:hideMark/>
          </w:tcPr>
          <w:p w14:paraId="52012F0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06.02.11</w:t>
            </w:r>
          </w:p>
        </w:tc>
        <w:tc>
          <w:tcPr>
            <w:tcW w:w="5743" w:type="dxa"/>
            <w:tcBorders>
              <w:top w:val="single" w:sz="4" w:space="0" w:color="auto"/>
              <w:left w:val="single" w:sz="4" w:space="0" w:color="auto"/>
              <w:bottom w:val="single" w:sz="4" w:space="0" w:color="auto"/>
              <w:right w:val="single" w:sz="4" w:space="0" w:color="auto"/>
            </w:tcBorders>
            <w:noWrap/>
            <w:hideMark/>
          </w:tcPr>
          <w:p w14:paraId="52012F0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Material de Transporte</w:t>
            </w:r>
          </w:p>
        </w:tc>
      </w:tr>
      <w:tr w:rsidR="00855856" w:rsidRPr="00FA2779" w14:paraId="52012F0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0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6.02.12</w:t>
            </w:r>
          </w:p>
        </w:tc>
        <w:tc>
          <w:tcPr>
            <w:tcW w:w="4978" w:type="dxa"/>
            <w:tcBorders>
              <w:top w:val="single" w:sz="4" w:space="0" w:color="auto"/>
              <w:left w:val="single" w:sz="4" w:space="0" w:color="auto"/>
              <w:bottom w:val="single" w:sz="4" w:space="0" w:color="auto"/>
              <w:right w:val="single" w:sz="4" w:space="0" w:color="auto"/>
            </w:tcBorders>
            <w:noWrap/>
            <w:hideMark/>
          </w:tcPr>
          <w:p w14:paraId="52012F0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Minerales No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F0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06.02.12</w:t>
            </w:r>
          </w:p>
        </w:tc>
        <w:tc>
          <w:tcPr>
            <w:tcW w:w="5743" w:type="dxa"/>
            <w:tcBorders>
              <w:top w:val="single" w:sz="4" w:space="0" w:color="auto"/>
              <w:left w:val="single" w:sz="4" w:space="0" w:color="auto"/>
              <w:bottom w:val="single" w:sz="4" w:space="0" w:color="auto"/>
              <w:right w:val="single" w:sz="4" w:space="0" w:color="auto"/>
            </w:tcBorders>
            <w:noWrap/>
            <w:hideMark/>
          </w:tcPr>
          <w:p w14:paraId="52012F0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Minerales No Metálicos</w:t>
            </w:r>
          </w:p>
        </w:tc>
      </w:tr>
      <w:tr w:rsidR="00855856" w:rsidRPr="00FA2779" w14:paraId="52012F0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0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6.02.13</w:t>
            </w:r>
          </w:p>
        </w:tc>
        <w:tc>
          <w:tcPr>
            <w:tcW w:w="4978" w:type="dxa"/>
            <w:tcBorders>
              <w:top w:val="single" w:sz="4" w:space="0" w:color="auto"/>
              <w:left w:val="single" w:sz="4" w:space="0" w:color="auto"/>
              <w:bottom w:val="single" w:sz="4" w:space="0" w:color="auto"/>
              <w:right w:val="single" w:sz="4" w:space="0" w:color="auto"/>
            </w:tcBorders>
            <w:noWrap/>
            <w:hideMark/>
          </w:tcPr>
          <w:p w14:paraId="52012F0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de Madera</w:t>
            </w:r>
          </w:p>
        </w:tc>
        <w:tc>
          <w:tcPr>
            <w:tcW w:w="1134" w:type="dxa"/>
            <w:tcBorders>
              <w:top w:val="single" w:sz="4" w:space="0" w:color="auto"/>
              <w:left w:val="single" w:sz="4" w:space="0" w:color="auto"/>
              <w:bottom w:val="single" w:sz="4" w:space="0" w:color="auto"/>
              <w:right w:val="single" w:sz="4" w:space="0" w:color="auto"/>
            </w:tcBorders>
            <w:noWrap/>
            <w:hideMark/>
          </w:tcPr>
          <w:p w14:paraId="52012F0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06.02.13</w:t>
            </w:r>
          </w:p>
        </w:tc>
        <w:tc>
          <w:tcPr>
            <w:tcW w:w="5743" w:type="dxa"/>
            <w:tcBorders>
              <w:top w:val="single" w:sz="4" w:space="0" w:color="auto"/>
              <w:left w:val="single" w:sz="4" w:space="0" w:color="auto"/>
              <w:bottom w:val="single" w:sz="4" w:space="0" w:color="auto"/>
              <w:right w:val="single" w:sz="4" w:space="0" w:color="auto"/>
            </w:tcBorders>
            <w:noWrap/>
            <w:hideMark/>
          </w:tcPr>
          <w:p w14:paraId="52012F0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de Madera</w:t>
            </w:r>
          </w:p>
        </w:tc>
      </w:tr>
      <w:tr w:rsidR="00855856" w:rsidRPr="00FA2779" w14:paraId="52012F1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0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6.02.14</w:t>
            </w:r>
          </w:p>
        </w:tc>
        <w:tc>
          <w:tcPr>
            <w:tcW w:w="4978" w:type="dxa"/>
            <w:tcBorders>
              <w:top w:val="single" w:sz="4" w:space="0" w:color="auto"/>
              <w:left w:val="single" w:sz="4" w:space="0" w:color="auto"/>
              <w:bottom w:val="single" w:sz="4" w:space="0" w:color="auto"/>
              <w:right w:val="single" w:sz="4" w:space="0" w:color="auto"/>
            </w:tcBorders>
            <w:noWrap/>
            <w:hideMark/>
          </w:tcPr>
          <w:p w14:paraId="52012F1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Bebidas</w:t>
            </w:r>
          </w:p>
        </w:tc>
        <w:tc>
          <w:tcPr>
            <w:tcW w:w="1134" w:type="dxa"/>
            <w:tcBorders>
              <w:top w:val="single" w:sz="4" w:space="0" w:color="auto"/>
              <w:left w:val="single" w:sz="4" w:space="0" w:color="auto"/>
              <w:bottom w:val="single" w:sz="4" w:space="0" w:color="auto"/>
              <w:right w:val="single" w:sz="4" w:space="0" w:color="auto"/>
            </w:tcBorders>
            <w:noWrap/>
            <w:hideMark/>
          </w:tcPr>
          <w:p w14:paraId="52012F1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06.02.14</w:t>
            </w:r>
          </w:p>
        </w:tc>
        <w:tc>
          <w:tcPr>
            <w:tcW w:w="5743" w:type="dxa"/>
            <w:tcBorders>
              <w:top w:val="single" w:sz="4" w:space="0" w:color="auto"/>
              <w:left w:val="single" w:sz="4" w:space="0" w:color="auto"/>
              <w:bottom w:val="single" w:sz="4" w:space="0" w:color="auto"/>
              <w:right w:val="single" w:sz="4" w:space="0" w:color="auto"/>
            </w:tcBorders>
            <w:noWrap/>
            <w:hideMark/>
          </w:tcPr>
          <w:p w14:paraId="52012F1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Bebidas</w:t>
            </w:r>
          </w:p>
        </w:tc>
      </w:tr>
      <w:tr w:rsidR="00855856" w:rsidRPr="00FA2779" w14:paraId="52012F1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1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6.02.15</w:t>
            </w:r>
          </w:p>
        </w:tc>
        <w:tc>
          <w:tcPr>
            <w:tcW w:w="4978" w:type="dxa"/>
            <w:tcBorders>
              <w:top w:val="single" w:sz="4" w:space="0" w:color="auto"/>
              <w:left w:val="single" w:sz="4" w:space="0" w:color="auto"/>
              <w:bottom w:val="single" w:sz="4" w:space="0" w:color="auto"/>
              <w:right w:val="single" w:sz="4" w:space="0" w:color="auto"/>
            </w:tcBorders>
            <w:noWrap/>
            <w:hideMark/>
          </w:tcPr>
          <w:p w14:paraId="52012F1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de Cuero y Caucho</w:t>
            </w:r>
          </w:p>
        </w:tc>
        <w:tc>
          <w:tcPr>
            <w:tcW w:w="1134" w:type="dxa"/>
            <w:tcBorders>
              <w:top w:val="single" w:sz="4" w:space="0" w:color="auto"/>
              <w:left w:val="single" w:sz="4" w:space="0" w:color="auto"/>
              <w:bottom w:val="single" w:sz="4" w:space="0" w:color="auto"/>
              <w:right w:val="single" w:sz="4" w:space="0" w:color="auto"/>
            </w:tcBorders>
            <w:noWrap/>
            <w:hideMark/>
          </w:tcPr>
          <w:p w14:paraId="52012F1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06.02.15</w:t>
            </w:r>
          </w:p>
        </w:tc>
        <w:tc>
          <w:tcPr>
            <w:tcW w:w="5743" w:type="dxa"/>
            <w:tcBorders>
              <w:top w:val="single" w:sz="4" w:space="0" w:color="auto"/>
              <w:left w:val="single" w:sz="4" w:space="0" w:color="auto"/>
              <w:bottom w:val="single" w:sz="4" w:space="0" w:color="auto"/>
              <w:right w:val="single" w:sz="4" w:space="0" w:color="auto"/>
            </w:tcBorders>
            <w:noWrap/>
            <w:hideMark/>
          </w:tcPr>
          <w:p w14:paraId="52012F1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Productos de Cuero y Caucho</w:t>
            </w:r>
          </w:p>
        </w:tc>
      </w:tr>
      <w:tr w:rsidR="00855856" w:rsidRPr="00FA2779" w14:paraId="52012F1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1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6.02.16</w:t>
            </w:r>
          </w:p>
        </w:tc>
        <w:tc>
          <w:tcPr>
            <w:tcW w:w="4978" w:type="dxa"/>
            <w:tcBorders>
              <w:top w:val="single" w:sz="4" w:space="0" w:color="auto"/>
              <w:left w:val="single" w:sz="4" w:space="0" w:color="auto"/>
              <w:bottom w:val="single" w:sz="4" w:space="0" w:color="auto"/>
              <w:right w:val="single" w:sz="4" w:space="0" w:color="auto"/>
            </w:tcBorders>
            <w:noWrap/>
            <w:hideMark/>
          </w:tcPr>
          <w:p w14:paraId="52012F1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Financiamiento a la Exportación de Papel y Cartón y Productos de Papel y Cartón </w:t>
            </w:r>
          </w:p>
        </w:tc>
        <w:tc>
          <w:tcPr>
            <w:tcW w:w="1134" w:type="dxa"/>
            <w:tcBorders>
              <w:top w:val="single" w:sz="4" w:space="0" w:color="auto"/>
              <w:left w:val="single" w:sz="4" w:space="0" w:color="auto"/>
              <w:bottom w:val="single" w:sz="4" w:space="0" w:color="auto"/>
              <w:right w:val="single" w:sz="4" w:space="0" w:color="auto"/>
            </w:tcBorders>
            <w:noWrap/>
            <w:hideMark/>
          </w:tcPr>
          <w:p w14:paraId="52012F1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06.02.16</w:t>
            </w:r>
          </w:p>
        </w:tc>
        <w:tc>
          <w:tcPr>
            <w:tcW w:w="5743" w:type="dxa"/>
            <w:tcBorders>
              <w:top w:val="single" w:sz="4" w:space="0" w:color="auto"/>
              <w:left w:val="single" w:sz="4" w:space="0" w:color="auto"/>
              <w:bottom w:val="single" w:sz="4" w:space="0" w:color="auto"/>
              <w:right w:val="single" w:sz="4" w:space="0" w:color="auto"/>
            </w:tcBorders>
            <w:noWrap/>
            <w:hideMark/>
          </w:tcPr>
          <w:p w14:paraId="52012F1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Financiamiento a la Exportación de Papel y Cartón y Productos de Papel y Cartón </w:t>
            </w:r>
          </w:p>
        </w:tc>
      </w:tr>
      <w:tr w:rsidR="00855856" w:rsidRPr="00FA2779" w14:paraId="52012F2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6.02.17</w:t>
            </w:r>
          </w:p>
        </w:tc>
        <w:tc>
          <w:tcPr>
            <w:tcW w:w="4978" w:type="dxa"/>
            <w:tcBorders>
              <w:top w:val="single" w:sz="4" w:space="0" w:color="auto"/>
              <w:left w:val="single" w:sz="4" w:space="0" w:color="auto"/>
              <w:bottom w:val="single" w:sz="4" w:space="0" w:color="auto"/>
              <w:right w:val="single" w:sz="4" w:space="0" w:color="auto"/>
            </w:tcBorders>
            <w:noWrap/>
            <w:hideMark/>
          </w:tcPr>
          <w:p w14:paraId="52012F1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Ganado</w:t>
            </w:r>
          </w:p>
        </w:tc>
        <w:tc>
          <w:tcPr>
            <w:tcW w:w="1134" w:type="dxa"/>
            <w:tcBorders>
              <w:top w:val="single" w:sz="4" w:space="0" w:color="auto"/>
              <w:left w:val="single" w:sz="4" w:space="0" w:color="auto"/>
              <w:bottom w:val="single" w:sz="4" w:space="0" w:color="auto"/>
              <w:right w:val="single" w:sz="4" w:space="0" w:color="auto"/>
            </w:tcBorders>
            <w:noWrap/>
            <w:hideMark/>
          </w:tcPr>
          <w:p w14:paraId="52012F2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06.02.17</w:t>
            </w:r>
          </w:p>
        </w:tc>
        <w:tc>
          <w:tcPr>
            <w:tcW w:w="5743" w:type="dxa"/>
            <w:tcBorders>
              <w:top w:val="single" w:sz="4" w:space="0" w:color="auto"/>
              <w:left w:val="single" w:sz="4" w:space="0" w:color="auto"/>
              <w:bottom w:val="single" w:sz="4" w:space="0" w:color="auto"/>
              <w:right w:val="single" w:sz="4" w:space="0" w:color="auto"/>
            </w:tcBorders>
            <w:noWrap/>
            <w:hideMark/>
          </w:tcPr>
          <w:p w14:paraId="52012F2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Ganado</w:t>
            </w:r>
          </w:p>
        </w:tc>
      </w:tr>
      <w:tr w:rsidR="00855856" w:rsidRPr="00FA2779" w14:paraId="52012F2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2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6.02.18</w:t>
            </w:r>
          </w:p>
        </w:tc>
        <w:tc>
          <w:tcPr>
            <w:tcW w:w="4978" w:type="dxa"/>
            <w:tcBorders>
              <w:top w:val="single" w:sz="4" w:space="0" w:color="auto"/>
              <w:left w:val="single" w:sz="4" w:space="0" w:color="auto"/>
              <w:bottom w:val="single" w:sz="4" w:space="0" w:color="auto"/>
              <w:right w:val="single" w:sz="4" w:space="0" w:color="auto"/>
            </w:tcBorders>
            <w:noWrap/>
            <w:hideMark/>
          </w:tcPr>
          <w:p w14:paraId="52012F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Servicios</w:t>
            </w:r>
          </w:p>
        </w:tc>
        <w:tc>
          <w:tcPr>
            <w:tcW w:w="1134" w:type="dxa"/>
            <w:tcBorders>
              <w:top w:val="single" w:sz="4" w:space="0" w:color="auto"/>
              <w:left w:val="single" w:sz="4" w:space="0" w:color="auto"/>
              <w:bottom w:val="single" w:sz="4" w:space="0" w:color="auto"/>
              <w:right w:val="single" w:sz="4" w:space="0" w:color="auto"/>
            </w:tcBorders>
            <w:noWrap/>
            <w:hideMark/>
          </w:tcPr>
          <w:p w14:paraId="52012F2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06.02.18</w:t>
            </w:r>
          </w:p>
        </w:tc>
        <w:tc>
          <w:tcPr>
            <w:tcW w:w="5743" w:type="dxa"/>
            <w:tcBorders>
              <w:top w:val="single" w:sz="4" w:space="0" w:color="auto"/>
              <w:left w:val="single" w:sz="4" w:space="0" w:color="auto"/>
              <w:bottom w:val="single" w:sz="4" w:space="0" w:color="auto"/>
              <w:right w:val="single" w:sz="4" w:space="0" w:color="auto"/>
            </w:tcBorders>
            <w:noWrap/>
            <w:hideMark/>
          </w:tcPr>
          <w:p w14:paraId="52012F2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Servicios</w:t>
            </w:r>
          </w:p>
        </w:tc>
      </w:tr>
      <w:tr w:rsidR="00855856" w:rsidRPr="00FA2779" w14:paraId="52012F2C"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F2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6.02.19</w:t>
            </w:r>
          </w:p>
        </w:tc>
        <w:tc>
          <w:tcPr>
            <w:tcW w:w="4978" w:type="dxa"/>
            <w:tcBorders>
              <w:top w:val="single" w:sz="4" w:space="0" w:color="auto"/>
              <w:left w:val="single" w:sz="4" w:space="0" w:color="auto"/>
              <w:bottom w:val="single" w:sz="4" w:space="0" w:color="auto"/>
              <w:right w:val="single" w:sz="4" w:space="0" w:color="auto"/>
            </w:tcBorders>
            <w:hideMark/>
          </w:tcPr>
          <w:p w14:paraId="52012F2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Hilos, Hilazas y Tejidos de Fibras Artificiales o Sintéticas</w:t>
            </w:r>
          </w:p>
        </w:tc>
        <w:tc>
          <w:tcPr>
            <w:tcW w:w="1134" w:type="dxa"/>
            <w:tcBorders>
              <w:top w:val="single" w:sz="4" w:space="0" w:color="auto"/>
              <w:left w:val="single" w:sz="4" w:space="0" w:color="auto"/>
              <w:bottom w:val="single" w:sz="4" w:space="0" w:color="auto"/>
              <w:right w:val="single" w:sz="4" w:space="0" w:color="auto"/>
            </w:tcBorders>
            <w:noWrap/>
            <w:hideMark/>
          </w:tcPr>
          <w:p w14:paraId="52012F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06.02.19</w:t>
            </w:r>
          </w:p>
        </w:tc>
        <w:tc>
          <w:tcPr>
            <w:tcW w:w="5743" w:type="dxa"/>
            <w:tcBorders>
              <w:top w:val="single" w:sz="4" w:space="0" w:color="auto"/>
              <w:left w:val="single" w:sz="4" w:space="0" w:color="auto"/>
              <w:bottom w:val="single" w:sz="4" w:space="0" w:color="auto"/>
              <w:right w:val="single" w:sz="4" w:space="0" w:color="auto"/>
            </w:tcBorders>
            <w:hideMark/>
          </w:tcPr>
          <w:p w14:paraId="52012F2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la Exportación de Hilos, Hilazas y Tejidos de Fibras Artificiales o Sintéticas</w:t>
            </w:r>
          </w:p>
        </w:tc>
      </w:tr>
      <w:tr w:rsidR="00855856" w:rsidRPr="00FA2779" w14:paraId="52012F31"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F2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6.02.20</w:t>
            </w:r>
          </w:p>
        </w:tc>
        <w:tc>
          <w:tcPr>
            <w:tcW w:w="4978" w:type="dxa"/>
            <w:tcBorders>
              <w:top w:val="single" w:sz="4" w:space="0" w:color="auto"/>
              <w:left w:val="single" w:sz="4" w:space="0" w:color="auto"/>
              <w:bottom w:val="single" w:sz="4" w:space="0" w:color="auto"/>
              <w:right w:val="single" w:sz="4" w:space="0" w:color="auto"/>
            </w:tcBorders>
            <w:hideMark/>
          </w:tcPr>
          <w:p w14:paraId="52012F2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Financiamiento a la Exportación de Fibras y Tejidos de Fibras Burdas y Otros Prod. de Fibras Burdas </w:t>
            </w:r>
          </w:p>
        </w:tc>
        <w:tc>
          <w:tcPr>
            <w:tcW w:w="1134" w:type="dxa"/>
            <w:tcBorders>
              <w:top w:val="single" w:sz="4" w:space="0" w:color="auto"/>
              <w:left w:val="single" w:sz="4" w:space="0" w:color="auto"/>
              <w:bottom w:val="single" w:sz="4" w:space="0" w:color="auto"/>
              <w:right w:val="single" w:sz="4" w:space="0" w:color="auto"/>
            </w:tcBorders>
            <w:noWrap/>
            <w:hideMark/>
          </w:tcPr>
          <w:p w14:paraId="52012F2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06.02.20</w:t>
            </w:r>
          </w:p>
        </w:tc>
        <w:tc>
          <w:tcPr>
            <w:tcW w:w="5743" w:type="dxa"/>
            <w:tcBorders>
              <w:top w:val="single" w:sz="4" w:space="0" w:color="auto"/>
              <w:left w:val="single" w:sz="4" w:space="0" w:color="auto"/>
              <w:bottom w:val="single" w:sz="4" w:space="0" w:color="auto"/>
              <w:right w:val="single" w:sz="4" w:space="0" w:color="auto"/>
            </w:tcBorders>
            <w:hideMark/>
          </w:tcPr>
          <w:p w14:paraId="52012F3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Financiamiento a la Exportación de Fibras y Tejidos de Fibras Burdas y Otros Prod. de Fibras Burdas </w:t>
            </w:r>
          </w:p>
        </w:tc>
      </w:tr>
      <w:tr w:rsidR="00855856" w:rsidRPr="00FA2779" w14:paraId="52012F3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3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6.02.90</w:t>
            </w:r>
          </w:p>
        </w:tc>
        <w:tc>
          <w:tcPr>
            <w:tcW w:w="4978" w:type="dxa"/>
            <w:tcBorders>
              <w:top w:val="single" w:sz="4" w:space="0" w:color="auto"/>
              <w:left w:val="single" w:sz="4" w:space="0" w:color="auto"/>
              <w:bottom w:val="single" w:sz="4" w:space="0" w:color="auto"/>
              <w:right w:val="single" w:sz="4" w:space="0" w:color="auto"/>
            </w:tcBorders>
            <w:noWrap/>
            <w:hideMark/>
          </w:tcPr>
          <w:p w14:paraId="52012F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Otros Productos de Exportación</w:t>
            </w:r>
          </w:p>
        </w:tc>
        <w:tc>
          <w:tcPr>
            <w:tcW w:w="1134" w:type="dxa"/>
            <w:tcBorders>
              <w:top w:val="single" w:sz="4" w:space="0" w:color="auto"/>
              <w:left w:val="single" w:sz="4" w:space="0" w:color="auto"/>
              <w:bottom w:val="single" w:sz="4" w:space="0" w:color="auto"/>
              <w:right w:val="single" w:sz="4" w:space="0" w:color="auto"/>
            </w:tcBorders>
            <w:noWrap/>
            <w:hideMark/>
          </w:tcPr>
          <w:p w14:paraId="52012F3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06.02.90</w:t>
            </w:r>
          </w:p>
        </w:tc>
        <w:tc>
          <w:tcPr>
            <w:tcW w:w="5743" w:type="dxa"/>
            <w:tcBorders>
              <w:top w:val="single" w:sz="4" w:space="0" w:color="auto"/>
              <w:left w:val="single" w:sz="4" w:space="0" w:color="auto"/>
              <w:bottom w:val="single" w:sz="4" w:space="0" w:color="auto"/>
              <w:right w:val="single" w:sz="4" w:space="0" w:color="auto"/>
            </w:tcBorders>
            <w:noWrap/>
            <w:hideMark/>
          </w:tcPr>
          <w:p w14:paraId="52012F3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a Otros Productos de Exportación</w:t>
            </w:r>
          </w:p>
        </w:tc>
      </w:tr>
      <w:tr w:rsidR="00855856" w:rsidRPr="00FA2779" w14:paraId="52012F3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3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6.03.00</w:t>
            </w:r>
          </w:p>
        </w:tc>
        <w:tc>
          <w:tcPr>
            <w:tcW w:w="4978" w:type="dxa"/>
            <w:tcBorders>
              <w:top w:val="single" w:sz="4" w:space="0" w:color="auto"/>
              <w:left w:val="single" w:sz="4" w:space="0" w:color="auto"/>
              <w:bottom w:val="single" w:sz="4" w:space="0" w:color="auto"/>
              <w:right w:val="single" w:sz="4" w:space="0" w:color="auto"/>
            </w:tcBorders>
            <w:noWrap/>
            <w:hideMark/>
          </w:tcPr>
          <w:p w14:paraId="52012F3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COMERCIO INTERNO</w:t>
            </w:r>
          </w:p>
        </w:tc>
        <w:tc>
          <w:tcPr>
            <w:tcW w:w="1134" w:type="dxa"/>
            <w:tcBorders>
              <w:top w:val="single" w:sz="4" w:space="0" w:color="auto"/>
              <w:left w:val="single" w:sz="4" w:space="0" w:color="auto"/>
              <w:bottom w:val="single" w:sz="4" w:space="0" w:color="auto"/>
              <w:right w:val="single" w:sz="4" w:space="0" w:color="auto"/>
            </w:tcBorders>
            <w:noWrap/>
            <w:hideMark/>
          </w:tcPr>
          <w:p w14:paraId="52012F3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06.03.00</w:t>
            </w:r>
          </w:p>
        </w:tc>
        <w:tc>
          <w:tcPr>
            <w:tcW w:w="5743" w:type="dxa"/>
            <w:tcBorders>
              <w:top w:val="single" w:sz="4" w:space="0" w:color="auto"/>
              <w:left w:val="single" w:sz="4" w:space="0" w:color="auto"/>
              <w:bottom w:val="single" w:sz="4" w:space="0" w:color="auto"/>
              <w:right w:val="single" w:sz="4" w:space="0" w:color="auto"/>
            </w:tcBorders>
            <w:noWrap/>
            <w:hideMark/>
          </w:tcPr>
          <w:p w14:paraId="52012F3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COMERCIO INTERNO</w:t>
            </w:r>
          </w:p>
        </w:tc>
      </w:tr>
      <w:tr w:rsidR="00855856" w:rsidRPr="00FA2779" w14:paraId="52012F4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6.03.01</w:t>
            </w:r>
          </w:p>
        </w:tc>
        <w:tc>
          <w:tcPr>
            <w:tcW w:w="4978" w:type="dxa"/>
            <w:tcBorders>
              <w:top w:val="single" w:sz="4" w:space="0" w:color="auto"/>
              <w:left w:val="single" w:sz="4" w:space="0" w:color="auto"/>
              <w:bottom w:val="single" w:sz="4" w:space="0" w:color="auto"/>
              <w:right w:val="single" w:sz="4" w:space="0" w:color="auto"/>
            </w:tcBorders>
            <w:noWrap/>
            <w:hideMark/>
          </w:tcPr>
          <w:p w14:paraId="52012F3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Productos Industriales</w:t>
            </w:r>
          </w:p>
        </w:tc>
        <w:tc>
          <w:tcPr>
            <w:tcW w:w="1134" w:type="dxa"/>
            <w:tcBorders>
              <w:top w:val="single" w:sz="4" w:space="0" w:color="auto"/>
              <w:left w:val="single" w:sz="4" w:space="0" w:color="auto"/>
              <w:bottom w:val="single" w:sz="4" w:space="0" w:color="auto"/>
              <w:right w:val="single" w:sz="4" w:space="0" w:color="auto"/>
            </w:tcBorders>
            <w:noWrap/>
            <w:hideMark/>
          </w:tcPr>
          <w:p w14:paraId="52012F3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06.03.01</w:t>
            </w:r>
          </w:p>
        </w:tc>
        <w:tc>
          <w:tcPr>
            <w:tcW w:w="5743" w:type="dxa"/>
            <w:tcBorders>
              <w:top w:val="single" w:sz="4" w:space="0" w:color="auto"/>
              <w:left w:val="single" w:sz="4" w:space="0" w:color="auto"/>
              <w:bottom w:val="single" w:sz="4" w:space="0" w:color="auto"/>
              <w:right w:val="single" w:sz="4" w:space="0" w:color="auto"/>
            </w:tcBorders>
            <w:noWrap/>
            <w:hideMark/>
          </w:tcPr>
          <w:p w14:paraId="52012F3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Productos Industriales</w:t>
            </w:r>
          </w:p>
        </w:tc>
      </w:tr>
      <w:tr w:rsidR="00855856" w:rsidRPr="00FA2779" w14:paraId="52012F4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4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6.03.03</w:t>
            </w:r>
          </w:p>
        </w:tc>
        <w:tc>
          <w:tcPr>
            <w:tcW w:w="4978" w:type="dxa"/>
            <w:tcBorders>
              <w:top w:val="single" w:sz="4" w:space="0" w:color="auto"/>
              <w:left w:val="single" w:sz="4" w:space="0" w:color="auto"/>
              <w:bottom w:val="single" w:sz="4" w:space="0" w:color="auto"/>
              <w:right w:val="single" w:sz="4" w:space="0" w:color="auto"/>
            </w:tcBorders>
            <w:noWrap/>
            <w:hideMark/>
          </w:tcPr>
          <w:p w14:paraId="52012F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Productos Agropecuarios</w:t>
            </w:r>
          </w:p>
        </w:tc>
        <w:tc>
          <w:tcPr>
            <w:tcW w:w="1134" w:type="dxa"/>
            <w:tcBorders>
              <w:top w:val="single" w:sz="4" w:space="0" w:color="auto"/>
              <w:left w:val="single" w:sz="4" w:space="0" w:color="auto"/>
              <w:bottom w:val="single" w:sz="4" w:space="0" w:color="auto"/>
              <w:right w:val="single" w:sz="4" w:space="0" w:color="auto"/>
            </w:tcBorders>
            <w:noWrap/>
            <w:hideMark/>
          </w:tcPr>
          <w:p w14:paraId="52012F4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06.03.03</w:t>
            </w:r>
          </w:p>
        </w:tc>
        <w:tc>
          <w:tcPr>
            <w:tcW w:w="5743" w:type="dxa"/>
            <w:tcBorders>
              <w:top w:val="single" w:sz="4" w:space="0" w:color="auto"/>
              <w:left w:val="single" w:sz="4" w:space="0" w:color="auto"/>
              <w:bottom w:val="single" w:sz="4" w:space="0" w:color="auto"/>
              <w:right w:val="single" w:sz="4" w:space="0" w:color="auto"/>
            </w:tcBorders>
            <w:noWrap/>
            <w:hideMark/>
          </w:tcPr>
          <w:p w14:paraId="52012F4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Productos Agropecuarios</w:t>
            </w:r>
          </w:p>
        </w:tc>
      </w:tr>
      <w:tr w:rsidR="00855856" w:rsidRPr="00FA2779" w14:paraId="52012F4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4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6.03.04</w:t>
            </w:r>
          </w:p>
        </w:tc>
        <w:tc>
          <w:tcPr>
            <w:tcW w:w="4978" w:type="dxa"/>
            <w:tcBorders>
              <w:top w:val="single" w:sz="4" w:space="0" w:color="auto"/>
              <w:left w:val="single" w:sz="4" w:space="0" w:color="auto"/>
              <w:bottom w:val="single" w:sz="4" w:space="0" w:color="auto"/>
              <w:right w:val="single" w:sz="4" w:space="0" w:color="auto"/>
            </w:tcBorders>
            <w:noWrap/>
            <w:hideMark/>
          </w:tcPr>
          <w:p w14:paraId="52012F4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Comercialización de Vehículos importados </w:t>
            </w:r>
          </w:p>
        </w:tc>
        <w:tc>
          <w:tcPr>
            <w:tcW w:w="1134" w:type="dxa"/>
            <w:tcBorders>
              <w:top w:val="single" w:sz="4" w:space="0" w:color="auto"/>
              <w:left w:val="single" w:sz="4" w:space="0" w:color="auto"/>
              <w:bottom w:val="single" w:sz="4" w:space="0" w:color="auto"/>
              <w:right w:val="single" w:sz="4" w:space="0" w:color="auto"/>
            </w:tcBorders>
            <w:noWrap/>
            <w:hideMark/>
          </w:tcPr>
          <w:p w14:paraId="52012F4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06.03.04</w:t>
            </w:r>
          </w:p>
        </w:tc>
        <w:tc>
          <w:tcPr>
            <w:tcW w:w="5743" w:type="dxa"/>
            <w:tcBorders>
              <w:top w:val="single" w:sz="4" w:space="0" w:color="auto"/>
              <w:left w:val="single" w:sz="4" w:space="0" w:color="auto"/>
              <w:bottom w:val="single" w:sz="4" w:space="0" w:color="auto"/>
              <w:right w:val="single" w:sz="4" w:space="0" w:color="auto"/>
            </w:tcBorders>
            <w:noWrap/>
            <w:hideMark/>
          </w:tcPr>
          <w:p w14:paraId="52012F4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Vehículos</w:t>
            </w:r>
          </w:p>
        </w:tc>
      </w:tr>
      <w:tr w:rsidR="00855856" w:rsidRPr="00FA2779" w14:paraId="52012F4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4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6.03.05</w:t>
            </w:r>
          </w:p>
        </w:tc>
        <w:tc>
          <w:tcPr>
            <w:tcW w:w="4978" w:type="dxa"/>
            <w:tcBorders>
              <w:top w:val="single" w:sz="4" w:space="0" w:color="auto"/>
              <w:left w:val="single" w:sz="4" w:space="0" w:color="auto"/>
              <w:bottom w:val="single" w:sz="4" w:space="0" w:color="auto"/>
              <w:right w:val="single" w:sz="4" w:space="0" w:color="auto"/>
            </w:tcBorders>
            <w:noWrap/>
            <w:hideMark/>
          </w:tcPr>
          <w:p w14:paraId="52012F4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Productos Nacionales, No Especificados anteriormente</w:t>
            </w:r>
          </w:p>
        </w:tc>
        <w:tc>
          <w:tcPr>
            <w:tcW w:w="1134" w:type="dxa"/>
            <w:tcBorders>
              <w:top w:val="single" w:sz="4" w:space="0" w:color="auto"/>
              <w:left w:val="single" w:sz="4" w:space="0" w:color="auto"/>
              <w:bottom w:val="single" w:sz="4" w:space="0" w:color="auto"/>
              <w:right w:val="single" w:sz="4" w:space="0" w:color="auto"/>
            </w:tcBorders>
            <w:noWrap/>
            <w:hideMark/>
          </w:tcPr>
          <w:p w14:paraId="52012F4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06.03.05</w:t>
            </w:r>
          </w:p>
        </w:tc>
        <w:tc>
          <w:tcPr>
            <w:tcW w:w="5743" w:type="dxa"/>
            <w:tcBorders>
              <w:top w:val="single" w:sz="4" w:space="0" w:color="auto"/>
              <w:left w:val="single" w:sz="4" w:space="0" w:color="auto"/>
              <w:bottom w:val="single" w:sz="4" w:space="0" w:color="auto"/>
              <w:right w:val="single" w:sz="4" w:space="0" w:color="auto"/>
            </w:tcBorders>
            <w:noWrap/>
            <w:hideMark/>
          </w:tcPr>
          <w:p w14:paraId="52012F4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Productos Nacionales, No Especificados anteriormente</w:t>
            </w:r>
          </w:p>
        </w:tc>
      </w:tr>
      <w:tr w:rsidR="00855856" w:rsidRPr="00FA2779" w14:paraId="52012F5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5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6.03.06</w:t>
            </w:r>
          </w:p>
        </w:tc>
        <w:tc>
          <w:tcPr>
            <w:tcW w:w="4978" w:type="dxa"/>
            <w:tcBorders>
              <w:top w:val="single" w:sz="4" w:space="0" w:color="auto"/>
              <w:left w:val="single" w:sz="4" w:space="0" w:color="auto"/>
              <w:bottom w:val="single" w:sz="4" w:space="0" w:color="auto"/>
              <w:right w:val="single" w:sz="4" w:space="0" w:color="auto"/>
            </w:tcBorders>
            <w:noWrap/>
            <w:hideMark/>
          </w:tcPr>
          <w:p w14:paraId="52012F5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Aparatos Eléctricos importados</w:t>
            </w:r>
          </w:p>
        </w:tc>
        <w:tc>
          <w:tcPr>
            <w:tcW w:w="1134" w:type="dxa"/>
            <w:tcBorders>
              <w:top w:val="single" w:sz="4" w:space="0" w:color="auto"/>
              <w:left w:val="single" w:sz="4" w:space="0" w:color="auto"/>
              <w:bottom w:val="single" w:sz="4" w:space="0" w:color="auto"/>
              <w:right w:val="single" w:sz="4" w:space="0" w:color="auto"/>
            </w:tcBorders>
            <w:noWrap/>
            <w:hideMark/>
          </w:tcPr>
          <w:p w14:paraId="52012F5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06.03.06</w:t>
            </w:r>
          </w:p>
        </w:tc>
        <w:tc>
          <w:tcPr>
            <w:tcW w:w="5743" w:type="dxa"/>
            <w:tcBorders>
              <w:top w:val="single" w:sz="4" w:space="0" w:color="auto"/>
              <w:left w:val="single" w:sz="4" w:space="0" w:color="auto"/>
              <w:bottom w:val="single" w:sz="4" w:space="0" w:color="auto"/>
              <w:right w:val="single" w:sz="4" w:space="0" w:color="auto"/>
            </w:tcBorders>
            <w:noWrap/>
            <w:hideMark/>
          </w:tcPr>
          <w:p w14:paraId="52012F5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Comercialización de Aparatos Eléctricos. </w:t>
            </w:r>
          </w:p>
        </w:tc>
      </w:tr>
      <w:tr w:rsidR="00855856" w:rsidRPr="00FA2779" w14:paraId="52012F5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55"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F56"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F5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06.03.07</w:t>
            </w:r>
          </w:p>
        </w:tc>
        <w:tc>
          <w:tcPr>
            <w:tcW w:w="5743" w:type="dxa"/>
            <w:tcBorders>
              <w:top w:val="single" w:sz="4" w:space="0" w:color="auto"/>
              <w:left w:val="single" w:sz="4" w:space="0" w:color="auto"/>
              <w:bottom w:val="single" w:sz="4" w:space="0" w:color="auto"/>
              <w:right w:val="single" w:sz="4" w:space="0" w:color="auto"/>
            </w:tcBorders>
            <w:noWrap/>
            <w:hideMark/>
          </w:tcPr>
          <w:p w14:paraId="52012F5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Préstamos a Supermercados, Carnicerías y Tiendas </w:t>
            </w:r>
          </w:p>
        </w:tc>
      </w:tr>
      <w:tr w:rsidR="00855856" w:rsidRPr="00FA2779" w14:paraId="52012F5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5A"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F5B"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F5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06.03.08</w:t>
            </w:r>
          </w:p>
        </w:tc>
        <w:tc>
          <w:tcPr>
            <w:tcW w:w="5743" w:type="dxa"/>
            <w:tcBorders>
              <w:top w:val="single" w:sz="4" w:space="0" w:color="auto"/>
              <w:left w:val="single" w:sz="4" w:space="0" w:color="auto"/>
              <w:bottom w:val="single" w:sz="4" w:space="0" w:color="auto"/>
              <w:right w:val="single" w:sz="4" w:space="0" w:color="auto"/>
            </w:tcBorders>
            <w:noWrap/>
            <w:hideMark/>
          </w:tcPr>
          <w:p w14:paraId="52012F5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Préstamos a Droguerías o Farmacias </w:t>
            </w:r>
          </w:p>
        </w:tc>
      </w:tr>
      <w:tr w:rsidR="00855856" w:rsidRPr="00FA2779" w14:paraId="52012F6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5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6.03.90</w:t>
            </w:r>
          </w:p>
        </w:tc>
        <w:tc>
          <w:tcPr>
            <w:tcW w:w="4978" w:type="dxa"/>
            <w:tcBorders>
              <w:top w:val="single" w:sz="4" w:space="0" w:color="auto"/>
              <w:left w:val="single" w:sz="4" w:space="0" w:color="auto"/>
              <w:bottom w:val="single" w:sz="4" w:space="0" w:color="auto"/>
              <w:right w:val="single" w:sz="4" w:space="0" w:color="auto"/>
            </w:tcBorders>
            <w:noWrap/>
            <w:hideMark/>
          </w:tcPr>
          <w:p w14:paraId="52012F6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Otros Productos Importados</w:t>
            </w:r>
          </w:p>
        </w:tc>
        <w:tc>
          <w:tcPr>
            <w:tcW w:w="1134" w:type="dxa"/>
            <w:tcBorders>
              <w:top w:val="single" w:sz="4" w:space="0" w:color="auto"/>
              <w:left w:val="single" w:sz="4" w:space="0" w:color="auto"/>
              <w:bottom w:val="single" w:sz="4" w:space="0" w:color="auto"/>
              <w:right w:val="single" w:sz="4" w:space="0" w:color="auto"/>
            </w:tcBorders>
            <w:noWrap/>
            <w:hideMark/>
          </w:tcPr>
          <w:p w14:paraId="52012F61"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 xml:space="preserve"> 06.03.90</w:t>
            </w:r>
          </w:p>
        </w:tc>
        <w:tc>
          <w:tcPr>
            <w:tcW w:w="5743" w:type="dxa"/>
            <w:tcBorders>
              <w:top w:val="single" w:sz="4" w:space="0" w:color="auto"/>
              <w:left w:val="single" w:sz="4" w:space="0" w:color="auto"/>
              <w:bottom w:val="single" w:sz="4" w:space="0" w:color="auto"/>
              <w:right w:val="single" w:sz="4" w:space="0" w:color="auto"/>
            </w:tcBorders>
            <w:noWrap/>
            <w:hideMark/>
          </w:tcPr>
          <w:p w14:paraId="52012F62" w14:textId="77777777" w:rsidR="003A4128" w:rsidRPr="00FA2779" w:rsidRDefault="003A4128">
            <w:pPr>
              <w:rPr>
                <w:rFonts w:ascii="Museo Sans 300" w:hAnsi="Museo Sans 300"/>
                <w:b/>
                <w:bCs/>
                <w:sz w:val="20"/>
                <w:szCs w:val="20"/>
                <w:lang w:eastAsia="es-ES"/>
              </w:rPr>
            </w:pPr>
            <w:r w:rsidRPr="00FA2779">
              <w:rPr>
                <w:rFonts w:ascii="Museo Sans 300" w:hAnsi="Museo Sans 300"/>
                <w:b/>
                <w:bCs/>
                <w:sz w:val="20"/>
                <w:szCs w:val="20"/>
                <w:lang w:eastAsia="es-ES"/>
              </w:rPr>
              <w:t>Comercialización de Productos Importados No especificados anteriormente</w:t>
            </w:r>
          </w:p>
        </w:tc>
      </w:tr>
      <w:tr w:rsidR="00855856" w:rsidRPr="00FA2779" w14:paraId="52012F6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6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6.04.00</w:t>
            </w:r>
          </w:p>
        </w:tc>
        <w:tc>
          <w:tcPr>
            <w:tcW w:w="4978" w:type="dxa"/>
            <w:tcBorders>
              <w:top w:val="single" w:sz="4" w:space="0" w:color="auto"/>
              <w:left w:val="single" w:sz="4" w:space="0" w:color="auto"/>
              <w:bottom w:val="single" w:sz="4" w:space="0" w:color="auto"/>
              <w:right w:val="single" w:sz="4" w:space="0" w:color="auto"/>
            </w:tcBorders>
            <w:noWrap/>
            <w:hideMark/>
          </w:tcPr>
          <w:p w14:paraId="52012F6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COMERCIALES</w:t>
            </w:r>
          </w:p>
        </w:tc>
        <w:tc>
          <w:tcPr>
            <w:tcW w:w="1134" w:type="dxa"/>
            <w:tcBorders>
              <w:top w:val="single" w:sz="4" w:space="0" w:color="auto"/>
              <w:left w:val="single" w:sz="4" w:space="0" w:color="auto"/>
              <w:bottom w:val="single" w:sz="4" w:space="0" w:color="auto"/>
              <w:right w:val="single" w:sz="4" w:space="0" w:color="auto"/>
            </w:tcBorders>
            <w:noWrap/>
            <w:hideMark/>
          </w:tcPr>
          <w:p w14:paraId="52012F6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06.04.00</w:t>
            </w:r>
          </w:p>
        </w:tc>
        <w:tc>
          <w:tcPr>
            <w:tcW w:w="5743" w:type="dxa"/>
            <w:tcBorders>
              <w:top w:val="single" w:sz="4" w:space="0" w:color="auto"/>
              <w:left w:val="single" w:sz="4" w:space="0" w:color="auto"/>
              <w:bottom w:val="single" w:sz="4" w:space="0" w:color="auto"/>
              <w:right w:val="single" w:sz="4" w:space="0" w:color="auto"/>
            </w:tcBorders>
            <w:noWrap/>
            <w:hideMark/>
          </w:tcPr>
          <w:p w14:paraId="52012F6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OTRAS ACTIVIDADES COMERCIALES</w:t>
            </w:r>
          </w:p>
        </w:tc>
      </w:tr>
      <w:tr w:rsidR="00855856" w:rsidRPr="00FA2779" w14:paraId="52012F6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6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6.04.07</w:t>
            </w:r>
          </w:p>
        </w:tc>
        <w:tc>
          <w:tcPr>
            <w:tcW w:w="4978" w:type="dxa"/>
            <w:tcBorders>
              <w:top w:val="single" w:sz="4" w:space="0" w:color="auto"/>
              <w:left w:val="single" w:sz="4" w:space="0" w:color="auto"/>
              <w:bottom w:val="single" w:sz="4" w:space="0" w:color="auto"/>
              <w:right w:val="single" w:sz="4" w:space="0" w:color="auto"/>
            </w:tcBorders>
            <w:noWrap/>
            <w:hideMark/>
          </w:tcPr>
          <w:p w14:paraId="52012F6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Compra venta de Bienes Raíces</w:t>
            </w:r>
          </w:p>
        </w:tc>
        <w:tc>
          <w:tcPr>
            <w:tcW w:w="1134" w:type="dxa"/>
            <w:tcBorders>
              <w:top w:val="single" w:sz="4" w:space="0" w:color="auto"/>
              <w:left w:val="single" w:sz="4" w:space="0" w:color="auto"/>
              <w:bottom w:val="single" w:sz="4" w:space="0" w:color="auto"/>
              <w:right w:val="single" w:sz="4" w:space="0" w:color="auto"/>
            </w:tcBorders>
            <w:noWrap/>
            <w:hideMark/>
          </w:tcPr>
          <w:p w14:paraId="52012F6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06.04.07</w:t>
            </w:r>
          </w:p>
        </w:tc>
        <w:tc>
          <w:tcPr>
            <w:tcW w:w="5743" w:type="dxa"/>
            <w:tcBorders>
              <w:top w:val="single" w:sz="4" w:space="0" w:color="auto"/>
              <w:left w:val="single" w:sz="4" w:space="0" w:color="auto"/>
              <w:bottom w:val="single" w:sz="4" w:space="0" w:color="auto"/>
              <w:right w:val="single" w:sz="4" w:space="0" w:color="auto"/>
            </w:tcBorders>
            <w:noWrap/>
            <w:hideMark/>
          </w:tcPr>
          <w:p w14:paraId="52012F6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Compra venta de Bienes Raíces</w:t>
            </w:r>
          </w:p>
        </w:tc>
      </w:tr>
      <w:tr w:rsidR="00855856" w:rsidRPr="00FA2779" w14:paraId="52012F7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6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6.04.90</w:t>
            </w:r>
          </w:p>
        </w:tc>
        <w:tc>
          <w:tcPr>
            <w:tcW w:w="4978" w:type="dxa"/>
            <w:tcBorders>
              <w:top w:val="single" w:sz="4" w:space="0" w:color="auto"/>
              <w:left w:val="single" w:sz="4" w:space="0" w:color="auto"/>
              <w:bottom w:val="single" w:sz="4" w:space="0" w:color="auto"/>
              <w:right w:val="single" w:sz="4" w:space="0" w:color="auto"/>
            </w:tcBorders>
            <w:noWrap/>
            <w:hideMark/>
          </w:tcPr>
          <w:p w14:paraId="52012F6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Financiamiento para Otras Actividades Comerciales </w:t>
            </w:r>
          </w:p>
        </w:tc>
        <w:tc>
          <w:tcPr>
            <w:tcW w:w="1134" w:type="dxa"/>
            <w:tcBorders>
              <w:top w:val="single" w:sz="4" w:space="0" w:color="auto"/>
              <w:left w:val="single" w:sz="4" w:space="0" w:color="auto"/>
              <w:bottom w:val="single" w:sz="4" w:space="0" w:color="auto"/>
              <w:right w:val="single" w:sz="4" w:space="0" w:color="auto"/>
            </w:tcBorders>
            <w:noWrap/>
            <w:hideMark/>
          </w:tcPr>
          <w:p w14:paraId="52012F7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06.03.09</w:t>
            </w:r>
          </w:p>
        </w:tc>
        <w:tc>
          <w:tcPr>
            <w:tcW w:w="5743" w:type="dxa"/>
            <w:tcBorders>
              <w:top w:val="single" w:sz="4" w:space="0" w:color="auto"/>
              <w:left w:val="single" w:sz="4" w:space="0" w:color="auto"/>
              <w:bottom w:val="single" w:sz="4" w:space="0" w:color="auto"/>
              <w:right w:val="single" w:sz="4" w:space="0" w:color="auto"/>
            </w:tcBorders>
            <w:noWrap/>
            <w:hideMark/>
          </w:tcPr>
          <w:p w14:paraId="52012F7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Financiamiento para Otras Actividades Comerciales </w:t>
            </w:r>
          </w:p>
        </w:tc>
      </w:tr>
      <w:tr w:rsidR="00855856" w:rsidRPr="00FA2779" w14:paraId="52012F7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73"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F74"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F7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06.03.90</w:t>
            </w:r>
          </w:p>
        </w:tc>
        <w:tc>
          <w:tcPr>
            <w:tcW w:w="5743" w:type="dxa"/>
            <w:tcBorders>
              <w:top w:val="single" w:sz="4" w:space="0" w:color="auto"/>
              <w:left w:val="single" w:sz="4" w:space="0" w:color="auto"/>
              <w:bottom w:val="single" w:sz="4" w:space="0" w:color="auto"/>
              <w:right w:val="single" w:sz="4" w:space="0" w:color="auto"/>
            </w:tcBorders>
            <w:noWrap/>
            <w:hideMark/>
          </w:tcPr>
          <w:p w14:paraId="52012F7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Comercialización de Productos Importados No especificados anteriormente</w:t>
            </w:r>
          </w:p>
        </w:tc>
      </w:tr>
      <w:tr w:rsidR="00855856" w:rsidRPr="00FA2779" w14:paraId="52012F7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7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6.07.00</w:t>
            </w:r>
          </w:p>
        </w:tc>
        <w:tc>
          <w:tcPr>
            <w:tcW w:w="4978" w:type="dxa"/>
            <w:tcBorders>
              <w:top w:val="single" w:sz="4" w:space="0" w:color="auto"/>
              <w:left w:val="single" w:sz="4" w:space="0" w:color="auto"/>
              <w:bottom w:val="single" w:sz="4" w:space="0" w:color="auto"/>
              <w:right w:val="single" w:sz="4" w:space="0" w:color="auto"/>
            </w:tcBorders>
            <w:noWrap/>
            <w:hideMark/>
          </w:tcPr>
          <w:p w14:paraId="52012F7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Automáticos Sobre Pólizas de Seguro y Títulos de Capitalización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F7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12.00.99</w:t>
            </w:r>
          </w:p>
        </w:tc>
        <w:tc>
          <w:tcPr>
            <w:tcW w:w="5743" w:type="dxa"/>
            <w:tcBorders>
              <w:top w:val="single" w:sz="4" w:space="0" w:color="auto"/>
              <w:left w:val="single" w:sz="4" w:space="0" w:color="auto"/>
              <w:bottom w:val="single" w:sz="4" w:space="0" w:color="auto"/>
              <w:right w:val="single" w:sz="4" w:space="0" w:color="auto"/>
            </w:tcBorders>
            <w:noWrap/>
            <w:hideMark/>
          </w:tcPr>
          <w:p w14:paraId="52012F7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Créditos no</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 xml:space="preserve">Clasificados </w:t>
            </w:r>
          </w:p>
        </w:tc>
      </w:tr>
      <w:tr w:rsidR="00855856" w:rsidRPr="00FA2779" w14:paraId="52012F8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7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6.99.00</w:t>
            </w:r>
          </w:p>
        </w:tc>
        <w:tc>
          <w:tcPr>
            <w:tcW w:w="4978" w:type="dxa"/>
            <w:tcBorders>
              <w:top w:val="single" w:sz="4" w:space="0" w:color="auto"/>
              <w:left w:val="single" w:sz="4" w:space="0" w:color="auto"/>
              <w:bottom w:val="single" w:sz="4" w:space="0" w:color="auto"/>
              <w:right w:val="single" w:sz="4" w:space="0" w:color="auto"/>
            </w:tcBorders>
            <w:noWrap/>
            <w:hideMark/>
          </w:tcPr>
          <w:p w14:paraId="52012F7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Gastos de Formación de Capital en el Sector Comercio</w:t>
            </w:r>
          </w:p>
        </w:tc>
        <w:tc>
          <w:tcPr>
            <w:tcW w:w="1134" w:type="dxa"/>
            <w:tcBorders>
              <w:top w:val="single" w:sz="4" w:space="0" w:color="auto"/>
              <w:left w:val="single" w:sz="4" w:space="0" w:color="auto"/>
              <w:bottom w:val="single" w:sz="4" w:space="0" w:color="auto"/>
              <w:right w:val="single" w:sz="4" w:space="0" w:color="auto"/>
            </w:tcBorders>
            <w:noWrap/>
            <w:hideMark/>
          </w:tcPr>
          <w:p w14:paraId="52012F7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12.00.99</w:t>
            </w:r>
          </w:p>
        </w:tc>
        <w:tc>
          <w:tcPr>
            <w:tcW w:w="5743" w:type="dxa"/>
            <w:tcBorders>
              <w:top w:val="single" w:sz="4" w:space="0" w:color="auto"/>
              <w:left w:val="single" w:sz="4" w:space="0" w:color="auto"/>
              <w:bottom w:val="single" w:sz="4" w:space="0" w:color="auto"/>
              <w:right w:val="single" w:sz="4" w:space="0" w:color="auto"/>
            </w:tcBorders>
            <w:noWrap/>
            <w:hideMark/>
          </w:tcPr>
          <w:p w14:paraId="52012F8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Créditos no</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 xml:space="preserve">Clasificados </w:t>
            </w:r>
          </w:p>
        </w:tc>
      </w:tr>
      <w:tr w:rsidR="00855856" w:rsidRPr="00FA2779" w14:paraId="52012F8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8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9.06.00</w:t>
            </w:r>
          </w:p>
        </w:tc>
        <w:tc>
          <w:tcPr>
            <w:tcW w:w="4978" w:type="dxa"/>
            <w:tcBorders>
              <w:top w:val="single" w:sz="4" w:space="0" w:color="auto"/>
              <w:left w:val="single" w:sz="4" w:space="0" w:color="auto"/>
              <w:bottom w:val="single" w:sz="4" w:space="0" w:color="auto"/>
              <w:right w:val="single" w:sz="4" w:space="0" w:color="auto"/>
            </w:tcBorders>
            <w:noWrap/>
            <w:hideMark/>
          </w:tcPr>
          <w:p w14:paraId="52012F8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al Sector Comercio</w:t>
            </w:r>
          </w:p>
        </w:tc>
        <w:tc>
          <w:tcPr>
            <w:tcW w:w="1134" w:type="dxa"/>
            <w:tcBorders>
              <w:top w:val="single" w:sz="4" w:space="0" w:color="auto"/>
              <w:left w:val="single" w:sz="4" w:space="0" w:color="auto"/>
              <w:bottom w:val="single" w:sz="4" w:space="0" w:color="auto"/>
              <w:right w:val="single" w:sz="4" w:space="0" w:color="auto"/>
            </w:tcBorders>
            <w:noWrap/>
            <w:hideMark/>
          </w:tcPr>
          <w:p w14:paraId="52012F8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06.95.00</w:t>
            </w:r>
          </w:p>
        </w:tc>
        <w:tc>
          <w:tcPr>
            <w:tcW w:w="5743" w:type="dxa"/>
            <w:tcBorders>
              <w:top w:val="single" w:sz="4" w:space="0" w:color="auto"/>
              <w:left w:val="single" w:sz="4" w:space="0" w:color="auto"/>
              <w:bottom w:val="single" w:sz="4" w:space="0" w:color="auto"/>
              <w:right w:val="single" w:sz="4" w:space="0" w:color="auto"/>
            </w:tcBorders>
            <w:noWrap/>
            <w:hideMark/>
          </w:tcPr>
          <w:p w14:paraId="52012F8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destinado al Comercio</w:t>
            </w:r>
          </w:p>
        </w:tc>
      </w:tr>
      <w:tr w:rsidR="00855856" w:rsidRPr="00FA2779" w14:paraId="52012F8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8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7.00.00</w:t>
            </w:r>
          </w:p>
        </w:tc>
        <w:tc>
          <w:tcPr>
            <w:tcW w:w="4978" w:type="dxa"/>
            <w:tcBorders>
              <w:top w:val="single" w:sz="4" w:space="0" w:color="auto"/>
              <w:left w:val="single" w:sz="4" w:space="0" w:color="auto"/>
              <w:bottom w:val="single" w:sz="4" w:space="0" w:color="auto"/>
              <w:right w:val="single" w:sz="4" w:space="0" w:color="auto"/>
            </w:tcBorders>
            <w:noWrap/>
            <w:hideMark/>
          </w:tcPr>
          <w:p w14:paraId="52012F8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SECTOR TRANSPORTE, ALMACENAJE Y COMUNICACIONES</w:t>
            </w:r>
          </w:p>
        </w:tc>
        <w:tc>
          <w:tcPr>
            <w:tcW w:w="1134" w:type="dxa"/>
            <w:tcBorders>
              <w:top w:val="single" w:sz="4" w:space="0" w:color="auto"/>
              <w:left w:val="single" w:sz="4" w:space="0" w:color="auto"/>
              <w:bottom w:val="single" w:sz="4" w:space="0" w:color="auto"/>
              <w:right w:val="single" w:sz="4" w:space="0" w:color="auto"/>
            </w:tcBorders>
            <w:noWrap/>
            <w:hideMark/>
          </w:tcPr>
          <w:p w14:paraId="52012F8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07.00.00</w:t>
            </w:r>
          </w:p>
        </w:tc>
        <w:tc>
          <w:tcPr>
            <w:tcW w:w="5743" w:type="dxa"/>
            <w:tcBorders>
              <w:top w:val="single" w:sz="4" w:space="0" w:color="auto"/>
              <w:left w:val="single" w:sz="4" w:space="0" w:color="auto"/>
              <w:bottom w:val="single" w:sz="4" w:space="0" w:color="auto"/>
              <w:right w:val="single" w:sz="4" w:space="0" w:color="auto"/>
            </w:tcBorders>
            <w:noWrap/>
            <w:hideMark/>
          </w:tcPr>
          <w:p w14:paraId="52012F8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ALMACENAJE Y COMUNICACIONES</w:t>
            </w:r>
          </w:p>
        </w:tc>
      </w:tr>
      <w:tr w:rsidR="00855856" w:rsidRPr="00FA2779" w14:paraId="52012F9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8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7.01.00</w:t>
            </w:r>
          </w:p>
        </w:tc>
        <w:tc>
          <w:tcPr>
            <w:tcW w:w="4978" w:type="dxa"/>
            <w:tcBorders>
              <w:top w:val="single" w:sz="4" w:space="0" w:color="auto"/>
              <w:left w:val="single" w:sz="4" w:space="0" w:color="auto"/>
              <w:bottom w:val="single" w:sz="4" w:space="0" w:color="auto"/>
              <w:right w:val="single" w:sz="4" w:space="0" w:color="auto"/>
            </w:tcBorders>
            <w:noWrap/>
            <w:hideMark/>
          </w:tcPr>
          <w:p w14:paraId="52012F8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w:t>
            </w:r>
          </w:p>
        </w:tc>
        <w:tc>
          <w:tcPr>
            <w:tcW w:w="1134" w:type="dxa"/>
            <w:tcBorders>
              <w:top w:val="single" w:sz="4" w:space="0" w:color="auto"/>
              <w:left w:val="single" w:sz="4" w:space="0" w:color="auto"/>
              <w:bottom w:val="single" w:sz="4" w:space="0" w:color="auto"/>
              <w:right w:val="single" w:sz="4" w:space="0" w:color="auto"/>
            </w:tcBorders>
            <w:noWrap/>
            <w:hideMark/>
          </w:tcPr>
          <w:p w14:paraId="52012F8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07.01.00</w:t>
            </w:r>
          </w:p>
        </w:tc>
        <w:tc>
          <w:tcPr>
            <w:tcW w:w="5743" w:type="dxa"/>
            <w:tcBorders>
              <w:top w:val="single" w:sz="4" w:space="0" w:color="auto"/>
              <w:left w:val="single" w:sz="4" w:space="0" w:color="auto"/>
              <w:bottom w:val="single" w:sz="4" w:space="0" w:color="auto"/>
              <w:right w:val="single" w:sz="4" w:space="0" w:color="auto"/>
            </w:tcBorders>
            <w:noWrap/>
            <w:hideMark/>
          </w:tcPr>
          <w:p w14:paraId="52012F8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w:t>
            </w:r>
          </w:p>
        </w:tc>
      </w:tr>
      <w:tr w:rsidR="00855856" w:rsidRPr="00FA2779" w14:paraId="52012F9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9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7.01.01</w:t>
            </w:r>
          </w:p>
        </w:tc>
        <w:tc>
          <w:tcPr>
            <w:tcW w:w="4978" w:type="dxa"/>
            <w:tcBorders>
              <w:top w:val="single" w:sz="4" w:space="0" w:color="auto"/>
              <w:left w:val="single" w:sz="4" w:space="0" w:color="auto"/>
              <w:bottom w:val="single" w:sz="4" w:space="0" w:color="auto"/>
              <w:right w:val="single" w:sz="4" w:space="0" w:color="auto"/>
            </w:tcBorders>
            <w:noWrap/>
            <w:hideMark/>
          </w:tcPr>
          <w:p w14:paraId="52012F9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Pasajeros o Carga por Ferrocarril</w:t>
            </w:r>
          </w:p>
        </w:tc>
        <w:tc>
          <w:tcPr>
            <w:tcW w:w="1134" w:type="dxa"/>
            <w:tcBorders>
              <w:top w:val="single" w:sz="4" w:space="0" w:color="auto"/>
              <w:left w:val="single" w:sz="4" w:space="0" w:color="auto"/>
              <w:bottom w:val="single" w:sz="4" w:space="0" w:color="auto"/>
              <w:right w:val="single" w:sz="4" w:space="0" w:color="auto"/>
            </w:tcBorders>
            <w:noWrap/>
            <w:hideMark/>
          </w:tcPr>
          <w:p w14:paraId="52012F9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07.01.01</w:t>
            </w:r>
          </w:p>
        </w:tc>
        <w:tc>
          <w:tcPr>
            <w:tcW w:w="5743" w:type="dxa"/>
            <w:tcBorders>
              <w:top w:val="single" w:sz="4" w:space="0" w:color="auto"/>
              <w:left w:val="single" w:sz="4" w:space="0" w:color="auto"/>
              <w:bottom w:val="single" w:sz="4" w:space="0" w:color="auto"/>
              <w:right w:val="single" w:sz="4" w:space="0" w:color="auto"/>
            </w:tcBorders>
            <w:noWrap/>
            <w:hideMark/>
          </w:tcPr>
          <w:p w14:paraId="52012F9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Pasajeros o Carga por Ferrocarril</w:t>
            </w:r>
          </w:p>
        </w:tc>
      </w:tr>
      <w:tr w:rsidR="00855856" w:rsidRPr="00FA2779" w14:paraId="52012F9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9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7.01.02</w:t>
            </w:r>
          </w:p>
        </w:tc>
        <w:tc>
          <w:tcPr>
            <w:tcW w:w="4978" w:type="dxa"/>
            <w:tcBorders>
              <w:top w:val="single" w:sz="4" w:space="0" w:color="auto"/>
              <w:left w:val="single" w:sz="4" w:space="0" w:color="auto"/>
              <w:bottom w:val="single" w:sz="4" w:space="0" w:color="auto"/>
              <w:right w:val="single" w:sz="4" w:space="0" w:color="auto"/>
            </w:tcBorders>
            <w:noWrap/>
            <w:hideMark/>
          </w:tcPr>
          <w:p w14:paraId="52012F9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Pasajeros por Autobuses</w:t>
            </w:r>
          </w:p>
        </w:tc>
        <w:tc>
          <w:tcPr>
            <w:tcW w:w="1134" w:type="dxa"/>
            <w:tcBorders>
              <w:top w:val="single" w:sz="4" w:space="0" w:color="auto"/>
              <w:left w:val="single" w:sz="4" w:space="0" w:color="auto"/>
              <w:bottom w:val="single" w:sz="4" w:space="0" w:color="auto"/>
              <w:right w:val="single" w:sz="4" w:space="0" w:color="auto"/>
            </w:tcBorders>
            <w:noWrap/>
            <w:hideMark/>
          </w:tcPr>
          <w:p w14:paraId="52012F9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07.01.02</w:t>
            </w:r>
          </w:p>
        </w:tc>
        <w:tc>
          <w:tcPr>
            <w:tcW w:w="5743" w:type="dxa"/>
            <w:tcBorders>
              <w:top w:val="single" w:sz="4" w:space="0" w:color="auto"/>
              <w:left w:val="single" w:sz="4" w:space="0" w:color="auto"/>
              <w:bottom w:val="single" w:sz="4" w:space="0" w:color="auto"/>
              <w:right w:val="single" w:sz="4" w:space="0" w:color="auto"/>
            </w:tcBorders>
            <w:noWrap/>
            <w:hideMark/>
          </w:tcPr>
          <w:p w14:paraId="52012F9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Pasajeros por Autobuses</w:t>
            </w:r>
          </w:p>
        </w:tc>
      </w:tr>
      <w:tr w:rsidR="00855856" w:rsidRPr="00FA2779" w14:paraId="52012F9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9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7.01.03</w:t>
            </w:r>
          </w:p>
        </w:tc>
        <w:tc>
          <w:tcPr>
            <w:tcW w:w="4978" w:type="dxa"/>
            <w:tcBorders>
              <w:top w:val="single" w:sz="4" w:space="0" w:color="auto"/>
              <w:left w:val="single" w:sz="4" w:space="0" w:color="auto"/>
              <w:bottom w:val="single" w:sz="4" w:space="0" w:color="auto"/>
              <w:right w:val="single" w:sz="4" w:space="0" w:color="auto"/>
            </w:tcBorders>
            <w:noWrap/>
            <w:hideMark/>
          </w:tcPr>
          <w:p w14:paraId="52012F9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Pasajeros por Taxis</w:t>
            </w:r>
          </w:p>
        </w:tc>
        <w:tc>
          <w:tcPr>
            <w:tcW w:w="1134" w:type="dxa"/>
            <w:tcBorders>
              <w:top w:val="single" w:sz="4" w:space="0" w:color="auto"/>
              <w:left w:val="single" w:sz="4" w:space="0" w:color="auto"/>
              <w:bottom w:val="single" w:sz="4" w:space="0" w:color="auto"/>
              <w:right w:val="single" w:sz="4" w:space="0" w:color="auto"/>
            </w:tcBorders>
            <w:noWrap/>
            <w:hideMark/>
          </w:tcPr>
          <w:p w14:paraId="52012F9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07.01.03</w:t>
            </w:r>
          </w:p>
        </w:tc>
        <w:tc>
          <w:tcPr>
            <w:tcW w:w="5743" w:type="dxa"/>
            <w:tcBorders>
              <w:top w:val="single" w:sz="4" w:space="0" w:color="auto"/>
              <w:left w:val="single" w:sz="4" w:space="0" w:color="auto"/>
              <w:bottom w:val="single" w:sz="4" w:space="0" w:color="auto"/>
              <w:right w:val="single" w:sz="4" w:space="0" w:color="auto"/>
            </w:tcBorders>
            <w:noWrap/>
            <w:hideMark/>
          </w:tcPr>
          <w:p w14:paraId="52012F9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Pasajeros por Taxis</w:t>
            </w:r>
          </w:p>
        </w:tc>
      </w:tr>
      <w:tr w:rsidR="00855856" w:rsidRPr="00FA2779" w14:paraId="52012FA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A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7.01.04</w:t>
            </w:r>
          </w:p>
        </w:tc>
        <w:tc>
          <w:tcPr>
            <w:tcW w:w="4978" w:type="dxa"/>
            <w:tcBorders>
              <w:top w:val="single" w:sz="4" w:space="0" w:color="auto"/>
              <w:left w:val="single" w:sz="4" w:space="0" w:color="auto"/>
              <w:bottom w:val="single" w:sz="4" w:space="0" w:color="auto"/>
              <w:right w:val="single" w:sz="4" w:space="0" w:color="auto"/>
            </w:tcBorders>
            <w:noWrap/>
            <w:hideMark/>
          </w:tcPr>
          <w:p w14:paraId="52012FA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Carga por Carretera</w:t>
            </w:r>
          </w:p>
        </w:tc>
        <w:tc>
          <w:tcPr>
            <w:tcW w:w="1134" w:type="dxa"/>
            <w:tcBorders>
              <w:top w:val="single" w:sz="4" w:space="0" w:color="auto"/>
              <w:left w:val="single" w:sz="4" w:space="0" w:color="auto"/>
              <w:bottom w:val="single" w:sz="4" w:space="0" w:color="auto"/>
              <w:right w:val="single" w:sz="4" w:space="0" w:color="auto"/>
            </w:tcBorders>
            <w:noWrap/>
            <w:hideMark/>
          </w:tcPr>
          <w:p w14:paraId="52012FA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07.01.04</w:t>
            </w:r>
          </w:p>
        </w:tc>
        <w:tc>
          <w:tcPr>
            <w:tcW w:w="5743" w:type="dxa"/>
            <w:tcBorders>
              <w:top w:val="single" w:sz="4" w:space="0" w:color="auto"/>
              <w:left w:val="single" w:sz="4" w:space="0" w:color="auto"/>
              <w:bottom w:val="single" w:sz="4" w:space="0" w:color="auto"/>
              <w:right w:val="single" w:sz="4" w:space="0" w:color="auto"/>
            </w:tcBorders>
            <w:noWrap/>
            <w:hideMark/>
          </w:tcPr>
          <w:p w14:paraId="52012FA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Carga por Carretera</w:t>
            </w:r>
          </w:p>
        </w:tc>
      </w:tr>
      <w:tr w:rsidR="00855856" w:rsidRPr="00FA2779" w14:paraId="52012FA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A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7.01.05</w:t>
            </w:r>
          </w:p>
        </w:tc>
        <w:tc>
          <w:tcPr>
            <w:tcW w:w="4978" w:type="dxa"/>
            <w:tcBorders>
              <w:top w:val="single" w:sz="4" w:space="0" w:color="auto"/>
              <w:left w:val="single" w:sz="4" w:space="0" w:color="auto"/>
              <w:bottom w:val="single" w:sz="4" w:space="0" w:color="auto"/>
              <w:right w:val="single" w:sz="4" w:space="0" w:color="auto"/>
            </w:tcBorders>
            <w:noWrap/>
            <w:hideMark/>
          </w:tcPr>
          <w:p w14:paraId="52012FA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Pasajeros y Carga por Vía Aérea</w:t>
            </w:r>
            <w:r w:rsidR="006463F8" w:rsidRPr="00FA2779">
              <w:rPr>
                <w:rFonts w:ascii="Museo Sans 300" w:hAnsi="Museo Sans 300"/>
                <w:sz w:val="20"/>
                <w:szCs w:val="20"/>
                <w:lang w:eastAsia="es-ES"/>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14:paraId="52012FA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07.01.05</w:t>
            </w:r>
          </w:p>
        </w:tc>
        <w:tc>
          <w:tcPr>
            <w:tcW w:w="5743" w:type="dxa"/>
            <w:tcBorders>
              <w:top w:val="single" w:sz="4" w:space="0" w:color="auto"/>
              <w:left w:val="single" w:sz="4" w:space="0" w:color="auto"/>
              <w:bottom w:val="single" w:sz="4" w:space="0" w:color="auto"/>
              <w:right w:val="single" w:sz="4" w:space="0" w:color="auto"/>
            </w:tcBorders>
            <w:noWrap/>
            <w:hideMark/>
          </w:tcPr>
          <w:p w14:paraId="52012FA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Transporte Aéreo </w:t>
            </w:r>
          </w:p>
        </w:tc>
      </w:tr>
      <w:tr w:rsidR="00855856" w:rsidRPr="00FA2779" w14:paraId="52012FA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A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7.01.06</w:t>
            </w:r>
          </w:p>
        </w:tc>
        <w:tc>
          <w:tcPr>
            <w:tcW w:w="4978" w:type="dxa"/>
            <w:tcBorders>
              <w:top w:val="single" w:sz="4" w:space="0" w:color="auto"/>
              <w:left w:val="single" w:sz="4" w:space="0" w:color="auto"/>
              <w:bottom w:val="single" w:sz="4" w:space="0" w:color="auto"/>
              <w:right w:val="single" w:sz="4" w:space="0" w:color="auto"/>
            </w:tcBorders>
            <w:noWrap/>
            <w:hideMark/>
          </w:tcPr>
          <w:p w14:paraId="52012FA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Agencias de Turismo</w:t>
            </w:r>
          </w:p>
        </w:tc>
        <w:tc>
          <w:tcPr>
            <w:tcW w:w="1134" w:type="dxa"/>
            <w:tcBorders>
              <w:top w:val="single" w:sz="4" w:space="0" w:color="auto"/>
              <w:left w:val="single" w:sz="4" w:space="0" w:color="auto"/>
              <w:bottom w:val="single" w:sz="4" w:space="0" w:color="auto"/>
              <w:right w:val="single" w:sz="4" w:space="0" w:color="auto"/>
            </w:tcBorders>
            <w:noWrap/>
            <w:hideMark/>
          </w:tcPr>
          <w:p w14:paraId="52012FA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07.01.06</w:t>
            </w:r>
          </w:p>
        </w:tc>
        <w:tc>
          <w:tcPr>
            <w:tcW w:w="5743" w:type="dxa"/>
            <w:tcBorders>
              <w:top w:val="single" w:sz="4" w:space="0" w:color="auto"/>
              <w:left w:val="single" w:sz="4" w:space="0" w:color="auto"/>
              <w:bottom w:val="single" w:sz="4" w:space="0" w:color="auto"/>
              <w:right w:val="single" w:sz="4" w:space="0" w:color="auto"/>
            </w:tcBorders>
            <w:noWrap/>
            <w:hideMark/>
          </w:tcPr>
          <w:p w14:paraId="52012FA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Agencias de Turismo</w:t>
            </w:r>
          </w:p>
        </w:tc>
      </w:tr>
      <w:tr w:rsidR="00855856" w:rsidRPr="00FA2779" w14:paraId="52012FB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A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7.01.07</w:t>
            </w:r>
          </w:p>
        </w:tc>
        <w:tc>
          <w:tcPr>
            <w:tcW w:w="4978" w:type="dxa"/>
            <w:tcBorders>
              <w:top w:val="single" w:sz="4" w:space="0" w:color="auto"/>
              <w:left w:val="single" w:sz="4" w:space="0" w:color="auto"/>
              <w:bottom w:val="single" w:sz="4" w:space="0" w:color="auto"/>
              <w:right w:val="single" w:sz="4" w:space="0" w:color="auto"/>
            </w:tcBorders>
            <w:noWrap/>
            <w:hideMark/>
          </w:tcPr>
          <w:p w14:paraId="52012FB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Pasajeros y Carga por Vía Marítima</w:t>
            </w:r>
          </w:p>
        </w:tc>
        <w:tc>
          <w:tcPr>
            <w:tcW w:w="1134" w:type="dxa"/>
            <w:tcBorders>
              <w:top w:val="single" w:sz="4" w:space="0" w:color="auto"/>
              <w:left w:val="single" w:sz="4" w:space="0" w:color="auto"/>
              <w:bottom w:val="single" w:sz="4" w:space="0" w:color="auto"/>
              <w:right w:val="single" w:sz="4" w:space="0" w:color="auto"/>
            </w:tcBorders>
            <w:noWrap/>
            <w:hideMark/>
          </w:tcPr>
          <w:p w14:paraId="52012FB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07.01.07</w:t>
            </w:r>
          </w:p>
        </w:tc>
        <w:tc>
          <w:tcPr>
            <w:tcW w:w="5743" w:type="dxa"/>
            <w:tcBorders>
              <w:top w:val="single" w:sz="4" w:space="0" w:color="auto"/>
              <w:left w:val="single" w:sz="4" w:space="0" w:color="auto"/>
              <w:bottom w:val="single" w:sz="4" w:space="0" w:color="auto"/>
              <w:right w:val="single" w:sz="4" w:space="0" w:color="auto"/>
            </w:tcBorders>
            <w:noWrap/>
            <w:hideMark/>
          </w:tcPr>
          <w:p w14:paraId="52012FB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Pasajeros y Carga por Vía Marítima</w:t>
            </w:r>
          </w:p>
        </w:tc>
      </w:tr>
      <w:tr w:rsidR="00855856" w:rsidRPr="00FA2779" w14:paraId="52012FB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B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7.01.08</w:t>
            </w:r>
          </w:p>
        </w:tc>
        <w:tc>
          <w:tcPr>
            <w:tcW w:w="4978" w:type="dxa"/>
            <w:tcBorders>
              <w:top w:val="single" w:sz="4" w:space="0" w:color="auto"/>
              <w:left w:val="single" w:sz="4" w:space="0" w:color="auto"/>
              <w:bottom w:val="single" w:sz="4" w:space="0" w:color="auto"/>
              <w:right w:val="single" w:sz="4" w:space="0" w:color="auto"/>
            </w:tcBorders>
            <w:noWrap/>
            <w:hideMark/>
          </w:tcPr>
          <w:p w14:paraId="52012FB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Pasajes Aéreos</w:t>
            </w:r>
          </w:p>
        </w:tc>
        <w:tc>
          <w:tcPr>
            <w:tcW w:w="1134" w:type="dxa"/>
            <w:tcBorders>
              <w:top w:val="single" w:sz="4" w:space="0" w:color="auto"/>
              <w:left w:val="single" w:sz="4" w:space="0" w:color="auto"/>
              <w:bottom w:val="single" w:sz="4" w:space="0" w:color="auto"/>
              <w:right w:val="single" w:sz="4" w:space="0" w:color="auto"/>
            </w:tcBorders>
            <w:noWrap/>
            <w:hideMark/>
          </w:tcPr>
          <w:p w14:paraId="52012FB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07.01.08</w:t>
            </w:r>
          </w:p>
        </w:tc>
        <w:tc>
          <w:tcPr>
            <w:tcW w:w="5743" w:type="dxa"/>
            <w:tcBorders>
              <w:top w:val="single" w:sz="4" w:space="0" w:color="auto"/>
              <w:left w:val="single" w:sz="4" w:space="0" w:color="auto"/>
              <w:bottom w:val="single" w:sz="4" w:space="0" w:color="auto"/>
              <w:right w:val="single" w:sz="4" w:space="0" w:color="auto"/>
            </w:tcBorders>
            <w:noWrap/>
            <w:hideMark/>
          </w:tcPr>
          <w:p w14:paraId="52012FB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Pasajes Aéreos</w:t>
            </w:r>
          </w:p>
        </w:tc>
      </w:tr>
      <w:tr w:rsidR="00855856" w:rsidRPr="00FA2779" w14:paraId="52012FB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B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7.02.00</w:t>
            </w:r>
          </w:p>
        </w:tc>
        <w:tc>
          <w:tcPr>
            <w:tcW w:w="4978" w:type="dxa"/>
            <w:tcBorders>
              <w:top w:val="single" w:sz="4" w:space="0" w:color="auto"/>
              <w:left w:val="single" w:sz="4" w:space="0" w:color="auto"/>
              <w:bottom w:val="single" w:sz="4" w:space="0" w:color="auto"/>
              <w:right w:val="single" w:sz="4" w:space="0" w:color="auto"/>
            </w:tcBorders>
            <w:noWrap/>
            <w:hideMark/>
          </w:tcPr>
          <w:p w14:paraId="52012FB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DE DEPÓSITOS Y ALMACENAJE DE MERCADERÍAS</w:t>
            </w:r>
          </w:p>
        </w:tc>
        <w:tc>
          <w:tcPr>
            <w:tcW w:w="1134" w:type="dxa"/>
            <w:tcBorders>
              <w:top w:val="single" w:sz="4" w:space="0" w:color="auto"/>
              <w:left w:val="single" w:sz="4" w:space="0" w:color="auto"/>
              <w:bottom w:val="single" w:sz="4" w:space="0" w:color="auto"/>
              <w:right w:val="single" w:sz="4" w:space="0" w:color="auto"/>
            </w:tcBorders>
            <w:noWrap/>
            <w:hideMark/>
          </w:tcPr>
          <w:p w14:paraId="52012FB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07.02.00</w:t>
            </w:r>
          </w:p>
        </w:tc>
        <w:tc>
          <w:tcPr>
            <w:tcW w:w="5743" w:type="dxa"/>
            <w:tcBorders>
              <w:top w:val="single" w:sz="4" w:space="0" w:color="auto"/>
              <w:left w:val="single" w:sz="4" w:space="0" w:color="auto"/>
              <w:bottom w:val="single" w:sz="4" w:space="0" w:color="auto"/>
              <w:right w:val="single" w:sz="4" w:space="0" w:color="auto"/>
            </w:tcBorders>
            <w:noWrap/>
            <w:hideMark/>
          </w:tcPr>
          <w:p w14:paraId="52012FB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DE DEPÓSITOS Y ALMACENAJE DE MERCADERÍAS</w:t>
            </w:r>
          </w:p>
        </w:tc>
      </w:tr>
      <w:tr w:rsidR="00855856" w:rsidRPr="00FA2779" w14:paraId="52012FC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B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7.03.00</w:t>
            </w:r>
          </w:p>
        </w:tc>
        <w:tc>
          <w:tcPr>
            <w:tcW w:w="4978" w:type="dxa"/>
            <w:tcBorders>
              <w:top w:val="single" w:sz="4" w:space="0" w:color="auto"/>
              <w:left w:val="single" w:sz="4" w:space="0" w:color="auto"/>
              <w:bottom w:val="single" w:sz="4" w:space="0" w:color="auto"/>
              <w:right w:val="single" w:sz="4" w:space="0" w:color="auto"/>
            </w:tcBorders>
            <w:noWrap/>
            <w:hideMark/>
          </w:tcPr>
          <w:p w14:paraId="52012FB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CORREO Y TELECOMUNICACIONES</w:t>
            </w:r>
          </w:p>
        </w:tc>
        <w:tc>
          <w:tcPr>
            <w:tcW w:w="1134" w:type="dxa"/>
            <w:tcBorders>
              <w:top w:val="single" w:sz="4" w:space="0" w:color="auto"/>
              <w:left w:val="single" w:sz="4" w:space="0" w:color="auto"/>
              <w:bottom w:val="single" w:sz="4" w:space="0" w:color="auto"/>
              <w:right w:val="single" w:sz="4" w:space="0" w:color="auto"/>
            </w:tcBorders>
            <w:noWrap/>
            <w:hideMark/>
          </w:tcPr>
          <w:p w14:paraId="52012FC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07.03.00</w:t>
            </w:r>
          </w:p>
        </w:tc>
        <w:tc>
          <w:tcPr>
            <w:tcW w:w="5743" w:type="dxa"/>
            <w:tcBorders>
              <w:top w:val="single" w:sz="4" w:space="0" w:color="auto"/>
              <w:left w:val="single" w:sz="4" w:space="0" w:color="auto"/>
              <w:bottom w:val="single" w:sz="4" w:space="0" w:color="auto"/>
              <w:right w:val="single" w:sz="4" w:space="0" w:color="auto"/>
            </w:tcBorders>
            <w:noWrap/>
            <w:hideMark/>
          </w:tcPr>
          <w:p w14:paraId="52012FC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TRANSPORTE DE CORREO Y TELECOMUNICACIONES</w:t>
            </w:r>
          </w:p>
        </w:tc>
      </w:tr>
      <w:tr w:rsidR="00855856" w:rsidRPr="00FA2779" w14:paraId="52012FC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C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9.07.00</w:t>
            </w:r>
          </w:p>
        </w:tc>
        <w:tc>
          <w:tcPr>
            <w:tcW w:w="4978" w:type="dxa"/>
            <w:tcBorders>
              <w:top w:val="single" w:sz="4" w:space="0" w:color="auto"/>
              <w:left w:val="single" w:sz="4" w:space="0" w:color="auto"/>
              <w:bottom w:val="single" w:sz="4" w:space="0" w:color="auto"/>
              <w:right w:val="single" w:sz="4" w:space="0" w:color="auto"/>
            </w:tcBorders>
            <w:noWrap/>
            <w:hideMark/>
          </w:tcPr>
          <w:p w14:paraId="52012FC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al sector Transporte, Almacenaje y Comunicaciones</w:t>
            </w:r>
          </w:p>
        </w:tc>
        <w:tc>
          <w:tcPr>
            <w:tcW w:w="1134" w:type="dxa"/>
            <w:tcBorders>
              <w:top w:val="single" w:sz="4" w:space="0" w:color="auto"/>
              <w:left w:val="single" w:sz="4" w:space="0" w:color="auto"/>
              <w:bottom w:val="single" w:sz="4" w:space="0" w:color="auto"/>
              <w:right w:val="single" w:sz="4" w:space="0" w:color="auto"/>
            </w:tcBorders>
            <w:noWrap/>
            <w:hideMark/>
          </w:tcPr>
          <w:p w14:paraId="52012FC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07.95.00</w:t>
            </w:r>
          </w:p>
        </w:tc>
        <w:tc>
          <w:tcPr>
            <w:tcW w:w="5743" w:type="dxa"/>
            <w:tcBorders>
              <w:top w:val="single" w:sz="4" w:space="0" w:color="auto"/>
              <w:left w:val="single" w:sz="4" w:space="0" w:color="auto"/>
              <w:bottom w:val="single" w:sz="4" w:space="0" w:color="auto"/>
              <w:right w:val="single" w:sz="4" w:space="0" w:color="auto"/>
            </w:tcBorders>
            <w:noWrap/>
            <w:hideMark/>
          </w:tcPr>
          <w:p w14:paraId="52012FC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para destino Transporte, Almacenaje y Comunicaciones</w:t>
            </w:r>
          </w:p>
        </w:tc>
      </w:tr>
      <w:tr w:rsidR="00855856" w:rsidRPr="00FA2779" w14:paraId="52012FC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C8"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FC9"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FC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07.95.01</w:t>
            </w:r>
          </w:p>
        </w:tc>
        <w:tc>
          <w:tcPr>
            <w:tcW w:w="5743" w:type="dxa"/>
            <w:tcBorders>
              <w:top w:val="single" w:sz="4" w:space="0" w:color="auto"/>
              <w:left w:val="single" w:sz="4" w:space="0" w:color="auto"/>
              <w:bottom w:val="single" w:sz="4" w:space="0" w:color="auto"/>
              <w:right w:val="single" w:sz="4" w:space="0" w:color="auto"/>
            </w:tcBorders>
            <w:noWrap/>
            <w:hideMark/>
          </w:tcPr>
          <w:p w14:paraId="52012FC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para destino Transporte </w:t>
            </w:r>
          </w:p>
        </w:tc>
      </w:tr>
      <w:tr w:rsidR="00855856" w:rsidRPr="00FA2779" w14:paraId="52012FD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CD"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FCE"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FC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07.95.02</w:t>
            </w:r>
          </w:p>
        </w:tc>
        <w:tc>
          <w:tcPr>
            <w:tcW w:w="5743" w:type="dxa"/>
            <w:tcBorders>
              <w:top w:val="single" w:sz="4" w:space="0" w:color="auto"/>
              <w:left w:val="single" w:sz="4" w:space="0" w:color="auto"/>
              <w:bottom w:val="single" w:sz="4" w:space="0" w:color="auto"/>
              <w:right w:val="single" w:sz="4" w:space="0" w:color="auto"/>
            </w:tcBorders>
            <w:noWrap/>
            <w:hideMark/>
          </w:tcPr>
          <w:p w14:paraId="52012FD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para destino Almacenaje </w:t>
            </w:r>
          </w:p>
        </w:tc>
      </w:tr>
      <w:tr w:rsidR="00855856" w:rsidRPr="00FA2779" w14:paraId="52012FD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D2"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FD3"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FD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07.95.03</w:t>
            </w:r>
          </w:p>
        </w:tc>
        <w:tc>
          <w:tcPr>
            <w:tcW w:w="5743" w:type="dxa"/>
            <w:tcBorders>
              <w:top w:val="single" w:sz="4" w:space="0" w:color="auto"/>
              <w:left w:val="single" w:sz="4" w:space="0" w:color="auto"/>
              <w:bottom w:val="single" w:sz="4" w:space="0" w:color="auto"/>
              <w:right w:val="single" w:sz="4" w:space="0" w:color="auto"/>
            </w:tcBorders>
            <w:noWrap/>
            <w:hideMark/>
          </w:tcPr>
          <w:p w14:paraId="52012FD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para destino Comunicaciones </w:t>
            </w:r>
          </w:p>
        </w:tc>
      </w:tr>
      <w:tr w:rsidR="00855856" w:rsidRPr="00FA2779" w14:paraId="52012FD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D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8.00.00</w:t>
            </w:r>
          </w:p>
        </w:tc>
        <w:tc>
          <w:tcPr>
            <w:tcW w:w="4978" w:type="dxa"/>
            <w:tcBorders>
              <w:top w:val="single" w:sz="4" w:space="0" w:color="auto"/>
              <w:left w:val="single" w:sz="4" w:space="0" w:color="auto"/>
              <w:bottom w:val="single" w:sz="4" w:space="0" w:color="auto"/>
              <w:right w:val="single" w:sz="4" w:space="0" w:color="auto"/>
            </w:tcBorders>
            <w:noWrap/>
            <w:hideMark/>
          </w:tcPr>
          <w:p w14:paraId="52012FD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SECTOR SERVICIOS</w:t>
            </w:r>
          </w:p>
        </w:tc>
        <w:tc>
          <w:tcPr>
            <w:tcW w:w="1134" w:type="dxa"/>
            <w:tcBorders>
              <w:top w:val="single" w:sz="4" w:space="0" w:color="auto"/>
              <w:left w:val="single" w:sz="4" w:space="0" w:color="auto"/>
              <w:bottom w:val="single" w:sz="4" w:space="0" w:color="auto"/>
              <w:right w:val="single" w:sz="4" w:space="0" w:color="auto"/>
            </w:tcBorders>
            <w:noWrap/>
            <w:hideMark/>
          </w:tcPr>
          <w:p w14:paraId="52012FD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08.00.00</w:t>
            </w:r>
          </w:p>
        </w:tc>
        <w:tc>
          <w:tcPr>
            <w:tcW w:w="5743" w:type="dxa"/>
            <w:tcBorders>
              <w:top w:val="single" w:sz="4" w:space="0" w:color="auto"/>
              <w:left w:val="single" w:sz="4" w:space="0" w:color="auto"/>
              <w:bottom w:val="single" w:sz="4" w:space="0" w:color="auto"/>
              <w:right w:val="single" w:sz="4" w:space="0" w:color="auto"/>
            </w:tcBorders>
            <w:noWrap/>
            <w:hideMark/>
          </w:tcPr>
          <w:p w14:paraId="52012FD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w:t>
            </w:r>
          </w:p>
        </w:tc>
      </w:tr>
      <w:tr w:rsidR="00855856" w:rsidRPr="00FA2779" w14:paraId="52012FE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D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8.01.00</w:t>
            </w:r>
          </w:p>
        </w:tc>
        <w:tc>
          <w:tcPr>
            <w:tcW w:w="4978" w:type="dxa"/>
            <w:tcBorders>
              <w:top w:val="single" w:sz="4" w:space="0" w:color="auto"/>
              <w:left w:val="single" w:sz="4" w:space="0" w:color="auto"/>
              <w:bottom w:val="single" w:sz="4" w:space="0" w:color="auto"/>
              <w:right w:val="single" w:sz="4" w:space="0" w:color="auto"/>
            </w:tcBorders>
            <w:noWrap/>
            <w:hideMark/>
          </w:tcPr>
          <w:p w14:paraId="52012FD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ENSEÑANZA</w:t>
            </w:r>
          </w:p>
        </w:tc>
        <w:tc>
          <w:tcPr>
            <w:tcW w:w="1134" w:type="dxa"/>
            <w:tcBorders>
              <w:top w:val="single" w:sz="4" w:space="0" w:color="auto"/>
              <w:left w:val="single" w:sz="4" w:space="0" w:color="auto"/>
              <w:bottom w:val="single" w:sz="4" w:space="0" w:color="auto"/>
              <w:right w:val="single" w:sz="4" w:space="0" w:color="auto"/>
            </w:tcBorders>
            <w:noWrap/>
            <w:hideMark/>
          </w:tcPr>
          <w:p w14:paraId="52012FD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08.01.00</w:t>
            </w:r>
          </w:p>
        </w:tc>
        <w:tc>
          <w:tcPr>
            <w:tcW w:w="5743" w:type="dxa"/>
            <w:tcBorders>
              <w:top w:val="single" w:sz="4" w:space="0" w:color="auto"/>
              <w:left w:val="single" w:sz="4" w:space="0" w:color="auto"/>
              <w:bottom w:val="single" w:sz="4" w:space="0" w:color="auto"/>
              <w:right w:val="single" w:sz="4" w:space="0" w:color="auto"/>
            </w:tcBorders>
            <w:noWrap/>
            <w:hideMark/>
          </w:tcPr>
          <w:p w14:paraId="52012FD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ENSEÑANZA</w:t>
            </w:r>
          </w:p>
        </w:tc>
      </w:tr>
      <w:tr w:rsidR="00855856" w:rsidRPr="00FA2779" w14:paraId="52012FE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E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8.01.01</w:t>
            </w:r>
          </w:p>
        </w:tc>
        <w:tc>
          <w:tcPr>
            <w:tcW w:w="4978" w:type="dxa"/>
            <w:tcBorders>
              <w:top w:val="single" w:sz="4" w:space="0" w:color="auto"/>
              <w:left w:val="single" w:sz="4" w:space="0" w:color="auto"/>
              <w:bottom w:val="single" w:sz="4" w:space="0" w:color="auto"/>
              <w:right w:val="single" w:sz="4" w:space="0" w:color="auto"/>
            </w:tcBorders>
            <w:noWrap/>
            <w:hideMark/>
          </w:tcPr>
          <w:p w14:paraId="52012FE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Enseñanza Básica</w:t>
            </w:r>
          </w:p>
        </w:tc>
        <w:tc>
          <w:tcPr>
            <w:tcW w:w="1134" w:type="dxa"/>
            <w:tcBorders>
              <w:top w:val="single" w:sz="4" w:space="0" w:color="auto"/>
              <w:left w:val="single" w:sz="4" w:space="0" w:color="auto"/>
              <w:bottom w:val="single" w:sz="4" w:space="0" w:color="auto"/>
              <w:right w:val="single" w:sz="4" w:space="0" w:color="auto"/>
            </w:tcBorders>
            <w:noWrap/>
            <w:hideMark/>
          </w:tcPr>
          <w:p w14:paraId="52012FE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08.01.01</w:t>
            </w:r>
          </w:p>
        </w:tc>
        <w:tc>
          <w:tcPr>
            <w:tcW w:w="5743" w:type="dxa"/>
            <w:tcBorders>
              <w:top w:val="single" w:sz="4" w:space="0" w:color="auto"/>
              <w:left w:val="single" w:sz="4" w:space="0" w:color="auto"/>
              <w:bottom w:val="single" w:sz="4" w:space="0" w:color="auto"/>
              <w:right w:val="single" w:sz="4" w:space="0" w:color="auto"/>
            </w:tcBorders>
            <w:noWrap/>
            <w:hideMark/>
          </w:tcPr>
          <w:p w14:paraId="52012FE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Enseñanza Básica</w:t>
            </w:r>
          </w:p>
        </w:tc>
      </w:tr>
      <w:tr w:rsidR="00855856" w:rsidRPr="00FA2779" w14:paraId="52012FE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E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8.01.02</w:t>
            </w:r>
          </w:p>
        </w:tc>
        <w:tc>
          <w:tcPr>
            <w:tcW w:w="4978" w:type="dxa"/>
            <w:tcBorders>
              <w:top w:val="single" w:sz="4" w:space="0" w:color="auto"/>
              <w:left w:val="single" w:sz="4" w:space="0" w:color="auto"/>
              <w:bottom w:val="single" w:sz="4" w:space="0" w:color="auto"/>
              <w:right w:val="single" w:sz="4" w:space="0" w:color="auto"/>
            </w:tcBorders>
            <w:noWrap/>
            <w:hideMark/>
          </w:tcPr>
          <w:p w14:paraId="52012FE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Enseñanza Media</w:t>
            </w:r>
          </w:p>
        </w:tc>
        <w:tc>
          <w:tcPr>
            <w:tcW w:w="1134" w:type="dxa"/>
            <w:tcBorders>
              <w:top w:val="single" w:sz="4" w:space="0" w:color="auto"/>
              <w:left w:val="single" w:sz="4" w:space="0" w:color="auto"/>
              <w:bottom w:val="single" w:sz="4" w:space="0" w:color="auto"/>
              <w:right w:val="single" w:sz="4" w:space="0" w:color="auto"/>
            </w:tcBorders>
            <w:noWrap/>
            <w:hideMark/>
          </w:tcPr>
          <w:p w14:paraId="52012FE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08.01.02</w:t>
            </w:r>
          </w:p>
        </w:tc>
        <w:tc>
          <w:tcPr>
            <w:tcW w:w="5743" w:type="dxa"/>
            <w:tcBorders>
              <w:top w:val="single" w:sz="4" w:space="0" w:color="auto"/>
              <w:left w:val="single" w:sz="4" w:space="0" w:color="auto"/>
              <w:bottom w:val="single" w:sz="4" w:space="0" w:color="auto"/>
              <w:right w:val="single" w:sz="4" w:space="0" w:color="auto"/>
            </w:tcBorders>
            <w:noWrap/>
            <w:hideMark/>
          </w:tcPr>
          <w:p w14:paraId="52012FE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Enseñanza Media</w:t>
            </w:r>
          </w:p>
        </w:tc>
      </w:tr>
      <w:tr w:rsidR="00855856" w:rsidRPr="00FA2779" w14:paraId="52012FE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E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8.01.03</w:t>
            </w:r>
          </w:p>
        </w:tc>
        <w:tc>
          <w:tcPr>
            <w:tcW w:w="4978" w:type="dxa"/>
            <w:tcBorders>
              <w:top w:val="single" w:sz="4" w:space="0" w:color="auto"/>
              <w:left w:val="single" w:sz="4" w:space="0" w:color="auto"/>
              <w:bottom w:val="single" w:sz="4" w:space="0" w:color="auto"/>
              <w:right w:val="single" w:sz="4" w:space="0" w:color="auto"/>
            </w:tcBorders>
            <w:noWrap/>
            <w:hideMark/>
          </w:tcPr>
          <w:p w14:paraId="52012FE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Enseñanza Superior</w:t>
            </w:r>
          </w:p>
        </w:tc>
        <w:tc>
          <w:tcPr>
            <w:tcW w:w="1134" w:type="dxa"/>
            <w:tcBorders>
              <w:top w:val="single" w:sz="4" w:space="0" w:color="auto"/>
              <w:left w:val="single" w:sz="4" w:space="0" w:color="auto"/>
              <w:bottom w:val="single" w:sz="4" w:space="0" w:color="auto"/>
              <w:right w:val="single" w:sz="4" w:space="0" w:color="auto"/>
            </w:tcBorders>
            <w:noWrap/>
            <w:hideMark/>
          </w:tcPr>
          <w:p w14:paraId="52012FE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08.01.03</w:t>
            </w:r>
          </w:p>
        </w:tc>
        <w:tc>
          <w:tcPr>
            <w:tcW w:w="5743" w:type="dxa"/>
            <w:tcBorders>
              <w:top w:val="single" w:sz="4" w:space="0" w:color="auto"/>
              <w:left w:val="single" w:sz="4" w:space="0" w:color="auto"/>
              <w:bottom w:val="single" w:sz="4" w:space="0" w:color="auto"/>
              <w:right w:val="single" w:sz="4" w:space="0" w:color="auto"/>
            </w:tcBorders>
            <w:noWrap/>
            <w:hideMark/>
          </w:tcPr>
          <w:p w14:paraId="52012FE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Enseñanza Superior</w:t>
            </w:r>
          </w:p>
        </w:tc>
      </w:tr>
      <w:tr w:rsidR="00855856" w:rsidRPr="00FA2779" w14:paraId="52012FF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F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8.01.04</w:t>
            </w:r>
          </w:p>
        </w:tc>
        <w:tc>
          <w:tcPr>
            <w:tcW w:w="4978" w:type="dxa"/>
            <w:tcBorders>
              <w:top w:val="single" w:sz="4" w:space="0" w:color="auto"/>
              <w:left w:val="single" w:sz="4" w:space="0" w:color="auto"/>
              <w:bottom w:val="single" w:sz="4" w:space="0" w:color="auto"/>
              <w:right w:val="single" w:sz="4" w:space="0" w:color="auto"/>
            </w:tcBorders>
            <w:noWrap/>
            <w:hideMark/>
          </w:tcPr>
          <w:p w14:paraId="52012FF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Formación Técnica</w:t>
            </w:r>
          </w:p>
        </w:tc>
        <w:tc>
          <w:tcPr>
            <w:tcW w:w="1134" w:type="dxa"/>
            <w:tcBorders>
              <w:top w:val="single" w:sz="4" w:space="0" w:color="auto"/>
              <w:left w:val="single" w:sz="4" w:space="0" w:color="auto"/>
              <w:bottom w:val="single" w:sz="4" w:space="0" w:color="auto"/>
              <w:right w:val="single" w:sz="4" w:space="0" w:color="auto"/>
            </w:tcBorders>
            <w:noWrap/>
            <w:hideMark/>
          </w:tcPr>
          <w:p w14:paraId="52012FF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08.01.04</w:t>
            </w:r>
          </w:p>
        </w:tc>
        <w:tc>
          <w:tcPr>
            <w:tcW w:w="5743" w:type="dxa"/>
            <w:tcBorders>
              <w:top w:val="single" w:sz="4" w:space="0" w:color="auto"/>
              <w:left w:val="single" w:sz="4" w:space="0" w:color="auto"/>
              <w:bottom w:val="single" w:sz="4" w:space="0" w:color="auto"/>
              <w:right w:val="single" w:sz="4" w:space="0" w:color="auto"/>
            </w:tcBorders>
            <w:noWrap/>
            <w:hideMark/>
          </w:tcPr>
          <w:p w14:paraId="52012FF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Establecimientos de Formación Técnica</w:t>
            </w:r>
          </w:p>
        </w:tc>
      </w:tr>
      <w:tr w:rsidR="00855856" w:rsidRPr="00FA2779" w14:paraId="52012FF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F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8.01.90</w:t>
            </w:r>
          </w:p>
        </w:tc>
        <w:tc>
          <w:tcPr>
            <w:tcW w:w="4978" w:type="dxa"/>
            <w:tcBorders>
              <w:top w:val="single" w:sz="4" w:space="0" w:color="auto"/>
              <w:left w:val="single" w:sz="4" w:space="0" w:color="auto"/>
              <w:bottom w:val="single" w:sz="4" w:space="0" w:color="auto"/>
              <w:right w:val="single" w:sz="4" w:space="0" w:color="auto"/>
            </w:tcBorders>
            <w:noWrap/>
            <w:hideMark/>
          </w:tcPr>
          <w:p w14:paraId="52012FF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Establecimientos de Enseñanza</w:t>
            </w:r>
          </w:p>
        </w:tc>
        <w:tc>
          <w:tcPr>
            <w:tcW w:w="1134" w:type="dxa"/>
            <w:tcBorders>
              <w:top w:val="single" w:sz="4" w:space="0" w:color="auto"/>
              <w:left w:val="single" w:sz="4" w:space="0" w:color="auto"/>
              <w:bottom w:val="single" w:sz="4" w:space="0" w:color="auto"/>
              <w:right w:val="single" w:sz="4" w:space="0" w:color="auto"/>
            </w:tcBorders>
            <w:noWrap/>
            <w:hideMark/>
          </w:tcPr>
          <w:p w14:paraId="52012FF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08.01.90</w:t>
            </w:r>
          </w:p>
        </w:tc>
        <w:tc>
          <w:tcPr>
            <w:tcW w:w="5743" w:type="dxa"/>
            <w:tcBorders>
              <w:top w:val="single" w:sz="4" w:space="0" w:color="auto"/>
              <w:left w:val="single" w:sz="4" w:space="0" w:color="auto"/>
              <w:bottom w:val="single" w:sz="4" w:space="0" w:color="auto"/>
              <w:right w:val="single" w:sz="4" w:space="0" w:color="auto"/>
            </w:tcBorders>
            <w:noWrap/>
            <w:hideMark/>
          </w:tcPr>
          <w:p w14:paraId="52012FF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Establecimientos de Enseñanza</w:t>
            </w:r>
          </w:p>
        </w:tc>
      </w:tr>
      <w:tr w:rsidR="00855856" w:rsidRPr="00FA2779" w14:paraId="52012FF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F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8.02.00</w:t>
            </w:r>
          </w:p>
        </w:tc>
        <w:tc>
          <w:tcPr>
            <w:tcW w:w="4978" w:type="dxa"/>
            <w:tcBorders>
              <w:top w:val="single" w:sz="4" w:space="0" w:color="auto"/>
              <w:left w:val="single" w:sz="4" w:space="0" w:color="auto"/>
              <w:bottom w:val="single" w:sz="4" w:space="0" w:color="auto"/>
              <w:right w:val="single" w:sz="4" w:space="0" w:color="auto"/>
            </w:tcBorders>
            <w:noWrap/>
            <w:hideMark/>
          </w:tcPr>
          <w:p w14:paraId="52012FFB" w14:textId="299500DF" w:rsidR="003A4128" w:rsidRPr="00FA2779" w:rsidRDefault="003A4128" w:rsidP="009F0DED">
            <w:pPr>
              <w:rPr>
                <w:rFonts w:ascii="Museo Sans 300" w:hAnsi="Museo Sans 300"/>
                <w:sz w:val="20"/>
                <w:szCs w:val="20"/>
                <w:lang w:eastAsia="es-ES"/>
              </w:rPr>
            </w:pPr>
            <w:r w:rsidRPr="00FA2779">
              <w:rPr>
                <w:rFonts w:ascii="Museo Sans 300" w:hAnsi="Museo Sans 300"/>
                <w:sz w:val="20"/>
                <w:szCs w:val="20"/>
                <w:lang w:eastAsia="es-ES"/>
              </w:rPr>
              <w:t>SERVICIOS M</w:t>
            </w:r>
            <w:r w:rsidR="009F0DED" w:rsidRPr="00FA2779">
              <w:rPr>
                <w:rFonts w:ascii="Museo Sans 300" w:hAnsi="Museo Sans 300"/>
                <w:sz w:val="20"/>
                <w:szCs w:val="20"/>
                <w:lang w:eastAsia="es-ES"/>
              </w:rPr>
              <w:t>É</w:t>
            </w:r>
            <w:r w:rsidRPr="00FA2779">
              <w:rPr>
                <w:rFonts w:ascii="Museo Sans 300" w:hAnsi="Museo Sans 300"/>
                <w:sz w:val="20"/>
                <w:szCs w:val="20"/>
                <w:lang w:eastAsia="es-ES"/>
              </w:rPr>
              <w:t>DICO Y SANITARIOS</w:t>
            </w:r>
          </w:p>
        </w:tc>
        <w:tc>
          <w:tcPr>
            <w:tcW w:w="1134" w:type="dxa"/>
            <w:tcBorders>
              <w:top w:val="single" w:sz="4" w:space="0" w:color="auto"/>
              <w:left w:val="single" w:sz="4" w:space="0" w:color="auto"/>
              <w:bottom w:val="single" w:sz="4" w:space="0" w:color="auto"/>
              <w:right w:val="single" w:sz="4" w:space="0" w:color="auto"/>
            </w:tcBorders>
            <w:noWrap/>
            <w:hideMark/>
          </w:tcPr>
          <w:p w14:paraId="52012FF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08.02.00</w:t>
            </w:r>
          </w:p>
        </w:tc>
        <w:tc>
          <w:tcPr>
            <w:tcW w:w="5743" w:type="dxa"/>
            <w:tcBorders>
              <w:top w:val="single" w:sz="4" w:space="0" w:color="auto"/>
              <w:left w:val="single" w:sz="4" w:space="0" w:color="auto"/>
              <w:bottom w:val="single" w:sz="4" w:space="0" w:color="auto"/>
              <w:right w:val="single" w:sz="4" w:space="0" w:color="auto"/>
            </w:tcBorders>
            <w:noWrap/>
            <w:hideMark/>
          </w:tcPr>
          <w:p w14:paraId="52012FFD" w14:textId="544F2F7F" w:rsidR="003A4128" w:rsidRPr="00FA2779" w:rsidRDefault="003A4128" w:rsidP="009F0DED">
            <w:pPr>
              <w:rPr>
                <w:rFonts w:ascii="Museo Sans 300" w:hAnsi="Museo Sans 300"/>
                <w:sz w:val="20"/>
                <w:szCs w:val="20"/>
                <w:lang w:eastAsia="es-ES"/>
              </w:rPr>
            </w:pPr>
            <w:r w:rsidRPr="00FA2779">
              <w:rPr>
                <w:rFonts w:ascii="Museo Sans 300" w:hAnsi="Museo Sans 300"/>
                <w:sz w:val="20"/>
                <w:szCs w:val="20"/>
                <w:lang w:eastAsia="es-ES"/>
              </w:rPr>
              <w:t>SERVICIOS M</w:t>
            </w:r>
            <w:r w:rsidR="009F0DED" w:rsidRPr="00FA2779">
              <w:rPr>
                <w:rFonts w:ascii="Museo Sans 300" w:hAnsi="Museo Sans 300"/>
                <w:sz w:val="20"/>
                <w:szCs w:val="20"/>
                <w:lang w:eastAsia="es-ES"/>
              </w:rPr>
              <w:t>É</w:t>
            </w:r>
            <w:r w:rsidRPr="00FA2779">
              <w:rPr>
                <w:rFonts w:ascii="Museo Sans 300" w:hAnsi="Museo Sans 300"/>
                <w:sz w:val="20"/>
                <w:szCs w:val="20"/>
                <w:lang w:eastAsia="es-ES"/>
              </w:rPr>
              <w:t>DICO Y SANITARIOS</w:t>
            </w:r>
          </w:p>
        </w:tc>
      </w:tr>
      <w:tr w:rsidR="00855856" w:rsidRPr="00FA2779" w14:paraId="5201300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F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8.03.00</w:t>
            </w:r>
          </w:p>
        </w:tc>
        <w:tc>
          <w:tcPr>
            <w:tcW w:w="4978" w:type="dxa"/>
            <w:tcBorders>
              <w:top w:val="single" w:sz="4" w:space="0" w:color="auto"/>
              <w:left w:val="single" w:sz="4" w:space="0" w:color="auto"/>
              <w:bottom w:val="single" w:sz="4" w:space="0" w:color="auto"/>
              <w:right w:val="single" w:sz="4" w:space="0" w:color="auto"/>
            </w:tcBorders>
            <w:noWrap/>
            <w:hideMark/>
          </w:tcPr>
          <w:p w14:paraId="5201300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TÉCNICOS</w:t>
            </w:r>
          </w:p>
        </w:tc>
        <w:tc>
          <w:tcPr>
            <w:tcW w:w="1134" w:type="dxa"/>
            <w:tcBorders>
              <w:top w:val="single" w:sz="4" w:space="0" w:color="auto"/>
              <w:left w:val="single" w:sz="4" w:space="0" w:color="auto"/>
              <w:bottom w:val="single" w:sz="4" w:space="0" w:color="auto"/>
              <w:right w:val="single" w:sz="4" w:space="0" w:color="auto"/>
            </w:tcBorders>
            <w:noWrap/>
            <w:hideMark/>
          </w:tcPr>
          <w:p w14:paraId="5201300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08.03.00</w:t>
            </w:r>
          </w:p>
        </w:tc>
        <w:tc>
          <w:tcPr>
            <w:tcW w:w="5743" w:type="dxa"/>
            <w:tcBorders>
              <w:top w:val="single" w:sz="4" w:space="0" w:color="auto"/>
              <w:left w:val="single" w:sz="4" w:space="0" w:color="auto"/>
              <w:bottom w:val="single" w:sz="4" w:space="0" w:color="auto"/>
              <w:right w:val="single" w:sz="4" w:space="0" w:color="auto"/>
            </w:tcBorders>
            <w:noWrap/>
            <w:hideMark/>
          </w:tcPr>
          <w:p w14:paraId="5201300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TÉCNICOS</w:t>
            </w:r>
          </w:p>
        </w:tc>
      </w:tr>
      <w:tr w:rsidR="00855856" w:rsidRPr="00FA2779" w14:paraId="5201300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0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8.04.00</w:t>
            </w:r>
          </w:p>
        </w:tc>
        <w:tc>
          <w:tcPr>
            <w:tcW w:w="4978" w:type="dxa"/>
            <w:tcBorders>
              <w:top w:val="single" w:sz="4" w:space="0" w:color="auto"/>
              <w:left w:val="single" w:sz="4" w:space="0" w:color="auto"/>
              <w:bottom w:val="single" w:sz="4" w:space="0" w:color="auto"/>
              <w:right w:val="single" w:sz="4" w:space="0" w:color="auto"/>
            </w:tcBorders>
            <w:noWrap/>
            <w:hideMark/>
          </w:tcPr>
          <w:p w14:paraId="5201300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DE ESPARCIMIENTO</w:t>
            </w:r>
          </w:p>
        </w:tc>
        <w:tc>
          <w:tcPr>
            <w:tcW w:w="1134" w:type="dxa"/>
            <w:tcBorders>
              <w:top w:val="single" w:sz="4" w:space="0" w:color="auto"/>
              <w:left w:val="single" w:sz="4" w:space="0" w:color="auto"/>
              <w:bottom w:val="single" w:sz="4" w:space="0" w:color="auto"/>
              <w:right w:val="single" w:sz="4" w:space="0" w:color="auto"/>
            </w:tcBorders>
            <w:noWrap/>
            <w:hideMark/>
          </w:tcPr>
          <w:p w14:paraId="5201300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08.04.00</w:t>
            </w:r>
          </w:p>
        </w:tc>
        <w:tc>
          <w:tcPr>
            <w:tcW w:w="5743" w:type="dxa"/>
            <w:tcBorders>
              <w:top w:val="single" w:sz="4" w:space="0" w:color="auto"/>
              <w:left w:val="single" w:sz="4" w:space="0" w:color="auto"/>
              <w:bottom w:val="single" w:sz="4" w:space="0" w:color="auto"/>
              <w:right w:val="single" w:sz="4" w:space="0" w:color="auto"/>
            </w:tcBorders>
            <w:noWrap/>
            <w:hideMark/>
          </w:tcPr>
          <w:p w14:paraId="5201300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DE ESPARCIMIENTO</w:t>
            </w:r>
          </w:p>
        </w:tc>
      </w:tr>
      <w:tr w:rsidR="00855856" w:rsidRPr="00FA2779" w14:paraId="5201300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0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8.05.00</w:t>
            </w:r>
          </w:p>
        </w:tc>
        <w:tc>
          <w:tcPr>
            <w:tcW w:w="4978" w:type="dxa"/>
            <w:tcBorders>
              <w:top w:val="single" w:sz="4" w:space="0" w:color="auto"/>
              <w:left w:val="single" w:sz="4" w:space="0" w:color="auto"/>
              <w:bottom w:val="single" w:sz="4" w:space="0" w:color="auto"/>
              <w:right w:val="single" w:sz="4" w:space="0" w:color="auto"/>
            </w:tcBorders>
            <w:noWrap/>
            <w:hideMark/>
          </w:tcPr>
          <w:p w14:paraId="5201300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SERVICIOS DE EDUCACIÓN </w:t>
            </w:r>
          </w:p>
        </w:tc>
        <w:tc>
          <w:tcPr>
            <w:tcW w:w="1134" w:type="dxa"/>
            <w:tcBorders>
              <w:top w:val="single" w:sz="4" w:space="0" w:color="auto"/>
              <w:left w:val="single" w:sz="4" w:space="0" w:color="auto"/>
              <w:bottom w:val="single" w:sz="4" w:space="0" w:color="auto"/>
              <w:right w:val="single" w:sz="4" w:space="0" w:color="auto"/>
            </w:tcBorders>
            <w:noWrap/>
            <w:hideMark/>
          </w:tcPr>
          <w:p w14:paraId="5201300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08.05.00</w:t>
            </w:r>
          </w:p>
        </w:tc>
        <w:tc>
          <w:tcPr>
            <w:tcW w:w="5743" w:type="dxa"/>
            <w:tcBorders>
              <w:top w:val="single" w:sz="4" w:space="0" w:color="auto"/>
              <w:left w:val="single" w:sz="4" w:space="0" w:color="auto"/>
              <w:bottom w:val="single" w:sz="4" w:space="0" w:color="auto"/>
              <w:right w:val="single" w:sz="4" w:space="0" w:color="auto"/>
            </w:tcBorders>
            <w:noWrap/>
            <w:hideMark/>
          </w:tcPr>
          <w:p w14:paraId="5201300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SERVICIOS DE EDUCACIÓN </w:t>
            </w:r>
          </w:p>
        </w:tc>
      </w:tr>
      <w:tr w:rsidR="00855856" w:rsidRPr="00FA2779" w14:paraId="5201301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0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8.06.00</w:t>
            </w:r>
          </w:p>
        </w:tc>
        <w:tc>
          <w:tcPr>
            <w:tcW w:w="4978" w:type="dxa"/>
            <w:tcBorders>
              <w:top w:val="single" w:sz="4" w:space="0" w:color="auto"/>
              <w:left w:val="single" w:sz="4" w:space="0" w:color="auto"/>
              <w:bottom w:val="single" w:sz="4" w:space="0" w:color="auto"/>
              <w:right w:val="single" w:sz="4" w:space="0" w:color="auto"/>
            </w:tcBorders>
            <w:noWrap/>
            <w:hideMark/>
          </w:tcPr>
          <w:p w14:paraId="5201300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ALQUILER Y ARRENDAMIENTO DE MAQUINARIA Y EQUIPO</w:t>
            </w:r>
          </w:p>
        </w:tc>
        <w:tc>
          <w:tcPr>
            <w:tcW w:w="1134" w:type="dxa"/>
            <w:tcBorders>
              <w:top w:val="single" w:sz="4" w:space="0" w:color="auto"/>
              <w:left w:val="single" w:sz="4" w:space="0" w:color="auto"/>
              <w:bottom w:val="single" w:sz="4" w:space="0" w:color="auto"/>
              <w:right w:val="single" w:sz="4" w:space="0" w:color="auto"/>
            </w:tcBorders>
            <w:noWrap/>
            <w:hideMark/>
          </w:tcPr>
          <w:p w14:paraId="5201301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08.06.00</w:t>
            </w:r>
          </w:p>
        </w:tc>
        <w:tc>
          <w:tcPr>
            <w:tcW w:w="5743" w:type="dxa"/>
            <w:tcBorders>
              <w:top w:val="single" w:sz="4" w:space="0" w:color="auto"/>
              <w:left w:val="single" w:sz="4" w:space="0" w:color="auto"/>
              <w:bottom w:val="single" w:sz="4" w:space="0" w:color="auto"/>
              <w:right w:val="single" w:sz="4" w:space="0" w:color="auto"/>
            </w:tcBorders>
            <w:noWrap/>
            <w:hideMark/>
          </w:tcPr>
          <w:p w14:paraId="5201301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ALQUILER Y ARRENDAMIENTO DE MAQUINARIA Y EQUIPO</w:t>
            </w:r>
          </w:p>
        </w:tc>
      </w:tr>
      <w:tr w:rsidR="00855856" w:rsidRPr="00FA2779" w14:paraId="5201301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1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8.90.00</w:t>
            </w:r>
          </w:p>
        </w:tc>
        <w:tc>
          <w:tcPr>
            <w:tcW w:w="4978" w:type="dxa"/>
            <w:tcBorders>
              <w:top w:val="single" w:sz="4" w:space="0" w:color="auto"/>
              <w:left w:val="single" w:sz="4" w:space="0" w:color="auto"/>
              <w:bottom w:val="single" w:sz="4" w:space="0" w:color="auto"/>
              <w:right w:val="single" w:sz="4" w:space="0" w:color="auto"/>
            </w:tcBorders>
            <w:noWrap/>
            <w:hideMark/>
          </w:tcPr>
          <w:p w14:paraId="5201301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PERSONALES DIVERSOS</w:t>
            </w:r>
          </w:p>
        </w:tc>
        <w:tc>
          <w:tcPr>
            <w:tcW w:w="1134" w:type="dxa"/>
            <w:tcBorders>
              <w:top w:val="single" w:sz="4" w:space="0" w:color="auto"/>
              <w:left w:val="single" w:sz="4" w:space="0" w:color="auto"/>
              <w:bottom w:val="single" w:sz="4" w:space="0" w:color="auto"/>
              <w:right w:val="single" w:sz="4" w:space="0" w:color="auto"/>
            </w:tcBorders>
            <w:noWrap/>
            <w:hideMark/>
          </w:tcPr>
          <w:p w14:paraId="5201301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08.90.00</w:t>
            </w:r>
          </w:p>
        </w:tc>
        <w:tc>
          <w:tcPr>
            <w:tcW w:w="5743" w:type="dxa"/>
            <w:tcBorders>
              <w:top w:val="single" w:sz="4" w:space="0" w:color="auto"/>
              <w:left w:val="single" w:sz="4" w:space="0" w:color="auto"/>
              <w:bottom w:val="single" w:sz="4" w:space="0" w:color="auto"/>
              <w:right w:val="single" w:sz="4" w:space="0" w:color="auto"/>
            </w:tcBorders>
            <w:noWrap/>
            <w:hideMark/>
          </w:tcPr>
          <w:p w14:paraId="5201301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SERVICIOS PERSONALES DIVERSOS</w:t>
            </w:r>
          </w:p>
        </w:tc>
      </w:tr>
      <w:tr w:rsidR="00855856" w:rsidRPr="00FA2779" w14:paraId="5201301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1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8.90.01</w:t>
            </w:r>
          </w:p>
        </w:tc>
        <w:tc>
          <w:tcPr>
            <w:tcW w:w="4978" w:type="dxa"/>
            <w:tcBorders>
              <w:top w:val="single" w:sz="4" w:space="0" w:color="auto"/>
              <w:left w:val="single" w:sz="4" w:space="0" w:color="auto"/>
              <w:bottom w:val="single" w:sz="4" w:space="0" w:color="auto"/>
              <w:right w:val="single" w:sz="4" w:space="0" w:color="auto"/>
            </w:tcBorders>
            <w:noWrap/>
            <w:hideMark/>
          </w:tcPr>
          <w:p w14:paraId="5201301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Restaurantes, Cafés y Similares</w:t>
            </w:r>
          </w:p>
        </w:tc>
        <w:tc>
          <w:tcPr>
            <w:tcW w:w="1134" w:type="dxa"/>
            <w:tcBorders>
              <w:top w:val="single" w:sz="4" w:space="0" w:color="auto"/>
              <w:left w:val="single" w:sz="4" w:space="0" w:color="auto"/>
              <w:bottom w:val="single" w:sz="4" w:space="0" w:color="auto"/>
              <w:right w:val="single" w:sz="4" w:space="0" w:color="auto"/>
            </w:tcBorders>
            <w:noWrap/>
            <w:hideMark/>
          </w:tcPr>
          <w:p w14:paraId="5201301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08.90.01</w:t>
            </w:r>
          </w:p>
        </w:tc>
        <w:tc>
          <w:tcPr>
            <w:tcW w:w="5743" w:type="dxa"/>
            <w:tcBorders>
              <w:top w:val="single" w:sz="4" w:space="0" w:color="auto"/>
              <w:left w:val="single" w:sz="4" w:space="0" w:color="auto"/>
              <w:bottom w:val="single" w:sz="4" w:space="0" w:color="auto"/>
              <w:right w:val="single" w:sz="4" w:space="0" w:color="auto"/>
            </w:tcBorders>
            <w:noWrap/>
            <w:hideMark/>
          </w:tcPr>
          <w:p w14:paraId="5201301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Restaurantes, Cafés y Similares</w:t>
            </w:r>
          </w:p>
        </w:tc>
      </w:tr>
      <w:tr w:rsidR="00855856" w:rsidRPr="00FA2779" w14:paraId="5201302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1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8.90.02</w:t>
            </w:r>
          </w:p>
        </w:tc>
        <w:tc>
          <w:tcPr>
            <w:tcW w:w="4978" w:type="dxa"/>
            <w:tcBorders>
              <w:top w:val="single" w:sz="4" w:space="0" w:color="auto"/>
              <w:left w:val="single" w:sz="4" w:space="0" w:color="auto"/>
              <w:bottom w:val="single" w:sz="4" w:space="0" w:color="auto"/>
              <w:right w:val="single" w:sz="4" w:space="0" w:color="auto"/>
            </w:tcBorders>
            <w:noWrap/>
            <w:hideMark/>
          </w:tcPr>
          <w:p w14:paraId="5201301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Hoteles, Moteles y Similares</w:t>
            </w:r>
          </w:p>
        </w:tc>
        <w:tc>
          <w:tcPr>
            <w:tcW w:w="1134" w:type="dxa"/>
            <w:tcBorders>
              <w:top w:val="single" w:sz="4" w:space="0" w:color="auto"/>
              <w:left w:val="single" w:sz="4" w:space="0" w:color="auto"/>
              <w:bottom w:val="single" w:sz="4" w:space="0" w:color="auto"/>
              <w:right w:val="single" w:sz="4" w:space="0" w:color="auto"/>
            </w:tcBorders>
            <w:noWrap/>
            <w:hideMark/>
          </w:tcPr>
          <w:p w14:paraId="5201301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08.90.02</w:t>
            </w:r>
          </w:p>
        </w:tc>
        <w:tc>
          <w:tcPr>
            <w:tcW w:w="5743" w:type="dxa"/>
            <w:tcBorders>
              <w:top w:val="single" w:sz="4" w:space="0" w:color="auto"/>
              <w:left w:val="single" w:sz="4" w:space="0" w:color="auto"/>
              <w:bottom w:val="single" w:sz="4" w:space="0" w:color="auto"/>
              <w:right w:val="single" w:sz="4" w:space="0" w:color="auto"/>
            </w:tcBorders>
            <w:noWrap/>
            <w:hideMark/>
          </w:tcPr>
          <w:p w14:paraId="5201302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Hoteles, Moteles y Similares</w:t>
            </w:r>
          </w:p>
        </w:tc>
      </w:tr>
      <w:tr w:rsidR="00855856" w:rsidRPr="00FA2779" w14:paraId="5201302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2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8.90.03</w:t>
            </w:r>
          </w:p>
        </w:tc>
        <w:tc>
          <w:tcPr>
            <w:tcW w:w="4978" w:type="dxa"/>
            <w:tcBorders>
              <w:top w:val="single" w:sz="4" w:space="0" w:color="auto"/>
              <w:left w:val="single" w:sz="4" w:space="0" w:color="auto"/>
              <w:bottom w:val="single" w:sz="4" w:space="0" w:color="auto"/>
              <w:right w:val="single" w:sz="4" w:space="0" w:color="auto"/>
            </w:tcBorders>
            <w:noWrap/>
            <w:hideMark/>
          </w:tcPr>
          <w:p w14:paraId="5201302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Lavanderías, Aplanchadurías y Tintorerías</w:t>
            </w:r>
          </w:p>
        </w:tc>
        <w:tc>
          <w:tcPr>
            <w:tcW w:w="1134" w:type="dxa"/>
            <w:tcBorders>
              <w:top w:val="single" w:sz="4" w:space="0" w:color="auto"/>
              <w:left w:val="single" w:sz="4" w:space="0" w:color="auto"/>
              <w:bottom w:val="single" w:sz="4" w:space="0" w:color="auto"/>
              <w:right w:val="single" w:sz="4" w:space="0" w:color="auto"/>
            </w:tcBorders>
            <w:noWrap/>
            <w:hideMark/>
          </w:tcPr>
          <w:p w14:paraId="5201302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08.90.03</w:t>
            </w:r>
          </w:p>
        </w:tc>
        <w:tc>
          <w:tcPr>
            <w:tcW w:w="5743" w:type="dxa"/>
            <w:tcBorders>
              <w:top w:val="single" w:sz="4" w:space="0" w:color="auto"/>
              <w:left w:val="single" w:sz="4" w:space="0" w:color="auto"/>
              <w:bottom w:val="single" w:sz="4" w:space="0" w:color="auto"/>
              <w:right w:val="single" w:sz="4" w:space="0" w:color="auto"/>
            </w:tcBorders>
            <w:noWrap/>
            <w:hideMark/>
          </w:tcPr>
          <w:p w14:paraId="5201302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Lavanderías, Aplanchadurías y Tintorerías</w:t>
            </w:r>
          </w:p>
        </w:tc>
      </w:tr>
      <w:tr w:rsidR="00855856" w:rsidRPr="00FA2779" w14:paraId="5201302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2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8.90.04</w:t>
            </w:r>
          </w:p>
        </w:tc>
        <w:tc>
          <w:tcPr>
            <w:tcW w:w="4978" w:type="dxa"/>
            <w:tcBorders>
              <w:top w:val="single" w:sz="4" w:space="0" w:color="auto"/>
              <w:left w:val="single" w:sz="4" w:space="0" w:color="auto"/>
              <w:bottom w:val="single" w:sz="4" w:space="0" w:color="auto"/>
              <w:right w:val="single" w:sz="4" w:space="0" w:color="auto"/>
            </w:tcBorders>
            <w:noWrap/>
            <w:hideMark/>
          </w:tcPr>
          <w:p w14:paraId="5201302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Servicios Personales Diversos</w:t>
            </w:r>
          </w:p>
        </w:tc>
        <w:tc>
          <w:tcPr>
            <w:tcW w:w="1134" w:type="dxa"/>
            <w:tcBorders>
              <w:top w:val="single" w:sz="4" w:space="0" w:color="auto"/>
              <w:left w:val="single" w:sz="4" w:space="0" w:color="auto"/>
              <w:bottom w:val="single" w:sz="4" w:space="0" w:color="auto"/>
              <w:right w:val="single" w:sz="4" w:space="0" w:color="auto"/>
            </w:tcBorders>
            <w:noWrap/>
            <w:hideMark/>
          </w:tcPr>
          <w:p w14:paraId="5201302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08.90.04</w:t>
            </w:r>
          </w:p>
        </w:tc>
        <w:tc>
          <w:tcPr>
            <w:tcW w:w="5743" w:type="dxa"/>
            <w:tcBorders>
              <w:top w:val="single" w:sz="4" w:space="0" w:color="auto"/>
              <w:left w:val="single" w:sz="4" w:space="0" w:color="auto"/>
              <w:bottom w:val="single" w:sz="4" w:space="0" w:color="auto"/>
              <w:right w:val="single" w:sz="4" w:space="0" w:color="auto"/>
            </w:tcBorders>
            <w:noWrap/>
            <w:hideMark/>
          </w:tcPr>
          <w:p w14:paraId="5201302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Servicios Personales Diversos</w:t>
            </w:r>
          </w:p>
        </w:tc>
      </w:tr>
      <w:tr w:rsidR="00855856" w:rsidRPr="00FA2779" w14:paraId="5201303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2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8.90.05</w:t>
            </w:r>
          </w:p>
        </w:tc>
        <w:tc>
          <w:tcPr>
            <w:tcW w:w="4978" w:type="dxa"/>
            <w:tcBorders>
              <w:top w:val="single" w:sz="4" w:space="0" w:color="auto"/>
              <w:left w:val="single" w:sz="4" w:space="0" w:color="auto"/>
              <w:bottom w:val="single" w:sz="4" w:space="0" w:color="auto"/>
              <w:right w:val="single" w:sz="4" w:space="0" w:color="auto"/>
            </w:tcBorders>
            <w:noWrap/>
            <w:hideMark/>
          </w:tcPr>
          <w:p w14:paraId="5201302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Talleres de Reparaciones Eléctricos</w:t>
            </w:r>
          </w:p>
        </w:tc>
        <w:tc>
          <w:tcPr>
            <w:tcW w:w="1134" w:type="dxa"/>
            <w:tcBorders>
              <w:top w:val="single" w:sz="4" w:space="0" w:color="auto"/>
              <w:left w:val="single" w:sz="4" w:space="0" w:color="auto"/>
              <w:bottom w:val="single" w:sz="4" w:space="0" w:color="auto"/>
              <w:right w:val="single" w:sz="4" w:space="0" w:color="auto"/>
            </w:tcBorders>
            <w:noWrap/>
            <w:hideMark/>
          </w:tcPr>
          <w:p w14:paraId="5201302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08.90.05</w:t>
            </w:r>
          </w:p>
        </w:tc>
        <w:tc>
          <w:tcPr>
            <w:tcW w:w="5743" w:type="dxa"/>
            <w:tcBorders>
              <w:top w:val="single" w:sz="4" w:space="0" w:color="auto"/>
              <w:left w:val="single" w:sz="4" w:space="0" w:color="auto"/>
              <w:bottom w:val="single" w:sz="4" w:space="0" w:color="auto"/>
              <w:right w:val="single" w:sz="4" w:space="0" w:color="auto"/>
            </w:tcBorders>
            <w:noWrap/>
            <w:hideMark/>
          </w:tcPr>
          <w:p w14:paraId="5201302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Talleres de Reparaciones Eléctricos</w:t>
            </w:r>
          </w:p>
        </w:tc>
      </w:tr>
      <w:tr w:rsidR="00855856" w:rsidRPr="00FA2779" w14:paraId="5201303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3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8.90.06</w:t>
            </w:r>
          </w:p>
        </w:tc>
        <w:tc>
          <w:tcPr>
            <w:tcW w:w="4978" w:type="dxa"/>
            <w:tcBorders>
              <w:top w:val="single" w:sz="4" w:space="0" w:color="auto"/>
              <w:left w:val="single" w:sz="4" w:space="0" w:color="auto"/>
              <w:bottom w:val="single" w:sz="4" w:space="0" w:color="auto"/>
              <w:right w:val="single" w:sz="4" w:space="0" w:color="auto"/>
            </w:tcBorders>
            <w:noWrap/>
            <w:hideMark/>
          </w:tcPr>
          <w:p w14:paraId="5201303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Talleres de Reparaciones de Vehículos de Transporte Colectivo y de Carga</w:t>
            </w:r>
          </w:p>
        </w:tc>
        <w:tc>
          <w:tcPr>
            <w:tcW w:w="1134" w:type="dxa"/>
            <w:tcBorders>
              <w:top w:val="single" w:sz="4" w:space="0" w:color="auto"/>
              <w:left w:val="single" w:sz="4" w:space="0" w:color="auto"/>
              <w:bottom w:val="single" w:sz="4" w:space="0" w:color="auto"/>
              <w:right w:val="single" w:sz="4" w:space="0" w:color="auto"/>
            </w:tcBorders>
            <w:noWrap/>
            <w:hideMark/>
          </w:tcPr>
          <w:p w14:paraId="5201303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08.90.06</w:t>
            </w:r>
          </w:p>
        </w:tc>
        <w:tc>
          <w:tcPr>
            <w:tcW w:w="5743" w:type="dxa"/>
            <w:tcBorders>
              <w:top w:val="single" w:sz="4" w:space="0" w:color="auto"/>
              <w:left w:val="single" w:sz="4" w:space="0" w:color="auto"/>
              <w:bottom w:val="single" w:sz="4" w:space="0" w:color="auto"/>
              <w:right w:val="single" w:sz="4" w:space="0" w:color="auto"/>
            </w:tcBorders>
            <w:noWrap/>
            <w:hideMark/>
          </w:tcPr>
          <w:p w14:paraId="5201303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Talleres de Reparaciones de Vehículos de Transporte Colectivo y de Carga</w:t>
            </w:r>
          </w:p>
        </w:tc>
      </w:tr>
      <w:tr w:rsidR="00855856" w:rsidRPr="00FA2779" w14:paraId="5201303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3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8.90.07</w:t>
            </w:r>
          </w:p>
        </w:tc>
        <w:tc>
          <w:tcPr>
            <w:tcW w:w="4978" w:type="dxa"/>
            <w:tcBorders>
              <w:top w:val="single" w:sz="4" w:space="0" w:color="auto"/>
              <w:left w:val="single" w:sz="4" w:space="0" w:color="auto"/>
              <w:bottom w:val="single" w:sz="4" w:space="0" w:color="auto"/>
              <w:right w:val="single" w:sz="4" w:space="0" w:color="auto"/>
            </w:tcBorders>
            <w:noWrap/>
            <w:hideMark/>
          </w:tcPr>
          <w:p w14:paraId="5201303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Talleres de Reparaciones de Automóviles y Motocicletas</w:t>
            </w:r>
          </w:p>
        </w:tc>
        <w:tc>
          <w:tcPr>
            <w:tcW w:w="1134" w:type="dxa"/>
            <w:tcBorders>
              <w:top w:val="single" w:sz="4" w:space="0" w:color="auto"/>
              <w:left w:val="single" w:sz="4" w:space="0" w:color="auto"/>
              <w:bottom w:val="single" w:sz="4" w:space="0" w:color="auto"/>
              <w:right w:val="single" w:sz="4" w:space="0" w:color="auto"/>
            </w:tcBorders>
            <w:noWrap/>
            <w:hideMark/>
          </w:tcPr>
          <w:p w14:paraId="5201303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08.90.07</w:t>
            </w:r>
          </w:p>
        </w:tc>
        <w:tc>
          <w:tcPr>
            <w:tcW w:w="5743" w:type="dxa"/>
            <w:tcBorders>
              <w:top w:val="single" w:sz="4" w:space="0" w:color="auto"/>
              <w:left w:val="single" w:sz="4" w:space="0" w:color="auto"/>
              <w:bottom w:val="single" w:sz="4" w:space="0" w:color="auto"/>
              <w:right w:val="single" w:sz="4" w:space="0" w:color="auto"/>
            </w:tcBorders>
            <w:noWrap/>
            <w:hideMark/>
          </w:tcPr>
          <w:p w14:paraId="5201303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Talleres de Reparaciones de Automóviles y Motocicletas</w:t>
            </w:r>
          </w:p>
        </w:tc>
      </w:tr>
      <w:tr w:rsidR="00855856" w:rsidRPr="00FA2779" w14:paraId="5201303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3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8.91.00</w:t>
            </w:r>
          </w:p>
        </w:tc>
        <w:tc>
          <w:tcPr>
            <w:tcW w:w="4978" w:type="dxa"/>
            <w:tcBorders>
              <w:top w:val="single" w:sz="4" w:space="0" w:color="auto"/>
              <w:left w:val="single" w:sz="4" w:space="0" w:color="auto"/>
              <w:bottom w:val="single" w:sz="4" w:space="0" w:color="auto"/>
              <w:right w:val="single" w:sz="4" w:space="0" w:color="auto"/>
            </w:tcBorders>
            <w:noWrap/>
            <w:hideMark/>
          </w:tcPr>
          <w:p w14:paraId="5201303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SERVICIOS</w:t>
            </w:r>
          </w:p>
        </w:tc>
        <w:tc>
          <w:tcPr>
            <w:tcW w:w="1134" w:type="dxa"/>
            <w:tcBorders>
              <w:top w:val="single" w:sz="4" w:space="0" w:color="auto"/>
              <w:left w:val="single" w:sz="4" w:space="0" w:color="auto"/>
              <w:bottom w:val="single" w:sz="4" w:space="0" w:color="auto"/>
              <w:right w:val="single" w:sz="4" w:space="0" w:color="auto"/>
            </w:tcBorders>
            <w:noWrap/>
            <w:hideMark/>
          </w:tcPr>
          <w:p w14:paraId="5201303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08.91.00</w:t>
            </w:r>
          </w:p>
        </w:tc>
        <w:tc>
          <w:tcPr>
            <w:tcW w:w="5743" w:type="dxa"/>
            <w:tcBorders>
              <w:top w:val="single" w:sz="4" w:space="0" w:color="auto"/>
              <w:left w:val="single" w:sz="4" w:space="0" w:color="auto"/>
              <w:bottom w:val="single" w:sz="4" w:space="0" w:color="auto"/>
              <w:right w:val="single" w:sz="4" w:space="0" w:color="auto"/>
            </w:tcBorders>
            <w:noWrap/>
            <w:hideMark/>
          </w:tcPr>
          <w:p w14:paraId="5201303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SERVICIOS</w:t>
            </w:r>
          </w:p>
        </w:tc>
      </w:tr>
      <w:tr w:rsidR="00855856" w:rsidRPr="00FA2779" w14:paraId="5201304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4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9.08.00</w:t>
            </w:r>
          </w:p>
        </w:tc>
        <w:tc>
          <w:tcPr>
            <w:tcW w:w="4978" w:type="dxa"/>
            <w:tcBorders>
              <w:top w:val="single" w:sz="4" w:space="0" w:color="auto"/>
              <w:left w:val="single" w:sz="4" w:space="0" w:color="auto"/>
              <w:bottom w:val="single" w:sz="4" w:space="0" w:color="auto"/>
              <w:right w:val="single" w:sz="4" w:space="0" w:color="auto"/>
            </w:tcBorders>
            <w:noWrap/>
            <w:hideMark/>
          </w:tcPr>
          <w:p w14:paraId="5201304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al Sector Servicios</w:t>
            </w:r>
          </w:p>
        </w:tc>
        <w:tc>
          <w:tcPr>
            <w:tcW w:w="1134" w:type="dxa"/>
            <w:tcBorders>
              <w:top w:val="single" w:sz="4" w:space="0" w:color="auto"/>
              <w:left w:val="single" w:sz="4" w:space="0" w:color="auto"/>
              <w:bottom w:val="single" w:sz="4" w:space="0" w:color="auto"/>
              <w:right w:val="single" w:sz="4" w:space="0" w:color="auto"/>
            </w:tcBorders>
            <w:noWrap/>
            <w:hideMark/>
          </w:tcPr>
          <w:p w14:paraId="5201304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08.95.00</w:t>
            </w:r>
          </w:p>
        </w:tc>
        <w:tc>
          <w:tcPr>
            <w:tcW w:w="5743" w:type="dxa"/>
            <w:tcBorders>
              <w:top w:val="single" w:sz="4" w:space="0" w:color="auto"/>
              <w:left w:val="single" w:sz="4" w:space="0" w:color="auto"/>
              <w:bottom w:val="single" w:sz="4" w:space="0" w:color="auto"/>
              <w:right w:val="single" w:sz="4" w:space="0" w:color="auto"/>
            </w:tcBorders>
            <w:noWrap/>
            <w:hideMark/>
          </w:tcPr>
          <w:p w14:paraId="5201304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para destino Servicios</w:t>
            </w:r>
          </w:p>
        </w:tc>
      </w:tr>
      <w:tr w:rsidR="00855856" w:rsidRPr="00FA2779" w14:paraId="5201304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4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9.11.10</w:t>
            </w:r>
          </w:p>
        </w:tc>
        <w:tc>
          <w:tcPr>
            <w:tcW w:w="4978" w:type="dxa"/>
            <w:tcBorders>
              <w:top w:val="single" w:sz="4" w:space="0" w:color="auto"/>
              <w:left w:val="single" w:sz="4" w:space="0" w:color="auto"/>
              <w:bottom w:val="single" w:sz="4" w:space="0" w:color="auto"/>
              <w:right w:val="single" w:sz="4" w:space="0" w:color="auto"/>
            </w:tcBorders>
            <w:noWrap/>
            <w:hideMark/>
          </w:tcPr>
          <w:p w14:paraId="5201304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FINANCIAMIENTO PARA LA COMPRA DE VIVIENDAS Y APARTAMENTOS </w:t>
            </w:r>
          </w:p>
        </w:tc>
        <w:tc>
          <w:tcPr>
            <w:tcW w:w="1134" w:type="dxa"/>
            <w:tcBorders>
              <w:top w:val="single" w:sz="4" w:space="0" w:color="auto"/>
              <w:left w:val="single" w:sz="4" w:space="0" w:color="auto"/>
              <w:bottom w:val="single" w:sz="4" w:space="0" w:color="auto"/>
              <w:right w:val="single" w:sz="4" w:space="0" w:color="auto"/>
            </w:tcBorders>
            <w:noWrap/>
            <w:hideMark/>
          </w:tcPr>
          <w:p w14:paraId="5201304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09.00.00</w:t>
            </w:r>
          </w:p>
        </w:tc>
        <w:tc>
          <w:tcPr>
            <w:tcW w:w="5743" w:type="dxa"/>
            <w:tcBorders>
              <w:top w:val="single" w:sz="4" w:space="0" w:color="auto"/>
              <w:left w:val="single" w:sz="4" w:space="0" w:color="auto"/>
              <w:bottom w:val="single" w:sz="4" w:space="0" w:color="auto"/>
              <w:right w:val="single" w:sz="4" w:space="0" w:color="auto"/>
            </w:tcBorders>
            <w:noWrap/>
            <w:hideMark/>
          </w:tcPr>
          <w:p w14:paraId="5201304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ADQUISICIÓN DE VIVIENDA</w:t>
            </w:r>
          </w:p>
        </w:tc>
      </w:tr>
      <w:tr w:rsidR="00855856" w:rsidRPr="00FA2779" w14:paraId="5201304E"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4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9.11.11</w:t>
            </w:r>
          </w:p>
        </w:tc>
        <w:tc>
          <w:tcPr>
            <w:tcW w:w="4978" w:type="dxa"/>
            <w:tcBorders>
              <w:top w:val="single" w:sz="4" w:space="0" w:color="auto"/>
              <w:left w:val="single" w:sz="4" w:space="0" w:color="auto"/>
              <w:bottom w:val="single" w:sz="4" w:space="0" w:color="auto"/>
              <w:right w:val="single" w:sz="4" w:space="0" w:color="auto"/>
            </w:tcBorders>
            <w:hideMark/>
          </w:tcPr>
          <w:p w14:paraId="5201304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Financiamiento para Compra de Viviendas y Apartamentos con Valor de hasta ¢80,000.00 </w:t>
            </w:r>
          </w:p>
        </w:tc>
        <w:tc>
          <w:tcPr>
            <w:tcW w:w="1134" w:type="dxa"/>
            <w:tcBorders>
              <w:top w:val="single" w:sz="4" w:space="0" w:color="auto"/>
              <w:left w:val="single" w:sz="4" w:space="0" w:color="auto"/>
              <w:bottom w:val="single" w:sz="4" w:space="0" w:color="auto"/>
              <w:right w:val="single" w:sz="4" w:space="0" w:color="auto"/>
            </w:tcBorders>
            <w:noWrap/>
            <w:hideMark/>
          </w:tcPr>
          <w:p w14:paraId="5201304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09.00.01</w:t>
            </w:r>
          </w:p>
        </w:tc>
        <w:tc>
          <w:tcPr>
            <w:tcW w:w="5743" w:type="dxa"/>
            <w:tcBorders>
              <w:top w:val="single" w:sz="4" w:space="0" w:color="auto"/>
              <w:left w:val="single" w:sz="4" w:space="0" w:color="auto"/>
              <w:bottom w:val="single" w:sz="4" w:space="0" w:color="auto"/>
              <w:right w:val="single" w:sz="4" w:space="0" w:color="auto"/>
            </w:tcBorders>
            <w:hideMark/>
          </w:tcPr>
          <w:p w14:paraId="5201304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Financiamiento para Compra de Viviendas y Apartamentos con Valor de hasta ¢80,000.00 </w:t>
            </w:r>
          </w:p>
        </w:tc>
      </w:tr>
      <w:tr w:rsidR="00855856" w:rsidRPr="00FA2779" w14:paraId="52013053"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4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9.11.12</w:t>
            </w:r>
          </w:p>
        </w:tc>
        <w:tc>
          <w:tcPr>
            <w:tcW w:w="4978" w:type="dxa"/>
            <w:tcBorders>
              <w:top w:val="single" w:sz="4" w:space="0" w:color="auto"/>
              <w:left w:val="single" w:sz="4" w:space="0" w:color="auto"/>
              <w:bottom w:val="single" w:sz="4" w:space="0" w:color="auto"/>
              <w:right w:val="single" w:sz="4" w:space="0" w:color="auto"/>
            </w:tcBorders>
            <w:hideMark/>
          </w:tcPr>
          <w:p w14:paraId="5201305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¢80,000.- hasta ¢150,000.-</w:t>
            </w:r>
          </w:p>
        </w:tc>
        <w:tc>
          <w:tcPr>
            <w:tcW w:w="1134" w:type="dxa"/>
            <w:tcBorders>
              <w:top w:val="single" w:sz="4" w:space="0" w:color="auto"/>
              <w:left w:val="single" w:sz="4" w:space="0" w:color="auto"/>
              <w:bottom w:val="single" w:sz="4" w:space="0" w:color="auto"/>
              <w:right w:val="single" w:sz="4" w:space="0" w:color="auto"/>
            </w:tcBorders>
            <w:noWrap/>
            <w:hideMark/>
          </w:tcPr>
          <w:p w14:paraId="5201305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09.00.02</w:t>
            </w:r>
          </w:p>
        </w:tc>
        <w:tc>
          <w:tcPr>
            <w:tcW w:w="5743" w:type="dxa"/>
            <w:tcBorders>
              <w:top w:val="single" w:sz="4" w:space="0" w:color="auto"/>
              <w:left w:val="single" w:sz="4" w:space="0" w:color="auto"/>
              <w:bottom w:val="single" w:sz="4" w:space="0" w:color="auto"/>
              <w:right w:val="single" w:sz="4" w:space="0" w:color="auto"/>
            </w:tcBorders>
            <w:hideMark/>
          </w:tcPr>
          <w:p w14:paraId="5201305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¢80,000.- hasta ¢150,000.-</w:t>
            </w:r>
          </w:p>
        </w:tc>
      </w:tr>
      <w:tr w:rsidR="00855856" w:rsidRPr="00FA2779" w14:paraId="52013058"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5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9.11.13</w:t>
            </w:r>
          </w:p>
        </w:tc>
        <w:tc>
          <w:tcPr>
            <w:tcW w:w="4978" w:type="dxa"/>
            <w:tcBorders>
              <w:top w:val="single" w:sz="4" w:space="0" w:color="auto"/>
              <w:left w:val="single" w:sz="4" w:space="0" w:color="auto"/>
              <w:bottom w:val="single" w:sz="4" w:space="0" w:color="auto"/>
              <w:right w:val="single" w:sz="4" w:space="0" w:color="auto"/>
            </w:tcBorders>
            <w:hideMark/>
          </w:tcPr>
          <w:p w14:paraId="5201305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¢150,000.00 hasta ¢300,000.00</w:t>
            </w:r>
          </w:p>
        </w:tc>
        <w:tc>
          <w:tcPr>
            <w:tcW w:w="1134" w:type="dxa"/>
            <w:tcBorders>
              <w:top w:val="single" w:sz="4" w:space="0" w:color="auto"/>
              <w:left w:val="single" w:sz="4" w:space="0" w:color="auto"/>
              <w:bottom w:val="single" w:sz="4" w:space="0" w:color="auto"/>
              <w:right w:val="single" w:sz="4" w:space="0" w:color="auto"/>
            </w:tcBorders>
            <w:noWrap/>
            <w:hideMark/>
          </w:tcPr>
          <w:p w14:paraId="5201305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09.00.03</w:t>
            </w:r>
          </w:p>
        </w:tc>
        <w:tc>
          <w:tcPr>
            <w:tcW w:w="5743" w:type="dxa"/>
            <w:tcBorders>
              <w:top w:val="single" w:sz="4" w:space="0" w:color="auto"/>
              <w:left w:val="single" w:sz="4" w:space="0" w:color="auto"/>
              <w:bottom w:val="single" w:sz="4" w:space="0" w:color="auto"/>
              <w:right w:val="single" w:sz="4" w:space="0" w:color="auto"/>
            </w:tcBorders>
            <w:hideMark/>
          </w:tcPr>
          <w:p w14:paraId="5201305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¢150,000.00 hasta ¢300,000.00</w:t>
            </w:r>
          </w:p>
        </w:tc>
      </w:tr>
      <w:tr w:rsidR="00855856" w:rsidRPr="00FA2779" w14:paraId="5201305D"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5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9.11.14</w:t>
            </w:r>
          </w:p>
        </w:tc>
        <w:tc>
          <w:tcPr>
            <w:tcW w:w="4978" w:type="dxa"/>
            <w:tcBorders>
              <w:top w:val="single" w:sz="4" w:space="0" w:color="auto"/>
              <w:left w:val="single" w:sz="4" w:space="0" w:color="auto"/>
              <w:bottom w:val="single" w:sz="4" w:space="0" w:color="auto"/>
              <w:right w:val="single" w:sz="4" w:space="0" w:color="auto"/>
            </w:tcBorders>
            <w:hideMark/>
          </w:tcPr>
          <w:p w14:paraId="5201305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¢300,000.00 hasta ¢600,000.00</w:t>
            </w:r>
          </w:p>
        </w:tc>
        <w:tc>
          <w:tcPr>
            <w:tcW w:w="1134" w:type="dxa"/>
            <w:tcBorders>
              <w:top w:val="single" w:sz="4" w:space="0" w:color="auto"/>
              <w:left w:val="single" w:sz="4" w:space="0" w:color="auto"/>
              <w:bottom w:val="single" w:sz="4" w:space="0" w:color="auto"/>
              <w:right w:val="single" w:sz="4" w:space="0" w:color="auto"/>
            </w:tcBorders>
            <w:noWrap/>
            <w:hideMark/>
          </w:tcPr>
          <w:p w14:paraId="5201305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09.00.04</w:t>
            </w:r>
          </w:p>
        </w:tc>
        <w:tc>
          <w:tcPr>
            <w:tcW w:w="5743" w:type="dxa"/>
            <w:tcBorders>
              <w:top w:val="single" w:sz="4" w:space="0" w:color="auto"/>
              <w:left w:val="single" w:sz="4" w:space="0" w:color="auto"/>
              <w:bottom w:val="single" w:sz="4" w:space="0" w:color="auto"/>
              <w:right w:val="single" w:sz="4" w:space="0" w:color="auto"/>
            </w:tcBorders>
            <w:hideMark/>
          </w:tcPr>
          <w:p w14:paraId="5201305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¢300,000.00 hasta ¢600,000.00</w:t>
            </w:r>
          </w:p>
        </w:tc>
      </w:tr>
      <w:tr w:rsidR="00855856" w:rsidRPr="00FA2779" w14:paraId="52013062"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5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9.11.15</w:t>
            </w:r>
          </w:p>
        </w:tc>
        <w:tc>
          <w:tcPr>
            <w:tcW w:w="4978" w:type="dxa"/>
            <w:tcBorders>
              <w:top w:val="single" w:sz="4" w:space="0" w:color="auto"/>
              <w:left w:val="single" w:sz="4" w:space="0" w:color="auto"/>
              <w:bottom w:val="single" w:sz="4" w:space="0" w:color="auto"/>
              <w:right w:val="single" w:sz="4" w:space="0" w:color="auto"/>
            </w:tcBorders>
            <w:hideMark/>
          </w:tcPr>
          <w:p w14:paraId="5201305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¢600,000.00 hasta ¢1,000,000.00</w:t>
            </w:r>
          </w:p>
        </w:tc>
        <w:tc>
          <w:tcPr>
            <w:tcW w:w="1134" w:type="dxa"/>
            <w:tcBorders>
              <w:top w:val="single" w:sz="4" w:space="0" w:color="auto"/>
              <w:left w:val="single" w:sz="4" w:space="0" w:color="auto"/>
              <w:bottom w:val="single" w:sz="4" w:space="0" w:color="auto"/>
              <w:right w:val="single" w:sz="4" w:space="0" w:color="auto"/>
            </w:tcBorders>
            <w:noWrap/>
            <w:hideMark/>
          </w:tcPr>
          <w:p w14:paraId="5201306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09.00.05</w:t>
            </w:r>
          </w:p>
        </w:tc>
        <w:tc>
          <w:tcPr>
            <w:tcW w:w="5743" w:type="dxa"/>
            <w:tcBorders>
              <w:top w:val="single" w:sz="4" w:space="0" w:color="auto"/>
              <w:left w:val="single" w:sz="4" w:space="0" w:color="auto"/>
              <w:bottom w:val="single" w:sz="4" w:space="0" w:color="auto"/>
              <w:right w:val="single" w:sz="4" w:space="0" w:color="auto"/>
            </w:tcBorders>
            <w:hideMark/>
          </w:tcPr>
          <w:p w14:paraId="5201306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¢600,000.00 hasta ¢1,000,000.00</w:t>
            </w:r>
          </w:p>
        </w:tc>
      </w:tr>
      <w:tr w:rsidR="00855856" w:rsidRPr="00FA2779" w14:paraId="52013067"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6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9.11.16</w:t>
            </w:r>
          </w:p>
        </w:tc>
        <w:tc>
          <w:tcPr>
            <w:tcW w:w="4978" w:type="dxa"/>
            <w:tcBorders>
              <w:top w:val="single" w:sz="4" w:space="0" w:color="auto"/>
              <w:left w:val="single" w:sz="4" w:space="0" w:color="auto"/>
              <w:bottom w:val="single" w:sz="4" w:space="0" w:color="auto"/>
              <w:right w:val="single" w:sz="4" w:space="0" w:color="auto"/>
            </w:tcBorders>
            <w:hideMark/>
          </w:tcPr>
          <w:p w14:paraId="5201306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¢1,000,000.00</w:t>
            </w:r>
          </w:p>
        </w:tc>
        <w:tc>
          <w:tcPr>
            <w:tcW w:w="1134" w:type="dxa"/>
            <w:tcBorders>
              <w:top w:val="single" w:sz="4" w:space="0" w:color="auto"/>
              <w:left w:val="single" w:sz="4" w:space="0" w:color="auto"/>
              <w:bottom w:val="single" w:sz="4" w:space="0" w:color="auto"/>
              <w:right w:val="single" w:sz="4" w:space="0" w:color="auto"/>
            </w:tcBorders>
            <w:noWrap/>
            <w:hideMark/>
          </w:tcPr>
          <w:p w14:paraId="5201306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09.00.06</w:t>
            </w:r>
          </w:p>
        </w:tc>
        <w:tc>
          <w:tcPr>
            <w:tcW w:w="5743" w:type="dxa"/>
            <w:tcBorders>
              <w:top w:val="single" w:sz="4" w:space="0" w:color="auto"/>
              <w:left w:val="single" w:sz="4" w:space="0" w:color="auto"/>
              <w:bottom w:val="single" w:sz="4" w:space="0" w:color="auto"/>
              <w:right w:val="single" w:sz="4" w:space="0" w:color="auto"/>
            </w:tcBorders>
            <w:hideMark/>
          </w:tcPr>
          <w:p w14:paraId="5201306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Compra de Viviendas y Apartamentos mayores de ¢1,000,000.00</w:t>
            </w:r>
          </w:p>
        </w:tc>
      </w:tr>
      <w:tr w:rsidR="00855856" w:rsidRPr="00FA2779" w14:paraId="5201306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68"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69"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6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09.00.07</w:t>
            </w:r>
          </w:p>
        </w:tc>
        <w:tc>
          <w:tcPr>
            <w:tcW w:w="5743" w:type="dxa"/>
            <w:tcBorders>
              <w:top w:val="single" w:sz="4" w:space="0" w:color="auto"/>
              <w:left w:val="single" w:sz="4" w:space="0" w:color="auto"/>
              <w:bottom w:val="single" w:sz="4" w:space="0" w:color="auto"/>
              <w:right w:val="single" w:sz="4" w:space="0" w:color="auto"/>
            </w:tcBorders>
            <w:noWrap/>
            <w:hideMark/>
          </w:tcPr>
          <w:p w14:paraId="5201306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la Adquisición de Lotes de Terreno</w:t>
            </w:r>
          </w:p>
        </w:tc>
      </w:tr>
      <w:tr w:rsidR="00855856" w:rsidRPr="00FA2779" w14:paraId="5201307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6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9.11.17</w:t>
            </w:r>
          </w:p>
        </w:tc>
        <w:tc>
          <w:tcPr>
            <w:tcW w:w="4978" w:type="dxa"/>
            <w:tcBorders>
              <w:top w:val="single" w:sz="4" w:space="0" w:color="auto"/>
              <w:left w:val="single" w:sz="4" w:space="0" w:color="auto"/>
              <w:bottom w:val="single" w:sz="4" w:space="0" w:color="auto"/>
              <w:right w:val="single" w:sz="4" w:space="0" w:color="auto"/>
            </w:tcBorders>
            <w:noWrap/>
            <w:hideMark/>
          </w:tcPr>
          <w:p w14:paraId="5201306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Adquisición de Otros Locales </w:t>
            </w:r>
          </w:p>
        </w:tc>
        <w:tc>
          <w:tcPr>
            <w:tcW w:w="1134" w:type="dxa"/>
            <w:tcBorders>
              <w:top w:val="single" w:sz="4" w:space="0" w:color="auto"/>
              <w:left w:val="single" w:sz="4" w:space="0" w:color="auto"/>
              <w:bottom w:val="single" w:sz="4" w:space="0" w:color="auto"/>
              <w:right w:val="single" w:sz="4" w:space="0" w:color="auto"/>
            </w:tcBorders>
            <w:noWrap/>
            <w:hideMark/>
          </w:tcPr>
          <w:p w14:paraId="5201306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09.00.99</w:t>
            </w:r>
          </w:p>
        </w:tc>
        <w:tc>
          <w:tcPr>
            <w:tcW w:w="5743" w:type="dxa"/>
            <w:tcBorders>
              <w:top w:val="single" w:sz="4" w:space="0" w:color="auto"/>
              <w:left w:val="single" w:sz="4" w:space="0" w:color="auto"/>
              <w:bottom w:val="single" w:sz="4" w:space="0" w:color="auto"/>
              <w:right w:val="single" w:sz="4" w:space="0" w:color="auto"/>
            </w:tcBorders>
            <w:noWrap/>
            <w:hideMark/>
          </w:tcPr>
          <w:p w14:paraId="5201307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Adquisición de Otros Locales </w:t>
            </w:r>
          </w:p>
        </w:tc>
      </w:tr>
      <w:tr w:rsidR="00855856" w:rsidRPr="00FA2779" w14:paraId="5201307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72"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73"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7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09.95.00</w:t>
            </w:r>
          </w:p>
        </w:tc>
        <w:tc>
          <w:tcPr>
            <w:tcW w:w="5743" w:type="dxa"/>
            <w:tcBorders>
              <w:top w:val="single" w:sz="4" w:space="0" w:color="auto"/>
              <w:left w:val="single" w:sz="4" w:space="0" w:color="auto"/>
              <w:bottom w:val="single" w:sz="4" w:space="0" w:color="auto"/>
              <w:right w:val="single" w:sz="4" w:space="0" w:color="auto"/>
            </w:tcBorders>
            <w:noWrap/>
            <w:hideMark/>
          </w:tcPr>
          <w:p w14:paraId="5201307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Refinanciamiento al Sector Vivienda </w:t>
            </w:r>
          </w:p>
        </w:tc>
      </w:tr>
      <w:tr w:rsidR="00855856" w:rsidRPr="00FA2779" w14:paraId="5201307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7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9.11.00</w:t>
            </w:r>
          </w:p>
        </w:tc>
        <w:tc>
          <w:tcPr>
            <w:tcW w:w="4978" w:type="dxa"/>
            <w:tcBorders>
              <w:top w:val="single" w:sz="4" w:space="0" w:color="auto"/>
              <w:left w:val="single" w:sz="4" w:space="0" w:color="auto"/>
              <w:bottom w:val="single" w:sz="4" w:space="0" w:color="auto"/>
              <w:right w:val="single" w:sz="4" w:space="0" w:color="auto"/>
            </w:tcBorders>
            <w:noWrap/>
            <w:hideMark/>
          </w:tcPr>
          <w:p w14:paraId="5201307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CONSUMO (Préstamos Personales)</w:t>
            </w:r>
          </w:p>
        </w:tc>
        <w:tc>
          <w:tcPr>
            <w:tcW w:w="1134" w:type="dxa"/>
            <w:tcBorders>
              <w:top w:val="single" w:sz="4" w:space="0" w:color="auto"/>
              <w:left w:val="single" w:sz="4" w:space="0" w:color="auto"/>
              <w:bottom w:val="single" w:sz="4" w:space="0" w:color="auto"/>
              <w:right w:val="single" w:sz="4" w:space="0" w:color="auto"/>
            </w:tcBorders>
            <w:noWrap/>
            <w:hideMark/>
          </w:tcPr>
          <w:p w14:paraId="5201307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10.00.00</w:t>
            </w:r>
          </w:p>
        </w:tc>
        <w:tc>
          <w:tcPr>
            <w:tcW w:w="5743" w:type="dxa"/>
            <w:tcBorders>
              <w:top w:val="single" w:sz="4" w:space="0" w:color="auto"/>
              <w:left w:val="single" w:sz="4" w:space="0" w:color="auto"/>
              <w:bottom w:val="single" w:sz="4" w:space="0" w:color="auto"/>
              <w:right w:val="single" w:sz="4" w:space="0" w:color="auto"/>
            </w:tcBorders>
            <w:noWrap/>
            <w:hideMark/>
          </w:tcPr>
          <w:p w14:paraId="5201307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CONSUMO (Préstamos Personales)</w:t>
            </w:r>
          </w:p>
        </w:tc>
      </w:tr>
      <w:tr w:rsidR="00855856" w:rsidRPr="00FA2779" w14:paraId="5201308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7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9.11.01</w:t>
            </w:r>
          </w:p>
        </w:tc>
        <w:tc>
          <w:tcPr>
            <w:tcW w:w="4978" w:type="dxa"/>
            <w:tcBorders>
              <w:top w:val="single" w:sz="4" w:space="0" w:color="auto"/>
              <w:left w:val="single" w:sz="4" w:space="0" w:color="auto"/>
              <w:bottom w:val="single" w:sz="4" w:space="0" w:color="auto"/>
              <w:right w:val="single" w:sz="4" w:space="0" w:color="auto"/>
            </w:tcBorders>
            <w:noWrap/>
            <w:hideMark/>
          </w:tcPr>
          <w:p w14:paraId="5201307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Préstamos Personales </w:t>
            </w:r>
          </w:p>
        </w:tc>
        <w:tc>
          <w:tcPr>
            <w:tcW w:w="1134" w:type="dxa"/>
            <w:tcBorders>
              <w:top w:val="single" w:sz="4" w:space="0" w:color="auto"/>
              <w:left w:val="single" w:sz="4" w:space="0" w:color="auto"/>
              <w:bottom w:val="single" w:sz="4" w:space="0" w:color="auto"/>
              <w:right w:val="single" w:sz="4" w:space="0" w:color="auto"/>
            </w:tcBorders>
            <w:noWrap/>
            <w:hideMark/>
          </w:tcPr>
          <w:p w14:paraId="5201307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10.00.00</w:t>
            </w:r>
          </w:p>
        </w:tc>
        <w:tc>
          <w:tcPr>
            <w:tcW w:w="5743" w:type="dxa"/>
            <w:tcBorders>
              <w:top w:val="single" w:sz="4" w:space="0" w:color="auto"/>
              <w:left w:val="single" w:sz="4" w:space="0" w:color="auto"/>
              <w:bottom w:val="single" w:sz="4" w:space="0" w:color="auto"/>
              <w:right w:val="single" w:sz="4" w:space="0" w:color="auto"/>
            </w:tcBorders>
            <w:noWrap/>
            <w:hideMark/>
          </w:tcPr>
          <w:p w14:paraId="5201307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CONSUMO (Préstamos Personales)</w:t>
            </w:r>
          </w:p>
        </w:tc>
      </w:tr>
      <w:tr w:rsidR="00855856" w:rsidRPr="00FA2779" w14:paraId="5201308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8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9.11.02</w:t>
            </w:r>
          </w:p>
        </w:tc>
        <w:tc>
          <w:tcPr>
            <w:tcW w:w="4978" w:type="dxa"/>
            <w:tcBorders>
              <w:top w:val="single" w:sz="4" w:space="0" w:color="auto"/>
              <w:left w:val="single" w:sz="4" w:space="0" w:color="auto"/>
              <w:bottom w:val="single" w:sz="4" w:space="0" w:color="auto"/>
              <w:right w:val="single" w:sz="4" w:space="0" w:color="auto"/>
            </w:tcBorders>
            <w:noWrap/>
            <w:hideMark/>
          </w:tcPr>
          <w:p w14:paraId="5201308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para adquisición de vehículo</w:t>
            </w:r>
          </w:p>
        </w:tc>
        <w:tc>
          <w:tcPr>
            <w:tcW w:w="1134" w:type="dxa"/>
            <w:tcBorders>
              <w:top w:val="single" w:sz="4" w:space="0" w:color="auto"/>
              <w:left w:val="single" w:sz="4" w:space="0" w:color="auto"/>
              <w:bottom w:val="single" w:sz="4" w:space="0" w:color="auto"/>
              <w:right w:val="single" w:sz="4" w:space="0" w:color="auto"/>
            </w:tcBorders>
            <w:noWrap/>
            <w:hideMark/>
          </w:tcPr>
          <w:p w14:paraId="5201308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10.00.01</w:t>
            </w:r>
          </w:p>
        </w:tc>
        <w:tc>
          <w:tcPr>
            <w:tcW w:w="5743" w:type="dxa"/>
            <w:tcBorders>
              <w:top w:val="single" w:sz="4" w:space="0" w:color="auto"/>
              <w:left w:val="single" w:sz="4" w:space="0" w:color="auto"/>
              <w:bottom w:val="single" w:sz="4" w:space="0" w:color="auto"/>
              <w:right w:val="single" w:sz="4" w:space="0" w:color="auto"/>
            </w:tcBorders>
            <w:noWrap/>
            <w:hideMark/>
          </w:tcPr>
          <w:p w14:paraId="5201308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para adquisición de vehículo</w:t>
            </w:r>
          </w:p>
        </w:tc>
      </w:tr>
      <w:tr w:rsidR="00855856" w:rsidRPr="00FA2779" w14:paraId="5201308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86"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87"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8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10.00.02</w:t>
            </w:r>
          </w:p>
        </w:tc>
        <w:tc>
          <w:tcPr>
            <w:tcW w:w="5743" w:type="dxa"/>
            <w:tcBorders>
              <w:top w:val="single" w:sz="4" w:space="0" w:color="auto"/>
              <w:left w:val="single" w:sz="4" w:space="0" w:color="auto"/>
              <w:bottom w:val="single" w:sz="4" w:space="0" w:color="auto"/>
              <w:right w:val="single" w:sz="4" w:space="0" w:color="auto"/>
            </w:tcBorders>
            <w:noWrap/>
            <w:hideMark/>
          </w:tcPr>
          <w:p w14:paraId="5201308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Préstamos para gastos de viajes turísticos </w:t>
            </w:r>
          </w:p>
        </w:tc>
      </w:tr>
      <w:tr w:rsidR="00855856" w:rsidRPr="00FA2779" w14:paraId="5201308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8B"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8C"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8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10.00.03</w:t>
            </w:r>
          </w:p>
        </w:tc>
        <w:tc>
          <w:tcPr>
            <w:tcW w:w="5743" w:type="dxa"/>
            <w:tcBorders>
              <w:top w:val="single" w:sz="4" w:space="0" w:color="auto"/>
              <w:left w:val="single" w:sz="4" w:space="0" w:color="auto"/>
              <w:bottom w:val="single" w:sz="4" w:space="0" w:color="auto"/>
              <w:right w:val="single" w:sz="4" w:space="0" w:color="auto"/>
            </w:tcBorders>
            <w:noWrap/>
            <w:hideMark/>
          </w:tcPr>
          <w:p w14:paraId="5201308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para tratamientos médicos y clínicos</w:t>
            </w:r>
          </w:p>
        </w:tc>
      </w:tr>
      <w:tr w:rsidR="00855856" w:rsidRPr="00FA2779" w14:paraId="5201309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90"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91"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9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10.00.04</w:t>
            </w:r>
          </w:p>
        </w:tc>
        <w:tc>
          <w:tcPr>
            <w:tcW w:w="5743" w:type="dxa"/>
            <w:tcBorders>
              <w:top w:val="single" w:sz="4" w:space="0" w:color="auto"/>
              <w:left w:val="single" w:sz="4" w:space="0" w:color="auto"/>
              <w:bottom w:val="single" w:sz="4" w:space="0" w:color="auto"/>
              <w:right w:val="single" w:sz="4" w:space="0" w:color="auto"/>
            </w:tcBorders>
            <w:noWrap/>
            <w:hideMark/>
          </w:tcPr>
          <w:p w14:paraId="5201309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para consolidación y cancelación de deudas originadas por</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 xml:space="preserve">consumo </w:t>
            </w:r>
          </w:p>
        </w:tc>
      </w:tr>
      <w:tr w:rsidR="00855856" w:rsidRPr="00FA2779" w14:paraId="5201309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95"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96"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9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10.00.05</w:t>
            </w:r>
          </w:p>
        </w:tc>
        <w:tc>
          <w:tcPr>
            <w:tcW w:w="5743" w:type="dxa"/>
            <w:tcBorders>
              <w:top w:val="single" w:sz="4" w:space="0" w:color="auto"/>
              <w:left w:val="single" w:sz="4" w:space="0" w:color="auto"/>
              <w:bottom w:val="single" w:sz="4" w:space="0" w:color="auto"/>
              <w:right w:val="single" w:sz="4" w:space="0" w:color="auto"/>
            </w:tcBorders>
            <w:noWrap/>
            <w:hideMark/>
          </w:tcPr>
          <w:p w14:paraId="5201309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Préstamos para la compra de electrodomésticos</w:t>
            </w:r>
          </w:p>
        </w:tc>
      </w:tr>
      <w:tr w:rsidR="00855856" w:rsidRPr="00FA2779" w14:paraId="5201309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9A"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9B"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9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10.00.06</w:t>
            </w:r>
          </w:p>
        </w:tc>
        <w:tc>
          <w:tcPr>
            <w:tcW w:w="5743" w:type="dxa"/>
            <w:tcBorders>
              <w:top w:val="single" w:sz="4" w:space="0" w:color="auto"/>
              <w:left w:val="single" w:sz="4" w:space="0" w:color="auto"/>
              <w:bottom w:val="single" w:sz="4" w:space="0" w:color="auto"/>
              <w:right w:val="single" w:sz="4" w:space="0" w:color="auto"/>
            </w:tcBorders>
            <w:noWrap/>
            <w:hideMark/>
          </w:tcPr>
          <w:p w14:paraId="5201309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Préstamos para la compra de muebles </w:t>
            </w:r>
          </w:p>
        </w:tc>
      </w:tr>
      <w:tr w:rsidR="00855856" w:rsidRPr="00FA2779" w14:paraId="520130A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9F"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A0"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A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10.00.99</w:t>
            </w:r>
          </w:p>
        </w:tc>
        <w:tc>
          <w:tcPr>
            <w:tcW w:w="5743" w:type="dxa"/>
            <w:tcBorders>
              <w:top w:val="single" w:sz="4" w:space="0" w:color="auto"/>
              <w:left w:val="single" w:sz="4" w:space="0" w:color="auto"/>
              <w:bottom w:val="single" w:sz="4" w:space="0" w:color="auto"/>
              <w:right w:val="single" w:sz="4" w:space="0" w:color="auto"/>
            </w:tcBorders>
            <w:hideMark/>
          </w:tcPr>
          <w:p w14:paraId="520130A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préstamos destinados a la adquisición de Bienes y Servicios para el Consumo Personal</w:t>
            </w:r>
          </w:p>
        </w:tc>
      </w:tr>
      <w:tr w:rsidR="00855856" w:rsidRPr="00FA2779" w14:paraId="520130A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A4"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A5"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A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10.95.00</w:t>
            </w:r>
          </w:p>
        </w:tc>
        <w:tc>
          <w:tcPr>
            <w:tcW w:w="5743" w:type="dxa"/>
            <w:tcBorders>
              <w:top w:val="single" w:sz="4" w:space="0" w:color="auto"/>
              <w:left w:val="single" w:sz="4" w:space="0" w:color="auto"/>
              <w:bottom w:val="single" w:sz="4" w:space="0" w:color="auto"/>
              <w:right w:val="single" w:sz="4" w:space="0" w:color="auto"/>
            </w:tcBorders>
            <w:noWrap/>
            <w:hideMark/>
          </w:tcPr>
          <w:p w14:paraId="520130A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para destino Consumo</w:t>
            </w:r>
          </w:p>
        </w:tc>
      </w:tr>
      <w:tr w:rsidR="00855856" w:rsidRPr="00FA2779" w14:paraId="520130A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A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9.12.00</w:t>
            </w:r>
          </w:p>
        </w:tc>
        <w:tc>
          <w:tcPr>
            <w:tcW w:w="4978" w:type="dxa"/>
            <w:tcBorders>
              <w:top w:val="single" w:sz="4" w:space="0" w:color="auto"/>
              <w:left w:val="single" w:sz="4" w:space="0" w:color="auto"/>
              <w:bottom w:val="single" w:sz="4" w:space="0" w:color="auto"/>
              <w:right w:val="single" w:sz="4" w:space="0" w:color="auto"/>
            </w:tcBorders>
            <w:noWrap/>
            <w:hideMark/>
          </w:tcPr>
          <w:p w14:paraId="520130A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CREDITO AL SECTOR FINANCIERO</w:t>
            </w:r>
          </w:p>
        </w:tc>
        <w:tc>
          <w:tcPr>
            <w:tcW w:w="1134" w:type="dxa"/>
            <w:tcBorders>
              <w:top w:val="single" w:sz="4" w:space="0" w:color="auto"/>
              <w:left w:val="single" w:sz="4" w:space="0" w:color="auto"/>
              <w:bottom w:val="single" w:sz="4" w:space="0" w:color="auto"/>
              <w:right w:val="single" w:sz="4" w:space="0" w:color="auto"/>
            </w:tcBorders>
            <w:noWrap/>
            <w:hideMark/>
          </w:tcPr>
          <w:p w14:paraId="520130A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11.00.00</w:t>
            </w:r>
          </w:p>
        </w:tc>
        <w:tc>
          <w:tcPr>
            <w:tcW w:w="5743" w:type="dxa"/>
            <w:tcBorders>
              <w:top w:val="single" w:sz="4" w:space="0" w:color="auto"/>
              <w:left w:val="single" w:sz="4" w:space="0" w:color="auto"/>
              <w:bottom w:val="single" w:sz="4" w:space="0" w:color="auto"/>
              <w:right w:val="single" w:sz="4" w:space="0" w:color="auto"/>
            </w:tcBorders>
            <w:noWrap/>
            <w:hideMark/>
          </w:tcPr>
          <w:p w14:paraId="520130A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INSTITUCIONES FINANCIERAS</w:t>
            </w:r>
          </w:p>
        </w:tc>
      </w:tr>
      <w:tr w:rsidR="00855856" w:rsidRPr="00FA2779" w14:paraId="520130B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A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9.12.01</w:t>
            </w:r>
          </w:p>
        </w:tc>
        <w:tc>
          <w:tcPr>
            <w:tcW w:w="4978" w:type="dxa"/>
            <w:tcBorders>
              <w:top w:val="single" w:sz="4" w:space="0" w:color="auto"/>
              <w:left w:val="single" w:sz="4" w:space="0" w:color="auto"/>
              <w:bottom w:val="single" w:sz="4" w:space="0" w:color="auto"/>
              <w:right w:val="single" w:sz="4" w:space="0" w:color="auto"/>
            </w:tcBorders>
            <w:noWrap/>
            <w:hideMark/>
          </w:tcPr>
          <w:p w14:paraId="520130A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a Bancos Comerciales</w:t>
            </w:r>
          </w:p>
        </w:tc>
        <w:tc>
          <w:tcPr>
            <w:tcW w:w="1134" w:type="dxa"/>
            <w:tcBorders>
              <w:top w:val="single" w:sz="4" w:space="0" w:color="auto"/>
              <w:left w:val="single" w:sz="4" w:space="0" w:color="auto"/>
              <w:bottom w:val="single" w:sz="4" w:space="0" w:color="auto"/>
              <w:right w:val="single" w:sz="4" w:space="0" w:color="auto"/>
            </w:tcBorders>
            <w:noWrap/>
            <w:hideMark/>
          </w:tcPr>
          <w:p w14:paraId="520130B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11.00.01</w:t>
            </w:r>
          </w:p>
        </w:tc>
        <w:tc>
          <w:tcPr>
            <w:tcW w:w="5743" w:type="dxa"/>
            <w:tcBorders>
              <w:top w:val="single" w:sz="4" w:space="0" w:color="auto"/>
              <w:left w:val="single" w:sz="4" w:space="0" w:color="auto"/>
              <w:bottom w:val="single" w:sz="4" w:space="0" w:color="auto"/>
              <w:right w:val="single" w:sz="4" w:space="0" w:color="auto"/>
            </w:tcBorders>
            <w:noWrap/>
            <w:hideMark/>
          </w:tcPr>
          <w:p w14:paraId="520130B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a Bancos Comerciales</w:t>
            </w:r>
          </w:p>
        </w:tc>
      </w:tr>
      <w:tr w:rsidR="00855856" w:rsidRPr="00FA2779" w14:paraId="520130B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B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9.12.02</w:t>
            </w:r>
          </w:p>
        </w:tc>
        <w:tc>
          <w:tcPr>
            <w:tcW w:w="4978" w:type="dxa"/>
            <w:tcBorders>
              <w:top w:val="single" w:sz="4" w:space="0" w:color="auto"/>
              <w:left w:val="single" w:sz="4" w:space="0" w:color="auto"/>
              <w:bottom w:val="single" w:sz="4" w:space="0" w:color="auto"/>
              <w:right w:val="single" w:sz="4" w:space="0" w:color="auto"/>
            </w:tcBorders>
            <w:noWrap/>
            <w:hideMark/>
          </w:tcPr>
          <w:p w14:paraId="520130B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a Financieras</w:t>
            </w:r>
          </w:p>
        </w:tc>
        <w:tc>
          <w:tcPr>
            <w:tcW w:w="1134" w:type="dxa"/>
            <w:tcBorders>
              <w:top w:val="single" w:sz="4" w:space="0" w:color="auto"/>
              <w:left w:val="single" w:sz="4" w:space="0" w:color="auto"/>
              <w:bottom w:val="single" w:sz="4" w:space="0" w:color="auto"/>
              <w:right w:val="single" w:sz="4" w:space="0" w:color="auto"/>
            </w:tcBorders>
            <w:noWrap/>
            <w:hideMark/>
          </w:tcPr>
          <w:p w14:paraId="520130B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11.00.02</w:t>
            </w:r>
          </w:p>
        </w:tc>
        <w:tc>
          <w:tcPr>
            <w:tcW w:w="5743" w:type="dxa"/>
            <w:tcBorders>
              <w:top w:val="single" w:sz="4" w:space="0" w:color="auto"/>
              <w:left w:val="single" w:sz="4" w:space="0" w:color="auto"/>
              <w:bottom w:val="single" w:sz="4" w:space="0" w:color="auto"/>
              <w:right w:val="single" w:sz="4" w:space="0" w:color="auto"/>
            </w:tcBorders>
            <w:noWrap/>
            <w:hideMark/>
          </w:tcPr>
          <w:p w14:paraId="520130B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a Financieras</w:t>
            </w:r>
          </w:p>
        </w:tc>
      </w:tr>
      <w:tr w:rsidR="00855856" w:rsidRPr="00FA2779" w14:paraId="520130B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B8"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B9"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B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11.00.03</w:t>
            </w:r>
          </w:p>
        </w:tc>
        <w:tc>
          <w:tcPr>
            <w:tcW w:w="5743" w:type="dxa"/>
            <w:tcBorders>
              <w:top w:val="single" w:sz="4" w:space="0" w:color="auto"/>
              <w:left w:val="single" w:sz="4" w:space="0" w:color="auto"/>
              <w:bottom w:val="single" w:sz="4" w:space="0" w:color="auto"/>
              <w:right w:val="single" w:sz="4" w:space="0" w:color="auto"/>
            </w:tcBorders>
            <w:noWrap/>
            <w:hideMark/>
          </w:tcPr>
          <w:p w14:paraId="520130B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Créditos a Casas de Corredores </w:t>
            </w:r>
          </w:p>
        </w:tc>
      </w:tr>
      <w:tr w:rsidR="00855856" w:rsidRPr="00FA2779" w14:paraId="520130C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BD"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BE"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B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11.00.04</w:t>
            </w:r>
          </w:p>
        </w:tc>
        <w:tc>
          <w:tcPr>
            <w:tcW w:w="5743" w:type="dxa"/>
            <w:tcBorders>
              <w:top w:val="single" w:sz="4" w:space="0" w:color="auto"/>
              <w:left w:val="single" w:sz="4" w:space="0" w:color="auto"/>
              <w:bottom w:val="single" w:sz="4" w:space="0" w:color="auto"/>
              <w:right w:val="single" w:sz="4" w:space="0" w:color="auto"/>
            </w:tcBorders>
            <w:noWrap/>
            <w:hideMark/>
          </w:tcPr>
          <w:p w14:paraId="520130C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Créditos a Compañías de Seguros </w:t>
            </w:r>
          </w:p>
        </w:tc>
      </w:tr>
      <w:tr w:rsidR="00855856" w:rsidRPr="00FA2779" w14:paraId="520130C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C2"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C3"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C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11.00.05</w:t>
            </w:r>
          </w:p>
        </w:tc>
        <w:tc>
          <w:tcPr>
            <w:tcW w:w="5743" w:type="dxa"/>
            <w:tcBorders>
              <w:top w:val="single" w:sz="4" w:space="0" w:color="auto"/>
              <w:left w:val="single" w:sz="4" w:space="0" w:color="auto"/>
              <w:bottom w:val="single" w:sz="4" w:space="0" w:color="auto"/>
              <w:right w:val="single" w:sz="4" w:space="0" w:color="auto"/>
            </w:tcBorders>
            <w:noWrap/>
            <w:hideMark/>
          </w:tcPr>
          <w:p w14:paraId="520130C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a</w:t>
            </w:r>
            <w:r w:rsidR="006463F8" w:rsidRPr="00FA2779">
              <w:rPr>
                <w:rFonts w:ascii="Museo Sans 300" w:hAnsi="Museo Sans 300"/>
                <w:sz w:val="20"/>
                <w:szCs w:val="20"/>
                <w:lang w:eastAsia="es-ES"/>
              </w:rPr>
              <w:t xml:space="preserve"> </w:t>
            </w:r>
            <w:r w:rsidRPr="00FA2779">
              <w:rPr>
                <w:rFonts w:ascii="Museo Sans 300" w:hAnsi="Museo Sans 300"/>
                <w:sz w:val="20"/>
                <w:szCs w:val="20"/>
                <w:lang w:eastAsia="es-ES"/>
              </w:rPr>
              <w:t xml:space="preserve">Administradoras de Fondos para Pensiones </w:t>
            </w:r>
          </w:p>
        </w:tc>
      </w:tr>
      <w:tr w:rsidR="00855856" w:rsidRPr="00FA2779" w14:paraId="520130C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C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9.12.03</w:t>
            </w:r>
          </w:p>
        </w:tc>
        <w:tc>
          <w:tcPr>
            <w:tcW w:w="4978" w:type="dxa"/>
            <w:tcBorders>
              <w:top w:val="single" w:sz="4" w:space="0" w:color="auto"/>
              <w:left w:val="single" w:sz="4" w:space="0" w:color="auto"/>
              <w:bottom w:val="single" w:sz="4" w:space="0" w:color="auto"/>
              <w:right w:val="single" w:sz="4" w:space="0" w:color="auto"/>
            </w:tcBorders>
            <w:noWrap/>
            <w:hideMark/>
          </w:tcPr>
          <w:p w14:paraId="520130C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 a Otras Instituciones Financieras</w:t>
            </w:r>
          </w:p>
        </w:tc>
        <w:tc>
          <w:tcPr>
            <w:tcW w:w="1134" w:type="dxa"/>
            <w:tcBorders>
              <w:top w:val="single" w:sz="4" w:space="0" w:color="auto"/>
              <w:left w:val="single" w:sz="4" w:space="0" w:color="auto"/>
              <w:bottom w:val="single" w:sz="4" w:space="0" w:color="auto"/>
              <w:right w:val="single" w:sz="4" w:space="0" w:color="auto"/>
            </w:tcBorders>
            <w:noWrap/>
            <w:hideMark/>
          </w:tcPr>
          <w:p w14:paraId="520130C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11.00.06</w:t>
            </w:r>
          </w:p>
        </w:tc>
        <w:tc>
          <w:tcPr>
            <w:tcW w:w="5743" w:type="dxa"/>
            <w:tcBorders>
              <w:top w:val="single" w:sz="4" w:space="0" w:color="auto"/>
              <w:left w:val="single" w:sz="4" w:space="0" w:color="auto"/>
              <w:bottom w:val="single" w:sz="4" w:space="0" w:color="auto"/>
              <w:right w:val="single" w:sz="4" w:space="0" w:color="auto"/>
            </w:tcBorders>
            <w:noWrap/>
            <w:hideMark/>
          </w:tcPr>
          <w:p w14:paraId="520130C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 a Otras Instituciones Financieras</w:t>
            </w:r>
          </w:p>
        </w:tc>
      </w:tr>
      <w:tr w:rsidR="00855856" w:rsidRPr="00FA2779" w14:paraId="520130D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CC" w14:textId="77777777" w:rsidR="003A4128" w:rsidRPr="00FA2779"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CD" w14:textId="77777777" w:rsidR="003A4128" w:rsidRPr="00FA2779"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C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11.95.00</w:t>
            </w:r>
          </w:p>
        </w:tc>
        <w:tc>
          <w:tcPr>
            <w:tcW w:w="5743" w:type="dxa"/>
            <w:tcBorders>
              <w:top w:val="single" w:sz="4" w:space="0" w:color="auto"/>
              <w:left w:val="single" w:sz="4" w:space="0" w:color="auto"/>
              <w:bottom w:val="single" w:sz="4" w:space="0" w:color="auto"/>
              <w:right w:val="single" w:sz="4" w:space="0" w:color="auto"/>
            </w:tcBorders>
            <w:noWrap/>
            <w:hideMark/>
          </w:tcPr>
          <w:p w14:paraId="520130C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Refinanciamiento para destino Financiero</w:t>
            </w:r>
          </w:p>
        </w:tc>
      </w:tr>
      <w:tr w:rsidR="00855856" w:rsidRPr="00FA2779" w14:paraId="520130D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D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9.00.00</w:t>
            </w:r>
          </w:p>
        </w:tc>
        <w:tc>
          <w:tcPr>
            <w:tcW w:w="4978" w:type="dxa"/>
            <w:tcBorders>
              <w:top w:val="single" w:sz="4" w:space="0" w:color="auto"/>
              <w:left w:val="single" w:sz="4" w:space="0" w:color="auto"/>
              <w:bottom w:val="single" w:sz="4" w:space="0" w:color="auto"/>
              <w:right w:val="single" w:sz="4" w:space="0" w:color="auto"/>
            </w:tcBorders>
            <w:noWrap/>
            <w:hideMark/>
          </w:tcPr>
          <w:p w14:paraId="520130D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OTRAS ACTIVIDADES </w:t>
            </w:r>
          </w:p>
        </w:tc>
        <w:tc>
          <w:tcPr>
            <w:tcW w:w="1134" w:type="dxa"/>
            <w:tcBorders>
              <w:top w:val="single" w:sz="4" w:space="0" w:color="auto"/>
              <w:left w:val="single" w:sz="4" w:space="0" w:color="auto"/>
              <w:bottom w:val="single" w:sz="4" w:space="0" w:color="auto"/>
              <w:right w:val="single" w:sz="4" w:space="0" w:color="auto"/>
            </w:tcBorders>
            <w:noWrap/>
            <w:hideMark/>
          </w:tcPr>
          <w:p w14:paraId="520130D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12.00.00</w:t>
            </w:r>
          </w:p>
        </w:tc>
        <w:tc>
          <w:tcPr>
            <w:tcW w:w="5743" w:type="dxa"/>
            <w:tcBorders>
              <w:top w:val="single" w:sz="4" w:space="0" w:color="auto"/>
              <w:left w:val="single" w:sz="4" w:space="0" w:color="auto"/>
              <w:bottom w:val="single" w:sz="4" w:space="0" w:color="auto"/>
              <w:right w:val="single" w:sz="4" w:space="0" w:color="auto"/>
            </w:tcBorders>
            <w:noWrap/>
            <w:hideMark/>
          </w:tcPr>
          <w:p w14:paraId="520130D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OTRAS ACTIVIDADES </w:t>
            </w:r>
          </w:p>
        </w:tc>
      </w:tr>
      <w:tr w:rsidR="00855856" w:rsidRPr="00FA2779" w14:paraId="520130D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D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9.10.00</w:t>
            </w:r>
          </w:p>
        </w:tc>
        <w:tc>
          <w:tcPr>
            <w:tcW w:w="4978" w:type="dxa"/>
            <w:tcBorders>
              <w:top w:val="single" w:sz="4" w:space="0" w:color="auto"/>
              <w:left w:val="single" w:sz="4" w:space="0" w:color="auto"/>
              <w:bottom w:val="single" w:sz="4" w:space="0" w:color="auto"/>
              <w:right w:val="single" w:sz="4" w:space="0" w:color="auto"/>
            </w:tcBorders>
            <w:noWrap/>
            <w:hideMark/>
          </w:tcPr>
          <w:p w14:paraId="520130D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Títulos y Acciones en Cartera</w:t>
            </w:r>
          </w:p>
        </w:tc>
        <w:tc>
          <w:tcPr>
            <w:tcW w:w="1134" w:type="dxa"/>
            <w:tcBorders>
              <w:top w:val="single" w:sz="4" w:space="0" w:color="auto"/>
              <w:left w:val="single" w:sz="4" w:space="0" w:color="auto"/>
              <w:bottom w:val="single" w:sz="4" w:space="0" w:color="auto"/>
              <w:right w:val="single" w:sz="4" w:space="0" w:color="auto"/>
            </w:tcBorders>
            <w:noWrap/>
            <w:hideMark/>
          </w:tcPr>
          <w:p w14:paraId="520130D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12.01.00</w:t>
            </w:r>
          </w:p>
        </w:tc>
        <w:tc>
          <w:tcPr>
            <w:tcW w:w="5743" w:type="dxa"/>
            <w:tcBorders>
              <w:top w:val="single" w:sz="4" w:space="0" w:color="auto"/>
              <w:left w:val="single" w:sz="4" w:space="0" w:color="auto"/>
              <w:bottom w:val="single" w:sz="4" w:space="0" w:color="auto"/>
              <w:right w:val="single" w:sz="4" w:space="0" w:color="auto"/>
            </w:tcBorders>
            <w:noWrap/>
            <w:hideMark/>
          </w:tcPr>
          <w:p w14:paraId="520130D9"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Títulos y Acciones en Cartera</w:t>
            </w:r>
          </w:p>
        </w:tc>
      </w:tr>
      <w:tr w:rsidR="00855856" w:rsidRPr="00FA2779" w14:paraId="520130DF"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D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9.10.01</w:t>
            </w:r>
          </w:p>
        </w:tc>
        <w:tc>
          <w:tcPr>
            <w:tcW w:w="4978" w:type="dxa"/>
            <w:tcBorders>
              <w:top w:val="single" w:sz="4" w:space="0" w:color="auto"/>
              <w:left w:val="single" w:sz="4" w:space="0" w:color="auto"/>
              <w:bottom w:val="single" w:sz="4" w:space="0" w:color="auto"/>
              <w:right w:val="single" w:sz="4" w:space="0" w:color="auto"/>
            </w:tcBorders>
            <w:hideMark/>
          </w:tcPr>
          <w:p w14:paraId="520130D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la Adquisición de Títulos-Valores emitidos por el Gobierno Central</w:t>
            </w:r>
          </w:p>
        </w:tc>
        <w:tc>
          <w:tcPr>
            <w:tcW w:w="1134" w:type="dxa"/>
            <w:tcBorders>
              <w:top w:val="single" w:sz="4" w:space="0" w:color="auto"/>
              <w:left w:val="single" w:sz="4" w:space="0" w:color="auto"/>
              <w:bottom w:val="single" w:sz="4" w:space="0" w:color="auto"/>
              <w:right w:val="single" w:sz="4" w:space="0" w:color="auto"/>
            </w:tcBorders>
            <w:noWrap/>
            <w:hideMark/>
          </w:tcPr>
          <w:p w14:paraId="520130D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12.01.01</w:t>
            </w:r>
          </w:p>
        </w:tc>
        <w:tc>
          <w:tcPr>
            <w:tcW w:w="5743" w:type="dxa"/>
            <w:tcBorders>
              <w:top w:val="single" w:sz="4" w:space="0" w:color="auto"/>
              <w:left w:val="single" w:sz="4" w:space="0" w:color="auto"/>
              <w:bottom w:val="single" w:sz="4" w:space="0" w:color="auto"/>
              <w:right w:val="single" w:sz="4" w:space="0" w:color="auto"/>
            </w:tcBorders>
            <w:hideMark/>
          </w:tcPr>
          <w:p w14:paraId="520130DE"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la Adquisición de Títulos-Valores emitidos por el Gobierno Central</w:t>
            </w:r>
          </w:p>
        </w:tc>
      </w:tr>
      <w:tr w:rsidR="00855856" w:rsidRPr="00FA2779" w14:paraId="520130E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E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9.10.02</w:t>
            </w:r>
          </w:p>
        </w:tc>
        <w:tc>
          <w:tcPr>
            <w:tcW w:w="4978" w:type="dxa"/>
            <w:tcBorders>
              <w:top w:val="single" w:sz="4" w:space="0" w:color="auto"/>
              <w:left w:val="single" w:sz="4" w:space="0" w:color="auto"/>
              <w:bottom w:val="single" w:sz="4" w:space="0" w:color="auto"/>
              <w:right w:val="single" w:sz="4" w:space="0" w:color="auto"/>
            </w:tcBorders>
            <w:noWrap/>
            <w:hideMark/>
          </w:tcPr>
          <w:p w14:paraId="520130E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la Adquisición de Títulos-Valores emitidos por EPNF</w:t>
            </w:r>
          </w:p>
        </w:tc>
        <w:tc>
          <w:tcPr>
            <w:tcW w:w="1134" w:type="dxa"/>
            <w:tcBorders>
              <w:top w:val="single" w:sz="4" w:space="0" w:color="auto"/>
              <w:left w:val="single" w:sz="4" w:space="0" w:color="auto"/>
              <w:bottom w:val="single" w:sz="4" w:space="0" w:color="auto"/>
              <w:right w:val="single" w:sz="4" w:space="0" w:color="auto"/>
            </w:tcBorders>
            <w:noWrap/>
            <w:hideMark/>
          </w:tcPr>
          <w:p w14:paraId="520130E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12.01.02</w:t>
            </w:r>
          </w:p>
        </w:tc>
        <w:tc>
          <w:tcPr>
            <w:tcW w:w="5743" w:type="dxa"/>
            <w:tcBorders>
              <w:top w:val="single" w:sz="4" w:space="0" w:color="auto"/>
              <w:left w:val="single" w:sz="4" w:space="0" w:color="auto"/>
              <w:bottom w:val="single" w:sz="4" w:space="0" w:color="auto"/>
              <w:right w:val="single" w:sz="4" w:space="0" w:color="auto"/>
            </w:tcBorders>
            <w:noWrap/>
            <w:hideMark/>
          </w:tcPr>
          <w:p w14:paraId="520130E3"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la Adquisición de Títulos-Valores emitidos por EPNF</w:t>
            </w:r>
          </w:p>
        </w:tc>
      </w:tr>
      <w:tr w:rsidR="00855856" w:rsidRPr="00FA2779" w14:paraId="520130E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E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9.10.03</w:t>
            </w:r>
          </w:p>
        </w:tc>
        <w:tc>
          <w:tcPr>
            <w:tcW w:w="4978" w:type="dxa"/>
            <w:tcBorders>
              <w:top w:val="single" w:sz="4" w:space="0" w:color="auto"/>
              <w:left w:val="single" w:sz="4" w:space="0" w:color="auto"/>
              <w:bottom w:val="single" w:sz="4" w:space="0" w:color="auto"/>
              <w:right w:val="single" w:sz="4" w:space="0" w:color="auto"/>
            </w:tcBorders>
            <w:noWrap/>
            <w:hideMark/>
          </w:tcPr>
          <w:p w14:paraId="520130E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la Adquisición de Títulos-Valores de Empresas Privadas</w:t>
            </w:r>
          </w:p>
        </w:tc>
        <w:tc>
          <w:tcPr>
            <w:tcW w:w="1134" w:type="dxa"/>
            <w:tcBorders>
              <w:top w:val="single" w:sz="4" w:space="0" w:color="auto"/>
              <w:left w:val="single" w:sz="4" w:space="0" w:color="auto"/>
              <w:bottom w:val="single" w:sz="4" w:space="0" w:color="auto"/>
              <w:right w:val="single" w:sz="4" w:space="0" w:color="auto"/>
            </w:tcBorders>
            <w:noWrap/>
            <w:hideMark/>
          </w:tcPr>
          <w:p w14:paraId="520130E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12.01.03</w:t>
            </w:r>
          </w:p>
        </w:tc>
        <w:tc>
          <w:tcPr>
            <w:tcW w:w="5743" w:type="dxa"/>
            <w:tcBorders>
              <w:top w:val="single" w:sz="4" w:space="0" w:color="auto"/>
              <w:left w:val="single" w:sz="4" w:space="0" w:color="auto"/>
              <w:bottom w:val="single" w:sz="4" w:space="0" w:color="auto"/>
              <w:right w:val="single" w:sz="4" w:space="0" w:color="auto"/>
            </w:tcBorders>
            <w:noWrap/>
            <w:hideMark/>
          </w:tcPr>
          <w:p w14:paraId="520130E8"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Financiamiento para la Adquisición de Títulos-Valores de Empresas Privadas</w:t>
            </w:r>
          </w:p>
        </w:tc>
      </w:tr>
      <w:tr w:rsidR="00855856" w:rsidRPr="00FA2779" w14:paraId="520130E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EA"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9.13.00</w:t>
            </w:r>
          </w:p>
        </w:tc>
        <w:tc>
          <w:tcPr>
            <w:tcW w:w="4978" w:type="dxa"/>
            <w:tcBorders>
              <w:top w:val="single" w:sz="4" w:space="0" w:color="auto"/>
              <w:left w:val="single" w:sz="4" w:space="0" w:color="auto"/>
              <w:bottom w:val="single" w:sz="4" w:space="0" w:color="auto"/>
              <w:right w:val="single" w:sz="4" w:space="0" w:color="auto"/>
            </w:tcBorders>
            <w:noWrap/>
            <w:hideMark/>
          </w:tcPr>
          <w:p w14:paraId="520130EB"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Créditos para el Pago de Impuestos</w:t>
            </w:r>
          </w:p>
        </w:tc>
        <w:tc>
          <w:tcPr>
            <w:tcW w:w="1134" w:type="dxa"/>
            <w:tcBorders>
              <w:top w:val="single" w:sz="4" w:space="0" w:color="auto"/>
              <w:left w:val="single" w:sz="4" w:space="0" w:color="auto"/>
              <w:bottom w:val="single" w:sz="4" w:space="0" w:color="auto"/>
              <w:right w:val="single" w:sz="4" w:space="0" w:color="auto"/>
            </w:tcBorders>
            <w:noWrap/>
            <w:hideMark/>
          </w:tcPr>
          <w:p w14:paraId="520130EC"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12.02.00</w:t>
            </w:r>
          </w:p>
        </w:tc>
        <w:tc>
          <w:tcPr>
            <w:tcW w:w="5743" w:type="dxa"/>
            <w:tcBorders>
              <w:top w:val="single" w:sz="4" w:space="0" w:color="auto"/>
              <w:left w:val="single" w:sz="4" w:space="0" w:color="auto"/>
              <w:bottom w:val="single" w:sz="4" w:space="0" w:color="auto"/>
              <w:right w:val="single" w:sz="4" w:space="0" w:color="auto"/>
            </w:tcBorders>
            <w:noWrap/>
            <w:hideMark/>
          </w:tcPr>
          <w:p w14:paraId="520130ED"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Créditos para el Pago de Impuestos </w:t>
            </w:r>
          </w:p>
        </w:tc>
      </w:tr>
      <w:tr w:rsidR="00855856" w:rsidRPr="00FA2779" w14:paraId="520130F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EF"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9.90.00</w:t>
            </w:r>
          </w:p>
        </w:tc>
        <w:tc>
          <w:tcPr>
            <w:tcW w:w="4978" w:type="dxa"/>
            <w:tcBorders>
              <w:top w:val="single" w:sz="4" w:space="0" w:color="auto"/>
              <w:left w:val="single" w:sz="4" w:space="0" w:color="auto"/>
              <w:bottom w:val="single" w:sz="4" w:space="0" w:color="auto"/>
              <w:right w:val="single" w:sz="4" w:space="0" w:color="auto"/>
            </w:tcBorders>
            <w:noWrap/>
            <w:hideMark/>
          </w:tcPr>
          <w:p w14:paraId="520130F0"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Créditos no Clasificados</w:t>
            </w:r>
          </w:p>
        </w:tc>
        <w:tc>
          <w:tcPr>
            <w:tcW w:w="1134" w:type="dxa"/>
            <w:tcBorders>
              <w:top w:val="single" w:sz="4" w:space="0" w:color="auto"/>
              <w:left w:val="single" w:sz="4" w:space="0" w:color="auto"/>
              <w:bottom w:val="single" w:sz="4" w:space="0" w:color="auto"/>
              <w:right w:val="single" w:sz="4" w:space="0" w:color="auto"/>
            </w:tcBorders>
            <w:noWrap/>
            <w:hideMark/>
          </w:tcPr>
          <w:p w14:paraId="520130F1"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12.00.99</w:t>
            </w:r>
          </w:p>
        </w:tc>
        <w:tc>
          <w:tcPr>
            <w:tcW w:w="5743" w:type="dxa"/>
            <w:tcBorders>
              <w:top w:val="single" w:sz="4" w:space="0" w:color="auto"/>
              <w:left w:val="single" w:sz="4" w:space="0" w:color="auto"/>
              <w:bottom w:val="single" w:sz="4" w:space="0" w:color="auto"/>
              <w:right w:val="single" w:sz="4" w:space="0" w:color="auto"/>
            </w:tcBorders>
            <w:noWrap/>
            <w:hideMark/>
          </w:tcPr>
          <w:p w14:paraId="520130F2"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Créditos no Clasificados</w:t>
            </w:r>
          </w:p>
        </w:tc>
      </w:tr>
      <w:tr w:rsidR="003A4128" w:rsidRPr="00FA2779" w14:paraId="520130F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F4"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9.09.00</w:t>
            </w:r>
          </w:p>
        </w:tc>
        <w:tc>
          <w:tcPr>
            <w:tcW w:w="4978" w:type="dxa"/>
            <w:tcBorders>
              <w:top w:val="single" w:sz="4" w:space="0" w:color="auto"/>
              <w:left w:val="single" w:sz="4" w:space="0" w:color="auto"/>
              <w:bottom w:val="single" w:sz="4" w:space="0" w:color="auto"/>
              <w:right w:val="single" w:sz="4" w:space="0" w:color="auto"/>
            </w:tcBorders>
            <w:noWrap/>
            <w:hideMark/>
          </w:tcPr>
          <w:p w14:paraId="520130F5"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Refinanciamientos</w:t>
            </w:r>
          </w:p>
        </w:tc>
        <w:tc>
          <w:tcPr>
            <w:tcW w:w="1134" w:type="dxa"/>
            <w:tcBorders>
              <w:top w:val="single" w:sz="4" w:space="0" w:color="auto"/>
              <w:left w:val="single" w:sz="4" w:space="0" w:color="auto"/>
              <w:bottom w:val="single" w:sz="4" w:space="0" w:color="auto"/>
              <w:right w:val="single" w:sz="4" w:space="0" w:color="auto"/>
            </w:tcBorders>
            <w:noWrap/>
            <w:hideMark/>
          </w:tcPr>
          <w:p w14:paraId="520130F6"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 xml:space="preserve"> 12.95.00</w:t>
            </w:r>
          </w:p>
        </w:tc>
        <w:tc>
          <w:tcPr>
            <w:tcW w:w="5743" w:type="dxa"/>
            <w:tcBorders>
              <w:top w:val="single" w:sz="4" w:space="0" w:color="auto"/>
              <w:left w:val="single" w:sz="4" w:space="0" w:color="auto"/>
              <w:bottom w:val="single" w:sz="4" w:space="0" w:color="auto"/>
              <w:right w:val="single" w:sz="4" w:space="0" w:color="auto"/>
            </w:tcBorders>
            <w:noWrap/>
            <w:hideMark/>
          </w:tcPr>
          <w:p w14:paraId="520130F7" w14:textId="77777777" w:rsidR="003A4128" w:rsidRPr="00FA2779" w:rsidRDefault="003A4128">
            <w:pPr>
              <w:rPr>
                <w:rFonts w:ascii="Museo Sans 300" w:hAnsi="Museo Sans 300"/>
                <w:sz w:val="20"/>
                <w:szCs w:val="20"/>
                <w:lang w:eastAsia="es-ES"/>
              </w:rPr>
            </w:pPr>
            <w:r w:rsidRPr="00FA2779">
              <w:rPr>
                <w:rFonts w:ascii="Museo Sans 300" w:hAnsi="Museo Sans 300"/>
                <w:sz w:val="20"/>
                <w:szCs w:val="20"/>
                <w:lang w:eastAsia="es-ES"/>
              </w:rPr>
              <w:t>Otros Refinanciamientos</w:t>
            </w:r>
          </w:p>
        </w:tc>
      </w:tr>
    </w:tbl>
    <w:p w14:paraId="520130FB" w14:textId="77777777" w:rsidR="003A4128" w:rsidRPr="00FA2779" w:rsidRDefault="003A4128" w:rsidP="003A4128">
      <w:pPr>
        <w:spacing w:after="0"/>
        <w:rPr>
          <w:rFonts w:ascii="Museo Sans 300" w:hAnsi="Museo Sans 300"/>
          <w:lang w:val="es-GT" w:eastAsia="es-ES"/>
        </w:rPr>
        <w:sectPr w:rsidR="003A4128" w:rsidRPr="00FA2779">
          <w:headerReference w:type="default" r:id="rId14"/>
          <w:footerReference w:type="default" r:id="rId15"/>
          <w:pgSz w:w="15840" w:h="12240" w:orient="landscape"/>
          <w:pgMar w:top="1701" w:right="1417" w:bottom="1701" w:left="1417" w:header="720" w:footer="720" w:gutter="0"/>
          <w:cols w:space="720"/>
        </w:sectPr>
      </w:pPr>
    </w:p>
    <w:p w14:paraId="520130FD" w14:textId="77777777" w:rsidR="003A4128" w:rsidRPr="00FA2779" w:rsidRDefault="003A4128" w:rsidP="003A4128">
      <w:pPr>
        <w:spacing w:after="0" w:line="240" w:lineRule="auto"/>
        <w:jc w:val="right"/>
        <w:rPr>
          <w:rFonts w:ascii="Museo Sans 300" w:hAnsi="Museo Sans 300"/>
          <w:b/>
          <w:sz w:val="20"/>
          <w:szCs w:val="20"/>
        </w:rPr>
      </w:pPr>
      <w:r w:rsidRPr="00FA2779">
        <w:rPr>
          <w:rFonts w:ascii="Museo Sans 300" w:hAnsi="Museo Sans 300"/>
          <w:b/>
          <w:sz w:val="20"/>
          <w:szCs w:val="20"/>
        </w:rPr>
        <w:t>Anexo G</w:t>
      </w:r>
    </w:p>
    <w:p w14:paraId="520130FE" w14:textId="77777777" w:rsidR="003A4128" w:rsidRPr="00FA2779" w:rsidRDefault="003A4128" w:rsidP="003A4128">
      <w:pPr>
        <w:spacing w:after="0" w:line="240" w:lineRule="auto"/>
        <w:jc w:val="center"/>
        <w:rPr>
          <w:rFonts w:ascii="Museo Sans 300" w:hAnsi="Museo Sans 300"/>
          <w:b/>
          <w:sz w:val="20"/>
          <w:szCs w:val="20"/>
        </w:rPr>
      </w:pPr>
    </w:p>
    <w:p w14:paraId="520130FF" w14:textId="7CDDF5B9" w:rsidR="003A4128" w:rsidRPr="00FA2779" w:rsidRDefault="003A4128" w:rsidP="003A4128">
      <w:pPr>
        <w:spacing w:after="0" w:line="240" w:lineRule="auto"/>
        <w:jc w:val="center"/>
        <w:rPr>
          <w:rFonts w:ascii="Museo Sans 300" w:hAnsi="Museo Sans 300"/>
          <w:b/>
          <w:sz w:val="20"/>
          <w:szCs w:val="20"/>
        </w:rPr>
      </w:pPr>
      <w:r w:rsidRPr="00FA2779">
        <w:rPr>
          <w:rFonts w:ascii="Museo Sans 300" w:hAnsi="Museo Sans 300"/>
          <w:b/>
          <w:sz w:val="20"/>
          <w:szCs w:val="20"/>
        </w:rPr>
        <w:t>FECHA:</w:t>
      </w:r>
      <w:r w:rsidR="006463F8" w:rsidRPr="00FA2779">
        <w:rPr>
          <w:rFonts w:ascii="Museo Sans 300" w:hAnsi="Museo Sans 300"/>
          <w:b/>
          <w:sz w:val="20"/>
          <w:szCs w:val="20"/>
        </w:rPr>
        <w:t xml:space="preserve"> </w:t>
      </w:r>
      <w:r w:rsidRPr="00FA2779">
        <w:rPr>
          <w:rFonts w:ascii="Museo Sans 300" w:hAnsi="Museo Sans 300"/>
          <w:b/>
          <w:sz w:val="20"/>
          <w:szCs w:val="20"/>
        </w:rPr>
        <w:t>DD/MM/AAAA</w:t>
      </w:r>
      <w:r w:rsidR="006463F8" w:rsidRPr="00FA2779">
        <w:rPr>
          <w:rFonts w:ascii="Museo Sans 300" w:hAnsi="Museo Sans 300"/>
          <w:b/>
          <w:sz w:val="20"/>
          <w:szCs w:val="20"/>
        </w:rPr>
        <w:t xml:space="preserve">                                      </w:t>
      </w:r>
      <w:r w:rsidRPr="00FA2779">
        <w:rPr>
          <w:rFonts w:ascii="Museo Sans 300" w:hAnsi="Museo Sans 300"/>
          <w:b/>
          <w:sz w:val="20"/>
          <w:szCs w:val="20"/>
        </w:rPr>
        <w:t xml:space="preserve"> N</w:t>
      </w:r>
      <w:r w:rsidR="00FE3E95" w:rsidRPr="00FA2779">
        <w:rPr>
          <w:rFonts w:ascii="Museo Sans 300" w:hAnsi="Museo Sans 300"/>
          <w:b/>
          <w:sz w:val="20"/>
          <w:szCs w:val="20"/>
        </w:rPr>
        <w:t>Ú</w:t>
      </w:r>
      <w:r w:rsidRPr="00FA2779">
        <w:rPr>
          <w:rFonts w:ascii="Museo Sans 300" w:hAnsi="Museo Sans 300"/>
          <w:b/>
          <w:sz w:val="20"/>
          <w:szCs w:val="20"/>
        </w:rPr>
        <w:t>MERO DE SERIE DE ENVIO</w:t>
      </w:r>
    </w:p>
    <w:p w14:paraId="52013100" w14:textId="77777777" w:rsidR="003A4128" w:rsidRPr="00FA2779" w:rsidRDefault="003A4128" w:rsidP="003A4128">
      <w:pPr>
        <w:spacing w:after="0" w:line="240" w:lineRule="auto"/>
        <w:jc w:val="center"/>
        <w:rPr>
          <w:rFonts w:ascii="Museo Sans 300" w:hAnsi="Museo Sans 300"/>
          <w:b/>
          <w:sz w:val="20"/>
          <w:szCs w:val="20"/>
        </w:rPr>
      </w:pPr>
    </w:p>
    <w:p w14:paraId="52013101" w14:textId="77777777" w:rsidR="003A4128" w:rsidRPr="00FA2779" w:rsidRDefault="003A4128" w:rsidP="003A4128">
      <w:pPr>
        <w:spacing w:after="0" w:line="240" w:lineRule="auto"/>
        <w:jc w:val="center"/>
        <w:rPr>
          <w:rFonts w:ascii="Museo Sans 300" w:hAnsi="Museo Sans 300"/>
          <w:b/>
          <w:sz w:val="20"/>
          <w:szCs w:val="20"/>
        </w:rPr>
      </w:pPr>
      <w:r w:rsidRPr="00FA2779">
        <w:rPr>
          <w:rFonts w:ascii="Museo Sans 300" w:hAnsi="Museo Sans 300"/>
          <w:b/>
          <w:sz w:val="20"/>
          <w:szCs w:val="20"/>
        </w:rPr>
        <w:t>REPORTE DE ENVIO DE DATOS</w:t>
      </w:r>
    </w:p>
    <w:p w14:paraId="52013102" w14:textId="77777777" w:rsidR="003A4128" w:rsidRPr="00FA2779" w:rsidRDefault="003A4128" w:rsidP="003A4128">
      <w:pPr>
        <w:spacing w:after="0" w:line="240" w:lineRule="auto"/>
        <w:rPr>
          <w:rFonts w:ascii="Museo Sans 300" w:hAnsi="Museo Sans 300"/>
          <w:sz w:val="20"/>
          <w:szCs w:val="20"/>
        </w:rPr>
      </w:pPr>
    </w:p>
    <w:p w14:paraId="52013103" w14:textId="77777777" w:rsidR="003A4128" w:rsidRPr="00FA2779" w:rsidRDefault="003A4128" w:rsidP="003A4128">
      <w:pPr>
        <w:spacing w:after="0" w:line="240" w:lineRule="auto"/>
        <w:rPr>
          <w:rFonts w:ascii="Museo Sans 300" w:hAnsi="Museo Sans 300"/>
          <w:sz w:val="20"/>
          <w:szCs w:val="20"/>
        </w:rPr>
      </w:pPr>
      <w:r w:rsidRPr="00FA2779">
        <w:rPr>
          <w:rFonts w:ascii="Museo Sans 300" w:hAnsi="Museo Sans 300"/>
          <w:sz w:val="20"/>
          <w:szCs w:val="20"/>
        </w:rPr>
        <w:t>SEÑORES:</w:t>
      </w:r>
    </w:p>
    <w:p w14:paraId="52013104" w14:textId="77777777" w:rsidR="003A4128" w:rsidRPr="00FA2779" w:rsidRDefault="003A4128" w:rsidP="003A4128">
      <w:pPr>
        <w:spacing w:after="0" w:line="240" w:lineRule="auto"/>
        <w:rPr>
          <w:rFonts w:ascii="Museo Sans 300" w:hAnsi="Museo Sans 300"/>
          <w:sz w:val="20"/>
          <w:szCs w:val="20"/>
        </w:rPr>
      </w:pPr>
      <w:r w:rsidRPr="00FA2779">
        <w:rPr>
          <w:rFonts w:ascii="Museo Sans 300" w:hAnsi="Museo Sans 300"/>
          <w:sz w:val="20"/>
          <w:szCs w:val="20"/>
        </w:rPr>
        <w:t>SUPERINTENDENCIA DEL SISTEMA FINANCIERO</w:t>
      </w:r>
    </w:p>
    <w:p w14:paraId="52013105" w14:textId="77777777" w:rsidR="003A4128" w:rsidRPr="00FA2779" w:rsidRDefault="003A4128" w:rsidP="003A4128">
      <w:pPr>
        <w:spacing w:after="0" w:line="240" w:lineRule="auto"/>
        <w:rPr>
          <w:rFonts w:ascii="Museo Sans 300" w:hAnsi="Museo Sans 300"/>
          <w:sz w:val="20"/>
          <w:szCs w:val="20"/>
        </w:rPr>
      </w:pPr>
    </w:p>
    <w:p w14:paraId="52013106" w14:textId="77777777" w:rsidR="003A4128" w:rsidRPr="00FA2779" w:rsidRDefault="003A4128" w:rsidP="003A4128">
      <w:pPr>
        <w:spacing w:after="0" w:line="240" w:lineRule="auto"/>
        <w:rPr>
          <w:rFonts w:ascii="Museo Sans 300" w:hAnsi="Museo Sans 300"/>
          <w:sz w:val="20"/>
          <w:szCs w:val="20"/>
        </w:rPr>
      </w:pPr>
    </w:p>
    <w:p w14:paraId="52013107" w14:textId="353C9A12" w:rsidR="003A4128" w:rsidRPr="00FA2779" w:rsidRDefault="003A4128" w:rsidP="003A4128">
      <w:pPr>
        <w:spacing w:after="0" w:line="240" w:lineRule="auto"/>
        <w:jc w:val="both"/>
        <w:rPr>
          <w:rFonts w:ascii="Museo Sans 300" w:hAnsi="Museo Sans 300"/>
          <w:sz w:val="20"/>
          <w:szCs w:val="20"/>
        </w:rPr>
      </w:pPr>
      <w:r w:rsidRPr="00FA2779">
        <w:rPr>
          <w:rFonts w:ascii="Museo Sans 300" w:hAnsi="Museo Sans 300"/>
          <w:sz w:val="20"/>
          <w:szCs w:val="20"/>
        </w:rPr>
        <w:t>POR MEDIO DE LA PRESENTE SE CERTIFICA QUE LOS DATOS CON LA INFORMACI</w:t>
      </w:r>
      <w:r w:rsidR="00FE3E95" w:rsidRPr="00FA2779">
        <w:rPr>
          <w:rFonts w:ascii="Museo Sans 300" w:hAnsi="Museo Sans 300"/>
          <w:sz w:val="20"/>
          <w:szCs w:val="20"/>
        </w:rPr>
        <w:t>Ó</w:t>
      </w:r>
      <w:r w:rsidRPr="00FA2779">
        <w:rPr>
          <w:rFonts w:ascii="Museo Sans 300" w:hAnsi="Museo Sans 300"/>
          <w:sz w:val="20"/>
          <w:szCs w:val="20"/>
        </w:rPr>
        <w:t>N DEL SISTEMA:_________________________________________________________________________DE LA INSTITUCI</w:t>
      </w:r>
      <w:r w:rsidR="00FE3E95" w:rsidRPr="00FA2779">
        <w:rPr>
          <w:rFonts w:ascii="Museo Sans 300" w:hAnsi="Museo Sans 300"/>
          <w:sz w:val="20"/>
          <w:szCs w:val="20"/>
        </w:rPr>
        <w:t>Ó</w:t>
      </w:r>
      <w:r w:rsidRPr="00FA2779">
        <w:rPr>
          <w:rFonts w:ascii="Museo Sans 300" w:hAnsi="Museo Sans 300"/>
          <w:sz w:val="20"/>
          <w:szCs w:val="20"/>
        </w:rPr>
        <w:t>N:____________________________________________________________________________</w:t>
      </w:r>
    </w:p>
    <w:p w14:paraId="52013108" w14:textId="77777777" w:rsidR="003A4128" w:rsidRPr="00FA2779" w:rsidRDefault="003A4128" w:rsidP="003A4128">
      <w:pPr>
        <w:spacing w:after="0" w:line="240" w:lineRule="auto"/>
        <w:jc w:val="both"/>
        <w:rPr>
          <w:rFonts w:ascii="Museo Sans 300" w:hAnsi="Museo Sans 300"/>
          <w:sz w:val="20"/>
          <w:szCs w:val="20"/>
        </w:rPr>
      </w:pPr>
      <w:r w:rsidRPr="00FA2779">
        <w:rPr>
          <w:rFonts w:ascii="Museo Sans 300" w:hAnsi="Museo Sans 300"/>
          <w:sz w:val="20"/>
          <w:szCs w:val="20"/>
        </w:rPr>
        <w:t>PARA EL MES DE:</w:t>
      </w:r>
      <w:r w:rsidR="006463F8" w:rsidRPr="00FA2779">
        <w:rPr>
          <w:rFonts w:ascii="Museo Sans 300" w:hAnsi="Museo Sans 300"/>
          <w:sz w:val="20"/>
          <w:szCs w:val="20"/>
        </w:rPr>
        <w:t xml:space="preserve"> </w:t>
      </w:r>
      <w:r w:rsidRPr="00FA2779">
        <w:rPr>
          <w:rFonts w:ascii="Museo Sans 300" w:hAnsi="Museo Sans 300"/>
          <w:sz w:val="20"/>
          <w:szCs w:val="20"/>
        </w:rPr>
        <w:t>_____________________________________</w:t>
      </w:r>
      <w:r w:rsidR="006463F8" w:rsidRPr="00FA2779">
        <w:rPr>
          <w:rFonts w:ascii="Museo Sans 300" w:hAnsi="Museo Sans 300"/>
          <w:sz w:val="20"/>
          <w:szCs w:val="20"/>
        </w:rPr>
        <w:t>_______________________________</w:t>
      </w:r>
      <w:r w:rsidRPr="00FA2779">
        <w:rPr>
          <w:rFonts w:ascii="Museo Sans 300" w:hAnsi="Museo Sans 300"/>
          <w:sz w:val="20"/>
          <w:szCs w:val="20"/>
        </w:rPr>
        <w:t xml:space="preserve">___, </w:t>
      </w:r>
    </w:p>
    <w:p w14:paraId="52013109" w14:textId="2DA24E7E" w:rsidR="003A4128" w:rsidRPr="00FA2779" w:rsidRDefault="003A4128" w:rsidP="003A4128">
      <w:pPr>
        <w:spacing w:after="0" w:line="240" w:lineRule="auto"/>
        <w:jc w:val="both"/>
        <w:rPr>
          <w:rFonts w:ascii="Museo Sans 300" w:hAnsi="Museo Sans 300"/>
          <w:sz w:val="20"/>
          <w:szCs w:val="20"/>
        </w:rPr>
      </w:pPr>
      <w:r w:rsidRPr="00FA2779">
        <w:rPr>
          <w:rFonts w:ascii="Museo Sans 300" w:hAnsi="Museo Sans 300"/>
          <w:sz w:val="20"/>
          <w:szCs w:val="20"/>
        </w:rPr>
        <w:t>HAN SIDO ACTUALIZADOS Y VERIFICADOS POR MEDIO DEL M</w:t>
      </w:r>
      <w:r w:rsidR="00FE3E95" w:rsidRPr="00FA2779">
        <w:rPr>
          <w:rFonts w:ascii="Museo Sans 300" w:hAnsi="Museo Sans 300"/>
          <w:sz w:val="20"/>
          <w:szCs w:val="20"/>
        </w:rPr>
        <w:t>Ó</w:t>
      </w:r>
      <w:r w:rsidRPr="00FA2779">
        <w:rPr>
          <w:rFonts w:ascii="Museo Sans 300" w:hAnsi="Museo Sans 300"/>
          <w:sz w:val="20"/>
          <w:szCs w:val="20"/>
        </w:rPr>
        <w:t>DULO DE VALIDACI</w:t>
      </w:r>
      <w:r w:rsidR="00FE3E95" w:rsidRPr="00FA2779">
        <w:rPr>
          <w:rFonts w:ascii="Museo Sans 300" w:hAnsi="Museo Sans 300"/>
          <w:sz w:val="20"/>
          <w:szCs w:val="20"/>
        </w:rPr>
        <w:t>Ó</w:t>
      </w:r>
      <w:r w:rsidRPr="00FA2779">
        <w:rPr>
          <w:rFonts w:ascii="Museo Sans 300" w:hAnsi="Museo Sans 300"/>
          <w:sz w:val="20"/>
          <w:szCs w:val="20"/>
        </w:rPr>
        <w:t>N INSTALADO POR LA SUPERINTENDENCIA DEL SISTEMA FINANCIERO, ENVIÁNDOSE LOS SIGUIENTES REGISTROS:</w:t>
      </w:r>
    </w:p>
    <w:p w14:paraId="5201310A" w14:textId="77777777" w:rsidR="003A4128" w:rsidRPr="00FA2779" w:rsidRDefault="003A4128" w:rsidP="003A4128">
      <w:pPr>
        <w:spacing w:after="0" w:line="240" w:lineRule="auto"/>
        <w:rPr>
          <w:rFonts w:ascii="Museo Sans 300" w:hAnsi="Museo Sans 300"/>
          <w:sz w:val="20"/>
          <w:szCs w:val="20"/>
        </w:rPr>
      </w:pPr>
    </w:p>
    <w:p w14:paraId="5201310B" w14:textId="77777777"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PERSONAS.</w:t>
      </w:r>
    </w:p>
    <w:p w14:paraId="5201310C" w14:textId="46A9F597"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REFERENCIAS DE CR</w:t>
      </w:r>
      <w:r w:rsidR="00FE3E95" w:rsidRPr="00FA2779">
        <w:rPr>
          <w:rFonts w:ascii="Museo Sans 300" w:hAnsi="Museo Sans 300"/>
          <w:sz w:val="20"/>
        </w:rPr>
        <w:t>É</w:t>
      </w:r>
      <w:r w:rsidRPr="00FA2779">
        <w:rPr>
          <w:rFonts w:ascii="Museo Sans 300" w:hAnsi="Museo Sans 300"/>
          <w:sz w:val="20"/>
        </w:rPr>
        <w:t>DITOS.</w:t>
      </w:r>
    </w:p>
    <w:p w14:paraId="5201310D" w14:textId="77777777"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GARANTIAS POR REFERENCIA.</w:t>
      </w:r>
    </w:p>
    <w:p w14:paraId="5201310E" w14:textId="77777777"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GARANTIAS HIPOTECARIAS.</w:t>
      </w:r>
    </w:p>
    <w:p w14:paraId="5201310F" w14:textId="77777777"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AVALES, FIANZAS Y CARTAS STAND BY.</w:t>
      </w:r>
    </w:p>
    <w:p w14:paraId="52013110" w14:textId="013F7614"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FONDOS DE GARANT</w:t>
      </w:r>
      <w:r w:rsidR="00FE3E95" w:rsidRPr="00FA2779">
        <w:rPr>
          <w:rFonts w:ascii="Museo Sans 300" w:hAnsi="Museo Sans 300"/>
          <w:sz w:val="20"/>
        </w:rPr>
        <w:t>Í</w:t>
      </w:r>
      <w:r w:rsidRPr="00FA2779">
        <w:rPr>
          <w:rFonts w:ascii="Museo Sans 300" w:hAnsi="Museo Sans 300"/>
          <w:sz w:val="20"/>
        </w:rPr>
        <w:t>AS.</w:t>
      </w:r>
    </w:p>
    <w:p w14:paraId="52013111" w14:textId="7AA19708"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GARANT</w:t>
      </w:r>
      <w:r w:rsidR="00FE3E95" w:rsidRPr="00FA2779">
        <w:rPr>
          <w:rFonts w:ascii="Museo Sans 300" w:hAnsi="Museo Sans 300"/>
          <w:sz w:val="20"/>
        </w:rPr>
        <w:t>Í</w:t>
      </w:r>
      <w:r w:rsidRPr="00FA2779">
        <w:rPr>
          <w:rFonts w:ascii="Museo Sans 300" w:hAnsi="Museo Sans 300"/>
          <w:sz w:val="20"/>
        </w:rPr>
        <w:t>AS PRENDARIAS.</w:t>
      </w:r>
    </w:p>
    <w:p w14:paraId="52013112" w14:textId="242C0FD6"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GARANT</w:t>
      </w:r>
      <w:r w:rsidR="00FE3E95" w:rsidRPr="00FA2779">
        <w:rPr>
          <w:rFonts w:ascii="Museo Sans 300" w:hAnsi="Museo Sans 300"/>
          <w:sz w:val="20"/>
        </w:rPr>
        <w:t>Í</w:t>
      </w:r>
      <w:r w:rsidRPr="00FA2779">
        <w:rPr>
          <w:rFonts w:ascii="Museo Sans 300" w:hAnsi="Museo Sans 300"/>
          <w:sz w:val="20"/>
        </w:rPr>
        <w:t>AS FIDUCIARIAS.</w:t>
      </w:r>
    </w:p>
    <w:p w14:paraId="52013113" w14:textId="49684268"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GARANT</w:t>
      </w:r>
      <w:r w:rsidR="00FE3E95" w:rsidRPr="00FA2779">
        <w:rPr>
          <w:rFonts w:ascii="Museo Sans 300" w:hAnsi="Museo Sans 300"/>
          <w:sz w:val="20"/>
        </w:rPr>
        <w:t>Í</w:t>
      </w:r>
      <w:r w:rsidRPr="00FA2779">
        <w:rPr>
          <w:rFonts w:ascii="Museo Sans 300" w:hAnsi="Museo Sans 300"/>
          <w:sz w:val="20"/>
        </w:rPr>
        <w:t>AS PIGNORADAS.</w:t>
      </w:r>
    </w:p>
    <w:p w14:paraId="52013114" w14:textId="3FC87C6D"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GARANT</w:t>
      </w:r>
      <w:r w:rsidR="00FE3E95" w:rsidRPr="00FA2779">
        <w:rPr>
          <w:rFonts w:ascii="Museo Sans 300" w:hAnsi="Museo Sans 300"/>
          <w:sz w:val="20"/>
        </w:rPr>
        <w:t>Í</w:t>
      </w:r>
      <w:r w:rsidRPr="00FA2779">
        <w:rPr>
          <w:rFonts w:ascii="Museo Sans 300" w:hAnsi="Museo Sans 300"/>
          <w:sz w:val="20"/>
        </w:rPr>
        <w:t>AS DE POLIZAS</w:t>
      </w:r>
    </w:p>
    <w:p w14:paraId="52013115" w14:textId="095A49FA"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GARANT</w:t>
      </w:r>
      <w:r w:rsidR="00FE3E95" w:rsidRPr="00FA2779">
        <w:rPr>
          <w:rFonts w:ascii="Museo Sans 300" w:hAnsi="Museo Sans 300"/>
          <w:sz w:val="20"/>
        </w:rPr>
        <w:t>Í</w:t>
      </w:r>
      <w:r w:rsidRPr="00FA2779">
        <w:rPr>
          <w:rFonts w:ascii="Museo Sans 300" w:hAnsi="Museo Sans 300"/>
          <w:sz w:val="20"/>
        </w:rPr>
        <w:t>AS DE VALORES DE PRENDA FIJA</w:t>
      </w:r>
    </w:p>
    <w:p w14:paraId="52013116" w14:textId="77777777"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SOCIOS DE SOCIEDADES DEUDORAS.</w:t>
      </w:r>
    </w:p>
    <w:p w14:paraId="52013117" w14:textId="77777777"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MIEMBROS DE JUNTA DIRECTIVA DE SOCIEDADES DEUDORAS.</w:t>
      </w:r>
    </w:p>
    <w:p w14:paraId="52013118" w14:textId="77777777"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REFERENCIAS CANCELADAS POR REFINANCIAMIENTOS.</w:t>
      </w:r>
    </w:p>
    <w:p w14:paraId="52013119" w14:textId="67D4B045"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GASTOS CORRIENTES O PARA FORMACI</w:t>
      </w:r>
      <w:r w:rsidR="00FE3E95" w:rsidRPr="00FA2779">
        <w:rPr>
          <w:rFonts w:ascii="Museo Sans 300" w:hAnsi="Museo Sans 300"/>
          <w:sz w:val="20"/>
        </w:rPr>
        <w:t>Ó</w:t>
      </w:r>
      <w:r w:rsidRPr="00FA2779">
        <w:rPr>
          <w:rFonts w:ascii="Museo Sans 300" w:hAnsi="Museo Sans 300"/>
          <w:sz w:val="20"/>
        </w:rPr>
        <w:t>N DE CAPITAL.</w:t>
      </w:r>
    </w:p>
    <w:p w14:paraId="5201311A" w14:textId="77777777" w:rsidR="003A4128" w:rsidRPr="00FA2779" w:rsidRDefault="003A4128" w:rsidP="003A4128">
      <w:pPr>
        <w:pStyle w:val="Prrafodelista"/>
        <w:numPr>
          <w:ilvl w:val="0"/>
          <w:numId w:val="32"/>
        </w:numPr>
        <w:rPr>
          <w:rFonts w:ascii="Museo Sans 300" w:hAnsi="Museo Sans 300"/>
          <w:sz w:val="20"/>
        </w:rPr>
      </w:pPr>
      <w:r w:rsidRPr="00FA2779">
        <w:rPr>
          <w:rFonts w:ascii="Museo Sans 300" w:hAnsi="Museo Sans 300"/>
          <w:sz w:val="20"/>
        </w:rPr>
        <w:t>DETALLE DE UNIDADES DE MEDIDAS A FINANCIAR.</w:t>
      </w:r>
    </w:p>
    <w:p w14:paraId="5201311B" w14:textId="77777777" w:rsidR="003A4128" w:rsidRPr="00FA2779" w:rsidRDefault="003A4128" w:rsidP="003A4128">
      <w:pPr>
        <w:spacing w:after="0" w:line="240" w:lineRule="auto"/>
        <w:rPr>
          <w:rFonts w:ascii="Museo Sans 300" w:hAnsi="Museo Sans 300"/>
          <w:sz w:val="20"/>
          <w:szCs w:val="20"/>
        </w:rPr>
      </w:pPr>
    </w:p>
    <w:p w14:paraId="5201311C" w14:textId="77777777" w:rsidR="003A4128" w:rsidRPr="00FA2779" w:rsidRDefault="003A4128" w:rsidP="003A4128">
      <w:pPr>
        <w:spacing w:after="0" w:line="240" w:lineRule="auto"/>
        <w:rPr>
          <w:rFonts w:ascii="Museo Sans 300" w:hAnsi="Museo Sans 300"/>
          <w:sz w:val="20"/>
          <w:szCs w:val="20"/>
        </w:rPr>
      </w:pPr>
    </w:p>
    <w:p w14:paraId="5201311D" w14:textId="4084AC20" w:rsidR="003A4128" w:rsidRPr="00FA2779" w:rsidRDefault="003A4128" w:rsidP="003A4128">
      <w:pPr>
        <w:spacing w:after="0" w:line="240" w:lineRule="auto"/>
        <w:jc w:val="both"/>
        <w:rPr>
          <w:rFonts w:ascii="Museo Sans 300" w:hAnsi="Museo Sans 300"/>
          <w:sz w:val="20"/>
          <w:szCs w:val="20"/>
        </w:rPr>
      </w:pPr>
      <w:r w:rsidRPr="00FA2779">
        <w:rPr>
          <w:rFonts w:ascii="Museo Sans 300" w:hAnsi="Museo Sans 300"/>
          <w:sz w:val="20"/>
          <w:szCs w:val="20"/>
        </w:rPr>
        <w:t>DECLARO QUE LOS REGISTROS ANTERIORES SON VERDADEROS, Y EL CONTENIDO ES EXACTO Y FORMAN PARTE DE ESTA DECLARACI</w:t>
      </w:r>
      <w:r w:rsidR="00FE3E95" w:rsidRPr="00FA2779">
        <w:rPr>
          <w:rFonts w:ascii="Museo Sans 300" w:hAnsi="Museo Sans 300"/>
          <w:sz w:val="20"/>
          <w:szCs w:val="20"/>
        </w:rPr>
        <w:t>Ó</w:t>
      </w:r>
      <w:r w:rsidRPr="00FA2779">
        <w:rPr>
          <w:rFonts w:ascii="Museo Sans 300" w:hAnsi="Museo Sans 300"/>
          <w:sz w:val="20"/>
          <w:szCs w:val="20"/>
        </w:rPr>
        <w:t>N Y QUE ES DE MI CONOCIMIENTO QUE DE DECLARAR INFORMACI</w:t>
      </w:r>
      <w:r w:rsidR="00FE3E95" w:rsidRPr="00FA2779">
        <w:rPr>
          <w:rFonts w:ascii="Museo Sans 300" w:hAnsi="Museo Sans 300"/>
          <w:sz w:val="20"/>
          <w:szCs w:val="20"/>
        </w:rPr>
        <w:t>Ó</w:t>
      </w:r>
      <w:r w:rsidRPr="00FA2779">
        <w:rPr>
          <w:rFonts w:ascii="Museo Sans 300" w:hAnsi="Museo Sans 300"/>
          <w:sz w:val="20"/>
          <w:szCs w:val="20"/>
        </w:rPr>
        <w:t>N FALSA INCURRIRE EN RESPONSABILIDAD ANTE ESA SUPERINTENDENCIA</w:t>
      </w:r>
    </w:p>
    <w:p w14:paraId="5201311E" w14:textId="77777777" w:rsidR="003A4128" w:rsidRPr="00FA2779" w:rsidRDefault="003A4128" w:rsidP="003A4128">
      <w:pPr>
        <w:spacing w:after="0" w:line="240" w:lineRule="auto"/>
        <w:rPr>
          <w:rFonts w:ascii="Museo Sans 300" w:hAnsi="Museo Sans 300"/>
          <w:sz w:val="20"/>
          <w:szCs w:val="20"/>
        </w:rPr>
      </w:pPr>
    </w:p>
    <w:p w14:paraId="5201311F" w14:textId="77777777" w:rsidR="003A4128" w:rsidRPr="00FA2779" w:rsidRDefault="003A4128" w:rsidP="003A4128">
      <w:pPr>
        <w:spacing w:after="0" w:line="240" w:lineRule="auto"/>
        <w:rPr>
          <w:rFonts w:ascii="Museo Sans 300" w:hAnsi="Museo Sans 300"/>
          <w:sz w:val="20"/>
          <w:szCs w:val="20"/>
        </w:rPr>
      </w:pPr>
    </w:p>
    <w:p w14:paraId="52013120" w14:textId="77777777" w:rsidR="003A4128" w:rsidRPr="00FA2779" w:rsidRDefault="003A4128" w:rsidP="003A4128">
      <w:pPr>
        <w:spacing w:after="0" w:line="240" w:lineRule="auto"/>
        <w:rPr>
          <w:rFonts w:ascii="Museo Sans 300" w:hAnsi="Museo Sans 300"/>
          <w:sz w:val="20"/>
          <w:szCs w:val="20"/>
        </w:rPr>
      </w:pPr>
      <w:r w:rsidRPr="00FA2779">
        <w:rPr>
          <w:rFonts w:ascii="Museo Sans 300" w:hAnsi="Museo Sans 300"/>
          <w:sz w:val="20"/>
          <w:szCs w:val="20"/>
        </w:rPr>
        <w:t>_______________________________________</w:t>
      </w:r>
    </w:p>
    <w:p w14:paraId="52013121" w14:textId="77777777" w:rsidR="003A4128" w:rsidRPr="00FA2779" w:rsidRDefault="003A4128" w:rsidP="003A4128">
      <w:pPr>
        <w:spacing w:after="0" w:line="240" w:lineRule="auto"/>
        <w:rPr>
          <w:rFonts w:ascii="Museo Sans 300" w:hAnsi="Museo Sans 300"/>
          <w:sz w:val="20"/>
          <w:szCs w:val="20"/>
        </w:rPr>
      </w:pPr>
      <w:r w:rsidRPr="00FA2779">
        <w:rPr>
          <w:rFonts w:ascii="Museo Sans 300" w:hAnsi="Museo Sans 300"/>
          <w:sz w:val="20"/>
          <w:szCs w:val="20"/>
        </w:rPr>
        <w:t>RESPONSABLE:</w:t>
      </w:r>
    </w:p>
    <w:p w14:paraId="52013122" w14:textId="77777777" w:rsidR="003A4128" w:rsidRPr="00FA2779" w:rsidRDefault="003A4128" w:rsidP="003A4128">
      <w:pPr>
        <w:spacing w:after="0" w:line="240" w:lineRule="auto"/>
        <w:rPr>
          <w:rFonts w:ascii="Museo Sans 300" w:hAnsi="Museo Sans 300"/>
          <w:sz w:val="20"/>
          <w:szCs w:val="20"/>
        </w:rPr>
      </w:pPr>
      <w:r w:rsidRPr="00FA2779">
        <w:rPr>
          <w:rFonts w:ascii="Museo Sans 300" w:hAnsi="Museo Sans 300"/>
          <w:sz w:val="20"/>
          <w:szCs w:val="20"/>
        </w:rPr>
        <w:t>CARGO:</w:t>
      </w:r>
    </w:p>
    <w:p w14:paraId="52013124" w14:textId="77777777" w:rsidR="003A4128" w:rsidRPr="00FA2779" w:rsidRDefault="003A4128" w:rsidP="003A4128">
      <w:pPr>
        <w:spacing w:after="0"/>
        <w:rPr>
          <w:rFonts w:ascii="Museo Sans 300" w:hAnsi="Museo Sans 300"/>
          <w:lang w:val="es-GT" w:eastAsia="es-ES"/>
        </w:rPr>
        <w:sectPr w:rsidR="003A4128" w:rsidRPr="00FA2779">
          <w:headerReference w:type="default" r:id="rId16"/>
          <w:footerReference w:type="default" r:id="rId17"/>
          <w:pgSz w:w="12240" w:h="15840"/>
          <w:pgMar w:top="1418" w:right="1701" w:bottom="1418" w:left="1701" w:header="720" w:footer="720" w:gutter="0"/>
          <w:cols w:space="720"/>
        </w:sectPr>
      </w:pPr>
    </w:p>
    <w:p w14:paraId="5201312B" w14:textId="77777777" w:rsidR="003A4128" w:rsidRPr="00FA2779" w:rsidRDefault="003A4128" w:rsidP="003A4128">
      <w:pPr>
        <w:shd w:val="clear" w:color="auto" w:fill="FFFFFF"/>
        <w:tabs>
          <w:tab w:val="left" w:pos="-1530"/>
          <w:tab w:val="left" w:pos="-81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right"/>
        <w:rPr>
          <w:rFonts w:ascii="Museo Sans 300" w:eastAsia="Times New Roman" w:hAnsi="Museo Sans 300" w:cs="Times New Roman"/>
          <w:b/>
          <w:snapToGrid w:val="0"/>
          <w:lang w:val="es-ES" w:eastAsia="es-ES"/>
        </w:rPr>
      </w:pPr>
      <w:r w:rsidRPr="00FA2779">
        <w:rPr>
          <w:rFonts w:ascii="Museo Sans 300" w:eastAsia="Times New Roman" w:hAnsi="Museo Sans 300" w:cs="Times New Roman"/>
          <w:b/>
          <w:snapToGrid w:val="0"/>
          <w:lang w:val="es-ES" w:eastAsia="es-ES"/>
        </w:rPr>
        <w:t>Anexo I</w:t>
      </w:r>
    </w:p>
    <w:p w14:paraId="5201312C" w14:textId="77777777" w:rsidR="003A4128" w:rsidRPr="00FA2779" w:rsidRDefault="003A4128" w:rsidP="003A4128">
      <w:pPr>
        <w:widowControl w:val="0"/>
        <w:shd w:val="clear" w:color="auto" w:fill="FFFFFF"/>
        <w:tabs>
          <w:tab w:val="left" w:pos="-1530"/>
          <w:tab w:val="left" w:pos="-81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spacing w:after="0" w:line="240" w:lineRule="auto"/>
        <w:ind w:left="90"/>
        <w:jc w:val="center"/>
        <w:rPr>
          <w:rFonts w:ascii="Museo Sans 300" w:eastAsia="Times New Roman" w:hAnsi="Museo Sans 300" w:cs="Times New Roman"/>
          <w:b/>
          <w:snapToGrid w:val="0"/>
          <w:lang w:val="es-ES" w:eastAsia="es-ES"/>
        </w:rPr>
      </w:pPr>
      <w:r w:rsidRPr="00FA2779">
        <w:rPr>
          <w:rFonts w:ascii="Museo Sans 300" w:eastAsia="Times New Roman" w:hAnsi="Museo Sans 300" w:cs="Times New Roman"/>
          <w:b/>
          <w:snapToGrid w:val="0"/>
          <w:lang w:val="es-ES" w:eastAsia="es-ES"/>
        </w:rPr>
        <w:t>CONCEPTOS UTILIZADOS</w:t>
      </w:r>
    </w:p>
    <w:p w14:paraId="5201312D" w14:textId="77777777" w:rsidR="003A4128" w:rsidRPr="00FA2779" w:rsidRDefault="003A4128" w:rsidP="003A4128">
      <w:pPr>
        <w:widowControl w:val="0"/>
        <w:shd w:val="clear" w:color="auto" w:fill="FFFFFF"/>
        <w:tabs>
          <w:tab w:val="left" w:pos="851"/>
          <w:tab w:val="center" w:pos="2268"/>
        </w:tabs>
        <w:spacing w:after="0" w:line="240" w:lineRule="auto"/>
        <w:ind w:left="-70"/>
        <w:jc w:val="both"/>
        <w:rPr>
          <w:rFonts w:ascii="Museo Sans 300" w:eastAsia="Times New Roman" w:hAnsi="Museo Sans 300" w:cs="Times New Roman"/>
          <w:b/>
          <w:snapToGrid w:val="0"/>
          <w:lang w:val="es-ES" w:eastAsia="es-ES"/>
        </w:rPr>
      </w:pPr>
    </w:p>
    <w:p w14:paraId="4079AB27" w14:textId="7D29EF8A" w:rsidR="000D3061" w:rsidRPr="00FA2779" w:rsidRDefault="003A4128" w:rsidP="00E40733">
      <w:pPr>
        <w:pStyle w:val="2nivel1"/>
        <w:numPr>
          <w:ilvl w:val="0"/>
          <w:numId w:val="33"/>
        </w:numPr>
        <w:spacing w:before="120"/>
        <w:rPr>
          <w:rFonts w:ascii="Museo Sans 300" w:hAnsi="Museo Sans 300"/>
          <w:color w:val="auto"/>
          <w:sz w:val="22"/>
          <w:szCs w:val="22"/>
        </w:rPr>
      </w:pPr>
      <w:r w:rsidRPr="00FA2779">
        <w:rPr>
          <w:rFonts w:ascii="Museo Sans 300" w:hAnsi="Museo Sans 300"/>
          <w:b/>
          <w:color w:val="auto"/>
          <w:sz w:val="22"/>
          <w:szCs w:val="22"/>
        </w:rPr>
        <w:t xml:space="preserve">Clasificación de los </w:t>
      </w:r>
      <w:r w:rsidR="00AE0E8D" w:rsidRPr="00FA2779">
        <w:rPr>
          <w:rFonts w:ascii="Museo Sans 300" w:hAnsi="Museo Sans 300"/>
          <w:b/>
          <w:color w:val="auto"/>
          <w:sz w:val="22"/>
          <w:szCs w:val="22"/>
        </w:rPr>
        <w:t>p</w:t>
      </w:r>
      <w:r w:rsidRPr="00FA2779">
        <w:rPr>
          <w:rFonts w:ascii="Museo Sans 300" w:hAnsi="Museo Sans 300"/>
          <w:b/>
          <w:color w:val="auto"/>
          <w:sz w:val="22"/>
          <w:szCs w:val="22"/>
        </w:rPr>
        <w:t>réstamos</w:t>
      </w:r>
    </w:p>
    <w:p w14:paraId="5201312E" w14:textId="16A7CB51" w:rsidR="003A4128" w:rsidRPr="00FA2779" w:rsidRDefault="003A4128" w:rsidP="006F6D09">
      <w:pPr>
        <w:pStyle w:val="2nivel1"/>
        <w:spacing w:before="120"/>
        <w:ind w:left="0" w:firstLine="0"/>
        <w:rPr>
          <w:rFonts w:ascii="Museo Sans 300" w:hAnsi="Museo Sans 300"/>
          <w:color w:val="auto"/>
          <w:sz w:val="22"/>
          <w:szCs w:val="22"/>
        </w:rPr>
      </w:pPr>
      <w:r w:rsidRPr="00FA2779">
        <w:rPr>
          <w:rFonts w:ascii="Museo Sans 300" w:hAnsi="Museo Sans 300"/>
          <w:color w:val="auto"/>
          <w:sz w:val="22"/>
          <w:szCs w:val="22"/>
        </w:rPr>
        <w:t>Para efectos de estas Normas, las operaciones de préstamos, se pueden clasificar, de acuerdo a las siguientes conceptualizaciones:</w:t>
      </w:r>
    </w:p>
    <w:p w14:paraId="5201312F" w14:textId="4CD77426" w:rsidR="003A4128" w:rsidRPr="00FA2779" w:rsidRDefault="003C2683" w:rsidP="00D66FBE">
      <w:pPr>
        <w:widowControl w:val="0"/>
        <w:shd w:val="clear" w:color="auto" w:fill="FFFFFF"/>
        <w:tabs>
          <w:tab w:val="left" w:pos="-4678"/>
        </w:tabs>
        <w:spacing w:before="120" w:after="0" w:line="240" w:lineRule="auto"/>
        <w:ind w:left="1418" w:hanging="709"/>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b/>
          <w:snapToGrid w:val="0"/>
          <w:lang w:val="es-ES" w:eastAsia="es-ES"/>
        </w:rPr>
        <w:t>1.1</w:t>
      </w:r>
      <w:r w:rsidRPr="00FA2779">
        <w:rPr>
          <w:rFonts w:ascii="Museo Sans 300" w:eastAsia="Times New Roman" w:hAnsi="Museo Sans 300" w:cs="Times New Roman"/>
          <w:b/>
          <w:snapToGrid w:val="0"/>
          <w:lang w:val="es-ES" w:eastAsia="es-ES"/>
        </w:rPr>
        <w:tab/>
      </w:r>
      <w:r w:rsidR="003A4128" w:rsidRPr="00FA2779">
        <w:rPr>
          <w:rFonts w:ascii="Museo Sans 300" w:eastAsia="Times New Roman" w:hAnsi="Museo Sans 300" w:cs="Times New Roman"/>
          <w:b/>
          <w:snapToGrid w:val="0"/>
          <w:lang w:val="es-ES" w:eastAsia="es-ES"/>
        </w:rPr>
        <w:t>Crédito Decreciente</w:t>
      </w:r>
      <w:r w:rsidR="003A4128" w:rsidRPr="00FA2779">
        <w:rPr>
          <w:rFonts w:ascii="Museo Sans 300" w:eastAsia="Times New Roman" w:hAnsi="Museo Sans 300" w:cs="Times New Roman"/>
          <w:snapToGrid w:val="0"/>
          <w:lang w:val="es-ES" w:eastAsia="es-ES"/>
        </w:rPr>
        <w:t>: Es aquel crédito pactado para un plazo determinado, estableciendo cuotas de pago iguales y sucesivas hasta finalizar el crédito o aquellos que son contratados para pago de plazo fijo.</w:t>
      </w:r>
    </w:p>
    <w:p w14:paraId="52013130" w14:textId="42F0C14F" w:rsidR="003A4128" w:rsidRPr="00FA2779" w:rsidRDefault="003A4128" w:rsidP="00D66FBE">
      <w:pPr>
        <w:widowControl w:val="0"/>
        <w:shd w:val="clear" w:color="auto" w:fill="FFFFFF"/>
        <w:tabs>
          <w:tab w:val="center" w:pos="-3544"/>
        </w:tabs>
        <w:spacing w:after="0" w:line="240" w:lineRule="auto"/>
        <w:ind w:left="1418" w:hanging="709"/>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b/>
          <w:snapToGrid w:val="0"/>
          <w:lang w:val="es-ES" w:eastAsia="es-ES"/>
        </w:rPr>
        <w:t>1.2</w:t>
      </w:r>
      <w:r w:rsidR="003C2683" w:rsidRPr="00FA2779">
        <w:rPr>
          <w:rFonts w:ascii="Museo Sans 300" w:eastAsia="Times New Roman" w:hAnsi="Museo Sans 300" w:cs="Times New Roman"/>
          <w:b/>
          <w:snapToGrid w:val="0"/>
          <w:lang w:val="es-ES" w:eastAsia="es-ES"/>
        </w:rPr>
        <w:tab/>
      </w:r>
      <w:r w:rsidRPr="00FA2779">
        <w:rPr>
          <w:rFonts w:ascii="Museo Sans 300" w:eastAsia="Times New Roman" w:hAnsi="Museo Sans 300" w:cs="Times New Roman"/>
          <w:b/>
          <w:snapToGrid w:val="0"/>
          <w:lang w:val="es-ES" w:eastAsia="es-ES"/>
        </w:rPr>
        <w:t>Crédito Rotativo</w:t>
      </w:r>
      <w:r w:rsidRPr="00FA2779">
        <w:rPr>
          <w:rFonts w:ascii="Museo Sans 300" w:eastAsia="Times New Roman" w:hAnsi="Museo Sans 300" w:cs="Times New Roman"/>
          <w:snapToGrid w:val="0"/>
          <w:lang w:val="es-ES" w:eastAsia="es-ES"/>
        </w:rPr>
        <w:t>: Es aquel crédito en</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el cual el monto del financiamiento otorgado puede ser utilizado (rotado) varias veces, dependiendo de la disponibilidad que se genere de las amortizaciones que se efectúen al capital.</w:t>
      </w:r>
    </w:p>
    <w:p w14:paraId="52013131" w14:textId="008FA8C1" w:rsidR="003A4128" w:rsidRPr="00FA2779" w:rsidRDefault="003A4128" w:rsidP="00D66FBE">
      <w:pPr>
        <w:widowControl w:val="0"/>
        <w:shd w:val="clear" w:color="auto" w:fill="FFFFFF"/>
        <w:tabs>
          <w:tab w:val="left" w:pos="-4820"/>
          <w:tab w:val="center" w:pos="-3544"/>
        </w:tabs>
        <w:spacing w:after="0" w:line="240" w:lineRule="auto"/>
        <w:ind w:left="1418" w:hanging="709"/>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b/>
          <w:snapToGrid w:val="0"/>
          <w:lang w:val="es-ES" w:eastAsia="es-ES"/>
        </w:rPr>
        <w:t>1.3</w:t>
      </w:r>
      <w:r w:rsidR="003C2683" w:rsidRPr="00FA2779">
        <w:rPr>
          <w:rFonts w:ascii="Museo Sans 300" w:eastAsia="Times New Roman" w:hAnsi="Museo Sans 300" w:cs="Times New Roman"/>
          <w:b/>
          <w:snapToGrid w:val="0"/>
          <w:lang w:val="es-ES" w:eastAsia="es-ES"/>
        </w:rPr>
        <w:tab/>
      </w:r>
      <w:r w:rsidRPr="00FA2779">
        <w:rPr>
          <w:rFonts w:ascii="Museo Sans 300" w:eastAsia="Times New Roman" w:hAnsi="Museo Sans 300" w:cs="Times New Roman"/>
          <w:b/>
          <w:snapToGrid w:val="0"/>
          <w:lang w:val="es-ES" w:eastAsia="es-ES"/>
        </w:rPr>
        <w:t>Crédito Decreciente no Rotativo</w:t>
      </w:r>
      <w:r w:rsidRPr="00FA2779">
        <w:rPr>
          <w:rFonts w:ascii="Museo Sans 300" w:eastAsia="Times New Roman" w:hAnsi="Museo Sans 300" w:cs="Times New Roman"/>
          <w:snapToGrid w:val="0"/>
          <w:lang w:val="es-ES" w:eastAsia="es-ES"/>
        </w:rPr>
        <w:t>: Es aquel crédito que se pacta con desembolsos parciales programados, pero no crea disponibilidad de fondos por pagos efectuados.</w:t>
      </w:r>
    </w:p>
    <w:p w14:paraId="52013132" w14:textId="2249AA83" w:rsidR="003A4128" w:rsidRPr="00FA2779"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b/>
          <w:snapToGrid w:val="0"/>
          <w:lang w:val="es-ES" w:eastAsia="es-ES"/>
        </w:rPr>
        <w:t>1.4</w:t>
      </w:r>
      <w:r w:rsidR="003C2683" w:rsidRPr="00FA2779">
        <w:rPr>
          <w:rFonts w:ascii="Museo Sans 300" w:eastAsia="Times New Roman" w:hAnsi="Museo Sans 300" w:cs="Times New Roman"/>
          <w:b/>
          <w:snapToGrid w:val="0"/>
          <w:lang w:val="es-ES" w:eastAsia="es-ES"/>
        </w:rPr>
        <w:tab/>
      </w:r>
      <w:r w:rsidRPr="00FA2779">
        <w:rPr>
          <w:rFonts w:ascii="Museo Sans 300" w:eastAsia="Times New Roman" w:hAnsi="Museo Sans 300" w:cs="Times New Roman"/>
          <w:b/>
          <w:snapToGrid w:val="0"/>
          <w:lang w:val="es-ES" w:eastAsia="es-ES"/>
        </w:rPr>
        <w:t>Descuento de Letras</w:t>
      </w:r>
      <w:r w:rsidRPr="00FA2779">
        <w:rPr>
          <w:rFonts w:ascii="Museo Sans 300" w:eastAsia="Times New Roman" w:hAnsi="Museo Sans 300" w:cs="Times New Roman"/>
          <w:snapToGrid w:val="0"/>
          <w:lang w:val="es-ES" w:eastAsia="es-ES"/>
        </w:rPr>
        <w:t>: Créditos otorgados bajo la modalidad de descuento de letras.</w:t>
      </w:r>
    </w:p>
    <w:p w14:paraId="52013133" w14:textId="6BC6CAAB" w:rsidR="003A4128" w:rsidRPr="00FA2779"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b/>
          <w:snapToGrid w:val="0"/>
          <w:lang w:val="es-ES" w:eastAsia="es-ES"/>
        </w:rPr>
        <w:t>1.5</w:t>
      </w:r>
      <w:r w:rsidR="00792380" w:rsidRPr="00FA2779">
        <w:rPr>
          <w:rFonts w:ascii="Museo Sans 300" w:eastAsia="Times New Roman" w:hAnsi="Museo Sans 300" w:cs="Times New Roman"/>
          <w:b/>
          <w:snapToGrid w:val="0"/>
          <w:lang w:val="es-ES" w:eastAsia="es-ES"/>
        </w:rPr>
        <w:tab/>
      </w:r>
      <w:r w:rsidRPr="00FA2779">
        <w:rPr>
          <w:rFonts w:ascii="Museo Sans 300" w:eastAsia="Times New Roman" w:hAnsi="Museo Sans 300" w:cs="Times New Roman"/>
          <w:b/>
          <w:snapToGrid w:val="0"/>
          <w:lang w:val="es-ES" w:eastAsia="es-ES"/>
        </w:rPr>
        <w:t>Sobregiro</w:t>
      </w:r>
      <w:r w:rsidRPr="00FA2779">
        <w:rPr>
          <w:rFonts w:ascii="Museo Sans 300" w:eastAsia="Times New Roman" w:hAnsi="Museo Sans 300" w:cs="Times New Roman"/>
          <w:snapToGrid w:val="0"/>
          <w:lang w:val="es-ES" w:eastAsia="es-ES"/>
        </w:rPr>
        <w:t xml:space="preserve">: Es aquel financiamiento a través de la utilización de la cuenta corriente del cliente, sobregirando su cuenta con previa autorización del banco, o por un sobregiro eventual. </w:t>
      </w:r>
    </w:p>
    <w:p w14:paraId="52013134" w14:textId="48FE9F98" w:rsidR="003A4128" w:rsidRPr="00FA2779"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b/>
          <w:snapToGrid w:val="0"/>
          <w:lang w:val="es-ES" w:eastAsia="es-ES"/>
        </w:rPr>
        <w:t>1.6</w:t>
      </w:r>
      <w:r w:rsidR="00792380" w:rsidRPr="00FA2779">
        <w:rPr>
          <w:rFonts w:ascii="Museo Sans 300" w:eastAsia="Times New Roman" w:hAnsi="Museo Sans 300" w:cs="Times New Roman"/>
          <w:b/>
          <w:snapToGrid w:val="0"/>
          <w:lang w:val="es-ES" w:eastAsia="es-ES"/>
        </w:rPr>
        <w:tab/>
      </w:r>
      <w:r w:rsidRPr="00FA2779">
        <w:rPr>
          <w:rFonts w:ascii="Museo Sans 300" w:eastAsia="Times New Roman" w:hAnsi="Museo Sans 300" w:cs="Times New Roman"/>
          <w:b/>
          <w:snapToGrid w:val="0"/>
          <w:lang w:val="es-ES" w:eastAsia="es-ES"/>
        </w:rPr>
        <w:t>Tarjeta de Crédito:</w:t>
      </w:r>
      <w:r w:rsidRPr="00FA2779">
        <w:rPr>
          <w:rFonts w:ascii="Museo Sans 300" w:eastAsia="Times New Roman" w:hAnsi="Museo Sans 300" w:cs="Times New Roman"/>
          <w:snapToGrid w:val="0"/>
          <w:lang w:val="es-ES" w:eastAsia="es-ES"/>
        </w:rPr>
        <w:t xml:space="preserve"> Es aquel financiamiento otorgado a través de las tarjetas de crédito.</w:t>
      </w:r>
    </w:p>
    <w:p w14:paraId="52013135" w14:textId="2C291126" w:rsidR="003A4128" w:rsidRPr="00FA2779"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b/>
          <w:snapToGrid w:val="0"/>
          <w:lang w:val="es-ES" w:eastAsia="es-ES"/>
        </w:rPr>
        <w:t>1.7</w:t>
      </w:r>
      <w:r w:rsidR="00792380" w:rsidRPr="00FA2779">
        <w:rPr>
          <w:rFonts w:ascii="Museo Sans 300" w:eastAsia="Times New Roman" w:hAnsi="Museo Sans 300" w:cs="Times New Roman"/>
          <w:b/>
          <w:snapToGrid w:val="0"/>
          <w:lang w:val="es-ES" w:eastAsia="es-ES"/>
        </w:rPr>
        <w:tab/>
      </w:r>
      <w:r w:rsidRPr="00FA2779">
        <w:rPr>
          <w:rFonts w:ascii="Museo Sans 300" w:eastAsia="Times New Roman" w:hAnsi="Museo Sans 300" w:cs="Times New Roman"/>
          <w:b/>
          <w:snapToGrid w:val="0"/>
          <w:lang w:val="es-ES" w:eastAsia="es-ES"/>
        </w:rPr>
        <w:t>Créditos Interbancarios</w:t>
      </w:r>
      <w:r w:rsidRPr="00FA2779">
        <w:rPr>
          <w:rFonts w:ascii="Museo Sans 300" w:eastAsia="Times New Roman" w:hAnsi="Museo Sans 300" w:cs="Times New Roman"/>
          <w:snapToGrid w:val="0"/>
          <w:lang w:val="es-ES" w:eastAsia="es-ES"/>
        </w:rPr>
        <w:t>: Son créditos otorgados entre entidades financieras.</w:t>
      </w:r>
    </w:p>
    <w:p w14:paraId="52013136" w14:textId="5E32A4E8" w:rsidR="003A4128" w:rsidRPr="00FA2779"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b/>
          <w:snapToGrid w:val="0"/>
          <w:lang w:val="es-ES" w:eastAsia="es-ES"/>
        </w:rPr>
        <w:t>1.8</w:t>
      </w:r>
      <w:r w:rsidR="00792380" w:rsidRPr="00FA2779">
        <w:rPr>
          <w:rFonts w:ascii="Museo Sans 300" w:eastAsia="Times New Roman" w:hAnsi="Museo Sans 300" w:cs="Times New Roman"/>
          <w:b/>
          <w:snapToGrid w:val="0"/>
          <w:lang w:val="es-ES" w:eastAsia="es-ES"/>
        </w:rPr>
        <w:tab/>
      </w:r>
      <w:r w:rsidRPr="00FA2779">
        <w:rPr>
          <w:rFonts w:ascii="Museo Sans 300" w:eastAsia="Times New Roman" w:hAnsi="Museo Sans 300" w:cs="Times New Roman"/>
          <w:b/>
          <w:snapToGrid w:val="0"/>
          <w:lang w:val="es-ES" w:eastAsia="es-ES"/>
        </w:rPr>
        <w:t>Créditos de Tesorería:</w:t>
      </w:r>
      <w:r w:rsidRPr="00FA2779">
        <w:rPr>
          <w:rFonts w:ascii="Museo Sans 300" w:eastAsia="Times New Roman" w:hAnsi="Museo Sans 300" w:cs="Times New Roman"/>
          <w:snapToGrid w:val="0"/>
          <w:lang w:val="es-ES" w:eastAsia="es-ES"/>
        </w:rPr>
        <w:t xml:space="preserve"> Son aquellos créditos de cortísimo plazo, otorgados por excesos de liquidez en la entidad.</w:t>
      </w:r>
    </w:p>
    <w:p w14:paraId="52013137" w14:textId="57ED3484" w:rsidR="003A4128" w:rsidRPr="00FA2779"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b/>
          <w:snapToGrid w:val="0"/>
          <w:lang w:val="es-ES" w:eastAsia="es-ES"/>
        </w:rPr>
        <w:t>1.9</w:t>
      </w:r>
      <w:r w:rsidR="003C2683" w:rsidRPr="00FA2779">
        <w:rPr>
          <w:rFonts w:ascii="Museo Sans 300" w:eastAsia="Times New Roman" w:hAnsi="Museo Sans 300" w:cs="Times New Roman"/>
          <w:b/>
          <w:snapToGrid w:val="0"/>
          <w:lang w:val="es-ES" w:eastAsia="es-ES"/>
        </w:rPr>
        <w:tab/>
      </w:r>
      <w:r w:rsidRPr="00FA2779">
        <w:rPr>
          <w:rFonts w:ascii="Museo Sans 300" w:eastAsia="Times New Roman" w:hAnsi="Museo Sans 300" w:cs="Times New Roman"/>
          <w:b/>
          <w:snapToGrid w:val="0"/>
          <w:lang w:val="es-ES" w:eastAsia="es-ES"/>
        </w:rPr>
        <w:t>Créditos Puente o Anticipos</w:t>
      </w:r>
      <w:r w:rsidRPr="00FA2779">
        <w:rPr>
          <w:rFonts w:ascii="Museo Sans 300" w:eastAsia="Times New Roman" w:hAnsi="Museo Sans 300" w:cs="Times New Roman"/>
          <w:snapToGrid w:val="0"/>
          <w:lang w:val="es-ES" w:eastAsia="es-ES"/>
        </w:rPr>
        <w:t>: Son anticipos otorgados previos a la contratación del crédito.</w:t>
      </w:r>
    </w:p>
    <w:p w14:paraId="52013138" w14:textId="42049CCC" w:rsidR="003A4128" w:rsidRPr="00FA2779"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b/>
          <w:snapToGrid w:val="0"/>
          <w:lang w:val="es-ES" w:eastAsia="es-ES"/>
        </w:rPr>
        <w:t>1.10</w:t>
      </w:r>
      <w:r w:rsidR="003C2683" w:rsidRPr="00FA2779">
        <w:rPr>
          <w:rFonts w:ascii="Museo Sans 300" w:eastAsia="Times New Roman" w:hAnsi="Museo Sans 300" w:cs="Times New Roman"/>
          <w:b/>
          <w:snapToGrid w:val="0"/>
          <w:lang w:val="es-ES" w:eastAsia="es-ES"/>
        </w:rPr>
        <w:tab/>
      </w:r>
      <w:r w:rsidRPr="00FA2779">
        <w:rPr>
          <w:rFonts w:ascii="Museo Sans 300" w:eastAsia="Times New Roman" w:hAnsi="Museo Sans 300" w:cs="Times New Roman"/>
          <w:b/>
          <w:snapToGrid w:val="0"/>
          <w:lang w:val="es-ES" w:eastAsia="es-ES"/>
        </w:rPr>
        <w:t>Créditos en Cobro Judicial:</w:t>
      </w:r>
      <w:r w:rsidRPr="00FA2779">
        <w:rPr>
          <w:rFonts w:ascii="Museo Sans 300" w:eastAsia="Times New Roman" w:hAnsi="Museo Sans 300" w:cs="Times New Roman"/>
          <w:snapToGrid w:val="0"/>
          <w:lang w:val="es-ES" w:eastAsia="es-ES"/>
        </w:rPr>
        <w:t xml:space="preserve"> Son créditos que han pasado al área jurídica para su cobro por la vía judicial. </w:t>
      </w:r>
    </w:p>
    <w:p w14:paraId="52013139" w14:textId="77777777" w:rsidR="003A4128" w:rsidRPr="00FA2779" w:rsidRDefault="003A4128" w:rsidP="00AE0E8D">
      <w:pPr>
        <w:widowControl w:val="0"/>
        <w:shd w:val="clear" w:color="auto" w:fill="FFFFFF"/>
        <w:spacing w:after="0" w:line="240" w:lineRule="auto"/>
        <w:jc w:val="both"/>
        <w:rPr>
          <w:rFonts w:ascii="Museo Sans 300" w:eastAsia="Times New Roman" w:hAnsi="Museo Sans 300" w:cs="Times New Roman"/>
          <w:snapToGrid w:val="0"/>
          <w:lang w:val="es-ES" w:eastAsia="es-ES"/>
        </w:rPr>
      </w:pPr>
    </w:p>
    <w:p w14:paraId="5201313A" w14:textId="460006B7" w:rsidR="003A4128" w:rsidRPr="00FA2779" w:rsidRDefault="003A4128" w:rsidP="00E40733">
      <w:pPr>
        <w:pStyle w:val="2nivel1"/>
        <w:numPr>
          <w:ilvl w:val="0"/>
          <w:numId w:val="33"/>
        </w:numPr>
        <w:rPr>
          <w:rFonts w:ascii="Museo Sans 300" w:hAnsi="Museo Sans 300"/>
          <w:b/>
          <w:color w:val="auto"/>
          <w:sz w:val="22"/>
          <w:szCs w:val="22"/>
        </w:rPr>
      </w:pPr>
      <w:r w:rsidRPr="00FA2779">
        <w:rPr>
          <w:rFonts w:ascii="Museo Sans 300" w:hAnsi="Museo Sans 300"/>
          <w:b/>
          <w:color w:val="auto"/>
          <w:sz w:val="22"/>
          <w:szCs w:val="22"/>
        </w:rPr>
        <w:t xml:space="preserve">Cartera </w:t>
      </w:r>
      <w:r w:rsidR="00AE0E8D" w:rsidRPr="00FA2779">
        <w:rPr>
          <w:rFonts w:ascii="Museo Sans 300" w:hAnsi="Museo Sans 300"/>
          <w:b/>
          <w:color w:val="auto"/>
          <w:sz w:val="22"/>
          <w:szCs w:val="22"/>
        </w:rPr>
        <w:t>v</w:t>
      </w:r>
      <w:r w:rsidRPr="00FA2779">
        <w:rPr>
          <w:rFonts w:ascii="Museo Sans 300" w:hAnsi="Museo Sans 300"/>
          <w:b/>
          <w:color w:val="auto"/>
          <w:sz w:val="22"/>
          <w:szCs w:val="22"/>
        </w:rPr>
        <w:t xml:space="preserve">encida: </w:t>
      </w:r>
    </w:p>
    <w:p w14:paraId="5201313B" w14:textId="128AD2EA" w:rsidR="003A4128" w:rsidRPr="00FA2779" w:rsidRDefault="006463F8" w:rsidP="006F6D09">
      <w:pPr>
        <w:pStyle w:val="2nivel1"/>
        <w:spacing w:before="120"/>
        <w:ind w:firstLine="0"/>
        <w:rPr>
          <w:rFonts w:ascii="Museo Sans 300" w:hAnsi="Museo Sans 300"/>
          <w:b/>
          <w:color w:val="auto"/>
          <w:sz w:val="22"/>
          <w:szCs w:val="22"/>
        </w:rPr>
      </w:pPr>
      <w:r w:rsidRPr="00FA2779">
        <w:rPr>
          <w:rFonts w:ascii="Museo Sans 300" w:eastAsia="Times New Roman" w:hAnsi="Museo Sans 300" w:cs="Times New Roman"/>
          <w:snapToGrid w:val="0"/>
          <w:color w:val="auto"/>
          <w:sz w:val="22"/>
          <w:szCs w:val="22"/>
          <w:lang w:val="es-ES" w:eastAsia="es-ES"/>
        </w:rPr>
        <w:t>Se considerará</w:t>
      </w:r>
      <w:r w:rsidR="003A4128" w:rsidRPr="00FA2779">
        <w:rPr>
          <w:rFonts w:ascii="Museo Sans 300" w:eastAsia="Times New Roman" w:hAnsi="Museo Sans 300" w:cs="Times New Roman"/>
          <w:snapToGrid w:val="0"/>
          <w:color w:val="auto"/>
          <w:sz w:val="22"/>
          <w:szCs w:val="22"/>
          <w:lang w:val="es-ES" w:eastAsia="es-ES"/>
        </w:rPr>
        <w:t xml:space="preserve"> como cartera vencida, aquellos créditos</w:t>
      </w:r>
      <w:r w:rsidRPr="00FA2779">
        <w:rPr>
          <w:rFonts w:ascii="Museo Sans 300" w:eastAsia="Times New Roman" w:hAnsi="Museo Sans 300" w:cs="Times New Roman"/>
          <w:snapToGrid w:val="0"/>
          <w:color w:val="auto"/>
          <w:sz w:val="22"/>
          <w:szCs w:val="22"/>
          <w:lang w:val="es-ES" w:eastAsia="es-ES"/>
        </w:rPr>
        <w:t xml:space="preserve"> </w:t>
      </w:r>
      <w:r w:rsidR="003A4128" w:rsidRPr="00FA2779">
        <w:rPr>
          <w:rFonts w:ascii="Museo Sans 300" w:eastAsia="Times New Roman" w:hAnsi="Museo Sans 300" w:cs="Times New Roman"/>
          <w:snapToGrid w:val="0"/>
          <w:color w:val="auto"/>
          <w:sz w:val="22"/>
          <w:szCs w:val="22"/>
          <w:lang w:val="es-ES" w:eastAsia="es-ES"/>
        </w:rPr>
        <w:t>que tienen</w:t>
      </w:r>
      <w:r w:rsidRPr="00FA2779">
        <w:rPr>
          <w:rFonts w:ascii="Museo Sans 300" w:eastAsia="Times New Roman" w:hAnsi="Museo Sans 300" w:cs="Times New Roman"/>
          <w:snapToGrid w:val="0"/>
          <w:color w:val="auto"/>
          <w:sz w:val="22"/>
          <w:szCs w:val="22"/>
          <w:lang w:val="es-ES" w:eastAsia="es-ES"/>
        </w:rPr>
        <w:t xml:space="preserve"> </w:t>
      </w:r>
      <w:r w:rsidR="003A4128" w:rsidRPr="00FA2779">
        <w:rPr>
          <w:rFonts w:ascii="Museo Sans 300" w:eastAsia="Times New Roman" w:hAnsi="Museo Sans 300" w:cs="Times New Roman"/>
          <w:snapToGrid w:val="0"/>
          <w:color w:val="auto"/>
          <w:sz w:val="22"/>
          <w:szCs w:val="22"/>
          <w:lang w:val="es-ES" w:eastAsia="es-ES"/>
        </w:rPr>
        <w:t>mora de más de noventa días de una cuota o del saldo de capital e intereses, lo que ocasionará que el saldo de</w:t>
      </w:r>
      <w:r w:rsidRPr="00FA2779">
        <w:rPr>
          <w:rFonts w:ascii="Museo Sans 300" w:eastAsia="Times New Roman" w:hAnsi="Museo Sans 300" w:cs="Times New Roman"/>
          <w:snapToGrid w:val="0"/>
          <w:color w:val="auto"/>
          <w:sz w:val="22"/>
          <w:szCs w:val="22"/>
          <w:lang w:val="es-ES" w:eastAsia="es-ES"/>
        </w:rPr>
        <w:t xml:space="preserve"> </w:t>
      </w:r>
      <w:r w:rsidR="003A4128" w:rsidRPr="00FA2779">
        <w:rPr>
          <w:rFonts w:ascii="Museo Sans 300" w:eastAsia="Times New Roman" w:hAnsi="Museo Sans 300" w:cs="Times New Roman"/>
          <w:snapToGrid w:val="0"/>
          <w:color w:val="auto"/>
          <w:sz w:val="22"/>
          <w:szCs w:val="22"/>
          <w:lang w:val="es-ES" w:eastAsia="es-ES"/>
        </w:rPr>
        <w:t>capital se clasifique en cartera vencida. Los intereses provisionados y los que en el futuro se devenguen se controlarán en las cuentas de orden, siempre que exista morosidad</w:t>
      </w:r>
      <w:r w:rsidR="005E329F" w:rsidRPr="00FA2779">
        <w:rPr>
          <w:rFonts w:ascii="Museo Sans 300" w:eastAsia="Times New Roman" w:hAnsi="Museo Sans 300" w:cs="Times New Roman"/>
          <w:snapToGrid w:val="0"/>
          <w:color w:val="auto"/>
          <w:sz w:val="22"/>
          <w:szCs w:val="22"/>
          <w:lang w:val="es-ES" w:eastAsia="es-ES"/>
        </w:rPr>
        <w:t>.</w:t>
      </w:r>
      <w:r w:rsidR="003A4128" w:rsidRPr="00FA2779">
        <w:rPr>
          <w:rFonts w:ascii="Museo Sans 300" w:eastAsia="Times New Roman" w:hAnsi="Museo Sans 300" w:cs="Times New Roman"/>
          <w:snapToGrid w:val="0"/>
          <w:color w:val="auto"/>
          <w:sz w:val="22"/>
          <w:szCs w:val="22"/>
          <w:lang w:val="es-ES" w:eastAsia="es-ES"/>
        </w:rPr>
        <w:t xml:space="preserve"> </w:t>
      </w:r>
    </w:p>
    <w:p w14:paraId="5201313C" w14:textId="744F23D5" w:rsidR="003A4128" w:rsidRPr="00FA2779" w:rsidRDefault="003A4128" w:rsidP="00AE0E8D">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1B1E8A75" w14:textId="7DB26984" w:rsidR="00D66FBE" w:rsidRPr="00FA2779" w:rsidRDefault="00D66FBE" w:rsidP="00AE0E8D">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4086E3F1" w14:textId="77777777" w:rsidR="00D66FBE" w:rsidRPr="00FA2779" w:rsidRDefault="00D66FBE" w:rsidP="00AE0E8D">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5201313D" w14:textId="0A0E74B3" w:rsidR="003A4128" w:rsidRPr="00FA2779" w:rsidRDefault="003A4128">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 xml:space="preserve">Créditos </w:t>
      </w:r>
      <w:r w:rsidR="00AE0E8D" w:rsidRPr="00FA2779">
        <w:rPr>
          <w:rFonts w:ascii="Museo Sans 300" w:eastAsiaTheme="majorEastAsia" w:hAnsi="Museo Sans 300" w:cstheme="majorBidi"/>
          <w:b/>
          <w:iCs/>
          <w:noProof/>
          <w:sz w:val="22"/>
          <w:szCs w:val="22"/>
          <w:lang w:eastAsia="es-MX"/>
        </w:rPr>
        <w:t>r</w:t>
      </w:r>
      <w:r w:rsidRPr="00FA2779">
        <w:rPr>
          <w:rFonts w:ascii="Museo Sans 300" w:eastAsiaTheme="majorEastAsia" w:hAnsi="Museo Sans 300" w:cstheme="majorBidi"/>
          <w:b/>
          <w:iCs/>
          <w:noProof/>
          <w:sz w:val="22"/>
          <w:szCs w:val="22"/>
          <w:lang w:eastAsia="es-MX"/>
        </w:rPr>
        <w:t>efinanciados:</w:t>
      </w:r>
      <w:r w:rsidR="006463F8" w:rsidRPr="00FA2779">
        <w:rPr>
          <w:rFonts w:ascii="Museo Sans 300" w:eastAsiaTheme="majorEastAsia" w:hAnsi="Museo Sans 300" w:cstheme="majorBidi"/>
          <w:b/>
          <w:iCs/>
          <w:noProof/>
          <w:sz w:val="22"/>
          <w:szCs w:val="22"/>
          <w:lang w:eastAsia="es-MX"/>
        </w:rPr>
        <w:t xml:space="preserve"> </w:t>
      </w:r>
    </w:p>
    <w:p w14:paraId="5201313E"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 xml:space="preserve">Se entiende por crédito refinanciado el otorgado por un banco para cancelar, total o parcialmente, otra u otras obligaciones de la misma entidad. Para efecto de determinar la categoría de riesgo de un deudor, no se considerarán refinanciamientos, cuando se trate de la consolidación de deudas que no hayan tenido mora en los últimos tres meses. </w:t>
      </w:r>
    </w:p>
    <w:p w14:paraId="5201313F" w14:textId="77777777" w:rsidR="003A4128" w:rsidRPr="00FA2779"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40" w14:textId="77777777" w:rsidR="003A4128" w:rsidRPr="00FA2779" w:rsidRDefault="003A4128">
      <w:pPr>
        <w:widowControl w:val="0"/>
        <w:shd w:val="clear" w:color="auto" w:fill="FFFFFF"/>
        <w:spacing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Las renovaciones de las líneas de crédito rotativas no se consideran refinanciamiento siempre que se renueven dentro del plazo de la misma.</w:t>
      </w:r>
    </w:p>
    <w:p w14:paraId="52013141" w14:textId="77777777" w:rsidR="003A4128" w:rsidRPr="00FA2779" w:rsidRDefault="003A4128">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42" w14:textId="77777777" w:rsidR="003A4128" w:rsidRPr="00FA2779" w:rsidRDefault="003A4128">
      <w:pPr>
        <w:widowControl w:val="0"/>
        <w:shd w:val="clear" w:color="auto" w:fill="FFFFFF"/>
        <w:spacing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Se entiende por consolidación de deudas, los créditos otorgados para pagar obligaciones que el cliente tiene con el banco otorgante o con otra entidad del Sistema Financiero; siempre que tales deudas no hayan tenido mora en los últimos tres meses, en caso contrario se tomará como refinanciamiento</w:t>
      </w:r>
    </w:p>
    <w:p w14:paraId="52013143" w14:textId="77777777" w:rsidR="003A4128" w:rsidRPr="00FA2779"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44" w14:textId="679F9ED0"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 xml:space="preserve">Créditos </w:t>
      </w:r>
      <w:r w:rsidR="00AE0E8D" w:rsidRPr="00FA2779">
        <w:rPr>
          <w:rFonts w:ascii="Museo Sans 300" w:eastAsiaTheme="majorEastAsia" w:hAnsi="Museo Sans 300" w:cstheme="majorBidi"/>
          <w:b/>
          <w:iCs/>
          <w:noProof/>
          <w:sz w:val="22"/>
          <w:szCs w:val="22"/>
          <w:lang w:eastAsia="es-MX"/>
        </w:rPr>
        <w:t>s</w:t>
      </w:r>
      <w:r w:rsidRPr="00FA2779">
        <w:rPr>
          <w:rFonts w:ascii="Museo Sans 300" w:eastAsiaTheme="majorEastAsia" w:hAnsi="Museo Sans 300" w:cstheme="majorBidi"/>
          <w:b/>
          <w:iCs/>
          <w:noProof/>
          <w:sz w:val="22"/>
          <w:szCs w:val="22"/>
          <w:lang w:eastAsia="es-MX"/>
        </w:rPr>
        <w:t xml:space="preserve">aneados: </w:t>
      </w:r>
    </w:p>
    <w:p w14:paraId="52013145" w14:textId="719C7CB5"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Son todos los créditos liquidados contra las reservas de saneamiento, ya sea porque se hayan eliminado del activo por prescripción, por sentencia judicial, porque la entidad acreedora lo considera irrecuperable o en cumplimiento de normas emitidas por la Superintendencia.</w:t>
      </w:r>
    </w:p>
    <w:p w14:paraId="52013146" w14:textId="77777777" w:rsidR="003A4128" w:rsidRPr="00FA2779"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47" w14:textId="77777777" w:rsidR="003A4128" w:rsidRPr="00FA2779" w:rsidRDefault="003A4128">
      <w:pPr>
        <w:widowControl w:val="0"/>
        <w:shd w:val="clear" w:color="auto" w:fill="FFFFFF"/>
        <w:spacing w:after="12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Para efectos de estas Normas se considerarán créditos, las operaciones que se realizan</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bajo los conceptos siguientes:</w:t>
      </w:r>
    </w:p>
    <w:p w14:paraId="52013148" w14:textId="77777777" w:rsidR="003A4128" w:rsidRPr="00FA2779" w:rsidRDefault="003A4128" w:rsidP="006F6D09">
      <w:pPr>
        <w:widowControl w:val="0"/>
        <w:numPr>
          <w:ilvl w:val="0"/>
          <w:numId w:val="3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 xml:space="preserve"> Préstamos,</w:t>
      </w:r>
    </w:p>
    <w:p w14:paraId="52013149" w14:textId="77777777" w:rsidR="003A4128" w:rsidRPr="00FA2779" w:rsidRDefault="003A4128" w:rsidP="006F6D09">
      <w:pPr>
        <w:widowControl w:val="0"/>
        <w:numPr>
          <w:ilvl w:val="0"/>
          <w:numId w:val="3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 xml:space="preserve"> Descuentos,</w:t>
      </w:r>
    </w:p>
    <w:p w14:paraId="5201314A" w14:textId="77777777" w:rsidR="003A4128" w:rsidRPr="00FA2779" w:rsidRDefault="003A4128" w:rsidP="006F6D09">
      <w:pPr>
        <w:widowControl w:val="0"/>
        <w:numPr>
          <w:ilvl w:val="0"/>
          <w:numId w:val="3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 xml:space="preserve"> Pagos por cuenta ajena,</w:t>
      </w:r>
    </w:p>
    <w:p w14:paraId="5201314B" w14:textId="77777777" w:rsidR="003A4128" w:rsidRPr="00FA2779" w:rsidRDefault="003A4128" w:rsidP="006F6D09">
      <w:pPr>
        <w:widowControl w:val="0"/>
        <w:numPr>
          <w:ilvl w:val="0"/>
          <w:numId w:val="3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 xml:space="preserve"> Intereses y otros productos por cobrar,</w:t>
      </w:r>
    </w:p>
    <w:p w14:paraId="5201314C" w14:textId="77777777" w:rsidR="003A4128" w:rsidRPr="00FA2779" w:rsidRDefault="003A4128" w:rsidP="006F6D09">
      <w:pPr>
        <w:widowControl w:val="0"/>
        <w:numPr>
          <w:ilvl w:val="0"/>
          <w:numId w:val="3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 xml:space="preserve"> Deudores varios,</w:t>
      </w:r>
    </w:p>
    <w:p w14:paraId="5201314D" w14:textId="77777777" w:rsidR="003A4128" w:rsidRPr="00FA2779" w:rsidRDefault="003A4128" w:rsidP="006F6D09">
      <w:pPr>
        <w:widowControl w:val="0"/>
        <w:numPr>
          <w:ilvl w:val="0"/>
          <w:numId w:val="3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 xml:space="preserve"> Otros créditos no clasificados,</w:t>
      </w:r>
    </w:p>
    <w:p w14:paraId="5201314E" w14:textId="18244B38" w:rsidR="003A4128" w:rsidRPr="00FA2779" w:rsidRDefault="003A4128" w:rsidP="006F6D09">
      <w:pPr>
        <w:widowControl w:val="0"/>
        <w:numPr>
          <w:ilvl w:val="0"/>
          <w:numId w:val="35"/>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 xml:space="preserve"> Créditos contingentes</w:t>
      </w:r>
      <w:r w:rsidR="00AE0E8D" w:rsidRPr="00FA2779">
        <w:rPr>
          <w:rFonts w:ascii="Museo Sans 300" w:eastAsia="Times New Roman" w:hAnsi="Museo Sans 300" w:cs="Times New Roman"/>
          <w:snapToGrid w:val="0"/>
          <w:lang w:val="es-ES" w:eastAsia="es-ES"/>
        </w:rPr>
        <w:t>,</w:t>
      </w:r>
      <w:r w:rsidRPr="00FA2779">
        <w:rPr>
          <w:rFonts w:ascii="Museo Sans 300" w:eastAsia="Times New Roman" w:hAnsi="Museo Sans 300" w:cs="Times New Roman"/>
          <w:snapToGrid w:val="0"/>
          <w:lang w:val="es-ES" w:eastAsia="es-ES"/>
        </w:rPr>
        <w:t xml:space="preserve"> y</w:t>
      </w:r>
    </w:p>
    <w:p w14:paraId="5201314F" w14:textId="77777777" w:rsidR="003A4128" w:rsidRPr="00FA2779" w:rsidRDefault="003A4128" w:rsidP="006F6D09">
      <w:pPr>
        <w:widowControl w:val="0"/>
        <w:numPr>
          <w:ilvl w:val="0"/>
          <w:numId w:val="35"/>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 xml:space="preserve"> Anticipos para la adquisición de bienes o servicios, entregados</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 xml:space="preserve">a personas relacionadas. </w:t>
      </w:r>
    </w:p>
    <w:p w14:paraId="52013150" w14:textId="77777777" w:rsidR="003A4128" w:rsidRPr="00FA2779" w:rsidRDefault="003A4128" w:rsidP="006F6D09">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52013151" w14:textId="77777777"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Codeudor:</w:t>
      </w:r>
    </w:p>
    <w:p w14:paraId="52013152"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Persona que juntamente con otra u otras se</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 xml:space="preserve">obligan al pago de una deuda, y que además recibe los beneficios del préstamo. </w:t>
      </w:r>
    </w:p>
    <w:p w14:paraId="52013153" w14:textId="77777777" w:rsidR="003A4128" w:rsidRPr="00FA2779"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54" w14:textId="1B692238"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 xml:space="preserve">Certificados de </w:t>
      </w:r>
      <w:r w:rsidR="00AE0E8D" w:rsidRPr="00FA2779">
        <w:rPr>
          <w:rFonts w:ascii="Museo Sans 300" w:eastAsiaTheme="majorEastAsia" w:hAnsi="Museo Sans 300" w:cstheme="majorBidi"/>
          <w:b/>
          <w:iCs/>
          <w:noProof/>
          <w:sz w:val="22"/>
          <w:szCs w:val="22"/>
          <w:lang w:eastAsia="es-MX"/>
        </w:rPr>
        <w:t>i</w:t>
      </w:r>
      <w:r w:rsidRPr="00FA2779">
        <w:rPr>
          <w:rFonts w:ascii="Museo Sans 300" w:eastAsiaTheme="majorEastAsia" w:hAnsi="Museo Sans 300" w:cstheme="majorBidi"/>
          <w:b/>
          <w:iCs/>
          <w:noProof/>
          <w:sz w:val="22"/>
          <w:szCs w:val="22"/>
          <w:lang w:eastAsia="es-MX"/>
        </w:rPr>
        <w:t>nversión:</w:t>
      </w:r>
    </w:p>
    <w:p w14:paraId="52013155" w14:textId="19DE9AD8" w:rsidR="003A4128"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Son Títulos Valores Negociables en la Bolsa de Valores que una empresa emite con el objeto de captar fondos del mercado financiero.</w:t>
      </w:r>
    </w:p>
    <w:p w14:paraId="0BE70226" w14:textId="77777777" w:rsidR="00A74047" w:rsidRPr="00FA2779" w:rsidRDefault="00A74047"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p>
    <w:p w14:paraId="52013157" w14:textId="2B527891"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 xml:space="preserve">Destino del </w:t>
      </w:r>
      <w:r w:rsidR="00AE0E8D" w:rsidRPr="00FA2779">
        <w:rPr>
          <w:rFonts w:ascii="Museo Sans 300" w:eastAsiaTheme="majorEastAsia" w:hAnsi="Museo Sans 300" w:cstheme="majorBidi"/>
          <w:b/>
          <w:iCs/>
          <w:noProof/>
          <w:sz w:val="22"/>
          <w:szCs w:val="22"/>
          <w:lang w:eastAsia="es-MX"/>
        </w:rPr>
        <w:t>c</w:t>
      </w:r>
      <w:r w:rsidRPr="00FA2779">
        <w:rPr>
          <w:rFonts w:ascii="Museo Sans 300" w:eastAsiaTheme="majorEastAsia" w:hAnsi="Museo Sans 300" w:cstheme="majorBidi"/>
          <w:b/>
          <w:iCs/>
          <w:noProof/>
          <w:sz w:val="22"/>
          <w:szCs w:val="22"/>
          <w:lang w:eastAsia="es-MX"/>
        </w:rPr>
        <w:t>rédito:</w:t>
      </w:r>
    </w:p>
    <w:p w14:paraId="52013158"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Es la codificación que las entidades financieras deben asignar al crédito, para clasificar el destino económico del mismo, de acuerdo al Manual de Clasificación del Crédito, el cual ha sido diseñado tomando como base la Clasificación Internacional Industrial Uniforme de las Naciones Unidas (CIIU), que facilita el marco de referencia para la clasificación de las cuentas nacionales y permite además la compatibilidad internacional. Por ende este código identifica la actividad para lo cual ha recibido el financiamiento el deudor.</w:t>
      </w:r>
    </w:p>
    <w:p w14:paraId="52013159" w14:textId="77777777" w:rsidR="003A4128" w:rsidRPr="00FA2779"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5A" w14:textId="77777777"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Fiador:</w:t>
      </w:r>
    </w:p>
    <w:p w14:paraId="5201315B"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Persona que frente a un tercero asume calidad de fiador, garantizando el cumplimiento de una obligación a cargo de otra persona llamada deudor principal.</w:t>
      </w:r>
    </w:p>
    <w:p w14:paraId="5201315C" w14:textId="77777777" w:rsidR="003A4128" w:rsidRPr="00FA2779"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5D" w14:textId="15E80B53"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 xml:space="preserve">Fuente de </w:t>
      </w:r>
      <w:r w:rsidR="00AE0E8D" w:rsidRPr="00FA2779">
        <w:rPr>
          <w:rFonts w:ascii="Museo Sans 300" w:eastAsiaTheme="majorEastAsia" w:hAnsi="Museo Sans 300" w:cstheme="majorBidi"/>
          <w:b/>
          <w:iCs/>
          <w:noProof/>
          <w:sz w:val="22"/>
          <w:szCs w:val="22"/>
          <w:lang w:eastAsia="es-MX"/>
        </w:rPr>
        <w:t>r</w:t>
      </w:r>
      <w:r w:rsidRPr="00FA2779">
        <w:rPr>
          <w:rFonts w:ascii="Museo Sans 300" w:eastAsiaTheme="majorEastAsia" w:hAnsi="Museo Sans 300" w:cstheme="majorBidi"/>
          <w:b/>
          <w:iCs/>
          <w:noProof/>
          <w:sz w:val="22"/>
          <w:szCs w:val="22"/>
          <w:lang w:eastAsia="es-MX"/>
        </w:rPr>
        <w:t>ecursos:</w:t>
      </w:r>
    </w:p>
    <w:p w14:paraId="5201315E"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Indica con qué recursos la institución está financiando el crédito.</w:t>
      </w:r>
    </w:p>
    <w:p w14:paraId="5201315F" w14:textId="77777777" w:rsidR="003A4128" w:rsidRPr="00FA2779"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0" w14:textId="02072EEC"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 xml:space="preserve">Giro de la </w:t>
      </w:r>
      <w:r w:rsidR="00AE0E8D" w:rsidRPr="00FA2779">
        <w:rPr>
          <w:rFonts w:ascii="Museo Sans 300" w:eastAsiaTheme="majorEastAsia" w:hAnsi="Museo Sans 300" w:cstheme="majorBidi"/>
          <w:b/>
          <w:iCs/>
          <w:noProof/>
          <w:sz w:val="22"/>
          <w:szCs w:val="22"/>
          <w:lang w:eastAsia="es-MX"/>
        </w:rPr>
        <w:t>e</w:t>
      </w:r>
      <w:r w:rsidRPr="00FA2779">
        <w:rPr>
          <w:rFonts w:ascii="Museo Sans 300" w:eastAsiaTheme="majorEastAsia" w:hAnsi="Museo Sans 300" w:cstheme="majorBidi"/>
          <w:b/>
          <w:iCs/>
          <w:noProof/>
          <w:sz w:val="22"/>
          <w:szCs w:val="22"/>
          <w:lang w:eastAsia="es-MX"/>
        </w:rPr>
        <w:t>mpresa:</w:t>
      </w:r>
    </w:p>
    <w:p w14:paraId="52013161"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Para efectos de estas Normas se entenderá como Giro o Actividad Económica de la empresa o persona natural, la principal actividad que le genera el mayor flujo de caja, debiendo coincidir dicho código con el asignado por el Ministerio de Hacienda, para efectos de la declaración del impuesto del valor agregado (IVA.)</w:t>
      </w:r>
    </w:p>
    <w:p w14:paraId="52013162" w14:textId="77777777" w:rsidR="003A4128" w:rsidRPr="00FA2779"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3" w14:textId="523A705B"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 xml:space="preserve">Gastos </w:t>
      </w:r>
      <w:r w:rsidR="00AE0E8D" w:rsidRPr="00FA2779">
        <w:rPr>
          <w:rFonts w:ascii="Museo Sans 300" w:eastAsiaTheme="majorEastAsia" w:hAnsi="Museo Sans 300" w:cstheme="majorBidi"/>
          <w:b/>
          <w:iCs/>
          <w:noProof/>
          <w:sz w:val="22"/>
          <w:szCs w:val="22"/>
          <w:lang w:eastAsia="es-MX"/>
        </w:rPr>
        <w:t>c</w:t>
      </w:r>
      <w:r w:rsidRPr="00FA2779">
        <w:rPr>
          <w:rFonts w:ascii="Museo Sans 300" w:eastAsiaTheme="majorEastAsia" w:hAnsi="Museo Sans 300" w:cstheme="majorBidi"/>
          <w:b/>
          <w:iCs/>
          <w:noProof/>
          <w:sz w:val="22"/>
          <w:szCs w:val="22"/>
          <w:lang w:eastAsia="es-MX"/>
        </w:rPr>
        <w:t xml:space="preserve">orrientes de una </w:t>
      </w:r>
      <w:r w:rsidR="00AE0E8D" w:rsidRPr="00FA2779">
        <w:rPr>
          <w:rFonts w:ascii="Museo Sans 300" w:eastAsiaTheme="majorEastAsia" w:hAnsi="Museo Sans 300" w:cstheme="majorBidi"/>
          <w:b/>
          <w:iCs/>
          <w:noProof/>
          <w:sz w:val="22"/>
          <w:szCs w:val="22"/>
          <w:lang w:eastAsia="es-MX"/>
        </w:rPr>
        <w:t>e</w:t>
      </w:r>
      <w:r w:rsidRPr="00FA2779">
        <w:rPr>
          <w:rFonts w:ascii="Museo Sans 300" w:eastAsiaTheme="majorEastAsia" w:hAnsi="Museo Sans 300" w:cstheme="majorBidi"/>
          <w:b/>
          <w:iCs/>
          <w:noProof/>
          <w:sz w:val="22"/>
          <w:szCs w:val="22"/>
          <w:lang w:eastAsia="es-MX"/>
        </w:rPr>
        <w:t>mpresa:</w:t>
      </w:r>
    </w:p>
    <w:p w14:paraId="52013164" w14:textId="26F52901"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Para los fines de estas Normas se entenderá</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por gastos corrientes el mismo concepto de</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capital de trabajo, entendiéndose por estos los</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desembolso efectuado por la entidad financiera para atender las actividades del negocio del deudor, relativas a la producción, comercialización y venta, por lo general estos gastos se aplican al costo de producción de un mismo período y para gastos indirectos, tales como el pago de sueldos y salarios, alquiler de bienes, compra de semillas para cultivos, fertilizantes, pago de servicios veterinarios etc. Se excluyen los créditos otorgados para la adquisición de activos fijos y los destinados para el pago de deudas, las reprogramaciones y las consolidaciones de deuda.</w:t>
      </w:r>
    </w:p>
    <w:p w14:paraId="52013165" w14:textId="77777777" w:rsidR="003A4128" w:rsidRPr="00FA2779"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66" w14:textId="421C818C"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 xml:space="preserve">Gastos para </w:t>
      </w:r>
      <w:r w:rsidR="00AE0E8D" w:rsidRPr="00FA2779">
        <w:rPr>
          <w:rFonts w:ascii="Museo Sans 300" w:eastAsiaTheme="majorEastAsia" w:hAnsi="Museo Sans 300" w:cstheme="majorBidi"/>
          <w:b/>
          <w:iCs/>
          <w:noProof/>
          <w:sz w:val="22"/>
          <w:szCs w:val="22"/>
          <w:lang w:eastAsia="es-MX"/>
        </w:rPr>
        <w:t>f</w:t>
      </w:r>
      <w:r w:rsidRPr="00FA2779">
        <w:rPr>
          <w:rFonts w:ascii="Museo Sans 300" w:eastAsiaTheme="majorEastAsia" w:hAnsi="Museo Sans 300" w:cstheme="majorBidi"/>
          <w:b/>
          <w:iCs/>
          <w:noProof/>
          <w:sz w:val="22"/>
          <w:szCs w:val="22"/>
          <w:lang w:eastAsia="es-MX"/>
        </w:rPr>
        <w:t xml:space="preserve">ormación de </w:t>
      </w:r>
      <w:r w:rsidR="00AE0E8D" w:rsidRPr="00FA2779">
        <w:rPr>
          <w:rFonts w:ascii="Museo Sans 300" w:eastAsiaTheme="majorEastAsia" w:hAnsi="Museo Sans 300" w:cstheme="majorBidi"/>
          <w:b/>
          <w:iCs/>
          <w:noProof/>
          <w:sz w:val="22"/>
          <w:szCs w:val="22"/>
          <w:lang w:eastAsia="es-MX"/>
        </w:rPr>
        <w:t>c</w:t>
      </w:r>
      <w:r w:rsidRPr="00FA2779">
        <w:rPr>
          <w:rFonts w:ascii="Museo Sans 300" w:eastAsiaTheme="majorEastAsia" w:hAnsi="Museo Sans 300" w:cstheme="majorBidi"/>
          <w:b/>
          <w:iCs/>
          <w:noProof/>
          <w:sz w:val="22"/>
          <w:szCs w:val="22"/>
          <w:lang w:eastAsia="es-MX"/>
        </w:rPr>
        <w:t xml:space="preserve">apital de </w:t>
      </w:r>
      <w:r w:rsidR="00AE0E8D" w:rsidRPr="00FA2779">
        <w:rPr>
          <w:rFonts w:ascii="Museo Sans 300" w:eastAsiaTheme="majorEastAsia" w:hAnsi="Museo Sans 300" w:cstheme="majorBidi"/>
          <w:b/>
          <w:iCs/>
          <w:noProof/>
          <w:sz w:val="22"/>
          <w:szCs w:val="22"/>
          <w:lang w:eastAsia="es-MX"/>
        </w:rPr>
        <w:t>t</w:t>
      </w:r>
      <w:r w:rsidRPr="00FA2779">
        <w:rPr>
          <w:rFonts w:ascii="Museo Sans 300" w:eastAsiaTheme="majorEastAsia" w:hAnsi="Museo Sans 300" w:cstheme="majorBidi"/>
          <w:b/>
          <w:iCs/>
          <w:noProof/>
          <w:sz w:val="22"/>
          <w:szCs w:val="22"/>
          <w:lang w:eastAsia="es-MX"/>
        </w:rPr>
        <w:t>rabajo:</w:t>
      </w:r>
      <w:r w:rsidR="00792380" w:rsidRPr="00FA2779">
        <w:rPr>
          <w:rFonts w:ascii="Museo Sans 300" w:eastAsiaTheme="majorEastAsia" w:hAnsi="Museo Sans 300" w:cstheme="majorBidi"/>
          <w:b/>
          <w:iCs/>
          <w:noProof/>
          <w:sz w:val="22"/>
          <w:szCs w:val="22"/>
          <w:lang w:eastAsia="es-MX"/>
        </w:rPr>
        <w:t xml:space="preserve"> </w:t>
      </w:r>
    </w:p>
    <w:p w14:paraId="52013167"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Son aquellos gastos destinados para la adquisición de bienes o servicios cuyo valor es aplicable al costo de la producción de más de un ejercicio contable, que contribuyen o son instrumentos de producción o que incrementan la capacidad de producción de dicha empresa.</w:t>
      </w:r>
    </w:p>
    <w:p w14:paraId="59DE68BA" w14:textId="384A2FB1" w:rsidR="00D66FBE" w:rsidRDefault="00D66FBE" w:rsidP="00281D6F">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11146282" w14:textId="5613DA76" w:rsidR="00A74047" w:rsidRDefault="00A74047" w:rsidP="00281D6F">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52B0B469" w14:textId="77777777" w:rsidR="00A74047" w:rsidRPr="00FA2779" w:rsidRDefault="00A74047" w:rsidP="00281D6F">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52013169" w14:textId="77777777"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Prórroga:</w:t>
      </w:r>
    </w:p>
    <w:p w14:paraId="5201316A"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 xml:space="preserve">Para los fines de estas Normas, se entiende por prórroga la prolongación del plazo que otorga el banco para el pago de una obligación, según el documento contractual, lo que no implica la modificación del número de la referencia. No se consideran prórrogas las necesarias para hacer coincidir el vencimiento del crédito con el vencimiento de la fuente de pago. </w:t>
      </w:r>
    </w:p>
    <w:p w14:paraId="5201316B" w14:textId="77777777" w:rsidR="003A4128" w:rsidRPr="00FA2779"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C" w14:textId="5AA2C148"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 xml:space="preserve">Persona no </w:t>
      </w:r>
      <w:r w:rsidR="00AE0E8D" w:rsidRPr="00FA2779">
        <w:rPr>
          <w:rFonts w:ascii="Museo Sans 300" w:eastAsiaTheme="majorEastAsia" w:hAnsi="Museo Sans 300" w:cstheme="majorBidi"/>
          <w:b/>
          <w:iCs/>
          <w:noProof/>
          <w:sz w:val="22"/>
          <w:szCs w:val="22"/>
          <w:lang w:eastAsia="es-MX"/>
        </w:rPr>
        <w:t>d</w:t>
      </w:r>
      <w:r w:rsidRPr="00FA2779">
        <w:rPr>
          <w:rFonts w:ascii="Museo Sans 300" w:eastAsiaTheme="majorEastAsia" w:hAnsi="Museo Sans 300" w:cstheme="majorBidi"/>
          <w:b/>
          <w:iCs/>
          <w:noProof/>
          <w:sz w:val="22"/>
          <w:szCs w:val="22"/>
          <w:lang w:eastAsia="es-MX"/>
        </w:rPr>
        <w:t>omiciliadas:</w:t>
      </w:r>
    </w:p>
    <w:p w14:paraId="5201316D"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Se entenderá por personas no domiciliadas</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o no residentes a las personas que residen en el extranjero</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y que tienen su centro de interés económico fuera del país.</w:t>
      </w:r>
    </w:p>
    <w:p w14:paraId="5201316E" w14:textId="77777777" w:rsidR="003A4128" w:rsidRPr="00FA2779"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F" w14:textId="30DDD6CD"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 xml:space="preserve">Primas </w:t>
      </w:r>
      <w:r w:rsidR="00AE0E8D" w:rsidRPr="00FA2779">
        <w:rPr>
          <w:rFonts w:ascii="Museo Sans 300" w:eastAsiaTheme="majorEastAsia" w:hAnsi="Museo Sans 300" w:cstheme="majorBidi"/>
          <w:b/>
          <w:iCs/>
          <w:noProof/>
          <w:sz w:val="22"/>
          <w:szCs w:val="22"/>
          <w:lang w:eastAsia="es-MX"/>
        </w:rPr>
        <w:t>d</w:t>
      </w:r>
      <w:r w:rsidRPr="00FA2779">
        <w:rPr>
          <w:rFonts w:ascii="Museo Sans 300" w:eastAsiaTheme="majorEastAsia" w:hAnsi="Museo Sans 300" w:cstheme="majorBidi"/>
          <w:b/>
          <w:iCs/>
          <w:noProof/>
          <w:sz w:val="22"/>
          <w:szCs w:val="22"/>
          <w:lang w:eastAsia="es-MX"/>
        </w:rPr>
        <w:t>ocumentadas:</w:t>
      </w:r>
    </w:p>
    <w:p w14:paraId="52013170"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Son los financiamientos concedidos por una entidad</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de Seguros, para el pago de las primas por medio de letras de cambios.</w:t>
      </w:r>
    </w:p>
    <w:p w14:paraId="52013171" w14:textId="77777777" w:rsidR="003A4128" w:rsidRPr="00FA2779"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72" w14:textId="498642AD"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FA2779">
        <w:rPr>
          <w:rFonts w:ascii="Museo Sans 300" w:eastAsiaTheme="majorEastAsia" w:hAnsi="Museo Sans 300" w:cstheme="majorBidi"/>
          <w:b/>
          <w:iCs/>
          <w:noProof/>
          <w:sz w:val="22"/>
          <w:szCs w:val="22"/>
          <w:lang w:eastAsia="es-MX"/>
        </w:rPr>
        <w:t xml:space="preserve">Saldo en </w:t>
      </w:r>
      <w:r w:rsidR="00AE0E8D" w:rsidRPr="00FA2779">
        <w:rPr>
          <w:rFonts w:ascii="Museo Sans 300" w:eastAsiaTheme="majorEastAsia" w:hAnsi="Museo Sans 300" w:cstheme="majorBidi"/>
          <w:b/>
          <w:iCs/>
          <w:noProof/>
          <w:sz w:val="22"/>
          <w:szCs w:val="22"/>
          <w:lang w:eastAsia="es-MX"/>
        </w:rPr>
        <w:t>m</w:t>
      </w:r>
      <w:r w:rsidRPr="00FA2779">
        <w:rPr>
          <w:rFonts w:ascii="Museo Sans 300" w:eastAsiaTheme="majorEastAsia" w:hAnsi="Museo Sans 300" w:cstheme="majorBidi"/>
          <w:b/>
          <w:iCs/>
          <w:noProof/>
          <w:sz w:val="22"/>
          <w:szCs w:val="22"/>
          <w:lang w:eastAsia="es-MX"/>
        </w:rPr>
        <w:t>ora:</w:t>
      </w:r>
    </w:p>
    <w:p w14:paraId="52013173"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Se entenderá como saldo en mora, las cuotas o porciones de cuotas que</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el deudor ha dejado de pagar, sin que el crédito llegue a su vencimiento pactado.</w:t>
      </w:r>
    </w:p>
    <w:p w14:paraId="52013174" w14:textId="77777777" w:rsidR="003A4128" w:rsidRPr="00FA2779"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 xml:space="preserve"> </w:t>
      </w:r>
    </w:p>
    <w:p w14:paraId="52013175" w14:textId="77777777"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FA2779">
        <w:rPr>
          <w:rFonts w:ascii="Museo Sans 300" w:hAnsi="Museo Sans 300"/>
          <w:b/>
          <w:snapToGrid w:val="0"/>
          <w:sz w:val="22"/>
          <w:szCs w:val="22"/>
          <w:lang w:val="es-ES"/>
        </w:rPr>
        <w:t>Sociedades de Garantías Reciprocas:</w:t>
      </w:r>
    </w:p>
    <w:p w14:paraId="52013176"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Son aquellas sociedades de capital, señaladas en la Ley</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del Sistema de Garantías Reciprocas para la Micro, Pequeña y Mediana Empresa Rural y Urbana y que</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tienen como</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finalidad</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el otorgamiento de garantías personales,</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por aval o por cualquier otro medio admitido,</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pero distinto</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de la rama de seguros.</w:t>
      </w:r>
    </w:p>
    <w:p w14:paraId="52013177" w14:textId="77777777" w:rsidR="003A4128" w:rsidRPr="00FA2779"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78" w14:textId="4F356396"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FA2779">
        <w:rPr>
          <w:rFonts w:ascii="Museo Sans 300" w:hAnsi="Museo Sans 300"/>
          <w:b/>
          <w:snapToGrid w:val="0"/>
          <w:sz w:val="22"/>
          <w:szCs w:val="22"/>
          <w:lang w:val="es-ES"/>
        </w:rPr>
        <w:t xml:space="preserve">Tamaño </w:t>
      </w:r>
      <w:r w:rsidR="00AE0E8D" w:rsidRPr="00FA2779">
        <w:rPr>
          <w:rFonts w:ascii="Museo Sans 300" w:hAnsi="Museo Sans 300"/>
          <w:b/>
          <w:snapToGrid w:val="0"/>
          <w:sz w:val="22"/>
          <w:szCs w:val="22"/>
          <w:lang w:val="es-ES"/>
        </w:rPr>
        <w:t>e</w:t>
      </w:r>
      <w:r w:rsidRPr="00FA2779">
        <w:rPr>
          <w:rFonts w:ascii="Museo Sans 300" w:hAnsi="Museo Sans 300"/>
          <w:b/>
          <w:snapToGrid w:val="0"/>
          <w:sz w:val="22"/>
          <w:szCs w:val="22"/>
          <w:lang w:val="es-ES"/>
        </w:rPr>
        <w:t xml:space="preserve">conómico de la </w:t>
      </w:r>
      <w:r w:rsidR="00AE0E8D" w:rsidRPr="00FA2779">
        <w:rPr>
          <w:rFonts w:ascii="Museo Sans 300" w:hAnsi="Museo Sans 300"/>
          <w:b/>
          <w:snapToGrid w:val="0"/>
          <w:sz w:val="22"/>
          <w:szCs w:val="22"/>
          <w:lang w:val="es-ES"/>
        </w:rPr>
        <w:t>e</w:t>
      </w:r>
      <w:r w:rsidRPr="00FA2779">
        <w:rPr>
          <w:rFonts w:ascii="Museo Sans 300" w:hAnsi="Museo Sans 300"/>
          <w:b/>
          <w:snapToGrid w:val="0"/>
          <w:sz w:val="22"/>
          <w:szCs w:val="22"/>
          <w:lang w:val="es-ES"/>
        </w:rPr>
        <w:t>mpresa:</w:t>
      </w:r>
    </w:p>
    <w:p w14:paraId="52013179" w14:textId="63174FC6" w:rsidR="003A4128" w:rsidRPr="00FA2779" w:rsidRDefault="003A4128" w:rsidP="006F6D09">
      <w:pPr>
        <w:widowControl w:val="0"/>
        <w:shd w:val="clear" w:color="auto" w:fill="FFFFFF"/>
        <w:spacing w:before="120" w:after="12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Para efectos de estas Normas el</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 xml:space="preserve">tamaño económico de la </w:t>
      </w:r>
      <w:r w:rsidR="00751F9B" w:rsidRPr="00FA2779">
        <w:rPr>
          <w:rFonts w:ascii="Museo Sans 300" w:eastAsia="Times New Roman" w:hAnsi="Museo Sans 300" w:cs="Times New Roman"/>
          <w:snapToGrid w:val="0"/>
          <w:lang w:val="es-ES" w:eastAsia="es-ES"/>
        </w:rPr>
        <w:t>empresa,</w:t>
      </w:r>
      <w:r w:rsidRPr="00FA2779">
        <w:rPr>
          <w:rFonts w:ascii="Museo Sans 300" w:eastAsia="Times New Roman" w:hAnsi="Museo Sans 300" w:cs="Times New Roman"/>
          <w:snapToGrid w:val="0"/>
          <w:lang w:val="es-ES" w:eastAsia="es-ES"/>
        </w:rPr>
        <w:t xml:space="preserve"> será la definición establecida por el Ministerio de Economía, por medio de la “Política Nacional de Apoyo Integral a la Micro, Pequeña y Mediana Empresa” y para los conceptos de “Gran Empresa” y “Gobierno” se ha tomado una definición propia de la Superintendencia del Sistema Financiero, tal como se detalla a continuación:</w:t>
      </w:r>
    </w:p>
    <w:p w14:paraId="5201317A" w14:textId="77777777" w:rsidR="003A4128" w:rsidRPr="00FA2779" w:rsidRDefault="003A4128" w:rsidP="006F6D09">
      <w:pPr>
        <w:widowControl w:val="0"/>
        <w:shd w:val="clear" w:color="auto" w:fill="FFFFFF"/>
        <w:spacing w:after="0" w:line="240" w:lineRule="auto"/>
        <w:ind w:left="567"/>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noProof/>
          <w:lang w:val="es-SV" w:eastAsia="es-SV"/>
        </w:rPr>
        <w:drawing>
          <wp:inline distT="0" distB="0" distL="0" distR="0" wp14:anchorId="520131DF" wp14:editId="520131E0">
            <wp:extent cx="5098415" cy="43821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8415" cy="4382135"/>
                    </a:xfrm>
                    <a:prstGeom prst="rect">
                      <a:avLst/>
                    </a:prstGeom>
                    <a:noFill/>
                    <a:ln>
                      <a:noFill/>
                    </a:ln>
                  </pic:spPr>
                </pic:pic>
              </a:graphicData>
            </a:graphic>
          </wp:inline>
        </w:drawing>
      </w:r>
    </w:p>
    <w:p w14:paraId="5201317C" w14:textId="77777777" w:rsidR="003A4128" w:rsidRPr="00FA2779" w:rsidRDefault="003A4128">
      <w:pPr>
        <w:widowControl w:val="0"/>
        <w:spacing w:after="0" w:line="240" w:lineRule="auto"/>
        <w:ind w:left="426"/>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Para ubicar a una empresa en uno u otro rango, los criterios podrán ser aplicados en forma excluyente, es decir, se considerará suficiente con que cumplan uno de ellos y además deberá tomarse el que hace posible ubicar a la empresa en el rango más alto</w:t>
      </w:r>
      <w:r w:rsidRPr="00FA2779">
        <w:rPr>
          <w:rFonts w:ascii="Museo Sans 300" w:eastAsia="Times New Roman" w:hAnsi="Museo Sans 300" w:cs="Times New Roman"/>
          <w:b/>
          <w:snapToGrid w:val="0"/>
          <w:lang w:val="es-ES" w:eastAsia="es-ES"/>
        </w:rPr>
        <w:t xml:space="preserve">. </w:t>
      </w:r>
      <w:r w:rsidRPr="00FA2779">
        <w:rPr>
          <w:rFonts w:ascii="Museo Sans 300" w:eastAsia="Times New Roman" w:hAnsi="Museo Sans 300" w:cs="Times New Roman"/>
          <w:snapToGrid w:val="0"/>
          <w:lang w:val="es-ES" w:eastAsia="es-ES"/>
        </w:rPr>
        <w:t>(11)</w:t>
      </w:r>
    </w:p>
    <w:p w14:paraId="5201317D" w14:textId="77777777" w:rsidR="003A4128" w:rsidRPr="00FA2779" w:rsidRDefault="003A4128">
      <w:pPr>
        <w:widowControl w:val="0"/>
        <w:shd w:val="clear" w:color="auto" w:fill="FFFFFF"/>
        <w:spacing w:after="0" w:line="240" w:lineRule="auto"/>
        <w:ind w:left="-70"/>
        <w:jc w:val="both"/>
        <w:rPr>
          <w:rFonts w:ascii="Museo Sans 300" w:eastAsia="Times New Roman" w:hAnsi="Museo Sans 300" w:cs="Times New Roman"/>
          <w:snapToGrid w:val="0"/>
          <w:lang w:val="es-ES" w:eastAsia="es-ES"/>
        </w:rPr>
      </w:pPr>
    </w:p>
    <w:p w14:paraId="5201317E" w14:textId="7F5B7E17" w:rsidR="003A4128" w:rsidRPr="00FA2779" w:rsidRDefault="003A4128">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FA2779">
        <w:rPr>
          <w:rFonts w:ascii="Museo Sans 300" w:hAnsi="Museo Sans 300"/>
          <w:b/>
          <w:snapToGrid w:val="0"/>
          <w:sz w:val="22"/>
          <w:szCs w:val="22"/>
          <w:lang w:val="es-ES"/>
        </w:rPr>
        <w:t xml:space="preserve">Tasa de </w:t>
      </w:r>
      <w:r w:rsidR="00AE0E8D" w:rsidRPr="00FA2779">
        <w:rPr>
          <w:rFonts w:ascii="Museo Sans 300" w:hAnsi="Museo Sans 300"/>
          <w:b/>
          <w:snapToGrid w:val="0"/>
          <w:sz w:val="22"/>
          <w:szCs w:val="22"/>
          <w:lang w:val="es-ES"/>
        </w:rPr>
        <w:t>i</w:t>
      </w:r>
      <w:r w:rsidRPr="00FA2779">
        <w:rPr>
          <w:rFonts w:ascii="Museo Sans 300" w:hAnsi="Museo Sans 300"/>
          <w:b/>
          <w:snapToGrid w:val="0"/>
          <w:sz w:val="22"/>
          <w:szCs w:val="22"/>
          <w:lang w:val="es-ES"/>
        </w:rPr>
        <w:t xml:space="preserve">nterés </w:t>
      </w:r>
      <w:r w:rsidR="00AE0E8D" w:rsidRPr="00FA2779">
        <w:rPr>
          <w:rFonts w:ascii="Museo Sans 300" w:hAnsi="Museo Sans 300"/>
          <w:b/>
          <w:snapToGrid w:val="0"/>
          <w:sz w:val="22"/>
          <w:szCs w:val="22"/>
          <w:lang w:val="es-ES"/>
        </w:rPr>
        <w:t>c</w:t>
      </w:r>
      <w:r w:rsidRPr="00FA2779">
        <w:rPr>
          <w:rFonts w:ascii="Museo Sans 300" w:hAnsi="Museo Sans 300"/>
          <w:b/>
          <w:snapToGrid w:val="0"/>
          <w:sz w:val="22"/>
          <w:szCs w:val="22"/>
          <w:lang w:val="es-ES"/>
        </w:rPr>
        <w:t xml:space="preserve">ontractual o </w:t>
      </w:r>
      <w:r w:rsidR="00AE0E8D" w:rsidRPr="00FA2779">
        <w:rPr>
          <w:rFonts w:ascii="Museo Sans 300" w:hAnsi="Museo Sans 300"/>
          <w:b/>
          <w:snapToGrid w:val="0"/>
          <w:sz w:val="22"/>
          <w:szCs w:val="22"/>
          <w:lang w:val="es-ES"/>
        </w:rPr>
        <w:t>n</w:t>
      </w:r>
      <w:r w:rsidRPr="00FA2779">
        <w:rPr>
          <w:rFonts w:ascii="Museo Sans 300" w:hAnsi="Museo Sans 300"/>
          <w:b/>
          <w:snapToGrid w:val="0"/>
          <w:sz w:val="22"/>
          <w:szCs w:val="22"/>
          <w:lang w:val="es-ES"/>
        </w:rPr>
        <w:t>ominal:</w:t>
      </w:r>
    </w:p>
    <w:p w14:paraId="5201317F"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Se refiere a la tasa de interés para operaciones activas de crédito pactada en el contrato</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y es la que resulta de sumar o restar a la tasa de referencia, el diferencial correspondiente.</w:t>
      </w:r>
    </w:p>
    <w:p w14:paraId="52965E86" w14:textId="77777777" w:rsidR="00E73BA5" w:rsidRPr="00FA2779" w:rsidRDefault="00E73BA5">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82" w14:textId="490E477A" w:rsidR="003A4128" w:rsidRPr="00FA2779" w:rsidRDefault="003A4128">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FA2779">
        <w:rPr>
          <w:rFonts w:ascii="Museo Sans 300" w:hAnsi="Museo Sans 300"/>
          <w:b/>
          <w:snapToGrid w:val="0"/>
          <w:sz w:val="22"/>
          <w:szCs w:val="22"/>
          <w:lang w:val="es-ES"/>
        </w:rPr>
        <w:t xml:space="preserve">Tasa de </w:t>
      </w:r>
      <w:r w:rsidR="00AE0E8D" w:rsidRPr="00FA2779">
        <w:rPr>
          <w:rFonts w:ascii="Museo Sans 300" w:hAnsi="Museo Sans 300"/>
          <w:b/>
          <w:snapToGrid w:val="0"/>
          <w:sz w:val="22"/>
          <w:szCs w:val="22"/>
          <w:lang w:val="es-ES"/>
        </w:rPr>
        <w:t>r</w:t>
      </w:r>
      <w:r w:rsidRPr="00FA2779">
        <w:rPr>
          <w:rFonts w:ascii="Museo Sans 300" w:hAnsi="Museo Sans 300"/>
          <w:b/>
          <w:snapToGrid w:val="0"/>
          <w:sz w:val="22"/>
          <w:szCs w:val="22"/>
          <w:lang w:val="es-ES"/>
        </w:rPr>
        <w:t>eferencia:</w:t>
      </w:r>
    </w:p>
    <w:p w14:paraId="52013183"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Se refiere a la tasa de interés única para operaciones activas de crédito que la entidad hace del conocimiento público para sus operaciones de préstamos en moneda nacional y otra para sus operaciones de préstamos en moneda extranjera.</w:t>
      </w:r>
    </w:p>
    <w:p w14:paraId="52013184" w14:textId="096B39A3" w:rsidR="003A4128" w:rsidRPr="00FA2779"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718ED769" w14:textId="0FEAD600" w:rsidR="006F74FD" w:rsidRPr="00FA2779" w:rsidRDefault="006F74FD"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85" w14:textId="43D8F70D"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FA2779">
        <w:rPr>
          <w:rFonts w:ascii="Museo Sans 300" w:hAnsi="Museo Sans 300"/>
          <w:b/>
          <w:snapToGrid w:val="0"/>
          <w:sz w:val="22"/>
          <w:szCs w:val="22"/>
          <w:lang w:val="es-ES"/>
        </w:rPr>
        <w:t xml:space="preserve">Tasa </w:t>
      </w:r>
      <w:r w:rsidR="00AE0E8D" w:rsidRPr="00FA2779">
        <w:rPr>
          <w:rFonts w:ascii="Museo Sans 300" w:hAnsi="Museo Sans 300"/>
          <w:b/>
          <w:snapToGrid w:val="0"/>
          <w:sz w:val="22"/>
          <w:szCs w:val="22"/>
          <w:lang w:val="es-ES"/>
        </w:rPr>
        <w:t>e</w:t>
      </w:r>
      <w:r w:rsidRPr="00FA2779">
        <w:rPr>
          <w:rFonts w:ascii="Museo Sans 300" w:hAnsi="Museo Sans 300"/>
          <w:b/>
          <w:snapToGrid w:val="0"/>
          <w:sz w:val="22"/>
          <w:szCs w:val="22"/>
          <w:lang w:val="es-ES"/>
        </w:rPr>
        <w:t>fectiva:</w:t>
      </w:r>
    </w:p>
    <w:p w14:paraId="52013186" w14:textId="758A7E7E"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Se refiere a la tasa</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 xml:space="preserve">de interés para operaciones activas de créditos, cuyo </w:t>
      </w:r>
      <w:r w:rsidR="00E73BA5" w:rsidRPr="00FA2779">
        <w:rPr>
          <w:rFonts w:ascii="Museo Sans 300" w:eastAsia="Times New Roman" w:hAnsi="Museo Sans 300" w:cs="Times New Roman"/>
          <w:snapToGrid w:val="0"/>
          <w:lang w:val="es-ES" w:eastAsia="es-ES"/>
        </w:rPr>
        <w:t>cálculo</w:t>
      </w:r>
      <w:r w:rsidRPr="00FA2779">
        <w:rPr>
          <w:rFonts w:ascii="Museo Sans 300" w:eastAsia="Times New Roman" w:hAnsi="Museo Sans 300" w:cs="Times New Roman"/>
          <w:snapToGrid w:val="0"/>
          <w:lang w:val="es-ES" w:eastAsia="es-ES"/>
        </w:rPr>
        <w:t xml:space="preserve"> se hará tomando en cuenta la totalidad de los cargos que el banco cobrará al cliente, incorporando el plazo y modalidades para redimir la obligación.</w:t>
      </w:r>
    </w:p>
    <w:p w14:paraId="52013187" w14:textId="77777777" w:rsidR="003A4128" w:rsidRPr="00FA2779" w:rsidRDefault="003A4128" w:rsidP="00AE0E8D">
      <w:pPr>
        <w:widowControl w:val="0"/>
        <w:shd w:val="clear" w:color="auto" w:fill="FFFFFF"/>
        <w:spacing w:after="0" w:line="240" w:lineRule="auto"/>
        <w:ind w:left="-70"/>
        <w:jc w:val="both"/>
        <w:rPr>
          <w:rFonts w:ascii="Museo Sans 300" w:eastAsia="Times New Roman" w:hAnsi="Museo Sans 300" w:cs="Times New Roman"/>
          <w:b/>
          <w:snapToGrid w:val="0"/>
          <w:lang w:val="es-ES" w:eastAsia="es-ES"/>
        </w:rPr>
      </w:pPr>
    </w:p>
    <w:p w14:paraId="52013188" w14:textId="5D23A0A2" w:rsidR="003A4128" w:rsidRPr="00FA2779" w:rsidRDefault="003A4128" w:rsidP="00AE0E8D">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FA2779">
        <w:rPr>
          <w:rFonts w:ascii="Museo Sans 300" w:hAnsi="Museo Sans 300"/>
          <w:b/>
          <w:snapToGrid w:val="0"/>
          <w:sz w:val="22"/>
          <w:szCs w:val="22"/>
          <w:lang w:val="es-ES"/>
        </w:rPr>
        <w:t xml:space="preserve">Monto </w:t>
      </w:r>
      <w:r w:rsidR="00AE0E8D" w:rsidRPr="00FA2779">
        <w:rPr>
          <w:rFonts w:ascii="Museo Sans 300" w:hAnsi="Museo Sans 300"/>
          <w:b/>
          <w:snapToGrid w:val="0"/>
          <w:sz w:val="22"/>
          <w:szCs w:val="22"/>
          <w:lang w:val="es-ES"/>
        </w:rPr>
        <w:t>d</w:t>
      </w:r>
      <w:r w:rsidRPr="00FA2779">
        <w:rPr>
          <w:rFonts w:ascii="Museo Sans 300" w:hAnsi="Museo Sans 300"/>
          <w:b/>
          <w:snapToGrid w:val="0"/>
          <w:sz w:val="22"/>
          <w:szCs w:val="22"/>
          <w:lang w:val="es-ES"/>
        </w:rPr>
        <w:t>esembolsado:</w:t>
      </w:r>
    </w:p>
    <w:p w14:paraId="52013189"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 xml:space="preserve">Es la cantidad que el usuario retira, en el mes reportado, de acuerdo al plan de desembolsos aprobado, con el objeto de conocer el flujo de dinero que entra a la economía mensualmente. Esto aplica para todos los créditos y en especial para las Tarjetas de Crédito, Sobregiros y Líneas de Crédito Rotativas, ya que el monto otorgado o el límite autorizado puede ser utilizado parcialmente ó varias veces en el mes, y reportar al final del mes saldo igual a cero si el cliente pago antes de la fecha de corte de la información. </w:t>
      </w:r>
    </w:p>
    <w:p w14:paraId="05FA177F" w14:textId="77777777" w:rsidR="00AE0E8D" w:rsidRPr="00FA2779" w:rsidRDefault="00AE0E8D"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p>
    <w:p w14:paraId="5201318A" w14:textId="77777777" w:rsidR="003A4128" w:rsidRPr="00FA2779" w:rsidRDefault="006463F8" w:rsidP="00AE0E8D">
      <w:pPr>
        <w:widowControl w:val="0"/>
        <w:shd w:val="clear" w:color="auto" w:fill="FFFFFF"/>
        <w:tabs>
          <w:tab w:val="left" w:pos="709"/>
        </w:tabs>
        <w:spacing w:after="0" w:line="240" w:lineRule="auto"/>
        <w:ind w:left="425" w:hanging="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ab/>
      </w:r>
      <w:r w:rsidR="003A4128" w:rsidRPr="00FA2779">
        <w:rPr>
          <w:rFonts w:ascii="Museo Sans 300" w:eastAsia="Times New Roman" w:hAnsi="Museo Sans 300" w:cs="Times New Roman"/>
          <w:snapToGrid w:val="0"/>
          <w:lang w:val="es-ES" w:eastAsia="es-ES"/>
        </w:rPr>
        <w:t>Se entenderá como consumo los retiros de efectivo que se realicen por medio de las Tarjetas de Crédito.</w:t>
      </w:r>
    </w:p>
    <w:p w14:paraId="5201318B" w14:textId="77777777" w:rsidR="003A4128" w:rsidRPr="00FA2779" w:rsidRDefault="003A4128">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8C" w14:textId="486B58C0" w:rsidR="003A4128" w:rsidRPr="00FA2779" w:rsidRDefault="003A4128">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FA2779">
        <w:rPr>
          <w:rFonts w:ascii="Museo Sans 300" w:hAnsi="Museo Sans 300"/>
          <w:b/>
          <w:snapToGrid w:val="0"/>
          <w:sz w:val="22"/>
          <w:szCs w:val="22"/>
          <w:lang w:val="es-ES"/>
        </w:rPr>
        <w:t xml:space="preserve">Unidad de </w:t>
      </w:r>
      <w:r w:rsidR="005E6D4F" w:rsidRPr="00FA2779">
        <w:rPr>
          <w:rFonts w:ascii="Museo Sans 300" w:hAnsi="Museo Sans 300"/>
          <w:b/>
          <w:snapToGrid w:val="0"/>
          <w:sz w:val="22"/>
          <w:szCs w:val="22"/>
          <w:lang w:val="es-ES"/>
        </w:rPr>
        <w:t>m</w:t>
      </w:r>
      <w:r w:rsidRPr="00FA2779">
        <w:rPr>
          <w:rFonts w:ascii="Museo Sans 300" w:hAnsi="Museo Sans 300"/>
          <w:b/>
          <w:snapToGrid w:val="0"/>
          <w:sz w:val="22"/>
          <w:szCs w:val="22"/>
          <w:lang w:val="es-ES"/>
        </w:rPr>
        <w:t xml:space="preserve">edida a </w:t>
      </w:r>
      <w:r w:rsidR="005E6D4F" w:rsidRPr="00FA2779">
        <w:rPr>
          <w:rFonts w:ascii="Museo Sans 300" w:hAnsi="Museo Sans 300"/>
          <w:b/>
          <w:snapToGrid w:val="0"/>
          <w:sz w:val="22"/>
          <w:szCs w:val="22"/>
          <w:lang w:val="es-ES"/>
        </w:rPr>
        <w:t>f</w:t>
      </w:r>
      <w:r w:rsidRPr="00FA2779">
        <w:rPr>
          <w:rFonts w:ascii="Museo Sans 300" w:hAnsi="Museo Sans 300"/>
          <w:b/>
          <w:snapToGrid w:val="0"/>
          <w:sz w:val="22"/>
          <w:szCs w:val="22"/>
          <w:lang w:val="es-ES"/>
        </w:rPr>
        <w:t>inanciar:</w:t>
      </w:r>
    </w:p>
    <w:p w14:paraId="5201318D"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La Unidad de medida a Financiar, Indica las dimensiones de cómo es cuantificado el producto o destino hacia el cual va dirigido el crédito, lo cual para efectos de estas normas, solo será requerido para el sector construcción y sector agropecuario, como ejemplo: 100 metro cuadrados de construcción, 150 cabezas de ganados.</w:t>
      </w:r>
    </w:p>
    <w:p w14:paraId="5201318E" w14:textId="77777777" w:rsidR="003A4128" w:rsidRPr="00FA2779"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8F" w14:textId="3C2149FD" w:rsidR="003A4128" w:rsidRPr="00FA2779" w:rsidRDefault="003A4128" w:rsidP="005E6D4F">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FA2779">
        <w:rPr>
          <w:rFonts w:ascii="Museo Sans 300" w:hAnsi="Museo Sans 300"/>
          <w:b/>
          <w:snapToGrid w:val="0"/>
          <w:sz w:val="22"/>
          <w:szCs w:val="22"/>
          <w:lang w:val="es-ES"/>
        </w:rPr>
        <w:t xml:space="preserve">Sistema de </w:t>
      </w:r>
      <w:r w:rsidR="005E6D4F" w:rsidRPr="00FA2779">
        <w:rPr>
          <w:rFonts w:ascii="Museo Sans 300" w:hAnsi="Museo Sans 300"/>
          <w:b/>
          <w:snapToGrid w:val="0"/>
          <w:sz w:val="22"/>
          <w:szCs w:val="22"/>
          <w:lang w:val="es-ES"/>
        </w:rPr>
        <w:t>v</w:t>
      </w:r>
      <w:r w:rsidRPr="00FA2779">
        <w:rPr>
          <w:rFonts w:ascii="Museo Sans 300" w:hAnsi="Museo Sans 300"/>
          <w:b/>
          <w:snapToGrid w:val="0"/>
          <w:sz w:val="22"/>
          <w:szCs w:val="22"/>
          <w:lang w:val="es-ES"/>
        </w:rPr>
        <w:t xml:space="preserve">alidación de </w:t>
      </w:r>
      <w:r w:rsidR="005E6D4F" w:rsidRPr="00FA2779">
        <w:rPr>
          <w:rFonts w:ascii="Museo Sans 300" w:hAnsi="Museo Sans 300"/>
          <w:b/>
          <w:snapToGrid w:val="0"/>
          <w:sz w:val="22"/>
          <w:szCs w:val="22"/>
          <w:lang w:val="es-ES"/>
        </w:rPr>
        <w:t>i</w:t>
      </w:r>
      <w:r w:rsidRPr="00FA2779">
        <w:rPr>
          <w:rFonts w:ascii="Museo Sans 300" w:hAnsi="Museo Sans 300"/>
          <w:b/>
          <w:snapToGrid w:val="0"/>
          <w:sz w:val="22"/>
          <w:szCs w:val="22"/>
          <w:lang w:val="es-ES"/>
        </w:rPr>
        <w:t xml:space="preserve">nformación </w:t>
      </w:r>
      <w:r w:rsidR="005E6D4F" w:rsidRPr="00FA2779">
        <w:rPr>
          <w:rFonts w:ascii="Museo Sans 300" w:hAnsi="Museo Sans 300"/>
          <w:b/>
          <w:snapToGrid w:val="0"/>
          <w:sz w:val="22"/>
          <w:szCs w:val="22"/>
          <w:lang w:val="es-ES"/>
        </w:rPr>
        <w:t>c</w:t>
      </w:r>
      <w:r w:rsidRPr="00FA2779">
        <w:rPr>
          <w:rFonts w:ascii="Museo Sans 300" w:hAnsi="Museo Sans 300"/>
          <w:b/>
          <w:snapToGrid w:val="0"/>
          <w:sz w:val="22"/>
          <w:szCs w:val="22"/>
          <w:lang w:val="es-ES"/>
        </w:rPr>
        <w:t>ontable:</w:t>
      </w:r>
    </w:p>
    <w:p w14:paraId="52013190" w14:textId="77777777" w:rsidR="003A4128" w:rsidRPr="00FA2779"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Con el objeto de que la información proporcionada</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en el Sistema de la Central de Riesgos, satisfaga los estándares mínimos de consistencia y calidad de la misma que le permita a la Superintendencia cumplir sus fines, el sistema validador efectuará antes de generarse el envío ciertas</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conciliaciones</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con las cifras que contiene el Balance Mensual de cada entidad, considerándose como válida la información contable.</w:t>
      </w:r>
    </w:p>
    <w:p w14:paraId="52013191" w14:textId="77777777" w:rsidR="003A4128" w:rsidRPr="00FA2779"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92" w14:textId="77777777" w:rsidR="003A4128" w:rsidRPr="00FA2779" w:rsidRDefault="003A4128">
      <w:pPr>
        <w:widowControl w:val="0"/>
        <w:shd w:val="clear" w:color="auto" w:fill="FFFFFF"/>
        <w:spacing w:after="0" w:line="240" w:lineRule="auto"/>
        <w:ind w:left="425"/>
        <w:jc w:val="both"/>
        <w:rPr>
          <w:rFonts w:ascii="Museo Sans 300" w:eastAsia="Times New Roman" w:hAnsi="Museo Sans 300" w:cs="Times New Roman"/>
          <w:snapToGrid w:val="0"/>
          <w:lang w:val="es-ES" w:eastAsia="es-ES"/>
        </w:rPr>
      </w:pPr>
      <w:r w:rsidRPr="00FA2779">
        <w:rPr>
          <w:rFonts w:ascii="Museo Sans 300" w:eastAsia="Times New Roman" w:hAnsi="Museo Sans 300" w:cs="Times New Roman"/>
          <w:snapToGrid w:val="0"/>
          <w:lang w:val="es-ES" w:eastAsia="es-ES"/>
        </w:rPr>
        <w:t>Las siguientes conciliaciones son</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aplicables</w:t>
      </w:r>
      <w:r w:rsidR="006463F8" w:rsidRPr="00FA2779">
        <w:rPr>
          <w:rFonts w:ascii="Museo Sans 300" w:eastAsia="Times New Roman" w:hAnsi="Museo Sans 300" w:cs="Times New Roman"/>
          <w:snapToGrid w:val="0"/>
          <w:lang w:val="es-ES" w:eastAsia="es-ES"/>
        </w:rPr>
        <w:t xml:space="preserve"> </w:t>
      </w:r>
      <w:r w:rsidRPr="00FA2779">
        <w:rPr>
          <w:rFonts w:ascii="Museo Sans 300" w:eastAsia="Times New Roman" w:hAnsi="Museo Sans 300" w:cs="Times New Roman"/>
          <w:snapToGrid w:val="0"/>
          <w:lang w:val="es-ES" w:eastAsia="es-ES"/>
        </w:rPr>
        <w:t>para las entidades que manejan su contabilidad a través del Catálogo de Cuentas Contables para Bancos, Seguros, Bancos Cooperativos y Sociedades de Ahorro y Crédito.</w:t>
      </w:r>
    </w:p>
    <w:p w14:paraId="52013193" w14:textId="77777777" w:rsidR="003A4128" w:rsidRPr="00FA2779" w:rsidRDefault="003A4128">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94" w14:textId="76EDDFCD" w:rsidR="003A4128" w:rsidRPr="00FA2779" w:rsidRDefault="003A4128" w:rsidP="00932245">
      <w:pPr>
        <w:widowControl w:val="0"/>
        <w:shd w:val="clear" w:color="auto" w:fill="FFFFFF"/>
        <w:spacing w:after="120" w:line="240" w:lineRule="auto"/>
        <w:ind w:left="425"/>
        <w:jc w:val="both"/>
        <w:rPr>
          <w:rFonts w:ascii="Museo Sans 300" w:eastAsia="Times New Roman" w:hAnsi="Museo Sans 300" w:cs="Times New Roman"/>
          <w:snapToGrid w:val="0"/>
          <w:lang w:val="es-ES_tradnl" w:eastAsia="es-ES"/>
        </w:rPr>
      </w:pPr>
      <w:r w:rsidRPr="00FA2779">
        <w:rPr>
          <w:rFonts w:ascii="Museo Sans 300" w:eastAsia="Times New Roman" w:hAnsi="Museo Sans 300" w:cs="Times New Roman"/>
          <w:snapToGrid w:val="0"/>
          <w:lang w:val="es-ES_tradnl" w:eastAsia="es-ES"/>
        </w:rPr>
        <w:t>Las conciliaciones entre el Sistema de la Central de Riesgos y el Sistema del Contable Estadístico</w:t>
      </w:r>
      <w:r w:rsidR="006463F8" w:rsidRPr="00FA2779">
        <w:rPr>
          <w:rFonts w:ascii="Museo Sans 300" w:eastAsia="Times New Roman" w:hAnsi="Museo Sans 300" w:cs="Times New Roman"/>
          <w:snapToGrid w:val="0"/>
          <w:lang w:val="es-ES_tradnl" w:eastAsia="es-ES"/>
        </w:rPr>
        <w:t xml:space="preserve"> </w:t>
      </w:r>
      <w:r w:rsidRPr="00FA2779">
        <w:rPr>
          <w:rFonts w:ascii="Museo Sans 300" w:eastAsia="Times New Roman" w:hAnsi="Museo Sans 300" w:cs="Times New Roman"/>
          <w:snapToGrid w:val="0"/>
          <w:lang w:val="es-ES_tradnl" w:eastAsia="es-ES"/>
        </w:rPr>
        <w:t>son los siguientes:</w:t>
      </w:r>
    </w:p>
    <w:p w14:paraId="1EAFBA2E" w14:textId="01FC7D20" w:rsidR="006F74FD" w:rsidRDefault="006F74FD" w:rsidP="00932245">
      <w:pPr>
        <w:widowControl w:val="0"/>
        <w:shd w:val="clear" w:color="auto" w:fill="FFFFFF"/>
        <w:spacing w:after="120" w:line="240" w:lineRule="auto"/>
        <w:ind w:left="425"/>
        <w:jc w:val="both"/>
        <w:rPr>
          <w:rFonts w:ascii="Museo Sans 300" w:eastAsia="Times New Roman" w:hAnsi="Museo Sans 300" w:cs="Times New Roman"/>
          <w:snapToGrid w:val="0"/>
          <w:lang w:val="es-ES_tradnl" w:eastAsia="es-ES"/>
        </w:rPr>
      </w:pPr>
    </w:p>
    <w:p w14:paraId="4E58F49D" w14:textId="77777777" w:rsidR="007359F6" w:rsidRPr="00FA2779" w:rsidRDefault="007359F6" w:rsidP="00932245">
      <w:pPr>
        <w:widowControl w:val="0"/>
        <w:shd w:val="clear" w:color="auto" w:fill="FFFFFF"/>
        <w:spacing w:after="120" w:line="240" w:lineRule="auto"/>
        <w:ind w:left="425"/>
        <w:jc w:val="both"/>
        <w:rPr>
          <w:rFonts w:ascii="Museo Sans 300" w:eastAsia="Times New Roman" w:hAnsi="Museo Sans 300" w:cs="Times New Roman"/>
          <w:snapToGrid w:val="0"/>
          <w:lang w:val="es-ES_tradnl" w:eastAsia="es-ES"/>
        </w:rPr>
      </w:pP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276"/>
        <w:gridCol w:w="3685"/>
        <w:gridCol w:w="4113"/>
      </w:tblGrid>
      <w:tr w:rsidR="00855856" w:rsidRPr="00FA2779" w14:paraId="5201319A" w14:textId="77777777" w:rsidTr="00932245">
        <w:trPr>
          <w:tblHeader/>
        </w:trPr>
        <w:tc>
          <w:tcPr>
            <w:tcW w:w="354" w:type="dxa"/>
            <w:tcBorders>
              <w:top w:val="single" w:sz="4" w:space="0" w:color="auto"/>
              <w:left w:val="single" w:sz="4" w:space="0" w:color="auto"/>
              <w:bottom w:val="single" w:sz="4" w:space="0" w:color="auto"/>
              <w:right w:val="single" w:sz="4" w:space="0" w:color="auto"/>
            </w:tcBorders>
          </w:tcPr>
          <w:p w14:paraId="52013196"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p>
        </w:tc>
        <w:tc>
          <w:tcPr>
            <w:tcW w:w="1276" w:type="dxa"/>
            <w:tcBorders>
              <w:top w:val="single" w:sz="4" w:space="0" w:color="auto"/>
              <w:left w:val="single" w:sz="4" w:space="0" w:color="auto"/>
              <w:bottom w:val="single" w:sz="4" w:space="0" w:color="auto"/>
              <w:right w:val="single" w:sz="4" w:space="0" w:color="auto"/>
            </w:tcBorders>
            <w:hideMark/>
          </w:tcPr>
          <w:p w14:paraId="52013197" w14:textId="77777777" w:rsidR="003A4128" w:rsidRPr="00FA2779" w:rsidRDefault="003A4128" w:rsidP="006F6D09">
            <w:pPr>
              <w:widowControl w:val="0"/>
              <w:shd w:val="clear" w:color="auto" w:fill="FFFFFF"/>
              <w:spacing w:after="0" w:line="240" w:lineRule="auto"/>
              <w:jc w:val="center"/>
              <w:rPr>
                <w:rFonts w:ascii="Museo Sans 300" w:eastAsia="Times New Roman" w:hAnsi="Museo Sans 300" w:cs="Times New Roman"/>
                <w:b/>
                <w:snapToGrid w:val="0"/>
                <w:sz w:val="18"/>
                <w:szCs w:val="18"/>
                <w:lang w:val="es-ES" w:eastAsia="es-ES"/>
              </w:rPr>
            </w:pPr>
            <w:r w:rsidRPr="00FA2779">
              <w:rPr>
                <w:rFonts w:ascii="Museo Sans 300" w:eastAsia="Times New Roman" w:hAnsi="Museo Sans 300" w:cs="Times New Roman"/>
                <w:b/>
                <w:snapToGrid w:val="0"/>
                <w:sz w:val="18"/>
                <w:szCs w:val="18"/>
                <w:lang w:val="es-ES" w:eastAsia="es-ES"/>
              </w:rPr>
              <w:t>CUENTAS</w:t>
            </w:r>
          </w:p>
        </w:tc>
        <w:tc>
          <w:tcPr>
            <w:tcW w:w="3685" w:type="dxa"/>
            <w:tcBorders>
              <w:top w:val="single" w:sz="4" w:space="0" w:color="auto"/>
              <w:left w:val="single" w:sz="4" w:space="0" w:color="auto"/>
              <w:bottom w:val="single" w:sz="4" w:space="0" w:color="auto"/>
              <w:right w:val="single" w:sz="4" w:space="0" w:color="auto"/>
            </w:tcBorders>
            <w:hideMark/>
          </w:tcPr>
          <w:p w14:paraId="52013198" w14:textId="77777777" w:rsidR="003A4128" w:rsidRPr="00FA2779" w:rsidRDefault="003A4128" w:rsidP="006F6D09">
            <w:pPr>
              <w:widowControl w:val="0"/>
              <w:shd w:val="clear" w:color="auto" w:fill="FFFFFF"/>
              <w:spacing w:after="0" w:line="240" w:lineRule="auto"/>
              <w:jc w:val="center"/>
              <w:rPr>
                <w:rFonts w:ascii="Museo Sans 300" w:eastAsia="Times New Roman" w:hAnsi="Museo Sans 300" w:cs="Times New Roman"/>
                <w:b/>
                <w:snapToGrid w:val="0"/>
                <w:sz w:val="18"/>
                <w:szCs w:val="18"/>
                <w:lang w:val="es-ES" w:eastAsia="es-ES"/>
              </w:rPr>
            </w:pPr>
            <w:r w:rsidRPr="00FA2779">
              <w:rPr>
                <w:rFonts w:ascii="Museo Sans 300" w:eastAsia="Times New Roman" w:hAnsi="Museo Sans 300" w:cs="Times New Roman"/>
                <w:b/>
                <w:snapToGrid w:val="0"/>
                <w:sz w:val="18"/>
                <w:szCs w:val="18"/>
                <w:lang w:val="es-ES" w:eastAsia="es-ES"/>
              </w:rPr>
              <w:t>CENTRAL DE RIESGOS</w:t>
            </w:r>
          </w:p>
        </w:tc>
        <w:tc>
          <w:tcPr>
            <w:tcW w:w="4113" w:type="dxa"/>
            <w:tcBorders>
              <w:top w:val="single" w:sz="4" w:space="0" w:color="auto"/>
              <w:left w:val="single" w:sz="4" w:space="0" w:color="auto"/>
              <w:bottom w:val="single" w:sz="4" w:space="0" w:color="auto"/>
              <w:right w:val="single" w:sz="4" w:space="0" w:color="auto"/>
            </w:tcBorders>
            <w:hideMark/>
          </w:tcPr>
          <w:p w14:paraId="52013199" w14:textId="458D4C65" w:rsidR="003A4128" w:rsidRPr="00FA2779" w:rsidRDefault="003A4128" w:rsidP="006F6D09">
            <w:pPr>
              <w:widowControl w:val="0"/>
              <w:shd w:val="clear" w:color="auto" w:fill="FFFFFF"/>
              <w:spacing w:after="0" w:line="240" w:lineRule="auto"/>
              <w:jc w:val="center"/>
              <w:rPr>
                <w:rFonts w:ascii="Museo Sans 300" w:eastAsia="Times New Roman" w:hAnsi="Museo Sans 300" w:cs="Times New Roman"/>
                <w:b/>
                <w:snapToGrid w:val="0"/>
                <w:sz w:val="18"/>
                <w:szCs w:val="18"/>
                <w:lang w:val="es-ES" w:eastAsia="es-ES"/>
              </w:rPr>
            </w:pPr>
            <w:r w:rsidRPr="00FA2779">
              <w:rPr>
                <w:rFonts w:ascii="Museo Sans 300" w:eastAsia="Times New Roman" w:hAnsi="Museo Sans 300" w:cs="Times New Roman"/>
                <w:b/>
                <w:snapToGrid w:val="0"/>
                <w:sz w:val="18"/>
                <w:szCs w:val="18"/>
                <w:lang w:val="es-ES" w:eastAsia="es-ES"/>
              </w:rPr>
              <w:t>CONTABLE ESTADISTICO</w:t>
            </w:r>
          </w:p>
        </w:tc>
      </w:tr>
      <w:tr w:rsidR="00855856" w:rsidRPr="00FA2779" w14:paraId="520131A4"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9B"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1</w:t>
            </w:r>
          </w:p>
        </w:tc>
        <w:tc>
          <w:tcPr>
            <w:tcW w:w="1276" w:type="dxa"/>
            <w:tcBorders>
              <w:top w:val="single" w:sz="4" w:space="0" w:color="auto"/>
              <w:left w:val="single" w:sz="4" w:space="0" w:color="auto"/>
              <w:bottom w:val="single" w:sz="4" w:space="0" w:color="auto"/>
              <w:right w:val="single" w:sz="4" w:space="0" w:color="auto"/>
            </w:tcBorders>
            <w:hideMark/>
          </w:tcPr>
          <w:p w14:paraId="5201319C"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Cartera de Préstamos Bruta</w:t>
            </w:r>
          </w:p>
        </w:tc>
        <w:tc>
          <w:tcPr>
            <w:tcW w:w="3685" w:type="dxa"/>
            <w:tcBorders>
              <w:top w:val="single" w:sz="4" w:space="0" w:color="auto"/>
              <w:left w:val="single" w:sz="4" w:space="0" w:color="auto"/>
              <w:bottom w:val="single" w:sz="4" w:space="0" w:color="auto"/>
              <w:right w:val="single" w:sz="4" w:space="0" w:color="auto"/>
            </w:tcBorders>
            <w:hideMark/>
          </w:tcPr>
          <w:p w14:paraId="5201319D"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del campo</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saldo_referencia del</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archivo referencia.xml, para el</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código de activo PD y código de carteras 01 y 02.</w:t>
            </w:r>
          </w:p>
        </w:tc>
        <w:tc>
          <w:tcPr>
            <w:tcW w:w="4113" w:type="dxa"/>
            <w:tcBorders>
              <w:top w:val="single" w:sz="4" w:space="0" w:color="auto"/>
              <w:left w:val="single" w:sz="4" w:space="0" w:color="auto"/>
              <w:bottom w:val="single" w:sz="4" w:space="0" w:color="auto"/>
              <w:right w:val="single" w:sz="4" w:space="0" w:color="auto"/>
            </w:tcBorders>
          </w:tcPr>
          <w:p w14:paraId="5201319E"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9F"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en valores absolutos de las cuentas 114 más 1149.</w:t>
            </w:r>
          </w:p>
          <w:p w14:paraId="520131A0"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en valores absolutos de las cuentas 114 más 1149.</w:t>
            </w:r>
          </w:p>
          <w:p w14:paraId="520131A1"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b/>
                <w:snapToGrid w:val="0"/>
                <w:sz w:val="18"/>
                <w:szCs w:val="18"/>
                <w:u w:val="single"/>
                <w:lang w:val="es-ES" w:eastAsia="es-ES"/>
              </w:rPr>
              <w:t>Para Sociedades de Seguros</w:t>
            </w:r>
          </w:p>
          <w:p w14:paraId="520131A3" w14:textId="3A9C0D63"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en valores absolutos de las cuentas 13 más 1399.</w:t>
            </w:r>
          </w:p>
        </w:tc>
      </w:tr>
      <w:tr w:rsidR="00855856" w:rsidRPr="00FA2779" w14:paraId="520131AC"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A5"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2</w:t>
            </w:r>
          </w:p>
        </w:tc>
        <w:tc>
          <w:tcPr>
            <w:tcW w:w="1276" w:type="dxa"/>
            <w:tcBorders>
              <w:top w:val="single" w:sz="4" w:space="0" w:color="auto"/>
              <w:left w:val="single" w:sz="4" w:space="0" w:color="auto"/>
              <w:bottom w:val="single" w:sz="4" w:space="0" w:color="auto"/>
              <w:right w:val="single" w:sz="4" w:space="0" w:color="auto"/>
            </w:tcBorders>
            <w:hideMark/>
          </w:tcPr>
          <w:p w14:paraId="520131A6"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Cartera de Préstamos Vencida</w:t>
            </w:r>
          </w:p>
        </w:tc>
        <w:tc>
          <w:tcPr>
            <w:tcW w:w="3685" w:type="dxa"/>
            <w:tcBorders>
              <w:top w:val="single" w:sz="4" w:space="0" w:color="auto"/>
              <w:left w:val="single" w:sz="4" w:space="0" w:color="auto"/>
              <w:bottom w:val="single" w:sz="4" w:space="0" w:color="auto"/>
              <w:right w:val="single" w:sz="4" w:space="0" w:color="auto"/>
            </w:tcBorders>
            <w:hideMark/>
          </w:tcPr>
          <w:p w14:paraId="520131A7"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del campo saldo_vencido_k del archivo referencia.xml, para el código de activo PD y carteras 01 y 02.</w:t>
            </w:r>
          </w:p>
        </w:tc>
        <w:tc>
          <w:tcPr>
            <w:tcW w:w="4113" w:type="dxa"/>
            <w:tcBorders>
              <w:top w:val="single" w:sz="4" w:space="0" w:color="auto"/>
              <w:left w:val="single" w:sz="4" w:space="0" w:color="auto"/>
              <w:bottom w:val="single" w:sz="4" w:space="0" w:color="auto"/>
              <w:right w:val="single" w:sz="4" w:space="0" w:color="auto"/>
            </w:tcBorders>
            <w:hideMark/>
          </w:tcPr>
          <w:p w14:paraId="520131A8"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A9"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Cuenta 1148</w:t>
            </w:r>
          </w:p>
          <w:p w14:paraId="520131AA"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b/>
                <w:snapToGrid w:val="0"/>
                <w:sz w:val="18"/>
                <w:szCs w:val="18"/>
                <w:u w:val="single"/>
                <w:lang w:val="es-ES" w:eastAsia="es-ES"/>
              </w:rPr>
              <w:t>Para Sociedades de Seguros</w:t>
            </w:r>
          </w:p>
          <w:p w14:paraId="520131AB"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Cuenta 1303</w:t>
            </w:r>
          </w:p>
        </w:tc>
      </w:tr>
      <w:tr w:rsidR="00855856" w:rsidRPr="00FA2779" w14:paraId="520131B5"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AD"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3</w:t>
            </w:r>
          </w:p>
        </w:tc>
        <w:tc>
          <w:tcPr>
            <w:tcW w:w="1276" w:type="dxa"/>
            <w:tcBorders>
              <w:top w:val="single" w:sz="4" w:space="0" w:color="auto"/>
              <w:left w:val="single" w:sz="4" w:space="0" w:color="auto"/>
              <w:bottom w:val="single" w:sz="4" w:space="0" w:color="auto"/>
              <w:right w:val="single" w:sz="4" w:space="0" w:color="auto"/>
            </w:tcBorders>
            <w:hideMark/>
          </w:tcPr>
          <w:p w14:paraId="520131AE"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Préstamos a No Domiciliados</w:t>
            </w:r>
          </w:p>
        </w:tc>
        <w:tc>
          <w:tcPr>
            <w:tcW w:w="3685" w:type="dxa"/>
            <w:tcBorders>
              <w:top w:val="single" w:sz="4" w:space="0" w:color="auto"/>
              <w:left w:val="single" w:sz="4" w:space="0" w:color="auto"/>
              <w:bottom w:val="single" w:sz="4" w:space="0" w:color="auto"/>
              <w:right w:val="single" w:sz="4" w:space="0" w:color="auto"/>
            </w:tcBorders>
            <w:hideMark/>
          </w:tcPr>
          <w:p w14:paraId="520131AF"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del campo saldo_referencia del</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archivo referencia.xml, para el código de activo</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PD, código de cartera 01 y 02, y campo residente del archivo persona.xml, marcado con N.</w:t>
            </w:r>
          </w:p>
        </w:tc>
        <w:tc>
          <w:tcPr>
            <w:tcW w:w="4113" w:type="dxa"/>
            <w:tcBorders>
              <w:top w:val="single" w:sz="4" w:space="0" w:color="auto"/>
              <w:left w:val="single" w:sz="4" w:space="0" w:color="auto"/>
              <w:bottom w:val="single" w:sz="4" w:space="0" w:color="auto"/>
              <w:right w:val="single" w:sz="4" w:space="0" w:color="auto"/>
            </w:tcBorders>
          </w:tcPr>
          <w:p w14:paraId="520131B0"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B1"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de las cuentas 114108 más 114208</w:t>
            </w:r>
          </w:p>
          <w:p w14:paraId="520131B2"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b/>
                <w:snapToGrid w:val="0"/>
                <w:sz w:val="18"/>
                <w:szCs w:val="18"/>
                <w:u w:val="single"/>
                <w:lang w:val="es-ES" w:eastAsia="es-ES"/>
              </w:rPr>
              <w:t>Para Sociedades de Seguros</w:t>
            </w:r>
          </w:p>
          <w:p w14:paraId="520131B4" w14:textId="62CFC065"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de las cuentas 130106 más 130206</w:t>
            </w:r>
          </w:p>
        </w:tc>
      </w:tr>
      <w:tr w:rsidR="00855856" w:rsidRPr="00FA2779" w14:paraId="520131BE"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B6"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4</w:t>
            </w:r>
          </w:p>
        </w:tc>
        <w:tc>
          <w:tcPr>
            <w:tcW w:w="1276" w:type="dxa"/>
            <w:tcBorders>
              <w:top w:val="single" w:sz="4" w:space="0" w:color="auto"/>
              <w:left w:val="single" w:sz="4" w:space="0" w:color="auto"/>
              <w:bottom w:val="single" w:sz="4" w:space="0" w:color="auto"/>
              <w:right w:val="single" w:sz="4" w:space="0" w:color="auto"/>
            </w:tcBorders>
            <w:hideMark/>
          </w:tcPr>
          <w:p w14:paraId="520131B7"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Préstamos en Moneda Extranjera</w:t>
            </w:r>
          </w:p>
        </w:tc>
        <w:tc>
          <w:tcPr>
            <w:tcW w:w="3685" w:type="dxa"/>
            <w:tcBorders>
              <w:top w:val="single" w:sz="4" w:space="0" w:color="auto"/>
              <w:left w:val="single" w:sz="4" w:space="0" w:color="auto"/>
              <w:bottom w:val="single" w:sz="4" w:space="0" w:color="auto"/>
              <w:right w:val="single" w:sz="4" w:space="0" w:color="auto"/>
            </w:tcBorders>
            <w:hideMark/>
          </w:tcPr>
          <w:p w14:paraId="520131B8"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del campo saldo_referencia del archivo referencia.xml para los códigos de</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activos PD, marcados con</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en el campo codigo_moneda, con los códigos 001 y 003</w:t>
            </w:r>
          </w:p>
        </w:tc>
        <w:tc>
          <w:tcPr>
            <w:tcW w:w="4113" w:type="dxa"/>
            <w:tcBorders>
              <w:top w:val="single" w:sz="4" w:space="0" w:color="auto"/>
              <w:left w:val="single" w:sz="4" w:space="0" w:color="auto"/>
              <w:bottom w:val="single" w:sz="4" w:space="0" w:color="auto"/>
              <w:right w:val="single" w:sz="4" w:space="0" w:color="auto"/>
            </w:tcBorders>
          </w:tcPr>
          <w:p w14:paraId="520131B9"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BA"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snapToGrid w:val="0"/>
                <w:sz w:val="18"/>
                <w:szCs w:val="18"/>
                <w:lang w:val="es-ES" w:eastAsia="es-ES"/>
              </w:rPr>
              <w:t>Sumatoria de las subcuentas de</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Préstamos 114 marcadas como ME</w:t>
            </w:r>
          </w:p>
          <w:p w14:paraId="520131BB"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p>
          <w:p w14:paraId="520131BC"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b/>
                <w:snapToGrid w:val="0"/>
                <w:sz w:val="18"/>
                <w:szCs w:val="18"/>
                <w:u w:val="single"/>
                <w:lang w:val="es-ES" w:eastAsia="es-ES"/>
              </w:rPr>
              <w:t>Para Sociedades de Seguros</w:t>
            </w:r>
          </w:p>
          <w:p w14:paraId="520131BD"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de las subcuentas de</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Préstamos 13 marcadas como ME.</w:t>
            </w:r>
          </w:p>
        </w:tc>
      </w:tr>
      <w:tr w:rsidR="00855856" w:rsidRPr="00FA2779" w14:paraId="520131C4"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BF"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5</w:t>
            </w:r>
          </w:p>
        </w:tc>
        <w:tc>
          <w:tcPr>
            <w:tcW w:w="1276" w:type="dxa"/>
            <w:tcBorders>
              <w:top w:val="single" w:sz="4" w:space="0" w:color="auto"/>
              <w:left w:val="single" w:sz="4" w:space="0" w:color="auto"/>
              <w:bottom w:val="single" w:sz="4" w:space="0" w:color="auto"/>
              <w:right w:val="single" w:sz="4" w:space="0" w:color="auto"/>
            </w:tcBorders>
            <w:hideMark/>
          </w:tcPr>
          <w:p w14:paraId="520131C0"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Cartas de Crédito</w:t>
            </w:r>
          </w:p>
        </w:tc>
        <w:tc>
          <w:tcPr>
            <w:tcW w:w="3685" w:type="dxa"/>
            <w:tcBorders>
              <w:top w:val="single" w:sz="4" w:space="0" w:color="auto"/>
              <w:left w:val="single" w:sz="4" w:space="0" w:color="auto"/>
              <w:bottom w:val="single" w:sz="4" w:space="0" w:color="auto"/>
              <w:right w:val="single" w:sz="4" w:space="0" w:color="auto"/>
            </w:tcBorders>
            <w:hideMark/>
          </w:tcPr>
          <w:p w14:paraId="520131C1"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del campo</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saldo_referencia del archivo referencia.xml los tipos de activos marcados con el código "CC" en el campo cod_activo del archivo referencia.xml, para los códigos de carteras</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01 y 02.</w:t>
            </w:r>
          </w:p>
        </w:tc>
        <w:tc>
          <w:tcPr>
            <w:tcW w:w="4113" w:type="dxa"/>
            <w:tcBorders>
              <w:top w:val="single" w:sz="4" w:space="0" w:color="auto"/>
              <w:left w:val="single" w:sz="4" w:space="0" w:color="auto"/>
              <w:bottom w:val="single" w:sz="4" w:space="0" w:color="auto"/>
              <w:right w:val="single" w:sz="4" w:space="0" w:color="auto"/>
            </w:tcBorders>
            <w:hideMark/>
          </w:tcPr>
          <w:p w14:paraId="520131C2"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b/>
                <w:snapToGrid w:val="0"/>
                <w:sz w:val="18"/>
                <w:szCs w:val="18"/>
                <w:u w:val="single"/>
                <w:lang w:val="es-ES" w:eastAsia="es-ES"/>
              </w:rPr>
              <w:t>Para entidades Bancarias y Sociedades de Ahorro y Crédito.</w:t>
            </w:r>
          </w:p>
          <w:p w14:paraId="520131C3"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Cuenta 4110</w:t>
            </w:r>
          </w:p>
        </w:tc>
      </w:tr>
      <w:tr w:rsidR="00855856" w:rsidRPr="00FA2779" w14:paraId="520131CC"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C5"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6</w:t>
            </w:r>
          </w:p>
        </w:tc>
        <w:tc>
          <w:tcPr>
            <w:tcW w:w="1276" w:type="dxa"/>
            <w:tcBorders>
              <w:top w:val="single" w:sz="4" w:space="0" w:color="auto"/>
              <w:left w:val="single" w:sz="4" w:space="0" w:color="auto"/>
              <w:bottom w:val="single" w:sz="4" w:space="0" w:color="auto"/>
              <w:right w:val="single" w:sz="4" w:space="0" w:color="auto"/>
            </w:tcBorders>
            <w:hideMark/>
          </w:tcPr>
          <w:p w14:paraId="520131C6"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Fianzas</w:t>
            </w:r>
          </w:p>
        </w:tc>
        <w:tc>
          <w:tcPr>
            <w:tcW w:w="3685" w:type="dxa"/>
            <w:tcBorders>
              <w:top w:val="single" w:sz="4" w:space="0" w:color="auto"/>
              <w:left w:val="single" w:sz="4" w:space="0" w:color="auto"/>
              <w:bottom w:val="single" w:sz="4" w:space="0" w:color="auto"/>
              <w:right w:val="single" w:sz="4" w:space="0" w:color="auto"/>
            </w:tcBorders>
            <w:hideMark/>
          </w:tcPr>
          <w:p w14:paraId="520131C7"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del campo</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saldo_referencia del archivo referencia.xml para los tipos de activos marcados con el código "FA" en el campo cod_activo del archivo referencia.xml, para los códigos de carteras</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01 y 02.</w:t>
            </w:r>
          </w:p>
        </w:tc>
        <w:tc>
          <w:tcPr>
            <w:tcW w:w="4113" w:type="dxa"/>
            <w:tcBorders>
              <w:top w:val="single" w:sz="4" w:space="0" w:color="auto"/>
              <w:left w:val="single" w:sz="4" w:space="0" w:color="auto"/>
              <w:bottom w:val="single" w:sz="4" w:space="0" w:color="auto"/>
              <w:right w:val="single" w:sz="4" w:space="0" w:color="auto"/>
            </w:tcBorders>
            <w:hideMark/>
          </w:tcPr>
          <w:p w14:paraId="520131C8"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C9"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Cuenta 4120</w:t>
            </w:r>
          </w:p>
          <w:p w14:paraId="520131CA"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b/>
                <w:snapToGrid w:val="0"/>
                <w:sz w:val="18"/>
                <w:szCs w:val="18"/>
                <w:u w:val="single"/>
                <w:lang w:val="es-ES" w:eastAsia="es-ES"/>
              </w:rPr>
              <w:t>Para Sociedades de Seguros</w:t>
            </w:r>
          </w:p>
          <w:p w14:paraId="520131CB"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Cuenta 6102 más 6104</w:t>
            </w:r>
          </w:p>
        </w:tc>
      </w:tr>
      <w:tr w:rsidR="00855856" w:rsidRPr="00FA2779" w14:paraId="520131D5"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CD"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7</w:t>
            </w:r>
          </w:p>
        </w:tc>
        <w:tc>
          <w:tcPr>
            <w:tcW w:w="1276" w:type="dxa"/>
            <w:tcBorders>
              <w:top w:val="single" w:sz="4" w:space="0" w:color="auto"/>
              <w:left w:val="single" w:sz="4" w:space="0" w:color="auto"/>
              <w:bottom w:val="single" w:sz="4" w:space="0" w:color="auto"/>
              <w:right w:val="single" w:sz="4" w:space="0" w:color="auto"/>
            </w:tcBorders>
            <w:hideMark/>
          </w:tcPr>
          <w:p w14:paraId="520131CE"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Saldo</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Vencidos de Intereses.</w:t>
            </w:r>
          </w:p>
        </w:tc>
        <w:tc>
          <w:tcPr>
            <w:tcW w:w="3685" w:type="dxa"/>
            <w:tcBorders>
              <w:top w:val="single" w:sz="4" w:space="0" w:color="auto"/>
              <w:left w:val="single" w:sz="4" w:space="0" w:color="auto"/>
              <w:bottom w:val="single" w:sz="4" w:space="0" w:color="auto"/>
              <w:right w:val="single" w:sz="4" w:space="0" w:color="auto"/>
            </w:tcBorders>
            <w:hideMark/>
          </w:tcPr>
          <w:p w14:paraId="520131CF"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del campo saldo_vencido_i, del archivo referencia.xml para los códigos de activos PD y códigos de cartera 01 y 02.</w:t>
            </w:r>
          </w:p>
        </w:tc>
        <w:tc>
          <w:tcPr>
            <w:tcW w:w="4113" w:type="dxa"/>
            <w:tcBorders>
              <w:top w:val="single" w:sz="4" w:space="0" w:color="auto"/>
              <w:left w:val="single" w:sz="4" w:space="0" w:color="auto"/>
              <w:bottom w:val="single" w:sz="4" w:space="0" w:color="auto"/>
              <w:right w:val="single" w:sz="4" w:space="0" w:color="auto"/>
            </w:tcBorders>
            <w:hideMark/>
          </w:tcPr>
          <w:p w14:paraId="520131D0"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D1"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Cuenta 9150</w:t>
            </w:r>
          </w:p>
          <w:p w14:paraId="520131D2"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b/>
                <w:snapToGrid w:val="0"/>
                <w:sz w:val="18"/>
                <w:szCs w:val="18"/>
                <w:u w:val="single"/>
                <w:lang w:val="es-ES" w:eastAsia="es-ES"/>
              </w:rPr>
              <w:t>Para Sociedades de Seguros</w:t>
            </w:r>
          </w:p>
          <w:p w14:paraId="520131D3"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de las cuentas 8109050 más</w:t>
            </w:r>
          </w:p>
          <w:p w14:paraId="520131D4"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8109060</w:t>
            </w:r>
          </w:p>
        </w:tc>
      </w:tr>
      <w:tr w:rsidR="003A4128" w:rsidRPr="00FA2779" w14:paraId="520131DB"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D6"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8</w:t>
            </w:r>
          </w:p>
        </w:tc>
        <w:tc>
          <w:tcPr>
            <w:tcW w:w="1276" w:type="dxa"/>
            <w:tcBorders>
              <w:top w:val="single" w:sz="4" w:space="0" w:color="auto"/>
              <w:left w:val="single" w:sz="4" w:space="0" w:color="auto"/>
              <w:bottom w:val="single" w:sz="4" w:space="0" w:color="auto"/>
              <w:right w:val="single" w:sz="4" w:space="0" w:color="auto"/>
            </w:tcBorders>
            <w:hideMark/>
          </w:tcPr>
          <w:p w14:paraId="520131D7"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Saldo de intereses activados</w:t>
            </w:r>
          </w:p>
        </w:tc>
        <w:tc>
          <w:tcPr>
            <w:tcW w:w="3685" w:type="dxa"/>
            <w:tcBorders>
              <w:top w:val="single" w:sz="4" w:space="0" w:color="auto"/>
              <w:left w:val="single" w:sz="4" w:space="0" w:color="auto"/>
              <w:bottom w:val="single" w:sz="4" w:space="0" w:color="auto"/>
              <w:right w:val="single" w:sz="4" w:space="0" w:color="auto"/>
            </w:tcBorders>
            <w:hideMark/>
          </w:tcPr>
          <w:p w14:paraId="520131D8"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 de los campos saldo_vigente_i más saldo_mora_i, del archivo referencia.xml para los códigos de activos PD y códigos de cartera 01 y 02.</w:t>
            </w:r>
          </w:p>
        </w:tc>
        <w:tc>
          <w:tcPr>
            <w:tcW w:w="4113" w:type="dxa"/>
            <w:tcBorders>
              <w:top w:val="single" w:sz="4" w:space="0" w:color="auto"/>
              <w:left w:val="single" w:sz="4" w:space="0" w:color="auto"/>
              <w:bottom w:val="single" w:sz="4" w:space="0" w:color="auto"/>
              <w:right w:val="single" w:sz="4" w:space="0" w:color="auto"/>
            </w:tcBorders>
            <w:hideMark/>
          </w:tcPr>
          <w:p w14:paraId="520131D9"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FA2779">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DA" w14:textId="77777777" w:rsidR="003A4128" w:rsidRPr="00FA2779"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FA2779">
              <w:rPr>
                <w:rFonts w:ascii="Museo Sans 300" w:eastAsia="Times New Roman" w:hAnsi="Museo Sans 300" w:cs="Times New Roman"/>
                <w:snapToGrid w:val="0"/>
                <w:sz w:val="18"/>
                <w:szCs w:val="18"/>
                <w:lang w:val="es-ES" w:eastAsia="es-ES"/>
              </w:rPr>
              <w:t>Sumatoria</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de las subcuentas 114 cuyo 7º y 8º</w:t>
            </w:r>
            <w:r w:rsidR="006463F8" w:rsidRPr="00FA2779">
              <w:rPr>
                <w:rFonts w:ascii="Museo Sans 300" w:eastAsia="Times New Roman" w:hAnsi="Museo Sans 300" w:cs="Times New Roman"/>
                <w:snapToGrid w:val="0"/>
                <w:sz w:val="18"/>
                <w:szCs w:val="18"/>
                <w:lang w:val="es-ES" w:eastAsia="es-ES"/>
              </w:rPr>
              <w:t xml:space="preserve"> </w:t>
            </w:r>
            <w:r w:rsidRPr="00FA2779">
              <w:rPr>
                <w:rFonts w:ascii="Museo Sans 300" w:eastAsia="Times New Roman" w:hAnsi="Museo Sans 300" w:cs="Times New Roman"/>
                <w:snapToGrid w:val="0"/>
                <w:sz w:val="18"/>
                <w:szCs w:val="18"/>
                <w:lang w:val="es-ES" w:eastAsia="es-ES"/>
              </w:rPr>
              <w:t>dígito sea igual a 99.</w:t>
            </w:r>
          </w:p>
        </w:tc>
      </w:tr>
    </w:tbl>
    <w:p w14:paraId="12B0D3D4" w14:textId="47CFE42F" w:rsidR="002910E5" w:rsidRPr="00152EE4" w:rsidRDefault="002910E5" w:rsidP="00EF4120">
      <w:pPr>
        <w:widowControl w:val="0"/>
        <w:spacing w:after="0" w:line="240" w:lineRule="auto"/>
        <w:rPr>
          <w:rFonts w:ascii="Museo Sans 300" w:hAnsi="Museo Sans 300"/>
          <w:b/>
          <w:u w:val="single"/>
          <w:lang w:val="es-GT" w:eastAsia="es-ES"/>
        </w:rPr>
      </w:pPr>
    </w:p>
    <w:sectPr w:rsidR="002910E5" w:rsidRPr="00152EE4" w:rsidSect="003D31F6">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4215" w14:textId="77777777" w:rsidR="00304DFC" w:rsidRDefault="00304DFC" w:rsidP="009C24F4">
      <w:pPr>
        <w:spacing w:after="0" w:line="240" w:lineRule="auto"/>
      </w:pPr>
      <w:r>
        <w:separator/>
      </w:r>
    </w:p>
  </w:endnote>
  <w:endnote w:type="continuationSeparator" w:id="0">
    <w:p w14:paraId="52EDA190" w14:textId="77777777" w:rsidR="00304DFC" w:rsidRDefault="00304DFC" w:rsidP="009C24F4">
      <w:pPr>
        <w:spacing w:after="0" w:line="240" w:lineRule="auto"/>
      </w:pPr>
      <w:r>
        <w:continuationSeparator/>
      </w:r>
    </w:p>
  </w:endnote>
  <w:endnote w:type="continuationNotice" w:id="1">
    <w:p w14:paraId="3E4209E0" w14:textId="77777777" w:rsidR="00304DFC" w:rsidRDefault="00304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304DFC" w:rsidRPr="006D00BA" w14:paraId="44E93CFB" w14:textId="77777777" w:rsidTr="00E615D0">
      <w:trPr>
        <w:trHeight w:val="822"/>
      </w:trPr>
      <w:tc>
        <w:tcPr>
          <w:tcW w:w="885" w:type="dxa"/>
          <w:tcBorders>
            <w:top w:val="nil"/>
            <w:left w:val="nil"/>
            <w:bottom w:val="nil"/>
            <w:right w:val="nil"/>
          </w:tcBorders>
        </w:tcPr>
        <w:p w14:paraId="74CFC892" w14:textId="77777777" w:rsidR="00304DFC" w:rsidRPr="006D00BA" w:rsidRDefault="00304DFC" w:rsidP="009D103B">
          <w:pPr>
            <w:pStyle w:val="Piedepgina"/>
            <w:jc w:val="center"/>
            <w:rPr>
              <w:rFonts w:ascii="Museo Sans 300" w:hAnsi="Museo Sans 300" w:cs="Arial"/>
              <w:color w:val="808080"/>
              <w:sz w:val="18"/>
              <w:szCs w:val="18"/>
            </w:rPr>
          </w:pPr>
        </w:p>
        <w:p w14:paraId="624E73BC" w14:textId="77777777" w:rsidR="00304DFC" w:rsidRPr="006D00BA" w:rsidRDefault="00304DFC" w:rsidP="009D103B">
          <w:pPr>
            <w:pStyle w:val="Piedepgina"/>
            <w:jc w:val="center"/>
            <w:rPr>
              <w:rFonts w:ascii="Museo Sans 300" w:hAnsi="Museo Sans 300" w:cs="Arial"/>
              <w:color w:val="808080"/>
              <w:sz w:val="18"/>
              <w:szCs w:val="18"/>
            </w:rPr>
          </w:pPr>
        </w:p>
      </w:tc>
      <w:tc>
        <w:tcPr>
          <w:tcW w:w="6345" w:type="dxa"/>
          <w:tcBorders>
            <w:top w:val="triple" w:sz="4" w:space="0" w:color="A6A6A6"/>
            <w:left w:val="nil"/>
            <w:bottom w:val="nil"/>
            <w:right w:val="nil"/>
          </w:tcBorders>
          <w:vAlign w:val="center"/>
          <w:hideMark/>
        </w:tcPr>
        <w:p w14:paraId="76BAE64F" w14:textId="77777777" w:rsidR="00304DFC" w:rsidRPr="006D00BA" w:rsidRDefault="00304DFC" w:rsidP="009D103B">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Alameda Juan Pablo II, entre 15 y 17 Av. Norte, San Salvador, El Salvador.</w:t>
          </w:r>
        </w:p>
        <w:p w14:paraId="7B225DEE" w14:textId="77777777" w:rsidR="00304DFC" w:rsidRPr="006D00BA" w:rsidRDefault="00304DFC" w:rsidP="009D103B">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Tel. (503) 2281-8000</w:t>
          </w:r>
        </w:p>
        <w:p w14:paraId="707A6FC4" w14:textId="77777777" w:rsidR="00304DFC" w:rsidRPr="006D00BA" w:rsidRDefault="00304DFC" w:rsidP="009D103B">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 www.bcr.gob.sv</w:t>
          </w:r>
        </w:p>
      </w:tc>
      <w:tc>
        <w:tcPr>
          <w:tcW w:w="1843" w:type="dxa"/>
          <w:tcBorders>
            <w:top w:val="triple" w:sz="4" w:space="0" w:color="A6A6A6"/>
            <w:left w:val="nil"/>
            <w:bottom w:val="nil"/>
            <w:right w:val="nil"/>
          </w:tcBorders>
          <w:vAlign w:val="center"/>
          <w:hideMark/>
        </w:tcPr>
        <w:p w14:paraId="241E993B" w14:textId="77777777" w:rsidR="00304DFC" w:rsidRPr="006D00BA" w:rsidRDefault="00304DFC" w:rsidP="009D103B">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Página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PAGE</w:instrText>
          </w:r>
          <w:r w:rsidRPr="006D00BA">
            <w:rPr>
              <w:rFonts w:ascii="Museo Sans 300" w:hAnsi="Museo Sans 300" w:cs="Arial"/>
              <w:color w:val="808080"/>
              <w:sz w:val="18"/>
              <w:szCs w:val="18"/>
            </w:rPr>
            <w:fldChar w:fldCharType="separate"/>
          </w:r>
          <w:r w:rsidR="0000490B">
            <w:rPr>
              <w:rFonts w:ascii="Museo Sans 300" w:hAnsi="Museo Sans 300" w:cs="Arial"/>
              <w:noProof/>
              <w:color w:val="808080"/>
              <w:sz w:val="18"/>
              <w:szCs w:val="18"/>
            </w:rPr>
            <w:t>21</w:t>
          </w:r>
          <w:r w:rsidRPr="006D00BA">
            <w:rPr>
              <w:rFonts w:ascii="Museo Sans 300" w:hAnsi="Museo Sans 300" w:cs="Arial"/>
              <w:color w:val="808080"/>
              <w:sz w:val="18"/>
              <w:szCs w:val="18"/>
            </w:rPr>
            <w:fldChar w:fldCharType="end"/>
          </w:r>
          <w:r w:rsidRPr="006D00BA">
            <w:rPr>
              <w:rFonts w:ascii="Museo Sans 300" w:hAnsi="Museo Sans 300" w:cs="Arial"/>
              <w:color w:val="808080"/>
              <w:sz w:val="18"/>
              <w:szCs w:val="18"/>
            </w:rPr>
            <w:t xml:space="preserve"> de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NUMPAGES</w:instrText>
          </w:r>
          <w:r w:rsidRPr="006D00BA">
            <w:rPr>
              <w:rFonts w:ascii="Museo Sans 300" w:hAnsi="Museo Sans 300" w:cs="Arial"/>
              <w:color w:val="808080"/>
              <w:sz w:val="18"/>
              <w:szCs w:val="18"/>
            </w:rPr>
            <w:fldChar w:fldCharType="separate"/>
          </w:r>
          <w:r w:rsidR="0000490B">
            <w:rPr>
              <w:rFonts w:ascii="Museo Sans 300" w:hAnsi="Museo Sans 300" w:cs="Arial"/>
              <w:noProof/>
              <w:color w:val="808080"/>
              <w:sz w:val="18"/>
              <w:szCs w:val="18"/>
            </w:rPr>
            <w:t>219</w:t>
          </w:r>
          <w:r w:rsidRPr="006D00BA">
            <w:rPr>
              <w:rFonts w:ascii="Museo Sans 300" w:hAnsi="Museo Sans 300" w:cs="Arial"/>
              <w:color w:val="808080"/>
              <w:sz w:val="18"/>
              <w:szCs w:val="18"/>
            </w:rPr>
            <w:fldChar w:fldCharType="end"/>
          </w:r>
        </w:p>
      </w:tc>
    </w:tr>
  </w:tbl>
  <w:p w14:paraId="6214BA12" w14:textId="77777777" w:rsidR="00304DFC" w:rsidRDefault="00304DFC" w:rsidP="007D7D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088" w:type="dxa"/>
      <w:tblInd w:w="-318" w:type="dxa"/>
      <w:tblBorders>
        <w:top w:val="triple" w:sz="4" w:space="0" w:color="A6A6A6"/>
      </w:tblBorders>
      <w:tblLook w:val="04A0" w:firstRow="1" w:lastRow="0" w:firstColumn="1" w:lastColumn="0" w:noHBand="0" w:noVBand="1"/>
    </w:tblPr>
    <w:tblGrid>
      <w:gridCol w:w="1276"/>
      <w:gridCol w:w="9154"/>
      <w:gridCol w:w="2658"/>
    </w:tblGrid>
    <w:tr w:rsidR="00304DFC" w:rsidRPr="006D00BA" w14:paraId="507D1D17" w14:textId="77777777" w:rsidTr="00E615D0">
      <w:trPr>
        <w:trHeight w:val="1018"/>
      </w:trPr>
      <w:tc>
        <w:tcPr>
          <w:tcW w:w="1276" w:type="dxa"/>
          <w:tcBorders>
            <w:top w:val="nil"/>
            <w:left w:val="nil"/>
            <w:bottom w:val="nil"/>
            <w:right w:val="nil"/>
          </w:tcBorders>
        </w:tcPr>
        <w:p w14:paraId="6E3A3A26" w14:textId="77777777" w:rsidR="00304DFC" w:rsidRPr="006D00BA" w:rsidRDefault="00304DFC" w:rsidP="00E615D0">
          <w:pPr>
            <w:pStyle w:val="Piedepgina"/>
            <w:jc w:val="center"/>
            <w:rPr>
              <w:rFonts w:ascii="Museo Sans 300" w:hAnsi="Museo Sans 300" w:cs="Arial"/>
              <w:color w:val="808080"/>
              <w:sz w:val="18"/>
              <w:szCs w:val="18"/>
            </w:rPr>
          </w:pPr>
        </w:p>
        <w:p w14:paraId="4AD5A7E9" w14:textId="77777777" w:rsidR="00304DFC" w:rsidRPr="006D00BA" w:rsidRDefault="00304DFC" w:rsidP="00E615D0">
          <w:pPr>
            <w:pStyle w:val="Piedepgina"/>
            <w:jc w:val="center"/>
            <w:rPr>
              <w:rFonts w:ascii="Museo Sans 300" w:hAnsi="Museo Sans 300" w:cs="Arial"/>
              <w:color w:val="808080"/>
              <w:sz w:val="18"/>
              <w:szCs w:val="18"/>
            </w:rPr>
          </w:pPr>
        </w:p>
      </w:tc>
      <w:tc>
        <w:tcPr>
          <w:tcW w:w="9154" w:type="dxa"/>
          <w:tcBorders>
            <w:top w:val="triple" w:sz="4" w:space="0" w:color="A6A6A6"/>
            <w:left w:val="nil"/>
            <w:bottom w:val="nil"/>
            <w:right w:val="nil"/>
          </w:tcBorders>
          <w:vAlign w:val="center"/>
          <w:hideMark/>
        </w:tcPr>
        <w:p w14:paraId="019762E6" w14:textId="77777777" w:rsidR="00304DFC" w:rsidRPr="006D00BA" w:rsidRDefault="00304DFC" w:rsidP="00E615D0">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Alameda Juan Pablo II, entre 15 y 17 Av. Norte, San Salvador, El Salvador.</w:t>
          </w:r>
        </w:p>
        <w:p w14:paraId="27B9CF73" w14:textId="77777777" w:rsidR="00304DFC" w:rsidRPr="006D00BA" w:rsidRDefault="00304DFC" w:rsidP="00E615D0">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Tel. (503) 2281-8000</w:t>
          </w:r>
        </w:p>
        <w:p w14:paraId="1E58239B" w14:textId="77777777" w:rsidR="00304DFC" w:rsidRPr="006D00BA" w:rsidRDefault="00304DFC" w:rsidP="00E615D0">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 www.bcr.gob.sv</w:t>
          </w:r>
        </w:p>
      </w:tc>
      <w:tc>
        <w:tcPr>
          <w:tcW w:w="2658" w:type="dxa"/>
          <w:tcBorders>
            <w:top w:val="triple" w:sz="4" w:space="0" w:color="A6A6A6"/>
            <w:left w:val="nil"/>
            <w:bottom w:val="nil"/>
            <w:right w:val="nil"/>
          </w:tcBorders>
          <w:vAlign w:val="center"/>
          <w:hideMark/>
        </w:tcPr>
        <w:p w14:paraId="365AB276" w14:textId="77777777" w:rsidR="00304DFC" w:rsidRPr="006D00BA" w:rsidRDefault="00304DFC" w:rsidP="00E615D0">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Página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PAGE</w:instrText>
          </w:r>
          <w:r w:rsidRPr="006D00BA">
            <w:rPr>
              <w:rFonts w:ascii="Museo Sans 300" w:hAnsi="Museo Sans 300" w:cs="Arial"/>
              <w:color w:val="808080"/>
              <w:sz w:val="18"/>
              <w:szCs w:val="18"/>
            </w:rPr>
            <w:fldChar w:fldCharType="separate"/>
          </w:r>
          <w:r w:rsidR="0000490B">
            <w:rPr>
              <w:rFonts w:ascii="Museo Sans 300" w:hAnsi="Museo Sans 300" w:cs="Arial"/>
              <w:noProof/>
              <w:color w:val="808080"/>
              <w:sz w:val="18"/>
              <w:szCs w:val="18"/>
            </w:rPr>
            <w:t>211</w:t>
          </w:r>
          <w:r w:rsidRPr="006D00BA">
            <w:rPr>
              <w:rFonts w:ascii="Museo Sans 300" w:hAnsi="Museo Sans 300" w:cs="Arial"/>
              <w:color w:val="808080"/>
              <w:sz w:val="18"/>
              <w:szCs w:val="18"/>
            </w:rPr>
            <w:fldChar w:fldCharType="end"/>
          </w:r>
          <w:r w:rsidRPr="006D00BA">
            <w:rPr>
              <w:rFonts w:ascii="Museo Sans 300" w:hAnsi="Museo Sans 300" w:cs="Arial"/>
              <w:color w:val="808080"/>
              <w:sz w:val="18"/>
              <w:szCs w:val="18"/>
            </w:rPr>
            <w:t xml:space="preserve"> de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NUMPAGES</w:instrText>
          </w:r>
          <w:r w:rsidRPr="006D00BA">
            <w:rPr>
              <w:rFonts w:ascii="Museo Sans 300" w:hAnsi="Museo Sans 300" w:cs="Arial"/>
              <w:color w:val="808080"/>
              <w:sz w:val="18"/>
              <w:szCs w:val="18"/>
            </w:rPr>
            <w:fldChar w:fldCharType="separate"/>
          </w:r>
          <w:r w:rsidR="0000490B">
            <w:rPr>
              <w:rFonts w:ascii="Museo Sans 300" w:hAnsi="Museo Sans 300" w:cs="Arial"/>
              <w:noProof/>
              <w:color w:val="808080"/>
              <w:sz w:val="18"/>
              <w:szCs w:val="18"/>
            </w:rPr>
            <w:t>219</w:t>
          </w:r>
          <w:r w:rsidRPr="006D00BA">
            <w:rPr>
              <w:rFonts w:ascii="Museo Sans 300" w:hAnsi="Museo Sans 300" w:cs="Arial"/>
              <w:color w:val="808080"/>
              <w:sz w:val="18"/>
              <w:szCs w:val="18"/>
            </w:rPr>
            <w:fldChar w:fldCharType="end"/>
          </w:r>
        </w:p>
      </w:tc>
    </w:tr>
  </w:tbl>
  <w:p w14:paraId="6AD1D0C5" w14:textId="77777777" w:rsidR="00304DFC" w:rsidRDefault="00304DFC" w:rsidP="00E615D0">
    <w:pPr>
      <w:pStyle w:val="Piedepgina"/>
    </w:pPr>
  </w:p>
  <w:p w14:paraId="1CE6E80C" w14:textId="137732A7" w:rsidR="00304DFC" w:rsidRPr="00E615D0" w:rsidRDefault="00304DFC" w:rsidP="00E615D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304DFC" w:rsidRPr="006D00BA" w14:paraId="39262AC0" w14:textId="77777777" w:rsidTr="00E615D0">
      <w:trPr>
        <w:trHeight w:val="822"/>
      </w:trPr>
      <w:tc>
        <w:tcPr>
          <w:tcW w:w="885" w:type="dxa"/>
          <w:tcBorders>
            <w:top w:val="nil"/>
            <w:left w:val="nil"/>
            <w:bottom w:val="nil"/>
            <w:right w:val="nil"/>
          </w:tcBorders>
        </w:tcPr>
        <w:p w14:paraId="6587F588" w14:textId="77777777" w:rsidR="00304DFC" w:rsidRPr="006D00BA" w:rsidRDefault="00304DFC" w:rsidP="00E615D0">
          <w:pPr>
            <w:pStyle w:val="Piedepgina"/>
            <w:jc w:val="center"/>
            <w:rPr>
              <w:rFonts w:ascii="Museo Sans 300" w:hAnsi="Museo Sans 300" w:cs="Arial"/>
              <w:color w:val="808080"/>
              <w:sz w:val="18"/>
              <w:szCs w:val="18"/>
            </w:rPr>
          </w:pPr>
        </w:p>
        <w:p w14:paraId="2BE34251" w14:textId="77777777" w:rsidR="00304DFC" w:rsidRPr="006D00BA" w:rsidRDefault="00304DFC" w:rsidP="00E615D0">
          <w:pPr>
            <w:pStyle w:val="Piedepgina"/>
            <w:jc w:val="center"/>
            <w:rPr>
              <w:rFonts w:ascii="Museo Sans 300" w:hAnsi="Museo Sans 300" w:cs="Arial"/>
              <w:color w:val="808080"/>
              <w:sz w:val="18"/>
              <w:szCs w:val="18"/>
            </w:rPr>
          </w:pPr>
        </w:p>
      </w:tc>
      <w:tc>
        <w:tcPr>
          <w:tcW w:w="6345" w:type="dxa"/>
          <w:tcBorders>
            <w:top w:val="triple" w:sz="4" w:space="0" w:color="A6A6A6"/>
            <w:left w:val="nil"/>
            <w:bottom w:val="nil"/>
            <w:right w:val="nil"/>
          </w:tcBorders>
          <w:vAlign w:val="center"/>
          <w:hideMark/>
        </w:tcPr>
        <w:p w14:paraId="4873E415" w14:textId="77777777" w:rsidR="00304DFC" w:rsidRPr="006D00BA" w:rsidRDefault="00304DFC" w:rsidP="00E615D0">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Alameda Juan Pablo II, entre 15 y 17 Av. Norte, San Salvador, El Salvador.</w:t>
          </w:r>
        </w:p>
        <w:p w14:paraId="2101DE7C" w14:textId="77777777" w:rsidR="00304DFC" w:rsidRPr="006D00BA" w:rsidRDefault="00304DFC" w:rsidP="00E615D0">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Tel. (503) 2281-8000</w:t>
          </w:r>
        </w:p>
        <w:p w14:paraId="5FC10141" w14:textId="77777777" w:rsidR="00304DFC" w:rsidRPr="006D00BA" w:rsidRDefault="00304DFC" w:rsidP="00E615D0">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 www.bcr.gob.sv</w:t>
          </w:r>
        </w:p>
      </w:tc>
      <w:tc>
        <w:tcPr>
          <w:tcW w:w="1843" w:type="dxa"/>
          <w:tcBorders>
            <w:top w:val="triple" w:sz="4" w:space="0" w:color="A6A6A6"/>
            <w:left w:val="nil"/>
            <w:bottom w:val="nil"/>
            <w:right w:val="nil"/>
          </w:tcBorders>
          <w:vAlign w:val="center"/>
          <w:hideMark/>
        </w:tcPr>
        <w:p w14:paraId="0A59FC06" w14:textId="77777777" w:rsidR="00304DFC" w:rsidRPr="006D00BA" w:rsidRDefault="00304DFC" w:rsidP="00E615D0">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Página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PAGE</w:instrText>
          </w:r>
          <w:r w:rsidRPr="006D00BA">
            <w:rPr>
              <w:rFonts w:ascii="Museo Sans 300" w:hAnsi="Museo Sans 300" w:cs="Arial"/>
              <w:color w:val="808080"/>
              <w:sz w:val="18"/>
              <w:szCs w:val="18"/>
            </w:rPr>
            <w:fldChar w:fldCharType="separate"/>
          </w:r>
          <w:r w:rsidR="0000490B">
            <w:rPr>
              <w:rFonts w:ascii="Museo Sans 300" w:hAnsi="Museo Sans 300" w:cs="Arial"/>
              <w:noProof/>
              <w:color w:val="808080"/>
              <w:sz w:val="18"/>
              <w:szCs w:val="18"/>
            </w:rPr>
            <w:t>212</w:t>
          </w:r>
          <w:r w:rsidRPr="006D00BA">
            <w:rPr>
              <w:rFonts w:ascii="Museo Sans 300" w:hAnsi="Museo Sans 300" w:cs="Arial"/>
              <w:color w:val="808080"/>
              <w:sz w:val="18"/>
              <w:szCs w:val="18"/>
            </w:rPr>
            <w:fldChar w:fldCharType="end"/>
          </w:r>
          <w:r w:rsidRPr="006D00BA">
            <w:rPr>
              <w:rFonts w:ascii="Museo Sans 300" w:hAnsi="Museo Sans 300" w:cs="Arial"/>
              <w:color w:val="808080"/>
              <w:sz w:val="18"/>
              <w:szCs w:val="18"/>
            </w:rPr>
            <w:t xml:space="preserve"> de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NUMPAGES</w:instrText>
          </w:r>
          <w:r w:rsidRPr="006D00BA">
            <w:rPr>
              <w:rFonts w:ascii="Museo Sans 300" w:hAnsi="Museo Sans 300" w:cs="Arial"/>
              <w:color w:val="808080"/>
              <w:sz w:val="18"/>
              <w:szCs w:val="18"/>
            </w:rPr>
            <w:fldChar w:fldCharType="separate"/>
          </w:r>
          <w:r w:rsidR="0000490B">
            <w:rPr>
              <w:rFonts w:ascii="Museo Sans 300" w:hAnsi="Museo Sans 300" w:cs="Arial"/>
              <w:noProof/>
              <w:color w:val="808080"/>
              <w:sz w:val="18"/>
              <w:szCs w:val="18"/>
            </w:rPr>
            <w:t>219</w:t>
          </w:r>
          <w:r w:rsidRPr="006D00BA">
            <w:rPr>
              <w:rFonts w:ascii="Museo Sans 300" w:hAnsi="Museo Sans 300" w:cs="Arial"/>
              <w:color w:val="808080"/>
              <w:sz w:val="18"/>
              <w:szCs w:val="18"/>
            </w:rPr>
            <w:fldChar w:fldCharType="end"/>
          </w:r>
        </w:p>
      </w:tc>
    </w:tr>
  </w:tbl>
  <w:p w14:paraId="092A402A" w14:textId="79B22F66" w:rsidR="00304DFC" w:rsidRDefault="00304DF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304DFC" w:rsidRPr="006D00BA" w14:paraId="6C951D44" w14:textId="77777777" w:rsidTr="00E615D0">
      <w:trPr>
        <w:trHeight w:val="822"/>
      </w:trPr>
      <w:tc>
        <w:tcPr>
          <w:tcW w:w="885" w:type="dxa"/>
          <w:tcBorders>
            <w:top w:val="nil"/>
            <w:left w:val="nil"/>
            <w:bottom w:val="nil"/>
            <w:right w:val="nil"/>
          </w:tcBorders>
        </w:tcPr>
        <w:p w14:paraId="0EA3D9A3" w14:textId="77777777" w:rsidR="00304DFC" w:rsidRPr="006D00BA" w:rsidRDefault="00304DFC" w:rsidP="00E615D0">
          <w:pPr>
            <w:pStyle w:val="Piedepgina"/>
            <w:jc w:val="center"/>
            <w:rPr>
              <w:rFonts w:ascii="Museo Sans 300" w:hAnsi="Museo Sans 300" w:cs="Arial"/>
              <w:color w:val="808080"/>
              <w:sz w:val="18"/>
              <w:szCs w:val="18"/>
            </w:rPr>
          </w:pPr>
        </w:p>
        <w:p w14:paraId="3EE0F22B" w14:textId="77777777" w:rsidR="00304DFC" w:rsidRPr="006D00BA" w:rsidRDefault="00304DFC" w:rsidP="00E615D0">
          <w:pPr>
            <w:pStyle w:val="Piedepgina"/>
            <w:jc w:val="center"/>
            <w:rPr>
              <w:rFonts w:ascii="Museo Sans 300" w:hAnsi="Museo Sans 300" w:cs="Arial"/>
              <w:color w:val="808080"/>
              <w:sz w:val="18"/>
              <w:szCs w:val="18"/>
            </w:rPr>
          </w:pPr>
        </w:p>
      </w:tc>
      <w:tc>
        <w:tcPr>
          <w:tcW w:w="6345" w:type="dxa"/>
          <w:tcBorders>
            <w:top w:val="triple" w:sz="4" w:space="0" w:color="A6A6A6"/>
            <w:left w:val="nil"/>
            <w:bottom w:val="nil"/>
            <w:right w:val="nil"/>
          </w:tcBorders>
          <w:vAlign w:val="center"/>
          <w:hideMark/>
        </w:tcPr>
        <w:p w14:paraId="56B73F0D" w14:textId="77777777" w:rsidR="00304DFC" w:rsidRPr="006D00BA" w:rsidRDefault="00304DFC" w:rsidP="00E615D0">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Alameda Juan Pablo II, entre 15 y 17 Av. Norte, San Salvador, El Salvador.</w:t>
          </w:r>
        </w:p>
        <w:p w14:paraId="4EFAB0FC" w14:textId="77777777" w:rsidR="00304DFC" w:rsidRPr="006D00BA" w:rsidRDefault="00304DFC" w:rsidP="00E615D0">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Tel. (503) 2281-8000</w:t>
          </w:r>
        </w:p>
        <w:p w14:paraId="02649688" w14:textId="77777777" w:rsidR="00304DFC" w:rsidRPr="006D00BA" w:rsidRDefault="00304DFC" w:rsidP="00E615D0">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 www.bcr.gob.sv</w:t>
          </w:r>
        </w:p>
      </w:tc>
      <w:tc>
        <w:tcPr>
          <w:tcW w:w="1843" w:type="dxa"/>
          <w:tcBorders>
            <w:top w:val="triple" w:sz="4" w:space="0" w:color="A6A6A6"/>
            <w:left w:val="nil"/>
            <w:bottom w:val="nil"/>
            <w:right w:val="nil"/>
          </w:tcBorders>
          <w:vAlign w:val="center"/>
          <w:hideMark/>
        </w:tcPr>
        <w:p w14:paraId="67EF90DB" w14:textId="77777777" w:rsidR="00304DFC" w:rsidRPr="006D00BA" w:rsidRDefault="00304DFC" w:rsidP="00E615D0">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Página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PAGE</w:instrText>
          </w:r>
          <w:r w:rsidRPr="006D00BA">
            <w:rPr>
              <w:rFonts w:ascii="Museo Sans 300" w:hAnsi="Museo Sans 300" w:cs="Arial"/>
              <w:color w:val="808080"/>
              <w:sz w:val="18"/>
              <w:szCs w:val="18"/>
            </w:rPr>
            <w:fldChar w:fldCharType="separate"/>
          </w:r>
          <w:r w:rsidR="0000490B">
            <w:rPr>
              <w:rFonts w:ascii="Museo Sans 300" w:hAnsi="Museo Sans 300" w:cs="Arial"/>
              <w:noProof/>
              <w:color w:val="808080"/>
              <w:sz w:val="18"/>
              <w:szCs w:val="18"/>
            </w:rPr>
            <w:t>219</w:t>
          </w:r>
          <w:r w:rsidRPr="006D00BA">
            <w:rPr>
              <w:rFonts w:ascii="Museo Sans 300" w:hAnsi="Museo Sans 300" w:cs="Arial"/>
              <w:color w:val="808080"/>
              <w:sz w:val="18"/>
              <w:szCs w:val="18"/>
            </w:rPr>
            <w:fldChar w:fldCharType="end"/>
          </w:r>
          <w:r w:rsidRPr="006D00BA">
            <w:rPr>
              <w:rFonts w:ascii="Museo Sans 300" w:hAnsi="Museo Sans 300" w:cs="Arial"/>
              <w:color w:val="808080"/>
              <w:sz w:val="18"/>
              <w:szCs w:val="18"/>
            </w:rPr>
            <w:t xml:space="preserve"> de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NUMPAGES</w:instrText>
          </w:r>
          <w:r w:rsidRPr="006D00BA">
            <w:rPr>
              <w:rFonts w:ascii="Museo Sans 300" w:hAnsi="Museo Sans 300" w:cs="Arial"/>
              <w:color w:val="808080"/>
              <w:sz w:val="18"/>
              <w:szCs w:val="18"/>
            </w:rPr>
            <w:fldChar w:fldCharType="separate"/>
          </w:r>
          <w:r w:rsidR="0000490B">
            <w:rPr>
              <w:rFonts w:ascii="Museo Sans 300" w:hAnsi="Museo Sans 300" w:cs="Arial"/>
              <w:noProof/>
              <w:color w:val="808080"/>
              <w:sz w:val="18"/>
              <w:szCs w:val="18"/>
            </w:rPr>
            <w:t>219</w:t>
          </w:r>
          <w:r w:rsidRPr="006D00BA">
            <w:rPr>
              <w:rFonts w:ascii="Museo Sans 300" w:hAnsi="Museo Sans 300" w:cs="Arial"/>
              <w:color w:val="808080"/>
              <w:sz w:val="18"/>
              <w:szCs w:val="18"/>
            </w:rPr>
            <w:fldChar w:fldCharType="end"/>
          </w:r>
        </w:p>
      </w:tc>
    </w:tr>
  </w:tbl>
  <w:p w14:paraId="1B33BED0" w14:textId="77777777" w:rsidR="00304DFC" w:rsidRPr="00E615D0" w:rsidRDefault="00304DFC" w:rsidP="00E61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3676" w14:textId="77777777" w:rsidR="00304DFC" w:rsidRDefault="00304DFC" w:rsidP="009C24F4">
      <w:pPr>
        <w:spacing w:after="0" w:line="240" w:lineRule="auto"/>
      </w:pPr>
      <w:r>
        <w:separator/>
      </w:r>
    </w:p>
  </w:footnote>
  <w:footnote w:type="continuationSeparator" w:id="0">
    <w:p w14:paraId="2BBBB938" w14:textId="77777777" w:rsidR="00304DFC" w:rsidRDefault="00304DFC" w:rsidP="009C24F4">
      <w:pPr>
        <w:spacing w:after="0" w:line="240" w:lineRule="auto"/>
      </w:pPr>
      <w:r>
        <w:continuationSeparator/>
      </w:r>
    </w:p>
  </w:footnote>
  <w:footnote w:type="continuationNotice" w:id="1">
    <w:p w14:paraId="0D016EDF" w14:textId="77777777" w:rsidR="00304DFC" w:rsidRDefault="00304D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27"/>
      <w:gridCol w:w="5925"/>
      <w:gridCol w:w="2175"/>
    </w:tblGrid>
    <w:tr w:rsidR="00304DFC" w:rsidRPr="006D00BA" w14:paraId="363E50AA" w14:textId="77777777" w:rsidTr="00E615D0">
      <w:trPr>
        <w:trHeight w:val="377"/>
      </w:trPr>
      <w:tc>
        <w:tcPr>
          <w:tcW w:w="2527" w:type="dxa"/>
          <w:vAlign w:val="center"/>
        </w:tcPr>
        <w:p w14:paraId="2FB52071" w14:textId="77777777" w:rsidR="00304DFC" w:rsidRPr="009B2B6B" w:rsidRDefault="00304DFC" w:rsidP="00C75637">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CDSSF-15/1999</w:t>
          </w:r>
        </w:p>
      </w:tc>
      <w:tc>
        <w:tcPr>
          <w:tcW w:w="5925" w:type="dxa"/>
          <w:vMerge w:val="restart"/>
          <w:shd w:val="clear" w:color="auto" w:fill="auto"/>
          <w:vAlign w:val="center"/>
          <w:hideMark/>
        </w:tcPr>
        <w:p w14:paraId="52AA5A47" w14:textId="77777777" w:rsidR="00304DFC" w:rsidRPr="006D00BA" w:rsidRDefault="00304DFC" w:rsidP="00C75637">
          <w:pPr>
            <w:spacing w:after="0" w:line="240" w:lineRule="auto"/>
            <w:jc w:val="center"/>
            <w:rPr>
              <w:rFonts w:ascii="Museo Sans 300" w:eastAsia="Times New Roman" w:hAnsi="Museo Sans 300"/>
              <w:caps/>
              <w:color w:val="808080"/>
              <w:sz w:val="18"/>
              <w:szCs w:val="18"/>
              <w:lang w:val="es-ES"/>
            </w:rPr>
          </w:pPr>
          <w:r w:rsidRPr="006D00BA">
            <w:rPr>
              <w:rFonts w:ascii="Museo Sans 300" w:eastAsia="Times New Roman" w:hAnsi="Museo Sans 300"/>
              <w:caps/>
              <w:color w:val="808080"/>
              <w:sz w:val="18"/>
              <w:szCs w:val="18"/>
              <w:lang w:val="es-ES"/>
            </w:rPr>
            <w:t>N</w:t>
          </w:r>
          <w:r>
            <w:rPr>
              <w:rFonts w:ascii="Museo Sans 300" w:eastAsia="Times New Roman" w:hAnsi="Museo Sans 300"/>
              <w:caps/>
              <w:color w:val="808080"/>
              <w:sz w:val="18"/>
              <w:szCs w:val="18"/>
              <w:lang w:val="es-ES"/>
            </w:rPr>
            <w:t>PB4-17</w:t>
          </w:r>
        </w:p>
        <w:p w14:paraId="6C563DB7" w14:textId="77777777" w:rsidR="00304DFC" w:rsidRPr="006D00BA" w:rsidRDefault="00304DFC" w:rsidP="00C75637">
          <w:pPr>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NORMAS SOBRE EL PROCEDIMIENTO PARA LA RECOLECCIÓN DE DATOS DEL SISTEMA CENTRAL DE RIESGOS</w:t>
          </w:r>
        </w:p>
      </w:tc>
      <w:tc>
        <w:tcPr>
          <w:tcW w:w="2175" w:type="dxa"/>
          <w:vMerge w:val="restart"/>
          <w:shd w:val="clear" w:color="auto" w:fill="auto"/>
          <w:vAlign w:val="center"/>
          <w:hideMark/>
        </w:tcPr>
        <w:p w14:paraId="438A9336" w14:textId="649841A4" w:rsidR="00304DFC" w:rsidRPr="00E615D0" w:rsidRDefault="00304DFC" w:rsidP="00C75637">
          <w:pPr>
            <w:tabs>
              <w:tab w:val="center" w:pos="4419"/>
              <w:tab w:val="right" w:pos="8838"/>
            </w:tabs>
            <w:spacing w:after="0" w:line="240" w:lineRule="auto"/>
            <w:jc w:val="center"/>
            <w:rPr>
              <w:rFonts w:ascii="Museo Sans 300" w:eastAsia="Times New Roman" w:hAnsi="Museo Sans 300" w:cs="Arial"/>
              <w:sz w:val="18"/>
              <w:szCs w:val="18"/>
              <w:lang w:val="es-ES" w:eastAsia="es-ES"/>
            </w:rPr>
          </w:pPr>
        </w:p>
      </w:tc>
    </w:tr>
    <w:tr w:rsidR="00304DFC" w:rsidRPr="006D00BA" w14:paraId="0E9A1AD8" w14:textId="77777777" w:rsidTr="00E615D0">
      <w:trPr>
        <w:trHeight w:val="378"/>
      </w:trPr>
      <w:tc>
        <w:tcPr>
          <w:tcW w:w="2527" w:type="dxa"/>
          <w:vAlign w:val="center"/>
        </w:tcPr>
        <w:p w14:paraId="0FA95FA1" w14:textId="0CCF86B6" w:rsidR="00304DFC" w:rsidRPr="009B2B6B" w:rsidRDefault="00304DFC" w:rsidP="00C75637">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A</w:t>
          </w:r>
          <w:r w:rsidRPr="009B2B6B">
            <w:rPr>
              <w:rFonts w:ascii="Museo Sans 300" w:eastAsia="Times New Roman" w:hAnsi="Museo Sans 300"/>
              <w:color w:val="808080"/>
              <w:sz w:val="18"/>
              <w:szCs w:val="18"/>
              <w:lang w:val="es-ES"/>
            </w:rPr>
            <w:t>probación</w:t>
          </w:r>
          <w:r w:rsidRPr="009B2B6B">
            <w:rPr>
              <w:rFonts w:ascii="Museo Sans 300" w:eastAsia="Times New Roman" w:hAnsi="Museo Sans 300"/>
              <w:caps/>
              <w:color w:val="808080"/>
              <w:sz w:val="18"/>
              <w:szCs w:val="18"/>
              <w:lang w:val="es-ES"/>
            </w:rPr>
            <w:t>:</w:t>
          </w:r>
          <w:r>
            <w:rPr>
              <w:rFonts w:ascii="Museo Sans 300" w:eastAsia="Times New Roman" w:hAnsi="Museo Sans 300"/>
              <w:caps/>
              <w:color w:val="808080"/>
              <w:sz w:val="18"/>
              <w:szCs w:val="18"/>
              <w:lang w:val="es-ES"/>
            </w:rPr>
            <w:t xml:space="preserve"> </w:t>
          </w:r>
          <w:r w:rsidRPr="009B2B6B">
            <w:rPr>
              <w:rFonts w:ascii="Museo Sans 300" w:eastAsia="Times New Roman" w:hAnsi="Museo Sans 300"/>
              <w:caps/>
              <w:color w:val="808080"/>
              <w:sz w:val="18"/>
              <w:szCs w:val="18"/>
              <w:lang w:val="es-ES"/>
            </w:rPr>
            <w:t>18/02/1999</w:t>
          </w:r>
        </w:p>
      </w:tc>
      <w:tc>
        <w:tcPr>
          <w:tcW w:w="5925" w:type="dxa"/>
          <w:vMerge/>
          <w:shd w:val="clear" w:color="auto" w:fill="auto"/>
          <w:vAlign w:val="center"/>
          <w:hideMark/>
        </w:tcPr>
        <w:p w14:paraId="6FC65D1B" w14:textId="77777777" w:rsidR="00304DFC" w:rsidRPr="006D00BA" w:rsidRDefault="00304DFC" w:rsidP="00C75637">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27EEC8CD" w14:textId="77777777" w:rsidR="00304DFC" w:rsidRPr="006D00BA" w:rsidRDefault="00304DFC" w:rsidP="00C75637">
          <w:pPr>
            <w:spacing w:after="0" w:line="240" w:lineRule="auto"/>
            <w:rPr>
              <w:rFonts w:ascii="Museo Sans 300" w:eastAsia="Times New Roman" w:hAnsi="Museo Sans 300" w:cs="Arial"/>
              <w:sz w:val="18"/>
              <w:szCs w:val="18"/>
              <w:lang w:eastAsia="es-ES"/>
            </w:rPr>
          </w:pPr>
        </w:p>
      </w:tc>
    </w:tr>
    <w:tr w:rsidR="00304DFC" w:rsidRPr="006D00BA" w14:paraId="2BD2C309" w14:textId="77777777" w:rsidTr="00E615D0">
      <w:trPr>
        <w:trHeight w:val="378"/>
      </w:trPr>
      <w:tc>
        <w:tcPr>
          <w:tcW w:w="2527" w:type="dxa"/>
          <w:vAlign w:val="center"/>
        </w:tcPr>
        <w:p w14:paraId="4904970D" w14:textId="330CCADE" w:rsidR="00304DFC" w:rsidRPr="009B2B6B" w:rsidRDefault="00304DFC" w:rsidP="00C75637">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V</w:t>
          </w:r>
          <w:r w:rsidRPr="009B2B6B">
            <w:rPr>
              <w:rFonts w:ascii="Museo Sans 300" w:eastAsia="Times New Roman" w:hAnsi="Museo Sans 300"/>
              <w:color w:val="808080"/>
              <w:sz w:val="18"/>
              <w:szCs w:val="18"/>
              <w:lang w:val="es-ES"/>
            </w:rPr>
            <w:t>igencia</w:t>
          </w:r>
          <w:r w:rsidRPr="009B2B6B">
            <w:rPr>
              <w:rFonts w:ascii="Museo Sans 300" w:eastAsia="Times New Roman" w:hAnsi="Museo Sans 300"/>
              <w:caps/>
              <w:color w:val="808080"/>
              <w:sz w:val="18"/>
              <w:szCs w:val="18"/>
              <w:lang w:val="es-ES"/>
            </w:rPr>
            <w:t>:</w:t>
          </w:r>
          <w:r>
            <w:rPr>
              <w:rFonts w:ascii="Museo Sans 300" w:eastAsia="Times New Roman" w:hAnsi="Museo Sans 300"/>
              <w:caps/>
              <w:color w:val="808080"/>
              <w:sz w:val="18"/>
              <w:szCs w:val="18"/>
              <w:lang w:val="es-ES"/>
            </w:rPr>
            <w:t xml:space="preserve"> </w:t>
          </w:r>
          <w:r w:rsidRPr="009B2B6B">
            <w:rPr>
              <w:rFonts w:ascii="Museo Sans 300" w:eastAsia="Times New Roman" w:hAnsi="Museo Sans 300"/>
              <w:caps/>
              <w:color w:val="808080"/>
              <w:sz w:val="18"/>
              <w:szCs w:val="18"/>
              <w:lang w:val="es-ES"/>
            </w:rPr>
            <w:t xml:space="preserve">01/01/2002 </w:t>
          </w:r>
        </w:p>
      </w:tc>
      <w:tc>
        <w:tcPr>
          <w:tcW w:w="5925" w:type="dxa"/>
          <w:vMerge/>
          <w:shd w:val="clear" w:color="auto" w:fill="auto"/>
          <w:vAlign w:val="center"/>
          <w:hideMark/>
        </w:tcPr>
        <w:p w14:paraId="5023AB9B" w14:textId="77777777" w:rsidR="00304DFC" w:rsidRPr="006D00BA" w:rsidRDefault="00304DFC" w:rsidP="00C75637">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037B4A01" w14:textId="77777777" w:rsidR="00304DFC" w:rsidRPr="006D00BA" w:rsidRDefault="00304DFC" w:rsidP="00C75637">
          <w:pPr>
            <w:spacing w:after="0" w:line="240" w:lineRule="auto"/>
            <w:rPr>
              <w:rFonts w:ascii="Museo Sans 300" w:eastAsia="Times New Roman" w:hAnsi="Museo Sans 300" w:cs="Arial"/>
              <w:sz w:val="18"/>
              <w:szCs w:val="18"/>
              <w:lang w:eastAsia="es-ES"/>
            </w:rPr>
          </w:pPr>
        </w:p>
      </w:tc>
    </w:tr>
  </w:tbl>
  <w:p w14:paraId="7349D854" w14:textId="2DF5E668" w:rsidR="00304DFC" w:rsidRPr="00682FE1" w:rsidRDefault="00304DFC" w:rsidP="00E615D0">
    <w:pPr>
      <w:pStyle w:val="Encabezado"/>
      <w:tabs>
        <w:tab w:val="clear" w:pos="4419"/>
        <w:tab w:val="clear" w:pos="8838"/>
        <w:tab w:val="left" w:pos="3114"/>
      </w:tabs>
      <w:rPr>
        <w:rFonts w:ascii="Museo Sans 300" w:hAnsi="Museo Sans 300" w:cs="Arial"/>
        <w:color w:val="818284"/>
      </w:rPr>
    </w:pPr>
    <w:r>
      <w:rPr>
        <w:rFonts w:ascii="Museo Sans 300" w:hAnsi="Museo Sans 300" w:cs="Arial"/>
        <w:color w:val="818284"/>
      </w:rPr>
      <w:tab/>
    </w:r>
  </w:p>
  <w:p w14:paraId="1B269AF8" w14:textId="2DA34004" w:rsidR="00304DFC" w:rsidRPr="00971AF6" w:rsidRDefault="00304DFC" w:rsidP="008B73FE">
    <w:pPr>
      <w:pStyle w:val="Encabezado"/>
      <w:tabs>
        <w:tab w:val="clear" w:pos="4419"/>
      </w:tabs>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27"/>
      <w:gridCol w:w="5925"/>
      <w:gridCol w:w="2175"/>
    </w:tblGrid>
    <w:tr w:rsidR="00304DFC" w:rsidRPr="006D00BA" w14:paraId="55B44D44" w14:textId="77777777" w:rsidTr="00E615D0">
      <w:trPr>
        <w:trHeight w:val="377"/>
      </w:trPr>
      <w:tc>
        <w:tcPr>
          <w:tcW w:w="2527" w:type="dxa"/>
          <w:vAlign w:val="center"/>
        </w:tcPr>
        <w:p w14:paraId="6D3A2D97" w14:textId="77777777" w:rsidR="00304DFC" w:rsidRPr="009B2B6B" w:rsidRDefault="00304DFC" w:rsidP="00E615D0">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CDSSF-15/1999</w:t>
          </w:r>
        </w:p>
      </w:tc>
      <w:tc>
        <w:tcPr>
          <w:tcW w:w="5925" w:type="dxa"/>
          <w:vMerge w:val="restart"/>
          <w:shd w:val="clear" w:color="auto" w:fill="auto"/>
          <w:vAlign w:val="center"/>
          <w:hideMark/>
        </w:tcPr>
        <w:p w14:paraId="6BF3FCD4" w14:textId="77777777" w:rsidR="00304DFC" w:rsidRPr="006D00BA" w:rsidRDefault="00304DFC" w:rsidP="00E615D0">
          <w:pPr>
            <w:spacing w:after="0" w:line="240" w:lineRule="auto"/>
            <w:jc w:val="center"/>
            <w:rPr>
              <w:rFonts w:ascii="Museo Sans 300" w:eastAsia="Times New Roman" w:hAnsi="Museo Sans 300"/>
              <w:caps/>
              <w:color w:val="808080"/>
              <w:sz w:val="18"/>
              <w:szCs w:val="18"/>
              <w:lang w:val="es-ES"/>
            </w:rPr>
          </w:pPr>
          <w:r w:rsidRPr="006D00BA">
            <w:rPr>
              <w:rFonts w:ascii="Museo Sans 300" w:eastAsia="Times New Roman" w:hAnsi="Museo Sans 300"/>
              <w:caps/>
              <w:color w:val="808080"/>
              <w:sz w:val="18"/>
              <w:szCs w:val="18"/>
              <w:lang w:val="es-ES"/>
            </w:rPr>
            <w:t>N</w:t>
          </w:r>
          <w:r>
            <w:rPr>
              <w:rFonts w:ascii="Museo Sans 300" w:eastAsia="Times New Roman" w:hAnsi="Museo Sans 300"/>
              <w:caps/>
              <w:color w:val="808080"/>
              <w:sz w:val="18"/>
              <w:szCs w:val="18"/>
              <w:lang w:val="es-ES"/>
            </w:rPr>
            <w:t>PB4-17</w:t>
          </w:r>
        </w:p>
        <w:p w14:paraId="0A373E57" w14:textId="77777777" w:rsidR="00304DFC" w:rsidRPr="006D00BA" w:rsidRDefault="00304DFC" w:rsidP="00E615D0">
          <w:pPr>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NORMAS SOBRE EL PROCEDIMIENTO PARA LA RECOLECCIÓN DE DATOS DEL SISTEMA CENTRAL DE RIESGOS</w:t>
          </w:r>
        </w:p>
      </w:tc>
      <w:tc>
        <w:tcPr>
          <w:tcW w:w="2175" w:type="dxa"/>
          <w:vMerge w:val="restart"/>
          <w:shd w:val="clear" w:color="auto" w:fill="auto"/>
          <w:vAlign w:val="center"/>
          <w:hideMark/>
        </w:tcPr>
        <w:p w14:paraId="045F43AF" w14:textId="77777777" w:rsidR="00304DFC" w:rsidRPr="00E615D0" w:rsidRDefault="00304DFC" w:rsidP="00E615D0">
          <w:pPr>
            <w:tabs>
              <w:tab w:val="center" w:pos="4419"/>
              <w:tab w:val="right" w:pos="8838"/>
            </w:tabs>
            <w:spacing w:after="0" w:line="240" w:lineRule="auto"/>
            <w:jc w:val="center"/>
            <w:rPr>
              <w:rFonts w:ascii="Museo Sans 300" w:eastAsia="Times New Roman" w:hAnsi="Museo Sans 300" w:cs="Arial"/>
              <w:sz w:val="18"/>
              <w:szCs w:val="18"/>
              <w:lang w:val="es-ES" w:eastAsia="es-ES"/>
            </w:rPr>
          </w:pPr>
        </w:p>
      </w:tc>
    </w:tr>
    <w:tr w:rsidR="00304DFC" w:rsidRPr="006D00BA" w14:paraId="0F489E2A" w14:textId="77777777" w:rsidTr="00E615D0">
      <w:trPr>
        <w:trHeight w:val="378"/>
      </w:trPr>
      <w:tc>
        <w:tcPr>
          <w:tcW w:w="2527" w:type="dxa"/>
          <w:vAlign w:val="center"/>
        </w:tcPr>
        <w:p w14:paraId="0105087E" w14:textId="77777777" w:rsidR="00304DFC" w:rsidRPr="009B2B6B" w:rsidRDefault="00304DFC" w:rsidP="00E615D0">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Aprobación:18/02/1999</w:t>
          </w:r>
        </w:p>
      </w:tc>
      <w:tc>
        <w:tcPr>
          <w:tcW w:w="5925" w:type="dxa"/>
          <w:vMerge/>
          <w:shd w:val="clear" w:color="auto" w:fill="auto"/>
          <w:vAlign w:val="center"/>
          <w:hideMark/>
        </w:tcPr>
        <w:p w14:paraId="392374A2" w14:textId="77777777" w:rsidR="00304DFC" w:rsidRPr="006D00BA" w:rsidRDefault="00304DFC" w:rsidP="00E615D0">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203E40CC" w14:textId="77777777" w:rsidR="00304DFC" w:rsidRPr="006D00BA" w:rsidRDefault="00304DFC" w:rsidP="00E615D0">
          <w:pPr>
            <w:spacing w:after="0" w:line="240" w:lineRule="auto"/>
            <w:rPr>
              <w:rFonts w:ascii="Museo Sans 300" w:eastAsia="Times New Roman" w:hAnsi="Museo Sans 300" w:cs="Arial"/>
              <w:sz w:val="18"/>
              <w:szCs w:val="18"/>
              <w:lang w:eastAsia="es-ES"/>
            </w:rPr>
          </w:pPr>
        </w:p>
      </w:tc>
    </w:tr>
    <w:tr w:rsidR="00304DFC" w:rsidRPr="006D00BA" w14:paraId="541F890F" w14:textId="77777777" w:rsidTr="00E615D0">
      <w:trPr>
        <w:trHeight w:val="378"/>
      </w:trPr>
      <w:tc>
        <w:tcPr>
          <w:tcW w:w="2527" w:type="dxa"/>
          <w:vAlign w:val="center"/>
        </w:tcPr>
        <w:p w14:paraId="6FE872BE" w14:textId="77777777" w:rsidR="00304DFC" w:rsidRPr="009B2B6B" w:rsidRDefault="00304DFC" w:rsidP="00E615D0">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 xml:space="preserve">Vigencia:01/01/2002 </w:t>
          </w:r>
        </w:p>
      </w:tc>
      <w:tc>
        <w:tcPr>
          <w:tcW w:w="5925" w:type="dxa"/>
          <w:vMerge/>
          <w:shd w:val="clear" w:color="auto" w:fill="auto"/>
          <w:vAlign w:val="center"/>
          <w:hideMark/>
        </w:tcPr>
        <w:p w14:paraId="4386D9C9" w14:textId="77777777" w:rsidR="00304DFC" w:rsidRPr="006D00BA" w:rsidRDefault="00304DFC" w:rsidP="00E615D0">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275DCA1D" w14:textId="77777777" w:rsidR="00304DFC" w:rsidRPr="006D00BA" w:rsidRDefault="00304DFC" w:rsidP="00E615D0">
          <w:pPr>
            <w:spacing w:after="0" w:line="240" w:lineRule="auto"/>
            <w:rPr>
              <w:rFonts w:ascii="Museo Sans 300" w:eastAsia="Times New Roman" w:hAnsi="Museo Sans 300" w:cs="Arial"/>
              <w:sz w:val="18"/>
              <w:szCs w:val="18"/>
              <w:lang w:eastAsia="es-ES"/>
            </w:rPr>
          </w:pPr>
        </w:p>
      </w:tc>
    </w:tr>
  </w:tbl>
  <w:p w14:paraId="267CA831" w14:textId="7FD2D2DB" w:rsidR="00304DFC" w:rsidRDefault="00304DFC" w:rsidP="00E615D0">
    <w:pPr>
      <w:pStyle w:val="Encabezado"/>
      <w:tabs>
        <w:tab w:val="clear" w:pos="4419"/>
      </w:tabs>
      <w:rPr>
        <w:rFonts w:ascii="Museo Sans 300" w:hAnsi="Museo Sans 300"/>
        <w:sz w:val="18"/>
        <w:szCs w:val="18"/>
      </w:rPr>
    </w:pPr>
  </w:p>
  <w:p w14:paraId="55F0085A" w14:textId="747D5B01" w:rsidR="00304DFC" w:rsidRDefault="00304DFC" w:rsidP="00E615D0">
    <w:pPr>
      <w:pStyle w:val="Encabezado"/>
      <w:tabs>
        <w:tab w:val="clear" w:pos="4419"/>
      </w:tabs>
      <w:rPr>
        <w:rFonts w:ascii="Museo Sans 300" w:hAnsi="Museo Sans 300"/>
        <w:sz w:val="18"/>
        <w:szCs w:val="18"/>
      </w:rPr>
    </w:pPr>
  </w:p>
  <w:p w14:paraId="08192E4D" w14:textId="4911FA0B" w:rsidR="00304DFC" w:rsidRDefault="00304DFC" w:rsidP="00E615D0">
    <w:pPr>
      <w:pStyle w:val="Encabezado"/>
      <w:tabs>
        <w:tab w:val="clear" w:pos="4419"/>
      </w:tabs>
      <w:rPr>
        <w:rFonts w:ascii="Museo Sans 300" w:hAnsi="Museo Sans 300"/>
        <w:sz w:val="18"/>
        <w:szCs w:val="18"/>
      </w:rPr>
    </w:pPr>
  </w:p>
  <w:p w14:paraId="51B24911" w14:textId="3FA9FF8C" w:rsidR="00304DFC" w:rsidRDefault="00304DFC" w:rsidP="00E615D0">
    <w:pPr>
      <w:pStyle w:val="Encabezado"/>
      <w:tabs>
        <w:tab w:val="clear" w:pos="4419"/>
      </w:tabs>
      <w:rPr>
        <w:rFonts w:ascii="Museo Sans 300" w:hAnsi="Museo Sans 300"/>
        <w:sz w:val="18"/>
        <w:szCs w:val="18"/>
      </w:rPr>
    </w:pPr>
  </w:p>
  <w:p w14:paraId="77BD66B0" w14:textId="38195D0F" w:rsidR="00304DFC" w:rsidRDefault="00304DFC" w:rsidP="00E615D0">
    <w:pPr>
      <w:pStyle w:val="Encabezado"/>
      <w:tabs>
        <w:tab w:val="clear" w:pos="4419"/>
      </w:tabs>
      <w:rPr>
        <w:rFonts w:ascii="Museo Sans 300" w:hAnsi="Museo Sans 300"/>
        <w:sz w:val="18"/>
        <w:szCs w:val="18"/>
      </w:rPr>
    </w:pPr>
  </w:p>
  <w:p w14:paraId="4013CA50" w14:textId="52452BF0" w:rsidR="00304DFC" w:rsidRDefault="00304DFC" w:rsidP="00E615D0">
    <w:pPr>
      <w:pStyle w:val="Encabezado"/>
      <w:tabs>
        <w:tab w:val="clear" w:pos="4419"/>
      </w:tabs>
      <w:rPr>
        <w:rFonts w:ascii="Museo Sans 300" w:hAnsi="Museo Sans 300"/>
        <w:sz w:val="18"/>
        <w:szCs w:val="18"/>
      </w:rPr>
    </w:pPr>
  </w:p>
  <w:p w14:paraId="42B37DF7" w14:textId="7AF43628" w:rsidR="00304DFC" w:rsidRDefault="00304DFC" w:rsidP="00E615D0">
    <w:pPr>
      <w:pStyle w:val="Encabezado"/>
      <w:tabs>
        <w:tab w:val="clear" w:pos="4419"/>
      </w:tabs>
      <w:rPr>
        <w:rFonts w:ascii="Museo Sans 300" w:hAnsi="Museo Sans 300"/>
        <w:sz w:val="18"/>
        <w:szCs w:val="18"/>
      </w:rPr>
    </w:pPr>
  </w:p>
  <w:p w14:paraId="05CE9D0A" w14:textId="626B2986" w:rsidR="00304DFC" w:rsidRDefault="00304DFC" w:rsidP="00E615D0">
    <w:pPr>
      <w:pStyle w:val="Encabezado"/>
      <w:tabs>
        <w:tab w:val="clear" w:pos="4419"/>
      </w:tabs>
      <w:rPr>
        <w:rFonts w:ascii="Museo Sans 300" w:hAnsi="Museo Sans 300"/>
        <w:sz w:val="18"/>
        <w:szCs w:val="18"/>
      </w:rPr>
    </w:pPr>
  </w:p>
  <w:p w14:paraId="4424EFEB" w14:textId="77777777" w:rsidR="00304DFC" w:rsidRPr="00E615D0" w:rsidRDefault="00304DFC" w:rsidP="00E615D0">
    <w:pPr>
      <w:pStyle w:val="Encabezado"/>
      <w:tabs>
        <w:tab w:val="clear" w:pos="4419"/>
      </w:tabs>
      <w:rPr>
        <w:rFonts w:ascii="Museo Sans 300" w:hAnsi="Museo Sans 3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27"/>
      <w:gridCol w:w="5925"/>
      <w:gridCol w:w="2175"/>
    </w:tblGrid>
    <w:tr w:rsidR="00304DFC" w:rsidRPr="006D00BA" w14:paraId="03004090" w14:textId="77777777" w:rsidTr="00E615D0">
      <w:trPr>
        <w:trHeight w:val="377"/>
      </w:trPr>
      <w:tc>
        <w:tcPr>
          <w:tcW w:w="2527" w:type="dxa"/>
          <w:vAlign w:val="center"/>
        </w:tcPr>
        <w:p w14:paraId="45DD690F" w14:textId="77777777" w:rsidR="00304DFC" w:rsidRPr="009B2B6B" w:rsidRDefault="00304DFC" w:rsidP="00E615D0">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CDSSF-15/1999</w:t>
          </w:r>
        </w:p>
      </w:tc>
      <w:tc>
        <w:tcPr>
          <w:tcW w:w="5925" w:type="dxa"/>
          <w:vMerge w:val="restart"/>
          <w:shd w:val="clear" w:color="auto" w:fill="auto"/>
          <w:vAlign w:val="center"/>
          <w:hideMark/>
        </w:tcPr>
        <w:p w14:paraId="5A142BA1" w14:textId="77777777" w:rsidR="00304DFC" w:rsidRPr="006D00BA" w:rsidRDefault="00304DFC" w:rsidP="00E615D0">
          <w:pPr>
            <w:spacing w:after="0" w:line="240" w:lineRule="auto"/>
            <w:jc w:val="center"/>
            <w:rPr>
              <w:rFonts w:ascii="Museo Sans 300" w:eastAsia="Times New Roman" w:hAnsi="Museo Sans 300"/>
              <w:caps/>
              <w:color w:val="808080"/>
              <w:sz w:val="18"/>
              <w:szCs w:val="18"/>
              <w:lang w:val="es-ES"/>
            </w:rPr>
          </w:pPr>
          <w:r w:rsidRPr="006D00BA">
            <w:rPr>
              <w:rFonts w:ascii="Museo Sans 300" w:eastAsia="Times New Roman" w:hAnsi="Museo Sans 300"/>
              <w:caps/>
              <w:color w:val="808080"/>
              <w:sz w:val="18"/>
              <w:szCs w:val="18"/>
              <w:lang w:val="es-ES"/>
            </w:rPr>
            <w:t>N</w:t>
          </w:r>
          <w:r>
            <w:rPr>
              <w:rFonts w:ascii="Museo Sans 300" w:eastAsia="Times New Roman" w:hAnsi="Museo Sans 300"/>
              <w:caps/>
              <w:color w:val="808080"/>
              <w:sz w:val="18"/>
              <w:szCs w:val="18"/>
              <w:lang w:val="es-ES"/>
            </w:rPr>
            <w:t>PB4-17</w:t>
          </w:r>
        </w:p>
        <w:p w14:paraId="52DAAEC2" w14:textId="77777777" w:rsidR="00304DFC" w:rsidRPr="006D00BA" w:rsidRDefault="00304DFC" w:rsidP="00E615D0">
          <w:pPr>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NORMAS SOBRE EL PROCEDIMIENTO PARA LA RECOLECCIÓN DE DATOS DEL SISTEMA CENTRAL DE RIESGOS</w:t>
          </w:r>
        </w:p>
      </w:tc>
      <w:tc>
        <w:tcPr>
          <w:tcW w:w="2175" w:type="dxa"/>
          <w:vMerge w:val="restart"/>
          <w:shd w:val="clear" w:color="auto" w:fill="auto"/>
          <w:vAlign w:val="center"/>
          <w:hideMark/>
        </w:tcPr>
        <w:p w14:paraId="2A6F1834" w14:textId="77777777" w:rsidR="00304DFC" w:rsidRPr="00E615D0" w:rsidRDefault="00304DFC" w:rsidP="00E615D0">
          <w:pPr>
            <w:tabs>
              <w:tab w:val="center" w:pos="4419"/>
              <w:tab w:val="right" w:pos="8838"/>
            </w:tabs>
            <w:spacing w:after="0" w:line="240" w:lineRule="auto"/>
            <w:jc w:val="center"/>
            <w:rPr>
              <w:rFonts w:ascii="Museo Sans 300" w:eastAsia="Times New Roman" w:hAnsi="Museo Sans 300" w:cs="Arial"/>
              <w:sz w:val="18"/>
              <w:szCs w:val="18"/>
              <w:lang w:val="es-ES" w:eastAsia="es-ES"/>
            </w:rPr>
          </w:pPr>
        </w:p>
      </w:tc>
    </w:tr>
    <w:tr w:rsidR="00304DFC" w:rsidRPr="006D00BA" w14:paraId="7D0565EB" w14:textId="77777777" w:rsidTr="00E615D0">
      <w:trPr>
        <w:trHeight w:val="378"/>
      </w:trPr>
      <w:tc>
        <w:tcPr>
          <w:tcW w:w="2527" w:type="dxa"/>
          <w:vAlign w:val="center"/>
        </w:tcPr>
        <w:p w14:paraId="3BB9743C" w14:textId="77777777" w:rsidR="00304DFC" w:rsidRPr="009B2B6B" w:rsidRDefault="00304DFC" w:rsidP="00E615D0">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Aprobación:18/02/1999</w:t>
          </w:r>
        </w:p>
      </w:tc>
      <w:tc>
        <w:tcPr>
          <w:tcW w:w="5925" w:type="dxa"/>
          <w:vMerge/>
          <w:shd w:val="clear" w:color="auto" w:fill="auto"/>
          <w:vAlign w:val="center"/>
          <w:hideMark/>
        </w:tcPr>
        <w:p w14:paraId="54ACE3CF" w14:textId="77777777" w:rsidR="00304DFC" w:rsidRPr="006D00BA" w:rsidRDefault="00304DFC" w:rsidP="00E615D0">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07AC6E05" w14:textId="77777777" w:rsidR="00304DFC" w:rsidRPr="006D00BA" w:rsidRDefault="00304DFC" w:rsidP="00E615D0">
          <w:pPr>
            <w:spacing w:after="0" w:line="240" w:lineRule="auto"/>
            <w:rPr>
              <w:rFonts w:ascii="Museo Sans 300" w:eastAsia="Times New Roman" w:hAnsi="Museo Sans 300" w:cs="Arial"/>
              <w:sz w:val="18"/>
              <w:szCs w:val="18"/>
              <w:lang w:eastAsia="es-ES"/>
            </w:rPr>
          </w:pPr>
        </w:p>
      </w:tc>
    </w:tr>
    <w:tr w:rsidR="00304DFC" w:rsidRPr="006D00BA" w14:paraId="79FD0036" w14:textId="77777777" w:rsidTr="00E615D0">
      <w:trPr>
        <w:trHeight w:val="378"/>
      </w:trPr>
      <w:tc>
        <w:tcPr>
          <w:tcW w:w="2527" w:type="dxa"/>
          <w:vAlign w:val="center"/>
        </w:tcPr>
        <w:p w14:paraId="5323D9BD" w14:textId="77777777" w:rsidR="00304DFC" w:rsidRPr="009B2B6B" w:rsidRDefault="00304DFC" w:rsidP="00E615D0">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 xml:space="preserve">Vigencia:01/01/2002 </w:t>
          </w:r>
        </w:p>
      </w:tc>
      <w:tc>
        <w:tcPr>
          <w:tcW w:w="5925" w:type="dxa"/>
          <w:vMerge/>
          <w:shd w:val="clear" w:color="auto" w:fill="auto"/>
          <w:vAlign w:val="center"/>
          <w:hideMark/>
        </w:tcPr>
        <w:p w14:paraId="2164FAC2" w14:textId="77777777" w:rsidR="00304DFC" w:rsidRPr="006D00BA" w:rsidRDefault="00304DFC" w:rsidP="00E615D0">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39F4A8D0" w14:textId="77777777" w:rsidR="00304DFC" w:rsidRPr="006D00BA" w:rsidRDefault="00304DFC" w:rsidP="00E615D0">
          <w:pPr>
            <w:spacing w:after="0" w:line="240" w:lineRule="auto"/>
            <w:rPr>
              <w:rFonts w:ascii="Museo Sans 300" w:eastAsia="Times New Roman" w:hAnsi="Museo Sans 300" w:cs="Arial"/>
              <w:sz w:val="18"/>
              <w:szCs w:val="18"/>
              <w:lang w:eastAsia="es-ES"/>
            </w:rPr>
          </w:pPr>
        </w:p>
      </w:tc>
    </w:tr>
  </w:tbl>
  <w:p w14:paraId="0619F5E2" w14:textId="0933C12A" w:rsidR="00304DFC" w:rsidRPr="00E615D0" w:rsidRDefault="00304DFC" w:rsidP="00682FE1">
    <w:pPr>
      <w:pStyle w:val="Encabezado"/>
      <w:tabs>
        <w:tab w:val="left" w:pos="2003"/>
      </w:tabs>
      <w:rPr>
        <w:rFonts w:ascii="Museo Sans 300" w:hAnsi="Museo Sans 300" w:cs="Arial"/>
        <w:color w:val="818284"/>
        <w:sz w:val="18"/>
        <w:szCs w:val="18"/>
      </w:rPr>
    </w:pPr>
  </w:p>
  <w:p w14:paraId="2CFA9D38" w14:textId="77777777" w:rsidR="00304DFC" w:rsidRPr="00971AF6" w:rsidRDefault="00304DFC" w:rsidP="008B73FE">
    <w:pPr>
      <w:pStyle w:val="Encabezado"/>
      <w:tabs>
        <w:tab w:val="clear" w:pos="4419"/>
      </w:tabs>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27"/>
      <w:gridCol w:w="5925"/>
      <w:gridCol w:w="2175"/>
    </w:tblGrid>
    <w:tr w:rsidR="00304DFC" w:rsidRPr="006D00BA" w14:paraId="6E4277FE" w14:textId="77777777" w:rsidTr="00E615D0">
      <w:trPr>
        <w:trHeight w:val="377"/>
      </w:trPr>
      <w:tc>
        <w:tcPr>
          <w:tcW w:w="2527" w:type="dxa"/>
          <w:vAlign w:val="center"/>
        </w:tcPr>
        <w:p w14:paraId="5983FFF2" w14:textId="77777777" w:rsidR="00304DFC" w:rsidRPr="009B2B6B" w:rsidRDefault="00304DFC" w:rsidP="00E615D0">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CDSSF-15/1999</w:t>
          </w:r>
        </w:p>
      </w:tc>
      <w:tc>
        <w:tcPr>
          <w:tcW w:w="5925" w:type="dxa"/>
          <w:vMerge w:val="restart"/>
          <w:shd w:val="clear" w:color="auto" w:fill="auto"/>
          <w:vAlign w:val="center"/>
          <w:hideMark/>
        </w:tcPr>
        <w:p w14:paraId="37FEC6E6" w14:textId="77777777" w:rsidR="00304DFC" w:rsidRPr="006D00BA" w:rsidRDefault="00304DFC" w:rsidP="00E615D0">
          <w:pPr>
            <w:spacing w:after="0" w:line="240" w:lineRule="auto"/>
            <w:jc w:val="center"/>
            <w:rPr>
              <w:rFonts w:ascii="Museo Sans 300" w:eastAsia="Times New Roman" w:hAnsi="Museo Sans 300"/>
              <w:caps/>
              <w:color w:val="808080"/>
              <w:sz w:val="18"/>
              <w:szCs w:val="18"/>
              <w:lang w:val="es-ES"/>
            </w:rPr>
          </w:pPr>
          <w:r w:rsidRPr="006D00BA">
            <w:rPr>
              <w:rFonts w:ascii="Museo Sans 300" w:eastAsia="Times New Roman" w:hAnsi="Museo Sans 300"/>
              <w:caps/>
              <w:color w:val="808080"/>
              <w:sz w:val="18"/>
              <w:szCs w:val="18"/>
              <w:lang w:val="es-ES"/>
            </w:rPr>
            <w:t>N</w:t>
          </w:r>
          <w:r>
            <w:rPr>
              <w:rFonts w:ascii="Museo Sans 300" w:eastAsia="Times New Roman" w:hAnsi="Museo Sans 300"/>
              <w:caps/>
              <w:color w:val="808080"/>
              <w:sz w:val="18"/>
              <w:szCs w:val="18"/>
              <w:lang w:val="es-ES"/>
            </w:rPr>
            <w:t>PB4-17</w:t>
          </w:r>
        </w:p>
        <w:p w14:paraId="4421332E" w14:textId="77777777" w:rsidR="00304DFC" w:rsidRPr="006D00BA" w:rsidRDefault="00304DFC" w:rsidP="00E615D0">
          <w:pPr>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NORMAS SOBRE EL PROCEDIMIENTO PARA LA RECOLECCIÓN DE DATOS DEL SISTEMA CENTRAL DE RIESGOS</w:t>
          </w:r>
        </w:p>
      </w:tc>
      <w:tc>
        <w:tcPr>
          <w:tcW w:w="2175" w:type="dxa"/>
          <w:vMerge w:val="restart"/>
          <w:shd w:val="clear" w:color="auto" w:fill="auto"/>
          <w:vAlign w:val="center"/>
          <w:hideMark/>
        </w:tcPr>
        <w:p w14:paraId="48B54C71" w14:textId="77777777" w:rsidR="00304DFC" w:rsidRPr="00E615D0" w:rsidRDefault="00304DFC" w:rsidP="00E615D0">
          <w:pPr>
            <w:tabs>
              <w:tab w:val="center" w:pos="4419"/>
              <w:tab w:val="right" w:pos="8838"/>
            </w:tabs>
            <w:spacing w:after="0" w:line="240" w:lineRule="auto"/>
            <w:jc w:val="center"/>
            <w:rPr>
              <w:rFonts w:ascii="Museo Sans 300" w:eastAsia="Times New Roman" w:hAnsi="Museo Sans 300" w:cs="Arial"/>
              <w:sz w:val="18"/>
              <w:szCs w:val="18"/>
              <w:lang w:val="es-ES" w:eastAsia="es-ES"/>
            </w:rPr>
          </w:pPr>
        </w:p>
      </w:tc>
    </w:tr>
    <w:tr w:rsidR="00304DFC" w:rsidRPr="006D00BA" w14:paraId="521D59D2" w14:textId="77777777" w:rsidTr="00E615D0">
      <w:trPr>
        <w:trHeight w:val="378"/>
      </w:trPr>
      <w:tc>
        <w:tcPr>
          <w:tcW w:w="2527" w:type="dxa"/>
          <w:vAlign w:val="center"/>
        </w:tcPr>
        <w:p w14:paraId="07024F87" w14:textId="77777777" w:rsidR="00304DFC" w:rsidRPr="009B2B6B" w:rsidRDefault="00304DFC" w:rsidP="00E615D0">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Aprobación:18/02/1999</w:t>
          </w:r>
        </w:p>
      </w:tc>
      <w:tc>
        <w:tcPr>
          <w:tcW w:w="5925" w:type="dxa"/>
          <w:vMerge/>
          <w:shd w:val="clear" w:color="auto" w:fill="auto"/>
          <w:vAlign w:val="center"/>
          <w:hideMark/>
        </w:tcPr>
        <w:p w14:paraId="7EB19214" w14:textId="77777777" w:rsidR="00304DFC" w:rsidRPr="006D00BA" w:rsidRDefault="00304DFC" w:rsidP="00E615D0">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7D3E17A0" w14:textId="77777777" w:rsidR="00304DFC" w:rsidRPr="006D00BA" w:rsidRDefault="00304DFC" w:rsidP="00E615D0">
          <w:pPr>
            <w:spacing w:after="0" w:line="240" w:lineRule="auto"/>
            <w:rPr>
              <w:rFonts w:ascii="Museo Sans 300" w:eastAsia="Times New Roman" w:hAnsi="Museo Sans 300" w:cs="Arial"/>
              <w:sz w:val="18"/>
              <w:szCs w:val="18"/>
              <w:lang w:eastAsia="es-ES"/>
            </w:rPr>
          </w:pPr>
        </w:p>
      </w:tc>
    </w:tr>
    <w:tr w:rsidR="00304DFC" w:rsidRPr="006D00BA" w14:paraId="3D1A8E9E" w14:textId="77777777" w:rsidTr="00E615D0">
      <w:trPr>
        <w:trHeight w:val="378"/>
      </w:trPr>
      <w:tc>
        <w:tcPr>
          <w:tcW w:w="2527" w:type="dxa"/>
          <w:vAlign w:val="center"/>
        </w:tcPr>
        <w:p w14:paraId="4B0BC181" w14:textId="77777777" w:rsidR="00304DFC" w:rsidRPr="009B2B6B" w:rsidRDefault="00304DFC" w:rsidP="00E615D0">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 xml:space="preserve">Vigencia:01/01/2002 </w:t>
          </w:r>
        </w:p>
      </w:tc>
      <w:tc>
        <w:tcPr>
          <w:tcW w:w="5925" w:type="dxa"/>
          <w:vMerge/>
          <w:shd w:val="clear" w:color="auto" w:fill="auto"/>
          <w:vAlign w:val="center"/>
          <w:hideMark/>
        </w:tcPr>
        <w:p w14:paraId="1D0B4124" w14:textId="77777777" w:rsidR="00304DFC" w:rsidRPr="006D00BA" w:rsidRDefault="00304DFC" w:rsidP="00E615D0">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53CEBC4C" w14:textId="77777777" w:rsidR="00304DFC" w:rsidRPr="006D00BA" w:rsidRDefault="00304DFC" w:rsidP="00E615D0">
          <w:pPr>
            <w:spacing w:after="0" w:line="240" w:lineRule="auto"/>
            <w:rPr>
              <w:rFonts w:ascii="Museo Sans 300" w:eastAsia="Times New Roman" w:hAnsi="Museo Sans 300" w:cs="Arial"/>
              <w:sz w:val="18"/>
              <w:szCs w:val="18"/>
              <w:lang w:eastAsia="es-ES"/>
            </w:rPr>
          </w:pPr>
        </w:p>
      </w:tc>
    </w:tr>
  </w:tbl>
  <w:p w14:paraId="36707C75" w14:textId="4D94EAD0" w:rsidR="00304DFC" w:rsidRPr="00682FE1" w:rsidRDefault="00304DFC" w:rsidP="00682FE1">
    <w:pPr>
      <w:pStyle w:val="Encabezado"/>
      <w:tabs>
        <w:tab w:val="left" w:pos="2003"/>
      </w:tabs>
      <w:rPr>
        <w:rFonts w:ascii="Museo Sans 300" w:hAnsi="Museo Sans 300" w:cs="Arial"/>
        <w:color w:val="818284"/>
      </w:rPr>
    </w:pPr>
  </w:p>
  <w:p w14:paraId="14635AF1" w14:textId="77777777" w:rsidR="00304DFC" w:rsidRPr="00971AF6" w:rsidRDefault="00304DFC" w:rsidP="008B73FE">
    <w:pPr>
      <w:pStyle w:val="Encabezado"/>
      <w:tabs>
        <w:tab w:val="clear" w:pos="4419"/>
      </w:tabs>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2F7"/>
    <w:multiLevelType w:val="hybridMultilevel"/>
    <w:tmpl w:val="CF44F5F0"/>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 w15:restartNumberingAfterBreak="0">
    <w:nsid w:val="02F819D9"/>
    <w:multiLevelType w:val="hybridMultilevel"/>
    <w:tmpl w:val="A8E60EEC"/>
    <w:lvl w:ilvl="0" w:tplc="202A7482">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 w15:restartNumberingAfterBreak="0">
    <w:nsid w:val="066B55FD"/>
    <w:multiLevelType w:val="hybridMultilevel"/>
    <w:tmpl w:val="451A48A4"/>
    <w:lvl w:ilvl="0" w:tplc="6186BB12">
      <w:start w:val="11"/>
      <w:numFmt w:val="bullet"/>
      <w:lvlText w:val="-"/>
      <w:lvlJc w:val="left"/>
      <w:pPr>
        <w:ind w:left="720" w:hanging="360"/>
      </w:pPr>
      <w:rPr>
        <w:rFonts w:ascii="Museo Sans 300" w:eastAsiaTheme="minorEastAsia" w:hAnsi="Museo Sans 300"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8640D8D"/>
    <w:multiLevelType w:val="hybridMultilevel"/>
    <w:tmpl w:val="1328635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C012ECE"/>
    <w:multiLevelType w:val="hybridMultilevel"/>
    <w:tmpl w:val="B01CD8B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5"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696122"/>
    <w:multiLevelType w:val="hybridMultilevel"/>
    <w:tmpl w:val="54C47F1C"/>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8" w15:restartNumberingAfterBreak="0">
    <w:nsid w:val="17665B85"/>
    <w:multiLevelType w:val="hybridMultilevel"/>
    <w:tmpl w:val="F14A356E"/>
    <w:lvl w:ilvl="0" w:tplc="01E2A5D2">
      <w:start w:val="1"/>
      <w:numFmt w:val="decimal"/>
      <w:lvlText w:val="%1."/>
      <w:lvlJc w:val="left"/>
      <w:pPr>
        <w:ind w:left="425" w:hanging="42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C504CDA"/>
    <w:multiLevelType w:val="hybridMultilevel"/>
    <w:tmpl w:val="342282F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0" w15:restartNumberingAfterBreak="0">
    <w:nsid w:val="1C58107F"/>
    <w:multiLevelType w:val="hybridMultilevel"/>
    <w:tmpl w:val="FC88A3D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1"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39619F"/>
    <w:multiLevelType w:val="hybridMultilevel"/>
    <w:tmpl w:val="1CAE9D4C"/>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3" w15:restartNumberingAfterBreak="0">
    <w:nsid w:val="2E3149A7"/>
    <w:multiLevelType w:val="hybridMultilevel"/>
    <w:tmpl w:val="8574130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4" w15:restartNumberingAfterBreak="0">
    <w:nsid w:val="352C0956"/>
    <w:multiLevelType w:val="hybridMultilevel"/>
    <w:tmpl w:val="8C703160"/>
    <w:lvl w:ilvl="0" w:tplc="100A0001">
      <w:start w:val="1"/>
      <w:numFmt w:val="bullet"/>
      <w:lvlText w:val=""/>
      <w:lvlJc w:val="left"/>
      <w:pPr>
        <w:ind w:left="720" w:hanging="360"/>
      </w:pPr>
      <w:rPr>
        <w:rFonts w:ascii="Symbol" w:hAnsi="Symbol" w:hint="default"/>
      </w:rPr>
    </w:lvl>
    <w:lvl w:ilvl="1" w:tplc="100A0001">
      <w:start w:val="1"/>
      <w:numFmt w:val="bullet"/>
      <w:lvlText w:val=""/>
      <w:lvlJc w:val="left"/>
      <w:pPr>
        <w:ind w:left="1440" w:hanging="360"/>
      </w:pPr>
      <w:rPr>
        <w:rFonts w:ascii="Symbol" w:hAnsi="Symbol"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5" w15:restartNumberingAfterBreak="0">
    <w:nsid w:val="3C973BA1"/>
    <w:multiLevelType w:val="hybridMultilevel"/>
    <w:tmpl w:val="AED8FF76"/>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6" w15:restartNumberingAfterBreak="0">
    <w:nsid w:val="3F131018"/>
    <w:multiLevelType w:val="hybridMultilevel"/>
    <w:tmpl w:val="A166477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7" w15:restartNumberingAfterBreak="0">
    <w:nsid w:val="3F2E7F76"/>
    <w:multiLevelType w:val="hybridMultilevel"/>
    <w:tmpl w:val="B756CB74"/>
    <w:lvl w:ilvl="0" w:tplc="FA3C9878">
      <w:start w:val="1"/>
      <w:numFmt w:val="decimal"/>
      <w:lvlText w:val="(%1)"/>
      <w:lvlJc w:val="left"/>
      <w:pPr>
        <w:ind w:left="360" w:hanging="360"/>
      </w:pPr>
    </w:lvl>
    <w:lvl w:ilvl="1" w:tplc="100A0019">
      <w:start w:val="1"/>
      <w:numFmt w:val="lowerLetter"/>
      <w:lvlText w:val="%2."/>
      <w:lvlJc w:val="left"/>
      <w:pPr>
        <w:ind w:left="1080" w:hanging="360"/>
      </w:pPr>
    </w:lvl>
    <w:lvl w:ilvl="2" w:tplc="100A001B">
      <w:start w:val="1"/>
      <w:numFmt w:val="lowerRoman"/>
      <w:lvlText w:val="%3."/>
      <w:lvlJc w:val="right"/>
      <w:pPr>
        <w:ind w:left="1800" w:hanging="180"/>
      </w:pPr>
    </w:lvl>
    <w:lvl w:ilvl="3" w:tplc="100A000F">
      <w:start w:val="1"/>
      <w:numFmt w:val="decimal"/>
      <w:lvlText w:val="%4."/>
      <w:lvlJc w:val="left"/>
      <w:pPr>
        <w:ind w:left="2520" w:hanging="360"/>
      </w:pPr>
    </w:lvl>
    <w:lvl w:ilvl="4" w:tplc="100A0019">
      <w:start w:val="1"/>
      <w:numFmt w:val="lowerLetter"/>
      <w:lvlText w:val="%5."/>
      <w:lvlJc w:val="left"/>
      <w:pPr>
        <w:ind w:left="3240" w:hanging="360"/>
      </w:pPr>
    </w:lvl>
    <w:lvl w:ilvl="5" w:tplc="100A001B">
      <w:start w:val="1"/>
      <w:numFmt w:val="lowerRoman"/>
      <w:lvlText w:val="%6."/>
      <w:lvlJc w:val="right"/>
      <w:pPr>
        <w:ind w:left="3960" w:hanging="180"/>
      </w:pPr>
    </w:lvl>
    <w:lvl w:ilvl="6" w:tplc="100A000F">
      <w:start w:val="1"/>
      <w:numFmt w:val="decimal"/>
      <w:lvlText w:val="%7."/>
      <w:lvlJc w:val="left"/>
      <w:pPr>
        <w:ind w:left="4680" w:hanging="360"/>
      </w:pPr>
    </w:lvl>
    <w:lvl w:ilvl="7" w:tplc="100A0019">
      <w:start w:val="1"/>
      <w:numFmt w:val="lowerLetter"/>
      <w:lvlText w:val="%8."/>
      <w:lvlJc w:val="left"/>
      <w:pPr>
        <w:ind w:left="5400" w:hanging="360"/>
      </w:pPr>
    </w:lvl>
    <w:lvl w:ilvl="8" w:tplc="100A001B">
      <w:start w:val="1"/>
      <w:numFmt w:val="lowerRoman"/>
      <w:lvlText w:val="%9."/>
      <w:lvlJc w:val="right"/>
      <w:pPr>
        <w:ind w:left="6120" w:hanging="180"/>
      </w:pPr>
    </w:lvl>
  </w:abstractNum>
  <w:abstractNum w:abstractNumId="18" w15:restartNumberingAfterBreak="0">
    <w:nsid w:val="43380CB9"/>
    <w:multiLevelType w:val="hybridMultilevel"/>
    <w:tmpl w:val="EA9C1BA6"/>
    <w:lvl w:ilvl="0" w:tplc="D7F43912">
      <w:start w:val="11"/>
      <w:numFmt w:val="bullet"/>
      <w:lvlText w:val="-"/>
      <w:lvlJc w:val="left"/>
      <w:pPr>
        <w:ind w:left="720" w:hanging="360"/>
      </w:pPr>
      <w:rPr>
        <w:rFonts w:ascii="Museo Sans 300" w:eastAsiaTheme="minorEastAsia" w:hAnsi="Museo Sans 300"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5F50D30"/>
    <w:multiLevelType w:val="hybridMultilevel"/>
    <w:tmpl w:val="23A2882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20"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A01A22"/>
    <w:multiLevelType w:val="hybridMultilevel"/>
    <w:tmpl w:val="E69C983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22" w15:restartNumberingAfterBreak="0">
    <w:nsid w:val="4AA3121D"/>
    <w:multiLevelType w:val="hybridMultilevel"/>
    <w:tmpl w:val="486836CA"/>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3"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B620C9"/>
    <w:multiLevelType w:val="hybridMultilevel"/>
    <w:tmpl w:val="9F946510"/>
    <w:lvl w:ilvl="0" w:tplc="9E800E04">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1823B26"/>
    <w:multiLevelType w:val="hybridMultilevel"/>
    <w:tmpl w:val="2CECC2BE"/>
    <w:lvl w:ilvl="0" w:tplc="9CC8251E">
      <w:start w:val="1"/>
      <w:numFmt w:val="upperRoman"/>
      <w:lvlText w:val="%1."/>
      <w:lvlJc w:val="left"/>
      <w:pPr>
        <w:ind w:left="360" w:hanging="360"/>
      </w:pPr>
      <w:rPr>
        <w:rFonts w:hint="default"/>
      </w:rPr>
    </w:lvl>
    <w:lvl w:ilvl="1" w:tplc="45D2156E">
      <w:start w:val="1"/>
      <w:numFmt w:val="decimal"/>
      <w:lvlText w:val="%2."/>
      <w:lvlJc w:val="left"/>
      <w:pPr>
        <w:ind w:left="1080" w:hanging="360"/>
      </w:pPr>
      <w:rPr>
        <w:rFonts w:ascii="Calibri" w:hAnsi="Calibri" w:hint="default"/>
        <w:sz w:val="22"/>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3D1339A"/>
    <w:multiLevelType w:val="hybridMultilevel"/>
    <w:tmpl w:val="2AEAAFFA"/>
    <w:lvl w:ilvl="0" w:tplc="F11A34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4F325A3"/>
    <w:multiLevelType w:val="singleLevel"/>
    <w:tmpl w:val="272ADD82"/>
    <w:lvl w:ilvl="0">
      <w:start w:val="1"/>
      <w:numFmt w:val="lowerLetter"/>
      <w:lvlText w:val="%1)"/>
      <w:lvlJc w:val="left"/>
      <w:pPr>
        <w:tabs>
          <w:tab w:val="num" w:pos="720"/>
        </w:tabs>
        <w:ind w:left="720" w:hanging="720"/>
      </w:pPr>
    </w:lvl>
  </w:abstractNum>
  <w:abstractNum w:abstractNumId="28" w15:restartNumberingAfterBreak="0">
    <w:nsid w:val="56D27CCE"/>
    <w:multiLevelType w:val="hybridMultilevel"/>
    <w:tmpl w:val="6AAE3130"/>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9"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05345D"/>
    <w:multiLevelType w:val="singleLevel"/>
    <w:tmpl w:val="7534C420"/>
    <w:lvl w:ilvl="0">
      <w:start w:val="7"/>
      <w:numFmt w:val="lowerLetter"/>
      <w:lvlText w:val="%1)"/>
      <w:lvlJc w:val="left"/>
      <w:pPr>
        <w:tabs>
          <w:tab w:val="num" w:pos="720"/>
        </w:tabs>
        <w:ind w:left="720" w:hanging="720"/>
      </w:pPr>
    </w:lvl>
  </w:abstractNum>
  <w:abstractNum w:abstractNumId="34" w15:restartNumberingAfterBreak="0">
    <w:nsid w:val="5EB63E73"/>
    <w:multiLevelType w:val="hybridMultilevel"/>
    <w:tmpl w:val="26A60AC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35" w15:restartNumberingAfterBreak="0">
    <w:nsid w:val="68653970"/>
    <w:multiLevelType w:val="hybridMultilevel"/>
    <w:tmpl w:val="3A424846"/>
    <w:lvl w:ilvl="0" w:tplc="5C963A18">
      <w:start w:val="1"/>
      <w:numFmt w:val="decimal"/>
      <w:lvlText w:val="(%1)"/>
      <w:lvlJc w:val="left"/>
      <w:pPr>
        <w:ind w:left="375" w:hanging="375"/>
      </w:pPr>
    </w:lvl>
    <w:lvl w:ilvl="1" w:tplc="100A0019">
      <w:start w:val="1"/>
      <w:numFmt w:val="lowerLetter"/>
      <w:lvlText w:val="%2."/>
      <w:lvlJc w:val="left"/>
      <w:pPr>
        <w:ind w:left="1080" w:hanging="360"/>
      </w:pPr>
    </w:lvl>
    <w:lvl w:ilvl="2" w:tplc="100A001B">
      <w:start w:val="1"/>
      <w:numFmt w:val="lowerRoman"/>
      <w:lvlText w:val="%3."/>
      <w:lvlJc w:val="right"/>
      <w:pPr>
        <w:ind w:left="1800" w:hanging="180"/>
      </w:pPr>
    </w:lvl>
    <w:lvl w:ilvl="3" w:tplc="100A000F">
      <w:start w:val="1"/>
      <w:numFmt w:val="decimal"/>
      <w:lvlText w:val="%4."/>
      <w:lvlJc w:val="left"/>
      <w:pPr>
        <w:ind w:left="2520" w:hanging="360"/>
      </w:pPr>
    </w:lvl>
    <w:lvl w:ilvl="4" w:tplc="100A0019">
      <w:start w:val="1"/>
      <w:numFmt w:val="lowerLetter"/>
      <w:lvlText w:val="%5."/>
      <w:lvlJc w:val="left"/>
      <w:pPr>
        <w:ind w:left="3240" w:hanging="360"/>
      </w:pPr>
    </w:lvl>
    <w:lvl w:ilvl="5" w:tplc="100A001B">
      <w:start w:val="1"/>
      <w:numFmt w:val="lowerRoman"/>
      <w:lvlText w:val="%6."/>
      <w:lvlJc w:val="right"/>
      <w:pPr>
        <w:ind w:left="3960" w:hanging="180"/>
      </w:pPr>
    </w:lvl>
    <w:lvl w:ilvl="6" w:tplc="100A000F">
      <w:start w:val="1"/>
      <w:numFmt w:val="decimal"/>
      <w:lvlText w:val="%7."/>
      <w:lvlJc w:val="left"/>
      <w:pPr>
        <w:ind w:left="4680" w:hanging="360"/>
      </w:pPr>
    </w:lvl>
    <w:lvl w:ilvl="7" w:tplc="100A0019">
      <w:start w:val="1"/>
      <w:numFmt w:val="lowerLetter"/>
      <w:lvlText w:val="%8."/>
      <w:lvlJc w:val="left"/>
      <w:pPr>
        <w:ind w:left="5400" w:hanging="360"/>
      </w:pPr>
    </w:lvl>
    <w:lvl w:ilvl="8" w:tplc="100A001B">
      <w:start w:val="1"/>
      <w:numFmt w:val="lowerRoman"/>
      <w:lvlText w:val="%9."/>
      <w:lvlJc w:val="right"/>
      <w:pPr>
        <w:ind w:left="6120" w:hanging="180"/>
      </w:pPr>
    </w:lvl>
  </w:abstractNum>
  <w:abstractNum w:abstractNumId="36" w15:restartNumberingAfterBreak="0">
    <w:nsid w:val="68E61CEB"/>
    <w:multiLevelType w:val="hybridMultilevel"/>
    <w:tmpl w:val="4F1A094E"/>
    <w:lvl w:ilvl="0" w:tplc="080A000F">
      <w:start w:val="1"/>
      <w:numFmt w:val="decimal"/>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435F89"/>
    <w:multiLevelType w:val="hybridMultilevel"/>
    <w:tmpl w:val="C46CD55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4C574D3"/>
    <w:multiLevelType w:val="hybridMultilevel"/>
    <w:tmpl w:val="87A2DD1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40" w15:restartNumberingAfterBreak="0">
    <w:nsid w:val="7821678C"/>
    <w:multiLevelType w:val="hybridMultilevel"/>
    <w:tmpl w:val="0156AE60"/>
    <w:lvl w:ilvl="0" w:tplc="065AFFC4">
      <w:start w:val="1"/>
      <w:numFmt w:val="decimal"/>
      <w:pStyle w:val="ParagraphNumbering"/>
      <w:lvlText w:val="%1."/>
      <w:lvlJc w:val="left"/>
      <w:pPr>
        <w:ind w:left="6456" w:hanging="360"/>
      </w:pPr>
      <w:rPr>
        <w:rFonts w:hint="default"/>
        <w:lang w:val="en-US"/>
      </w:rPr>
    </w:lvl>
    <w:lvl w:ilvl="1" w:tplc="0C0A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3"/>
  </w:num>
  <w:num w:numId="3">
    <w:abstractNumId w:val="5"/>
  </w:num>
  <w:num w:numId="4">
    <w:abstractNumId w:val="29"/>
  </w:num>
  <w:num w:numId="5">
    <w:abstractNumId w:val="20"/>
  </w:num>
  <w:num w:numId="6">
    <w:abstractNumId w:val="11"/>
  </w:num>
  <w:num w:numId="7">
    <w:abstractNumId w:val="30"/>
  </w:num>
  <w:num w:numId="8">
    <w:abstractNumId w:val="32"/>
  </w:num>
  <w:num w:numId="9">
    <w:abstractNumId w:val="37"/>
  </w:num>
  <w:num w:numId="10">
    <w:abstractNumId w:val="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4"/>
  </w:num>
  <w:num w:numId="14">
    <w:abstractNumId w:val="1"/>
  </w:num>
  <w:num w:numId="15">
    <w:abstractNumId w:val="21"/>
  </w:num>
  <w:num w:numId="16">
    <w:abstractNumId w:val="22"/>
  </w:num>
  <w:num w:numId="17">
    <w:abstractNumId w:val="39"/>
  </w:num>
  <w:num w:numId="18">
    <w:abstractNumId w:val="12"/>
  </w:num>
  <w:num w:numId="19">
    <w:abstractNumId w:val="14"/>
  </w:num>
  <w:num w:numId="20">
    <w:abstractNumId w:val="4"/>
  </w:num>
  <w:num w:numId="21">
    <w:abstractNumId w:val="13"/>
  </w:num>
  <w:num w:numId="22">
    <w:abstractNumId w:val="9"/>
  </w:num>
  <w:num w:numId="23">
    <w:abstractNumId w:val="28"/>
  </w:num>
  <w:num w:numId="24">
    <w:abstractNumId w:val="0"/>
  </w:num>
  <w:num w:numId="25">
    <w:abstractNumId w:val="7"/>
  </w:num>
  <w:num w:numId="26">
    <w:abstractNumId w:val="19"/>
  </w:num>
  <w:num w:numId="27">
    <w:abstractNumId w:val="10"/>
  </w:num>
  <w:num w:numId="28">
    <w:abstractNumId w:val="15"/>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num>
  <w:num w:numId="35">
    <w:abstractNumId w:val="33"/>
    <w:lvlOverride w:ilvl="0">
      <w:startOverride w:val="7"/>
    </w:lvlOverride>
  </w:num>
  <w:num w:numId="36">
    <w:abstractNumId w:val="26"/>
  </w:num>
  <w:num w:numId="37">
    <w:abstractNumId w:val="24"/>
  </w:num>
  <w:num w:numId="38">
    <w:abstractNumId w:val="2"/>
  </w:num>
  <w:num w:numId="39">
    <w:abstractNumId w:val="18"/>
  </w:num>
  <w:num w:numId="40">
    <w:abstractNumId w:val="25"/>
  </w:num>
  <w:num w:numId="41">
    <w:abstractNumId w:val="3"/>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09"/>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F4"/>
    <w:rsid w:val="0000188F"/>
    <w:rsid w:val="0000490B"/>
    <w:rsid w:val="000173A5"/>
    <w:rsid w:val="00023DBE"/>
    <w:rsid w:val="000270C8"/>
    <w:rsid w:val="00032AC2"/>
    <w:rsid w:val="00050626"/>
    <w:rsid w:val="00051EAD"/>
    <w:rsid w:val="00056323"/>
    <w:rsid w:val="00056D7E"/>
    <w:rsid w:val="00057072"/>
    <w:rsid w:val="00086CCE"/>
    <w:rsid w:val="000A1F4E"/>
    <w:rsid w:val="000A7256"/>
    <w:rsid w:val="000B2B5E"/>
    <w:rsid w:val="000B73A8"/>
    <w:rsid w:val="000B7BFE"/>
    <w:rsid w:val="000D3061"/>
    <w:rsid w:val="000F2B89"/>
    <w:rsid w:val="001070DE"/>
    <w:rsid w:val="00116992"/>
    <w:rsid w:val="00132F43"/>
    <w:rsid w:val="0014665B"/>
    <w:rsid w:val="00152EE4"/>
    <w:rsid w:val="001571EE"/>
    <w:rsid w:val="00157467"/>
    <w:rsid w:val="00157D23"/>
    <w:rsid w:val="001669B1"/>
    <w:rsid w:val="0016721E"/>
    <w:rsid w:val="00190A1E"/>
    <w:rsid w:val="00194F5D"/>
    <w:rsid w:val="001955A9"/>
    <w:rsid w:val="001B08D7"/>
    <w:rsid w:val="001C23DD"/>
    <w:rsid w:val="001C5302"/>
    <w:rsid w:val="001D0FB1"/>
    <w:rsid w:val="001D5EB6"/>
    <w:rsid w:val="001E5B1C"/>
    <w:rsid w:val="001F50AF"/>
    <w:rsid w:val="00202DCE"/>
    <w:rsid w:val="00205AF7"/>
    <w:rsid w:val="00222C72"/>
    <w:rsid w:val="00236714"/>
    <w:rsid w:val="00242D95"/>
    <w:rsid w:val="00243C9C"/>
    <w:rsid w:val="002477B0"/>
    <w:rsid w:val="00281D6F"/>
    <w:rsid w:val="002910E5"/>
    <w:rsid w:val="00297699"/>
    <w:rsid w:val="002C1394"/>
    <w:rsid w:val="002C4B31"/>
    <w:rsid w:val="002D37EA"/>
    <w:rsid w:val="00302902"/>
    <w:rsid w:val="00304DFC"/>
    <w:rsid w:val="0031210F"/>
    <w:rsid w:val="00320464"/>
    <w:rsid w:val="003260D3"/>
    <w:rsid w:val="00326952"/>
    <w:rsid w:val="00330176"/>
    <w:rsid w:val="0033328B"/>
    <w:rsid w:val="00340B6A"/>
    <w:rsid w:val="0034572D"/>
    <w:rsid w:val="00352936"/>
    <w:rsid w:val="003558A5"/>
    <w:rsid w:val="003710E1"/>
    <w:rsid w:val="0037423E"/>
    <w:rsid w:val="00381E3C"/>
    <w:rsid w:val="003824C2"/>
    <w:rsid w:val="0038536C"/>
    <w:rsid w:val="003953AE"/>
    <w:rsid w:val="003A3A6C"/>
    <w:rsid w:val="003A4128"/>
    <w:rsid w:val="003A47BB"/>
    <w:rsid w:val="003A5599"/>
    <w:rsid w:val="003C2683"/>
    <w:rsid w:val="003D28A7"/>
    <w:rsid w:val="003D31F6"/>
    <w:rsid w:val="003E0B73"/>
    <w:rsid w:val="003E1A06"/>
    <w:rsid w:val="003E5916"/>
    <w:rsid w:val="003F1A36"/>
    <w:rsid w:val="003F1FAF"/>
    <w:rsid w:val="00416E62"/>
    <w:rsid w:val="004246B5"/>
    <w:rsid w:val="0042490E"/>
    <w:rsid w:val="004336C9"/>
    <w:rsid w:val="004356CF"/>
    <w:rsid w:val="004366DF"/>
    <w:rsid w:val="0044370A"/>
    <w:rsid w:val="00451A28"/>
    <w:rsid w:val="0045363D"/>
    <w:rsid w:val="004A2744"/>
    <w:rsid w:val="004B1C09"/>
    <w:rsid w:val="004D3C78"/>
    <w:rsid w:val="004D5BD3"/>
    <w:rsid w:val="004E0A51"/>
    <w:rsid w:val="004E3B9D"/>
    <w:rsid w:val="004F1786"/>
    <w:rsid w:val="004F62E4"/>
    <w:rsid w:val="004F7DA5"/>
    <w:rsid w:val="00507EAA"/>
    <w:rsid w:val="0051265A"/>
    <w:rsid w:val="00515732"/>
    <w:rsid w:val="005166D7"/>
    <w:rsid w:val="00530144"/>
    <w:rsid w:val="0053043B"/>
    <w:rsid w:val="00530607"/>
    <w:rsid w:val="00530E93"/>
    <w:rsid w:val="00533475"/>
    <w:rsid w:val="005349AF"/>
    <w:rsid w:val="00536106"/>
    <w:rsid w:val="00540A57"/>
    <w:rsid w:val="0056268D"/>
    <w:rsid w:val="00562C7A"/>
    <w:rsid w:val="00581D1C"/>
    <w:rsid w:val="005901C9"/>
    <w:rsid w:val="00594EE4"/>
    <w:rsid w:val="005A5B58"/>
    <w:rsid w:val="005D3506"/>
    <w:rsid w:val="005D3EE9"/>
    <w:rsid w:val="005D55CD"/>
    <w:rsid w:val="005D6F69"/>
    <w:rsid w:val="005E329F"/>
    <w:rsid w:val="005E65D6"/>
    <w:rsid w:val="005E6D4F"/>
    <w:rsid w:val="005F2E5B"/>
    <w:rsid w:val="005F3311"/>
    <w:rsid w:val="00612866"/>
    <w:rsid w:val="00621B61"/>
    <w:rsid w:val="006463F8"/>
    <w:rsid w:val="0065489C"/>
    <w:rsid w:val="00654D4E"/>
    <w:rsid w:val="00675F19"/>
    <w:rsid w:val="00682FE1"/>
    <w:rsid w:val="00683B91"/>
    <w:rsid w:val="006864AB"/>
    <w:rsid w:val="006872A2"/>
    <w:rsid w:val="006A35B2"/>
    <w:rsid w:val="006B62CE"/>
    <w:rsid w:val="006D2985"/>
    <w:rsid w:val="006D32E4"/>
    <w:rsid w:val="006E6E74"/>
    <w:rsid w:val="006F023B"/>
    <w:rsid w:val="006F6D09"/>
    <w:rsid w:val="006F74FD"/>
    <w:rsid w:val="006F77D5"/>
    <w:rsid w:val="0070148C"/>
    <w:rsid w:val="007034FC"/>
    <w:rsid w:val="00706F48"/>
    <w:rsid w:val="00711436"/>
    <w:rsid w:val="007170FB"/>
    <w:rsid w:val="0072771D"/>
    <w:rsid w:val="007359F6"/>
    <w:rsid w:val="007364E9"/>
    <w:rsid w:val="0074552D"/>
    <w:rsid w:val="00751F9B"/>
    <w:rsid w:val="0076133C"/>
    <w:rsid w:val="00776803"/>
    <w:rsid w:val="00790B9D"/>
    <w:rsid w:val="00792380"/>
    <w:rsid w:val="00794C69"/>
    <w:rsid w:val="00797910"/>
    <w:rsid w:val="007A0C88"/>
    <w:rsid w:val="007A51A8"/>
    <w:rsid w:val="007B347D"/>
    <w:rsid w:val="007C403C"/>
    <w:rsid w:val="007C6E1C"/>
    <w:rsid w:val="007D3895"/>
    <w:rsid w:val="007D7D7C"/>
    <w:rsid w:val="007D7FEE"/>
    <w:rsid w:val="007E0891"/>
    <w:rsid w:val="007E0DAE"/>
    <w:rsid w:val="007E5D8D"/>
    <w:rsid w:val="007F382A"/>
    <w:rsid w:val="008016FB"/>
    <w:rsid w:val="008035F6"/>
    <w:rsid w:val="00804B40"/>
    <w:rsid w:val="008121FB"/>
    <w:rsid w:val="008123E5"/>
    <w:rsid w:val="00816651"/>
    <w:rsid w:val="008259D7"/>
    <w:rsid w:val="008263D9"/>
    <w:rsid w:val="00835934"/>
    <w:rsid w:val="00840CF9"/>
    <w:rsid w:val="00852B7D"/>
    <w:rsid w:val="008547EB"/>
    <w:rsid w:val="00855856"/>
    <w:rsid w:val="00861CBF"/>
    <w:rsid w:val="00882AE0"/>
    <w:rsid w:val="008856A0"/>
    <w:rsid w:val="008901E8"/>
    <w:rsid w:val="00892D92"/>
    <w:rsid w:val="008A6777"/>
    <w:rsid w:val="008B3E8D"/>
    <w:rsid w:val="008B73FE"/>
    <w:rsid w:val="008F1EC1"/>
    <w:rsid w:val="008F3602"/>
    <w:rsid w:val="008F3E04"/>
    <w:rsid w:val="008F432C"/>
    <w:rsid w:val="00911CC0"/>
    <w:rsid w:val="00913939"/>
    <w:rsid w:val="00917859"/>
    <w:rsid w:val="00924053"/>
    <w:rsid w:val="00932245"/>
    <w:rsid w:val="00937B80"/>
    <w:rsid w:val="009433FD"/>
    <w:rsid w:val="00946619"/>
    <w:rsid w:val="0095166E"/>
    <w:rsid w:val="00967AF7"/>
    <w:rsid w:val="00971AF6"/>
    <w:rsid w:val="00972246"/>
    <w:rsid w:val="009854D9"/>
    <w:rsid w:val="00995419"/>
    <w:rsid w:val="009B2B6B"/>
    <w:rsid w:val="009B7574"/>
    <w:rsid w:val="009C193C"/>
    <w:rsid w:val="009C24F4"/>
    <w:rsid w:val="009C2593"/>
    <w:rsid w:val="009D103B"/>
    <w:rsid w:val="009D3EDC"/>
    <w:rsid w:val="009E1151"/>
    <w:rsid w:val="009E1393"/>
    <w:rsid w:val="009F0DED"/>
    <w:rsid w:val="009F3410"/>
    <w:rsid w:val="00A067C6"/>
    <w:rsid w:val="00A308DE"/>
    <w:rsid w:val="00A40F08"/>
    <w:rsid w:val="00A47603"/>
    <w:rsid w:val="00A47A38"/>
    <w:rsid w:val="00A624FB"/>
    <w:rsid w:val="00A672BF"/>
    <w:rsid w:val="00A74047"/>
    <w:rsid w:val="00A74A78"/>
    <w:rsid w:val="00A82051"/>
    <w:rsid w:val="00A831DC"/>
    <w:rsid w:val="00A87144"/>
    <w:rsid w:val="00A912AD"/>
    <w:rsid w:val="00AA37AD"/>
    <w:rsid w:val="00AC206C"/>
    <w:rsid w:val="00AC38AC"/>
    <w:rsid w:val="00AC401D"/>
    <w:rsid w:val="00AE0E8D"/>
    <w:rsid w:val="00AE6E9C"/>
    <w:rsid w:val="00B03182"/>
    <w:rsid w:val="00B17903"/>
    <w:rsid w:val="00B255EE"/>
    <w:rsid w:val="00B27621"/>
    <w:rsid w:val="00B34F24"/>
    <w:rsid w:val="00B4000D"/>
    <w:rsid w:val="00B441F1"/>
    <w:rsid w:val="00B4648D"/>
    <w:rsid w:val="00B51D1A"/>
    <w:rsid w:val="00B74081"/>
    <w:rsid w:val="00B77B0E"/>
    <w:rsid w:val="00B8205D"/>
    <w:rsid w:val="00B82547"/>
    <w:rsid w:val="00B834F6"/>
    <w:rsid w:val="00B94BD8"/>
    <w:rsid w:val="00BB1DA3"/>
    <w:rsid w:val="00BB6DFC"/>
    <w:rsid w:val="00BC2693"/>
    <w:rsid w:val="00BC3043"/>
    <w:rsid w:val="00BD0888"/>
    <w:rsid w:val="00BE0534"/>
    <w:rsid w:val="00BE5A4C"/>
    <w:rsid w:val="00BF5154"/>
    <w:rsid w:val="00C04905"/>
    <w:rsid w:val="00C07545"/>
    <w:rsid w:val="00C10D4E"/>
    <w:rsid w:val="00C12C51"/>
    <w:rsid w:val="00C14021"/>
    <w:rsid w:val="00C14BCA"/>
    <w:rsid w:val="00C271AD"/>
    <w:rsid w:val="00C31D41"/>
    <w:rsid w:val="00C45B35"/>
    <w:rsid w:val="00C46A4C"/>
    <w:rsid w:val="00C54FC9"/>
    <w:rsid w:val="00C75026"/>
    <w:rsid w:val="00C75637"/>
    <w:rsid w:val="00C82283"/>
    <w:rsid w:val="00C85B67"/>
    <w:rsid w:val="00C90AAB"/>
    <w:rsid w:val="00C95DB1"/>
    <w:rsid w:val="00CB18C7"/>
    <w:rsid w:val="00CB1AC4"/>
    <w:rsid w:val="00CB3E88"/>
    <w:rsid w:val="00CC755F"/>
    <w:rsid w:val="00CD23C8"/>
    <w:rsid w:val="00CD2E47"/>
    <w:rsid w:val="00CD790D"/>
    <w:rsid w:val="00D23B8D"/>
    <w:rsid w:val="00D3606A"/>
    <w:rsid w:val="00D5014A"/>
    <w:rsid w:val="00D53DC8"/>
    <w:rsid w:val="00D66FBE"/>
    <w:rsid w:val="00D739C4"/>
    <w:rsid w:val="00D97CC2"/>
    <w:rsid w:val="00DA6484"/>
    <w:rsid w:val="00DD39DF"/>
    <w:rsid w:val="00DE3C4D"/>
    <w:rsid w:val="00E020EB"/>
    <w:rsid w:val="00E250C7"/>
    <w:rsid w:val="00E36CB6"/>
    <w:rsid w:val="00E40733"/>
    <w:rsid w:val="00E45AD0"/>
    <w:rsid w:val="00E5721A"/>
    <w:rsid w:val="00E609F7"/>
    <w:rsid w:val="00E615D0"/>
    <w:rsid w:val="00E65667"/>
    <w:rsid w:val="00E65D8C"/>
    <w:rsid w:val="00E66DE8"/>
    <w:rsid w:val="00E73BA5"/>
    <w:rsid w:val="00E829A9"/>
    <w:rsid w:val="00E90647"/>
    <w:rsid w:val="00EA4787"/>
    <w:rsid w:val="00EA6E73"/>
    <w:rsid w:val="00EA72F3"/>
    <w:rsid w:val="00EA7D6A"/>
    <w:rsid w:val="00EC0449"/>
    <w:rsid w:val="00EC17D0"/>
    <w:rsid w:val="00EE675A"/>
    <w:rsid w:val="00EF2848"/>
    <w:rsid w:val="00EF4120"/>
    <w:rsid w:val="00EF44BE"/>
    <w:rsid w:val="00F0060B"/>
    <w:rsid w:val="00F008DE"/>
    <w:rsid w:val="00F06771"/>
    <w:rsid w:val="00F06DCC"/>
    <w:rsid w:val="00F15B89"/>
    <w:rsid w:val="00F1688D"/>
    <w:rsid w:val="00F305DE"/>
    <w:rsid w:val="00F3325B"/>
    <w:rsid w:val="00F574F6"/>
    <w:rsid w:val="00F749D6"/>
    <w:rsid w:val="00FA2779"/>
    <w:rsid w:val="00FA5C0F"/>
    <w:rsid w:val="00FB1096"/>
    <w:rsid w:val="00FC3A3B"/>
    <w:rsid w:val="00FC6082"/>
    <w:rsid w:val="00FC7155"/>
    <w:rsid w:val="00FE1AE5"/>
    <w:rsid w:val="00FE3E95"/>
    <w:rsid w:val="00FE4AF1"/>
    <w:rsid w:val="00FF2C86"/>
    <w:rsid w:val="00FF3C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9153"/>
    <o:shapelayout v:ext="edit">
      <o:idmap v:ext="edit" data="1"/>
    </o:shapelayout>
  </w:shapeDefaults>
  <w:decimalSymbol w:val="."/>
  <w:listSeparator w:val=";"/>
  <w14:docId w14:val="5200F842"/>
  <w15:docId w15:val="{55CCB2E8-499D-4D11-B490-3B86252C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5D0"/>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semiHidden/>
    <w:unhideWhenUsed/>
    <w:qFormat/>
    <w:rsid w:val="003A41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3A412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3A4128"/>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3A4128"/>
    <w:pPr>
      <w:keepNext/>
      <w:keepLines/>
      <w:spacing w:before="200" w:after="0" w:line="240" w:lineRule="auto"/>
      <w:outlineLvl w:val="5"/>
    </w:pPr>
    <w:rPr>
      <w:rFonts w:ascii="Cambria" w:eastAsia="Times New Roman" w:hAnsi="Cambria" w:cs="Times New Roman"/>
      <w:i/>
      <w:iCs/>
      <w:color w:val="243F60"/>
      <w:sz w:val="24"/>
      <w:szCs w:val="24"/>
      <w:lang w:eastAsia="es-ES"/>
    </w:rPr>
  </w:style>
  <w:style w:type="paragraph" w:styleId="Ttulo7">
    <w:name w:val="heading 7"/>
    <w:basedOn w:val="Normal"/>
    <w:next w:val="Normal"/>
    <w:link w:val="Ttulo7Car"/>
    <w:semiHidden/>
    <w:unhideWhenUsed/>
    <w:qFormat/>
    <w:rsid w:val="003A41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3A4128"/>
    <w:pPr>
      <w:keepNext/>
      <w:keepLines/>
      <w:spacing w:before="200" w:after="0" w:line="240" w:lineRule="auto"/>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unhideWhenUsed/>
    <w:qFormat/>
    <w:rsid w:val="003A4128"/>
    <w:pPr>
      <w:keepNext/>
      <w:keepLines/>
      <w:spacing w:before="200" w:after="0" w:line="240" w:lineRule="auto"/>
      <w:outlineLvl w:val="8"/>
    </w:pPr>
    <w:rPr>
      <w:rFonts w:ascii="Cambria" w:eastAsia="Times New Roman" w:hAnsi="Cambria" w:cs="Times New Roman"/>
      <w:i/>
      <w:iCs/>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aliases w:val="List Paragraph 1"/>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aliases w:val="List Paragraph 1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style>
  <w:style w:type="paragraph" w:styleId="TDC2">
    <w:name w:val="toc 2"/>
    <w:basedOn w:val="Normal"/>
    <w:next w:val="Normal"/>
    <w:autoRedefine/>
    <w:uiPriority w:val="39"/>
    <w:semiHidden/>
    <w:unhideWhenUsed/>
    <w:qFormat/>
    <w:rsid w:val="00AE6E9C"/>
    <w:pPr>
      <w:spacing w:after="100"/>
      <w:ind w:left="220"/>
    </w:pPr>
  </w:style>
  <w:style w:type="paragraph" w:styleId="TDC3">
    <w:name w:val="toc 3"/>
    <w:basedOn w:val="Normal"/>
    <w:next w:val="Normal"/>
    <w:autoRedefine/>
    <w:uiPriority w:val="39"/>
    <w:semiHidden/>
    <w:unhideWhenUsed/>
    <w:qFormat/>
    <w:rsid w:val="00AE6E9C"/>
    <w:pPr>
      <w:spacing w:after="100"/>
      <w:ind w:left="440"/>
    </w:p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link w:val="DescripcinCar"/>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semiHidden/>
    <w:rsid w:val="003A4128"/>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rsid w:val="003A4128"/>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semiHidden/>
    <w:rsid w:val="003A4128"/>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semiHidden/>
    <w:rsid w:val="003A4128"/>
    <w:rPr>
      <w:rFonts w:ascii="Cambria" w:eastAsia="Times New Roman" w:hAnsi="Cambria" w:cs="Times New Roman"/>
      <w:i/>
      <w:iCs/>
      <w:color w:val="243F60"/>
      <w:sz w:val="24"/>
      <w:szCs w:val="24"/>
      <w:lang w:val="es-SV" w:eastAsia="es-ES"/>
    </w:rPr>
  </w:style>
  <w:style w:type="character" w:customStyle="1" w:styleId="Ttulo7Car">
    <w:name w:val="Título 7 Car"/>
    <w:basedOn w:val="Fuentedeprrafopredeter"/>
    <w:link w:val="Ttulo7"/>
    <w:semiHidden/>
    <w:rsid w:val="003A4128"/>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rsid w:val="003A4128"/>
    <w:rPr>
      <w:rFonts w:ascii="Cambria" w:eastAsia="Times New Roman" w:hAnsi="Cambria" w:cs="Times New Roman"/>
      <w:color w:val="404040"/>
      <w:sz w:val="20"/>
      <w:szCs w:val="20"/>
      <w:lang w:val="es-SV" w:eastAsia="es-ES"/>
    </w:rPr>
  </w:style>
  <w:style w:type="character" w:customStyle="1" w:styleId="Ttulo9Car">
    <w:name w:val="Título 9 Car"/>
    <w:basedOn w:val="Fuentedeprrafopredeter"/>
    <w:link w:val="Ttulo9"/>
    <w:rsid w:val="003A4128"/>
    <w:rPr>
      <w:rFonts w:ascii="Cambria" w:eastAsia="Times New Roman" w:hAnsi="Cambria" w:cs="Times New Roman"/>
      <w:i/>
      <w:iCs/>
      <w:color w:val="404040"/>
      <w:sz w:val="20"/>
      <w:szCs w:val="20"/>
      <w:lang w:val="es-SV" w:eastAsia="es-ES"/>
    </w:rPr>
  </w:style>
  <w:style w:type="character" w:styleId="Hipervnculo">
    <w:name w:val="Hyperlink"/>
    <w:basedOn w:val="Fuentedeprrafopredeter"/>
    <w:uiPriority w:val="99"/>
    <w:unhideWhenUsed/>
    <w:rsid w:val="003A4128"/>
    <w:rPr>
      <w:color w:val="0000FF" w:themeColor="hyperlink"/>
      <w:u w:val="single"/>
    </w:rPr>
  </w:style>
  <w:style w:type="character" w:styleId="Hipervnculovisitado">
    <w:name w:val="FollowedHyperlink"/>
    <w:basedOn w:val="Fuentedeprrafopredeter"/>
    <w:uiPriority w:val="99"/>
    <w:semiHidden/>
    <w:unhideWhenUsed/>
    <w:rsid w:val="003A4128"/>
    <w:rPr>
      <w:color w:val="800080" w:themeColor="followedHyperlink"/>
      <w:u w:val="single"/>
    </w:rPr>
  </w:style>
  <w:style w:type="paragraph" w:styleId="NormalWeb">
    <w:name w:val="Normal (Web)"/>
    <w:basedOn w:val="Normal"/>
    <w:unhideWhenUsed/>
    <w:rsid w:val="003A412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dice1">
    <w:name w:val="index 1"/>
    <w:basedOn w:val="Normal"/>
    <w:next w:val="Normal"/>
    <w:autoRedefine/>
    <w:semiHidden/>
    <w:unhideWhenUsed/>
    <w:rsid w:val="003A4128"/>
    <w:pPr>
      <w:spacing w:after="0" w:line="240" w:lineRule="auto"/>
      <w:jc w:val="center"/>
    </w:pPr>
    <w:rPr>
      <w:rFonts w:ascii="Times New Roman" w:eastAsia="Times New Roman" w:hAnsi="Times New Roman" w:cs="Times New Roman"/>
      <w:b/>
      <w:sz w:val="24"/>
      <w:szCs w:val="20"/>
      <w:lang w:val="es-ES_tradnl" w:eastAsia="es-ES"/>
    </w:rPr>
  </w:style>
  <w:style w:type="paragraph" w:styleId="TDC4">
    <w:name w:val="toc 4"/>
    <w:basedOn w:val="Normal"/>
    <w:next w:val="Normal"/>
    <w:autoRedefine/>
    <w:uiPriority w:val="39"/>
    <w:semiHidden/>
    <w:unhideWhenUsed/>
    <w:rsid w:val="003A4128"/>
    <w:pPr>
      <w:spacing w:after="100"/>
      <w:ind w:left="660"/>
    </w:pPr>
  </w:style>
  <w:style w:type="paragraph" w:styleId="TDC5">
    <w:name w:val="toc 5"/>
    <w:basedOn w:val="Normal"/>
    <w:next w:val="Normal"/>
    <w:autoRedefine/>
    <w:uiPriority w:val="39"/>
    <w:semiHidden/>
    <w:unhideWhenUsed/>
    <w:rsid w:val="003A4128"/>
    <w:pPr>
      <w:spacing w:after="100"/>
      <w:ind w:left="880"/>
    </w:pPr>
  </w:style>
  <w:style w:type="paragraph" w:styleId="TDC6">
    <w:name w:val="toc 6"/>
    <w:basedOn w:val="Normal"/>
    <w:next w:val="Normal"/>
    <w:autoRedefine/>
    <w:uiPriority w:val="39"/>
    <w:semiHidden/>
    <w:unhideWhenUsed/>
    <w:rsid w:val="003A4128"/>
    <w:pPr>
      <w:spacing w:after="100"/>
      <w:ind w:left="1100"/>
    </w:pPr>
  </w:style>
  <w:style w:type="paragraph" w:styleId="TDC7">
    <w:name w:val="toc 7"/>
    <w:basedOn w:val="Normal"/>
    <w:next w:val="Normal"/>
    <w:autoRedefine/>
    <w:uiPriority w:val="39"/>
    <w:semiHidden/>
    <w:unhideWhenUsed/>
    <w:rsid w:val="003A4128"/>
    <w:pPr>
      <w:spacing w:after="100"/>
      <w:ind w:left="1320"/>
    </w:pPr>
  </w:style>
  <w:style w:type="paragraph" w:styleId="TDC8">
    <w:name w:val="toc 8"/>
    <w:basedOn w:val="Normal"/>
    <w:next w:val="Normal"/>
    <w:autoRedefine/>
    <w:uiPriority w:val="39"/>
    <w:semiHidden/>
    <w:unhideWhenUsed/>
    <w:rsid w:val="003A4128"/>
    <w:pPr>
      <w:spacing w:after="100"/>
      <w:ind w:left="1540"/>
    </w:pPr>
  </w:style>
  <w:style w:type="paragraph" w:styleId="TDC9">
    <w:name w:val="toc 9"/>
    <w:basedOn w:val="Normal"/>
    <w:next w:val="Normal"/>
    <w:autoRedefine/>
    <w:uiPriority w:val="39"/>
    <w:semiHidden/>
    <w:unhideWhenUsed/>
    <w:rsid w:val="003A4128"/>
    <w:pPr>
      <w:spacing w:after="100"/>
      <w:ind w:left="1760"/>
    </w:pPr>
  </w:style>
  <w:style w:type="paragraph" w:styleId="Textonotapie">
    <w:name w:val="footnote text"/>
    <w:basedOn w:val="Normal"/>
    <w:link w:val="TextonotapieCar"/>
    <w:semiHidden/>
    <w:unhideWhenUsed/>
    <w:rsid w:val="003A4128"/>
    <w:pPr>
      <w:spacing w:after="0" w:line="240" w:lineRule="auto"/>
    </w:pPr>
    <w:rPr>
      <w:sz w:val="20"/>
      <w:szCs w:val="20"/>
    </w:rPr>
  </w:style>
  <w:style w:type="character" w:customStyle="1" w:styleId="TextonotapieCar">
    <w:name w:val="Texto nota pie Car"/>
    <w:basedOn w:val="Fuentedeprrafopredeter"/>
    <w:link w:val="Textonotapie"/>
    <w:semiHidden/>
    <w:rsid w:val="003A4128"/>
    <w:rPr>
      <w:sz w:val="20"/>
      <w:szCs w:val="20"/>
      <w:lang w:val="es-SV"/>
    </w:rPr>
  </w:style>
  <w:style w:type="paragraph" w:styleId="Textocomentario">
    <w:name w:val="annotation text"/>
    <w:basedOn w:val="Normal"/>
    <w:link w:val="TextocomentarioCar"/>
    <w:uiPriority w:val="99"/>
    <w:unhideWhenUsed/>
    <w:rsid w:val="003A4128"/>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A4128"/>
    <w:rPr>
      <w:rFonts w:ascii="Arial" w:eastAsia="Times New Roman" w:hAnsi="Arial" w:cs="Times New Roman"/>
      <w:sz w:val="20"/>
      <w:szCs w:val="20"/>
      <w:lang w:val="es-ES_tradnl" w:eastAsia="es-ES"/>
    </w:rPr>
  </w:style>
  <w:style w:type="character" w:customStyle="1" w:styleId="DescripcinCar">
    <w:name w:val="Descripción Car"/>
    <w:basedOn w:val="Fuentedeprrafopredeter"/>
    <w:link w:val="Descripcin"/>
    <w:semiHidden/>
    <w:locked/>
    <w:rsid w:val="003A4128"/>
    <w:rPr>
      <w:b/>
      <w:bCs/>
      <w:color w:val="4F81BD" w:themeColor="accent1"/>
      <w:sz w:val="18"/>
      <w:szCs w:val="18"/>
      <w:lang w:val="es-SV"/>
    </w:rPr>
  </w:style>
  <w:style w:type="paragraph" w:styleId="Listaconvietas">
    <w:name w:val="List Bullet"/>
    <w:basedOn w:val="Normal"/>
    <w:autoRedefine/>
    <w:semiHidden/>
    <w:unhideWhenUsed/>
    <w:rsid w:val="003A4128"/>
    <w:pPr>
      <w:tabs>
        <w:tab w:val="num" w:pos="-2127"/>
      </w:tabs>
      <w:spacing w:after="0" w:line="240" w:lineRule="auto"/>
      <w:jc w:val="both"/>
    </w:pPr>
    <w:rPr>
      <w:rFonts w:ascii="Arial" w:eastAsia="Times New Roman" w:hAnsi="Arial" w:cs="Times New Roman"/>
      <w:sz w:val="24"/>
      <w:szCs w:val="20"/>
      <w:lang w:val="es-ES" w:eastAsia="es-ES"/>
    </w:rPr>
  </w:style>
  <w:style w:type="paragraph" w:styleId="Ttulo">
    <w:name w:val="Title"/>
    <w:basedOn w:val="Normal"/>
    <w:next w:val="Normal"/>
    <w:link w:val="TtuloCar"/>
    <w:uiPriority w:val="99"/>
    <w:qFormat/>
    <w:rsid w:val="003A41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99"/>
    <w:rsid w:val="003A4128"/>
    <w:rPr>
      <w:rFonts w:asciiTheme="majorHAnsi" w:eastAsiaTheme="majorEastAsia" w:hAnsiTheme="majorHAnsi" w:cstheme="majorBidi"/>
      <w:color w:val="17365D" w:themeColor="text2" w:themeShade="BF"/>
      <w:spacing w:val="5"/>
      <w:kern w:val="28"/>
      <w:sz w:val="52"/>
      <w:szCs w:val="52"/>
      <w:lang w:val="es-SV"/>
    </w:rPr>
  </w:style>
  <w:style w:type="paragraph" w:styleId="Sangradetextonormal">
    <w:name w:val="Body Text Indent"/>
    <w:basedOn w:val="Normal"/>
    <w:link w:val="SangradetextonormalCar"/>
    <w:semiHidden/>
    <w:unhideWhenUsed/>
    <w:rsid w:val="003A4128"/>
    <w:pPr>
      <w:spacing w:after="120"/>
      <w:ind w:left="283"/>
    </w:pPr>
  </w:style>
  <w:style w:type="character" w:customStyle="1" w:styleId="SangradetextonormalCar">
    <w:name w:val="Sangría de texto normal Car"/>
    <w:basedOn w:val="Fuentedeprrafopredeter"/>
    <w:link w:val="Sangradetextonormal"/>
    <w:semiHidden/>
    <w:rsid w:val="003A4128"/>
    <w:rPr>
      <w:lang w:val="es-SV"/>
    </w:rPr>
  </w:style>
  <w:style w:type="paragraph" w:styleId="Textoindependiente2">
    <w:name w:val="Body Text 2"/>
    <w:basedOn w:val="Normal"/>
    <w:link w:val="Textoindependiente2Car"/>
    <w:unhideWhenUsed/>
    <w:rsid w:val="003A4128"/>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3A4128"/>
    <w:rPr>
      <w:rFonts w:ascii="Times New Roman" w:eastAsia="Times New Roman" w:hAnsi="Times New Roman" w:cs="Times New Roman"/>
      <w:b/>
      <w:sz w:val="24"/>
      <w:szCs w:val="20"/>
      <w:lang w:val="es-GT" w:eastAsia="es-ES"/>
    </w:rPr>
  </w:style>
  <w:style w:type="paragraph" w:styleId="Textoindependiente3">
    <w:name w:val="Body Text 3"/>
    <w:basedOn w:val="Normal"/>
    <w:link w:val="Textoindependiente3Car"/>
    <w:unhideWhenUsed/>
    <w:rsid w:val="003A4128"/>
    <w:pPr>
      <w:spacing w:after="120"/>
    </w:pPr>
    <w:rPr>
      <w:sz w:val="16"/>
      <w:szCs w:val="16"/>
    </w:rPr>
  </w:style>
  <w:style w:type="character" w:customStyle="1" w:styleId="Textoindependiente3Car">
    <w:name w:val="Texto independiente 3 Car"/>
    <w:basedOn w:val="Fuentedeprrafopredeter"/>
    <w:link w:val="Textoindependiente3"/>
    <w:rsid w:val="003A4128"/>
    <w:rPr>
      <w:sz w:val="16"/>
      <w:szCs w:val="16"/>
      <w:lang w:val="es-SV"/>
    </w:rPr>
  </w:style>
  <w:style w:type="paragraph" w:styleId="Sangra2detindependiente">
    <w:name w:val="Body Text Indent 2"/>
    <w:basedOn w:val="Normal"/>
    <w:link w:val="Sangra2detindependienteCar"/>
    <w:semiHidden/>
    <w:unhideWhenUsed/>
    <w:rsid w:val="003A4128"/>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3A4128"/>
    <w:rPr>
      <w:lang w:val="es-SV"/>
    </w:rPr>
  </w:style>
  <w:style w:type="paragraph" w:styleId="Sangra3detindependiente">
    <w:name w:val="Body Text Indent 3"/>
    <w:basedOn w:val="Normal"/>
    <w:link w:val="Sangra3detindependienteCar"/>
    <w:semiHidden/>
    <w:unhideWhenUsed/>
    <w:rsid w:val="003A4128"/>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3A4128"/>
    <w:rPr>
      <w:rFonts w:ascii="Times New Roman" w:eastAsia="Times New Roman" w:hAnsi="Times New Roman" w:cs="Times New Roman"/>
      <w:sz w:val="16"/>
      <w:szCs w:val="16"/>
      <w:lang w:val="es-SV" w:eastAsia="es-ES"/>
    </w:rPr>
  </w:style>
  <w:style w:type="paragraph" w:styleId="Mapadeldocumento">
    <w:name w:val="Document Map"/>
    <w:basedOn w:val="Normal"/>
    <w:link w:val="MapadeldocumentoCar"/>
    <w:semiHidden/>
    <w:unhideWhenUsed/>
    <w:rsid w:val="003A4128"/>
    <w:pPr>
      <w:widowControl w:val="0"/>
      <w:shd w:val="clear" w:color="auto" w:fill="000080"/>
      <w:snapToGrid w:val="0"/>
      <w:spacing w:after="0" w:line="240" w:lineRule="auto"/>
    </w:pPr>
    <w:rPr>
      <w:rFonts w:ascii="Tahoma" w:eastAsia="Times New Roman" w:hAnsi="Tahoma" w:cs="Times New Roman"/>
      <w:sz w:val="24"/>
      <w:szCs w:val="20"/>
      <w:lang w:val="en-US" w:eastAsia="es-ES"/>
    </w:rPr>
  </w:style>
  <w:style w:type="character" w:customStyle="1" w:styleId="MapadeldocumentoCar">
    <w:name w:val="Mapa del documento Car"/>
    <w:basedOn w:val="Fuentedeprrafopredeter"/>
    <w:link w:val="Mapadeldocumento"/>
    <w:semiHidden/>
    <w:rsid w:val="003A4128"/>
    <w:rPr>
      <w:rFonts w:ascii="Tahoma" w:eastAsia="Times New Roman" w:hAnsi="Tahoma" w:cs="Times New Roman"/>
      <w:sz w:val="24"/>
      <w:szCs w:val="20"/>
      <w:shd w:val="clear" w:color="auto" w:fill="000080"/>
      <w:lang w:val="en-US" w:eastAsia="es-ES"/>
    </w:rPr>
  </w:style>
  <w:style w:type="paragraph" w:styleId="Asuntodelcomentario">
    <w:name w:val="annotation subject"/>
    <w:basedOn w:val="Textocomentario"/>
    <w:next w:val="Textocomentario"/>
    <w:link w:val="AsuntodelcomentarioCar"/>
    <w:uiPriority w:val="99"/>
    <w:semiHidden/>
    <w:unhideWhenUsed/>
    <w:rsid w:val="003A4128"/>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3A4128"/>
    <w:rPr>
      <w:rFonts w:ascii="Arial" w:eastAsia="Times New Roman" w:hAnsi="Arial" w:cs="Times New Roman"/>
      <w:b/>
      <w:bCs/>
      <w:sz w:val="20"/>
      <w:szCs w:val="20"/>
      <w:lang w:val="es-SV" w:eastAsia="es-ES"/>
    </w:rPr>
  </w:style>
  <w:style w:type="paragraph" w:customStyle="1" w:styleId="Level1">
    <w:name w:val="Level 1"/>
    <w:basedOn w:val="Normal"/>
    <w:rsid w:val="003A4128"/>
    <w:pPr>
      <w:widowControl w:val="0"/>
      <w:tabs>
        <w:tab w:val="num" w:pos="360"/>
      </w:tabs>
      <w:snapToGrid w:val="0"/>
      <w:spacing w:after="0" w:line="240" w:lineRule="auto"/>
      <w:ind w:left="736" w:hanging="736"/>
      <w:outlineLvl w:val="0"/>
    </w:pPr>
    <w:rPr>
      <w:rFonts w:ascii="Times New Roman" w:eastAsia="Times New Roman" w:hAnsi="Times New Roman" w:cs="Times New Roman"/>
      <w:sz w:val="24"/>
      <w:szCs w:val="20"/>
      <w:lang w:val="en-US" w:eastAsia="es-ES"/>
    </w:rPr>
  </w:style>
  <w:style w:type="paragraph" w:customStyle="1" w:styleId="Estilo">
    <w:name w:val="Estilo"/>
    <w:basedOn w:val="Normal"/>
    <w:rsid w:val="003A4128"/>
    <w:pPr>
      <w:widowControl w:val="0"/>
      <w:snapToGrid w:val="0"/>
      <w:spacing w:after="0" w:line="240" w:lineRule="auto"/>
      <w:ind w:left="2880" w:hanging="2880"/>
    </w:pPr>
    <w:rPr>
      <w:rFonts w:ascii="Courier New" w:eastAsia="Times New Roman" w:hAnsi="Courier New" w:cs="Times New Roman"/>
      <w:sz w:val="24"/>
      <w:szCs w:val="20"/>
      <w:lang w:val="es-ES" w:eastAsia="es-ES"/>
    </w:rPr>
  </w:style>
  <w:style w:type="character" w:customStyle="1" w:styleId="temaCar">
    <w:name w:val="tema Car"/>
    <w:basedOn w:val="Ttulo1Car"/>
    <w:link w:val="tema"/>
    <w:locked/>
    <w:rsid w:val="003A4128"/>
    <w:rPr>
      <w:rFonts w:ascii="Arial Narrow" w:eastAsia="Times New Roman" w:hAnsi="Arial Narrow" w:cs="Times New Roman"/>
      <w:b/>
      <w:bCs/>
      <w:sz w:val="24"/>
      <w:szCs w:val="20"/>
      <w:lang w:val="es-GT" w:eastAsia="es-ES"/>
    </w:rPr>
  </w:style>
  <w:style w:type="paragraph" w:customStyle="1" w:styleId="tema">
    <w:name w:val="tema"/>
    <w:basedOn w:val="Ttulo1"/>
    <w:link w:val="temaCar"/>
    <w:qFormat/>
    <w:rsid w:val="003A4128"/>
    <w:pPr>
      <w:jc w:val="center"/>
    </w:pPr>
    <w:rPr>
      <w:rFonts w:ascii="Arial Narrow" w:hAnsi="Arial Narrow"/>
      <w:bCs/>
    </w:rPr>
  </w:style>
  <w:style w:type="character" w:customStyle="1" w:styleId="3nivel2Car">
    <w:name w:val="3. nivel 2 Car"/>
    <w:basedOn w:val="Fuentedeprrafopredeter"/>
    <w:link w:val="3nivel2"/>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3nivel2">
    <w:name w:val="3. nivel 2"/>
    <w:basedOn w:val="Normal"/>
    <w:link w:val="3nivel2Car"/>
    <w:qFormat/>
    <w:rsid w:val="003A4128"/>
    <w:pPr>
      <w:spacing w:after="0" w:line="240" w:lineRule="auto"/>
      <w:ind w:left="993" w:hanging="284"/>
      <w:jc w:val="both"/>
    </w:pPr>
    <w:rPr>
      <w:rFonts w:ascii="Arial Narrow" w:eastAsiaTheme="majorEastAsia" w:hAnsi="Arial Narrow" w:cstheme="majorBidi"/>
      <w:iCs/>
      <w:noProof/>
      <w:color w:val="000000" w:themeColor="text1"/>
      <w:sz w:val="24"/>
      <w:szCs w:val="24"/>
    </w:rPr>
  </w:style>
  <w:style w:type="character" w:customStyle="1" w:styleId="21conespaciadoCar">
    <w:name w:val="2.1 con espaciado Car"/>
    <w:basedOn w:val="2nivel1Car"/>
    <w:link w:val="21conespaciado"/>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21conespaciado">
    <w:name w:val="2.1 con espaciado"/>
    <w:basedOn w:val="2nivel1"/>
    <w:link w:val="21conespaciadoCar"/>
    <w:qFormat/>
    <w:rsid w:val="003A4128"/>
    <w:pPr>
      <w:spacing w:after="120"/>
    </w:pPr>
  </w:style>
  <w:style w:type="character" w:customStyle="1" w:styleId="4nivel3Car">
    <w:name w:val="4. nivel 3 Car"/>
    <w:basedOn w:val="3nivel2Car"/>
    <w:link w:val="4nivel3"/>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4nivel3">
    <w:name w:val="4. nivel 3"/>
    <w:basedOn w:val="3nivel2"/>
    <w:link w:val="4nivel3Car"/>
    <w:qFormat/>
    <w:rsid w:val="003A4128"/>
    <w:pPr>
      <w:ind w:left="1276" w:hanging="425"/>
    </w:pPr>
  </w:style>
  <w:style w:type="paragraph" w:customStyle="1" w:styleId="Textoindependiente21">
    <w:name w:val="Texto independiente 21"/>
    <w:basedOn w:val="Normal"/>
    <w:rsid w:val="003A4128"/>
    <w:pPr>
      <w:overflowPunct w:val="0"/>
      <w:autoSpaceDE w:val="0"/>
      <w:autoSpaceDN w:val="0"/>
      <w:adjustRightInd w:val="0"/>
      <w:spacing w:after="0" w:line="240" w:lineRule="auto"/>
      <w:jc w:val="both"/>
    </w:pPr>
    <w:rPr>
      <w:rFonts w:ascii="Arial" w:eastAsia="Times New Roman" w:hAnsi="Arial" w:cs="Times New Roman"/>
      <w:i/>
      <w:sz w:val="24"/>
      <w:szCs w:val="20"/>
      <w:lang w:val="es-ES" w:eastAsia="es-ES"/>
    </w:rPr>
  </w:style>
  <w:style w:type="paragraph" w:customStyle="1" w:styleId="CUERPOTEXTO">
    <w:name w:val="CUERPO TEXTO"/>
    <w:basedOn w:val="Normal"/>
    <w:rsid w:val="003A4128"/>
    <w:pPr>
      <w:tabs>
        <w:tab w:val="center" w:pos="510"/>
        <w:tab w:val="left" w:pos="1134"/>
      </w:tabs>
      <w:spacing w:before="28" w:after="28" w:line="210" w:lineRule="atLeast"/>
      <w:ind w:firstLine="283"/>
      <w:jc w:val="both"/>
    </w:pPr>
    <w:rPr>
      <w:rFonts w:ascii="Times" w:eastAsia="Times New Roman" w:hAnsi="Times" w:cs="Times New Roman"/>
      <w:color w:val="000000"/>
      <w:sz w:val="19"/>
      <w:szCs w:val="20"/>
      <w:lang w:val="es-ES_tradnl" w:eastAsia="es-ES"/>
    </w:rPr>
  </w:style>
  <w:style w:type="paragraph" w:customStyle="1" w:styleId="font5">
    <w:name w:val="font5"/>
    <w:basedOn w:val="Normal"/>
    <w:rsid w:val="003A4128"/>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Normal"/>
    <w:rsid w:val="003A412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3A4128"/>
    <w:pPr>
      <w:spacing w:before="100" w:beforeAutospacing="1" w:after="100" w:afterAutospacing="1" w:line="240" w:lineRule="auto"/>
    </w:pPr>
    <w:rPr>
      <w:rFonts w:ascii="Arial Narrow" w:eastAsia="Times New Roman" w:hAnsi="Arial Narrow" w:cs="Times New Roman"/>
    </w:rPr>
  </w:style>
  <w:style w:type="paragraph" w:customStyle="1" w:styleId="xl66">
    <w:name w:val="xl66"/>
    <w:basedOn w:val="Normal"/>
    <w:rsid w:val="003A4128"/>
    <w:pPr>
      <w:pBdr>
        <w:left w:val="single" w:sz="4" w:space="0" w:color="000000"/>
      </w:pBdr>
      <w:spacing w:before="100" w:beforeAutospacing="1" w:after="100" w:afterAutospacing="1" w:line="240" w:lineRule="auto"/>
    </w:pPr>
    <w:rPr>
      <w:rFonts w:ascii="Arial Narrow" w:eastAsia="Times New Roman" w:hAnsi="Arial Narrow" w:cs="Times New Roman"/>
      <w:b/>
      <w:bCs/>
    </w:rPr>
  </w:style>
  <w:style w:type="paragraph" w:customStyle="1" w:styleId="xl67">
    <w:name w:val="xl67"/>
    <w:basedOn w:val="Normal"/>
    <w:rsid w:val="003A4128"/>
    <w:pPr>
      <w:spacing w:before="100" w:beforeAutospacing="1" w:after="100" w:afterAutospacing="1" w:line="240" w:lineRule="auto"/>
    </w:pPr>
    <w:rPr>
      <w:rFonts w:ascii="Arial Narrow" w:eastAsia="Times New Roman" w:hAnsi="Arial Narrow" w:cs="Times New Roman"/>
    </w:rPr>
  </w:style>
  <w:style w:type="paragraph" w:customStyle="1" w:styleId="xl68">
    <w:name w:val="xl68"/>
    <w:basedOn w:val="Normal"/>
    <w:rsid w:val="003A4128"/>
    <w:pPr>
      <w:pBdr>
        <w:left w:val="single" w:sz="4" w:space="0" w:color="000000"/>
      </w:pBdr>
      <w:shd w:val="clear" w:color="auto" w:fill="00FF00"/>
      <w:spacing w:before="100" w:beforeAutospacing="1" w:after="100" w:afterAutospacing="1" w:line="240" w:lineRule="auto"/>
    </w:pPr>
    <w:rPr>
      <w:rFonts w:ascii="Arial Narrow" w:eastAsia="Times New Roman" w:hAnsi="Arial Narrow" w:cs="Times New Roman"/>
      <w:b/>
      <w:bCs/>
    </w:rPr>
  </w:style>
  <w:style w:type="paragraph" w:customStyle="1" w:styleId="xl69">
    <w:name w:val="xl69"/>
    <w:basedOn w:val="Normal"/>
    <w:rsid w:val="003A4128"/>
    <w:pPr>
      <w:pBdr>
        <w:right w:val="single" w:sz="4" w:space="0" w:color="000000"/>
      </w:pBdr>
      <w:shd w:val="clear" w:color="auto" w:fill="00FF00"/>
      <w:spacing w:before="100" w:beforeAutospacing="1" w:after="100" w:afterAutospacing="1" w:line="240" w:lineRule="auto"/>
      <w:jc w:val="center"/>
    </w:pPr>
    <w:rPr>
      <w:rFonts w:ascii="Arial Narrow" w:eastAsia="Times New Roman" w:hAnsi="Arial Narrow" w:cs="Times New Roman"/>
      <w:b/>
      <w:bCs/>
    </w:rPr>
  </w:style>
  <w:style w:type="paragraph" w:customStyle="1" w:styleId="xl70">
    <w:name w:val="xl70"/>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1">
    <w:name w:val="xl71"/>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2">
    <w:name w:val="xl72"/>
    <w:basedOn w:val="Normal"/>
    <w:rsid w:val="003A4128"/>
    <w:pPr>
      <w:pBdr>
        <w:lef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3">
    <w:name w:val="xl73"/>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4">
    <w:name w:val="xl74"/>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5">
    <w:name w:val="xl75"/>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6">
    <w:name w:val="xl76"/>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7">
    <w:name w:val="xl77"/>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8">
    <w:name w:val="xl78"/>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63">
    <w:name w:val="xl63"/>
    <w:basedOn w:val="Normal"/>
    <w:rsid w:val="003A4128"/>
    <w:pPr>
      <w:spacing w:before="100" w:beforeAutospacing="1" w:after="100" w:afterAutospacing="1" w:line="240" w:lineRule="auto"/>
    </w:pPr>
    <w:rPr>
      <w:rFonts w:ascii="Arial" w:eastAsia="Times New Roman" w:hAnsi="Arial" w:cs="Arial"/>
      <w:sz w:val="16"/>
      <w:szCs w:val="16"/>
    </w:rPr>
  </w:style>
  <w:style w:type="paragraph" w:customStyle="1" w:styleId="xl64">
    <w:name w:val="xl64"/>
    <w:basedOn w:val="Normal"/>
    <w:rsid w:val="003A4128"/>
    <w:pPr>
      <w:spacing w:before="100" w:beforeAutospacing="1" w:after="100" w:afterAutospacing="1" w:line="240" w:lineRule="auto"/>
    </w:pPr>
    <w:rPr>
      <w:rFonts w:ascii="Arial" w:eastAsia="Times New Roman" w:hAnsi="Arial" w:cs="Arial"/>
      <w:sz w:val="16"/>
      <w:szCs w:val="16"/>
    </w:rPr>
  </w:style>
  <w:style w:type="character" w:styleId="Refdenotaalpie">
    <w:name w:val="footnote reference"/>
    <w:basedOn w:val="Fuentedeprrafopredeter"/>
    <w:semiHidden/>
    <w:unhideWhenUsed/>
    <w:rsid w:val="003A4128"/>
    <w:rPr>
      <w:vertAlign w:val="superscript"/>
    </w:rPr>
  </w:style>
  <w:style w:type="character" w:styleId="Refdecomentario">
    <w:name w:val="annotation reference"/>
    <w:basedOn w:val="Fuentedeprrafopredeter"/>
    <w:uiPriority w:val="99"/>
    <w:semiHidden/>
    <w:unhideWhenUsed/>
    <w:rsid w:val="003A4128"/>
    <w:rPr>
      <w:sz w:val="16"/>
    </w:rPr>
  </w:style>
  <w:style w:type="character" w:customStyle="1" w:styleId="Estilo1">
    <w:name w:val="Estilo1"/>
    <w:basedOn w:val="Fuentedeprrafopredeter"/>
    <w:uiPriority w:val="1"/>
    <w:rsid w:val="003A4128"/>
    <w:rPr>
      <w:rFonts w:ascii="Arial Narrow" w:hAnsi="Arial Narrow" w:hint="default"/>
      <w:b/>
      <w:bCs w:val="0"/>
      <w:sz w:val="20"/>
    </w:rPr>
  </w:style>
  <w:style w:type="character" w:customStyle="1" w:styleId="MapadeldocumentoCar1">
    <w:name w:val="Mapa del documento Car1"/>
    <w:basedOn w:val="Fuentedeprrafopredeter"/>
    <w:uiPriority w:val="99"/>
    <w:semiHidden/>
    <w:rsid w:val="003A4128"/>
    <w:rPr>
      <w:rFonts w:ascii="Tahoma" w:hAnsi="Tahoma" w:cs="Tahoma" w:hint="default"/>
      <w:sz w:val="16"/>
      <w:szCs w:val="16"/>
      <w:lang w:val="es-SV"/>
    </w:rPr>
  </w:style>
  <w:style w:type="table" w:styleId="Sombreadoclaro-nfasis1">
    <w:name w:val="Light Shading Accent 1"/>
    <w:basedOn w:val="Tablanormal"/>
    <w:uiPriority w:val="60"/>
    <w:rsid w:val="003A412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concuadrcula2">
    <w:name w:val="Tabla con cuadrícula2"/>
    <w:basedOn w:val="Tablanormal"/>
    <w:uiPriority w:val="59"/>
    <w:rsid w:val="003A41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V">
    <w:name w:val="YV"/>
    <w:basedOn w:val="Tablanormal"/>
    <w:uiPriority w:val="99"/>
    <w:qFormat/>
    <w:rsid w:val="003A4128"/>
    <w:pPr>
      <w:spacing w:after="0" w:line="280" w:lineRule="atLeast"/>
      <w:jc w:val="center"/>
    </w:pPr>
    <w:rPr>
      <w:rFonts w:ascii="Arial Narrow" w:eastAsia="Times New Roman" w:hAnsi="Arial Narrow" w:cs="Times New Roman"/>
      <w:sz w:val="24"/>
      <w:szCs w:val="20"/>
      <w:lang w:val="es-ES" w:eastAsia="es-ES"/>
    </w:rPr>
    <w:tblPr>
      <w:tblBorders>
        <w:top w:val="single" w:sz="4" w:space="0" w:color="auto"/>
        <w:bottom w:val="single" w:sz="4" w:space="0" w:color="auto"/>
        <w:insideH w:val="single" w:sz="4" w:space="0" w:color="A6A6A6" w:themeColor="background1" w:themeShade="A6"/>
      </w:tblBorders>
    </w:tblPr>
    <w:tblStylePr w:type="firstRow">
      <w:rPr>
        <w:rFonts w:ascii="Arial Narrow" w:hAnsi="Arial Narrow" w:hint="default"/>
        <w:b/>
        <w:sz w:val="24"/>
        <w:szCs w:val="24"/>
      </w:rPr>
      <w:tblPr/>
      <w:tcPr>
        <w:tcBorders>
          <w:top w:val="single" w:sz="4" w:space="0" w:color="auto"/>
          <w:bottom w:val="single" w:sz="4" w:space="0" w:color="auto"/>
        </w:tcBorders>
      </w:tcPr>
    </w:tblStylePr>
  </w:style>
  <w:style w:type="paragraph" w:styleId="Revisin">
    <w:name w:val="Revision"/>
    <w:hidden/>
    <w:uiPriority w:val="99"/>
    <w:semiHidden/>
    <w:rsid w:val="00F3325B"/>
    <w:pPr>
      <w:spacing w:after="0" w:line="240" w:lineRule="auto"/>
    </w:pPr>
    <w:rPr>
      <w:rFonts w:eastAsiaTheme="minorHAnsi"/>
      <w:lang w:val="es-SV" w:eastAsia="en-US"/>
    </w:rPr>
  </w:style>
  <w:style w:type="table" w:customStyle="1" w:styleId="Cuadrculaclara-nfasis11">
    <w:name w:val="Cuadrícula clara - Énfasis 11"/>
    <w:basedOn w:val="Tablanormal"/>
    <w:uiPriority w:val="62"/>
    <w:rsid w:val="00F3325B"/>
    <w:pPr>
      <w:spacing w:after="0" w:line="240" w:lineRule="auto"/>
    </w:pPr>
    <w:rPr>
      <w:rFonts w:eastAsiaTheme="minorHAnsi"/>
      <w:lang w:val="es-E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Mencinsinresolver1">
    <w:name w:val="Mención sin resolver1"/>
    <w:basedOn w:val="Fuentedeprrafopredeter"/>
    <w:uiPriority w:val="99"/>
    <w:semiHidden/>
    <w:unhideWhenUsed/>
    <w:rsid w:val="00F3325B"/>
    <w:rPr>
      <w:color w:val="605E5C"/>
      <w:shd w:val="clear" w:color="auto" w:fill="E1DFDD"/>
    </w:rPr>
  </w:style>
  <w:style w:type="paragraph" w:customStyle="1" w:styleId="paragraph">
    <w:name w:val="paragraph"/>
    <w:basedOn w:val="Normal"/>
    <w:rsid w:val="00F3325B"/>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Numbering">
    <w:name w:val="Paragraph Numbering"/>
    <w:basedOn w:val="Prrafodelista"/>
    <w:link w:val="ParagraphNumberingChar"/>
    <w:qFormat/>
    <w:rsid w:val="00F3325B"/>
    <w:pPr>
      <w:numPr>
        <w:numId w:val="42"/>
      </w:numPr>
      <w:spacing w:after="120"/>
      <w:ind w:left="0" w:firstLine="0"/>
      <w:jc w:val="both"/>
    </w:pPr>
    <w:rPr>
      <w:rFonts w:ascii="Times New Roman" w:eastAsiaTheme="minorHAnsi" w:hAnsi="Times New Roman"/>
      <w:szCs w:val="24"/>
      <w:lang w:val="es-ES" w:eastAsia="en-US"/>
    </w:rPr>
  </w:style>
  <w:style w:type="character" w:customStyle="1" w:styleId="ParagraphNumberingChar">
    <w:name w:val="Paragraph Numbering Char"/>
    <w:link w:val="ParagraphNumbering"/>
    <w:rsid w:val="00F3325B"/>
    <w:rPr>
      <w:rFonts w:ascii="Times New Roman" w:eastAsiaTheme="minorHAnsi" w:hAnsi="Times New Roman" w:cs="Times New Roman"/>
      <w:sz w:val="24"/>
      <w:szCs w:val="24"/>
      <w:lang w:val="es-ES" w:eastAsia="en-US"/>
    </w:rPr>
  </w:style>
  <w:style w:type="character" w:customStyle="1" w:styleId="Mencinsinresolver2">
    <w:name w:val="Mención sin resolver2"/>
    <w:basedOn w:val="Fuentedeprrafopredeter"/>
    <w:uiPriority w:val="99"/>
    <w:semiHidden/>
    <w:unhideWhenUsed/>
    <w:rsid w:val="00F3325B"/>
    <w:rPr>
      <w:color w:val="605E5C"/>
      <w:shd w:val="clear" w:color="auto" w:fill="E1DFDD"/>
    </w:rPr>
  </w:style>
  <w:style w:type="character" w:customStyle="1" w:styleId="SangradetextonormalCar1">
    <w:name w:val="Sangría de texto normal Car1"/>
    <w:basedOn w:val="Fuentedeprrafopredeter"/>
    <w:uiPriority w:val="99"/>
    <w:semiHidden/>
    <w:rsid w:val="00F3325B"/>
  </w:style>
  <w:style w:type="character" w:customStyle="1" w:styleId="Sangra2detindependienteCar1">
    <w:name w:val="Sangría 2 de t. independiente Car1"/>
    <w:basedOn w:val="Fuentedeprrafopredeter"/>
    <w:uiPriority w:val="99"/>
    <w:semiHidden/>
    <w:rsid w:val="00F3325B"/>
  </w:style>
  <w:style w:type="character" w:customStyle="1" w:styleId="Sangra3detindependienteCar1">
    <w:name w:val="Sangría 3 de t. independiente Car1"/>
    <w:basedOn w:val="Fuentedeprrafopredeter"/>
    <w:uiPriority w:val="99"/>
    <w:semiHidden/>
    <w:rsid w:val="00F3325B"/>
    <w:rPr>
      <w:sz w:val="16"/>
      <w:szCs w:val="16"/>
    </w:rPr>
  </w:style>
  <w:style w:type="paragraph" w:customStyle="1" w:styleId="msonormal0">
    <w:name w:val="msonormal"/>
    <w:basedOn w:val="Normal"/>
    <w:rsid w:val="001B08D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xl79">
    <w:name w:val="xl79"/>
    <w:basedOn w:val="Normal"/>
    <w:rsid w:val="001B08D7"/>
    <w:pPr>
      <w:pBdr>
        <w:lef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sz w:val="16"/>
      <w:szCs w:val="16"/>
      <w:lang w:val="es-SV" w:eastAsia="es-SV"/>
    </w:rPr>
  </w:style>
  <w:style w:type="paragraph" w:customStyle="1" w:styleId="xl80">
    <w:name w:val="xl80"/>
    <w:basedOn w:val="Normal"/>
    <w:rsid w:val="001B08D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val="es-SV" w:eastAsia="es-SV"/>
    </w:rPr>
  </w:style>
  <w:style w:type="paragraph" w:customStyle="1" w:styleId="xl81">
    <w:name w:val="xl81"/>
    <w:basedOn w:val="Normal"/>
    <w:rsid w:val="001B08D7"/>
    <w:pPr>
      <w:pBdr>
        <w:lef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val="es-SV" w:eastAsia="es-SV"/>
    </w:rPr>
  </w:style>
  <w:style w:type="paragraph" w:customStyle="1" w:styleId="xl82">
    <w:name w:val="xl82"/>
    <w:basedOn w:val="Normal"/>
    <w:rsid w:val="001B08D7"/>
    <w:pPr>
      <w:pBdr>
        <w:lef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val="es-SV" w:eastAsia="es-SV"/>
    </w:rPr>
  </w:style>
  <w:style w:type="paragraph" w:customStyle="1" w:styleId="xl83">
    <w:name w:val="xl83"/>
    <w:basedOn w:val="Normal"/>
    <w:rsid w:val="001B08D7"/>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u w:val="single"/>
      <w:lang w:val="es-SV" w:eastAsia="es-SV"/>
    </w:rPr>
  </w:style>
  <w:style w:type="paragraph" w:customStyle="1" w:styleId="xl84">
    <w:name w:val="xl84"/>
    <w:basedOn w:val="Normal"/>
    <w:rsid w:val="001B08D7"/>
    <w:pPr>
      <w:pBdr>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u w:val="single"/>
      <w:lang w:val="es-SV" w:eastAsia="es-SV"/>
    </w:rPr>
  </w:style>
  <w:style w:type="paragraph" w:customStyle="1" w:styleId="xl85">
    <w:name w:val="xl85"/>
    <w:basedOn w:val="Normal"/>
    <w:rsid w:val="001B08D7"/>
    <w:pPr>
      <w:pBdr>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sz w:val="16"/>
      <w:szCs w:val="16"/>
      <w:lang w:val="es-SV" w:eastAsia="es-SV"/>
    </w:rPr>
  </w:style>
  <w:style w:type="paragraph" w:customStyle="1" w:styleId="xl86">
    <w:name w:val="xl86"/>
    <w:basedOn w:val="Normal"/>
    <w:rsid w:val="001B08D7"/>
    <w:pPr>
      <w:pBdr>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val="es-SV" w:eastAsia="es-SV"/>
    </w:rPr>
  </w:style>
  <w:style w:type="paragraph" w:customStyle="1" w:styleId="xl87">
    <w:name w:val="xl87"/>
    <w:basedOn w:val="Normal"/>
    <w:rsid w:val="001B08D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val="es-SV" w:eastAsia="es-SV"/>
    </w:rPr>
  </w:style>
  <w:style w:type="paragraph" w:customStyle="1" w:styleId="xl88">
    <w:name w:val="xl88"/>
    <w:basedOn w:val="Normal"/>
    <w:rsid w:val="001B08D7"/>
    <w:pPr>
      <w:pBdr>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val="es-SV" w:eastAsia="es-SV"/>
    </w:rPr>
  </w:style>
  <w:style w:type="paragraph" w:customStyle="1" w:styleId="xl89">
    <w:name w:val="xl89"/>
    <w:basedOn w:val="Normal"/>
    <w:rsid w:val="001B08D7"/>
    <w:pPr>
      <w:spacing w:before="100" w:beforeAutospacing="1" w:after="100" w:afterAutospacing="1" w:line="240" w:lineRule="auto"/>
      <w:textAlignment w:val="center"/>
    </w:pPr>
    <w:rPr>
      <w:rFonts w:ascii="Museo Sans 300" w:eastAsia="Times New Roman" w:hAnsi="Museo Sans 300" w:cs="Times New Roman"/>
      <w:b/>
      <w:bCs/>
      <w:sz w:val="16"/>
      <w:szCs w:val="16"/>
      <w:lang w:val="es-SV" w:eastAsia="es-SV"/>
    </w:rPr>
  </w:style>
  <w:style w:type="paragraph" w:customStyle="1" w:styleId="xl90">
    <w:name w:val="xl90"/>
    <w:basedOn w:val="Normal"/>
    <w:rsid w:val="001B08D7"/>
    <w:pPr>
      <w:pBdr>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b/>
      <w:bCs/>
      <w:sz w:val="16"/>
      <w:szCs w:val="16"/>
      <w:lang w:val="es-SV" w:eastAsia="es-SV"/>
    </w:rPr>
  </w:style>
  <w:style w:type="paragraph" w:customStyle="1" w:styleId="xl91">
    <w:name w:val="xl91"/>
    <w:basedOn w:val="Normal"/>
    <w:rsid w:val="001B08D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3613">
      <w:bodyDiv w:val="1"/>
      <w:marLeft w:val="0"/>
      <w:marRight w:val="0"/>
      <w:marTop w:val="0"/>
      <w:marBottom w:val="0"/>
      <w:divBdr>
        <w:top w:val="none" w:sz="0" w:space="0" w:color="auto"/>
        <w:left w:val="none" w:sz="0" w:space="0" w:color="auto"/>
        <w:bottom w:val="none" w:sz="0" w:space="0" w:color="auto"/>
        <w:right w:val="none" w:sz="0" w:space="0" w:color="auto"/>
      </w:divBdr>
    </w:div>
    <w:div w:id="189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TAK2XWSQXAVX-1259618452-513</_dlc_DocId>
    <_dlc_DocIdUrl xmlns="925361b9-3a0c-4c35-ae0e-5f5ef97db517">
      <Url>http://sis/cn/_layouts/15/DocIdRedir.aspx?ID=TAK2XWSQXAVX-1259618452-513</Url>
      <Description>TAK2XWSQXAVX-1259618452-513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D79F0CAC620DEF45AB8F164347F3BCCE" ma:contentTypeVersion="1" ma:contentTypeDescription="Crear nuevo documento." ma:contentTypeScope="" ma:versionID="cb590286dada13a952e22d1a1bff420a">
  <xsd:schema xmlns:xsd="http://www.w3.org/2001/XMLSchema" xmlns:xs="http://www.w3.org/2001/XMLSchema" xmlns:p="http://schemas.microsoft.com/office/2006/metadata/properties" xmlns:ns2="925361b9-3a0c-4c35-ae0e-5f5ef97db517" targetNamespace="http://schemas.microsoft.com/office/2006/metadata/properties" ma:root="true" ma:fieldsID="ef719150a0a63e2e969e820d7d67d3af"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2.xml><?xml version="1.0" encoding="utf-8"?>
<ds:datastoreItem xmlns:ds="http://schemas.openxmlformats.org/officeDocument/2006/customXml" ds:itemID="{533EC378-FC1A-45D9-944C-22408A5E0A8E}">
  <ds:schemaRefs>
    <ds:schemaRef ds:uri="http://schemas.openxmlformats.org/officeDocument/2006/bibliography"/>
  </ds:schemaRefs>
</ds:datastoreItem>
</file>

<file path=customXml/itemProps3.xml><?xml version="1.0" encoding="utf-8"?>
<ds:datastoreItem xmlns:ds="http://schemas.openxmlformats.org/officeDocument/2006/customXml" ds:itemID="{3402F9C3-BDAD-48DE-A983-5658FE7FF051}">
  <ds:schemaRefs>
    <ds:schemaRef ds:uri="http://schemas.openxmlformats.org/package/2006/metadata/core-properties"/>
    <ds:schemaRef ds:uri="925361b9-3a0c-4c35-ae0e-5f5ef97db517"/>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E37D5EEE-D5BF-4230-9DD4-4852825C2725}">
  <ds:schemaRefs>
    <ds:schemaRef ds:uri="http://schemas.microsoft.com/sharepoint/events"/>
  </ds:schemaRefs>
</ds:datastoreItem>
</file>

<file path=customXml/itemProps5.xml><?xml version="1.0" encoding="utf-8"?>
<ds:datastoreItem xmlns:ds="http://schemas.openxmlformats.org/officeDocument/2006/customXml" ds:itemID="{429AED96-3628-4F04-84A6-4963E206C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55848</Words>
  <Characters>307169</Characters>
  <Application>Microsoft Office Word</Application>
  <DocSecurity>0</DocSecurity>
  <Lines>2559</Lines>
  <Paragraphs>724</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362293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Laila Badiyéh Resbain Sholéh Ramírez Abarca</cp:lastModifiedBy>
  <cp:revision>2</cp:revision>
  <cp:lastPrinted>2021-07-29T16:44:00Z</cp:lastPrinted>
  <dcterms:created xsi:type="dcterms:W3CDTF">2021-07-30T14:46:00Z</dcterms:created>
  <dcterms:modified xsi:type="dcterms:W3CDTF">2021-07-30T14:46:00Z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0x010100D79F0CAC620DEF45AB8F164347F3BCCE</vt:lpwstr>
  </property>
  <property fmtid="{D5CDD505-2E9C-101B-9397-08002B2CF9AE}" pid="3" name="_dlc_DocIdItemGuid">
    <vt:lpwstr>d7699438-1d62-47ed-8424-6c1b18dcd17d</vt:lpwstr>
  </property>
</Properties>
</file>