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AE3D6" w14:textId="690E8CD0" w:rsidR="004A1094" w:rsidRPr="004A1094" w:rsidRDefault="004A1094" w:rsidP="00CD5BD1">
      <w:pPr>
        <w:pStyle w:val="Ttulo1"/>
        <w:keepNext w:val="0"/>
        <w:widowControl w:val="0"/>
        <w:rPr>
          <w:rFonts w:ascii="Arial Narrow" w:eastAsiaTheme="majorEastAsia" w:hAnsi="Arial Narrow"/>
          <w:b w:val="0"/>
          <w:noProof/>
        </w:rPr>
      </w:pPr>
      <w:bookmarkStart w:id="0" w:name="_GoBack"/>
      <w:bookmarkEnd w:id="0"/>
      <w:r w:rsidRPr="004A1094">
        <w:rPr>
          <w:rFonts w:ascii="Arial Narrow" w:eastAsiaTheme="majorEastAsia" w:hAnsi="Arial Narrow"/>
          <w:b w:val="0"/>
          <w:noProof/>
        </w:rPr>
        <w:t>El Consejo Directivo de la Superintendencia del Sistema Financiero, a efecto de darle cumplimiento a los artículos 11, 12, 14, 125, 189 y 209</w:t>
      </w:r>
      <w:r w:rsidR="00A34096">
        <w:rPr>
          <w:rFonts w:ascii="Arial Narrow" w:eastAsiaTheme="majorEastAsia" w:hAnsi="Arial Narrow"/>
          <w:b w:val="0"/>
          <w:noProof/>
        </w:rPr>
        <w:t xml:space="preserve"> </w:t>
      </w:r>
      <w:r w:rsidRPr="004A1094">
        <w:rPr>
          <w:rFonts w:ascii="Arial Narrow" w:eastAsiaTheme="majorEastAsia" w:hAnsi="Arial Narrow"/>
          <w:b w:val="0"/>
          <w:noProof/>
        </w:rPr>
        <w:t>de la Ley de Bancos</w:t>
      </w:r>
      <w:r w:rsidR="00A34096">
        <w:rPr>
          <w:rFonts w:ascii="Arial Narrow" w:eastAsiaTheme="majorEastAsia" w:hAnsi="Arial Narrow"/>
          <w:b w:val="0"/>
          <w:noProof/>
        </w:rPr>
        <w:t xml:space="preserve"> </w:t>
      </w:r>
      <w:r w:rsidRPr="004A1094">
        <w:rPr>
          <w:rFonts w:ascii="Arial Narrow" w:eastAsiaTheme="majorEastAsia" w:hAnsi="Arial Narrow"/>
          <w:b w:val="0"/>
          <w:noProof/>
        </w:rPr>
        <w:t>y a los artículos 155 y 157 de la Ley de Intermediarios Financieros no Bancarios, emite las:</w:t>
      </w:r>
    </w:p>
    <w:p w14:paraId="678DDDE2" w14:textId="77777777" w:rsidR="004A1094" w:rsidRDefault="004A1094" w:rsidP="00CD5BD1">
      <w:pPr>
        <w:pStyle w:val="Ttulo1"/>
        <w:keepNext w:val="0"/>
        <w:widowControl w:val="0"/>
        <w:jc w:val="center"/>
        <w:rPr>
          <w:rFonts w:ascii="Arial Narrow" w:eastAsiaTheme="majorEastAsia" w:hAnsi="Arial Narrow"/>
          <w:noProof/>
        </w:rPr>
      </w:pPr>
    </w:p>
    <w:p w14:paraId="1558685D" w14:textId="5DC929F2" w:rsidR="00A570B9" w:rsidRPr="00063818" w:rsidRDefault="00A570B9" w:rsidP="00CD5BD1">
      <w:pPr>
        <w:pStyle w:val="Ttulo1"/>
        <w:keepNext w:val="0"/>
        <w:widowControl w:val="0"/>
        <w:jc w:val="center"/>
        <w:rPr>
          <w:rFonts w:ascii="Arial Narrow" w:eastAsiaTheme="majorEastAsia" w:hAnsi="Arial Narrow"/>
          <w:noProof/>
        </w:rPr>
      </w:pPr>
      <w:r w:rsidRPr="00063818">
        <w:rPr>
          <w:rFonts w:ascii="Arial Narrow" w:eastAsiaTheme="majorEastAsia" w:hAnsi="Arial Narrow"/>
          <w:noProof/>
        </w:rPr>
        <w:t>NORMAS SOBRE LA TRANSFERENCIA DE ACCIONES DE BANCOS, CONTROLADORAS DE FINALIDAD EXCLUSIVA Y SOCIEDADES DE AHORRO Y CR</w:t>
      </w:r>
      <w:r w:rsidR="004B2605">
        <w:rPr>
          <w:rFonts w:ascii="Arial Narrow" w:eastAsiaTheme="majorEastAsia" w:hAnsi="Arial Narrow"/>
          <w:noProof/>
        </w:rPr>
        <w:t>É</w:t>
      </w:r>
      <w:r w:rsidRPr="00063818">
        <w:rPr>
          <w:rFonts w:ascii="Arial Narrow" w:eastAsiaTheme="majorEastAsia" w:hAnsi="Arial Narrow"/>
          <w:noProof/>
        </w:rPr>
        <w:t>DITO (1)</w:t>
      </w:r>
    </w:p>
    <w:p w14:paraId="5C95E38A" w14:textId="77777777" w:rsidR="00A570B9" w:rsidRPr="007F6D11"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GT" w:eastAsia="es-MX"/>
        </w:rPr>
      </w:pPr>
    </w:p>
    <w:p w14:paraId="7D47026A" w14:textId="77777777" w:rsidR="00A570B9" w:rsidRPr="00DE7E56" w:rsidRDefault="00A570B9" w:rsidP="00CD5BD1">
      <w:pPr>
        <w:widowControl w:val="0"/>
        <w:spacing w:after="0" w:line="240" w:lineRule="auto"/>
        <w:jc w:val="center"/>
        <w:rPr>
          <w:rFonts w:ascii="Arial Narrow" w:eastAsiaTheme="majorEastAsia" w:hAnsi="Arial Narrow" w:cstheme="majorBidi"/>
          <w:b/>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CAPÍTULO I</w:t>
      </w:r>
    </w:p>
    <w:p w14:paraId="2834A22F" w14:textId="77777777" w:rsidR="00A570B9" w:rsidRPr="00DE7E56" w:rsidRDefault="00A570B9" w:rsidP="00CD5BD1">
      <w:pPr>
        <w:widowControl w:val="0"/>
        <w:spacing w:after="0" w:line="240" w:lineRule="auto"/>
        <w:jc w:val="center"/>
        <w:rPr>
          <w:rFonts w:ascii="Arial Narrow" w:eastAsiaTheme="majorEastAsia" w:hAnsi="Arial Narrow" w:cstheme="majorBidi"/>
          <w:b/>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OBJETO Y SUJETOS</w:t>
      </w:r>
    </w:p>
    <w:p w14:paraId="063E9A5A"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2AB427CB" w14:textId="095B00A9"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sz w:val="24"/>
          <w:szCs w:val="24"/>
          <w:lang w:val="es-MX" w:eastAsia="es-MX"/>
        </w:rPr>
        <w:t>Art. 1.-</w:t>
      </w:r>
      <w:r w:rsidRPr="00DE7E56">
        <w:rPr>
          <w:rFonts w:ascii="Arial Narrow" w:eastAsiaTheme="majorEastAsia" w:hAnsi="Arial Narrow" w:cstheme="majorBidi"/>
          <w:iCs/>
          <w:noProof/>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El objeto de estas Normas es el de establecer los requisitos y los trámites que deben cumplir las personas interesadas en obtener autorización para adquirir acciones de los bancos, de las controladoras de finalidad exclusiva y de las Sociedades de Ahorro y Crédito, en un porcentaje superior al uno por ciento (1%) o del diez por ciento (10%) del capital social de la entidad emisora</w:t>
      </w:r>
      <w:r w:rsidR="00A34096">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y establecer los procedimientos y requisitos que deben cumplir los bancos o las controladoras de finalidad exclusiva, derivados de la transferencia de acciones. (1)</w:t>
      </w:r>
    </w:p>
    <w:p w14:paraId="5C6759F5"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03F2E339" w14:textId="77777777" w:rsidR="00A570B9" w:rsidRPr="00DE7E56" w:rsidRDefault="00A570B9" w:rsidP="00CD5BD1">
      <w:pPr>
        <w:widowControl w:val="0"/>
        <w:spacing w:after="12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sz w:val="24"/>
          <w:szCs w:val="24"/>
          <w:lang w:val="es-MX" w:eastAsia="es-MX"/>
        </w:rPr>
        <w:t>Art. 2.-</w:t>
      </w:r>
      <w:r w:rsidRPr="00DE7E56">
        <w:rPr>
          <w:rFonts w:ascii="Arial Narrow" w:eastAsiaTheme="majorEastAsia" w:hAnsi="Arial Narrow" w:cstheme="majorBidi"/>
          <w:iCs/>
          <w:noProof/>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Los sujetos obligados al cumplimiento de estas Normas son:</w:t>
      </w:r>
    </w:p>
    <w:p w14:paraId="1803C5AB"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a)</w:t>
      </w:r>
      <w:r w:rsidRPr="00DE7E56">
        <w:rPr>
          <w:rFonts w:ascii="Arial Narrow" w:eastAsiaTheme="majorEastAsia" w:hAnsi="Arial Narrow" w:cstheme="majorBidi"/>
          <w:iCs/>
          <w:noProof/>
          <w:color w:val="000000" w:themeColor="text1"/>
          <w:sz w:val="24"/>
          <w:szCs w:val="24"/>
          <w:lang w:val="es-MX" w:eastAsia="es-MX"/>
        </w:rPr>
        <w:tab/>
        <w:t>Los bancos;</w:t>
      </w:r>
    </w:p>
    <w:p w14:paraId="63C3014B"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b)</w:t>
      </w:r>
      <w:r w:rsidRPr="00DE7E56">
        <w:rPr>
          <w:rFonts w:ascii="Arial Narrow" w:eastAsiaTheme="majorEastAsia" w:hAnsi="Arial Narrow" w:cstheme="majorBidi"/>
          <w:iCs/>
          <w:noProof/>
          <w:color w:val="000000" w:themeColor="text1"/>
          <w:sz w:val="24"/>
          <w:szCs w:val="24"/>
          <w:lang w:val="es-MX" w:eastAsia="es-MX"/>
        </w:rPr>
        <w:tab/>
        <w:t>Las controladoras de finalidad exclusiva;</w:t>
      </w:r>
    </w:p>
    <w:p w14:paraId="4B1581B9"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lastRenderedPageBreak/>
        <w:t>c)</w:t>
      </w:r>
      <w:r w:rsidRPr="00DE7E56">
        <w:rPr>
          <w:rFonts w:ascii="Arial Narrow" w:eastAsiaTheme="majorEastAsia" w:hAnsi="Arial Narrow" w:cstheme="majorBidi"/>
          <w:iCs/>
          <w:noProof/>
          <w:color w:val="000000" w:themeColor="text1"/>
          <w:sz w:val="24"/>
          <w:szCs w:val="24"/>
          <w:lang w:val="es-MX" w:eastAsia="es-MX"/>
        </w:rPr>
        <w:tab/>
        <w:t>Las sociedades de ahorro y crédito; (1)</w:t>
      </w:r>
    </w:p>
    <w:p w14:paraId="131E6A21"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d)</w:t>
      </w:r>
      <w:r w:rsidRPr="00DE7E56">
        <w:rPr>
          <w:rFonts w:ascii="Arial Narrow" w:eastAsiaTheme="majorEastAsia" w:hAnsi="Arial Narrow" w:cstheme="majorBidi"/>
          <w:iCs/>
          <w:noProof/>
          <w:color w:val="000000" w:themeColor="text1"/>
          <w:sz w:val="24"/>
          <w:szCs w:val="24"/>
          <w:lang w:val="es-MX" w:eastAsia="es-MX"/>
        </w:rPr>
        <w:tab/>
        <w:t>Los accionistas de los bancos y de las controladoras de finalidad exclusiva y de las sociedades de ahorro y crédito; y (1)</w:t>
      </w:r>
    </w:p>
    <w:p w14:paraId="10DA3840"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e)</w:t>
      </w:r>
      <w:r w:rsidRPr="00DE7E56">
        <w:rPr>
          <w:rFonts w:ascii="Arial Narrow" w:eastAsiaTheme="majorEastAsia" w:hAnsi="Arial Narrow" w:cstheme="majorBidi"/>
          <w:iCs/>
          <w:noProof/>
          <w:color w:val="000000" w:themeColor="text1"/>
          <w:sz w:val="24"/>
          <w:szCs w:val="24"/>
          <w:lang w:val="es-MX" w:eastAsia="es-MX"/>
        </w:rPr>
        <w:tab/>
        <w:t>Las personas naturales y jurídicas que pretendan adquirir acciones de los bancos o de las controladoras de finalidad exclusiva o de las sociedades de ahorro y crédito, en exceso del uno por ciento o por un monto igual o mayor al diez por ciento. (1)</w:t>
      </w:r>
    </w:p>
    <w:p w14:paraId="1EACB4F0"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62A60BD0"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3.-</w:t>
      </w:r>
      <w:r w:rsidRPr="00DE7E56">
        <w:rPr>
          <w:rFonts w:ascii="Arial Narrow" w:eastAsiaTheme="majorEastAsia" w:hAnsi="Arial Narrow" w:cstheme="majorBidi"/>
          <w:iCs/>
          <w:noProof/>
          <w:color w:val="000000" w:themeColor="text1"/>
          <w:sz w:val="24"/>
          <w:szCs w:val="24"/>
          <w:lang w:val="es-MX" w:eastAsia="es-MX"/>
        </w:rPr>
        <w:t xml:space="preserve"> Cuando en estas Normas se mencione a la Superintendencia, se entenderá que se trata de la Superintendencia del Sistema Financiero. La expresión banco es comprensiva de controladora de finalidad exclusiva y de las sociedades de ahorro y crédito. (1)</w:t>
      </w:r>
    </w:p>
    <w:p w14:paraId="17202659"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476BDA81" w14:textId="77777777" w:rsidR="00A570B9" w:rsidRPr="00DE7E56" w:rsidRDefault="00A570B9" w:rsidP="00CD5BD1">
      <w:pPr>
        <w:widowControl w:val="0"/>
        <w:spacing w:after="0" w:line="240" w:lineRule="auto"/>
        <w:jc w:val="center"/>
        <w:rPr>
          <w:rFonts w:ascii="Arial Narrow" w:eastAsiaTheme="majorEastAsia" w:hAnsi="Arial Narrow" w:cstheme="majorBidi"/>
          <w:b/>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CAPÍTULO II</w:t>
      </w:r>
    </w:p>
    <w:p w14:paraId="0FAA6D38" w14:textId="77777777" w:rsidR="00A570B9" w:rsidRPr="00DE7E56" w:rsidRDefault="00A570B9" w:rsidP="00CD5BD1">
      <w:pPr>
        <w:widowControl w:val="0"/>
        <w:spacing w:after="0" w:line="240" w:lineRule="auto"/>
        <w:jc w:val="center"/>
        <w:rPr>
          <w:rFonts w:ascii="Arial Narrow" w:eastAsiaTheme="majorEastAsia" w:hAnsi="Arial Narrow" w:cstheme="majorBidi"/>
          <w:b/>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REQUERIMIENTOS DE INFORMACIÓN SOBRE LA TRANSFERENCIA DE ACCIONES</w:t>
      </w:r>
    </w:p>
    <w:p w14:paraId="182CB578"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063A71F2" w14:textId="0176A699"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4.-</w:t>
      </w:r>
      <w:r w:rsidRPr="00DE7E56">
        <w:rPr>
          <w:rFonts w:ascii="Arial Narrow" w:eastAsiaTheme="majorEastAsia" w:hAnsi="Arial Narrow" w:cstheme="majorBidi"/>
          <w:iCs/>
          <w:noProof/>
          <w:color w:val="000000" w:themeColor="text1"/>
          <w:sz w:val="24"/>
          <w:szCs w:val="24"/>
          <w:lang w:val="es-MX" w:eastAsia="es-MX"/>
        </w:rPr>
        <w:t xml:space="preserve"> Toda persona natural o jurídica debe solicitar autorización a la Superintendencia, para</w:t>
      </w:r>
      <w:r w:rsidR="00A34096">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adquirir más del uno por ciento (1%) del capital accionario de un banco o cuando pretendan adquirir un porcentaje igual o superior al diez por ciento (10%).</w:t>
      </w:r>
    </w:p>
    <w:p w14:paraId="0B3210FB"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1AC22C47" w14:textId="4289B953"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Para la determina</w:t>
      </w:r>
      <w:r>
        <w:rPr>
          <w:rFonts w:ascii="Arial Narrow" w:eastAsiaTheme="majorEastAsia" w:hAnsi="Arial Narrow" w:cstheme="majorBidi"/>
          <w:iCs/>
          <w:noProof/>
          <w:color w:val="000000" w:themeColor="text1"/>
          <w:sz w:val="24"/>
          <w:szCs w:val="24"/>
          <w:lang w:val="es-MX" w:eastAsia="es-MX"/>
        </w:rPr>
        <w:t xml:space="preserve">ción de más del uno por ciento </w:t>
      </w:r>
      <w:r w:rsidRPr="00DE7E56">
        <w:rPr>
          <w:rFonts w:ascii="Arial Narrow" w:eastAsiaTheme="majorEastAsia" w:hAnsi="Arial Narrow" w:cstheme="majorBidi"/>
          <w:iCs/>
          <w:noProof/>
          <w:color w:val="000000" w:themeColor="text1"/>
          <w:sz w:val="24"/>
          <w:szCs w:val="24"/>
          <w:lang w:val="es-MX" w:eastAsia="es-MX"/>
        </w:rPr>
        <w:t xml:space="preserve">mencionado en el inciso anterior se sumará a la participación propia del solicitante, la proporción que le </w:t>
      </w:r>
      <w:r w:rsidRPr="00DE7E56">
        <w:rPr>
          <w:rFonts w:ascii="Arial Narrow" w:eastAsiaTheme="majorEastAsia" w:hAnsi="Arial Narrow" w:cstheme="majorBidi"/>
          <w:iCs/>
          <w:noProof/>
          <w:color w:val="000000" w:themeColor="text1"/>
          <w:sz w:val="24"/>
          <w:szCs w:val="24"/>
          <w:lang w:val="es-MX" w:eastAsia="es-MX"/>
        </w:rPr>
        <w:lastRenderedPageBreak/>
        <w:t>corresponda cuando éste participe en el patrimonio de personas jurídicas que sean accionistas del banco. Para el caso de más del diez por ciento se sumará a las acciones del titular o solicitante, las del cónyuge, las de los parientes dentro del primer grado de consanguinidad y la parte proporcional que le corresponda en sociedades accionistas del banco, según la entidad en donde pretenda adquirir las acciones. (1)</w:t>
      </w:r>
    </w:p>
    <w:p w14:paraId="26295106"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1A16139F"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Cuando se trate de la adquisición de acciones de un banco, se sumará la participación que le corresponda en la sociedad controladora de finalidad exclusiva.</w:t>
      </w:r>
    </w:p>
    <w:p w14:paraId="5BFB7654"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58F75DDD" w14:textId="0D85A65E" w:rsidR="00A570B9" w:rsidRPr="00673382" w:rsidRDefault="00A570B9" w:rsidP="00CD5BD1">
      <w:pPr>
        <w:widowControl w:val="0"/>
        <w:spacing w:after="120" w:line="240" w:lineRule="auto"/>
        <w:jc w:val="both"/>
        <w:rPr>
          <w:rFonts w:ascii="Arial Narrow" w:eastAsiaTheme="majorEastAsia" w:hAnsi="Arial Narrow" w:cstheme="majorBidi"/>
          <w:iCs/>
          <w:noProof/>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5.-</w:t>
      </w:r>
      <w:r w:rsidRPr="00DE7E56">
        <w:rPr>
          <w:rFonts w:ascii="Arial Narrow" w:eastAsiaTheme="majorEastAsia" w:hAnsi="Arial Narrow" w:cstheme="majorBidi"/>
          <w:iCs/>
          <w:noProof/>
          <w:color w:val="000000" w:themeColor="text1"/>
          <w:sz w:val="24"/>
          <w:szCs w:val="24"/>
          <w:lang w:val="es-MX" w:eastAsia="es-MX"/>
        </w:rPr>
        <w:t xml:space="preserve"> Las personas interesadas deben presentar solicitud conforme a los modelos que proporcione la </w:t>
      </w:r>
      <w:r w:rsidRPr="00673382">
        <w:rPr>
          <w:rFonts w:ascii="Arial Narrow" w:eastAsiaTheme="majorEastAsia" w:hAnsi="Arial Narrow" w:cstheme="majorBidi"/>
          <w:iCs/>
          <w:noProof/>
          <w:sz w:val="24"/>
          <w:szCs w:val="24"/>
          <w:lang w:val="es-MX" w:eastAsia="es-MX"/>
        </w:rPr>
        <w:t xml:space="preserve">Superintendencia. En dichas solicitudes deberán mencionarse las entidades que son o serán accionistas del banco, en las cuales el solicitante tiene participación patrimonial, las entidades del </w:t>
      </w:r>
      <w:r w:rsidR="005860FE" w:rsidRPr="00673382">
        <w:rPr>
          <w:rFonts w:ascii="Arial Narrow" w:eastAsiaTheme="majorEastAsia" w:hAnsi="Arial Narrow" w:cstheme="majorBidi"/>
          <w:iCs/>
          <w:noProof/>
          <w:sz w:val="24"/>
          <w:szCs w:val="24"/>
          <w:lang w:val="es-MX" w:eastAsia="es-MX"/>
        </w:rPr>
        <w:t>s</w:t>
      </w:r>
      <w:r w:rsidRPr="00673382">
        <w:rPr>
          <w:rFonts w:ascii="Arial Narrow" w:eastAsiaTheme="majorEastAsia" w:hAnsi="Arial Narrow" w:cstheme="majorBidi"/>
          <w:iCs/>
          <w:noProof/>
          <w:sz w:val="24"/>
          <w:szCs w:val="24"/>
          <w:lang w:val="es-MX" w:eastAsia="es-MX"/>
        </w:rPr>
        <w:t xml:space="preserve">istema </w:t>
      </w:r>
      <w:r w:rsidR="005860FE" w:rsidRPr="00673382">
        <w:rPr>
          <w:rFonts w:ascii="Arial Narrow" w:eastAsiaTheme="majorEastAsia" w:hAnsi="Arial Narrow" w:cstheme="majorBidi"/>
          <w:iCs/>
          <w:noProof/>
          <w:sz w:val="24"/>
          <w:szCs w:val="24"/>
          <w:lang w:val="es-MX" w:eastAsia="es-MX"/>
        </w:rPr>
        <w:t>f</w:t>
      </w:r>
      <w:r w:rsidRPr="00673382">
        <w:rPr>
          <w:rFonts w:ascii="Arial Narrow" w:eastAsiaTheme="majorEastAsia" w:hAnsi="Arial Narrow" w:cstheme="majorBidi"/>
          <w:iCs/>
          <w:noProof/>
          <w:sz w:val="24"/>
          <w:szCs w:val="24"/>
          <w:lang w:val="es-MX" w:eastAsia="es-MX"/>
        </w:rPr>
        <w:t xml:space="preserve">inanciero en donde el solicitante es deudor, las entidades del </w:t>
      </w:r>
      <w:r w:rsidR="005860FE" w:rsidRPr="00673382">
        <w:rPr>
          <w:rFonts w:ascii="Arial Narrow" w:eastAsiaTheme="majorEastAsia" w:hAnsi="Arial Narrow" w:cstheme="majorBidi"/>
          <w:iCs/>
          <w:noProof/>
          <w:sz w:val="24"/>
          <w:szCs w:val="24"/>
          <w:lang w:val="es-MX" w:eastAsia="es-MX"/>
        </w:rPr>
        <w:t>sistema financiero</w:t>
      </w:r>
      <w:r w:rsidRPr="00673382">
        <w:rPr>
          <w:rFonts w:ascii="Arial Narrow" w:eastAsiaTheme="majorEastAsia" w:hAnsi="Arial Narrow" w:cstheme="majorBidi"/>
          <w:iCs/>
          <w:noProof/>
          <w:sz w:val="24"/>
          <w:szCs w:val="24"/>
          <w:lang w:val="es-MX" w:eastAsia="es-MX"/>
        </w:rPr>
        <w:t xml:space="preserve"> en donde el solicitante ha sido funcionario, director, gerente o factor, la nómina de accionistas o socios de la entidad solicitante, los posibles cedentes de las acciones o fuente de adquisición de las mismas y el monto de la transacción. Junto con la solicitud deberán presentar la información siguiente: (1)</w:t>
      </w:r>
    </w:p>
    <w:p w14:paraId="24D8CFF6" w14:textId="5B4C1A2C" w:rsidR="00A570B9" w:rsidRPr="00DE7E56" w:rsidRDefault="00A570B9" w:rsidP="005860FE">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673382">
        <w:rPr>
          <w:rFonts w:ascii="Arial Narrow" w:eastAsiaTheme="majorEastAsia" w:hAnsi="Arial Narrow" w:cstheme="majorBidi"/>
          <w:iCs/>
          <w:noProof/>
          <w:sz w:val="24"/>
          <w:szCs w:val="24"/>
          <w:lang w:val="es-MX" w:eastAsia="es-MX"/>
        </w:rPr>
        <w:t>a)</w:t>
      </w:r>
      <w:r w:rsidRPr="00673382">
        <w:rPr>
          <w:rFonts w:ascii="Arial Narrow" w:eastAsiaTheme="majorEastAsia" w:hAnsi="Arial Narrow" w:cstheme="majorBidi"/>
          <w:iCs/>
          <w:noProof/>
          <w:sz w:val="24"/>
          <w:szCs w:val="24"/>
          <w:lang w:val="es-MX" w:eastAsia="es-MX"/>
        </w:rPr>
        <w:tab/>
        <w:t xml:space="preserve">Declaración jurada, según modelos anexos, en la que hagan constar que no se encuentran en ninguna de las circunstancias señaladas en el </w:t>
      </w:r>
      <w:r w:rsidR="005860FE" w:rsidRPr="00673382">
        <w:rPr>
          <w:rFonts w:ascii="Arial Narrow" w:eastAsiaTheme="majorEastAsia" w:hAnsi="Arial Narrow" w:cstheme="majorBidi"/>
          <w:iCs/>
          <w:noProof/>
          <w:sz w:val="24"/>
          <w:szCs w:val="24"/>
          <w:lang w:val="es-MX" w:eastAsia="es-MX"/>
        </w:rPr>
        <w:t>a</w:t>
      </w:r>
      <w:r w:rsidRPr="00673382">
        <w:rPr>
          <w:rFonts w:ascii="Arial Narrow" w:eastAsiaTheme="majorEastAsia" w:hAnsi="Arial Narrow" w:cstheme="majorBidi"/>
          <w:iCs/>
          <w:noProof/>
          <w:sz w:val="24"/>
          <w:szCs w:val="24"/>
          <w:lang w:val="es-MX" w:eastAsia="es-MX"/>
        </w:rPr>
        <w:t xml:space="preserve">rtículo 10 de estas Normas, mencionando expresamente cada una de </w:t>
      </w:r>
      <w:r w:rsidRPr="00673382">
        <w:rPr>
          <w:rFonts w:ascii="Arial Narrow" w:eastAsiaTheme="majorEastAsia" w:hAnsi="Arial Narrow" w:cstheme="majorBidi"/>
          <w:iCs/>
          <w:noProof/>
          <w:sz w:val="24"/>
          <w:szCs w:val="24"/>
          <w:lang w:val="es-MX" w:eastAsia="es-MX"/>
        </w:rPr>
        <w:lastRenderedPageBreak/>
        <w:t xml:space="preserve">ellas. Dicha declaración deberá indicar que los fondos para la adquisición de las acciones provienen de actividades legítimas, así como la fuente inmediata </w:t>
      </w:r>
      <w:r w:rsidRPr="00DE7E56">
        <w:rPr>
          <w:rFonts w:ascii="Arial Narrow" w:eastAsiaTheme="majorEastAsia" w:hAnsi="Arial Narrow" w:cstheme="majorBidi"/>
          <w:iCs/>
          <w:noProof/>
          <w:color w:val="000000" w:themeColor="text1"/>
          <w:sz w:val="24"/>
          <w:szCs w:val="24"/>
          <w:lang w:val="es-MX" w:eastAsia="es-MX"/>
        </w:rPr>
        <w:t>de obtención de los recursos. Cuando el solicitante sea una persona jurídica, la declaración jurada deberá ser suscrita por el representante legal;</w:t>
      </w:r>
    </w:p>
    <w:p w14:paraId="2CAEE0B1" w14:textId="77777777" w:rsidR="00A570B9" w:rsidRPr="00DE7E56" w:rsidRDefault="00A570B9" w:rsidP="005860FE">
      <w:pPr>
        <w:widowControl w:val="0"/>
        <w:spacing w:after="0" w:line="240" w:lineRule="auto"/>
        <w:ind w:left="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La información a la que se refiere este literal, deberá estar acompañada de la documentación que compruebe el origen de los fondos; (1)</w:t>
      </w:r>
    </w:p>
    <w:p w14:paraId="4BEEB55A" w14:textId="16043B82" w:rsidR="00A570B9" w:rsidRPr="00DE7E56" w:rsidRDefault="00A570B9" w:rsidP="005860FE">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b)</w:t>
      </w:r>
      <w:r w:rsidRPr="00DE7E56">
        <w:rPr>
          <w:rFonts w:ascii="Arial Narrow" w:eastAsiaTheme="majorEastAsia" w:hAnsi="Arial Narrow" w:cstheme="majorBidi"/>
          <w:iCs/>
          <w:noProof/>
          <w:color w:val="000000" w:themeColor="text1"/>
          <w:sz w:val="24"/>
          <w:szCs w:val="24"/>
          <w:lang w:val="es-MX" w:eastAsia="es-MX"/>
        </w:rPr>
        <w:tab/>
        <w:t>Constancia emitida por la Fiscalía General de la República, de no habérsele comprobado judicialmente participación en actividades relacionadas con el narcotráfico y delitos conexos y con el lavado de dinero y activos; o declaración jurada del solicitante, otorgada ante Notario, según modelo que proporcione la Superintendencia;</w:t>
      </w:r>
    </w:p>
    <w:p w14:paraId="1FB00960" w14:textId="77777777" w:rsidR="00A570B9" w:rsidRPr="00DE7E56" w:rsidRDefault="00A570B9" w:rsidP="005860FE">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c)</w:t>
      </w:r>
      <w:r w:rsidRPr="00DE7E56">
        <w:rPr>
          <w:rFonts w:ascii="Arial Narrow" w:eastAsiaTheme="majorEastAsia" w:hAnsi="Arial Narrow" w:cstheme="majorBidi"/>
          <w:iCs/>
          <w:noProof/>
          <w:color w:val="000000" w:themeColor="text1"/>
          <w:sz w:val="24"/>
          <w:szCs w:val="24"/>
          <w:lang w:val="es-MX" w:eastAsia="es-MX"/>
        </w:rPr>
        <w:tab/>
        <w:t>Constancia emitida por la Dirección de Centros Penales y de Readaptación, de no tener antecedentes penales, cuando el solicitante sea persona natural; o declaración jurada del solicitante, otorgada ante Notario, según modelo que proporcione la Superintendencia;</w:t>
      </w:r>
    </w:p>
    <w:p w14:paraId="3F646CE2" w14:textId="77777777" w:rsidR="00A570B9" w:rsidRPr="00DE7E56" w:rsidRDefault="00A570B9" w:rsidP="005860FE">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d)</w:t>
      </w:r>
      <w:r w:rsidRPr="00DE7E56">
        <w:rPr>
          <w:rFonts w:ascii="Arial Narrow" w:eastAsiaTheme="majorEastAsia" w:hAnsi="Arial Narrow" w:cstheme="majorBidi"/>
          <w:iCs/>
          <w:noProof/>
          <w:color w:val="000000" w:themeColor="text1"/>
          <w:sz w:val="24"/>
          <w:szCs w:val="24"/>
          <w:lang w:val="es-MX" w:eastAsia="es-MX"/>
        </w:rPr>
        <w:tab/>
        <w:t>Fotocopia certificada del Documento Único de Identidad (DUI), cuando el solicitante sea persona natural salvadoreña; (1)</w:t>
      </w:r>
    </w:p>
    <w:p w14:paraId="0AB1FF1C" w14:textId="77777777" w:rsidR="00A570B9" w:rsidRPr="00DE7E56" w:rsidRDefault="00A570B9" w:rsidP="005860FE">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e)</w:t>
      </w:r>
      <w:r w:rsidRPr="00DE7E56">
        <w:rPr>
          <w:rFonts w:ascii="Arial Narrow" w:eastAsiaTheme="majorEastAsia" w:hAnsi="Arial Narrow" w:cstheme="majorBidi"/>
          <w:iCs/>
          <w:noProof/>
          <w:color w:val="000000" w:themeColor="text1"/>
          <w:sz w:val="24"/>
          <w:szCs w:val="24"/>
          <w:lang w:val="es-MX" w:eastAsia="es-MX"/>
        </w:rPr>
        <w:tab/>
        <w:t>Fotocopia certificada del pasaporte, cuando el solicitante sea persona natural extranjera;</w:t>
      </w:r>
    </w:p>
    <w:p w14:paraId="699482F3" w14:textId="5912EA54" w:rsidR="00A570B9" w:rsidRPr="00DE7E56" w:rsidRDefault="00A570B9" w:rsidP="005860FE">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f)</w:t>
      </w:r>
      <w:r w:rsidRPr="00DE7E56">
        <w:rPr>
          <w:rFonts w:ascii="Arial Narrow" w:eastAsiaTheme="majorEastAsia" w:hAnsi="Arial Narrow" w:cstheme="majorBidi"/>
          <w:iCs/>
          <w:noProof/>
          <w:color w:val="000000" w:themeColor="text1"/>
          <w:sz w:val="24"/>
          <w:szCs w:val="24"/>
          <w:lang w:val="es-MX" w:eastAsia="es-MX"/>
        </w:rPr>
        <w:tab/>
        <w:t>Fotocopia certificada del Número de Identificación Tributaria</w:t>
      </w:r>
      <w:r w:rsidR="00A34096">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(NIT). Tal requisito no será necesario en el caso de extranjeros que por primera vez presentan solicitud a la Superintendencia;</w:t>
      </w:r>
    </w:p>
    <w:p w14:paraId="5948F585" w14:textId="39206160" w:rsidR="00A570B9"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g)</w:t>
      </w:r>
      <w:r w:rsidRPr="00DE7E56">
        <w:rPr>
          <w:rFonts w:ascii="Arial Narrow" w:eastAsiaTheme="majorEastAsia" w:hAnsi="Arial Narrow" w:cstheme="majorBidi"/>
          <w:iCs/>
          <w:noProof/>
          <w:color w:val="000000" w:themeColor="text1"/>
          <w:sz w:val="24"/>
          <w:szCs w:val="24"/>
          <w:lang w:val="es-MX" w:eastAsia="es-MX"/>
        </w:rPr>
        <w:tab/>
        <w:t xml:space="preserve">Los últimos estados financieros auditados con su correspondiente </w:t>
      </w:r>
      <w:r w:rsidRPr="00DE7E56">
        <w:rPr>
          <w:rFonts w:ascii="Arial Narrow" w:eastAsiaTheme="majorEastAsia" w:hAnsi="Arial Narrow" w:cstheme="majorBidi"/>
          <w:iCs/>
          <w:noProof/>
          <w:color w:val="000000" w:themeColor="text1"/>
          <w:sz w:val="24"/>
          <w:szCs w:val="24"/>
          <w:lang w:val="es-MX" w:eastAsia="es-MX"/>
        </w:rPr>
        <w:lastRenderedPageBreak/>
        <w:t>dictamen y notas, cuando por disposición legal el solicitante esté obligado a tener auditor externo; en el caso</w:t>
      </w:r>
      <w:r w:rsidR="00A34096">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que la solicitud se presente después del treinta de junio deberá adjuntarse el último balance de comprobación, sí el solicitante está obligado a llevar contabilidad formal;</w:t>
      </w:r>
    </w:p>
    <w:p w14:paraId="5EFFC76F"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h)</w:t>
      </w:r>
      <w:r w:rsidRPr="00DE7E56">
        <w:rPr>
          <w:rFonts w:ascii="Arial Narrow" w:eastAsiaTheme="majorEastAsia" w:hAnsi="Arial Narrow" w:cstheme="majorBidi"/>
          <w:iCs/>
          <w:noProof/>
          <w:color w:val="000000" w:themeColor="text1"/>
          <w:sz w:val="24"/>
          <w:szCs w:val="24"/>
          <w:lang w:val="es-MX" w:eastAsia="es-MX"/>
        </w:rPr>
        <w:tab/>
        <w:t>Certificación en la que se mencionen los nombres de los principales accionistas o socios de la persona jurídica solicitante, con su correspondiente participación patrimonial; e (1)</w:t>
      </w:r>
    </w:p>
    <w:p w14:paraId="1592C3A5" w14:textId="616EDA99"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i)</w:t>
      </w:r>
      <w:r w:rsidRPr="00DE7E56">
        <w:rPr>
          <w:rFonts w:ascii="Arial Narrow" w:eastAsiaTheme="majorEastAsia" w:hAnsi="Arial Narrow" w:cstheme="majorBidi"/>
          <w:iCs/>
          <w:noProof/>
          <w:color w:val="000000" w:themeColor="text1"/>
          <w:sz w:val="24"/>
          <w:szCs w:val="24"/>
          <w:lang w:val="es-MX" w:eastAsia="es-MX"/>
        </w:rPr>
        <w:tab/>
        <w:t>Credenciales actualizadas de la</w:t>
      </w:r>
      <w:r w:rsidRPr="00673382">
        <w:rPr>
          <w:rFonts w:ascii="Arial Narrow" w:eastAsiaTheme="majorEastAsia" w:hAnsi="Arial Narrow" w:cstheme="majorBidi"/>
          <w:iCs/>
          <w:noProof/>
          <w:sz w:val="24"/>
          <w:szCs w:val="24"/>
          <w:lang w:val="es-MX" w:eastAsia="es-MX"/>
        </w:rPr>
        <w:t xml:space="preserve"> </w:t>
      </w:r>
      <w:r w:rsidR="005860FE" w:rsidRPr="00673382">
        <w:rPr>
          <w:rFonts w:ascii="Arial Narrow" w:eastAsiaTheme="majorEastAsia" w:hAnsi="Arial Narrow" w:cstheme="majorBidi"/>
          <w:iCs/>
          <w:noProof/>
          <w:sz w:val="24"/>
          <w:szCs w:val="24"/>
          <w:lang w:val="es-MX" w:eastAsia="es-MX"/>
        </w:rPr>
        <w:t>J</w:t>
      </w:r>
      <w:r w:rsidRPr="00673382">
        <w:rPr>
          <w:rFonts w:ascii="Arial Narrow" w:eastAsiaTheme="majorEastAsia" w:hAnsi="Arial Narrow" w:cstheme="majorBidi"/>
          <w:iCs/>
          <w:noProof/>
          <w:sz w:val="24"/>
          <w:szCs w:val="24"/>
          <w:lang w:val="es-MX" w:eastAsia="es-MX"/>
        </w:rPr>
        <w:t xml:space="preserve">unta </w:t>
      </w:r>
      <w:r w:rsidR="005860FE" w:rsidRPr="00673382">
        <w:rPr>
          <w:rFonts w:ascii="Arial Narrow" w:eastAsiaTheme="majorEastAsia" w:hAnsi="Arial Narrow" w:cstheme="majorBidi"/>
          <w:iCs/>
          <w:noProof/>
          <w:sz w:val="24"/>
          <w:szCs w:val="24"/>
          <w:lang w:val="es-MX" w:eastAsia="es-MX"/>
        </w:rPr>
        <w:t>D</w:t>
      </w:r>
      <w:r w:rsidRPr="00673382">
        <w:rPr>
          <w:rFonts w:ascii="Arial Narrow" w:eastAsiaTheme="majorEastAsia" w:hAnsi="Arial Narrow" w:cstheme="majorBidi"/>
          <w:iCs/>
          <w:noProof/>
          <w:sz w:val="24"/>
          <w:szCs w:val="24"/>
          <w:lang w:val="es-MX" w:eastAsia="es-MX"/>
        </w:rPr>
        <w:t>irec</w:t>
      </w:r>
      <w:r w:rsidRPr="00DE7E56">
        <w:rPr>
          <w:rFonts w:ascii="Arial Narrow" w:eastAsiaTheme="majorEastAsia" w:hAnsi="Arial Narrow" w:cstheme="majorBidi"/>
          <w:iCs/>
          <w:noProof/>
          <w:color w:val="000000" w:themeColor="text1"/>
          <w:sz w:val="24"/>
          <w:szCs w:val="24"/>
          <w:lang w:val="es-MX" w:eastAsia="es-MX"/>
        </w:rPr>
        <w:t>tiva de la entidad solicitante.</w:t>
      </w:r>
    </w:p>
    <w:p w14:paraId="4E857DFD"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La Superintendencia resolverá con base a la información requerida; sin embargo, podrá solicitar las ampliaciones que considere pertinentes. (1)</w:t>
      </w:r>
    </w:p>
    <w:p w14:paraId="723F35E3"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7E0343A4"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Art.6.-</w:t>
      </w:r>
      <w:r w:rsidRPr="00DE7E56">
        <w:rPr>
          <w:rFonts w:ascii="Arial Narrow" w:eastAsiaTheme="majorEastAsia" w:hAnsi="Arial Narrow" w:cstheme="majorBidi"/>
          <w:iCs/>
          <w:noProof/>
          <w:color w:val="000000" w:themeColor="text1"/>
          <w:sz w:val="24"/>
          <w:szCs w:val="24"/>
          <w:lang w:val="es-MX" w:eastAsia="es-MX"/>
        </w:rPr>
        <w:t xml:space="preserve"> Cuando la transferencia de acciones sea de las que requieren autorización según estas Normas, el banco deberá obtener certificación de la autorización correspondiente otorgada por la Superintendencia, previo a la inscripción en el libro de accionistas.</w:t>
      </w:r>
    </w:p>
    <w:p w14:paraId="5E46E649"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60FD5429"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7.-</w:t>
      </w:r>
      <w:r w:rsidRPr="00DE7E56">
        <w:rPr>
          <w:rFonts w:ascii="Arial Narrow" w:eastAsiaTheme="majorEastAsia" w:hAnsi="Arial Narrow" w:cstheme="majorBidi"/>
          <w:iCs/>
          <w:noProof/>
          <w:color w:val="000000" w:themeColor="text1"/>
          <w:sz w:val="24"/>
          <w:szCs w:val="24"/>
          <w:lang w:val="es-MX" w:eastAsia="es-MX"/>
        </w:rPr>
        <w:t xml:space="preserve"> Los bancos deben informar a la Superintendencia, sobre la transferencia de acciones inscritas en el Libro de Registro de Accionistas en el mes anterior, dentro de los primeros diez días hábiles del mes siguiente. (1)</w:t>
      </w:r>
    </w:p>
    <w:p w14:paraId="71929A55"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2037AF3C"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Asi</w:t>
      </w:r>
      <w:r>
        <w:rPr>
          <w:rFonts w:ascii="Arial Narrow" w:eastAsiaTheme="majorEastAsia" w:hAnsi="Arial Narrow" w:cstheme="majorBidi"/>
          <w:iCs/>
          <w:noProof/>
          <w:color w:val="000000" w:themeColor="text1"/>
          <w:sz w:val="24"/>
          <w:szCs w:val="24"/>
          <w:lang w:val="es-MX" w:eastAsia="es-MX"/>
        </w:rPr>
        <w:t xml:space="preserve">mismo, en un plazo no mayor de </w:t>
      </w:r>
      <w:r w:rsidRPr="00DE7E56">
        <w:rPr>
          <w:rFonts w:ascii="Arial Narrow" w:eastAsiaTheme="majorEastAsia" w:hAnsi="Arial Narrow" w:cstheme="majorBidi"/>
          <w:iCs/>
          <w:noProof/>
          <w:color w:val="000000" w:themeColor="text1"/>
          <w:sz w:val="24"/>
          <w:szCs w:val="24"/>
          <w:lang w:val="es-MX" w:eastAsia="es-MX"/>
        </w:rPr>
        <w:t>treinta días contados a partir del siguiente ejercicio, deberán remitir el listado completo de los accionistas de la entidad.</w:t>
      </w:r>
    </w:p>
    <w:p w14:paraId="134A4A1F"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240A3904"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 xml:space="preserve">La información a que se refieren los incisos anteriores debe ser proporcionada </w:t>
      </w:r>
      <w:r w:rsidRPr="00DE7E56">
        <w:rPr>
          <w:rFonts w:ascii="Arial Narrow" w:eastAsiaTheme="majorEastAsia" w:hAnsi="Arial Narrow" w:cstheme="majorBidi"/>
          <w:iCs/>
          <w:noProof/>
          <w:color w:val="000000" w:themeColor="text1"/>
          <w:sz w:val="24"/>
          <w:szCs w:val="24"/>
          <w:lang w:val="es-MX" w:eastAsia="es-MX"/>
        </w:rPr>
        <w:lastRenderedPageBreak/>
        <w:t>con base al “Procedimiento de Recolección de Información para el Registro Público de Accionistas de Bancos, Financieras y Sociedades de Seguros”, emitido por esta Superintendencia.</w:t>
      </w:r>
    </w:p>
    <w:p w14:paraId="373A194F"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4AE9B0C8" w14:textId="4155EEFF"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8.-</w:t>
      </w:r>
      <w:r w:rsidRPr="00DE7E56">
        <w:rPr>
          <w:rFonts w:ascii="Arial Narrow" w:eastAsiaTheme="majorEastAsia" w:hAnsi="Arial Narrow" w:cstheme="majorBidi"/>
          <w:iCs/>
          <w:noProof/>
          <w:color w:val="000000" w:themeColor="text1"/>
          <w:sz w:val="24"/>
          <w:szCs w:val="24"/>
          <w:lang w:val="es-MX" w:eastAsia="es-MX"/>
        </w:rPr>
        <w:t xml:space="preserve"> Los accionistas titulares de más del uno por ciento de las acciones de determinado banco deberán presentar a la Superintendencia en los primeros noventa días de cada año, por medio del banco, declaración jurada en la que hagan constar que no se encuentran en ninguna de las circunstancias que señala el artículo 11 de la Ley de Bancos. </w:t>
      </w:r>
    </w:p>
    <w:p w14:paraId="022FD4A2"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7FFCF482" w14:textId="195ECA7A"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9.-</w:t>
      </w:r>
      <w:r w:rsidRPr="00DE7E56">
        <w:rPr>
          <w:rFonts w:ascii="Arial Narrow" w:eastAsiaTheme="majorEastAsia" w:hAnsi="Arial Narrow" w:cstheme="majorBidi"/>
          <w:iCs/>
          <w:noProof/>
          <w:color w:val="000000" w:themeColor="text1"/>
          <w:sz w:val="24"/>
          <w:szCs w:val="24"/>
          <w:lang w:val="es-MX" w:eastAsia="es-MX"/>
        </w:rPr>
        <w:t xml:space="preserve"> Quienes sean titulares de acciones de un banco por una suma igual o mayor al diez por ciento</w:t>
      </w:r>
      <w:r w:rsidR="002301FE">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del capital social, además de lo dispuesto en el artículo anterior, deberán presentar a la Superintendencia en los primeros ciento veinte días</w:t>
      </w:r>
      <w:r w:rsidR="002301FE">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de cada año, por medio del banco respectivo, sus estados financieros anuales auditados por auditor inscrito en la Superintendencia. En el caso que el accionista sea un banco extranjero deberán</w:t>
      </w:r>
      <w:r w:rsidR="00A34096">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ser auditados por una firma de auditores reconocida internacionalmente.</w:t>
      </w:r>
    </w:p>
    <w:p w14:paraId="263D1F22"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11E02828" w14:textId="77777777" w:rsidR="00A570B9" w:rsidRPr="00DE7E56" w:rsidRDefault="00A570B9" w:rsidP="00CD5BD1">
      <w:pPr>
        <w:widowControl w:val="0"/>
        <w:spacing w:after="0" w:line="240" w:lineRule="auto"/>
        <w:jc w:val="center"/>
        <w:rPr>
          <w:rFonts w:ascii="Arial Narrow" w:eastAsiaTheme="majorEastAsia" w:hAnsi="Arial Narrow" w:cstheme="majorBidi"/>
          <w:b/>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CAPÍTULO III</w:t>
      </w:r>
    </w:p>
    <w:p w14:paraId="5F7140F9" w14:textId="77777777" w:rsidR="00A570B9" w:rsidRPr="00DE7E56" w:rsidRDefault="00A570B9" w:rsidP="00CD5BD1">
      <w:pPr>
        <w:widowControl w:val="0"/>
        <w:spacing w:after="0" w:line="240" w:lineRule="auto"/>
        <w:jc w:val="center"/>
        <w:rPr>
          <w:rFonts w:ascii="Arial Narrow" w:eastAsiaTheme="majorEastAsia" w:hAnsi="Arial Narrow" w:cstheme="majorBidi"/>
          <w:b/>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AUTORIZACIÓN PARA LA TRANSFERENCIA DE ACCIONES</w:t>
      </w:r>
    </w:p>
    <w:p w14:paraId="16D68460"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3EA10A47"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10.-</w:t>
      </w:r>
      <w:r w:rsidRPr="00DE7E56">
        <w:rPr>
          <w:rFonts w:ascii="Arial Narrow" w:eastAsiaTheme="majorEastAsia" w:hAnsi="Arial Narrow" w:cstheme="majorBidi"/>
          <w:iCs/>
          <w:noProof/>
          <w:color w:val="000000" w:themeColor="text1"/>
          <w:sz w:val="24"/>
          <w:szCs w:val="24"/>
          <w:lang w:val="es-MX" w:eastAsia="es-MX"/>
        </w:rPr>
        <w:t xml:space="preserve"> Completada la información a satisfacción de la Superintendencia, el Consejo Directivo, o la instancia en quien éste delegue, resolverá sobre lo solicitado, resolución que se comunicará al interesado y al correspondiente </w:t>
      </w:r>
      <w:r w:rsidRPr="00DE7E56">
        <w:rPr>
          <w:rFonts w:ascii="Arial Narrow" w:eastAsiaTheme="majorEastAsia" w:hAnsi="Arial Narrow" w:cstheme="majorBidi"/>
          <w:iCs/>
          <w:noProof/>
          <w:color w:val="000000" w:themeColor="text1"/>
          <w:sz w:val="24"/>
          <w:szCs w:val="24"/>
          <w:lang w:val="es-MX" w:eastAsia="es-MX"/>
        </w:rPr>
        <w:lastRenderedPageBreak/>
        <w:t>banco.</w:t>
      </w:r>
    </w:p>
    <w:p w14:paraId="16AA7891" w14:textId="77777777" w:rsidR="00682603" w:rsidRPr="00DE7E56" w:rsidRDefault="00682603"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73C9B5A5" w14:textId="77777777" w:rsidR="00A570B9" w:rsidRPr="00DE7E56" w:rsidRDefault="00A570B9" w:rsidP="00CD5BD1">
      <w:pPr>
        <w:widowControl w:val="0"/>
        <w:spacing w:after="12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La Superintendencia denegará la solicitud a personas que se encuentren en alguno de los casos siguientes:</w:t>
      </w:r>
    </w:p>
    <w:p w14:paraId="1C4A6F28"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a)</w:t>
      </w:r>
      <w:r w:rsidRPr="00DE7E56">
        <w:rPr>
          <w:rFonts w:ascii="Arial Narrow" w:eastAsiaTheme="majorEastAsia" w:hAnsi="Arial Narrow" w:cstheme="majorBidi"/>
          <w:iCs/>
          <w:noProof/>
          <w:color w:val="000000" w:themeColor="text1"/>
          <w:sz w:val="24"/>
          <w:szCs w:val="24"/>
          <w:lang w:val="es-MX" w:eastAsia="es-MX"/>
        </w:rPr>
        <w:tab/>
        <w:t>En estado de quiebra, suspensión de pagos o concurso de acreedores;</w:t>
      </w:r>
    </w:p>
    <w:p w14:paraId="6E9720E1"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b)</w:t>
      </w:r>
      <w:r w:rsidRPr="00DE7E56">
        <w:rPr>
          <w:rFonts w:ascii="Arial Narrow" w:eastAsiaTheme="majorEastAsia" w:hAnsi="Arial Narrow" w:cstheme="majorBidi"/>
          <w:iCs/>
          <w:noProof/>
          <w:color w:val="000000" w:themeColor="text1"/>
          <w:sz w:val="24"/>
          <w:szCs w:val="24"/>
          <w:lang w:val="es-MX" w:eastAsia="es-MX"/>
        </w:rPr>
        <w:tab/>
        <w:t>Que haya sido condenado por cualquier delito doloso;</w:t>
      </w:r>
    </w:p>
    <w:p w14:paraId="36D53F4A"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c)</w:t>
      </w:r>
      <w:r w:rsidRPr="00DE7E56">
        <w:rPr>
          <w:rFonts w:ascii="Arial Narrow" w:eastAsiaTheme="majorEastAsia" w:hAnsi="Arial Narrow" w:cstheme="majorBidi"/>
          <w:iCs/>
          <w:noProof/>
          <w:color w:val="000000" w:themeColor="text1"/>
          <w:sz w:val="24"/>
          <w:szCs w:val="24"/>
          <w:lang w:val="es-MX" w:eastAsia="es-MX"/>
        </w:rPr>
        <w:tab/>
        <w:t>Que se le haya comprobado judicialmente participación en actividades relacionadas con el narcotráfico y delitos conexos y con el lavado de dinero y activos;</w:t>
      </w:r>
    </w:p>
    <w:p w14:paraId="2DE9D4EC" w14:textId="22991825"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d)</w:t>
      </w:r>
      <w:r w:rsidRPr="00DE7E56">
        <w:rPr>
          <w:rFonts w:ascii="Arial Narrow" w:eastAsiaTheme="majorEastAsia" w:hAnsi="Arial Narrow" w:cstheme="majorBidi"/>
          <w:iCs/>
          <w:noProof/>
          <w:color w:val="000000" w:themeColor="text1"/>
          <w:sz w:val="24"/>
          <w:szCs w:val="24"/>
          <w:lang w:val="es-MX" w:eastAsia="es-MX"/>
        </w:rPr>
        <w:tab/>
        <w:t>Que sea deudor del Sistema Financiero por créditos a los que se les haya requerido</w:t>
      </w:r>
      <w:r w:rsidR="00A34096">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reserva de saneamiento del cincuenta por ciento o más del saldo;</w:t>
      </w:r>
    </w:p>
    <w:p w14:paraId="7E9A2FCE" w14:textId="77777777" w:rsidR="00A570B9" w:rsidRPr="00DE7E56" w:rsidRDefault="00A570B9" w:rsidP="00CD5BD1">
      <w:pPr>
        <w:widowControl w:val="0"/>
        <w:spacing w:after="12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e)</w:t>
      </w:r>
      <w:r w:rsidRPr="00DE7E56">
        <w:rPr>
          <w:rFonts w:ascii="Arial Narrow" w:eastAsiaTheme="majorEastAsia" w:hAnsi="Arial Narrow" w:cstheme="majorBidi"/>
          <w:iCs/>
          <w:noProof/>
          <w:color w:val="000000" w:themeColor="text1"/>
          <w:sz w:val="24"/>
          <w:szCs w:val="24"/>
          <w:lang w:val="es-MX" w:eastAsia="es-MX"/>
        </w:rPr>
        <w:tab/>
        <w:t>Que haya sido administrador, director, gerente o funcionario de una entidad del Sistema Financiero, en la que se demuestre administrativamente su responsabilidad para que dicha entidad, a partir de la vigencia de la Ley de Privatización de los Bancos Comerciales y de las Asociaciones de Ahorro y Préstamo, haya incurrido en:</w:t>
      </w:r>
    </w:p>
    <w:p w14:paraId="7C28FC60" w14:textId="22951D95" w:rsidR="00A570B9" w:rsidRPr="00DE7E56" w:rsidRDefault="00A570B9" w:rsidP="00CD5BD1">
      <w:pPr>
        <w:widowControl w:val="0"/>
        <w:spacing w:after="0" w:line="240" w:lineRule="auto"/>
        <w:ind w:left="993" w:hanging="284"/>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i)</w:t>
      </w:r>
      <w:r w:rsidRPr="00DE7E56">
        <w:rPr>
          <w:rFonts w:ascii="Arial Narrow" w:eastAsiaTheme="majorEastAsia" w:hAnsi="Arial Narrow" w:cstheme="majorBidi"/>
          <w:iCs/>
          <w:noProof/>
          <w:color w:val="000000" w:themeColor="text1"/>
          <w:sz w:val="24"/>
          <w:szCs w:val="24"/>
          <w:lang w:val="es-MX" w:eastAsia="es-MX"/>
        </w:rPr>
        <w:tab/>
        <w:t>Deficiencias patrimoniales del veinte por ciento</w:t>
      </w:r>
      <w:r w:rsidR="002301FE">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o más del mínimo requerido por la ley;</w:t>
      </w:r>
    </w:p>
    <w:p w14:paraId="4B66E988" w14:textId="77777777" w:rsidR="00A570B9" w:rsidRPr="00DE7E56" w:rsidRDefault="00A570B9" w:rsidP="00CD5BD1">
      <w:pPr>
        <w:widowControl w:val="0"/>
        <w:spacing w:after="0" w:line="240" w:lineRule="auto"/>
        <w:ind w:left="993" w:hanging="284"/>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ii)</w:t>
      </w:r>
      <w:r w:rsidRPr="00DE7E56">
        <w:rPr>
          <w:rFonts w:ascii="Arial Narrow" w:eastAsiaTheme="majorEastAsia" w:hAnsi="Arial Narrow" w:cstheme="majorBidi"/>
          <w:iCs/>
          <w:noProof/>
          <w:color w:val="000000" w:themeColor="text1"/>
          <w:sz w:val="24"/>
          <w:szCs w:val="24"/>
          <w:lang w:val="es-MX" w:eastAsia="es-MX"/>
        </w:rPr>
        <w:tab/>
        <w:t>Que haya recibido aportes del Estado o del Instituto de Garantía de Depósitos para su saneamiento; o</w:t>
      </w:r>
    </w:p>
    <w:p w14:paraId="4619ED95" w14:textId="77777777" w:rsidR="00A570B9" w:rsidRPr="00DE7E56" w:rsidRDefault="00A570B9" w:rsidP="00CD5BD1">
      <w:pPr>
        <w:widowControl w:val="0"/>
        <w:spacing w:after="0" w:line="240" w:lineRule="auto"/>
        <w:ind w:left="993" w:hanging="284"/>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iii)</w:t>
      </w:r>
      <w:r w:rsidRPr="00DE7E56">
        <w:rPr>
          <w:rFonts w:ascii="Arial Narrow" w:eastAsiaTheme="majorEastAsia" w:hAnsi="Arial Narrow" w:cstheme="majorBidi"/>
          <w:iCs/>
          <w:noProof/>
          <w:color w:val="000000" w:themeColor="text1"/>
          <w:sz w:val="24"/>
          <w:szCs w:val="24"/>
          <w:lang w:val="es-MX" w:eastAsia="es-MX"/>
        </w:rPr>
        <w:tab/>
        <w:t>Que haya sido intervenida por el organismo fiscalizador competente;</w:t>
      </w:r>
    </w:p>
    <w:p w14:paraId="6BBC4B89" w14:textId="77777777" w:rsidR="00A570B9" w:rsidRPr="00DE7E56" w:rsidRDefault="00A570B9" w:rsidP="00CD5BD1">
      <w:pPr>
        <w:widowControl w:val="0"/>
        <w:spacing w:after="0" w:line="240" w:lineRule="auto"/>
        <w:ind w:left="993" w:hanging="284"/>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iv)</w:t>
      </w:r>
      <w:r w:rsidRPr="00DE7E56">
        <w:rPr>
          <w:rFonts w:ascii="Arial Narrow" w:eastAsiaTheme="majorEastAsia" w:hAnsi="Arial Narrow" w:cstheme="majorBidi"/>
          <w:iCs/>
          <w:noProof/>
          <w:color w:val="000000" w:themeColor="text1"/>
          <w:sz w:val="24"/>
          <w:szCs w:val="24"/>
          <w:lang w:val="es-MX" w:eastAsia="es-MX"/>
        </w:rPr>
        <w:tab/>
        <w:t xml:space="preserve">Que haya sido reestructurado y como consecuencia, se le haya </w:t>
      </w:r>
      <w:r w:rsidRPr="00DE7E56">
        <w:rPr>
          <w:rFonts w:ascii="Arial Narrow" w:eastAsiaTheme="majorEastAsia" w:hAnsi="Arial Narrow" w:cstheme="majorBidi"/>
          <w:iCs/>
          <w:noProof/>
          <w:color w:val="000000" w:themeColor="text1"/>
          <w:sz w:val="24"/>
          <w:szCs w:val="24"/>
          <w:lang w:val="es-MX" w:eastAsia="es-MX"/>
        </w:rPr>
        <w:lastRenderedPageBreak/>
        <w:t>revocado la autorización para funcionar como banco.</w:t>
      </w:r>
    </w:p>
    <w:p w14:paraId="31AAC1E1" w14:textId="18BE86EE" w:rsidR="00A570B9" w:rsidRPr="00DE7E56" w:rsidRDefault="00A570B9" w:rsidP="00CD5BD1">
      <w:pPr>
        <w:widowControl w:val="0"/>
        <w:spacing w:after="0" w:line="240" w:lineRule="auto"/>
        <w:ind w:left="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 xml:space="preserve">Cuando se trate de los representantes legales, gerente general, director ejecutivo y directores con cargos ejecutivos de entidades financieras, se presumirá que han tenido responsabilidad de cualesquiera de las circunstancias antes señaladas. La presunción no deberá aplicarse en el caso de aquellas personas que hayan cesado de sus funciones dos años antes que se hubiere presentado tal </w:t>
      </w:r>
      <w:r w:rsidRPr="00673382">
        <w:rPr>
          <w:rFonts w:ascii="Arial Narrow" w:eastAsiaTheme="majorEastAsia" w:hAnsi="Arial Narrow" w:cstheme="majorBidi"/>
          <w:iCs/>
          <w:noProof/>
          <w:sz w:val="24"/>
          <w:szCs w:val="24"/>
          <w:lang w:val="es-MX" w:eastAsia="es-MX"/>
        </w:rPr>
        <w:t>situación</w:t>
      </w:r>
      <w:r w:rsidR="00503FE9" w:rsidRPr="00673382">
        <w:rPr>
          <w:rFonts w:ascii="Arial Narrow" w:eastAsiaTheme="majorEastAsia" w:hAnsi="Arial Narrow" w:cstheme="majorBidi"/>
          <w:iCs/>
          <w:noProof/>
          <w:sz w:val="24"/>
          <w:szCs w:val="24"/>
          <w:lang w:val="es-MX" w:eastAsia="es-MX"/>
        </w:rPr>
        <w:t>,</w:t>
      </w:r>
      <w:r w:rsidRPr="00673382">
        <w:rPr>
          <w:rFonts w:ascii="Arial Narrow" w:eastAsiaTheme="majorEastAsia" w:hAnsi="Arial Narrow" w:cstheme="majorBidi"/>
          <w:iCs/>
          <w:noProof/>
          <w:sz w:val="24"/>
          <w:szCs w:val="24"/>
          <w:lang w:val="es-MX" w:eastAsia="es-MX"/>
        </w:rPr>
        <w:t xml:space="preserve"> ni a </w:t>
      </w:r>
      <w:r w:rsidRPr="00DE7E56">
        <w:rPr>
          <w:rFonts w:ascii="Arial Narrow" w:eastAsiaTheme="majorEastAsia" w:hAnsi="Arial Narrow" w:cstheme="majorBidi"/>
          <w:iCs/>
          <w:noProof/>
          <w:color w:val="000000" w:themeColor="text1"/>
          <w:sz w:val="24"/>
          <w:szCs w:val="24"/>
          <w:lang w:val="es-MX" w:eastAsia="es-MX"/>
        </w:rPr>
        <w:t>quienes hubieren participado en el saneamiento de instituciones financieras, con base a lo prescrito en la Ley de Saneamiento y Fortalecimiento de Bancos Comerciales y Asociaciones de Ahorro y Préstamo, sin perjuicio de la responsabilidad en que incurrieren con posterioridad a dicho saneamiento; (1)</w:t>
      </w:r>
    </w:p>
    <w:p w14:paraId="7EDC98FF" w14:textId="54D06106"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f)</w:t>
      </w:r>
      <w:r w:rsidRPr="00DE7E56">
        <w:rPr>
          <w:rFonts w:ascii="Arial Narrow" w:eastAsiaTheme="majorEastAsia" w:hAnsi="Arial Narrow" w:cstheme="majorBidi"/>
          <w:iCs/>
          <w:noProof/>
          <w:color w:val="000000" w:themeColor="text1"/>
          <w:sz w:val="24"/>
          <w:szCs w:val="24"/>
          <w:lang w:val="es-MX" w:eastAsia="es-MX"/>
        </w:rPr>
        <w:tab/>
        <w:t xml:space="preserve">Que haya sido condenado administrativa o judicialmente por infracción grave de las leyes y normas que rigen </w:t>
      </w:r>
      <w:r w:rsidRPr="00673382">
        <w:rPr>
          <w:rFonts w:ascii="Arial Narrow" w:eastAsiaTheme="majorEastAsia" w:hAnsi="Arial Narrow" w:cstheme="majorBidi"/>
          <w:iCs/>
          <w:noProof/>
          <w:sz w:val="24"/>
          <w:szCs w:val="24"/>
          <w:lang w:val="es-MX" w:eastAsia="es-MX"/>
        </w:rPr>
        <w:t xml:space="preserve">al </w:t>
      </w:r>
      <w:r w:rsidR="00503FE9" w:rsidRPr="00673382">
        <w:rPr>
          <w:rFonts w:ascii="Arial Narrow" w:eastAsiaTheme="majorEastAsia" w:hAnsi="Arial Narrow" w:cstheme="majorBidi"/>
          <w:iCs/>
          <w:noProof/>
          <w:sz w:val="24"/>
          <w:szCs w:val="24"/>
          <w:lang w:val="es-MX" w:eastAsia="es-MX"/>
        </w:rPr>
        <w:t>s</w:t>
      </w:r>
      <w:r w:rsidRPr="00673382">
        <w:rPr>
          <w:rFonts w:ascii="Arial Narrow" w:eastAsiaTheme="majorEastAsia" w:hAnsi="Arial Narrow" w:cstheme="majorBidi"/>
          <w:iCs/>
          <w:noProof/>
          <w:sz w:val="24"/>
          <w:szCs w:val="24"/>
          <w:lang w:val="es-MX" w:eastAsia="es-MX"/>
        </w:rPr>
        <w:t xml:space="preserve">istema </w:t>
      </w:r>
      <w:r w:rsidR="00503FE9" w:rsidRPr="00673382">
        <w:rPr>
          <w:rFonts w:ascii="Arial Narrow" w:eastAsiaTheme="majorEastAsia" w:hAnsi="Arial Narrow" w:cstheme="majorBidi"/>
          <w:iCs/>
          <w:noProof/>
          <w:sz w:val="24"/>
          <w:szCs w:val="24"/>
          <w:lang w:val="es-MX" w:eastAsia="es-MX"/>
        </w:rPr>
        <w:t>f</w:t>
      </w:r>
      <w:r w:rsidRPr="00673382">
        <w:rPr>
          <w:rFonts w:ascii="Arial Narrow" w:eastAsiaTheme="majorEastAsia" w:hAnsi="Arial Narrow" w:cstheme="majorBidi"/>
          <w:iCs/>
          <w:noProof/>
          <w:sz w:val="24"/>
          <w:szCs w:val="24"/>
          <w:lang w:val="es-MX" w:eastAsia="es-MX"/>
        </w:rPr>
        <w:t xml:space="preserve">inanciero, </w:t>
      </w:r>
      <w:r w:rsidRPr="00DE7E56">
        <w:rPr>
          <w:rFonts w:ascii="Arial Narrow" w:eastAsiaTheme="majorEastAsia" w:hAnsi="Arial Narrow" w:cstheme="majorBidi"/>
          <w:iCs/>
          <w:noProof/>
          <w:color w:val="000000" w:themeColor="text1"/>
          <w:sz w:val="24"/>
          <w:szCs w:val="24"/>
          <w:lang w:val="es-MX" w:eastAsia="es-MX"/>
        </w:rPr>
        <w:t>en especial la captación de fondos del público sin autorización, el otorgamiento o recepción de préstamos relacionados en exceso del límite permitido y los delitos de carácter financiero;</w:t>
      </w:r>
    </w:p>
    <w:p w14:paraId="6FE65AAE"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g)</w:t>
      </w:r>
      <w:r w:rsidRPr="00DE7E56">
        <w:rPr>
          <w:rFonts w:ascii="Arial Narrow" w:eastAsiaTheme="majorEastAsia" w:hAnsi="Arial Narrow" w:cstheme="majorBidi"/>
          <w:iCs/>
          <w:noProof/>
          <w:color w:val="000000" w:themeColor="text1"/>
          <w:sz w:val="24"/>
          <w:szCs w:val="24"/>
          <w:lang w:val="es-MX" w:eastAsia="es-MX"/>
        </w:rPr>
        <w:tab/>
        <w:t>Que no pueda demostrar el origen legítimo de los fondos para adquirir acciones, ya sea porque se negare a proporcionar la información o que ésta sea incompleta; (1)</w:t>
      </w:r>
    </w:p>
    <w:p w14:paraId="7331C2B7"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h)</w:t>
      </w:r>
      <w:r w:rsidRPr="00DE7E56">
        <w:rPr>
          <w:rFonts w:ascii="Arial Narrow" w:eastAsiaTheme="majorEastAsia" w:hAnsi="Arial Narrow" w:cstheme="majorBidi"/>
          <w:iCs/>
          <w:noProof/>
          <w:color w:val="000000" w:themeColor="text1"/>
          <w:sz w:val="24"/>
          <w:szCs w:val="24"/>
          <w:lang w:val="es-MX" w:eastAsia="es-MX"/>
        </w:rPr>
        <w:tab/>
        <w:t xml:space="preserve">Que su situación financiera y patrimonial no sea económicamente proporcional al valor de las acciones que pretende adquirir; </w:t>
      </w:r>
    </w:p>
    <w:p w14:paraId="5707C9E9" w14:textId="77777777" w:rsidR="00A570B9" w:rsidRPr="00DE7E56"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i)</w:t>
      </w:r>
      <w:r w:rsidRPr="00DE7E56">
        <w:rPr>
          <w:rFonts w:ascii="Arial Narrow" w:eastAsiaTheme="majorEastAsia" w:hAnsi="Arial Narrow" w:cstheme="majorBidi"/>
          <w:iCs/>
          <w:noProof/>
          <w:color w:val="000000" w:themeColor="text1"/>
          <w:sz w:val="24"/>
          <w:szCs w:val="24"/>
          <w:lang w:val="es-MX" w:eastAsia="es-MX"/>
        </w:rPr>
        <w:tab/>
        <w:t xml:space="preserve">Que se trate de personas que fueron titulares de más del uno por ciento (1%) de las acciones de un banco, las cuales se cancelaron totalmente </w:t>
      </w:r>
      <w:r w:rsidRPr="00DE7E56">
        <w:rPr>
          <w:rFonts w:ascii="Arial Narrow" w:eastAsiaTheme="majorEastAsia" w:hAnsi="Arial Narrow" w:cstheme="majorBidi"/>
          <w:iCs/>
          <w:noProof/>
          <w:color w:val="000000" w:themeColor="text1"/>
          <w:sz w:val="24"/>
          <w:szCs w:val="24"/>
          <w:lang w:val="es-MX" w:eastAsia="es-MX"/>
        </w:rPr>
        <w:lastRenderedPageBreak/>
        <w:t>para absorber pérdidas; y (1)</w:t>
      </w:r>
    </w:p>
    <w:p w14:paraId="60D9CAFB" w14:textId="77777777" w:rsidR="00A570B9" w:rsidRDefault="00A570B9"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j)</w:t>
      </w:r>
      <w:r w:rsidRPr="00DE7E56">
        <w:rPr>
          <w:rFonts w:ascii="Arial Narrow" w:eastAsiaTheme="majorEastAsia" w:hAnsi="Arial Narrow" w:cstheme="majorBidi"/>
          <w:iCs/>
          <w:noProof/>
          <w:color w:val="000000" w:themeColor="text1"/>
          <w:sz w:val="24"/>
          <w:szCs w:val="24"/>
          <w:lang w:val="es-MX" w:eastAsia="es-MX"/>
        </w:rPr>
        <w:tab/>
        <w:t>Cuando se trate de accionistas relevantes que tengan participación accionaria en otro banco igual o superior al uno por ciento; para la determinación de este porcentaje se tendrá en cuenta la participación directa e indirecta.</w:t>
      </w:r>
    </w:p>
    <w:p w14:paraId="2D3ECC81" w14:textId="77777777" w:rsidR="00CD5BD1" w:rsidRPr="00DE7E56" w:rsidRDefault="00CD5BD1" w:rsidP="00CD5BD1">
      <w:pPr>
        <w:widowControl w:val="0"/>
        <w:spacing w:after="0" w:line="240" w:lineRule="auto"/>
        <w:ind w:left="425" w:hanging="425"/>
        <w:jc w:val="both"/>
        <w:rPr>
          <w:rFonts w:ascii="Arial Narrow" w:eastAsiaTheme="majorEastAsia" w:hAnsi="Arial Narrow" w:cstheme="majorBidi"/>
          <w:iCs/>
          <w:noProof/>
          <w:color w:val="000000" w:themeColor="text1"/>
          <w:sz w:val="24"/>
          <w:szCs w:val="24"/>
          <w:lang w:val="es-MX" w:eastAsia="es-MX"/>
        </w:rPr>
      </w:pPr>
    </w:p>
    <w:p w14:paraId="0798910D" w14:textId="412C6D4F"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Cuando el solicitante sea una persona jurídica se aplicará lo</w:t>
      </w:r>
      <w:r w:rsidR="00A34096">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establecido en este artículo, excepto lo contenido en los literales i) y j) anteriores, a cada uno de los socios o accionistas que tengan participación igual o mayor al veinticinco por ciento, en el patrimonio de la sociedad solicitante.</w:t>
      </w:r>
    </w:p>
    <w:p w14:paraId="03014F15"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6443844F" w14:textId="3885143C"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11.-</w:t>
      </w:r>
      <w:r w:rsidRPr="00DE7E56">
        <w:rPr>
          <w:rFonts w:ascii="Arial Narrow" w:eastAsiaTheme="majorEastAsia" w:hAnsi="Arial Narrow" w:cstheme="majorBidi"/>
          <w:iCs/>
          <w:noProof/>
          <w:color w:val="000000" w:themeColor="text1"/>
          <w:sz w:val="24"/>
          <w:szCs w:val="24"/>
          <w:lang w:val="es-MX" w:eastAsia="es-MX"/>
        </w:rPr>
        <w:t xml:space="preserve"> Cuando un accionista con participación igual o mayor al veinticinco por ciento</w:t>
      </w:r>
      <w:r w:rsidR="002301FE">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en el patrimonio de una sociedad accionista del banco, quiera transferir</w:t>
      </w:r>
      <w:r w:rsidR="00A34096">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porcentajes del veinticinco por ciento</w:t>
      </w:r>
      <w:r w:rsidR="002301FE">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o más del capital de esa sociedad, deberá obtener previamente la autorización de la Superintendencia.</w:t>
      </w:r>
    </w:p>
    <w:p w14:paraId="0D37C6F0"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2FD78F73"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12.-</w:t>
      </w:r>
      <w:r w:rsidRPr="00DE7E56">
        <w:rPr>
          <w:rFonts w:ascii="Arial Narrow" w:eastAsiaTheme="majorEastAsia" w:hAnsi="Arial Narrow" w:cstheme="majorBidi"/>
          <w:iCs/>
          <w:noProof/>
          <w:color w:val="000000" w:themeColor="text1"/>
          <w:sz w:val="24"/>
          <w:szCs w:val="24"/>
          <w:lang w:val="es-MX" w:eastAsia="es-MX"/>
        </w:rPr>
        <w:t xml:space="preserve"> Las sociedades controladoras requerirán autorización de la Superintendencia, para transferir en propiedad las acciones de sus subsidiarias o sociedades de inversión conjunta, la cual será autorizada cuando el fondo patrimonial consolidado de la controladora no se vea disminuido por debajo del mínimo requerido.</w:t>
      </w:r>
    </w:p>
    <w:p w14:paraId="7BA6F355"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4ED20BCC"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 xml:space="preserve">Se prohíbe el establecimiento de cualquier gravamen sobre las inversiones accionarias de la sociedad controladora en subsidiarias y sociedades de </w:t>
      </w:r>
      <w:r w:rsidRPr="00DE7E56">
        <w:rPr>
          <w:rFonts w:ascii="Arial Narrow" w:eastAsiaTheme="majorEastAsia" w:hAnsi="Arial Narrow" w:cstheme="majorBidi"/>
          <w:iCs/>
          <w:noProof/>
          <w:color w:val="000000" w:themeColor="text1"/>
          <w:sz w:val="24"/>
          <w:szCs w:val="24"/>
          <w:lang w:val="es-MX" w:eastAsia="es-MX"/>
        </w:rPr>
        <w:lastRenderedPageBreak/>
        <w:t>inversión conjunta.</w:t>
      </w:r>
    </w:p>
    <w:p w14:paraId="6B1B7E21"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18C29CD8" w14:textId="32719BB3"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Si por cualquier razón la controladora de finalidad exclusiva perdiere la mayoría accionaria en una sociedad miembro, deberá enajenar las restantes acciones dentro del plazo de ciento ochenta días, contados a partir de la fecha de la pérdida, salvo que la inversión fuese conjunta, en cuyo caso podrá conservarlas. (1)</w:t>
      </w:r>
    </w:p>
    <w:p w14:paraId="7D07D0D3"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2FE31DFF" w14:textId="77777777" w:rsidR="00A570B9" w:rsidRPr="00DE7E56" w:rsidRDefault="00A570B9" w:rsidP="00CD5BD1">
      <w:pPr>
        <w:widowControl w:val="0"/>
        <w:spacing w:after="0" w:line="240" w:lineRule="auto"/>
        <w:jc w:val="center"/>
        <w:rPr>
          <w:rFonts w:ascii="Arial Narrow" w:eastAsiaTheme="majorEastAsia" w:hAnsi="Arial Narrow" w:cstheme="majorBidi"/>
          <w:b/>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CAPÍTULO IV</w:t>
      </w:r>
    </w:p>
    <w:p w14:paraId="3702967B" w14:textId="77777777" w:rsidR="00A570B9" w:rsidRPr="00DE7E56" w:rsidRDefault="00A570B9" w:rsidP="00CD5BD1">
      <w:pPr>
        <w:widowControl w:val="0"/>
        <w:spacing w:after="0" w:line="240" w:lineRule="auto"/>
        <w:jc w:val="center"/>
        <w:rPr>
          <w:rFonts w:ascii="Arial Narrow" w:eastAsiaTheme="majorEastAsia" w:hAnsi="Arial Narrow" w:cstheme="majorBidi"/>
          <w:b/>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OTRAS DISPOSICIONES Y VIGENCIA</w:t>
      </w:r>
    </w:p>
    <w:p w14:paraId="7953B429"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1B33940A" w14:textId="1EA44E26"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13.-</w:t>
      </w:r>
      <w:r w:rsidRPr="00DE7E56">
        <w:rPr>
          <w:rFonts w:ascii="Arial Narrow" w:eastAsiaTheme="majorEastAsia" w:hAnsi="Arial Narrow" w:cstheme="majorBidi"/>
          <w:iCs/>
          <w:noProof/>
          <w:color w:val="000000" w:themeColor="text1"/>
          <w:sz w:val="24"/>
          <w:szCs w:val="24"/>
          <w:lang w:val="es-MX" w:eastAsia="es-MX"/>
        </w:rPr>
        <w:t xml:space="preserve"> Cuando el solicitante para la adquisición de acciones en exceso del uno o del diez por ciento, haya sido representante legal, gerente general, director ejecutivo o director con cargo ejecutivo de alguna de las entidades comprendidas en los supuestos a que se refiere el literal e) del</w:t>
      </w:r>
      <w:r w:rsidR="00A34096">
        <w:rPr>
          <w:rFonts w:ascii="Arial Narrow" w:eastAsiaTheme="majorEastAsia" w:hAnsi="Arial Narrow" w:cstheme="majorBidi"/>
          <w:iCs/>
          <w:noProof/>
          <w:color w:val="000000" w:themeColor="text1"/>
          <w:sz w:val="24"/>
          <w:szCs w:val="24"/>
          <w:lang w:val="es-MX" w:eastAsia="es-MX"/>
        </w:rPr>
        <w:t xml:space="preserve"> </w:t>
      </w:r>
      <w:r w:rsidR="002301FE" w:rsidRPr="00111E35">
        <w:rPr>
          <w:rFonts w:ascii="Arial Narrow" w:eastAsiaTheme="majorEastAsia" w:hAnsi="Arial Narrow" w:cstheme="majorBidi"/>
          <w:iCs/>
          <w:noProof/>
          <w:sz w:val="24"/>
          <w:szCs w:val="24"/>
          <w:lang w:val="es-MX" w:eastAsia="es-MX"/>
        </w:rPr>
        <w:t>a</w:t>
      </w:r>
      <w:r w:rsidRPr="00111E35">
        <w:rPr>
          <w:rFonts w:ascii="Arial Narrow" w:eastAsiaTheme="majorEastAsia" w:hAnsi="Arial Narrow" w:cstheme="majorBidi"/>
          <w:iCs/>
          <w:noProof/>
          <w:sz w:val="24"/>
          <w:szCs w:val="24"/>
          <w:lang w:val="es-MX" w:eastAsia="es-MX"/>
        </w:rPr>
        <w:t xml:space="preserve">rtículo </w:t>
      </w:r>
      <w:r w:rsidRPr="00DE7E56">
        <w:rPr>
          <w:rFonts w:ascii="Arial Narrow" w:eastAsiaTheme="majorEastAsia" w:hAnsi="Arial Narrow" w:cstheme="majorBidi"/>
          <w:iCs/>
          <w:noProof/>
          <w:color w:val="000000" w:themeColor="text1"/>
          <w:sz w:val="24"/>
          <w:szCs w:val="24"/>
          <w:lang w:val="es-MX" w:eastAsia="es-MX"/>
        </w:rPr>
        <w:t>10 de estas Normas, el Superintendente emitirá resolución motivada señalándole las presunciones correspondientes, a efecto de que éste pueda ejercer su derecho de defensa, para lo cual se le otorgará un plazo de diez</w:t>
      </w:r>
      <w:r w:rsidR="002301FE">
        <w:rPr>
          <w:rFonts w:ascii="Arial Narrow" w:eastAsiaTheme="majorEastAsia" w:hAnsi="Arial Narrow" w:cstheme="majorBidi"/>
          <w:iCs/>
          <w:noProof/>
          <w:color w:val="000000" w:themeColor="text1"/>
          <w:sz w:val="24"/>
          <w:szCs w:val="24"/>
          <w:lang w:val="es-MX" w:eastAsia="es-MX"/>
        </w:rPr>
        <w:t xml:space="preserve"> </w:t>
      </w:r>
      <w:r w:rsidRPr="00DE7E56">
        <w:rPr>
          <w:rFonts w:ascii="Arial Narrow" w:eastAsiaTheme="majorEastAsia" w:hAnsi="Arial Narrow" w:cstheme="majorBidi"/>
          <w:iCs/>
          <w:noProof/>
          <w:color w:val="000000" w:themeColor="text1"/>
          <w:sz w:val="24"/>
          <w:szCs w:val="24"/>
          <w:lang w:val="es-MX" w:eastAsia="es-MX"/>
        </w:rPr>
        <w:t>días hábiles, contados a partir del día siguiente al de la notificación.</w:t>
      </w:r>
    </w:p>
    <w:p w14:paraId="24C302F3"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6854EA68"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t>En el caso que el solicitante no presente los argumentos de descargo en el plazo establecido o que estos no sean satisfactorios para el Superintendente, dictará la resolución que corresponda.</w:t>
      </w:r>
    </w:p>
    <w:p w14:paraId="1CB19896"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64376F2F" w14:textId="00CEC73F"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lastRenderedPageBreak/>
        <w:t>Art. 14.-</w:t>
      </w:r>
      <w:r w:rsidRPr="00DE7E56">
        <w:rPr>
          <w:rFonts w:ascii="Arial Narrow" w:eastAsiaTheme="majorEastAsia" w:hAnsi="Arial Narrow" w:cstheme="majorBidi"/>
          <w:iCs/>
          <w:noProof/>
          <w:color w:val="000000" w:themeColor="text1"/>
          <w:sz w:val="24"/>
          <w:szCs w:val="24"/>
          <w:lang w:val="es-MX" w:eastAsia="es-MX"/>
        </w:rPr>
        <w:t xml:space="preserve"> </w:t>
      </w:r>
      <w:r w:rsidR="00FC2D8B">
        <w:rPr>
          <w:rFonts w:ascii="Arial Narrow" w:eastAsiaTheme="majorEastAsia" w:hAnsi="Arial Narrow" w:cstheme="majorBidi"/>
          <w:iCs/>
          <w:noProof/>
          <w:color w:val="000000" w:themeColor="text1"/>
          <w:sz w:val="24"/>
          <w:szCs w:val="24"/>
          <w:lang w:val="es-MX" w:eastAsia="es-MX"/>
        </w:rPr>
        <w:t>A l</w:t>
      </w:r>
      <w:r w:rsidRPr="00DE7E56">
        <w:rPr>
          <w:rFonts w:ascii="Arial Narrow" w:eastAsiaTheme="majorEastAsia" w:hAnsi="Arial Narrow" w:cstheme="majorBidi"/>
          <w:iCs/>
          <w:noProof/>
          <w:color w:val="000000" w:themeColor="text1"/>
          <w:sz w:val="24"/>
          <w:szCs w:val="24"/>
          <w:lang w:val="es-MX" w:eastAsia="es-MX"/>
        </w:rPr>
        <w:t xml:space="preserve">as personas que adquieran acciones de bancos, con infracción a lo dispuesto en los artículos 10, 11 y 12 de la Ley de Bancos, </w:t>
      </w:r>
      <w:r w:rsidR="00C639C6">
        <w:rPr>
          <w:rFonts w:ascii="Arial Narrow" w:eastAsiaTheme="majorEastAsia" w:hAnsi="Arial Narrow" w:cstheme="majorBidi"/>
          <w:iCs/>
          <w:noProof/>
          <w:color w:val="000000" w:themeColor="text1"/>
          <w:sz w:val="24"/>
          <w:szCs w:val="24"/>
          <w:lang w:val="es-MX" w:eastAsia="es-MX"/>
        </w:rPr>
        <w:t xml:space="preserve">les </w:t>
      </w:r>
      <w:r w:rsidRPr="00DE7E56">
        <w:rPr>
          <w:rFonts w:ascii="Arial Narrow" w:eastAsiaTheme="majorEastAsia" w:hAnsi="Arial Narrow" w:cstheme="majorBidi"/>
          <w:iCs/>
          <w:noProof/>
          <w:color w:val="000000" w:themeColor="text1"/>
          <w:sz w:val="24"/>
          <w:szCs w:val="24"/>
          <w:lang w:val="es-MX" w:eastAsia="es-MX"/>
        </w:rPr>
        <w:t xml:space="preserve">será </w:t>
      </w:r>
      <w:r w:rsidR="00C639C6">
        <w:rPr>
          <w:rFonts w:ascii="Arial Narrow" w:eastAsiaTheme="majorEastAsia" w:hAnsi="Arial Narrow" w:cstheme="majorBidi"/>
          <w:iCs/>
          <w:noProof/>
          <w:color w:val="000000" w:themeColor="text1"/>
          <w:sz w:val="24"/>
          <w:szCs w:val="24"/>
          <w:lang w:val="es-MX" w:eastAsia="es-MX"/>
        </w:rPr>
        <w:t>aplicable lo dispuesto en el artículo 189 de la referida Ley.(2)</w:t>
      </w:r>
    </w:p>
    <w:p w14:paraId="3DB13CDC"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34E5D077"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15.-</w:t>
      </w:r>
      <w:r w:rsidRPr="00DE7E56">
        <w:rPr>
          <w:rFonts w:ascii="Arial Narrow" w:eastAsiaTheme="majorEastAsia" w:hAnsi="Arial Narrow" w:cstheme="majorBidi"/>
          <w:iCs/>
          <w:noProof/>
          <w:color w:val="000000" w:themeColor="text1"/>
          <w:sz w:val="24"/>
          <w:szCs w:val="24"/>
          <w:lang w:val="es-MX" w:eastAsia="es-MX"/>
        </w:rPr>
        <w:t xml:space="preserve"> Los casos de suscripción y pago de acciones por constitución de nuevos bancos o por aumento del capital social, serán autorizados en cada caso.</w:t>
      </w:r>
    </w:p>
    <w:p w14:paraId="6F7B284A"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62C58E86" w14:textId="4159B7C8" w:rsidR="00A570B9" w:rsidRPr="00DE7E56" w:rsidRDefault="00A34096"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16</w:t>
      </w:r>
      <w:r w:rsidR="00A570B9" w:rsidRPr="00DE7E56">
        <w:rPr>
          <w:rFonts w:ascii="Arial Narrow" w:eastAsiaTheme="majorEastAsia" w:hAnsi="Arial Narrow" w:cstheme="majorBidi"/>
          <w:b/>
          <w:iCs/>
          <w:noProof/>
          <w:color w:val="000000" w:themeColor="text1"/>
          <w:sz w:val="24"/>
          <w:szCs w:val="24"/>
          <w:lang w:val="es-MX" w:eastAsia="es-MX"/>
        </w:rPr>
        <w:t>.-</w:t>
      </w:r>
      <w:r w:rsidR="00A570B9" w:rsidRPr="00DE7E56">
        <w:rPr>
          <w:rFonts w:ascii="Arial Narrow" w:eastAsiaTheme="majorEastAsia" w:hAnsi="Arial Narrow" w:cstheme="majorBidi"/>
          <w:iCs/>
          <w:noProof/>
          <w:color w:val="000000" w:themeColor="text1"/>
          <w:sz w:val="24"/>
          <w:szCs w:val="24"/>
          <w:lang w:val="es-MX" w:eastAsia="es-MX"/>
        </w:rPr>
        <w:t xml:space="preserve"> Las personas que en forma indirecta alcancen una titularidad de acciones superior al uno por ciento o igual o mayor al diez por ciento del capital social de un banco, estarán obligadas a solicitar la autorización correspondiente al tener conocimiento del hecho o a requerimiento de la Superintendencia. </w:t>
      </w:r>
    </w:p>
    <w:p w14:paraId="4FF99D65"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3618090E" w14:textId="18FC1BE0" w:rsidR="00A570B9" w:rsidRPr="00DE7E56" w:rsidRDefault="00A34096"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Pr>
          <w:rFonts w:ascii="Arial Narrow" w:eastAsiaTheme="majorEastAsia" w:hAnsi="Arial Narrow" w:cstheme="majorBidi"/>
          <w:b/>
          <w:iCs/>
          <w:noProof/>
          <w:color w:val="000000" w:themeColor="text1"/>
          <w:sz w:val="24"/>
          <w:szCs w:val="24"/>
          <w:lang w:val="es-MX" w:eastAsia="es-MX"/>
        </w:rPr>
        <w:t>Art. 17</w:t>
      </w:r>
      <w:r w:rsidR="00A570B9" w:rsidRPr="00DE7E56">
        <w:rPr>
          <w:rFonts w:ascii="Arial Narrow" w:eastAsiaTheme="majorEastAsia" w:hAnsi="Arial Narrow" w:cstheme="majorBidi"/>
          <w:b/>
          <w:iCs/>
          <w:noProof/>
          <w:color w:val="000000" w:themeColor="text1"/>
          <w:sz w:val="24"/>
          <w:szCs w:val="24"/>
          <w:lang w:val="es-MX" w:eastAsia="es-MX"/>
        </w:rPr>
        <w:t>.-</w:t>
      </w:r>
      <w:r w:rsidR="00A570B9" w:rsidRPr="00DE7E56">
        <w:rPr>
          <w:rFonts w:ascii="Arial Narrow" w:eastAsiaTheme="majorEastAsia" w:hAnsi="Arial Narrow" w:cstheme="majorBidi"/>
          <w:iCs/>
          <w:noProof/>
          <w:color w:val="000000" w:themeColor="text1"/>
          <w:sz w:val="24"/>
          <w:szCs w:val="24"/>
          <w:lang w:val="es-MX" w:eastAsia="es-MX"/>
        </w:rPr>
        <w:t xml:space="preserve"> Lo no</w:t>
      </w:r>
      <w:r w:rsidR="00492D79">
        <w:rPr>
          <w:rFonts w:ascii="Arial Narrow" w:eastAsiaTheme="majorEastAsia" w:hAnsi="Arial Narrow" w:cstheme="majorBidi"/>
          <w:iCs/>
          <w:noProof/>
          <w:color w:val="000000" w:themeColor="text1"/>
          <w:sz w:val="24"/>
          <w:szCs w:val="24"/>
          <w:lang w:val="es-MX" w:eastAsia="es-MX"/>
        </w:rPr>
        <w:t xml:space="preserve"> previsto en </w:t>
      </w:r>
      <w:r w:rsidR="00A570B9" w:rsidRPr="00DE7E56">
        <w:rPr>
          <w:rFonts w:ascii="Arial Narrow" w:eastAsiaTheme="majorEastAsia" w:hAnsi="Arial Narrow" w:cstheme="majorBidi"/>
          <w:iCs/>
          <w:noProof/>
          <w:color w:val="000000" w:themeColor="text1"/>
          <w:sz w:val="24"/>
          <w:szCs w:val="24"/>
          <w:lang w:val="es-MX" w:eastAsia="es-MX"/>
        </w:rPr>
        <w:t>estas Normas será resuelto</w:t>
      </w:r>
      <w:r w:rsidR="00492D79">
        <w:rPr>
          <w:rFonts w:ascii="Arial Narrow" w:eastAsiaTheme="majorEastAsia" w:hAnsi="Arial Narrow" w:cstheme="majorBidi"/>
          <w:iCs/>
          <w:noProof/>
          <w:color w:val="000000" w:themeColor="text1"/>
          <w:sz w:val="24"/>
          <w:szCs w:val="24"/>
          <w:lang w:val="es-MX" w:eastAsia="es-MX"/>
        </w:rPr>
        <w:t xml:space="preserve"> por </w:t>
      </w:r>
      <w:r w:rsidR="00A570B9" w:rsidRPr="00DE7E56">
        <w:rPr>
          <w:rFonts w:ascii="Arial Narrow" w:eastAsiaTheme="majorEastAsia" w:hAnsi="Arial Narrow" w:cstheme="majorBidi"/>
          <w:iCs/>
          <w:noProof/>
          <w:color w:val="000000" w:themeColor="text1"/>
          <w:sz w:val="24"/>
          <w:szCs w:val="24"/>
          <w:lang w:val="es-MX" w:eastAsia="es-MX"/>
        </w:rPr>
        <w:t xml:space="preserve">el Consejo </w:t>
      </w:r>
      <w:r w:rsidR="00492D79">
        <w:rPr>
          <w:rFonts w:ascii="Arial Narrow" w:eastAsiaTheme="majorEastAsia" w:hAnsi="Arial Narrow" w:cstheme="majorBidi"/>
          <w:iCs/>
          <w:noProof/>
          <w:color w:val="000000" w:themeColor="text1"/>
          <w:sz w:val="24"/>
          <w:szCs w:val="24"/>
          <w:lang w:val="es-MX" w:eastAsia="es-MX"/>
        </w:rPr>
        <w:t xml:space="preserve">Directivo de la </w:t>
      </w:r>
      <w:r w:rsidR="00A570B9" w:rsidRPr="00DE7E56">
        <w:rPr>
          <w:rFonts w:ascii="Arial Narrow" w:eastAsiaTheme="majorEastAsia" w:hAnsi="Arial Narrow" w:cstheme="majorBidi"/>
          <w:iCs/>
          <w:noProof/>
          <w:color w:val="000000" w:themeColor="text1"/>
          <w:sz w:val="24"/>
          <w:szCs w:val="24"/>
          <w:lang w:val="es-MX" w:eastAsia="es-MX"/>
        </w:rPr>
        <w:t>Superintendencia.</w:t>
      </w:r>
    </w:p>
    <w:p w14:paraId="53201E00"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122BBD85"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18.-</w:t>
      </w:r>
      <w:r w:rsidRPr="00DE7E56">
        <w:rPr>
          <w:rFonts w:ascii="Arial Narrow" w:eastAsiaTheme="majorEastAsia" w:hAnsi="Arial Narrow" w:cstheme="majorBidi"/>
          <w:iCs/>
          <w:noProof/>
          <w:color w:val="000000" w:themeColor="text1"/>
          <w:sz w:val="24"/>
          <w:szCs w:val="24"/>
          <w:lang w:val="es-MX" w:eastAsia="es-MX"/>
        </w:rPr>
        <w:t xml:space="preserve"> Las presentes Normas se aplicarán a las financieras constituidas con base a la Ley de Bancos y Financieras.</w:t>
      </w:r>
    </w:p>
    <w:p w14:paraId="331250CA"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60B21512"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19.-</w:t>
      </w:r>
      <w:r w:rsidRPr="00DE7E56">
        <w:rPr>
          <w:rFonts w:ascii="Arial Narrow" w:eastAsiaTheme="majorEastAsia" w:hAnsi="Arial Narrow" w:cstheme="majorBidi"/>
          <w:iCs/>
          <w:noProof/>
          <w:color w:val="000000" w:themeColor="text1"/>
          <w:sz w:val="24"/>
          <w:szCs w:val="24"/>
          <w:lang w:val="es-MX" w:eastAsia="es-MX"/>
        </w:rPr>
        <w:t xml:space="preserve"> Los bancos tienen prohibido realizar operaciones de crédito con garantía de sus propias acciones, de las de otros bancos o de otras sociedades pertenecientes al conglomerado financiero. </w:t>
      </w:r>
    </w:p>
    <w:p w14:paraId="2ADF3C84"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512159C9"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iCs/>
          <w:noProof/>
          <w:color w:val="000000" w:themeColor="text1"/>
          <w:sz w:val="24"/>
          <w:szCs w:val="24"/>
          <w:lang w:val="es-MX" w:eastAsia="es-MX"/>
        </w:rPr>
        <w:lastRenderedPageBreak/>
        <w:t xml:space="preserve">También tienen prohibido conceder préstamos para suscribir y pagar acciones del mismo banco o de sociedades pertenecientes al conglomerado financiero. </w:t>
      </w:r>
    </w:p>
    <w:p w14:paraId="077E58F4"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15272F75"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20.-</w:t>
      </w:r>
      <w:r w:rsidRPr="00DE7E56">
        <w:rPr>
          <w:rFonts w:ascii="Arial Narrow" w:eastAsiaTheme="majorEastAsia" w:hAnsi="Arial Narrow" w:cstheme="majorBidi"/>
          <w:iCs/>
          <w:noProof/>
          <w:color w:val="000000" w:themeColor="text1"/>
          <w:sz w:val="24"/>
          <w:szCs w:val="24"/>
          <w:lang w:val="es-MX" w:eastAsia="es-MX"/>
        </w:rPr>
        <w:t xml:space="preserve"> Las presentes Normas derogan el “Instructivo para la Transferencia de Acciones de Bancos NPB4-18”, aprobado por el Consejo Directivo en la Sesión CD 19/99 del 4 de marzo de 1999.</w:t>
      </w:r>
    </w:p>
    <w:p w14:paraId="1B54526E" w14:textId="77777777"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p>
    <w:p w14:paraId="0CEAFEE9" w14:textId="78655FB6" w:rsidR="00A570B9" w:rsidRPr="00DE7E56" w:rsidRDefault="00A570B9" w:rsidP="00CD5BD1">
      <w:pPr>
        <w:widowControl w:val="0"/>
        <w:spacing w:after="0" w:line="240" w:lineRule="auto"/>
        <w:jc w:val="both"/>
        <w:rPr>
          <w:rFonts w:ascii="Arial Narrow" w:eastAsiaTheme="majorEastAsia" w:hAnsi="Arial Narrow" w:cstheme="majorBidi"/>
          <w:iCs/>
          <w:noProof/>
          <w:color w:val="000000" w:themeColor="text1"/>
          <w:sz w:val="24"/>
          <w:szCs w:val="24"/>
          <w:lang w:val="es-MX" w:eastAsia="es-MX"/>
        </w:rPr>
      </w:pPr>
      <w:r w:rsidRPr="00DE7E56">
        <w:rPr>
          <w:rFonts w:ascii="Arial Narrow" w:eastAsiaTheme="majorEastAsia" w:hAnsi="Arial Narrow" w:cstheme="majorBidi"/>
          <w:b/>
          <w:iCs/>
          <w:noProof/>
          <w:color w:val="000000" w:themeColor="text1"/>
          <w:sz w:val="24"/>
          <w:szCs w:val="24"/>
          <w:lang w:val="es-MX" w:eastAsia="es-MX"/>
        </w:rPr>
        <w:t>Art. 21.-</w:t>
      </w:r>
      <w:r w:rsidRPr="00DE7E56">
        <w:rPr>
          <w:rFonts w:ascii="Arial Narrow" w:eastAsiaTheme="majorEastAsia" w:hAnsi="Arial Narrow" w:cstheme="majorBidi"/>
          <w:iCs/>
          <w:noProof/>
          <w:color w:val="000000" w:themeColor="text1"/>
          <w:sz w:val="24"/>
          <w:szCs w:val="24"/>
          <w:lang w:val="es-MX" w:eastAsia="es-MX"/>
        </w:rPr>
        <w:t xml:space="preserve"> Las presentes Normas se aplicarán a las adquisiciones que ocurran a </w:t>
      </w:r>
      <w:r>
        <w:rPr>
          <w:rFonts w:ascii="Arial Narrow" w:eastAsiaTheme="majorEastAsia" w:hAnsi="Arial Narrow" w:cstheme="majorBidi"/>
          <w:iCs/>
          <w:noProof/>
          <w:color w:val="000000" w:themeColor="text1"/>
          <w:sz w:val="24"/>
          <w:szCs w:val="24"/>
          <w:lang w:val="es-MX" w:eastAsia="es-MX"/>
        </w:rPr>
        <w:t xml:space="preserve">partir del día primero de mayo </w:t>
      </w:r>
      <w:r w:rsidRPr="00DE7E56">
        <w:rPr>
          <w:rFonts w:ascii="Arial Narrow" w:eastAsiaTheme="majorEastAsia" w:hAnsi="Arial Narrow" w:cstheme="majorBidi"/>
          <w:iCs/>
          <w:noProof/>
          <w:color w:val="000000" w:themeColor="text1"/>
          <w:sz w:val="24"/>
          <w:szCs w:val="24"/>
          <w:lang w:val="es-MX" w:eastAsia="es-MX"/>
        </w:rPr>
        <w:t>de 2000.</w:t>
      </w:r>
    </w:p>
    <w:p w14:paraId="7F6E370D" w14:textId="5E275865" w:rsidR="00301EE8" w:rsidRDefault="00301EE8"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242F1AC" w14:textId="77777777" w:rsidR="00301EE8" w:rsidRDefault="00301EE8"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D3E2861" w14:textId="77777777" w:rsidR="00301EE8" w:rsidRDefault="00301EE8"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8288CE3" w14:textId="6BC2D7CA" w:rsidR="00301EE8" w:rsidRPr="00301EE8" w:rsidRDefault="00301EE8" w:rsidP="00DF324A">
      <w:pPr>
        <w:widowControl w:val="0"/>
        <w:spacing w:after="120" w:line="240" w:lineRule="auto"/>
        <w:jc w:val="both"/>
        <w:rPr>
          <w:rFonts w:ascii="Arial Narrow" w:eastAsiaTheme="majorEastAsia" w:hAnsi="Arial Narrow" w:cstheme="majorBidi"/>
          <w:b/>
          <w:iCs/>
          <w:noProof/>
          <w:color w:val="000000" w:themeColor="text1"/>
          <w:lang w:val="es-MX" w:eastAsia="es-MX"/>
        </w:rPr>
      </w:pPr>
      <w:r w:rsidRPr="00301EE8">
        <w:rPr>
          <w:rFonts w:ascii="Arial Narrow" w:eastAsiaTheme="majorEastAsia" w:hAnsi="Arial Narrow" w:cstheme="majorBidi"/>
          <w:b/>
          <w:iCs/>
          <w:noProof/>
          <w:color w:val="000000" w:themeColor="text1"/>
          <w:lang w:val="es-MX" w:eastAsia="es-MX"/>
        </w:rPr>
        <w:t>MODIFICACIONES</w:t>
      </w:r>
      <w:r>
        <w:rPr>
          <w:rFonts w:ascii="Arial Narrow" w:eastAsiaTheme="majorEastAsia" w:hAnsi="Arial Narrow" w:cstheme="majorBidi"/>
          <w:b/>
          <w:iCs/>
          <w:noProof/>
          <w:color w:val="000000" w:themeColor="text1"/>
          <w:lang w:val="es-MX" w:eastAsia="es-MX"/>
        </w:rPr>
        <w:t>:</w:t>
      </w:r>
    </w:p>
    <w:p w14:paraId="0A4ADC74" w14:textId="0CEED16F" w:rsidR="00924B23" w:rsidRPr="00A83F3A" w:rsidRDefault="00A570B9" w:rsidP="00A83F3A">
      <w:pPr>
        <w:pStyle w:val="Prrafodelista"/>
        <w:widowControl w:val="0"/>
        <w:numPr>
          <w:ilvl w:val="0"/>
          <w:numId w:val="15"/>
        </w:numPr>
        <w:ind w:left="426" w:hanging="426"/>
        <w:jc w:val="both"/>
        <w:rPr>
          <w:rFonts w:ascii="Arial Narrow" w:eastAsiaTheme="majorEastAsia" w:hAnsi="Arial Narrow" w:cstheme="majorBidi"/>
          <w:b/>
          <w:iCs/>
          <w:noProof/>
          <w:color w:val="000000" w:themeColor="text1"/>
          <w:lang w:val="es-MX" w:eastAsia="es-MX"/>
        </w:rPr>
      </w:pPr>
      <w:r w:rsidRPr="00A83F3A">
        <w:rPr>
          <w:rFonts w:ascii="Arial Narrow" w:eastAsiaTheme="majorEastAsia" w:hAnsi="Arial Narrow" w:cstheme="majorBidi"/>
          <w:b/>
          <w:iCs/>
          <w:noProof/>
          <w:color w:val="000000" w:themeColor="text1"/>
          <w:lang w:val="es-MX" w:eastAsia="es-MX"/>
        </w:rPr>
        <w:t>Reforma aprobada por el Consejo Directivo de la Superintendencia, en sesión No. CD-51/03 del 10 de diciembre de dos mil tres, con vigencia a partir del 01 de enero de 2004</w:t>
      </w:r>
      <w:r w:rsidR="00A83F3A" w:rsidRPr="00A83F3A">
        <w:rPr>
          <w:rFonts w:ascii="Arial Narrow" w:eastAsiaTheme="majorEastAsia" w:hAnsi="Arial Narrow" w:cstheme="majorBidi"/>
          <w:b/>
          <w:iCs/>
          <w:noProof/>
          <w:color w:val="000000" w:themeColor="text1"/>
          <w:lang w:val="es-MX" w:eastAsia="es-MX"/>
        </w:rPr>
        <w:t>.</w:t>
      </w:r>
    </w:p>
    <w:p w14:paraId="53B34C6B" w14:textId="56B7F5A4" w:rsidR="00A83F3A" w:rsidRDefault="00F03FD2" w:rsidP="00A83F3A">
      <w:pPr>
        <w:pStyle w:val="Prrafodelista"/>
        <w:widowControl w:val="0"/>
        <w:numPr>
          <w:ilvl w:val="0"/>
          <w:numId w:val="15"/>
        </w:numPr>
        <w:ind w:left="426" w:hanging="426"/>
        <w:jc w:val="both"/>
        <w:rPr>
          <w:rFonts w:ascii="Arial Narrow" w:eastAsiaTheme="majorEastAsia" w:hAnsi="Arial Narrow" w:cstheme="majorBidi"/>
          <w:b/>
          <w:iCs/>
          <w:noProof/>
          <w:color w:val="000000" w:themeColor="text1"/>
          <w:lang w:val="es-MX" w:eastAsia="es-MX"/>
        </w:rPr>
      </w:pPr>
      <w:r>
        <w:rPr>
          <w:rFonts w:ascii="Arial Narrow" w:eastAsiaTheme="majorEastAsia" w:hAnsi="Arial Narrow" w:cstheme="majorBidi"/>
          <w:b/>
          <w:iCs/>
          <w:noProof/>
          <w:color w:val="000000" w:themeColor="text1"/>
          <w:lang w:val="es-MX" w:eastAsia="es-MX"/>
        </w:rPr>
        <w:t>Modificación aprobada por el Comité de Normas del Banco Central de Reserva de El Salvador, en Sesión No. CN-0</w:t>
      </w:r>
      <w:r w:rsidR="00D92DEE">
        <w:rPr>
          <w:rFonts w:ascii="Arial Narrow" w:eastAsiaTheme="majorEastAsia" w:hAnsi="Arial Narrow" w:cstheme="majorBidi"/>
          <w:b/>
          <w:iCs/>
          <w:noProof/>
          <w:color w:val="000000" w:themeColor="text1"/>
          <w:lang w:val="es-MX" w:eastAsia="es-MX"/>
        </w:rPr>
        <w:t>6</w:t>
      </w:r>
      <w:r>
        <w:rPr>
          <w:rFonts w:ascii="Arial Narrow" w:eastAsiaTheme="majorEastAsia" w:hAnsi="Arial Narrow" w:cstheme="majorBidi"/>
          <w:b/>
          <w:iCs/>
          <w:noProof/>
          <w:color w:val="000000" w:themeColor="text1"/>
          <w:lang w:val="es-MX" w:eastAsia="es-MX"/>
        </w:rPr>
        <w:t xml:space="preserve">/2018, de </w:t>
      </w:r>
      <w:r w:rsidR="00D92DEE">
        <w:rPr>
          <w:rFonts w:ascii="Arial Narrow" w:eastAsiaTheme="majorEastAsia" w:hAnsi="Arial Narrow" w:cstheme="majorBidi"/>
          <w:b/>
          <w:iCs/>
          <w:noProof/>
          <w:color w:val="000000" w:themeColor="text1"/>
          <w:lang w:val="es-MX" w:eastAsia="es-MX"/>
        </w:rPr>
        <w:t>15</w:t>
      </w:r>
      <w:r>
        <w:rPr>
          <w:rFonts w:ascii="Arial Narrow" w:eastAsiaTheme="majorEastAsia" w:hAnsi="Arial Narrow" w:cstheme="majorBidi"/>
          <w:b/>
          <w:iCs/>
          <w:noProof/>
          <w:color w:val="000000" w:themeColor="text1"/>
          <w:lang w:val="es-MX" w:eastAsia="es-MX"/>
        </w:rPr>
        <w:t xml:space="preserve"> de </w:t>
      </w:r>
      <w:r w:rsidR="00D92DEE">
        <w:rPr>
          <w:rFonts w:ascii="Arial Narrow" w:eastAsiaTheme="majorEastAsia" w:hAnsi="Arial Narrow" w:cstheme="majorBidi"/>
          <w:b/>
          <w:iCs/>
          <w:noProof/>
          <w:color w:val="000000" w:themeColor="text1"/>
          <w:lang w:val="es-MX" w:eastAsia="es-MX"/>
        </w:rPr>
        <w:t>juni</w:t>
      </w:r>
      <w:r>
        <w:rPr>
          <w:rFonts w:ascii="Arial Narrow" w:eastAsiaTheme="majorEastAsia" w:hAnsi="Arial Narrow" w:cstheme="majorBidi"/>
          <w:b/>
          <w:iCs/>
          <w:noProof/>
          <w:color w:val="000000" w:themeColor="text1"/>
          <w:lang w:val="es-MX" w:eastAsia="es-MX"/>
        </w:rPr>
        <w:t xml:space="preserve">o de dos mil dieciocho, vigentes a partir </w:t>
      </w:r>
      <w:r w:rsidRPr="002A1CC7">
        <w:rPr>
          <w:rFonts w:ascii="Arial Narrow" w:eastAsiaTheme="majorEastAsia" w:hAnsi="Arial Narrow" w:cstheme="majorBidi"/>
          <w:b/>
          <w:iCs/>
          <w:noProof/>
          <w:color w:val="000000" w:themeColor="text1"/>
          <w:lang w:val="es-MX" w:eastAsia="es-MX"/>
        </w:rPr>
        <w:t xml:space="preserve">del </w:t>
      </w:r>
      <w:r w:rsidR="00016584" w:rsidRPr="002A1CC7">
        <w:rPr>
          <w:rFonts w:ascii="Arial Narrow" w:eastAsiaTheme="majorEastAsia" w:hAnsi="Arial Narrow" w:cstheme="majorBidi"/>
          <w:b/>
          <w:iCs/>
          <w:noProof/>
          <w:color w:val="000000" w:themeColor="text1"/>
          <w:lang w:val="es-MX" w:eastAsia="es-MX"/>
        </w:rPr>
        <w:t>dieciocho</w:t>
      </w:r>
      <w:r w:rsidR="00D92DEE" w:rsidRPr="002A1CC7">
        <w:rPr>
          <w:rFonts w:ascii="Arial Narrow" w:eastAsiaTheme="majorEastAsia" w:hAnsi="Arial Narrow" w:cstheme="majorBidi"/>
          <w:b/>
          <w:iCs/>
          <w:noProof/>
          <w:color w:val="000000" w:themeColor="text1"/>
          <w:lang w:val="es-MX" w:eastAsia="es-MX"/>
        </w:rPr>
        <w:t xml:space="preserve"> de junio</w:t>
      </w:r>
      <w:r>
        <w:rPr>
          <w:rFonts w:ascii="Arial Narrow" w:eastAsiaTheme="majorEastAsia" w:hAnsi="Arial Narrow" w:cstheme="majorBidi"/>
          <w:b/>
          <w:iCs/>
          <w:noProof/>
          <w:color w:val="000000" w:themeColor="text1"/>
          <w:lang w:val="es-MX" w:eastAsia="es-MX"/>
        </w:rPr>
        <w:t xml:space="preserve"> de dos mil dieciocho.</w:t>
      </w:r>
    </w:p>
    <w:p w14:paraId="62C86679" w14:textId="77777777" w:rsidR="00F03FD2" w:rsidRPr="00A83F3A" w:rsidRDefault="00F03FD2" w:rsidP="00F03FD2">
      <w:pPr>
        <w:pStyle w:val="Prrafodelista"/>
        <w:widowControl w:val="0"/>
        <w:ind w:left="426"/>
        <w:jc w:val="both"/>
        <w:rPr>
          <w:rFonts w:ascii="Arial Narrow" w:eastAsiaTheme="majorEastAsia" w:hAnsi="Arial Narrow" w:cstheme="majorBidi"/>
          <w:b/>
          <w:iCs/>
          <w:noProof/>
          <w:color w:val="000000" w:themeColor="text1"/>
          <w:lang w:val="es-MX" w:eastAsia="es-MX"/>
        </w:rPr>
      </w:pPr>
    </w:p>
    <w:p w14:paraId="3B7A8F0D" w14:textId="77777777" w:rsidR="00924B23" w:rsidRDefault="00924B23" w:rsidP="00CD5BD1">
      <w:pPr>
        <w:widowControl w:val="0"/>
        <w:rPr>
          <w:rFonts w:ascii="Arial Narrow" w:eastAsiaTheme="majorEastAsia" w:hAnsi="Arial Narrow" w:cstheme="majorBidi"/>
          <w:b/>
          <w:iCs/>
          <w:noProof/>
          <w:color w:val="000000" w:themeColor="text1"/>
          <w:lang w:val="es-MX" w:eastAsia="es-MX"/>
        </w:rPr>
      </w:pPr>
      <w:r>
        <w:rPr>
          <w:rFonts w:ascii="Arial Narrow" w:eastAsiaTheme="majorEastAsia" w:hAnsi="Arial Narrow" w:cstheme="majorBidi"/>
          <w:b/>
          <w:iCs/>
          <w:noProof/>
          <w:color w:val="000000" w:themeColor="text1"/>
          <w:lang w:val="es-MX" w:eastAsia="es-MX"/>
        </w:rPr>
        <w:br w:type="page"/>
      </w:r>
    </w:p>
    <w:p w14:paraId="531C1B1D" w14:textId="7429BAB8" w:rsidR="00924B23" w:rsidRPr="00DE7E56" w:rsidRDefault="00924B23" w:rsidP="00CD5BD1">
      <w:pPr>
        <w:widowControl w:val="0"/>
        <w:spacing w:after="0" w:line="240" w:lineRule="auto"/>
        <w:jc w:val="right"/>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lastRenderedPageBreak/>
        <w:t>Anexo</w:t>
      </w:r>
      <w:r w:rsidR="002301FE">
        <w:rPr>
          <w:rFonts w:ascii="Arial Narrow" w:eastAsiaTheme="majorEastAsia" w:hAnsi="Arial Narrow" w:cstheme="majorBidi"/>
          <w:b/>
          <w:iCs/>
          <w:noProof/>
          <w:color w:val="000000" w:themeColor="text1"/>
          <w:lang w:val="es-MX" w:eastAsia="es-MX"/>
        </w:rPr>
        <w:t xml:space="preserve"> </w:t>
      </w:r>
      <w:r w:rsidR="00BF2ADF">
        <w:rPr>
          <w:rFonts w:ascii="Arial Narrow" w:eastAsiaTheme="majorEastAsia" w:hAnsi="Arial Narrow" w:cstheme="majorBidi"/>
          <w:b/>
          <w:iCs/>
          <w:noProof/>
          <w:color w:val="000000" w:themeColor="text1"/>
          <w:lang w:val="es-MX" w:eastAsia="es-MX"/>
        </w:rPr>
        <w:t xml:space="preserve">No. </w:t>
      </w:r>
      <w:r w:rsidRPr="00DE7E56">
        <w:rPr>
          <w:rFonts w:ascii="Arial Narrow" w:eastAsiaTheme="majorEastAsia" w:hAnsi="Arial Narrow" w:cstheme="majorBidi"/>
          <w:b/>
          <w:iCs/>
          <w:noProof/>
          <w:color w:val="000000" w:themeColor="text1"/>
          <w:lang w:val="es-MX" w:eastAsia="es-MX"/>
        </w:rPr>
        <w:t>1</w:t>
      </w:r>
    </w:p>
    <w:p w14:paraId="78490185"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3CC514A" w14:textId="77777777" w:rsidR="00924B23" w:rsidRPr="002533BD"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2533BD">
        <w:rPr>
          <w:rFonts w:ascii="Arial Narrow" w:eastAsiaTheme="majorEastAsia" w:hAnsi="Arial Narrow" w:cstheme="majorBidi"/>
          <w:b/>
          <w:iCs/>
          <w:noProof/>
          <w:color w:val="000000" w:themeColor="text1"/>
          <w:lang w:val="es-MX" w:eastAsia="es-MX"/>
        </w:rPr>
        <w:t>SOLICITUD DE AUTORIZACIÓN PARA ADQUIRIR Y SER PROPIETARIO DE ACCIONES EN EXCESO DEL 1% O DEL 10%</w:t>
      </w:r>
    </w:p>
    <w:p w14:paraId="41197CBD" w14:textId="77777777" w:rsidR="00682603" w:rsidRPr="002533BD" w:rsidRDefault="0068260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p>
    <w:p w14:paraId="70575507" w14:textId="77777777" w:rsidR="00924B23" w:rsidRPr="002533BD"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2533BD">
        <w:rPr>
          <w:rFonts w:ascii="Arial Narrow" w:eastAsiaTheme="majorEastAsia" w:hAnsi="Arial Narrow" w:cstheme="majorBidi"/>
          <w:b/>
          <w:iCs/>
          <w:noProof/>
          <w:color w:val="000000" w:themeColor="text1"/>
          <w:lang w:val="es-MX" w:eastAsia="es-MX"/>
        </w:rPr>
        <w:t>(PERSONAS NATURALES)</w:t>
      </w:r>
    </w:p>
    <w:p w14:paraId="6165E2E1"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607006F"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Señores Superintendencia del Sistema Financiero</w:t>
      </w:r>
    </w:p>
    <w:p w14:paraId="45A87EB6"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Presente.</w:t>
      </w:r>
    </w:p>
    <w:p w14:paraId="6C11E488"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5791C23"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2391F64" w14:textId="2BFA1B1A"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Yo,</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_____________________, de _______ años de edad, de profesión u oficio ______________, de nacionalidad</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________________ , del domicilio de ______________________ con Documento Único de Identidad No. ___________________, Número de Identificación Tributaria (NIT) _________________, solicito autorización para adquirir y ser propietario de ________________ acciones en _________________ en exceso del 1% de su capital social. Para efecto de las regulaciones establecidas en el Art. 11 de la Ley de Bancos, declaro bajo juramento la siguiente</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información</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personal :</w:t>
      </w:r>
    </w:p>
    <w:p w14:paraId="34760D68"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6453D28" w14:textId="77777777" w:rsidR="00A34096" w:rsidRPr="002533BD" w:rsidRDefault="00A34096"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FED0C99" w14:textId="0334FB69" w:rsidR="00924B23" w:rsidRPr="002533BD" w:rsidRDefault="00924B23" w:rsidP="004757A8">
      <w:pPr>
        <w:pStyle w:val="Prrafodelista"/>
        <w:widowControl w:val="0"/>
        <w:numPr>
          <w:ilvl w:val="0"/>
          <w:numId w:val="11"/>
        </w:numPr>
        <w:ind w:left="425" w:hanging="425"/>
        <w:jc w:val="both"/>
        <w:rPr>
          <w:rFonts w:ascii="Arial Narrow" w:eastAsiaTheme="majorEastAsia" w:hAnsi="Arial Narrow" w:cstheme="majorBidi"/>
          <w:b/>
          <w:iCs/>
          <w:noProof/>
          <w:color w:val="000000" w:themeColor="text1"/>
          <w:sz w:val="22"/>
          <w:szCs w:val="22"/>
          <w:lang w:val="es-MX" w:eastAsia="es-MX"/>
        </w:rPr>
      </w:pPr>
      <w:r w:rsidRPr="002533BD">
        <w:rPr>
          <w:rFonts w:ascii="Arial Narrow" w:eastAsiaTheme="majorEastAsia" w:hAnsi="Arial Narrow" w:cstheme="majorBidi"/>
          <w:b/>
          <w:iCs/>
          <w:noProof/>
          <w:color w:val="000000" w:themeColor="text1"/>
          <w:sz w:val="22"/>
          <w:szCs w:val="22"/>
          <w:lang w:val="es-MX" w:eastAsia="es-MX"/>
        </w:rPr>
        <w:t>QUE SOY DUEÑO DE LAS SIGUIENTES INVERSIONES EN ENTIDADES</w:t>
      </w:r>
      <w:r w:rsidR="00A34096" w:rsidRPr="002533BD">
        <w:rPr>
          <w:rFonts w:ascii="Arial Narrow" w:eastAsiaTheme="majorEastAsia" w:hAnsi="Arial Narrow" w:cstheme="majorBidi"/>
          <w:b/>
          <w:iCs/>
          <w:noProof/>
          <w:color w:val="000000" w:themeColor="text1"/>
          <w:sz w:val="22"/>
          <w:szCs w:val="22"/>
          <w:lang w:val="es-MX" w:eastAsia="es-MX"/>
        </w:rPr>
        <w:t xml:space="preserve"> </w:t>
      </w:r>
      <w:r w:rsidRPr="002533BD">
        <w:rPr>
          <w:rFonts w:ascii="Arial Narrow" w:eastAsiaTheme="majorEastAsia" w:hAnsi="Arial Narrow" w:cstheme="majorBidi"/>
          <w:b/>
          <w:iCs/>
          <w:noProof/>
          <w:color w:val="000000" w:themeColor="text1"/>
          <w:sz w:val="22"/>
          <w:szCs w:val="22"/>
          <w:lang w:val="es-MX" w:eastAsia="es-MX"/>
        </w:rPr>
        <w:t>ACCIONISTAS DEL BANCO (OPERANDO O EN FORMACIÓN )</w:t>
      </w:r>
    </w:p>
    <w:p w14:paraId="34091DCD"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tbl>
      <w:tblPr>
        <w:tblStyle w:val="Tablaconcuadrcula"/>
        <w:tblW w:w="912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29"/>
        <w:gridCol w:w="845"/>
        <w:gridCol w:w="1002"/>
        <w:gridCol w:w="993"/>
        <w:gridCol w:w="1003"/>
        <w:gridCol w:w="1060"/>
        <w:gridCol w:w="996"/>
        <w:gridCol w:w="998"/>
        <w:gridCol w:w="998"/>
      </w:tblGrid>
      <w:tr w:rsidR="00924B23" w:rsidRPr="002533BD" w14:paraId="1465A32B" w14:textId="77777777" w:rsidTr="001D4E43">
        <w:trPr>
          <w:trHeight w:val="814"/>
        </w:trPr>
        <w:tc>
          <w:tcPr>
            <w:tcW w:w="1229" w:type="dxa"/>
          </w:tcPr>
          <w:p w14:paraId="5CC9219B" w14:textId="77777777" w:rsidR="00924B23" w:rsidRPr="002533BD" w:rsidRDefault="00924B23" w:rsidP="00CD5BD1">
            <w:pPr>
              <w:widowControl w:val="0"/>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lastRenderedPageBreak/>
              <w:t>Sociedad</w:t>
            </w:r>
          </w:p>
        </w:tc>
        <w:tc>
          <w:tcPr>
            <w:tcW w:w="845" w:type="dxa"/>
          </w:tcPr>
          <w:p w14:paraId="2B1B12DF" w14:textId="77777777" w:rsidR="00924B23" w:rsidRPr="002533BD" w:rsidRDefault="00924B23" w:rsidP="00CD5BD1">
            <w:pPr>
              <w:widowControl w:val="0"/>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NIT</w:t>
            </w:r>
          </w:p>
        </w:tc>
        <w:tc>
          <w:tcPr>
            <w:tcW w:w="1002" w:type="dxa"/>
          </w:tcPr>
          <w:p w14:paraId="48AFCD80" w14:textId="77777777" w:rsidR="00924B23" w:rsidRPr="002533BD" w:rsidRDefault="00924B23" w:rsidP="00CD5BD1">
            <w:pPr>
              <w:widowControl w:val="0"/>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Nombre de Socios</w:t>
            </w:r>
          </w:p>
        </w:tc>
        <w:tc>
          <w:tcPr>
            <w:tcW w:w="993" w:type="dxa"/>
          </w:tcPr>
          <w:p w14:paraId="1B6B9533" w14:textId="77777777" w:rsidR="00924B23" w:rsidRPr="002533BD" w:rsidRDefault="00924B23" w:rsidP="00CD5BD1">
            <w:pPr>
              <w:widowControl w:val="0"/>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NIT</w:t>
            </w:r>
          </w:p>
        </w:tc>
        <w:tc>
          <w:tcPr>
            <w:tcW w:w="1003" w:type="dxa"/>
          </w:tcPr>
          <w:p w14:paraId="09477602" w14:textId="77777777" w:rsidR="00924B23" w:rsidRPr="002533BD" w:rsidRDefault="00924B23" w:rsidP="00CD5BD1">
            <w:pPr>
              <w:widowControl w:val="0"/>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 xml:space="preserve">Valor Nominal c/u. </w:t>
            </w:r>
          </w:p>
        </w:tc>
        <w:tc>
          <w:tcPr>
            <w:tcW w:w="1060" w:type="dxa"/>
          </w:tcPr>
          <w:p w14:paraId="1586F236" w14:textId="77777777" w:rsidR="00924B23" w:rsidRPr="002533BD" w:rsidRDefault="00924B23" w:rsidP="00CD5BD1">
            <w:pPr>
              <w:widowControl w:val="0"/>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Total de Acciones</w:t>
            </w:r>
          </w:p>
        </w:tc>
        <w:tc>
          <w:tcPr>
            <w:tcW w:w="996" w:type="dxa"/>
          </w:tcPr>
          <w:p w14:paraId="7506C008" w14:textId="77777777" w:rsidR="00924B23" w:rsidRPr="002533BD" w:rsidRDefault="00924B23" w:rsidP="00CD5BD1">
            <w:pPr>
              <w:widowControl w:val="0"/>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 xml:space="preserve">Valor Nom. Total </w:t>
            </w:r>
          </w:p>
        </w:tc>
        <w:tc>
          <w:tcPr>
            <w:tcW w:w="998" w:type="dxa"/>
          </w:tcPr>
          <w:p w14:paraId="1F01D883" w14:textId="77777777" w:rsidR="00924B23" w:rsidRPr="002533BD" w:rsidRDefault="00924B23" w:rsidP="00CD5BD1">
            <w:pPr>
              <w:widowControl w:val="0"/>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 de</w:t>
            </w:r>
          </w:p>
          <w:p w14:paraId="24DBD8C2" w14:textId="77777777" w:rsidR="00924B23" w:rsidRPr="002533BD" w:rsidRDefault="00924B23" w:rsidP="00CD5BD1">
            <w:pPr>
              <w:widowControl w:val="0"/>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Partic.</w:t>
            </w:r>
          </w:p>
        </w:tc>
        <w:tc>
          <w:tcPr>
            <w:tcW w:w="998" w:type="dxa"/>
          </w:tcPr>
          <w:p w14:paraId="211742AD" w14:textId="77777777" w:rsidR="00924B23" w:rsidRPr="002533BD" w:rsidRDefault="00924B23" w:rsidP="00CD5BD1">
            <w:pPr>
              <w:widowControl w:val="0"/>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Banco</w:t>
            </w:r>
          </w:p>
        </w:tc>
      </w:tr>
    </w:tbl>
    <w:p w14:paraId="1A316491" w14:textId="4E88EA9A"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002533BD"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002533BD"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w:t>
      </w:r>
    </w:p>
    <w:p w14:paraId="73EBCE23" w14:textId="759CF939"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002533BD"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002533BD"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w:t>
      </w:r>
    </w:p>
    <w:p w14:paraId="38500F26" w14:textId="2211F366"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002533BD"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002533BD"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w:t>
      </w:r>
    </w:p>
    <w:p w14:paraId="7261F726" w14:textId="25B354EA"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002533BD"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w:t>
      </w:r>
      <w:r w:rsidR="002533BD"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w:t>
      </w:r>
    </w:p>
    <w:p w14:paraId="33535E8C" w14:textId="6BCD6C12"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002533BD"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w:t>
      </w:r>
      <w:r w:rsidR="002533BD"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w:t>
      </w:r>
    </w:p>
    <w:p w14:paraId="205EF083"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EE83ECF" w14:textId="77777777" w:rsidR="00A34096" w:rsidRPr="002533BD" w:rsidRDefault="00A34096"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753D8849" w14:textId="229D9E79" w:rsidR="00924B23" w:rsidRPr="002533BD" w:rsidRDefault="00924B23" w:rsidP="004757A8">
      <w:pPr>
        <w:pStyle w:val="Prrafodelista"/>
        <w:widowControl w:val="0"/>
        <w:numPr>
          <w:ilvl w:val="0"/>
          <w:numId w:val="11"/>
        </w:numPr>
        <w:ind w:left="425" w:hanging="425"/>
        <w:jc w:val="both"/>
        <w:rPr>
          <w:rFonts w:ascii="Arial Narrow" w:eastAsiaTheme="majorEastAsia" w:hAnsi="Arial Narrow" w:cstheme="majorBidi"/>
          <w:b/>
          <w:iCs/>
          <w:noProof/>
          <w:color w:val="000000" w:themeColor="text1"/>
          <w:sz w:val="22"/>
          <w:szCs w:val="22"/>
          <w:lang w:val="es-MX" w:eastAsia="es-MX"/>
        </w:rPr>
      </w:pPr>
      <w:r w:rsidRPr="002533BD">
        <w:rPr>
          <w:rFonts w:ascii="Arial Narrow" w:eastAsiaTheme="majorEastAsia" w:hAnsi="Arial Narrow" w:cstheme="majorBidi"/>
          <w:b/>
          <w:iCs/>
          <w:noProof/>
          <w:color w:val="000000" w:themeColor="text1"/>
          <w:sz w:val="22"/>
          <w:szCs w:val="22"/>
          <w:lang w:val="es-MX" w:eastAsia="es-MX"/>
        </w:rPr>
        <w:t>QUE SOY DEUDOR EN LAS SIGUIENTES INSTITUCIONES DEL SISTEMA FINANCIERO.</w:t>
      </w:r>
    </w:p>
    <w:p w14:paraId="54A24949"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70E25D98"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Institución</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Monto</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Vencimiento</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Destino</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Garantía</w:t>
      </w:r>
    </w:p>
    <w:p w14:paraId="372D7586"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Financiera</w:t>
      </w:r>
      <w:r w:rsidRPr="002533BD">
        <w:rPr>
          <w:rFonts w:ascii="Arial Narrow" w:eastAsiaTheme="majorEastAsia" w:hAnsi="Arial Narrow" w:cstheme="majorBidi"/>
          <w:iCs/>
          <w:noProof/>
          <w:color w:val="000000" w:themeColor="text1"/>
          <w:lang w:val="es-MX" w:eastAsia="es-MX"/>
        </w:rPr>
        <w:tab/>
      </w:r>
    </w:p>
    <w:p w14:paraId="66025F55"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__________________ </w:t>
      </w:r>
      <w:r w:rsidRPr="00DE7E56">
        <w:rPr>
          <w:rFonts w:ascii="Arial Narrow" w:eastAsiaTheme="majorEastAsia" w:hAnsi="Arial Narrow" w:cstheme="majorBidi"/>
          <w:iCs/>
          <w:noProof/>
          <w:color w:val="000000" w:themeColor="text1"/>
          <w:lang w:val="es-MX" w:eastAsia="es-MX"/>
        </w:rPr>
        <w:tab/>
        <w:t>_____________</w:t>
      </w:r>
      <w:r w:rsidRPr="00DE7E56">
        <w:rPr>
          <w:rFonts w:ascii="Arial Narrow" w:eastAsiaTheme="majorEastAsia" w:hAnsi="Arial Narrow" w:cstheme="majorBidi"/>
          <w:iCs/>
          <w:noProof/>
          <w:color w:val="000000" w:themeColor="text1"/>
          <w:lang w:val="es-MX" w:eastAsia="es-MX"/>
        </w:rPr>
        <w:tab/>
        <w:t xml:space="preserve"> _______________</w:t>
      </w:r>
      <w:r w:rsidRPr="00DE7E56">
        <w:rPr>
          <w:rFonts w:ascii="Arial Narrow" w:eastAsiaTheme="majorEastAsia" w:hAnsi="Arial Narrow" w:cstheme="majorBidi"/>
          <w:iCs/>
          <w:noProof/>
          <w:color w:val="000000" w:themeColor="text1"/>
          <w:lang w:val="es-MX" w:eastAsia="es-MX"/>
        </w:rPr>
        <w:tab/>
        <w:t>_______________</w:t>
      </w:r>
      <w:r w:rsidRPr="00DE7E56">
        <w:rPr>
          <w:rFonts w:ascii="Arial Narrow" w:eastAsiaTheme="majorEastAsia" w:hAnsi="Arial Narrow" w:cstheme="majorBidi"/>
          <w:iCs/>
          <w:noProof/>
          <w:color w:val="000000" w:themeColor="text1"/>
          <w:lang w:val="es-MX" w:eastAsia="es-MX"/>
        </w:rPr>
        <w:tab/>
        <w:t xml:space="preserve">__________ </w:t>
      </w:r>
    </w:p>
    <w:p w14:paraId="04102EED"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__________________ </w:t>
      </w:r>
      <w:r w:rsidRPr="00DE7E56">
        <w:rPr>
          <w:rFonts w:ascii="Arial Narrow" w:eastAsiaTheme="majorEastAsia" w:hAnsi="Arial Narrow" w:cstheme="majorBidi"/>
          <w:iCs/>
          <w:noProof/>
          <w:color w:val="000000" w:themeColor="text1"/>
          <w:lang w:val="es-MX" w:eastAsia="es-MX"/>
        </w:rPr>
        <w:tab/>
        <w:t>_____________</w:t>
      </w:r>
      <w:r w:rsidRPr="00DE7E56">
        <w:rPr>
          <w:rFonts w:ascii="Arial Narrow" w:eastAsiaTheme="majorEastAsia" w:hAnsi="Arial Narrow" w:cstheme="majorBidi"/>
          <w:iCs/>
          <w:noProof/>
          <w:color w:val="000000" w:themeColor="text1"/>
          <w:lang w:val="es-MX" w:eastAsia="es-MX"/>
        </w:rPr>
        <w:tab/>
        <w:t xml:space="preserve"> _______________</w:t>
      </w:r>
      <w:r w:rsidRPr="00DE7E56">
        <w:rPr>
          <w:rFonts w:ascii="Arial Narrow" w:eastAsiaTheme="majorEastAsia" w:hAnsi="Arial Narrow" w:cstheme="majorBidi"/>
          <w:iCs/>
          <w:noProof/>
          <w:color w:val="000000" w:themeColor="text1"/>
          <w:lang w:val="es-MX" w:eastAsia="es-MX"/>
        </w:rPr>
        <w:tab/>
        <w:t>_______________</w:t>
      </w:r>
      <w:r w:rsidRPr="00DE7E56">
        <w:rPr>
          <w:rFonts w:ascii="Arial Narrow" w:eastAsiaTheme="majorEastAsia" w:hAnsi="Arial Narrow" w:cstheme="majorBidi"/>
          <w:iCs/>
          <w:noProof/>
          <w:color w:val="000000" w:themeColor="text1"/>
          <w:lang w:val="es-MX" w:eastAsia="es-MX"/>
        </w:rPr>
        <w:tab/>
        <w:t xml:space="preserve">__________ </w:t>
      </w:r>
    </w:p>
    <w:p w14:paraId="7BE4F4EA"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__________________ </w:t>
      </w:r>
      <w:r w:rsidRPr="00DE7E56">
        <w:rPr>
          <w:rFonts w:ascii="Arial Narrow" w:eastAsiaTheme="majorEastAsia" w:hAnsi="Arial Narrow" w:cstheme="majorBidi"/>
          <w:iCs/>
          <w:noProof/>
          <w:color w:val="000000" w:themeColor="text1"/>
          <w:lang w:val="es-MX" w:eastAsia="es-MX"/>
        </w:rPr>
        <w:tab/>
        <w:t>_____________</w:t>
      </w:r>
      <w:r w:rsidRPr="00DE7E56">
        <w:rPr>
          <w:rFonts w:ascii="Arial Narrow" w:eastAsiaTheme="majorEastAsia" w:hAnsi="Arial Narrow" w:cstheme="majorBidi"/>
          <w:iCs/>
          <w:noProof/>
          <w:color w:val="000000" w:themeColor="text1"/>
          <w:lang w:val="es-MX" w:eastAsia="es-MX"/>
        </w:rPr>
        <w:tab/>
        <w:t xml:space="preserve"> _______________</w:t>
      </w:r>
      <w:r w:rsidRPr="00DE7E56">
        <w:rPr>
          <w:rFonts w:ascii="Arial Narrow" w:eastAsiaTheme="majorEastAsia" w:hAnsi="Arial Narrow" w:cstheme="majorBidi"/>
          <w:iCs/>
          <w:noProof/>
          <w:color w:val="000000" w:themeColor="text1"/>
          <w:lang w:val="es-MX" w:eastAsia="es-MX"/>
        </w:rPr>
        <w:lastRenderedPageBreak/>
        <w:tab/>
        <w:t>_______________</w:t>
      </w:r>
      <w:r w:rsidRPr="00DE7E56">
        <w:rPr>
          <w:rFonts w:ascii="Arial Narrow" w:eastAsiaTheme="majorEastAsia" w:hAnsi="Arial Narrow" w:cstheme="majorBidi"/>
          <w:iCs/>
          <w:noProof/>
          <w:color w:val="000000" w:themeColor="text1"/>
          <w:lang w:val="es-MX" w:eastAsia="es-MX"/>
        </w:rPr>
        <w:tab/>
        <w:t xml:space="preserve">__________ </w:t>
      </w:r>
    </w:p>
    <w:p w14:paraId="1994A567"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__________________ </w:t>
      </w:r>
      <w:r w:rsidRPr="00DE7E56">
        <w:rPr>
          <w:rFonts w:ascii="Arial Narrow" w:eastAsiaTheme="majorEastAsia" w:hAnsi="Arial Narrow" w:cstheme="majorBidi"/>
          <w:iCs/>
          <w:noProof/>
          <w:color w:val="000000" w:themeColor="text1"/>
          <w:lang w:val="es-MX" w:eastAsia="es-MX"/>
        </w:rPr>
        <w:tab/>
        <w:t>_____________</w:t>
      </w:r>
      <w:r w:rsidRPr="00DE7E56">
        <w:rPr>
          <w:rFonts w:ascii="Arial Narrow" w:eastAsiaTheme="majorEastAsia" w:hAnsi="Arial Narrow" w:cstheme="majorBidi"/>
          <w:iCs/>
          <w:noProof/>
          <w:color w:val="000000" w:themeColor="text1"/>
          <w:lang w:val="es-MX" w:eastAsia="es-MX"/>
        </w:rPr>
        <w:tab/>
        <w:t xml:space="preserve"> _______________</w:t>
      </w:r>
      <w:r w:rsidRPr="00DE7E56">
        <w:rPr>
          <w:rFonts w:ascii="Arial Narrow" w:eastAsiaTheme="majorEastAsia" w:hAnsi="Arial Narrow" w:cstheme="majorBidi"/>
          <w:iCs/>
          <w:noProof/>
          <w:color w:val="000000" w:themeColor="text1"/>
          <w:lang w:val="es-MX" w:eastAsia="es-MX"/>
        </w:rPr>
        <w:tab/>
        <w:t>_______________</w:t>
      </w:r>
      <w:r w:rsidRPr="00DE7E56">
        <w:rPr>
          <w:rFonts w:ascii="Arial Narrow" w:eastAsiaTheme="majorEastAsia" w:hAnsi="Arial Narrow" w:cstheme="majorBidi"/>
          <w:iCs/>
          <w:noProof/>
          <w:color w:val="000000" w:themeColor="text1"/>
          <w:lang w:val="es-MX" w:eastAsia="es-MX"/>
        </w:rPr>
        <w:tab/>
        <w:t xml:space="preserve">__________ </w:t>
      </w:r>
    </w:p>
    <w:p w14:paraId="769A2593"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__________________ </w:t>
      </w:r>
      <w:r w:rsidRPr="00DE7E56">
        <w:rPr>
          <w:rFonts w:ascii="Arial Narrow" w:eastAsiaTheme="majorEastAsia" w:hAnsi="Arial Narrow" w:cstheme="majorBidi"/>
          <w:iCs/>
          <w:noProof/>
          <w:color w:val="000000" w:themeColor="text1"/>
          <w:lang w:val="es-MX" w:eastAsia="es-MX"/>
        </w:rPr>
        <w:tab/>
        <w:t>_____________</w:t>
      </w:r>
      <w:r w:rsidRPr="00DE7E56">
        <w:rPr>
          <w:rFonts w:ascii="Arial Narrow" w:eastAsiaTheme="majorEastAsia" w:hAnsi="Arial Narrow" w:cstheme="majorBidi"/>
          <w:iCs/>
          <w:noProof/>
          <w:color w:val="000000" w:themeColor="text1"/>
          <w:lang w:val="es-MX" w:eastAsia="es-MX"/>
        </w:rPr>
        <w:tab/>
        <w:t xml:space="preserve"> _______________</w:t>
      </w:r>
      <w:r w:rsidRPr="00DE7E56">
        <w:rPr>
          <w:rFonts w:ascii="Arial Narrow" w:eastAsiaTheme="majorEastAsia" w:hAnsi="Arial Narrow" w:cstheme="majorBidi"/>
          <w:iCs/>
          <w:noProof/>
          <w:color w:val="000000" w:themeColor="text1"/>
          <w:lang w:val="es-MX" w:eastAsia="es-MX"/>
        </w:rPr>
        <w:tab/>
        <w:t>_______________</w:t>
      </w:r>
      <w:r w:rsidRPr="00DE7E56">
        <w:rPr>
          <w:rFonts w:ascii="Arial Narrow" w:eastAsiaTheme="majorEastAsia" w:hAnsi="Arial Narrow" w:cstheme="majorBidi"/>
          <w:iCs/>
          <w:noProof/>
          <w:color w:val="000000" w:themeColor="text1"/>
          <w:lang w:val="es-MX" w:eastAsia="es-MX"/>
        </w:rPr>
        <w:tab/>
        <w:t xml:space="preserve">__________ </w:t>
      </w:r>
    </w:p>
    <w:p w14:paraId="12A06B58"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__________________ </w:t>
      </w:r>
      <w:r w:rsidRPr="00DE7E56">
        <w:rPr>
          <w:rFonts w:ascii="Arial Narrow" w:eastAsiaTheme="majorEastAsia" w:hAnsi="Arial Narrow" w:cstheme="majorBidi"/>
          <w:iCs/>
          <w:noProof/>
          <w:color w:val="000000" w:themeColor="text1"/>
          <w:lang w:val="es-MX" w:eastAsia="es-MX"/>
        </w:rPr>
        <w:tab/>
        <w:t>_____________</w:t>
      </w:r>
      <w:r w:rsidRPr="00DE7E56">
        <w:rPr>
          <w:rFonts w:ascii="Arial Narrow" w:eastAsiaTheme="majorEastAsia" w:hAnsi="Arial Narrow" w:cstheme="majorBidi"/>
          <w:iCs/>
          <w:noProof/>
          <w:color w:val="000000" w:themeColor="text1"/>
          <w:lang w:val="es-MX" w:eastAsia="es-MX"/>
        </w:rPr>
        <w:tab/>
        <w:t xml:space="preserve"> _______________</w:t>
      </w:r>
      <w:r w:rsidRPr="00DE7E56">
        <w:rPr>
          <w:rFonts w:ascii="Arial Narrow" w:eastAsiaTheme="majorEastAsia" w:hAnsi="Arial Narrow" w:cstheme="majorBidi"/>
          <w:iCs/>
          <w:noProof/>
          <w:color w:val="000000" w:themeColor="text1"/>
          <w:lang w:val="es-MX" w:eastAsia="es-MX"/>
        </w:rPr>
        <w:tab/>
        <w:t>_______________</w:t>
      </w:r>
      <w:r w:rsidRPr="00DE7E56">
        <w:rPr>
          <w:rFonts w:ascii="Arial Narrow" w:eastAsiaTheme="majorEastAsia" w:hAnsi="Arial Narrow" w:cstheme="majorBidi"/>
          <w:iCs/>
          <w:noProof/>
          <w:color w:val="000000" w:themeColor="text1"/>
          <w:lang w:val="es-MX" w:eastAsia="es-MX"/>
        </w:rPr>
        <w:tab/>
        <w:t xml:space="preserve">__________ </w:t>
      </w:r>
    </w:p>
    <w:p w14:paraId="2F42DB06" w14:textId="4D676A14" w:rsidR="00924B23"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2B7F14A" w14:textId="04F594A4" w:rsidR="002533BD" w:rsidRDefault="002533BD"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634C6618" w14:textId="77777777" w:rsidR="002533BD" w:rsidRDefault="002533BD"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69964F6C" w14:textId="2E1FCAAC" w:rsidR="002533BD" w:rsidRPr="002533BD" w:rsidRDefault="002533BD" w:rsidP="002533BD">
      <w:pPr>
        <w:widowControl w:val="0"/>
        <w:spacing w:after="0" w:line="240" w:lineRule="auto"/>
        <w:jc w:val="right"/>
        <w:rPr>
          <w:rFonts w:ascii="Arial Narrow" w:eastAsiaTheme="majorEastAsia" w:hAnsi="Arial Narrow" w:cstheme="majorBidi"/>
          <w:b/>
          <w:iCs/>
          <w:noProof/>
          <w:lang w:val="es-MX" w:eastAsia="es-MX"/>
        </w:rPr>
      </w:pPr>
      <w:r w:rsidRPr="002533BD">
        <w:rPr>
          <w:rFonts w:ascii="Arial Narrow" w:eastAsiaTheme="majorEastAsia" w:hAnsi="Arial Narrow" w:cstheme="majorBidi"/>
          <w:b/>
          <w:iCs/>
          <w:noProof/>
          <w:lang w:val="es-MX" w:eastAsia="es-MX"/>
        </w:rPr>
        <w:t xml:space="preserve">Anexo </w:t>
      </w:r>
      <w:r w:rsidR="00BF2ADF">
        <w:rPr>
          <w:rFonts w:ascii="Arial Narrow" w:eastAsiaTheme="majorEastAsia" w:hAnsi="Arial Narrow" w:cstheme="majorBidi"/>
          <w:b/>
          <w:iCs/>
          <w:noProof/>
          <w:lang w:val="es-MX" w:eastAsia="es-MX"/>
        </w:rPr>
        <w:t xml:space="preserve">No. </w:t>
      </w:r>
      <w:r w:rsidRPr="002533BD">
        <w:rPr>
          <w:rFonts w:ascii="Arial Narrow" w:eastAsiaTheme="majorEastAsia" w:hAnsi="Arial Narrow" w:cstheme="majorBidi"/>
          <w:b/>
          <w:iCs/>
          <w:noProof/>
          <w:lang w:val="es-MX" w:eastAsia="es-MX"/>
        </w:rPr>
        <w:t>1</w:t>
      </w:r>
    </w:p>
    <w:p w14:paraId="0519FB5A" w14:textId="77777777" w:rsidR="002533BD" w:rsidRDefault="002533BD"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2D936AB" w14:textId="13D54BB3" w:rsidR="00924B23" w:rsidRPr="002533BD" w:rsidRDefault="00924B23" w:rsidP="004757A8">
      <w:pPr>
        <w:pStyle w:val="Prrafodelista"/>
        <w:widowControl w:val="0"/>
        <w:numPr>
          <w:ilvl w:val="0"/>
          <w:numId w:val="11"/>
        </w:numPr>
        <w:ind w:left="425" w:hanging="425"/>
        <w:jc w:val="both"/>
        <w:rPr>
          <w:rFonts w:ascii="Arial Narrow" w:eastAsiaTheme="majorEastAsia" w:hAnsi="Arial Narrow" w:cstheme="majorBidi"/>
          <w:b/>
          <w:iCs/>
          <w:noProof/>
          <w:color w:val="000000" w:themeColor="text1"/>
          <w:sz w:val="22"/>
          <w:szCs w:val="22"/>
          <w:lang w:val="es-MX" w:eastAsia="es-MX"/>
        </w:rPr>
      </w:pPr>
      <w:r w:rsidRPr="002533BD">
        <w:rPr>
          <w:rFonts w:ascii="Arial Narrow" w:eastAsiaTheme="majorEastAsia" w:hAnsi="Arial Narrow" w:cstheme="majorBidi"/>
          <w:b/>
          <w:iCs/>
          <w:noProof/>
          <w:color w:val="000000" w:themeColor="text1"/>
          <w:sz w:val="22"/>
          <w:szCs w:val="22"/>
          <w:lang w:val="es-MX" w:eastAsia="es-MX"/>
        </w:rPr>
        <w:t>QUE HE SIDO FUNCIONARIO, DIRECTOR O GERENTE (FACTOR) EN LAS SIGUIENTES INSTITUCIONES DEL SISTEMA FINANCIERO:</w:t>
      </w:r>
    </w:p>
    <w:p w14:paraId="52130E85"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020DA56" w14:textId="7C76E92E"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Institución financiera</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Cargo desempeñado</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Período</w:t>
      </w:r>
    </w:p>
    <w:p w14:paraId="4764DCCC"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_____________________</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_______________________</w:t>
      </w:r>
      <w:r w:rsidRPr="002533BD">
        <w:rPr>
          <w:rFonts w:ascii="Arial Narrow" w:eastAsiaTheme="majorEastAsia" w:hAnsi="Arial Narrow" w:cstheme="majorBidi"/>
          <w:iCs/>
          <w:noProof/>
          <w:color w:val="000000" w:themeColor="text1"/>
          <w:lang w:val="es-MX" w:eastAsia="es-MX"/>
        </w:rPr>
        <w:tab/>
        <w:t>__________________</w:t>
      </w:r>
    </w:p>
    <w:p w14:paraId="037769DC"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_____________________</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_______________________</w:t>
      </w:r>
      <w:r w:rsidRPr="002533BD">
        <w:rPr>
          <w:rFonts w:ascii="Arial Narrow" w:eastAsiaTheme="majorEastAsia" w:hAnsi="Arial Narrow" w:cstheme="majorBidi"/>
          <w:iCs/>
          <w:noProof/>
          <w:color w:val="000000" w:themeColor="text1"/>
          <w:lang w:val="es-MX" w:eastAsia="es-MX"/>
        </w:rPr>
        <w:tab/>
        <w:t>__________________</w:t>
      </w:r>
    </w:p>
    <w:p w14:paraId="1724D80B"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_____________________</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_______________________</w:t>
      </w:r>
      <w:r w:rsidRPr="002533BD">
        <w:rPr>
          <w:rFonts w:ascii="Arial Narrow" w:eastAsiaTheme="majorEastAsia" w:hAnsi="Arial Narrow" w:cstheme="majorBidi"/>
          <w:iCs/>
          <w:noProof/>
          <w:color w:val="000000" w:themeColor="text1"/>
          <w:lang w:val="es-MX" w:eastAsia="es-MX"/>
        </w:rPr>
        <w:tab/>
        <w:t>__________________</w:t>
      </w:r>
    </w:p>
    <w:p w14:paraId="7B80DD88"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_____________________</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_______________________</w:t>
      </w:r>
      <w:r w:rsidRPr="002533BD">
        <w:rPr>
          <w:rFonts w:ascii="Arial Narrow" w:eastAsiaTheme="majorEastAsia" w:hAnsi="Arial Narrow" w:cstheme="majorBidi"/>
          <w:iCs/>
          <w:noProof/>
          <w:color w:val="000000" w:themeColor="text1"/>
          <w:lang w:val="es-MX" w:eastAsia="es-MX"/>
        </w:rPr>
        <w:tab/>
        <w:t>__________________</w:t>
      </w:r>
    </w:p>
    <w:p w14:paraId="767142FF" w14:textId="77777777" w:rsidR="00A34096" w:rsidRPr="002533BD" w:rsidRDefault="00A34096"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692EF259" w14:textId="78C5BDEF" w:rsidR="00924B23" w:rsidRPr="002533BD" w:rsidRDefault="00924B23" w:rsidP="004757A8">
      <w:pPr>
        <w:pStyle w:val="Prrafodelista"/>
        <w:widowControl w:val="0"/>
        <w:numPr>
          <w:ilvl w:val="0"/>
          <w:numId w:val="11"/>
        </w:numPr>
        <w:ind w:left="425" w:hanging="425"/>
        <w:jc w:val="both"/>
        <w:rPr>
          <w:rFonts w:ascii="Arial Narrow" w:eastAsiaTheme="majorEastAsia" w:hAnsi="Arial Narrow" w:cstheme="majorBidi"/>
          <w:b/>
          <w:iCs/>
          <w:noProof/>
          <w:color w:val="000000" w:themeColor="text1"/>
          <w:sz w:val="22"/>
          <w:szCs w:val="22"/>
          <w:lang w:val="es-MX" w:eastAsia="es-MX"/>
        </w:rPr>
      </w:pPr>
      <w:r w:rsidRPr="002533BD">
        <w:rPr>
          <w:rFonts w:ascii="Arial Narrow" w:eastAsiaTheme="majorEastAsia" w:hAnsi="Arial Narrow" w:cstheme="majorBidi"/>
          <w:b/>
          <w:iCs/>
          <w:noProof/>
          <w:color w:val="000000" w:themeColor="text1"/>
          <w:sz w:val="22"/>
          <w:szCs w:val="22"/>
          <w:lang w:val="es-MX" w:eastAsia="es-MX"/>
        </w:rPr>
        <w:lastRenderedPageBreak/>
        <w:tab/>
        <w:t>POSIBLES CEDENTES O FUENTES DE ADQUISICIÓN DE LAS ACCIONES</w:t>
      </w:r>
    </w:p>
    <w:p w14:paraId="49142B7B"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5D4DDC9" w14:textId="3EB5126A"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Los nombres de las</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personas que me cederán su participación accionaria son:</w:t>
      </w:r>
    </w:p>
    <w:p w14:paraId="724D2229" w14:textId="7730CC39"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________________________________________________________</w:t>
      </w:r>
      <w:r w:rsidR="002533BD">
        <w:rPr>
          <w:rFonts w:ascii="Arial Narrow" w:eastAsiaTheme="majorEastAsia" w:hAnsi="Arial Narrow" w:cstheme="majorBidi"/>
          <w:iCs/>
          <w:noProof/>
          <w:color w:val="000000" w:themeColor="text1"/>
          <w:lang w:val="es-MX" w:eastAsia="es-MX"/>
        </w:rPr>
        <w:t>_</w:t>
      </w:r>
      <w:r w:rsidR="004241BC">
        <w:rPr>
          <w:rFonts w:ascii="Arial Narrow" w:eastAsiaTheme="majorEastAsia" w:hAnsi="Arial Narrow" w:cstheme="majorBidi"/>
          <w:iCs/>
          <w:noProof/>
          <w:color w:val="000000" w:themeColor="text1"/>
          <w:lang w:val="es-MX" w:eastAsia="es-MX"/>
        </w:rPr>
        <w:t>__</w:t>
      </w:r>
      <w:r w:rsidR="002533BD">
        <w:rPr>
          <w:rFonts w:ascii="Arial Narrow" w:eastAsiaTheme="majorEastAsia" w:hAnsi="Arial Narrow" w:cstheme="majorBidi"/>
          <w:iCs/>
          <w:noProof/>
          <w:color w:val="000000" w:themeColor="text1"/>
          <w:lang w:val="es-MX" w:eastAsia="es-MX"/>
        </w:rPr>
        <w:t>_____</w:t>
      </w:r>
      <w:r w:rsidR="00F06156">
        <w:rPr>
          <w:rFonts w:ascii="Arial Narrow" w:eastAsiaTheme="majorEastAsia" w:hAnsi="Arial Narrow" w:cstheme="majorBidi"/>
          <w:iCs/>
          <w:noProof/>
          <w:color w:val="000000" w:themeColor="text1"/>
          <w:lang w:val="es-MX" w:eastAsia="es-MX"/>
        </w:rPr>
        <w:softHyphen/>
      </w:r>
      <w:r w:rsidR="002533BD">
        <w:rPr>
          <w:rFonts w:ascii="Arial Narrow" w:eastAsiaTheme="majorEastAsia" w:hAnsi="Arial Narrow" w:cstheme="majorBidi"/>
          <w:iCs/>
          <w:noProof/>
          <w:color w:val="000000" w:themeColor="text1"/>
          <w:lang w:val="es-MX" w:eastAsia="es-MX"/>
        </w:rPr>
        <w:t>_______</w:t>
      </w:r>
      <w:r w:rsidRPr="002533BD">
        <w:rPr>
          <w:rFonts w:ascii="Arial Narrow" w:eastAsiaTheme="majorEastAsia" w:hAnsi="Arial Narrow" w:cstheme="majorBidi"/>
          <w:iCs/>
          <w:noProof/>
          <w:color w:val="000000" w:themeColor="text1"/>
          <w:lang w:val="es-MX" w:eastAsia="es-MX"/>
        </w:rPr>
        <w:t>__</w:t>
      </w:r>
    </w:p>
    <w:p w14:paraId="14247D4D" w14:textId="243CABA4"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___________________________________________________________</w:t>
      </w:r>
      <w:r w:rsidR="004241BC">
        <w:rPr>
          <w:rFonts w:ascii="Arial Narrow" w:eastAsiaTheme="majorEastAsia" w:hAnsi="Arial Narrow" w:cstheme="majorBidi"/>
          <w:iCs/>
          <w:noProof/>
          <w:color w:val="000000" w:themeColor="text1"/>
          <w:lang w:val="es-MX" w:eastAsia="es-MX"/>
        </w:rPr>
        <w:t>__</w:t>
      </w:r>
      <w:r w:rsidR="002533BD">
        <w:rPr>
          <w:rFonts w:ascii="Arial Narrow" w:eastAsiaTheme="majorEastAsia" w:hAnsi="Arial Narrow" w:cstheme="majorBidi"/>
          <w:iCs/>
          <w:noProof/>
          <w:color w:val="000000" w:themeColor="text1"/>
          <w:lang w:val="es-MX" w:eastAsia="es-MX"/>
        </w:rPr>
        <w:t>___</w:t>
      </w:r>
      <w:r w:rsidR="00F06156">
        <w:rPr>
          <w:rFonts w:ascii="Arial Narrow" w:eastAsiaTheme="majorEastAsia" w:hAnsi="Arial Narrow" w:cstheme="majorBidi"/>
          <w:iCs/>
          <w:noProof/>
          <w:color w:val="000000" w:themeColor="text1"/>
          <w:lang w:val="es-MX" w:eastAsia="es-MX"/>
        </w:rPr>
        <w:softHyphen/>
      </w:r>
      <w:r w:rsidR="002533BD">
        <w:rPr>
          <w:rFonts w:ascii="Arial Narrow" w:eastAsiaTheme="majorEastAsia" w:hAnsi="Arial Narrow" w:cstheme="majorBidi"/>
          <w:iCs/>
          <w:noProof/>
          <w:color w:val="000000" w:themeColor="text1"/>
          <w:lang w:val="es-MX" w:eastAsia="es-MX"/>
        </w:rPr>
        <w:t>_________</w:t>
      </w:r>
    </w:p>
    <w:p w14:paraId="56E7B6EE"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261BF00"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o la adquisición de acciones la pienso realizar a través de oferta pública de acciones.</w:t>
      </w:r>
    </w:p>
    <w:p w14:paraId="4AE9241D"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AB83AE9" w14:textId="77777777" w:rsidR="00A34096" w:rsidRPr="002533BD" w:rsidRDefault="00A34096"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6D1B4074" w14:textId="55146499" w:rsidR="00924B23" w:rsidRPr="002533BD" w:rsidRDefault="00924B23" w:rsidP="004757A8">
      <w:pPr>
        <w:pStyle w:val="Prrafodelista"/>
        <w:widowControl w:val="0"/>
        <w:numPr>
          <w:ilvl w:val="0"/>
          <w:numId w:val="11"/>
        </w:numPr>
        <w:ind w:left="425" w:hanging="425"/>
        <w:jc w:val="both"/>
        <w:rPr>
          <w:rFonts w:ascii="Arial Narrow" w:eastAsiaTheme="majorEastAsia" w:hAnsi="Arial Narrow" w:cstheme="majorBidi"/>
          <w:b/>
          <w:iCs/>
          <w:noProof/>
          <w:color w:val="000000" w:themeColor="text1"/>
          <w:sz w:val="22"/>
          <w:szCs w:val="22"/>
          <w:lang w:val="es-MX" w:eastAsia="es-MX"/>
        </w:rPr>
      </w:pPr>
      <w:r w:rsidRPr="002533BD">
        <w:rPr>
          <w:rFonts w:ascii="Arial Narrow" w:eastAsiaTheme="majorEastAsia" w:hAnsi="Arial Narrow" w:cstheme="majorBidi"/>
          <w:b/>
          <w:iCs/>
          <w:noProof/>
          <w:color w:val="000000" w:themeColor="text1"/>
          <w:sz w:val="22"/>
          <w:szCs w:val="22"/>
          <w:lang w:val="es-MX" w:eastAsia="es-MX"/>
        </w:rPr>
        <w:t>MONTO DE LA TRANSACCIÓN</w:t>
      </w:r>
    </w:p>
    <w:p w14:paraId="49848CC3"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7D1900F5"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La transacción o transacciones ascenderán a un monto de (Cantidad de dólares en números y letras)</w:t>
      </w:r>
    </w:p>
    <w:p w14:paraId="4346BB54"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B8D56F7"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84E0637"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Y para los efectos de la autorización previa requerida por la Ley de Bancos, firmo la presente en _________</w:t>
      </w:r>
    </w:p>
    <w:p w14:paraId="74514691"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 a los ____________ del mes de _____________ de _________</w:t>
      </w:r>
    </w:p>
    <w:p w14:paraId="6D0D19AA"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A9E8BAA"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F60CACE" w14:textId="77777777" w:rsidR="00924B23" w:rsidRPr="002533BD" w:rsidRDefault="00924B23" w:rsidP="00CD5BD1">
      <w:pPr>
        <w:widowControl w:val="0"/>
        <w:spacing w:after="0" w:line="240" w:lineRule="auto"/>
        <w:jc w:val="right"/>
        <w:rPr>
          <w:rFonts w:ascii="Arial Narrow" w:eastAsiaTheme="majorEastAsia" w:hAnsi="Arial Narrow" w:cstheme="majorBidi"/>
          <w:iCs/>
          <w:noProof/>
          <w:color w:val="000000" w:themeColor="text1"/>
          <w:lang w:val="es-MX" w:eastAsia="es-MX"/>
        </w:rPr>
      </w:pPr>
    </w:p>
    <w:p w14:paraId="5F5116B4" w14:textId="2FC5F5BD" w:rsidR="00924B23" w:rsidRPr="002533BD" w:rsidRDefault="00A34096" w:rsidP="00CD5BD1">
      <w:pPr>
        <w:widowControl w:val="0"/>
        <w:spacing w:after="0" w:line="240" w:lineRule="auto"/>
        <w:jc w:val="right"/>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 xml:space="preserve">     </w:t>
      </w:r>
      <w:r w:rsidR="00924B23" w:rsidRPr="002533BD">
        <w:rPr>
          <w:rFonts w:ascii="Arial Narrow" w:eastAsiaTheme="majorEastAsia" w:hAnsi="Arial Narrow" w:cstheme="majorBidi"/>
          <w:iCs/>
          <w:noProof/>
          <w:color w:val="000000" w:themeColor="text1"/>
          <w:lang w:val="es-MX" w:eastAsia="es-MX"/>
        </w:rPr>
        <w:t>Firma</w:t>
      </w:r>
      <w:r w:rsidRPr="002533BD">
        <w:rPr>
          <w:rFonts w:ascii="Arial Narrow" w:eastAsiaTheme="majorEastAsia" w:hAnsi="Arial Narrow" w:cstheme="majorBidi"/>
          <w:iCs/>
          <w:noProof/>
          <w:color w:val="000000" w:themeColor="text1"/>
          <w:lang w:val="es-MX" w:eastAsia="es-MX"/>
        </w:rPr>
        <w:t xml:space="preserve"> </w:t>
      </w:r>
      <w:r w:rsidR="00924B23" w:rsidRPr="002533BD">
        <w:rPr>
          <w:rFonts w:ascii="Arial Narrow" w:eastAsiaTheme="majorEastAsia" w:hAnsi="Arial Narrow" w:cstheme="majorBidi"/>
          <w:iCs/>
          <w:noProof/>
          <w:color w:val="000000" w:themeColor="text1"/>
          <w:lang w:val="es-MX" w:eastAsia="es-MX"/>
        </w:rPr>
        <w:t>del</w:t>
      </w:r>
      <w:r w:rsidRPr="002533BD">
        <w:rPr>
          <w:rFonts w:ascii="Arial Narrow" w:eastAsiaTheme="majorEastAsia" w:hAnsi="Arial Narrow" w:cstheme="majorBidi"/>
          <w:iCs/>
          <w:noProof/>
          <w:color w:val="000000" w:themeColor="text1"/>
          <w:lang w:val="es-MX" w:eastAsia="es-MX"/>
        </w:rPr>
        <w:t xml:space="preserve"> </w:t>
      </w:r>
      <w:r w:rsidR="00924B23" w:rsidRPr="002533BD">
        <w:rPr>
          <w:rFonts w:ascii="Arial Narrow" w:eastAsiaTheme="majorEastAsia" w:hAnsi="Arial Narrow" w:cstheme="majorBidi"/>
          <w:iCs/>
          <w:noProof/>
          <w:color w:val="000000" w:themeColor="text1"/>
          <w:lang w:val="es-MX" w:eastAsia="es-MX"/>
        </w:rPr>
        <w:t>Solicitante</w:t>
      </w:r>
    </w:p>
    <w:p w14:paraId="00B34B81"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79644E3B" w14:textId="77777777" w:rsidR="00924B23" w:rsidRPr="00DE7E56" w:rsidRDefault="00924B23" w:rsidP="00682603">
      <w:pPr>
        <w:widowControl w:val="0"/>
        <w:spacing w:after="12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Documentos que se adjuntan a la solicitud:</w:t>
      </w:r>
    </w:p>
    <w:p w14:paraId="3C72E4AA" w14:textId="3A89A2A5" w:rsidR="00924B23" w:rsidRPr="00DE7E56" w:rsidRDefault="00924B23" w:rsidP="00F76EBA">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a)</w:t>
      </w:r>
      <w:r w:rsidRPr="00DE7E56">
        <w:rPr>
          <w:rFonts w:ascii="Arial Narrow" w:eastAsiaTheme="majorEastAsia" w:hAnsi="Arial Narrow" w:cstheme="majorBidi"/>
          <w:iCs/>
          <w:noProof/>
          <w:color w:val="000000" w:themeColor="text1"/>
          <w:lang w:val="es-MX" w:eastAsia="es-MX"/>
        </w:rPr>
        <w:tab/>
        <w:t xml:space="preserve">Declaración jurada, según modelo, en la que hagan constar que no se encuentran en ninguna de las causas señaladas en el </w:t>
      </w:r>
      <w:r w:rsidR="00682603" w:rsidRPr="002533BD">
        <w:rPr>
          <w:rFonts w:ascii="Arial Narrow" w:eastAsiaTheme="majorEastAsia" w:hAnsi="Arial Narrow" w:cstheme="majorBidi"/>
          <w:iCs/>
          <w:noProof/>
          <w:lang w:val="es-MX" w:eastAsia="es-MX"/>
        </w:rPr>
        <w:t>a</w:t>
      </w:r>
      <w:r w:rsidRPr="002533BD">
        <w:rPr>
          <w:rFonts w:ascii="Arial Narrow" w:eastAsiaTheme="majorEastAsia" w:hAnsi="Arial Narrow" w:cstheme="majorBidi"/>
          <w:iCs/>
          <w:noProof/>
          <w:lang w:val="es-MX" w:eastAsia="es-MX"/>
        </w:rPr>
        <w:t>r</w:t>
      </w:r>
      <w:r w:rsidRPr="00DE7E56">
        <w:rPr>
          <w:rFonts w:ascii="Arial Narrow" w:eastAsiaTheme="majorEastAsia" w:hAnsi="Arial Narrow" w:cstheme="majorBidi"/>
          <w:iCs/>
          <w:noProof/>
          <w:color w:val="000000" w:themeColor="text1"/>
          <w:lang w:val="es-MX" w:eastAsia="es-MX"/>
        </w:rPr>
        <w:t xml:space="preserve">tículo 10 de estas Normas, para no ser autorizado para adquirir acciones en exceso del 1 por ciento del capital social de un banco, mencionando expresamente cada una de ellas, dicha declaración deberá indicar que los fondos para la adquisición de las acciones provienen de actividades legítimas, así como la fuente inmediata de obtención de los recursos. </w:t>
      </w:r>
    </w:p>
    <w:p w14:paraId="1EBB170A" w14:textId="77777777" w:rsidR="00924B23" w:rsidRPr="00DE7E56" w:rsidRDefault="00924B23" w:rsidP="00CD5BD1">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b)</w:t>
      </w:r>
      <w:r w:rsidRPr="00DE7E56">
        <w:rPr>
          <w:rFonts w:ascii="Arial Narrow" w:eastAsiaTheme="majorEastAsia" w:hAnsi="Arial Narrow" w:cstheme="majorBidi"/>
          <w:iCs/>
          <w:noProof/>
          <w:color w:val="000000" w:themeColor="text1"/>
          <w:lang w:val="es-MX" w:eastAsia="es-MX"/>
        </w:rPr>
        <w:tab/>
        <w:t>Constancia emitida por la Dirección de Centros Penales y de Readaptación y de la Fiscalía General de la República o declaración jurada del solicitante, emitida ante Notario de no tener antecedentes penales.</w:t>
      </w:r>
    </w:p>
    <w:p w14:paraId="0A6FA6D7" w14:textId="77777777" w:rsidR="00924B23" w:rsidRPr="00DE7E56" w:rsidRDefault="00924B23" w:rsidP="00CD5BD1">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c)</w:t>
      </w:r>
      <w:r w:rsidRPr="00DE7E56">
        <w:rPr>
          <w:rFonts w:ascii="Arial Narrow" w:eastAsiaTheme="majorEastAsia" w:hAnsi="Arial Narrow" w:cstheme="majorBidi"/>
          <w:iCs/>
          <w:noProof/>
          <w:color w:val="000000" w:themeColor="text1"/>
          <w:lang w:val="es-MX" w:eastAsia="es-MX"/>
        </w:rPr>
        <w:tab/>
        <w:t>Fotocopia certificada del Documento Único de Identidad.</w:t>
      </w:r>
    </w:p>
    <w:p w14:paraId="78602F2A" w14:textId="77777777" w:rsidR="00924B23" w:rsidRPr="00DE7E56" w:rsidRDefault="00924B23" w:rsidP="00CD5BD1">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d)</w:t>
      </w:r>
      <w:r w:rsidRPr="00DE7E56">
        <w:rPr>
          <w:rFonts w:ascii="Arial Narrow" w:eastAsiaTheme="majorEastAsia" w:hAnsi="Arial Narrow" w:cstheme="majorBidi"/>
          <w:iCs/>
          <w:noProof/>
          <w:color w:val="000000" w:themeColor="text1"/>
          <w:lang w:val="es-MX" w:eastAsia="es-MX"/>
        </w:rPr>
        <w:tab/>
        <w:t>Fotocopia certificada del pasaporte, cuando el solicitante sea persona natural extranjera.</w:t>
      </w:r>
    </w:p>
    <w:p w14:paraId="1CFE4CC8" w14:textId="77777777" w:rsidR="00924B23" w:rsidRPr="00DE7E56" w:rsidRDefault="00924B23" w:rsidP="00CD5BD1">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e)</w:t>
      </w:r>
      <w:r w:rsidRPr="00DE7E56">
        <w:rPr>
          <w:rFonts w:ascii="Arial Narrow" w:eastAsiaTheme="majorEastAsia" w:hAnsi="Arial Narrow" w:cstheme="majorBidi"/>
          <w:iCs/>
          <w:noProof/>
          <w:color w:val="000000" w:themeColor="text1"/>
          <w:lang w:val="es-MX" w:eastAsia="es-MX"/>
        </w:rPr>
        <w:tab/>
        <w:t>Fotocopia certificada del Número de Identificación Tributaria (NIT).Este requisito no será necesario en el caso de extranjeros que presentan solicitud a la Superintendencia por primera vez.</w:t>
      </w:r>
    </w:p>
    <w:p w14:paraId="22DC1D01" w14:textId="77777777" w:rsidR="00DF324A" w:rsidRDefault="00DF324A" w:rsidP="00F06156">
      <w:pPr>
        <w:widowControl w:val="0"/>
        <w:spacing w:after="0" w:line="240" w:lineRule="auto"/>
        <w:jc w:val="right"/>
        <w:rPr>
          <w:rFonts w:ascii="Arial Narrow" w:eastAsiaTheme="majorEastAsia" w:hAnsi="Arial Narrow" w:cstheme="majorBidi"/>
          <w:b/>
          <w:iCs/>
          <w:noProof/>
          <w:lang w:val="es-MX" w:eastAsia="es-MX"/>
        </w:rPr>
      </w:pPr>
    </w:p>
    <w:p w14:paraId="6746837B" w14:textId="77777777" w:rsidR="00F06156" w:rsidRPr="002533BD" w:rsidRDefault="00F06156" w:rsidP="00F06156">
      <w:pPr>
        <w:widowControl w:val="0"/>
        <w:spacing w:after="0" w:line="240" w:lineRule="auto"/>
        <w:jc w:val="right"/>
        <w:rPr>
          <w:rFonts w:ascii="Arial Narrow" w:eastAsiaTheme="majorEastAsia" w:hAnsi="Arial Narrow" w:cstheme="majorBidi"/>
          <w:b/>
          <w:iCs/>
          <w:noProof/>
          <w:lang w:val="es-MX" w:eastAsia="es-MX"/>
        </w:rPr>
      </w:pPr>
      <w:r w:rsidRPr="002533BD">
        <w:rPr>
          <w:rFonts w:ascii="Arial Narrow" w:eastAsiaTheme="majorEastAsia" w:hAnsi="Arial Narrow" w:cstheme="majorBidi"/>
          <w:b/>
          <w:iCs/>
          <w:noProof/>
          <w:lang w:val="es-MX" w:eastAsia="es-MX"/>
        </w:rPr>
        <w:t xml:space="preserve">Anexo </w:t>
      </w:r>
      <w:r>
        <w:rPr>
          <w:rFonts w:ascii="Arial Narrow" w:eastAsiaTheme="majorEastAsia" w:hAnsi="Arial Narrow" w:cstheme="majorBidi"/>
          <w:b/>
          <w:iCs/>
          <w:noProof/>
          <w:lang w:val="es-MX" w:eastAsia="es-MX"/>
        </w:rPr>
        <w:t xml:space="preserve">No. </w:t>
      </w:r>
      <w:r w:rsidRPr="002533BD">
        <w:rPr>
          <w:rFonts w:ascii="Arial Narrow" w:eastAsiaTheme="majorEastAsia" w:hAnsi="Arial Narrow" w:cstheme="majorBidi"/>
          <w:b/>
          <w:iCs/>
          <w:noProof/>
          <w:lang w:val="es-MX" w:eastAsia="es-MX"/>
        </w:rPr>
        <w:t>1</w:t>
      </w:r>
    </w:p>
    <w:p w14:paraId="3444A3A3" w14:textId="77777777" w:rsidR="00F06156" w:rsidRDefault="00F06156" w:rsidP="00CD5BD1">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p>
    <w:p w14:paraId="58E7AABE" w14:textId="50C80676" w:rsidR="002533BD" w:rsidRDefault="00924B23" w:rsidP="00CD5BD1">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j)</w:t>
      </w:r>
      <w:r w:rsidRPr="00DE7E56">
        <w:rPr>
          <w:rFonts w:ascii="Arial Narrow" w:eastAsiaTheme="majorEastAsia" w:hAnsi="Arial Narrow" w:cstheme="majorBidi"/>
          <w:iCs/>
          <w:noProof/>
          <w:color w:val="000000" w:themeColor="text1"/>
          <w:lang w:val="es-MX" w:eastAsia="es-MX"/>
        </w:rPr>
        <w:tab/>
        <w:t>Los</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 últimos</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 estados</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 financieros</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 auditados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con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su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correspondiente</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 dictamen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y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notas,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cuando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por</w:t>
      </w:r>
    </w:p>
    <w:p w14:paraId="62D44522" w14:textId="24ACB702" w:rsidR="00924B23" w:rsidRPr="00DE7E56" w:rsidRDefault="00924B23" w:rsidP="002533BD">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disposición legal el solicitante esté obligado a tener auditor externo; en caso de que la solicitud se presente después del 30 de junio, deberá adjuntarse el último balance de comprobación, sí el solicitante está obligado a llevar contabilidad formal.</w:t>
      </w:r>
    </w:p>
    <w:p w14:paraId="046D1733" w14:textId="77777777" w:rsidR="00924B23" w:rsidRPr="00DE7E56" w:rsidRDefault="00924B23" w:rsidP="00CD5BD1">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sectPr w:rsidR="00924B23" w:rsidRPr="00DE7E56" w:rsidSect="002301FE">
          <w:headerReference w:type="default" r:id="rId12"/>
          <w:footerReference w:type="default" r:id="rId13"/>
          <w:pgSz w:w="12240" w:h="15840"/>
          <w:pgMar w:top="1417" w:right="1701" w:bottom="1417" w:left="1701" w:header="708" w:footer="709" w:gutter="0"/>
          <w:cols w:space="708"/>
          <w:docGrid w:linePitch="360"/>
        </w:sectPr>
      </w:pPr>
    </w:p>
    <w:p w14:paraId="681FBDF1" w14:textId="449EB640" w:rsidR="00924B23" w:rsidRPr="00DE7E56" w:rsidRDefault="00924B23" w:rsidP="00CD5BD1">
      <w:pPr>
        <w:widowControl w:val="0"/>
        <w:spacing w:after="0" w:line="240" w:lineRule="auto"/>
        <w:jc w:val="right"/>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lastRenderedPageBreak/>
        <w:t>Anexo</w:t>
      </w:r>
      <w:r w:rsidR="002301FE">
        <w:rPr>
          <w:rFonts w:ascii="Arial Narrow" w:eastAsiaTheme="majorEastAsia" w:hAnsi="Arial Narrow" w:cstheme="majorBidi"/>
          <w:b/>
          <w:iCs/>
          <w:noProof/>
          <w:color w:val="000000" w:themeColor="text1"/>
          <w:lang w:val="es-MX" w:eastAsia="es-MX"/>
        </w:rPr>
        <w:t xml:space="preserve"> </w:t>
      </w:r>
      <w:r w:rsidR="00BF2ADF">
        <w:rPr>
          <w:rFonts w:ascii="Arial Narrow" w:eastAsiaTheme="majorEastAsia" w:hAnsi="Arial Narrow" w:cstheme="majorBidi"/>
          <w:b/>
          <w:iCs/>
          <w:noProof/>
          <w:color w:val="000000" w:themeColor="text1"/>
          <w:lang w:val="es-MX" w:eastAsia="es-MX"/>
        </w:rPr>
        <w:t xml:space="preserve">No. </w:t>
      </w:r>
      <w:r w:rsidRPr="00DE7E56">
        <w:rPr>
          <w:rFonts w:ascii="Arial Narrow" w:eastAsiaTheme="majorEastAsia" w:hAnsi="Arial Narrow" w:cstheme="majorBidi"/>
          <w:b/>
          <w:iCs/>
          <w:noProof/>
          <w:color w:val="000000" w:themeColor="text1"/>
          <w:lang w:val="es-MX" w:eastAsia="es-MX"/>
        </w:rPr>
        <w:t>2</w:t>
      </w:r>
    </w:p>
    <w:p w14:paraId="24C6AC28"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74C739B1" w14:textId="77777777" w:rsidR="00924B23" w:rsidRPr="002533BD"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2533BD">
        <w:rPr>
          <w:rFonts w:ascii="Arial Narrow" w:eastAsiaTheme="majorEastAsia" w:hAnsi="Arial Narrow" w:cstheme="majorBidi"/>
          <w:b/>
          <w:iCs/>
          <w:noProof/>
          <w:color w:val="000000" w:themeColor="text1"/>
          <w:lang w:val="es-MX" w:eastAsia="es-MX"/>
        </w:rPr>
        <w:t>SOLICITUD DE AUTORIZACIÓN PARA ADQUIRIR Y SER PROPIETARIO DE ACCIONES EN EXCESO DEL 1% O DEL 10%</w:t>
      </w:r>
    </w:p>
    <w:p w14:paraId="5D72C54D" w14:textId="77777777" w:rsidR="00682603" w:rsidRPr="002533BD" w:rsidRDefault="0068260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p>
    <w:p w14:paraId="19FD403A" w14:textId="77777777" w:rsidR="00924B23" w:rsidRPr="002533BD"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2533BD">
        <w:rPr>
          <w:rFonts w:ascii="Arial Narrow" w:eastAsiaTheme="majorEastAsia" w:hAnsi="Arial Narrow" w:cstheme="majorBidi"/>
          <w:b/>
          <w:iCs/>
          <w:noProof/>
          <w:color w:val="000000" w:themeColor="text1"/>
          <w:lang w:val="es-MX" w:eastAsia="es-MX"/>
        </w:rPr>
        <w:t>(PERSONAS JURÍDICAS)</w:t>
      </w:r>
    </w:p>
    <w:p w14:paraId="21C88C4E" w14:textId="77777777" w:rsidR="00CD5BD1" w:rsidRPr="002533BD" w:rsidRDefault="00CD5BD1"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02F5103"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Señores Superintendencia del Sistema Financiero</w:t>
      </w:r>
    </w:p>
    <w:p w14:paraId="7243BDAC"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Presente.</w:t>
      </w:r>
    </w:p>
    <w:p w14:paraId="2BD06AAB"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6D37764" w14:textId="33F66220"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Yo,</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_________________, de ___________ años de edad, de profesión u oficio ________________,de nacionalidad _____________________, del domicilio de _____________________, con Documento Único de Identidad No. ___________________________, y con NIT N°. ___________________, en calidad de representante legal</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de la Sociedad _________________________, de nacionalidad _____________, con NIT N° ________________, registrada bajo el No. ________ Folio __________ Libro __________, de fecha , del Registro de Comercio de ____________________, solicito se autorice a mi representada para ser propietaria de ________________ acciones de ______________________ en exceso del 1% de su capital social. Declaro bajo juramento la siguiente información de mi representada:</w:t>
      </w:r>
    </w:p>
    <w:p w14:paraId="795C4071" w14:textId="77777777" w:rsidR="00CD5BD1" w:rsidRPr="002533BD" w:rsidRDefault="00CD5BD1"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545CAF67" w14:textId="25B2E5A3" w:rsidR="00924B23" w:rsidRPr="002533BD" w:rsidRDefault="00924B23" w:rsidP="004757A8">
      <w:pPr>
        <w:pStyle w:val="Prrafodelista"/>
        <w:widowControl w:val="0"/>
        <w:numPr>
          <w:ilvl w:val="0"/>
          <w:numId w:val="13"/>
        </w:numPr>
        <w:ind w:left="425" w:hanging="425"/>
        <w:jc w:val="both"/>
        <w:rPr>
          <w:rFonts w:ascii="Arial Narrow" w:eastAsiaTheme="majorEastAsia" w:hAnsi="Arial Narrow" w:cstheme="majorBidi"/>
          <w:b/>
          <w:iCs/>
          <w:noProof/>
          <w:color w:val="000000" w:themeColor="text1"/>
          <w:sz w:val="22"/>
          <w:szCs w:val="22"/>
          <w:lang w:val="es-MX" w:eastAsia="es-MX"/>
        </w:rPr>
      </w:pPr>
      <w:r w:rsidRPr="002533BD">
        <w:rPr>
          <w:rFonts w:ascii="Arial Narrow" w:eastAsiaTheme="majorEastAsia" w:hAnsi="Arial Narrow" w:cstheme="majorBidi"/>
          <w:b/>
          <w:iCs/>
          <w:noProof/>
          <w:color w:val="000000" w:themeColor="text1"/>
          <w:sz w:val="22"/>
          <w:szCs w:val="22"/>
          <w:lang w:val="es-MX" w:eastAsia="es-MX"/>
        </w:rPr>
        <w:t xml:space="preserve">INVERSIONES EN ENTIDADES QUE SERÁN (O SON) ACCIONISTAS DEL BANCO O CONTROLADORA DE FINALIDAD EXCLUSIVA ( OPERANDO O EN FORMACIÓN) Art. 11 de la Ley de Bancos </w:t>
      </w:r>
      <w:r w:rsidRPr="002533BD">
        <w:rPr>
          <w:rFonts w:ascii="Arial Narrow" w:eastAsiaTheme="majorEastAsia" w:hAnsi="Arial Narrow" w:cstheme="majorBidi"/>
          <w:b/>
          <w:iCs/>
          <w:noProof/>
          <w:color w:val="000000" w:themeColor="text1"/>
          <w:sz w:val="22"/>
          <w:szCs w:val="22"/>
          <w:lang w:val="es-MX" w:eastAsia="es-MX"/>
        </w:rPr>
        <w:tab/>
      </w:r>
    </w:p>
    <w:p w14:paraId="02C1EC25"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648D063B" w14:textId="1EDC06A9"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Nombre</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N I T</w:t>
      </w:r>
      <w:r w:rsidRPr="002533BD">
        <w:rPr>
          <w:rFonts w:ascii="Arial Narrow" w:eastAsiaTheme="majorEastAsia" w:hAnsi="Arial Narrow" w:cstheme="majorBidi"/>
          <w:iCs/>
          <w:noProof/>
          <w:color w:val="000000" w:themeColor="text1"/>
          <w:lang w:val="es-MX" w:eastAsia="es-MX"/>
        </w:rPr>
        <w:tab/>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Cantidad</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de</w:t>
      </w:r>
      <w:r w:rsidRPr="002533BD">
        <w:rPr>
          <w:rFonts w:ascii="Arial Narrow" w:eastAsiaTheme="majorEastAsia" w:hAnsi="Arial Narrow" w:cstheme="majorBidi"/>
          <w:iCs/>
          <w:noProof/>
          <w:color w:val="000000" w:themeColor="text1"/>
          <w:lang w:val="es-MX" w:eastAsia="es-MX"/>
        </w:rPr>
        <w:tab/>
        <w:t xml:space="preserve">Valor </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Valor Nominal</w:t>
      </w:r>
      <w:r w:rsidRPr="002533BD">
        <w:rPr>
          <w:rFonts w:ascii="Arial Narrow" w:eastAsiaTheme="majorEastAsia" w:hAnsi="Arial Narrow" w:cstheme="majorBidi"/>
          <w:iCs/>
          <w:noProof/>
          <w:color w:val="000000" w:themeColor="text1"/>
          <w:lang w:val="es-MX" w:eastAsia="es-MX"/>
        </w:rPr>
        <w:tab/>
        <w:t xml:space="preserve">% de Partic. </w:t>
      </w:r>
      <w:r w:rsidRPr="002533BD">
        <w:rPr>
          <w:rFonts w:ascii="Arial Narrow" w:eastAsiaTheme="majorEastAsia" w:hAnsi="Arial Narrow" w:cstheme="majorBidi"/>
          <w:iCs/>
          <w:noProof/>
          <w:color w:val="000000" w:themeColor="text1"/>
          <w:lang w:val="es-MX" w:eastAsia="es-MX"/>
        </w:rPr>
        <w:tab/>
        <w:t>Banco</w:t>
      </w:r>
    </w:p>
    <w:p w14:paraId="1134E785" w14:textId="0369043F"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Sociedad</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Acciones.</w:t>
      </w:r>
      <w:r w:rsidRPr="002533BD">
        <w:rPr>
          <w:rFonts w:ascii="Arial Narrow" w:eastAsiaTheme="majorEastAsia" w:hAnsi="Arial Narrow" w:cstheme="majorBidi"/>
          <w:iCs/>
          <w:noProof/>
          <w:color w:val="000000" w:themeColor="text1"/>
          <w:lang w:val="es-MX" w:eastAsia="es-MX"/>
        </w:rPr>
        <w:tab/>
        <w:t>Nominal c / u.</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Total</w:t>
      </w:r>
    </w:p>
    <w:p w14:paraId="35A29AE1" w14:textId="514BA49D"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w:t>
      </w:r>
      <w:r w:rsidRPr="002533BD">
        <w:rPr>
          <w:rFonts w:ascii="Arial Narrow" w:eastAsiaTheme="majorEastAsia" w:hAnsi="Arial Narrow" w:cstheme="majorBidi"/>
          <w:iCs/>
          <w:noProof/>
          <w:color w:val="000000" w:themeColor="text1"/>
          <w:lang w:val="es-MX" w:eastAsia="es-MX"/>
        </w:rPr>
        <w:tab/>
        <w:t>____________</w:t>
      </w:r>
      <w:r w:rsidRPr="002533BD">
        <w:rPr>
          <w:rFonts w:ascii="Arial Narrow" w:eastAsiaTheme="majorEastAsia" w:hAnsi="Arial Narrow" w:cstheme="majorBidi"/>
          <w:iCs/>
          <w:noProof/>
          <w:color w:val="000000" w:themeColor="text1"/>
          <w:lang w:val="es-MX" w:eastAsia="es-MX"/>
        </w:rPr>
        <w:tab/>
        <w:t>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w:t>
      </w:r>
    </w:p>
    <w:p w14:paraId="3A1C811B" w14:textId="5DF70176"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w:t>
      </w:r>
      <w:r w:rsidRPr="002533BD">
        <w:rPr>
          <w:rFonts w:ascii="Arial Narrow" w:eastAsiaTheme="majorEastAsia" w:hAnsi="Arial Narrow" w:cstheme="majorBidi"/>
          <w:iCs/>
          <w:noProof/>
          <w:color w:val="000000" w:themeColor="text1"/>
          <w:lang w:val="es-MX" w:eastAsia="es-MX"/>
        </w:rPr>
        <w:tab/>
        <w:t>____________</w:t>
      </w:r>
      <w:r w:rsidRPr="002533BD">
        <w:rPr>
          <w:rFonts w:ascii="Arial Narrow" w:eastAsiaTheme="majorEastAsia" w:hAnsi="Arial Narrow" w:cstheme="majorBidi"/>
          <w:iCs/>
          <w:noProof/>
          <w:color w:val="000000" w:themeColor="text1"/>
          <w:lang w:val="es-MX" w:eastAsia="es-MX"/>
        </w:rPr>
        <w:tab/>
        <w:t>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w:t>
      </w:r>
    </w:p>
    <w:p w14:paraId="7291BAB4" w14:textId="7DE50C11"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w:t>
      </w:r>
      <w:r w:rsidRPr="002533BD">
        <w:rPr>
          <w:rFonts w:ascii="Arial Narrow" w:eastAsiaTheme="majorEastAsia" w:hAnsi="Arial Narrow" w:cstheme="majorBidi"/>
          <w:iCs/>
          <w:noProof/>
          <w:color w:val="000000" w:themeColor="text1"/>
          <w:lang w:val="es-MX" w:eastAsia="es-MX"/>
        </w:rPr>
        <w:tab/>
        <w:t>____________</w:t>
      </w:r>
      <w:r w:rsidRPr="002533BD">
        <w:rPr>
          <w:rFonts w:ascii="Arial Narrow" w:eastAsiaTheme="majorEastAsia" w:hAnsi="Arial Narrow" w:cstheme="majorBidi"/>
          <w:iCs/>
          <w:noProof/>
          <w:color w:val="000000" w:themeColor="text1"/>
          <w:lang w:val="es-MX" w:eastAsia="es-MX"/>
        </w:rPr>
        <w:tab/>
        <w:t>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w:t>
      </w:r>
    </w:p>
    <w:p w14:paraId="5BB479AF" w14:textId="570CDEDC"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w:t>
      </w:r>
      <w:r w:rsidRPr="002533BD">
        <w:rPr>
          <w:rFonts w:ascii="Arial Narrow" w:eastAsiaTheme="majorEastAsia" w:hAnsi="Arial Narrow" w:cstheme="majorBidi"/>
          <w:iCs/>
          <w:noProof/>
          <w:color w:val="000000" w:themeColor="text1"/>
          <w:lang w:val="es-MX" w:eastAsia="es-MX"/>
        </w:rPr>
        <w:tab/>
        <w:t>____________</w:t>
      </w:r>
      <w:r w:rsidRPr="002533BD">
        <w:rPr>
          <w:rFonts w:ascii="Arial Narrow" w:eastAsiaTheme="majorEastAsia" w:hAnsi="Arial Narrow" w:cstheme="majorBidi"/>
          <w:iCs/>
          <w:noProof/>
          <w:color w:val="000000" w:themeColor="text1"/>
          <w:lang w:val="es-MX" w:eastAsia="es-MX"/>
        </w:rPr>
        <w:tab/>
        <w:t>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w:t>
      </w:r>
    </w:p>
    <w:p w14:paraId="35AD16CD" w14:textId="1010C3BF"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___________ </w:t>
      </w:r>
      <w:r w:rsidRPr="002533BD">
        <w:rPr>
          <w:rFonts w:ascii="Arial Narrow" w:eastAsiaTheme="majorEastAsia" w:hAnsi="Arial Narrow" w:cstheme="majorBidi"/>
          <w:iCs/>
          <w:noProof/>
          <w:color w:val="000000" w:themeColor="text1"/>
          <w:lang w:val="es-MX" w:eastAsia="es-MX"/>
        </w:rPr>
        <w:t>_</w:t>
      </w:r>
      <w:r w:rsidRPr="002533BD">
        <w:rPr>
          <w:rFonts w:ascii="Arial Narrow" w:eastAsiaTheme="majorEastAsia" w:hAnsi="Arial Narrow" w:cstheme="majorBidi"/>
          <w:iCs/>
          <w:noProof/>
          <w:color w:val="000000" w:themeColor="text1"/>
          <w:lang w:val="es-MX" w:eastAsia="es-MX"/>
        </w:rPr>
        <w:tab/>
        <w:t>____________</w:t>
      </w:r>
      <w:r w:rsidRPr="002533BD">
        <w:rPr>
          <w:rFonts w:ascii="Arial Narrow" w:eastAsiaTheme="majorEastAsia" w:hAnsi="Arial Narrow" w:cstheme="majorBidi"/>
          <w:iCs/>
          <w:noProof/>
          <w:color w:val="000000" w:themeColor="text1"/>
          <w:lang w:val="es-MX" w:eastAsia="es-MX"/>
        </w:rPr>
        <w:tab/>
        <w:t>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w:t>
      </w:r>
    </w:p>
    <w:p w14:paraId="4C508359" w14:textId="1FFE362E"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w:t>
      </w:r>
      <w:r w:rsidR="00A34096" w:rsidRPr="002533BD">
        <w:rPr>
          <w:rFonts w:ascii="Arial Narrow" w:eastAsiaTheme="majorEastAsia" w:hAnsi="Arial Narrow" w:cstheme="majorBidi"/>
          <w:iCs/>
          <w:noProof/>
          <w:color w:val="000000" w:themeColor="text1"/>
          <w:lang w:val="es-MX" w:eastAsia="es-MX"/>
        </w:rPr>
        <w:t xml:space="preserve"> ___________ </w:t>
      </w:r>
      <w:r w:rsidRPr="002533BD">
        <w:rPr>
          <w:rFonts w:ascii="Arial Narrow" w:eastAsiaTheme="majorEastAsia" w:hAnsi="Arial Narrow" w:cstheme="majorBidi"/>
          <w:iCs/>
          <w:noProof/>
          <w:color w:val="000000" w:themeColor="text1"/>
          <w:lang w:val="es-MX" w:eastAsia="es-MX"/>
        </w:rPr>
        <w:t>_</w:t>
      </w:r>
      <w:r w:rsidRPr="002533BD">
        <w:rPr>
          <w:rFonts w:ascii="Arial Narrow" w:eastAsiaTheme="majorEastAsia" w:hAnsi="Arial Narrow" w:cstheme="majorBidi"/>
          <w:iCs/>
          <w:noProof/>
          <w:color w:val="000000" w:themeColor="text1"/>
          <w:lang w:val="es-MX" w:eastAsia="es-MX"/>
        </w:rPr>
        <w:tab/>
        <w:t>____________</w:t>
      </w:r>
      <w:r w:rsidRPr="002533BD">
        <w:rPr>
          <w:rFonts w:ascii="Arial Narrow" w:eastAsiaTheme="majorEastAsia" w:hAnsi="Arial Narrow" w:cstheme="majorBidi"/>
          <w:iCs/>
          <w:noProof/>
          <w:color w:val="000000" w:themeColor="text1"/>
          <w:lang w:val="es-MX" w:eastAsia="es-MX"/>
        </w:rPr>
        <w:tab/>
        <w:t>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w:t>
      </w:r>
    </w:p>
    <w:p w14:paraId="71BB5C99"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BDC5A16" w14:textId="5B207415" w:rsidR="00924B23" w:rsidRPr="002533BD" w:rsidRDefault="00924B23" w:rsidP="004757A8">
      <w:pPr>
        <w:pStyle w:val="Prrafodelista"/>
        <w:widowControl w:val="0"/>
        <w:numPr>
          <w:ilvl w:val="0"/>
          <w:numId w:val="13"/>
        </w:numPr>
        <w:ind w:left="425" w:hanging="425"/>
        <w:jc w:val="both"/>
        <w:rPr>
          <w:rFonts w:ascii="Arial Narrow" w:eastAsiaTheme="majorEastAsia" w:hAnsi="Arial Narrow" w:cstheme="majorBidi"/>
          <w:b/>
          <w:iCs/>
          <w:noProof/>
          <w:color w:val="000000" w:themeColor="text1"/>
          <w:sz w:val="22"/>
          <w:szCs w:val="22"/>
          <w:lang w:val="es-MX" w:eastAsia="es-MX"/>
        </w:rPr>
      </w:pPr>
      <w:r w:rsidRPr="002533BD">
        <w:rPr>
          <w:rFonts w:ascii="Arial Narrow" w:eastAsiaTheme="majorEastAsia" w:hAnsi="Arial Narrow" w:cstheme="majorBidi"/>
          <w:b/>
          <w:iCs/>
          <w:noProof/>
          <w:color w:val="000000" w:themeColor="text1"/>
          <w:sz w:val="22"/>
          <w:szCs w:val="22"/>
          <w:lang w:val="es-MX" w:eastAsia="es-MX"/>
        </w:rPr>
        <w:t>QUE ES DEUDORA EN LAS SIGUIENTES INSTITUCIONES DEL SISTEMA FINANCIERO.</w:t>
      </w:r>
    </w:p>
    <w:p w14:paraId="0F78C541" w14:textId="77777777" w:rsidR="00924B23" w:rsidRPr="002533BD" w:rsidRDefault="00924B23" w:rsidP="00CD5BD1">
      <w:pPr>
        <w:widowControl w:val="0"/>
        <w:spacing w:after="0" w:line="240" w:lineRule="auto"/>
        <w:jc w:val="both"/>
        <w:rPr>
          <w:rFonts w:ascii="Arial Narrow" w:eastAsiaTheme="majorEastAsia" w:hAnsi="Arial Narrow" w:cstheme="majorBidi"/>
          <w:b/>
          <w:iCs/>
          <w:noProof/>
          <w:color w:val="000000" w:themeColor="text1"/>
          <w:lang w:val="es-MX" w:eastAsia="es-MX"/>
        </w:rPr>
      </w:pPr>
    </w:p>
    <w:p w14:paraId="2733F820" w14:textId="518CBC34"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Institución Financiera</w:t>
      </w:r>
      <w:r w:rsidRPr="002533BD">
        <w:rPr>
          <w:rFonts w:ascii="Arial Narrow" w:eastAsiaTheme="majorEastAsia" w:hAnsi="Arial Narrow" w:cstheme="majorBidi"/>
          <w:iCs/>
          <w:noProof/>
          <w:color w:val="000000" w:themeColor="text1"/>
          <w:lang w:val="es-MX" w:eastAsia="es-MX"/>
        </w:rPr>
        <w:tab/>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N I T </w:t>
      </w:r>
      <w:r w:rsidRPr="002533BD">
        <w:rPr>
          <w:rFonts w:ascii="Arial Narrow" w:eastAsiaTheme="majorEastAsia" w:hAnsi="Arial Narrow" w:cstheme="majorBidi"/>
          <w:iCs/>
          <w:noProof/>
          <w:color w:val="000000" w:themeColor="text1"/>
          <w:lang w:val="es-MX" w:eastAsia="es-MX"/>
        </w:rPr>
        <w:tab/>
      </w:r>
      <w:r w:rsidR="00A34096"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Vencimiento</w:t>
      </w:r>
      <w:r w:rsidRPr="002533BD">
        <w:rPr>
          <w:rFonts w:ascii="Arial Narrow" w:eastAsiaTheme="majorEastAsia" w:hAnsi="Arial Narrow" w:cstheme="majorBidi"/>
          <w:iCs/>
          <w:noProof/>
          <w:color w:val="000000" w:themeColor="text1"/>
          <w:lang w:val="es-MX" w:eastAsia="es-MX"/>
        </w:rPr>
        <w:tab/>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Destino</w:t>
      </w:r>
      <w:r w:rsidR="00A34096" w:rsidRPr="002533BD">
        <w:rPr>
          <w:rFonts w:ascii="Arial Narrow" w:eastAsiaTheme="majorEastAsia" w:hAnsi="Arial Narrow" w:cstheme="majorBidi"/>
          <w:iCs/>
          <w:noProof/>
          <w:color w:val="000000" w:themeColor="text1"/>
          <w:lang w:val="es-MX" w:eastAsia="es-MX"/>
        </w:rPr>
        <w:t xml:space="preserve">            </w:t>
      </w:r>
      <w:r w:rsidR="00A34096" w:rsidRPr="002533BD">
        <w:rPr>
          <w:rFonts w:ascii="Arial Narrow" w:eastAsiaTheme="majorEastAsia" w:hAnsi="Arial Narrow" w:cstheme="majorBidi"/>
          <w:iCs/>
          <w:noProof/>
          <w:color w:val="000000" w:themeColor="text1"/>
          <w:lang w:val="es-MX" w:eastAsia="es-MX"/>
        </w:rPr>
        <w:tab/>
        <w:t>Garantía</w:t>
      </w:r>
    </w:p>
    <w:p w14:paraId="0FC2AF3B" w14:textId="438D018D"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_______________</w:t>
      </w:r>
    </w:p>
    <w:p w14:paraId="3AC9287A" w14:textId="6B179A12"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lastRenderedPageBreak/>
        <w:t>_______________</w:t>
      </w:r>
    </w:p>
    <w:p w14:paraId="52229315" w14:textId="08C8C8B5"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_______________</w:t>
      </w:r>
    </w:p>
    <w:p w14:paraId="13716067" w14:textId="71D6CA5E"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_______________</w:t>
      </w:r>
    </w:p>
    <w:p w14:paraId="7F8C05BD" w14:textId="3EB051ED"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_______________</w:t>
      </w:r>
    </w:p>
    <w:p w14:paraId="39C517F3" w14:textId="350B689C"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_______________</w:t>
      </w:r>
    </w:p>
    <w:p w14:paraId="59349B85" w14:textId="3A6D37D8"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_______________</w:t>
      </w:r>
    </w:p>
    <w:p w14:paraId="523F19C7" w14:textId="4F2B9ED9" w:rsidR="002533BD" w:rsidRDefault="002533BD">
      <w:pPr>
        <w:rPr>
          <w:rFonts w:ascii="Arial Narrow" w:eastAsiaTheme="majorEastAsia" w:hAnsi="Arial Narrow" w:cstheme="majorBidi"/>
          <w:iCs/>
          <w:noProof/>
          <w:color w:val="000000" w:themeColor="text1"/>
          <w:lang w:val="es-MX" w:eastAsia="es-MX"/>
        </w:rPr>
      </w:pPr>
      <w:r>
        <w:rPr>
          <w:rFonts w:ascii="Arial Narrow" w:eastAsiaTheme="majorEastAsia" w:hAnsi="Arial Narrow" w:cstheme="majorBidi"/>
          <w:iCs/>
          <w:noProof/>
          <w:color w:val="000000" w:themeColor="text1"/>
          <w:lang w:val="es-MX" w:eastAsia="es-MX"/>
        </w:rPr>
        <w:br w:type="page"/>
      </w:r>
    </w:p>
    <w:p w14:paraId="05FB2FEB" w14:textId="5B067FDD" w:rsidR="002533BD" w:rsidRPr="002533BD" w:rsidRDefault="002533BD" w:rsidP="002533BD">
      <w:pPr>
        <w:widowControl w:val="0"/>
        <w:spacing w:after="0" w:line="240" w:lineRule="auto"/>
        <w:jc w:val="right"/>
        <w:rPr>
          <w:rFonts w:ascii="Arial Narrow" w:eastAsiaTheme="majorEastAsia" w:hAnsi="Arial Narrow" w:cstheme="majorBidi"/>
          <w:b/>
          <w:iCs/>
          <w:noProof/>
          <w:lang w:val="es-MX" w:eastAsia="es-MX"/>
        </w:rPr>
      </w:pPr>
      <w:r w:rsidRPr="002533BD">
        <w:rPr>
          <w:rFonts w:ascii="Arial Narrow" w:eastAsiaTheme="majorEastAsia" w:hAnsi="Arial Narrow" w:cstheme="majorBidi"/>
          <w:b/>
          <w:iCs/>
          <w:noProof/>
          <w:lang w:val="es-MX" w:eastAsia="es-MX"/>
        </w:rPr>
        <w:lastRenderedPageBreak/>
        <w:t xml:space="preserve">Anexo </w:t>
      </w:r>
      <w:r w:rsidR="00BF2ADF">
        <w:rPr>
          <w:rFonts w:ascii="Arial Narrow" w:eastAsiaTheme="majorEastAsia" w:hAnsi="Arial Narrow" w:cstheme="majorBidi"/>
          <w:b/>
          <w:iCs/>
          <w:noProof/>
          <w:lang w:val="es-MX" w:eastAsia="es-MX"/>
        </w:rPr>
        <w:t xml:space="preserve">No. </w:t>
      </w:r>
      <w:r w:rsidRPr="002533BD">
        <w:rPr>
          <w:rFonts w:ascii="Arial Narrow" w:eastAsiaTheme="majorEastAsia" w:hAnsi="Arial Narrow" w:cstheme="majorBidi"/>
          <w:b/>
          <w:iCs/>
          <w:noProof/>
          <w:lang w:val="es-MX" w:eastAsia="es-MX"/>
        </w:rPr>
        <w:t>2</w:t>
      </w:r>
    </w:p>
    <w:p w14:paraId="5779BE4D"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59CCC6AD" w14:textId="0712299E" w:rsidR="00924B23" w:rsidRPr="002533BD" w:rsidRDefault="00924B23" w:rsidP="004757A8">
      <w:pPr>
        <w:pStyle w:val="Prrafodelista"/>
        <w:widowControl w:val="0"/>
        <w:numPr>
          <w:ilvl w:val="0"/>
          <w:numId w:val="13"/>
        </w:numPr>
        <w:ind w:left="425" w:hanging="425"/>
        <w:jc w:val="both"/>
        <w:rPr>
          <w:rFonts w:ascii="Arial Narrow" w:eastAsiaTheme="majorEastAsia" w:hAnsi="Arial Narrow" w:cstheme="majorBidi"/>
          <w:b/>
          <w:iCs/>
          <w:noProof/>
          <w:color w:val="000000" w:themeColor="text1"/>
          <w:sz w:val="22"/>
          <w:szCs w:val="22"/>
          <w:lang w:val="es-MX" w:eastAsia="es-MX"/>
        </w:rPr>
      </w:pPr>
      <w:r w:rsidRPr="002533BD">
        <w:rPr>
          <w:rFonts w:ascii="Arial Narrow" w:eastAsiaTheme="majorEastAsia" w:hAnsi="Arial Narrow" w:cstheme="majorBidi"/>
          <w:b/>
          <w:iCs/>
          <w:noProof/>
          <w:color w:val="000000" w:themeColor="text1"/>
          <w:sz w:val="22"/>
          <w:szCs w:val="22"/>
          <w:lang w:val="es-MX" w:eastAsia="es-MX"/>
        </w:rPr>
        <w:t>NÓMINA DE SOCIOS</w:t>
      </w:r>
      <w:r w:rsidR="00A34096" w:rsidRPr="002533BD">
        <w:rPr>
          <w:rFonts w:ascii="Arial Narrow" w:eastAsiaTheme="majorEastAsia" w:hAnsi="Arial Narrow" w:cstheme="majorBidi"/>
          <w:b/>
          <w:iCs/>
          <w:noProof/>
          <w:color w:val="000000" w:themeColor="text1"/>
          <w:sz w:val="22"/>
          <w:szCs w:val="22"/>
          <w:lang w:val="es-MX" w:eastAsia="es-MX"/>
        </w:rPr>
        <w:t xml:space="preserve"> </w:t>
      </w:r>
      <w:r w:rsidRPr="002533BD">
        <w:rPr>
          <w:rFonts w:ascii="Arial Narrow" w:eastAsiaTheme="majorEastAsia" w:hAnsi="Arial Narrow" w:cstheme="majorBidi"/>
          <w:b/>
          <w:iCs/>
          <w:noProof/>
          <w:color w:val="000000" w:themeColor="text1"/>
          <w:sz w:val="22"/>
          <w:szCs w:val="22"/>
          <w:lang w:val="es-MX" w:eastAsia="es-MX"/>
        </w:rPr>
        <w:t>O</w:t>
      </w:r>
      <w:r w:rsidR="00A34096" w:rsidRPr="002533BD">
        <w:rPr>
          <w:rFonts w:ascii="Arial Narrow" w:eastAsiaTheme="majorEastAsia" w:hAnsi="Arial Narrow" w:cstheme="majorBidi"/>
          <w:b/>
          <w:iCs/>
          <w:noProof/>
          <w:color w:val="000000" w:themeColor="text1"/>
          <w:sz w:val="22"/>
          <w:szCs w:val="22"/>
          <w:lang w:val="es-MX" w:eastAsia="es-MX"/>
        </w:rPr>
        <w:t xml:space="preserve"> </w:t>
      </w:r>
      <w:r w:rsidRPr="002533BD">
        <w:rPr>
          <w:rFonts w:ascii="Arial Narrow" w:eastAsiaTheme="majorEastAsia" w:hAnsi="Arial Narrow" w:cstheme="majorBidi"/>
          <w:b/>
          <w:iCs/>
          <w:noProof/>
          <w:color w:val="000000" w:themeColor="text1"/>
          <w:sz w:val="22"/>
          <w:szCs w:val="22"/>
          <w:lang w:val="es-MX" w:eastAsia="es-MX"/>
        </w:rPr>
        <w:t>ACCIONISTAS DE MI REPRESENTADA:</w:t>
      </w:r>
      <w:r w:rsidR="00A34096" w:rsidRPr="002533BD">
        <w:rPr>
          <w:rFonts w:ascii="Arial Narrow" w:eastAsiaTheme="majorEastAsia" w:hAnsi="Arial Narrow" w:cstheme="majorBidi"/>
          <w:b/>
          <w:iCs/>
          <w:noProof/>
          <w:color w:val="000000" w:themeColor="text1"/>
          <w:sz w:val="22"/>
          <w:szCs w:val="22"/>
          <w:lang w:val="es-MX" w:eastAsia="es-MX"/>
        </w:rPr>
        <w:t xml:space="preserve"> </w:t>
      </w:r>
      <w:r w:rsidRPr="002533BD">
        <w:rPr>
          <w:rFonts w:ascii="Arial Narrow" w:eastAsiaTheme="majorEastAsia" w:hAnsi="Arial Narrow" w:cstheme="majorBidi"/>
          <w:b/>
          <w:iCs/>
          <w:noProof/>
          <w:color w:val="000000" w:themeColor="text1"/>
          <w:sz w:val="22"/>
          <w:szCs w:val="22"/>
          <w:lang w:val="es-MX" w:eastAsia="es-MX"/>
        </w:rPr>
        <w:t xml:space="preserve"> </w:t>
      </w:r>
    </w:p>
    <w:p w14:paraId="1FEEBD75"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7B3954B1" w14:textId="77777777" w:rsidR="00682603" w:rsidRPr="002533BD" w:rsidRDefault="00682603" w:rsidP="00682603">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4E6E67B" w14:textId="2A51E52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Nombre</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N I T</w:t>
      </w:r>
      <w:r w:rsidRPr="002533BD">
        <w:rPr>
          <w:rFonts w:ascii="Arial Narrow" w:eastAsiaTheme="majorEastAsia" w:hAnsi="Arial Narrow" w:cstheme="majorBidi"/>
          <w:iCs/>
          <w:noProof/>
          <w:color w:val="000000" w:themeColor="text1"/>
          <w:lang w:val="es-MX" w:eastAsia="es-MX"/>
        </w:rPr>
        <w:tab/>
        <w:t>Nacionalidad</w:t>
      </w:r>
      <w:r w:rsidRPr="002533BD">
        <w:rPr>
          <w:rFonts w:ascii="Arial Narrow" w:eastAsiaTheme="majorEastAsia" w:hAnsi="Arial Narrow" w:cstheme="majorBidi"/>
          <w:iCs/>
          <w:noProof/>
          <w:color w:val="000000" w:themeColor="text1"/>
          <w:lang w:val="es-MX" w:eastAsia="es-MX"/>
        </w:rPr>
        <w:tab/>
        <w:t>Cant. Acciones.</w:t>
      </w:r>
      <w:r w:rsidRPr="002533BD">
        <w:rPr>
          <w:rFonts w:ascii="Arial Narrow" w:eastAsiaTheme="majorEastAsia" w:hAnsi="Arial Narrow" w:cstheme="majorBidi"/>
          <w:iCs/>
          <w:noProof/>
          <w:color w:val="000000" w:themeColor="text1"/>
          <w:lang w:val="es-MX" w:eastAsia="es-MX"/>
        </w:rPr>
        <w:tab/>
        <w:t>Valor</w:t>
      </w:r>
      <w:r w:rsidRPr="002533BD">
        <w:rPr>
          <w:rFonts w:ascii="Arial Narrow" w:eastAsiaTheme="majorEastAsia" w:hAnsi="Arial Narrow" w:cstheme="majorBidi"/>
          <w:iCs/>
          <w:noProof/>
          <w:color w:val="000000" w:themeColor="text1"/>
          <w:lang w:val="es-MX" w:eastAsia="es-MX"/>
        </w:rPr>
        <w:tab/>
      </w:r>
      <w:r w:rsidR="00CC7C5E">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Valor Nom.</w:t>
      </w:r>
      <w:r w:rsidRPr="002533BD">
        <w:rPr>
          <w:rFonts w:ascii="Arial Narrow" w:eastAsiaTheme="majorEastAsia" w:hAnsi="Arial Narrow" w:cstheme="majorBidi"/>
          <w:iCs/>
          <w:noProof/>
          <w:color w:val="000000" w:themeColor="text1"/>
          <w:lang w:val="es-MX" w:eastAsia="es-MX"/>
        </w:rPr>
        <w:tab/>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de</w:t>
      </w:r>
      <w:r w:rsidR="00A34096" w:rsidRPr="002533BD">
        <w:rPr>
          <w:rFonts w:ascii="Arial Narrow" w:eastAsiaTheme="majorEastAsia" w:hAnsi="Arial Narrow" w:cstheme="majorBidi"/>
          <w:iCs/>
          <w:noProof/>
          <w:color w:val="000000" w:themeColor="text1"/>
          <w:lang w:val="es-MX" w:eastAsia="es-MX"/>
        </w:rPr>
        <w:t xml:space="preserve"> </w:t>
      </w:r>
    </w:p>
    <w:p w14:paraId="4924C045" w14:textId="3D320291"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de Socios</w:t>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ab/>
        <w:t>en la Sociedad</w:t>
      </w:r>
      <w:r w:rsidRPr="002533BD">
        <w:rPr>
          <w:rFonts w:ascii="Arial Narrow" w:eastAsiaTheme="majorEastAsia" w:hAnsi="Arial Narrow" w:cstheme="majorBidi"/>
          <w:iCs/>
          <w:noProof/>
          <w:color w:val="000000" w:themeColor="text1"/>
          <w:lang w:val="es-MX" w:eastAsia="es-MX"/>
        </w:rPr>
        <w:tab/>
        <w:t>Nominal.</w:t>
      </w:r>
      <w:r w:rsidR="00CC7C5E">
        <w:rPr>
          <w:rFonts w:ascii="Arial Narrow" w:eastAsiaTheme="majorEastAsia" w:hAnsi="Arial Narrow" w:cstheme="majorBidi"/>
          <w:iCs/>
          <w:noProof/>
          <w:color w:val="000000" w:themeColor="text1"/>
          <w:lang w:val="es-MX" w:eastAsia="es-MX"/>
        </w:rPr>
        <w:t xml:space="preserve">   </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Total</w:t>
      </w:r>
      <w:r w:rsidR="00A34096" w:rsidRPr="002533BD">
        <w:rPr>
          <w:rFonts w:ascii="Arial Narrow" w:eastAsiaTheme="majorEastAsia" w:hAnsi="Arial Narrow" w:cstheme="majorBidi"/>
          <w:iCs/>
          <w:noProof/>
          <w:color w:val="000000" w:themeColor="text1"/>
          <w:lang w:val="es-MX" w:eastAsia="es-MX"/>
        </w:rPr>
        <w:t xml:space="preserve">   </w:t>
      </w:r>
      <w:r w:rsidR="00CD5BD1" w:rsidRPr="002533BD">
        <w:rPr>
          <w:rFonts w:ascii="Arial Narrow" w:eastAsiaTheme="majorEastAsia" w:hAnsi="Arial Narrow" w:cstheme="majorBidi"/>
          <w:iCs/>
          <w:noProof/>
          <w:color w:val="000000" w:themeColor="text1"/>
          <w:lang w:val="es-MX" w:eastAsia="es-MX"/>
        </w:rPr>
        <w:tab/>
      </w:r>
      <w:r w:rsidRPr="002533BD">
        <w:rPr>
          <w:rFonts w:ascii="Arial Narrow" w:eastAsiaTheme="majorEastAsia" w:hAnsi="Arial Narrow" w:cstheme="majorBidi"/>
          <w:iCs/>
          <w:noProof/>
          <w:color w:val="000000" w:themeColor="text1"/>
          <w:lang w:val="es-MX" w:eastAsia="es-MX"/>
        </w:rPr>
        <w:t>Participación</w:t>
      </w:r>
    </w:p>
    <w:p w14:paraId="21F0EAC3" w14:textId="08371DC3"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 __________</w:t>
      </w:r>
      <w:r w:rsidRPr="002533BD">
        <w:rPr>
          <w:rFonts w:ascii="Arial Narrow" w:eastAsiaTheme="majorEastAsia" w:hAnsi="Arial Narrow" w:cstheme="majorBidi"/>
          <w:iCs/>
          <w:noProof/>
          <w:color w:val="000000" w:themeColor="text1"/>
          <w:lang w:val="es-MX" w:eastAsia="es-MX"/>
        </w:rPr>
        <w:tab/>
        <w:t>____________</w:t>
      </w:r>
    </w:p>
    <w:p w14:paraId="326B108F" w14:textId="189C33E9"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 __________</w:t>
      </w:r>
      <w:r w:rsidRPr="002533BD">
        <w:rPr>
          <w:rFonts w:ascii="Arial Narrow" w:eastAsiaTheme="majorEastAsia" w:hAnsi="Arial Narrow" w:cstheme="majorBidi"/>
          <w:iCs/>
          <w:noProof/>
          <w:color w:val="000000" w:themeColor="text1"/>
          <w:lang w:val="es-MX" w:eastAsia="es-MX"/>
        </w:rPr>
        <w:tab/>
        <w:t xml:space="preserve"> ____________</w:t>
      </w:r>
    </w:p>
    <w:p w14:paraId="50670FFF" w14:textId="1129E01E"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 __________</w:t>
      </w:r>
      <w:r w:rsidRPr="002533BD">
        <w:rPr>
          <w:rFonts w:ascii="Arial Narrow" w:eastAsiaTheme="majorEastAsia" w:hAnsi="Arial Narrow" w:cstheme="majorBidi"/>
          <w:iCs/>
          <w:noProof/>
          <w:color w:val="000000" w:themeColor="text1"/>
          <w:lang w:val="es-MX" w:eastAsia="es-MX"/>
        </w:rPr>
        <w:tab/>
        <w:t>____________</w:t>
      </w:r>
    </w:p>
    <w:p w14:paraId="1CDD7F82" w14:textId="078BA7AF"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 __________</w:t>
      </w:r>
      <w:r w:rsidRPr="002533BD">
        <w:rPr>
          <w:rFonts w:ascii="Arial Narrow" w:eastAsiaTheme="majorEastAsia" w:hAnsi="Arial Narrow" w:cstheme="majorBidi"/>
          <w:iCs/>
          <w:noProof/>
          <w:color w:val="000000" w:themeColor="text1"/>
          <w:lang w:val="es-MX" w:eastAsia="es-MX"/>
        </w:rPr>
        <w:tab/>
        <w:t>____________</w:t>
      </w:r>
    </w:p>
    <w:p w14:paraId="787157D8" w14:textId="4A707310"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 __________</w:t>
      </w:r>
      <w:r w:rsidRPr="002533BD">
        <w:rPr>
          <w:rFonts w:ascii="Arial Narrow" w:eastAsiaTheme="majorEastAsia" w:hAnsi="Arial Narrow" w:cstheme="majorBidi"/>
          <w:iCs/>
          <w:noProof/>
          <w:color w:val="000000" w:themeColor="text1"/>
          <w:lang w:val="es-MX" w:eastAsia="es-MX"/>
        </w:rPr>
        <w:tab/>
        <w:t>____________</w:t>
      </w:r>
    </w:p>
    <w:p w14:paraId="2F43ED76" w14:textId="55720216"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 __________</w:t>
      </w:r>
      <w:r w:rsidRPr="002533BD">
        <w:rPr>
          <w:rFonts w:ascii="Arial Narrow" w:eastAsiaTheme="majorEastAsia" w:hAnsi="Arial Narrow" w:cstheme="majorBidi"/>
          <w:iCs/>
          <w:noProof/>
          <w:color w:val="000000" w:themeColor="text1"/>
          <w:lang w:val="es-MX" w:eastAsia="es-MX"/>
        </w:rPr>
        <w:tab/>
        <w:t>____________</w:t>
      </w:r>
    </w:p>
    <w:p w14:paraId="5BF9823C" w14:textId="45886D60"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 __________</w:t>
      </w:r>
      <w:r w:rsidRPr="002533BD">
        <w:rPr>
          <w:rFonts w:ascii="Arial Narrow" w:eastAsiaTheme="majorEastAsia" w:hAnsi="Arial Narrow" w:cstheme="majorBidi"/>
          <w:iCs/>
          <w:noProof/>
          <w:color w:val="000000" w:themeColor="text1"/>
          <w:lang w:val="es-MX" w:eastAsia="es-MX"/>
        </w:rPr>
        <w:tab/>
        <w:t>____________</w:t>
      </w:r>
    </w:p>
    <w:p w14:paraId="0E0624BF" w14:textId="2D7D934B"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_____________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 ____________ __________</w:t>
      </w:r>
      <w:r w:rsidRPr="002533BD">
        <w:rPr>
          <w:rFonts w:ascii="Arial Narrow" w:eastAsiaTheme="majorEastAsia" w:hAnsi="Arial Narrow" w:cstheme="majorBidi"/>
          <w:iCs/>
          <w:noProof/>
          <w:color w:val="000000" w:themeColor="text1"/>
          <w:lang w:val="es-MX" w:eastAsia="es-MX"/>
        </w:rPr>
        <w:tab/>
        <w:t>____________</w:t>
      </w:r>
    </w:p>
    <w:p w14:paraId="1CBC6AE9"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35E36FA" w14:textId="5ED339A9" w:rsidR="00924B23" w:rsidRPr="002533BD" w:rsidRDefault="00924B23" w:rsidP="004757A8">
      <w:pPr>
        <w:pStyle w:val="Prrafodelista"/>
        <w:widowControl w:val="0"/>
        <w:numPr>
          <w:ilvl w:val="0"/>
          <w:numId w:val="13"/>
        </w:numPr>
        <w:ind w:left="425" w:hanging="425"/>
        <w:jc w:val="both"/>
        <w:rPr>
          <w:rFonts w:ascii="Arial Narrow" w:eastAsiaTheme="majorEastAsia" w:hAnsi="Arial Narrow" w:cstheme="majorBidi"/>
          <w:b/>
          <w:iCs/>
          <w:noProof/>
          <w:color w:val="000000" w:themeColor="text1"/>
          <w:sz w:val="22"/>
          <w:szCs w:val="22"/>
          <w:lang w:val="es-MX" w:eastAsia="es-MX"/>
        </w:rPr>
      </w:pPr>
      <w:r w:rsidRPr="002533BD">
        <w:rPr>
          <w:rFonts w:ascii="Arial Narrow" w:eastAsiaTheme="majorEastAsia" w:hAnsi="Arial Narrow" w:cstheme="majorBidi"/>
          <w:b/>
          <w:iCs/>
          <w:noProof/>
          <w:color w:val="000000" w:themeColor="text1"/>
          <w:sz w:val="22"/>
          <w:szCs w:val="22"/>
          <w:lang w:val="es-MX" w:eastAsia="es-MX"/>
        </w:rPr>
        <w:t>POSIBLES CEDENTES O FUENTES DE ADQUISICIÓN DE LAS ACCIONES</w:t>
      </w:r>
    </w:p>
    <w:p w14:paraId="506FCF7D"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6C77D0DD" w14:textId="24D13794"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Los nombres de las</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personas que me cederán su participación accionaria son:</w:t>
      </w:r>
    </w:p>
    <w:p w14:paraId="4B94A20D" w14:textId="2E28897D"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___________________________________________________________</w:t>
      </w:r>
      <w:r w:rsidR="00CC7C5E">
        <w:rPr>
          <w:rFonts w:ascii="Arial Narrow" w:eastAsiaTheme="majorEastAsia" w:hAnsi="Arial Narrow" w:cstheme="majorBidi"/>
          <w:iCs/>
          <w:noProof/>
          <w:color w:val="000000" w:themeColor="text1"/>
          <w:lang w:val="es-MX" w:eastAsia="es-MX"/>
        </w:rPr>
        <w:t>______________________</w:t>
      </w:r>
    </w:p>
    <w:p w14:paraId="201998A1" w14:textId="7902A415"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___________________________________________________________</w:t>
      </w:r>
      <w:r w:rsidR="00CC7C5E">
        <w:rPr>
          <w:rFonts w:ascii="Arial Narrow" w:eastAsiaTheme="majorEastAsia" w:hAnsi="Arial Narrow" w:cstheme="majorBidi"/>
          <w:iCs/>
          <w:noProof/>
          <w:color w:val="000000" w:themeColor="text1"/>
          <w:lang w:val="es-MX" w:eastAsia="es-MX"/>
        </w:rPr>
        <w:t>______________________</w:t>
      </w:r>
    </w:p>
    <w:p w14:paraId="11010C0B" w14:textId="48E07491"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___________________________________________________________</w:t>
      </w:r>
      <w:r w:rsidR="00CC7C5E">
        <w:rPr>
          <w:rFonts w:ascii="Arial Narrow" w:eastAsiaTheme="majorEastAsia" w:hAnsi="Arial Narrow" w:cstheme="majorBidi"/>
          <w:iCs/>
          <w:noProof/>
          <w:color w:val="000000" w:themeColor="text1"/>
          <w:lang w:val="es-MX" w:eastAsia="es-MX"/>
        </w:rPr>
        <w:t>______________________</w:t>
      </w:r>
    </w:p>
    <w:p w14:paraId="7037B445"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40BB6B3"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o la adquisición de acciones la pienso realizar a través de oferta pública de acciones.</w:t>
      </w:r>
    </w:p>
    <w:p w14:paraId="706CBFC6"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7060B77" w14:textId="6857E920" w:rsidR="00924B23" w:rsidRPr="002533BD" w:rsidRDefault="00924B23" w:rsidP="004757A8">
      <w:pPr>
        <w:pStyle w:val="Prrafodelista"/>
        <w:widowControl w:val="0"/>
        <w:numPr>
          <w:ilvl w:val="0"/>
          <w:numId w:val="13"/>
        </w:numPr>
        <w:ind w:left="425" w:hanging="425"/>
        <w:jc w:val="both"/>
        <w:rPr>
          <w:rFonts w:ascii="Arial Narrow" w:eastAsiaTheme="majorEastAsia" w:hAnsi="Arial Narrow" w:cstheme="majorBidi"/>
          <w:b/>
          <w:iCs/>
          <w:noProof/>
          <w:color w:val="000000" w:themeColor="text1"/>
          <w:sz w:val="22"/>
          <w:szCs w:val="22"/>
          <w:lang w:val="es-MX" w:eastAsia="es-MX"/>
        </w:rPr>
      </w:pPr>
      <w:r w:rsidRPr="002533BD">
        <w:rPr>
          <w:rFonts w:ascii="Arial Narrow" w:eastAsiaTheme="majorEastAsia" w:hAnsi="Arial Narrow" w:cstheme="majorBidi"/>
          <w:b/>
          <w:iCs/>
          <w:noProof/>
          <w:color w:val="000000" w:themeColor="text1"/>
          <w:sz w:val="22"/>
          <w:szCs w:val="22"/>
          <w:lang w:val="es-MX" w:eastAsia="es-MX"/>
        </w:rPr>
        <w:t>MONTO DE LA TRANSACCIÓN</w:t>
      </w:r>
    </w:p>
    <w:p w14:paraId="5DF28382"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BAC03AB" w14:textId="0DFB0630"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La transacción o transacciones ascenderán a un monto</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de (Cantidad de colones en números y letras)</w:t>
      </w:r>
    </w:p>
    <w:p w14:paraId="5115911C"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36CBEC8" w14:textId="77777777"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 xml:space="preserve">Y para los efectos de la autorización previa requerida por la Ley de Bancos, firmo la presente en </w:t>
      </w:r>
    </w:p>
    <w:p w14:paraId="3DDFCFCE" w14:textId="2B435E24" w:rsidR="00924B23" w:rsidRPr="002533BD"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2533BD">
        <w:rPr>
          <w:rFonts w:ascii="Arial Narrow" w:eastAsiaTheme="majorEastAsia" w:hAnsi="Arial Narrow" w:cstheme="majorBidi"/>
          <w:iCs/>
          <w:noProof/>
          <w:color w:val="000000" w:themeColor="text1"/>
          <w:lang w:val="es-MX" w:eastAsia="es-MX"/>
        </w:rPr>
        <w:t>San Salvador, a los</w:t>
      </w:r>
      <w:r w:rsidR="00A34096" w:rsidRPr="002533BD">
        <w:rPr>
          <w:rFonts w:ascii="Arial Narrow" w:eastAsiaTheme="majorEastAsia" w:hAnsi="Arial Narrow" w:cstheme="majorBidi"/>
          <w:iCs/>
          <w:noProof/>
          <w:color w:val="000000" w:themeColor="text1"/>
          <w:lang w:val="es-MX" w:eastAsia="es-MX"/>
        </w:rPr>
        <w:t xml:space="preserve"> </w:t>
      </w:r>
      <w:r w:rsidRPr="002533BD">
        <w:rPr>
          <w:rFonts w:ascii="Arial Narrow" w:eastAsiaTheme="majorEastAsia" w:hAnsi="Arial Narrow" w:cstheme="majorBidi"/>
          <w:iCs/>
          <w:noProof/>
          <w:color w:val="000000" w:themeColor="text1"/>
          <w:lang w:val="es-MX" w:eastAsia="es-MX"/>
        </w:rPr>
        <w:t xml:space="preserve">__________ días del mes de _____________ de dos mil </w:t>
      </w:r>
    </w:p>
    <w:p w14:paraId="4E33E0CF"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7445046"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52C8568F" w14:textId="77777777" w:rsidR="00924B23" w:rsidRPr="00DE7E56" w:rsidRDefault="00924B23" w:rsidP="00CD5BD1">
      <w:pPr>
        <w:widowControl w:val="0"/>
        <w:spacing w:after="0" w:line="240" w:lineRule="auto"/>
        <w:jc w:val="right"/>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Firma del Representante Legal</w:t>
      </w:r>
    </w:p>
    <w:p w14:paraId="6AAD9093" w14:textId="77777777" w:rsidR="00924B23"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F90556F" w14:textId="77777777" w:rsidR="00924B23" w:rsidRPr="00DE7E56" w:rsidRDefault="00924B23" w:rsidP="00682603">
      <w:pPr>
        <w:widowControl w:val="0"/>
        <w:spacing w:after="12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Documentos que se adjuntan a la solicitud:</w:t>
      </w:r>
    </w:p>
    <w:p w14:paraId="1481C5BF" w14:textId="60ABB240" w:rsidR="00924B23" w:rsidRPr="00DE7E56" w:rsidRDefault="00924B23" w:rsidP="00682603">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a)</w:t>
      </w:r>
      <w:r w:rsidRPr="00DE7E56">
        <w:rPr>
          <w:rFonts w:ascii="Arial Narrow" w:eastAsiaTheme="majorEastAsia" w:hAnsi="Arial Narrow" w:cstheme="majorBidi"/>
          <w:iCs/>
          <w:noProof/>
          <w:color w:val="000000" w:themeColor="text1"/>
          <w:lang w:val="es-MX" w:eastAsia="es-MX"/>
        </w:rPr>
        <w:tab/>
        <w:t xml:space="preserve">Declaración jurada, según modelo, en la que se haga constar que no se encuentran en ninguna de las causas señaladas en el </w:t>
      </w:r>
      <w:r w:rsidR="0002115A" w:rsidRPr="002533BD">
        <w:rPr>
          <w:rFonts w:ascii="Arial Narrow" w:eastAsiaTheme="majorEastAsia" w:hAnsi="Arial Narrow" w:cstheme="majorBidi"/>
          <w:iCs/>
          <w:noProof/>
          <w:lang w:val="es-MX" w:eastAsia="es-MX"/>
        </w:rPr>
        <w:t>a</w:t>
      </w:r>
      <w:r w:rsidRPr="002533BD">
        <w:rPr>
          <w:rFonts w:ascii="Arial Narrow" w:eastAsiaTheme="majorEastAsia" w:hAnsi="Arial Narrow" w:cstheme="majorBidi"/>
          <w:iCs/>
          <w:noProof/>
          <w:lang w:val="es-MX" w:eastAsia="es-MX"/>
        </w:rPr>
        <w:t>r</w:t>
      </w:r>
      <w:r w:rsidRPr="00DE7E56">
        <w:rPr>
          <w:rFonts w:ascii="Arial Narrow" w:eastAsiaTheme="majorEastAsia" w:hAnsi="Arial Narrow" w:cstheme="majorBidi"/>
          <w:iCs/>
          <w:noProof/>
          <w:color w:val="000000" w:themeColor="text1"/>
          <w:lang w:val="es-MX" w:eastAsia="es-MX"/>
        </w:rPr>
        <w:t>tículo 10 de estas Normas, para no ser autorizado para adquirir acciones en exceso del (1%) por ciento del capital social de un banco, mencionando expresamente cada una de ellas, dicha declaración deberá indicar que los fondos para la adquisición de las acciones provienen de actividades legítimas, así como la fuente inmediata de obtención de los recursos. La declaración jurada deberá ser suscrita por el representante legal;</w:t>
      </w:r>
    </w:p>
    <w:p w14:paraId="0112CB8B" w14:textId="77777777" w:rsidR="00924B23" w:rsidRPr="00DE7E56" w:rsidRDefault="00924B23" w:rsidP="00682603">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b)</w:t>
      </w:r>
      <w:r w:rsidRPr="00DE7E56">
        <w:rPr>
          <w:rFonts w:ascii="Arial Narrow" w:eastAsiaTheme="majorEastAsia" w:hAnsi="Arial Narrow" w:cstheme="majorBidi"/>
          <w:iCs/>
          <w:noProof/>
          <w:color w:val="000000" w:themeColor="text1"/>
          <w:lang w:val="es-MX" w:eastAsia="es-MX"/>
        </w:rPr>
        <w:tab/>
        <w:t>Fotocopia certificada del Número de Identificación Tributaria (NIT). Este requisito no será necesario en el caso de personas extranjeras que presentan solicitud por primera vez a la Superintendencia.</w:t>
      </w:r>
    </w:p>
    <w:p w14:paraId="2A2380EA" w14:textId="77777777" w:rsidR="00F06156" w:rsidRPr="002533BD" w:rsidRDefault="00F06156" w:rsidP="00F06156">
      <w:pPr>
        <w:widowControl w:val="0"/>
        <w:spacing w:after="0" w:line="240" w:lineRule="auto"/>
        <w:jc w:val="right"/>
        <w:rPr>
          <w:rFonts w:ascii="Arial Narrow" w:eastAsiaTheme="majorEastAsia" w:hAnsi="Arial Narrow" w:cstheme="majorBidi"/>
          <w:b/>
          <w:iCs/>
          <w:noProof/>
          <w:lang w:val="es-MX" w:eastAsia="es-MX"/>
        </w:rPr>
      </w:pPr>
      <w:r w:rsidRPr="002533BD">
        <w:rPr>
          <w:rFonts w:ascii="Arial Narrow" w:eastAsiaTheme="majorEastAsia" w:hAnsi="Arial Narrow" w:cstheme="majorBidi"/>
          <w:b/>
          <w:iCs/>
          <w:noProof/>
          <w:lang w:val="es-MX" w:eastAsia="es-MX"/>
        </w:rPr>
        <w:t xml:space="preserve">Anexo </w:t>
      </w:r>
      <w:r>
        <w:rPr>
          <w:rFonts w:ascii="Arial Narrow" w:eastAsiaTheme="majorEastAsia" w:hAnsi="Arial Narrow" w:cstheme="majorBidi"/>
          <w:b/>
          <w:iCs/>
          <w:noProof/>
          <w:lang w:val="es-MX" w:eastAsia="es-MX"/>
        </w:rPr>
        <w:t xml:space="preserve">No. </w:t>
      </w:r>
      <w:r w:rsidRPr="002533BD">
        <w:rPr>
          <w:rFonts w:ascii="Arial Narrow" w:eastAsiaTheme="majorEastAsia" w:hAnsi="Arial Narrow" w:cstheme="majorBidi"/>
          <w:b/>
          <w:iCs/>
          <w:noProof/>
          <w:lang w:val="es-MX" w:eastAsia="es-MX"/>
        </w:rPr>
        <w:t>2</w:t>
      </w:r>
    </w:p>
    <w:p w14:paraId="324E30EC" w14:textId="77777777" w:rsidR="00F06156" w:rsidRDefault="00F06156" w:rsidP="00F06156">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p>
    <w:p w14:paraId="1E46C1E8" w14:textId="7CB796DC" w:rsidR="00924B23" w:rsidRPr="00DE7E56" w:rsidRDefault="00924B23" w:rsidP="00F06156">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c)</w:t>
      </w:r>
      <w:r w:rsidRPr="00DE7E56">
        <w:rPr>
          <w:rFonts w:ascii="Arial Narrow" w:eastAsiaTheme="majorEastAsia" w:hAnsi="Arial Narrow" w:cstheme="majorBidi"/>
          <w:iCs/>
          <w:noProof/>
          <w:color w:val="000000" w:themeColor="text1"/>
          <w:lang w:val="es-MX" w:eastAsia="es-MX"/>
        </w:rPr>
        <w:tab/>
        <w:t xml:space="preserve">Los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últimos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estados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financieros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auditados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con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su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correspondiente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dictamen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y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notas,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cuando </w:t>
      </w:r>
      <w:r w:rsidR="002533BD">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por</w:t>
      </w:r>
      <w:r w:rsidR="00F0615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disposición legal el solicitante esté obligado a tener auditor externo; en</w:t>
      </w:r>
      <w:r w:rsidR="00A3409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caso de que la solicitud se presente después del 30 de junio, deberá adjuntarse el último balance de comprobación, sí el solicitante está obligado a llevar contabilidad formal.</w:t>
      </w:r>
    </w:p>
    <w:p w14:paraId="0AD168FC" w14:textId="77777777" w:rsidR="00924B23" w:rsidRPr="00DE7E56" w:rsidRDefault="00924B23" w:rsidP="00682603">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d)</w:t>
      </w:r>
      <w:r w:rsidRPr="00DE7E56">
        <w:rPr>
          <w:rFonts w:ascii="Arial Narrow" w:eastAsiaTheme="majorEastAsia" w:hAnsi="Arial Narrow" w:cstheme="majorBidi"/>
          <w:iCs/>
          <w:noProof/>
          <w:color w:val="000000" w:themeColor="text1"/>
          <w:lang w:val="es-MX" w:eastAsia="es-MX"/>
        </w:rPr>
        <w:tab/>
        <w:t>Certificación de los nombres de los principales accionistas o socios de la persona jurídica solicitante, con su correspondiente participación patrimonial.</w:t>
      </w:r>
    </w:p>
    <w:p w14:paraId="2AD23442" w14:textId="77777777" w:rsidR="00924B23" w:rsidRPr="00DE7E56" w:rsidRDefault="00924B23" w:rsidP="00682603">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e)</w:t>
      </w:r>
      <w:r w:rsidRPr="00DE7E56">
        <w:rPr>
          <w:rFonts w:ascii="Arial Narrow" w:eastAsiaTheme="majorEastAsia" w:hAnsi="Arial Narrow" w:cstheme="majorBidi"/>
          <w:iCs/>
          <w:noProof/>
          <w:color w:val="000000" w:themeColor="text1"/>
          <w:lang w:val="es-MX" w:eastAsia="es-MX"/>
        </w:rPr>
        <w:tab/>
        <w:t>Credenciales actualizadas de la junta directiva, de la entidad solicitante.</w:t>
      </w:r>
      <w:r w:rsidRPr="00DE7E56">
        <w:rPr>
          <w:rFonts w:ascii="Arial Narrow" w:eastAsiaTheme="majorEastAsia" w:hAnsi="Arial Narrow" w:cstheme="majorBidi"/>
          <w:iCs/>
          <w:noProof/>
          <w:color w:val="000000" w:themeColor="text1"/>
          <w:lang w:val="es-MX" w:eastAsia="es-MX"/>
        </w:rPr>
        <w:tab/>
        <w:t xml:space="preserve"> </w:t>
      </w:r>
    </w:p>
    <w:p w14:paraId="5D2B8F02" w14:textId="77777777" w:rsidR="00924B23" w:rsidRPr="00DE7E56" w:rsidRDefault="00924B23" w:rsidP="00682603">
      <w:pPr>
        <w:widowControl w:val="0"/>
        <w:spacing w:after="0" w:line="240" w:lineRule="auto"/>
        <w:ind w:left="425" w:hanging="425"/>
        <w:jc w:val="both"/>
        <w:rPr>
          <w:rFonts w:ascii="Arial Narrow" w:eastAsiaTheme="majorEastAsia" w:hAnsi="Arial Narrow" w:cstheme="majorBidi"/>
          <w:iCs/>
          <w:noProof/>
          <w:color w:val="000000" w:themeColor="text1"/>
          <w:lang w:val="es-MX" w:eastAsia="es-MX"/>
        </w:rPr>
      </w:pPr>
    </w:p>
    <w:p w14:paraId="6B1A210E" w14:textId="77777777" w:rsidR="00924B23" w:rsidRPr="00DE7E56" w:rsidRDefault="00924B23" w:rsidP="00CD5BD1">
      <w:pPr>
        <w:widowControl w:val="0"/>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br w:type="page"/>
      </w:r>
    </w:p>
    <w:p w14:paraId="2DE309F0" w14:textId="0850E51F" w:rsidR="00924B23" w:rsidRPr="00DE7E56" w:rsidRDefault="00924B23" w:rsidP="00CD5BD1">
      <w:pPr>
        <w:widowControl w:val="0"/>
        <w:spacing w:after="0" w:line="240" w:lineRule="auto"/>
        <w:jc w:val="right"/>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lastRenderedPageBreak/>
        <w:t>Anexo</w:t>
      </w:r>
      <w:r w:rsidR="00682603">
        <w:rPr>
          <w:rFonts w:ascii="Arial Narrow" w:eastAsiaTheme="majorEastAsia" w:hAnsi="Arial Narrow" w:cstheme="majorBidi"/>
          <w:b/>
          <w:iCs/>
          <w:noProof/>
          <w:color w:val="000000" w:themeColor="text1"/>
          <w:lang w:val="es-MX" w:eastAsia="es-MX"/>
        </w:rPr>
        <w:t xml:space="preserve"> </w:t>
      </w:r>
      <w:r w:rsidR="00BF2ADF">
        <w:rPr>
          <w:rFonts w:ascii="Arial Narrow" w:eastAsiaTheme="majorEastAsia" w:hAnsi="Arial Narrow" w:cstheme="majorBidi"/>
          <w:b/>
          <w:iCs/>
          <w:noProof/>
          <w:color w:val="000000" w:themeColor="text1"/>
          <w:lang w:val="es-MX" w:eastAsia="es-MX"/>
        </w:rPr>
        <w:t xml:space="preserve">No. </w:t>
      </w:r>
      <w:r w:rsidRPr="00DE7E56">
        <w:rPr>
          <w:rFonts w:ascii="Arial Narrow" w:eastAsiaTheme="majorEastAsia" w:hAnsi="Arial Narrow" w:cstheme="majorBidi"/>
          <w:b/>
          <w:iCs/>
          <w:noProof/>
          <w:color w:val="000000" w:themeColor="text1"/>
          <w:lang w:val="es-MX" w:eastAsia="es-MX"/>
        </w:rPr>
        <w:t>3</w:t>
      </w:r>
    </w:p>
    <w:p w14:paraId="7A011772"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p>
    <w:p w14:paraId="16ED79C3"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t>MODELO DE DECLARACIÓN JURADA</w:t>
      </w:r>
    </w:p>
    <w:p w14:paraId="2F64DF5E"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t>(Persona Natural)</w:t>
      </w:r>
    </w:p>
    <w:p w14:paraId="4BD9F576"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3AA8151"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F2FC4E9" w14:textId="0F5C7891"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En la ciudad de _______________________________ a las _____ horas del día____ de ______________ de_______________________. Ante mí, _____________________________, Notario del domicilio de___________________ comparece el Sr.__________________________ de ______ años de profesión (u oficio)____________________ , del domicilio de ____________ a quien conozco ( o no conozco), portador de (o identificó por) </w:t>
      </w:r>
      <w:r w:rsidRPr="004241BC">
        <w:rPr>
          <w:rFonts w:ascii="Arial Narrow" w:eastAsiaTheme="majorEastAsia" w:hAnsi="Arial Narrow" w:cstheme="majorBidi"/>
          <w:iCs/>
          <w:noProof/>
          <w:color w:val="000000" w:themeColor="text1"/>
          <w:lang w:val="es-MX" w:eastAsia="es-MX"/>
        </w:rPr>
        <w:t>Documento Único de Identidad</w:t>
      </w:r>
      <w:r w:rsidRPr="00DE7E56">
        <w:rPr>
          <w:rFonts w:ascii="Arial Narrow" w:eastAsiaTheme="majorEastAsia" w:hAnsi="Arial Narrow" w:cstheme="majorBidi"/>
          <w:iCs/>
          <w:noProof/>
          <w:color w:val="000000" w:themeColor="text1"/>
          <w:lang w:val="es-MX" w:eastAsia="es-MX"/>
        </w:rPr>
        <w:t xml:space="preserve"> N° (o pasaporte número), en consecuencia de solicitar autorización para la adquisición de acciones del banco______________________ en exceso del uno por ciento (o del diez por ciento o más) del capital social de esa entidad citada; bajo juramento me dice que:</w:t>
      </w:r>
      <w:r w:rsidR="00A3409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I) Que no se encuentra en estado de quiebra, suspensión de pagos o concurso de acreedores; II) Que nunca ha sido condenado por algún delito doloso; III) Que nunca se la ha comprobado judicialmente participación en actividades relacionadas con el narcotráfico y delitos conexos o con el lavado de dinero y otros activos; IV) Que no es deudor en el Sistema Financiero de créditos a los que se les ha requerido reserva de saneamiento del cincuenta por ciento o más del saldo; V) Que desde el veinte de diciembre de mil novecientos noventa,</w:t>
      </w:r>
      <w:r w:rsidR="00A3409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mientras ha sido administrador (o director o gerente) de entidades del Sistema Financiero, no se le ha demostrado administrativamente responsabilidad en deficiencias patrimoniales</w:t>
      </w:r>
      <w:r w:rsidR="00A3409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del veinte por ciento o más de la entidad respectiva, ni que la misma ha recibido aportes del Estado </w:t>
      </w:r>
      <w:r w:rsidRPr="00DE7E56">
        <w:rPr>
          <w:rFonts w:ascii="Arial Narrow" w:eastAsiaTheme="majorEastAsia" w:hAnsi="Arial Narrow" w:cstheme="majorBidi"/>
          <w:iCs/>
          <w:noProof/>
          <w:color w:val="000000" w:themeColor="text1"/>
          <w:lang w:val="es-MX" w:eastAsia="es-MX"/>
        </w:rPr>
        <w:lastRenderedPageBreak/>
        <w:t>o del Instituto de Garantía de Depósitos para su saneamiento, ni en la intervención por parte del organismo fiscalizador competente</w:t>
      </w:r>
      <w:r w:rsidRPr="004241BC">
        <w:rPr>
          <w:rFonts w:ascii="Arial Narrow" w:eastAsiaTheme="majorEastAsia" w:hAnsi="Arial Narrow" w:cstheme="majorBidi"/>
          <w:iCs/>
          <w:noProof/>
          <w:color w:val="000000" w:themeColor="text1"/>
          <w:lang w:val="es-MX" w:eastAsia="es-MX"/>
        </w:rPr>
        <w:t>, o que haya sido reestructurada y en consecuencia se le haya revocado la autorización para funcionar como banco;</w:t>
      </w:r>
      <w:r w:rsidRPr="00DE7E56">
        <w:rPr>
          <w:rFonts w:ascii="Arial Narrow" w:eastAsiaTheme="majorEastAsia" w:hAnsi="Arial Narrow" w:cstheme="majorBidi"/>
          <w:iCs/>
          <w:noProof/>
          <w:color w:val="000000" w:themeColor="text1"/>
          <w:lang w:val="es-MX" w:eastAsia="es-MX"/>
        </w:rPr>
        <w:t xml:space="preserve"> VI) Que nunca ha sido condenado administrativa o judicialmente por infracción grave de las leyes que rigen al Sistema Financiero; VII) Que los fondos para adquirir las acciones provienen de actividades lícitas, los cuales en forma inmediata tienen su origen en (un depósito, la venta de un activo, la obtención de un préstamo, etc.), por consiguiente, dichos fondos no se encuentran relacionados bajo ninguna circunstancia en situaciones en contra de la Ley de Lavado de Dinero y Activos; VIII) </w:t>
      </w:r>
      <w:r w:rsidRPr="004241BC">
        <w:rPr>
          <w:rFonts w:ascii="Arial Narrow" w:eastAsiaTheme="majorEastAsia" w:hAnsi="Arial Narrow" w:cstheme="majorBidi"/>
          <w:iCs/>
          <w:noProof/>
          <w:color w:val="000000" w:themeColor="text1"/>
          <w:lang w:val="es-MX" w:eastAsia="es-MX"/>
        </w:rPr>
        <w:t>Que nunca ha sido titular en más del uno por ciento de acciones de bancos que hayan sido canceladas totalmente para absorber pérdidas;</w:t>
      </w:r>
      <w:r w:rsidRPr="00DE7E56">
        <w:rPr>
          <w:rFonts w:ascii="Arial Narrow" w:eastAsiaTheme="majorEastAsia" w:hAnsi="Arial Narrow" w:cstheme="majorBidi"/>
          <w:iCs/>
          <w:noProof/>
          <w:color w:val="000000" w:themeColor="text1"/>
          <w:lang w:val="es-MX" w:eastAsia="es-MX"/>
        </w:rPr>
        <w:t xml:space="preserve"> IX) Que no tiene participación accionaria directa o indirecta en otro</w:t>
      </w:r>
      <w:r w:rsidR="00A3409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banco que sea superior al uno por ciento de su capital social (solamente en el caso de accionistas relevantes). El compareciente me dice que la anterior declaración es verdadera y que conoce la responsabilidad</w:t>
      </w:r>
      <w:r w:rsidR="00A3409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en que puede incurrir por existir falsedad en la misma. Así se expresó el compareciente a quien le explique los efectos legales de la presente acta notarial que consta en ______hojas; y leído que le fue por mí lo escrito, en un solo acto, sin interrupción e íntegramente, ratifica su contenido y firmamos: DOY FE. </w:t>
      </w:r>
      <w:r w:rsidRPr="00DE7E56">
        <w:rPr>
          <w:rFonts w:ascii="Arial Narrow" w:eastAsiaTheme="majorEastAsia" w:hAnsi="Arial Narrow" w:cstheme="majorBidi"/>
          <w:iCs/>
          <w:noProof/>
          <w:color w:val="000000" w:themeColor="text1"/>
          <w:lang w:val="es-MX" w:eastAsia="es-MX"/>
        </w:rPr>
        <w:tab/>
        <w:t xml:space="preserve"> </w:t>
      </w:r>
    </w:p>
    <w:p w14:paraId="2DADC678" w14:textId="77777777" w:rsidR="00F06156" w:rsidRDefault="00F06156" w:rsidP="00F06156">
      <w:pPr>
        <w:widowControl w:val="0"/>
        <w:rPr>
          <w:rFonts w:ascii="Arial Narrow" w:eastAsiaTheme="majorEastAsia" w:hAnsi="Arial Narrow" w:cstheme="majorBidi"/>
          <w:iCs/>
          <w:noProof/>
          <w:color w:val="000000" w:themeColor="text1"/>
          <w:lang w:val="es-MX" w:eastAsia="es-MX"/>
        </w:rPr>
      </w:pPr>
    </w:p>
    <w:p w14:paraId="6959E457" w14:textId="77777777" w:rsidR="00F06156" w:rsidRDefault="00F06156">
      <w:pPr>
        <w:rPr>
          <w:rFonts w:ascii="Arial Narrow" w:eastAsiaTheme="majorEastAsia" w:hAnsi="Arial Narrow" w:cstheme="majorBidi"/>
          <w:iCs/>
          <w:noProof/>
          <w:color w:val="000000" w:themeColor="text1"/>
          <w:lang w:val="es-MX" w:eastAsia="es-MX"/>
        </w:rPr>
      </w:pPr>
      <w:r>
        <w:rPr>
          <w:rFonts w:ascii="Arial Narrow" w:eastAsiaTheme="majorEastAsia" w:hAnsi="Arial Narrow" w:cstheme="majorBidi"/>
          <w:iCs/>
          <w:noProof/>
          <w:color w:val="000000" w:themeColor="text1"/>
          <w:lang w:val="es-MX" w:eastAsia="es-MX"/>
        </w:rPr>
        <w:br w:type="page"/>
      </w:r>
    </w:p>
    <w:p w14:paraId="2EE33D6D" w14:textId="7EA3B4BE" w:rsidR="00924B23" w:rsidRPr="00F06156" w:rsidRDefault="00924B23" w:rsidP="00F06156">
      <w:pPr>
        <w:widowControl w:val="0"/>
        <w:jc w:val="right"/>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lastRenderedPageBreak/>
        <w:t>Anexo</w:t>
      </w:r>
      <w:r w:rsidR="00682603">
        <w:rPr>
          <w:rFonts w:ascii="Arial Narrow" w:eastAsiaTheme="majorEastAsia" w:hAnsi="Arial Narrow" w:cstheme="majorBidi"/>
          <w:b/>
          <w:iCs/>
          <w:noProof/>
          <w:color w:val="000000" w:themeColor="text1"/>
          <w:lang w:val="es-MX" w:eastAsia="es-MX"/>
        </w:rPr>
        <w:t xml:space="preserve"> </w:t>
      </w:r>
      <w:r w:rsidR="00BF2ADF">
        <w:rPr>
          <w:rFonts w:ascii="Arial Narrow" w:eastAsiaTheme="majorEastAsia" w:hAnsi="Arial Narrow" w:cstheme="majorBidi"/>
          <w:b/>
          <w:iCs/>
          <w:noProof/>
          <w:color w:val="000000" w:themeColor="text1"/>
          <w:lang w:val="es-MX" w:eastAsia="es-MX"/>
        </w:rPr>
        <w:t xml:space="preserve">No. </w:t>
      </w:r>
      <w:r w:rsidRPr="00DE7E56">
        <w:rPr>
          <w:rFonts w:ascii="Arial Narrow" w:eastAsiaTheme="majorEastAsia" w:hAnsi="Arial Narrow" w:cstheme="majorBidi"/>
          <w:b/>
          <w:iCs/>
          <w:noProof/>
          <w:color w:val="000000" w:themeColor="text1"/>
          <w:lang w:val="es-MX" w:eastAsia="es-MX"/>
        </w:rPr>
        <w:t>4</w:t>
      </w:r>
    </w:p>
    <w:p w14:paraId="5EB85523" w14:textId="77777777" w:rsidR="00924B23" w:rsidRPr="00DE7E56" w:rsidRDefault="00924B23" w:rsidP="00CD5BD1">
      <w:pPr>
        <w:widowControl w:val="0"/>
        <w:spacing w:after="0" w:line="240" w:lineRule="auto"/>
        <w:jc w:val="both"/>
        <w:rPr>
          <w:rFonts w:ascii="Arial Narrow" w:eastAsiaTheme="majorEastAsia" w:hAnsi="Arial Narrow" w:cstheme="majorBidi"/>
          <w:b/>
          <w:iCs/>
          <w:noProof/>
          <w:color w:val="000000" w:themeColor="text1"/>
          <w:lang w:val="es-MX" w:eastAsia="es-MX"/>
        </w:rPr>
      </w:pPr>
    </w:p>
    <w:p w14:paraId="60A7180C"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t>MODELO DE DECLARACIÓN JURADA</w:t>
      </w:r>
    </w:p>
    <w:p w14:paraId="055279A0"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t>(Persona jurídica)</w:t>
      </w:r>
    </w:p>
    <w:p w14:paraId="4810ACDE"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2C48DE6"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98494D0"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E4DA463"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3A845FA" w14:textId="500039D1"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En la ciudad de _______________________________ a las _____ horas del día____ de _________</w:t>
      </w:r>
      <w:r w:rsidR="001D4E43">
        <w:rPr>
          <w:rFonts w:ascii="Arial Narrow" w:eastAsiaTheme="majorEastAsia" w:hAnsi="Arial Narrow" w:cstheme="majorBidi"/>
          <w:iCs/>
          <w:noProof/>
          <w:color w:val="000000" w:themeColor="text1"/>
          <w:lang w:val="es-MX" w:eastAsia="es-MX"/>
        </w:rPr>
        <w:t>_____ de_______________________</w:t>
      </w:r>
      <w:r w:rsidRPr="00DE7E56">
        <w:rPr>
          <w:rFonts w:ascii="Arial Narrow" w:eastAsiaTheme="majorEastAsia" w:hAnsi="Arial Narrow" w:cstheme="majorBidi"/>
          <w:iCs/>
          <w:noProof/>
          <w:color w:val="000000" w:themeColor="text1"/>
          <w:lang w:val="es-MX" w:eastAsia="es-MX"/>
        </w:rPr>
        <w:t xml:space="preserve">. Ante mí, _____________________________, Notario del domicilio de___________________ comparece el Sr.__________________________ de ______ años de profesión (u oficio) ____________________, del domicilio de ____________ a quien conozco ( o no conozco), portador de (o identificó por) </w:t>
      </w:r>
      <w:r w:rsidRPr="004241BC">
        <w:rPr>
          <w:rFonts w:ascii="Arial Narrow" w:eastAsiaTheme="majorEastAsia" w:hAnsi="Arial Narrow" w:cstheme="majorBidi"/>
          <w:iCs/>
          <w:noProof/>
          <w:color w:val="000000" w:themeColor="text1"/>
          <w:lang w:val="es-MX" w:eastAsia="es-MX"/>
        </w:rPr>
        <w:t>Documento Único de Identidad número</w:t>
      </w:r>
      <w:r w:rsidRPr="00DE7E56">
        <w:rPr>
          <w:rFonts w:ascii="Arial Narrow" w:eastAsiaTheme="majorEastAsia" w:hAnsi="Arial Narrow" w:cstheme="majorBidi"/>
          <w:iCs/>
          <w:noProof/>
          <w:color w:val="000000" w:themeColor="text1"/>
          <w:lang w:val="es-MX" w:eastAsia="es-MX"/>
        </w:rPr>
        <w:t xml:space="preserve"> (o pasaporte número), actuando en su calidad de Representante Legal de____________________ ,</w:t>
      </w:r>
    </w:p>
    <w:p w14:paraId="299163C2" w14:textId="45A0F15A"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personería que doy fe de ser legítima y suficiente por haber tenido a la vista los documentos siguientes:___________________________________________________________________________________________________________________________________________________________; me dice que a efecto de que a su representada se le autorice para la adquisición de acciones del banco______________________ en exceso del uno por ciento (o del diez por ciento o más) del capital social de esa entidad citada; bajo juramento, respecto de su representada, me dice que: I) Que su </w:t>
      </w:r>
      <w:r w:rsidRPr="00DE7E56">
        <w:rPr>
          <w:rFonts w:ascii="Arial Narrow" w:eastAsiaTheme="majorEastAsia" w:hAnsi="Arial Narrow" w:cstheme="majorBidi"/>
          <w:iCs/>
          <w:noProof/>
          <w:color w:val="000000" w:themeColor="text1"/>
          <w:lang w:val="es-MX" w:eastAsia="es-MX"/>
        </w:rPr>
        <w:lastRenderedPageBreak/>
        <w:t xml:space="preserve">representada no se encuentra en estado de quiebra, suspensión de pagos o concurso de acreedores; II) Que no es deudora en el Sistema Financiero de créditos a los que se les ha requerido reserva de saneamiento del cincuenta por ciento o más del saldo; III) Que nunca ha sido condenada administrativa o judicialmente por infracción grave de las leyes que rigen al Sistema Financiero; IV) Que los fondos para adquirir las acciones provienen de actividades lícitas, los cuales en forma inmediata tienen su origen en (un depósito, la venta de un activo, la obtención de un préstamo, etc.), por consiguiente, dichos fondos no se encuentran relacionados bajo ninguna circunstancia en situaciones en contra de la Ley de Lavado de Dinero y Activos; V) </w:t>
      </w:r>
      <w:r w:rsidRPr="004241BC">
        <w:rPr>
          <w:rFonts w:ascii="Arial Narrow" w:eastAsiaTheme="majorEastAsia" w:hAnsi="Arial Narrow" w:cstheme="majorBidi"/>
          <w:iCs/>
          <w:noProof/>
          <w:color w:val="000000" w:themeColor="text1"/>
          <w:lang w:val="es-MX" w:eastAsia="es-MX"/>
        </w:rPr>
        <w:t>Que nunca ha sido titular en más del uno por ciento de acciones de bancos que hayan sido canceladas totalmente par</w:t>
      </w:r>
      <w:r w:rsidR="00942745" w:rsidRPr="004241BC">
        <w:rPr>
          <w:rFonts w:ascii="Arial Narrow" w:eastAsiaTheme="majorEastAsia" w:hAnsi="Arial Narrow" w:cstheme="majorBidi"/>
          <w:iCs/>
          <w:noProof/>
          <w:color w:val="000000" w:themeColor="text1"/>
          <w:lang w:val="es-MX" w:eastAsia="es-MX"/>
        </w:rPr>
        <w:t>a</w:t>
      </w:r>
      <w:r w:rsidRPr="004241BC">
        <w:rPr>
          <w:rFonts w:ascii="Arial Narrow" w:eastAsiaTheme="majorEastAsia" w:hAnsi="Arial Narrow" w:cstheme="majorBidi"/>
          <w:iCs/>
          <w:noProof/>
          <w:color w:val="000000" w:themeColor="text1"/>
          <w:lang w:val="es-MX" w:eastAsia="es-MX"/>
        </w:rPr>
        <w:t xml:space="preserve"> absorber pérdidas;</w:t>
      </w:r>
      <w:r w:rsidRPr="00DE7E56">
        <w:rPr>
          <w:rFonts w:ascii="Arial Narrow" w:eastAsiaTheme="majorEastAsia" w:hAnsi="Arial Narrow" w:cstheme="majorBidi"/>
          <w:iCs/>
          <w:noProof/>
          <w:color w:val="000000" w:themeColor="text1"/>
          <w:lang w:val="es-MX" w:eastAsia="es-MX"/>
        </w:rPr>
        <w:t xml:space="preserve"> VI) Que no tiene participación accionaria directa o indirecta en otro banco que sea superior al uno por ciento de su capital social (solamente en el caso de accionistas relevantes). El compareciente me dice que la anterior declaración es verdadera y que conoce la responsabilidad en que puede incurrir por existir falsedad en la misma. Así se expresó el compareciente a quien le explique los efectos legales de la presente acta notarial que consta en ______hojas; y leído que le fue por mí lo escrito, en un solo acto, sin interrupción e íntegramente, ratifica su contenido y firmamos: DOY FE. </w:t>
      </w:r>
    </w:p>
    <w:p w14:paraId="49ACDE72"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 </w:t>
      </w:r>
    </w:p>
    <w:p w14:paraId="07DE9482" w14:textId="77777777" w:rsidR="00924B23" w:rsidRPr="00DE7E56" w:rsidRDefault="00924B23" w:rsidP="00CD5BD1">
      <w:pPr>
        <w:widowControl w:val="0"/>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br w:type="page"/>
      </w:r>
    </w:p>
    <w:p w14:paraId="00F3F195" w14:textId="79DF921C" w:rsidR="00924B23" w:rsidRPr="00DE7E56" w:rsidRDefault="00924B23" w:rsidP="00CD5BD1">
      <w:pPr>
        <w:widowControl w:val="0"/>
        <w:spacing w:after="0" w:line="240" w:lineRule="auto"/>
        <w:jc w:val="right"/>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lastRenderedPageBreak/>
        <w:t>Anexo</w:t>
      </w:r>
      <w:r w:rsidR="00682603">
        <w:rPr>
          <w:rFonts w:ascii="Arial Narrow" w:eastAsiaTheme="majorEastAsia" w:hAnsi="Arial Narrow" w:cstheme="majorBidi"/>
          <w:b/>
          <w:iCs/>
          <w:noProof/>
          <w:color w:val="000000" w:themeColor="text1"/>
          <w:lang w:val="es-MX" w:eastAsia="es-MX"/>
        </w:rPr>
        <w:t xml:space="preserve"> </w:t>
      </w:r>
      <w:r w:rsidR="00BF2ADF">
        <w:rPr>
          <w:rFonts w:ascii="Arial Narrow" w:eastAsiaTheme="majorEastAsia" w:hAnsi="Arial Narrow" w:cstheme="majorBidi"/>
          <w:b/>
          <w:iCs/>
          <w:noProof/>
          <w:color w:val="000000" w:themeColor="text1"/>
          <w:lang w:val="es-MX" w:eastAsia="es-MX"/>
        </w:rPr>
        <w:t xml:space="preserve">No. </w:t>
      </w:r>
      <w:r w:rsidRPr="00DE7E56">
        <w:rPr>
          <w:rFonts w:ascii="Arial Narrow" w:eastAsiaTheme="majorEastAsia" w:hAnsi="Arial Narrow" w:cstheme="majorBidi"/>
          <w:b/>
          <w:iCs/>
          <w:noProof/>
          <w:color w:val="000000" w:themeColor="text1"/>
          <w:lang w:val="es-MX" w:eastAsia="es-MX"/>
        </w:rPr>
        <w:t>5</w:t>
      </w:r>
    </w:p>
    <w:p w14:paraId="29879701"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p>
    <w:p w14:paraId="51B8CBD8"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t>MODELO DE DECLARACIÓN JURADA</w:t>
      </w:r>
    </w:p>
    <w:p w14:paraId="3970F194"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t>(Accionistas de personas jurídicas solicitantes)</w:t>
      </w:r>
    </w:p>
    <w:p w14:paraId="3CF07D4D" w14:textId="77777777" w:rsidR="00924B23" w:rsidRPr="00DE7E56" w:rsidRDefault="00924B23" w:rsidP="00CD5BD1">
      <w:pPr>
        <w:widowControl w:val="0"/>
        <w:spacing w:after="0" w:line="240" w:lineRule="auto"/>
        <w:jc w:val="center"/>
        <w:rPr>
          <w:rFonts w:ascii="Arial Narrow" w:eastAsiaTheme="majorEastAsia" w:hAnsi="Arial Narrow" w:cstheme="majorBidi"/>
          <w:iCs/>
          <w:noProof/>
          <w:color w:val="000000" w:themeColor="text1"/>
          <w:lang w:val="es-MX" w:eastAsia="es-MX"/>
        </w:rPr>
      </w:pPr>
    </w:p>
    <w:p w14:paraId="7103D833"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B8A0594"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904CBB8" w14:textId="304A7B0F"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En la ciudad de _______________________________ a las _____ horas del día____ de ______________ de_______________________ . Ante mí, _____________________________, Notario del domicilio de___________________ comparece el Sr.__________________________ de ______ años de profesión (u oficio)____________________ , del domicilio de ____________ a quien conozco ( o no conozco), portador de (o identificó por) </w:t>
      </w:r>
      <w:r w:rsidRPr="004241BC">
        <w:rPr>
          <w:rFonts w:ascii="Arial Narrow" w:eastAsiaTheme="majorEastAsia" w:hAnsi="Arial Narrow" w:cstheme="majorBidi"/>
          <w:iCs/>
          <w:noProof/>
          <w:color w:val="000000" w:themeColor="text1"/>
          <w:lang w:val="es-MX" w:eastAsia="es-MX"/>
        </w:rPr>
        <w:t>Documento Único de Identidad número (o pasaporte número), en razón de ser accionista con participación igual o mayor al veinticinco por ciento en el patrimonio de la sociedad____________________________ la cual está solicitando autorización para la adquisición de acciones del banco______________________ en exceso del uno por ciento (o del diez por ciento o más) del capital social de esa entidad citada; bajo juramento me dice: I) Que no se encuentra en estado de quiebra, suspensión de pagos o concurso de acreedores; II) Que nunca ha sido condenado por algún delito doloso; III) Que nunca se la ha comprobado judicialmente participación en actividades relacionadas con el narcotráfico y delitos conexos o con el lavado de dinero y</w:t>
      </w:r>
      <w:r w:rsidR="00A34096" w:rsidRPr="004241BC">
        <w:rPr>
          <w:rFonts w:ascii="Arial Narrow" w:eastAsiaTheme="majorEastAsia" w:hAnsi="Arial Narrow" w:cstheme="majorBidi"/>
          <w:iCs/>
          <w:noProof/>
          <w:color w:val="000000" w:themeColor="text1"/>
          <w:lang w:val="es-MX" w:eastAsia="es-MX"/>
        </w:rPr>
        <w:t xml:space="preserve"> </w:t>
      </w:r>
      <w:r w:rsidRPr="004241BC">
        <w:rPr>
          <w:rFonts w:ascii="Arial Narrow" w:eastAsiaTheme="majorEastAsia" w:hAnsi="Arial Narrow" w:cstheme="majorBidi"/>
          <w:iCs/>
          <w:noProof/>
          <w:color w:val="000000" w:themeColor="text1"/>
          <w:lang w:val="es-MX" w:eastAsia="es-MX"/>
        </w:rPr>
        <w:t>activos; IV) Que no es deudor en el Sistema Financiero de créditos a los que se les ha requerido reserva de saneamiento del cincuenta por ciento del saldo; V) Que desde el veinte de diciembre de mil novecientos noventa,</w:t>
      </w:r>
      <w:r w:rsidR="00A34096" w:rsidRPr="004241BC">
        <w:rPr>
          <w:rFonts w:ascii="Arial Narrow" w:eastAsiaTheme="majorEastAsia" w:hAnsi="Arial Narrow" w:cstheme="majorBidi"/>
          <w:iCs/>
          <w:noProof/>
          <w:color w:val="000000" w:themeColor="text1"/>
          <w:lang w:val="es-MX" w:eastAsia="es-MX"/>
        </w:rPr>
        <w:t xml:space="preserve"> </w:t>
      </w:r>
      <w:r w:rsidRPr="004241BC">
        <w:rPr>
          <w:rFonts w:ascii="Arial Narrow" w:eastAsiaTheme="majorEastAsia" w:hAnsi="Arial Narrow" w:cstheme="majorBidi"/>
          <w:iCs/>
          <w:noProof/>
          <w:color w:val="000000" w:themeColor="text1"/>
          <w:lang w:val="es-MX" w:eastAsia="es-MX"/>
        </w:rPr>
        <w:t xml:space="preserve">mientras ha sido administrador (o </w:t>
      </w:r>
      <w:r w:rsidRPr="004241BC">
        <w:rPr>
          <w:rFonts w:ascii="Arial Narrow" w:eastAsiaTheme="majorEastAsia" w:hAnsi="Arial Narrow" w:cstheme="majorBidi"/>
          <w:iCs/>
          <w:noProof/>
          <w:color w:val="000000" w:themeColor="text1"/>
          <w:lang w:val="es-MX" w:eastAsia="es-MX"/>
        </w:rPr>
        <w:lastRenderedPageBreak/>
        <w:t>director o gerente) de entidades del Sistema Financiero, no se le ha demostrado administrativamente responsabilidad en deficiencias patrimoniales</w:t>
      </w:r>
      <w:r w:rsidR="00A34096" w:rsidRPr="004241BC">
        <w:rPr>
          <w:rFonts w:ascii="Arial Narrow" w:eastAsiaTheme="majorEastAsia" w:hAnsi="Arial Narrow" w:cstheme="majorBidi"/>
          <w:iCs/>
          <w:noProof/>
          <w:color w:val="000000" w:themeColor="text1"/>
          <w:lang w:val="es-MX" w:eastAsia="es-MX"/>
        </w:rPr>
        <w:t xml:space="preserve"> </w:t>
      </w:r>
      <w:r w:rsidRPr="004241BC">
        <w:rPr>
          <w:rFonts w:ascii="Arial Narrow" w:eastAsiaTheme="majorEastAsia" w:hAnsi="Arial Narrow" w:cstheme="majorBidi"/>
          <w:iCs/>
          <w:noProof/>
          <w:color w:val="000000" w:themeColor="text1"/>
          <w:lang w:val="es-MX" w:eastAsia="es-MX"/>
        </w:rPr>
        <w:t>del veinte por ciento o más de la entidad respectiva, ni que la misma ha recibido aportes del Estado o del Instituto de Garantía de Depósitos para su saneamiento, ni en la intervención por parte del organismo fiscalizador competente, o que haya sido reestructurada y en consecuencia se le haya revocado la autorización para funcionar como banco; VI) Que nunca ha sido condenado administrativa o judicialmente por infracción grave de las leyes que rigen al Sistema Financiero; y VII) Que nunca ha sido titular en más del uno por ciento de acciones de bancos que hayan sido canceladas totalmente para absorber pérdidas. El compareciente me dice que la anterior declaración es verdadera y que conoce la responsabilidad en que puede incurrir</w:t>
      </w:r>
      <w:r w:rsidRPr="00DE7E56">
        <w:rPr>
          <w:rFonts w:ascii="Arial Narrow" w:eastAsiaTheme="majorEastAsia" w:hAnsi="Arial Narrow" w:cstheme="majorBidi"/>
          <w:iCs/>
          <w:noProof/>
          <w:color w:val="000000" w:themeColor="text1"/>
          <w:lang w:val="es-MX" w:eastAsia="es-MX"/>
        </w:rPr>
        <w:t xml:space="preserve"> por existir falsedad en la misma. Así se expresó el compareciente a quien le explique los efectos legales de la presente acta notarial que consta en ______hojas; y leído que le fue por mí lo escrito, en un solo acto, sin interrupción e íntegramente, ratifica su contenido y firmamos: DOY FE.</w:t>
      </w:r>
    </w:p>
    <w:p w14:paraId="08081A3A"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9E2E861"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50F9ABC0"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53ECEC7"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58F5C98"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7E004D2"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8259859"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 </w:t>
      </w:r>
    </w:p>
    <w:p w14:paraId="155260AE"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453BE97" w14:textId="77777777" w:rsidR="00924B23" w:rsidRPr="00DE7E56" w:rsidRDefault="00924B23" w:rsidP="00CD5BD1">
      <w:pPr>
        <w:widowControl w:val="0"/>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br w:type="page"/>
      </w:r>
    </w:p>
    <w:p w14:paraId="44A0502F" w14:textId="77777777" w:rsidR="00924B23" w:rsidRPr="00DE7E56" w:rsidRDefault="00924B23" w:rsidP="00CD5BD1">
      <w:pPr>
        <w:widowControl w:val="0"/>
        <w:spacing w:after="0" w:line="240" w:lineRule="auto"/>
        <w:jc w:val="right"/>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lastRenderedPageBreak/>
        <w:t>Anexo No. 6</w:t>
      </w:r>
    </w:p>
    <w:p w14:paraId="5530EDB8" w14:textId="77777777" w:rsidR="00924B23" w:rsidRPr="00DE7E56" w:rsidRDefault="00924B23" w:rsidP="00CD5BD1">
      <w:pPr>
        <w:widowControl w:val="0"/>
        <w:spacing w:after="0" w:line="240" w:lineRule="auto"/>
        <w:jc w:val="both"/>
        <w:rPr>
          <w:rFonts w:ascii="Arial Narrow" w:eastAsiaTheme="majorEastAsia" w:hAnsi="Arial Narrow" w:cstheme="majorBidi"/>
          <w:b/>
          <w:iCs/>
          <w:noProof/>
          <w:color w:val="000000" w:themeColor="text1"/>
          <w:lang w:val="es-MX" w:eastAsia="es-MX"/>
        </w:rPr>
      </w:pPr>
    </w:p>
    <w:p w14:paraId="511C9318"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t>MODELO DE DECLARACIÓN JURADA</w:t>
      </w:r>
    </w:p>
    <w:p w14:paraId="5043E519"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t>(De no tener pruebas judiciales en contra)</w:t>
      </w:r>
    </w:p>
    <w:p w14:paraId="57B8C0B4" w14:textId="77777777" w:rsidR="00924B23" w:rsidRPr="00DE7E56" w:rsidRDefault="00924B23" w:rsidP="00CD5BD1">
      <w:pPr>
        <w:widowControl w:val="0"/>
        <w:spacing w:after="0" w:line="240" w:lineRule="auto"/>
        <w:jc w:val="both"/>
        <w:rPr>
          <w:rFonts w:ascii="Arial Narrow" w:eastAsiaTheme="majorEastAsia" w:hAnsi="Arial Narrow" w:cstheme="majorBidi"/>
          <w:b/>
          <w:iCs/>
          <w:noProof/>
          <w:color w:val="000000" w:themeColor="text1"/>
          <w:lang w:val="es-MX" w:eastAsia="es-MX"/>
        </w:rPr>
      </w:pPr>
    </w:p>
    <w:p w14:paraId="65C5A450"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6A3D729E"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52630445"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BA7A1FC" w14:textId="10A06C21"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En la ciudad de _______________________________ a las _____ horas del día____ de _________</w:t>
      </w:r>
      <w:r w:rsidR="0002115A">
        <w:rPr>
          <w:rFonts w:ascii="Arial Narrow" w:eastAsiaTheme="majorEastAsia" w:hAnsi="Arial Narrow" w:cstheme="majorBidi"/>
          <w:iCs/>
          <w:noProof/>
          <w:color w:val="000000" w:themeColor="text1"/>
          <w:lang w:val="es-MX" w:eastAsia="es-MX"/>
        </w:rPr>
        <w:t>_____ de_______________________</w:t>
      </w:r>
      <w:r w:rsidRPr="00DE7E56">
        <w:rPr>
          <w:rFonts w:ascii="Arial Narrow" w:eastAsiaTheme="majorEastAsia" w:hAnsi="Arial Narrow" w:cstheme="majorBidi"/>
          <w:iCs/>
          <w:noProof/>
          <w:color w:val="000000" w:themeColor="text1"/>
          <w:lang w:val="es-MX" w:eastAsia="es-MX"/>
        </w:rPr>
        <w:t xml:space="preserve">. Ante mí, _____________________________, Notario del domicilio de___________________ comparece el Sr.__________________________ de ______ años de profesión (u oficio)____________________ , del domicilio de ____________ a quien conozco ( o no conozco), portador de (o identificó por) </w:t>
      </w:r>
      <w:r w:rsidRPr="004241BC">
        <w:rPr>
          <w:rFonts w:ascii="Arial Narrow" w:eastAsiaTheme="majorEastAsia" w:hAnsi="Arial Narrow" w:cstheme="majorBidi"/>
          <w:iCs/>
          <w:noProof/>
          <w:color w:val="000000" w:themeColor="text1"/>
          <w:lang w:val="es-MX" w:eastAsia="es-MX"/>
        </w:rPr>
        <w:t>Documento Único de Identidad n</w:t>
      </w:r>
      <w:r w:rsidRPr="00DE7E56">
        <w:rPr>
          <w:rFonts w:ascii="Arial Narrow" w:eastAsiaTheme="majorEastAsia" w:hAnsi="Arial Narrow" w:cstheme="majorBidi"/>
          <w:iCs/>
          <w:noProof/>
          <w:color w:val="000000" w:themeColor="text1"/>
          <w:lang w:val="es-MX" w:eastAsia="es-MX"/>
        </w:rPr>
        <w:t>úmero (o pasaporte número), en consecuencia de solicitar autorización para la adquisición de acciones del banco______________________ en exceso del uno por ciento (o del diez por ciento o más) del capital social de esa entidad citada; bajo juramento me dice que:</w:t>
      </w:r>
      <w:r w:rsidR="00A3409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I) Que nunca ha participado en forma alguna en delitos relacionados con el narcotráfico y delitos conexos, ni con el lavado de dinero y activos, por consiguiente, nunca se le ha comprobado judicialmente su participación judicial en esos tipos de delitos; II) Que conoce la diferencia entre ser condenado judicialmente por la comisión de un delito y ser condenado por lo mismo, por haberse asesorado debidamente al respecto ( o por ser conocedor de la materia penal que rige nuestro país). El compareciente me dice que la anterior declaración es verdadera y que conoce la responsabilidad</w:t>
      </w:r>
      <w:r w:rsidR="00A3409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en que puede incurrir por existir falsedad en la misma. Así se expresó </w:t>
      </w:r>
      <w:r w:rsidRPr="00DE7E56">
        <w:rPr>
          <w:rFonts w:ascii="Arial Narrow" w:eastAsiaTheme="majorEastAsia" w:hAnsi="Arial Narrow" w:cstheme="majorBidi"/>
          <w:iCs/>
          <w:noProof/>
          <w:color w:val="000000" w:themeColor="text1"/>
          <w:lang w:val="es-MX" w:eastAsia="es-MX"/>
        </w:rPr>
        <w:lastRenderedPageBreak/>
        <w:t xml:space="preserve">el compareciente a quien le explique los efectos legales de la presente acta notarial que consta en ______hojas; y leído que le fue por mí lo escrito, en un solo acto, sin interrupción e íntegramente, ratifica su contenido y firmamos: DOY FE. </w:t>
      </w:r>
    </w:p>
    <w:p w14:paraId="28FE0F00"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5922D4C"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3E07C39"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60A78B7"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AC5CE70"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18D5CE2"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730F470"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C1E3838"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E5F7EEB"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094D2E7"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86BBBB1"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80C2BA0"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15F2670E"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F6833F8"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 xml:space="preserve"> </w:t>
      </w:r>
    </w:p>
    <w:p w14:paraId="2B9E6732" w14:textId="77777777" w:rsidR="00924B23" w:rsidRPr="00DE7E56" w:rsidRDefault="00924B23" w:rsidP="00CD5BD1">
      <w:pPr>
        <w:widowControl w:val="0"/>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br w:type="page"/>
      </w:r>
    </w:p>
    <w:p w14:paraId="1E9C398D" w14:textId="77777777" w:rsidR="00924B23" w:rsidRPr="00DE7E56" w:rsidRDefault="00924B23" w:rsidP="00CD5BD1">
      <w:pPr>
        <w:widowControl w:val="0"/>
        <w:spacing w:after="0" w:line="240" w:lineRule="auto"/>
        <w:jc w:val="right"/>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lastRenderedPageBreak/>
        <w:t>Anexo No. 7</w:t>
      </w:r>
    </w:p>
    <w:p w14:paraId="6A5899E1" w14:textId="77777777" w:rsidR="00924B23" w:rsidRPr="00DE7E56" w:rsidRDefault="00924B23" w:rsidP="00CD5BD1">
      <w:pPr>
        <w:widowControl w:val="0"/>
        <w:spacing w:after="0" w:line="240" w:lineRule="auto"/>
        <w:rPr>
          <w:rFonts w:ascii="Arial Narrow" w:eastAsiaTheme="majorEastAsia" w:hAnsi="Arial Narrow" w:cstheme="majorBidi"/>
          <w:b/>
          <w:iCs/>
          <w:noProof/>
          <w:color w:val="000000" w:themeColor="text1"/>
          <w:lang w:val="es-MX" w:eastAsia="es-MX"/>
        </w:rPr>
      </w:pPr>
    </w:p>
    <w:p w14:paraId="64144DC3"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t>MODELO DE DECLARACIÓN JURADA</w:t>
      </w:r>
    </w:p>
    <w:p w14:paraId="79F829CC" w14:textId="77777777" w:rsidR="00924B23" w:rsidRPr="00DE7E56" w:rsidRDefault="00924B23" w:rsidP="00CD5BD1">
      <w:pPr>
        <w:widowControl w:val="0"/>
        <w:spacing w:after="0" w:line="240" w:lineRule="auto"/>
        <w:jc w:val="center"/>
        <w:rPr>
          <w:rFonts w:ascii="Arial Narrow" w:eastAsiaTheme="majorEastAsia" w:hAnsi="Arial Narrow" w:cstheme="majorBidi"/>
          <w:b/>
          <w:iCs/>
          <w:noProof/>
          <w:color w:val="000000" w:themeColor="text1"/>
          <w:lang w:val="es-MX" w:eastAsia="es-MX"/>
        </w:rPr>
      </w:pPr>
      <w:r w:rsidRPr="00DE7E56">
        <w:rPr>
          <w:rFonts w:ascii="Arial Narrow" w:eastAsiaTheme="majorEastAsia" w:hAnsi="Arial Narrow" w:cstheme="majorBidi"/>
          <w:b/>
          <w:iCs/>
          <w:noProof/>
          <w:color w:val="000000" w:themeColor="text1"/>
          <w:lang w:val="es-MX" w:eastAsia="es-MX"/>
        </w:rPr>
        <w:t>(De no tener antecedentes penales)</w:t>
      </w:r>
    </w:p>
    <w:p w14:paraId="40686FE5"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199768B"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77655782"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05DB0C18"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F6BA918" w14:textId="5DDCA58C"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r w:rsidRPr="00DE7E56">
        <w:rPr>
          <w:rFonts w:ascii="Arial Narrow" w:eastAsiaTheme="majorEastAsia" w:hAnsi="Arial Narrow" w:cstheme="majorBidi"/>
          <w:iCs/>
          <w:noProof/>
          <w:color w:val="000000" w:themeColor="text1"/>
          <w:lang w:val="es-MX" w:eastAsia="es-MX"/>
        </w:rPr>
        <w:t>En la ciudad de _______________________________ a las _____ horas del día____ de _________</w:t>
      </w:r>
      <w:r>
        <w:rPr>
          <w:rFonts w:ascii="Arial Narrow" w:eastAsiaTheme="majorEastAsia" w:hAnsi="Arial Narrow" w:cstheme="majorBidi"/>
          <w:iCs/>
          <w:noProof/>
          <w:color w:val="000000" w:themeColor="text1"/>
          <w:lang w:val="es-MX" w:eastAsia="es-MX"/>
        </w:rPr>
        <w:t>_____ de_______________________</w:t>
      </w:r>
      <w:r w:rsidRPr="00DE7E56">
        <w:rPr>
          <w:rFonts w:ascii="Arial Narrow" w:eastAsiaTheme="majorEastAsia" w:hAnsi="Arial Narrow" w:cstheme="majorBidi"/>
          <w:iCs/>
          <w:noProof/>
          <w:color w:val="000000" w:themeColor="text1"/>
          <w:lang w:val="es-MX" w:eastAsia="es-MX"/>
        </w:rPr>
        <w:t>. Ante mí, _____________________________, Notario del domicilio de___________________ comparece el Sr.__________________________ de ______ años de profesión</w:t>
      </w:r>
      <w:r>
        <w:rPr>
          <w:rFonts w:ascii="Arial Narrow" w:eastAsiaTheme="majorEastAsia" w:hAnsi="Arial Narrow" w:cstheme="majorBidi"/>
          <w:iCs/>
          <w:noProof/>
          <w:color w:val="000000" w:themeColor="text1"/>
          <w:lang w:val="es-MX" w:eastAsia="es-MX"/>
        </w:rPr>
        <w:t xml:space="preserve"> (u oficio)____________________</w:t>
      </w:r>
      <w:r w:rsidRPr="00DE7E56">
        <w:rPr>
          <w:rFonts w:ascii="Arial Narrow" w:eastAsiaTheme="majorEastAsia" w:hAnsi="Arial Narrow" w:cstheme="majorBidi"/>
          <w:iCs/>
          <w:noProof/>
          <w:color w:val="000000" w:themeColor="text1"/>
          <w:lang w:val="es-MX" w:eastAsia="es-MX"/>
        </w:rPr>
        <w:t xml:space="preserve">, del domicilio de ____________ a quien conozco ( o no conozco), portador de (o identificó por) </w:t>
      </w:r>
      <w:r w:rsidRPr="004241BC">
        <w:rPr>
          <w:rFonts w:ascii="Arial Narrow" w:eastAsiaTheme="majorEastAsia" w:hAnsi="Arial Narrow" w:cstheme="majorBidi"/>
          <w:iCs/>
          <w:noProof/>
          <w:color w:val="000000" w:themeColor="text1"/>
          <w:lang w:val="es-MX" w:eastAsia="es-MX"/>
        </w:rPr>
        <w:t>Documento Único de Identidad</w:t>
      </w:r>
      <w:r w:rsidRPr="00DE7E56">
        <w:rPr>
          <w:rFonts w:ascii="Arial Narrow" w:eastAsiaTheme="majorEastAsia" w:hAnsi="Arial Narrow" w:cstheme="majorBidi"/>
          <w:iCs/>
          <w:noProof/>
          <w:color w:val="000000" w:themeColor="text1"/>
          <w:lang w:val="es-MX" w:eastAsia="es-MX"/>
        </w:rPr>
        <w:t xml:space="preserve"> número (o pasaporte número), en consecuencia de solicitar autorización para la adquisición de acciones del banco______________________ en exceso del uno por ciento (o del diez por ciento o más) del capital social de esa entidad citada;</w:t>
      </w:r>
      <w:r w:rsidR="00A3409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bajo juramento me dice que: I) Que nunca ha sido condenado por</w:t>
      </w:r>
      <w:r w:rsidR="00A34096">
        <w:rPr>
          <w:rFonts w:ascii="Arial Narrow" w:eastAsiaTheme="majorEastAsia" w:hAnsi="Arial Narrow" w:cstheme="majorBidi"/>
          <w:iCs/>
          <w:noProof/>
          <w:color w:val="000000" w:themeColor="text1"/>
          <w:lang w:val="es-MX" w:eastAsia="es-MX"/>
        </w:rPr>
        <w:t xml:space="preserve"> </w:t>
      </w:r>
      <w:r w:rsidRPr="00DE7E56">
        <w:rPr>
          <w:rFonts w:ascii="Arial Narrow" w:eastAsiaTheme="majorEastAsia" w:hAnsi="Arial Narrow" w:cstheme="majorBidi"/>
          <w:iCs/>
          <w:noProof/>
          <w:color w:val="000000" w:themeColor="text1"/>
          <w:lang w:val="es-MX" w:eastAsia="es-MX"/>
        </w:rPr>
        <w:t xml:space="preserve">haber participado en forma alguna en la comisión de algún delito doloso; II) Que conoce la naturaleza de los delitos dolosos, por haberse asesorado debidamente al respecto ( o por ser conocedor de la materia penal que rige nuestro país). El compareciente me dice que la anterior declaración es verdadera y que conoce la responsabilidad en que puede incurrir por existir falsedad en la misma. Así se expresó el compareciente a quien le explique los efectos legales de la presente acta notarial que consta en ______hojas; y leído que le fue por mí lo escrito, en un solo acto, sin interrupción e íntegramente, ratifica su contenido y </w:t>
      </w:r>
      <w:r w:rsidRPr="00DE7E56">
        <w:rPr>
          <w:rFonts w:ascii="Arial Narrow" w:eastAsiaTheme="majorEastAsia" w:hAnsi="Arial Narrow" w:cstheme="majorBidi"/>
          <w:iCs/>
          <w:noProof/>
          <w:color w:val="000000" w:themeColor="text1"/>
          <w:lang w:val="es-MX" w:eastAsia="es-MX"/>
        </w:rPr>
        <w:lastRenderedPageBreak/>
        <w:t xml:space="preserve">firmamos: DOY FE. </w:t>
      </w:r>
    </w:p>
    <w:p w14:paraId="2042D649"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3F237CD2"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4F785702"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56AED5F2" w14:textId="77777777" w:rsidR="00924B23" w:rsidRPr="00DE7E56" w:rsidRDefault="00924B23" w:rsidP="00CD5BD1">
      <w:pPr>
        <w:widowControl w:val="0"/>
        <w:spacing w:after="0" w:line="240" w:lineRule="auto"/>
        <w:jc w:val="both"/>
        <w:rPr>
          <w:rFonts w:ascii="Arial Narrow" w:eastAsiaTheme="majorEastAsia" w:hAnsi="Arial Narrow" w:cstheme="majorBidi"/>
          <w:iCs/>
          <w:noProof/>
          <w:color w:val="000000" w:themeColor="text1"/>
          <w:lang w:val="es-MX" w:eastAsia="es-MX"/>
        </w:rPr>
      </w:pPr>
    </w:p>
    <w:p w14:paraId="299918EC" w14:textId="77777777" w:rsidR="00006D61" w:rsidRPr="00A570B9" w:rsidRDefault="00006D61" w:rsidP="00CD5BD1">
      <w:pPr>
        <w:widowControl w:val="0"/>
        <w:spacing w:after="0" w:line="240" w:lineRule="auto"/>
        <w:ind w:left="425" w:hanging="425"/>
        <w:jc w:val="both"/>
        <w:rPr>
          <w:lang w:val="es-MX"/>
        </w:rPr>
      </w:pPr>
    </w:p>
    <w:sectPr w:rsidR="00006D61" w:rsidRPr="00A570B9">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308C74" w14:textId="77777777" w:rsidR="001D4E43" w:rsidRDefault="001D4E43" w:rsidP="009C24F4">
      <w:pPr>
        <w:spacing w:after="0" w:line="240" w:lineRule="auto"/>
      </w:pPr>
      <w:r>
        <w:separator/>
      </w:r>
    </w:p>
  </w:endnote>
  <w:endnote w:type="continuationSeparator" w:id="0">
    <w:p w14:paraId="36BDFFA8" w14:textId="77777777" w:rsidR="001D4E43" w:rsidRDefault="001D4E43" w:rsidP="009C2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2" w:type="dxa"/>
      <w:jc w:val="center"/>
      <w:tblBorders>
        <w:top w:val="triple" w:sz="4" w:space="0" w:color="A6A6A6" w:themeColor="background1" w:themeShade="A6"/>
      </w:tblBorders>
      <w:tblLook w:val="04A0" w:firstRow="1" w:lastRow="0" w:firstColumn="1" w:lastColumn="0" w:noHBand="0" w:noVBand="1"/>
    </w:tblPr>
    <w:tblGrid>
      <w:gridCol w:w="1985"/>
      <w:gridCol w:w="6521"/>
      <w:gridCol w:w="2126"/>
    </w:tblGrid>
    <w:tr w:rsidR="00CD5BD1" w14:paraId="6C308230" w14:textId="77777777" w:rsidTr="002037AD">
      <w:trPr>
        <w:trHeight w:val="822"/>
        <w:jc w:val="center"/>
      </w:trPr>
      <w:tc>
        <w:tcPr>
          <w:tcW w:w="1985" w:type="dxa"/>
          <w:tcBorders>
            <w:top w:val="nil"/>
            <w:left w:val="nil"/>
            <w:bottom w:val="nil"/>
            <w:right w:val="nil"/>
          </w:tcBorders>
          <w:vAlign w:val="bottom"/>
        </w:tcPr>
        <w:p w14:paraId="47267341" w14:textId="77777777" w:rsidR="00CD5BD1" w:rsidRDefault="00CD5BD1" w:rsidP="002037AD">
          <w:pPr>
            <w:pStyle w:val="Piedepgina"/>
            <w:ind w:firstLine="34"/>
            <w:jc w:val="center"/>
            <w:rPr>
              <w:rFonts w:ascii="Arial Narrow" w:hAnsi="Arial Narrow"/>
              <w:sz w:val="20"/>
              <w:szCs w:val="20"/>
            </w:rPr>
          </w:pPr>
        </w:p>
        <w:p w14:paraId="29206E57" w14:textId="77777777" w:rsidR="00CD5BD1" w:rsidRDefault="00CD5BD1" w:rsidP="002037AD">
          <w:pPr>
            <w:pStyle w:val="Piedepgina"/>
            <w:ind w:firstLine="34"/>
            <w:jc w:val="center"/>
            <w:rPr>
              <w:rFonts w:ascii="Arial Narrow" w:hAnsi="Arial Narrow"/>
              <w:sz w:val="20"/>
              <w:szCs w:val="20"/>
            </w:rPr>
          </w:pPr>
        </w:p>
        <w:p w14:paraId="5C35BE65" w14:textId="77777777" w:rsidR="00CD5BD1" w:rsidRDefault="00CD5BD1" w:rsidP="002037AD">
          <w:pPr>
            <w:pStyle w:val="Piedepgina"/>
            <w:ind w:firstLine="34"/>
            <w:rPr>
              <w:rFonts w:ascii="Arial Narrow" w:eastAsia="Times New Roman" w:hAnsi="Arial Narrow"/>
              <w:sz w:val="20"/>
              <w:szCs w:val="20"/>
              <w:lang w:val="es-ES" w:eastAsia="es-ES"/>
            </w:rPr>
          </w:pPr>
        </w:p>
      </w:tc>
      <w:tc>
        <w:tcPr>
          <w:tcW w:w="6521" w:type="dxa"/>
          <w:tcBorders>
            <w:top w:val="triple" w:sz="4" w:space="0" w:color="A6A6A6" w:themeColor="background1" w:themeShade="A6"/>
            <w:left w:val="nil"/>
            <w:bottom w:val="nil"/>
            <w:right w:val="nil"/>
          </w:tcBorders>
          <w:vAlign w:val="center"/>
          <w:hideMark/>
        </w:tcPr>
        <w:p w14:paraId="14D60AC7" w14:textId="77777777" w:rsidR="00CD5BD1" w:rsidRDefault="00CD5BD1" w:rsidP="002037AD">
          <w:pPr>
            <w:pStyle w:val="Piedepgina"/>
            <w:jc w:val="center"/>
            <w:rPr>
              <w:rFonts w:ascii="Arial Narrow" w:hAnsi="Arial Narrow" w:cs="Arial"/>
              <w:color w:val="818284"/>
              <w:sz w:val="20"/>
              <w:szCs w:val="20"/>
              <w:lang w:val="es-MX"/>
            </w:rPr>
          </w:pPr>
          <w:r>
            <w:rPr>
              <w:rFonts w:ascii="Arial Narrow" w:hAnsi="Arial Narrow" w:cs="Arial"/>
              <w:color w:val="818284"/>
              <w:sz w:val="20"/>
              <w:szCs w:val="20"/>
              <w:lang w:val="es-MX"/>
            </w:rPr>
            <w:t>Alameda Juan Pablo II, entre 15 y 17 Av. Norte, San Salvador, El Salvador.</w:t>
          </w:r>
        </w:p>
        <w:p w14:paraId="72681ED9" w14:textId="77777777" w:rsidR="00CD5BD1" w:rsidRDefault="00CD5BD1" w:rsidP="002037AD">
          <w:pPr>
            <w:pStyle w:val="Piedepgina"/>
            <w:jc w:val="center"/>
            <w:rPr>
              <w:rFonts w:ascii="Arial Narrow" w:hAnsi="Arial Narrow" w:cs="Arial"/>
              <w:color w:val="818284"/>
              <w:sz w:val="20"/>
              <w:szCs w:val="20"/>
              <w:lang w:val="es-ES"/>
            </w:rPr>
          </w:pPr>
          <w:r>
            <w:rPr>
              <w:rFonts w:ascii="Arial Narrow" w:hAnsi="Arial Narrow" w:cs="Arial"/>
              <w:color w:val="818284"/>
              <w:sz w:val="20"/>
              <w:szCs w:val="20"/>
            </w:rPr>
            <w:t>Tel. (503) 2281-8000</w:t>
          </w:r>
        </w:p>
        <w:p w14:paraId="1F7471A1" w14:textId="77777777" w:rsidR="00CD5BD1" w:rsidRDefault="00CD5BD1" w:rsidP="002037AD">
          <w:pPr>
            <w:pStyle w:val="Piedepgina"/>
            <w:jc w:val="center"/>
            <w:rPr>
              <w:rFonts w:ascii="Arial Narrow" w:eastAsia="Times New Roman" w:hAnsi="Arial Narrow" w:cs="Arial"/>
              <w:color w:val="818284"/>
              <w:sz w:val="20"/>
              <w:szCs w:val="20"/>
              <w:lang w:val="es-ES" w:eastAsia="es-ES"/>
            </w:rPr>
          </w:pPr>
          <w:r>
            <w:rPr>
              <w:rFonts w:ascii="Arial Narrow" w:hAnsi="Arial Narrow" w:cs="Arial"/>
              <w:color w:val="818284"/>
              <w:sz w:val="20"/>
              <w:szCs w:val="20"/>
            </w:rPr>
            <w:t>www.bcr.gob.sv</w:t>
          </w:r>
        </w:p>
      </w:tc>
      <w:tc>
        <w:tcPr>
          <w:tcW w:w="2126" w:type="dxa"/>
          <w:tcBorders>
            <w:top w:val="triple" w:sz="4" w:space="0" w:color="A6A6A6" w:themeColor="background1" w:themeShade="A6"/>
            <w:left w:val="nil"/>
            <w:bottom w:val="nil"/>
            <w:right w:val="nil"/>
          </w:tcBorders>
          <w:vAlign w:val="center"/>
          <w:hideMark/>
        </w:tcPr>
        <w:p w14:paraId="5137FEA3" w14:textId="77777777" w:rsidR="00CD5BD1" w:rsidRDefault="005C5E8E" w:rsidP="002037AD">
          <w:pPr>
            <w:pStyle w:val="Piedepgina"/>
            <w:jc w:val="center"/>
            <w:rPr>
              <w:rFonts w:ascii="Arial Narrow" w:eastAsia="Times New Roman" w:hAnsi="Arial Narrow" w:cs="Arial"/>
              <w:color w:val="818284"/>
              <w:sz w:val="20"/>
              <w:szCs w:val="20"/>
              <w:lang w:val="es-ES" w:eastAsia="es-ES"/>
            </w:rPr>
          </w:pPr>
          <w:sdt>
            <w:sdtPr>
              <w:rPr>
                <w:rFonts w:ascii="Arial Narrow" w:hAnsi="Arial Narrow" w:cs="Arial"/>
                <w:sz w:val="20"/>
                <w:szCs w:val="20"/>
              </w:rPr>
              <w:id w:val="1434017615"/>
              <w:docPartObj>
                <w:docPartGallery w:val="Page Numbers (Bottom of Page)"/>
                <w:docPartUnique/>
              </w:docPartObj>
            </w:sdtPr>
            <w:sdtEndPr/>
            <w:sdtContent>
              <w:sdt>
                <w:sdtPr>
                  <w:rPr>
                    <w:rFonts w:ascii="Arial Narrow" w:hAnsi="Arial Narrow" w:cs="Arial"/>
                    <w:sz w:val="20"/>
                    <w:szCs w:val="20"/>
                  </w:rPr>
                  <w:id w:val="-1487850654"/>
                  <w:docPartObj>
                    <w:docPartGallery w:val="Page Numbers (Top of Page)"/>
                    <w:docPartUnique/>
                  </w:docPartObj>
                </w:sdtPr>
                <w:sdtEndPr/>
                <w:sdtContent>
                  <w:r w:rsidR="00CD5BD1">
                    <w:rPr>
                      <w:rFonts w:ascii="Arial Narrow" w:hAnsi="Arial Narrow" w:cs="Arial"/>
                      <w:color w:val="818284"/>
                      <w:sz w:val="20"/>
                      <w:szCs w:val="20"/>
                    </w:rPr>
                    <w:t xml:space="preserve">Página </w:t>
                  </w:r>
                  <w:r w:rsidR="00CD5BD1">
                    <w:rPr>
                      <w:rFonts w:ascii="Arial Narrow" w:hAnsi="Arial Narrow" w:cs="Arial"/>
                      <w:color w:val="818284"/>
                      <w:sz w:val="20"/>
                      <w:szCs w:val="20"/>
                    </w:rPr>
                    <w:fldChar w:fldCharType="begin"/>
                  </w:r>
                  <w:r w:rsidR="00CD5BD1">
                    <w:rPr>
                      <w:rFonts w:ascii="Arial Narrow" w:hAnsi="Arial Narrow" w:cs="Arial"/>
                      <w:color w:val="818284"/>
                      <w:sz w:val="20"/>
                      <w:szCs w:val="20"/>
                    </w:rPr>
                    <w:instrText>PAGE</w:instrText>
                  </w:r>
                  <w:r w:rsidR="00CD5BD1">
                    <w:rPr>
                      <w:rFonts w:ascii="Arial Narrow" w:hAnsi="Arial Narrow" w:cs="Arial"/>
                      <w:color w:val="818284"/>
                      <w:sz w:val="20"/>
                      <w:szCs w:val="20"/>
                    </w:rPr>
                    <w:fldChar w:fldCharType="separate"/>
                  </w:r>
                  <w:r>
                    <w:rPr>
                      <w:rFonts w:ascii="Arial Narrow" w:hAnsi="Arial Narrow" w:cs="Arial"/>
                      <w:noProof/>
                      <w:color w:val="818284"/>
                      <w:sz w:val="20"/>
                      <w:szCs w:val="20"/>
                    </w:rPr>
                    <w:t>1</w:t>
                  </w:r>
                  <w:r w:rsidR="00CD5BD1">
                    <w:rPr>
                      <w:rFonts w:ascii="Arial Narrow" w:hAnsi="Arial Narrow" w:cs="Arial"/>
                      <w:color w:val="818284"/>
                      <w:sz w:val="20"/>
                      <w:szCs w:val="20"/>
                    </w:rPr>
                    <w:fldChar w:fldCharType="end"/>
                  </w:r>
                  <w:r w:rsidR="00CD5BD1">
                    <w:rPr>
                      <w:rFonts w:ascii="Arial Narrow" w:hAnsi="Arial Narrow" w:cs="Arial"/>
                      <w:color w:val="818284"/>
                      <w:sz w:val="20"/>
                      <w:szCs w:val="20"/>
                    </w:rPr>
                    <w:t xml:space="preserve"> de </w:t>
                  </w:r>
                  <w:r w:rsidR="00CD5BD1">
                    <w:rPr>
                      <w:rFonts w:ascii="Arial Narrow" w:hAnsi="Arial Narrow" w:cs="Arial"/>
                      <w:color w:val="818284"/>
                      <w:sz w:val="20"/>
                      <w:szCs w:val="20"/>
                    </w:rPr>
                    <w:fldChar w:fldCharType="begin"/>
                  </w:r>
                  <w:r w:rsidR="00CD5BD1">
                    <w:rPr>
                      <w:rFonts w:ascii="Arial Narrow" w:hAnsi="Arial Narrow" w:cs="Arial"/>
                      <w:color w:val="818284"/>
                      <w:sz w:val="20"/>
                      <w:szCs w:val="20"/>
                    </w:rPr>
                    <w:instrText>NUMPAGES</w:instrText>
                  </w:r>
                  <w:r w:rsidR="00CD5BD1">
                    <w:rPr>
                      <w:rFonts w:ascii="Arial Narrow" w:hAnsi="Arial Narrow" w:cs="Arial"/>
                      <w:color w:val="818284"/>
                      <w:sz w:val="20"/>
                      <w:szCs w:val="20"/>
                    </w:rPr>
                    <w:fldChar w:fldCharType="separate"/>
                  </w:r>
                  <w:r>
                    <w:rPr>
                      <w:rFonts w:ascii="Arial Narrow" w:hAnsi="Arial Narrow" w:cs="Arial"/>
                      <w:noProof/>
                      <w:color w:val="818284"/>
                      <w:sz w:val="20"/>
                      <w:szCs w:val="20"/>
                    </w:rPr>
                    <w:t>17</w:t>
                  </w:r>
                  <w:r w:rsidR="00CD5BD1">
                    <w:rPr>
                      <w:rFonts w:ascii="Arial Narrow" w:hAnsi="Arial Narrow" w:cs="Arial"/>
                      <w:color w:val="818284"/>
                      <w:sz w:val="20"/>
                      <w:szCs w:val="20"/>
                    </w:rPr>
                    <w:fldChar w:fldCharType="end"/>
                  </w:r>
                </w:sdtContent>
              </w:sdt>
            </w:sdtContent>
          </w:sdt>
        </w:p>
      </w:tc>
    </w:tr>
  </w:tbl>
  <w:p w14:paraId="7B15DE2B" w14:textId="77777777" w:rsidR="00CD5BD1" w:rsidRDefault="00CD5BD1" w:rsidP="00DF324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2" w:type="dxa"/>
      <w:jc w:val="center"/>
      <w:tblBorders>
        <w:top w:val="triple" w:sz="4" w:space="0" w:color="A6A6A6" w:themeColor="background1" w:themeShade="A6"/>
      </w:tblBorders>
      <w:tblLook w:val="04A0" w:firstRow="1" w:lastRow="0" w:firstColumn="1" w:lastColumn="0" w:noHBand="0" w:noVBand="1"/>
    </w:tblPr>
    <w:tblGrid>
      <w:gridCol w:w="1985"/>
      <w:gridCol w:w="6521"/>
      <w:gridCol w:w="2126"/>
    </w:tblGrid>
    <w:tr w:rsidR="001D4E43" w14:paraId="7C68D3E5" w14:textId="77777777" w:rsidTr="001D4E43">
      <w:trPr>
        <w:trHeight w:val="822"/>
        <w:jc w:val="center"/>
      </w:trPr>
      <w:tc>
        <w:tcPr>
          <w:tcW w:w="1985" w:type="dxa"/>
          <w:tcBorders>
            <w:top w:val="nil"/>
            <w:left w:val="nil"/>
            <w:bottom w:val="nil"/>
            <w:right w:val="nil"/>
          </w:tcBorders>
          <w:vAlign w:val="bottom"/>
        </w:tcPr>
        <w:p w14:paraId="2E28CC8A" w14:textId="77777777" w:rsidR="001D4E43" w:rsidRDefault="001D4E43" w:rsidP="001D4E43">
          <w:pPr>
            <w:pStyle w:val="Piedepgina"/>
            <w:ind w:firstLine="34"/>
            <w:jc w:val="center"/>
            <w:rPr>
              <w:rFonts w:ascii="Arial Narrow" w:hAnsi="Arial Narrow"/>
              <w:sz w:val="20"/>
              <w:szCs w:val="20"/>
            </w:rPr>
          </w:pPr>
        </w:p>
        <w:p w14:paraId="6E3B9F19" w14:textId="77777777" w:rsidR="001D4E43" w:rsidRDefault="001D4E43" w:rsidP="001D4E43">
          <w:pPr>
            <w:pStyle w:val="Piedepgina"/>
            <w:ind w:firstLine="34"/>
            <w:jc w:val="center"/>
            <w:rPr>
              <w:rFonts w:ascii="Arial Narrow" w:hAnsi="Arial Narrow"/>
              <w:sz w:val="20"/>
              <w:szCs w:val="20"/>
            </w:rPr>
          </w:pPr>
        </w:p>
        <w:p w14:paraId="0053818A" w14:textId="77777777" w:rsidR="001D4E43" w:rsidRDefault="001D4E43" w:rsidP="001D4E43">
          <w:pPr>
            <w:pStyle w:val="Piedepgina"/>
            <w:ind w:firstLine="34"/>
            <w:rPr>
              <w:rFonts w:ascii="Arial Narrow" w:eastAsia="Times New Roman" w:hAnsi="Arial Narrow"/>
              <w:sz w:val="20"/>
              <w:szCs w:val="20"/>
              <w:lang w:val="es-ES" w:eastAsia="es-ES"/>
            </w:rPr>
          </w:pPr>
        </w:p>
      </w:tc>
      <w:tc>
        <w:tcPr>
          <w:tcW w:w="6521" w:type="dxa"/>
          <w:tcBorders>
            <w:top w:val="triple" w:sz="4" w:space="0" w:color="A6A6A6" w:themeColor="background1" w:themeShade="A6"/>
            <w:left w:val="nil"/>
            <w:bottom w:val="nil"/>
            <w:right w:val="nil"/>
          </w:tcBorders>
          <w:vAlign w:val="center"/>
          <w:hideMark/>
        </w:tcPr>
        <w:p w14:paraId="1E9D3D90" w14:textId="77777777" w:rsidR="001D4E43" w:rsidRDefault="001D4E43" w:rsidP="001D4E43">
          <w:pPr>
            <w:pStyle w:val="Piedepgina"/>
            <w:jc w:val="center"/>
            <w:rPr>
              <w:rFonts w:ascii="Arial Narrow" w:hAnsi="Arial Narrow" w:cs="Arial"/>
              <w:color w:val="818284"/>
              <w:sz w:val="20"/>
              <w:szCs w:val="20"/>
              <w:lang w:val="es-MX"/>
            </w:rPr>
          </w:pPr>
          <w:r>
            <w:rPr>
              <w:rFonts w:ascii="Arial Narrow" w:hAnsi="Arial Narrow" w:cs="Arial"/>
              <w:color w:val="818284"/>
              <w:sz w:val="20"/>
              <w:szCs w:val="20"/>
              <w:lang w:val="es-MX"/>
            </w:rPr>
            <w:t>Alameda Juan Pablo II, entre 15 y 17 Av. Norte, San Salvador, El Salvador.</w:t>
          </w:r>
        </w:p>
        <w:p w14:paraId="114F7A29" w14:textId="77777777" w:rsidR="001D4E43" w:rsidRDefault="001D4E43" w:rsidP="001D4E43">
          <w:pPr>
            <w:pStyle w:val="Piedepgina"/>
            <w:jc w:val="center"/>
            <w:rPr>
              <w:rFonts w:ascii="Arial Narrow" w:hAnsi="Arial Narrow" w:cs="Arial"/>
              <w:color w:val="818284"/>
              <w:sz w:val="20"/>
              <w:szCs w:val="20"/>
              <w:lang w:val="es-ES"/>
            </w:rPr>
          </w:pPr>
          <w:r>
            <w:rPr>
              <w:rFonts w:ascii="Arial Narrow" w:hAnsi="Arial Narrow" w:cs="Arial"/>
              <w:color w:val="818284"/>
              <w:sz w:val="20"/>
              <w:szCs w:val="20"/>
            </w:rPr>
            <w:t>Tel. (503) 2281-8000</w:t>
          </w:r>
        </w:p>
        <w:p w14:paraId="310E2547" w14:textId="77777777" w:rsidR="001D4E43" w:rsidRDefault="001D4E43" w:rsidP="001D4E43">
          <w:pPr>
            <w:pStyle w:val="Piedepgina"/>
            <w:jc w:val="center"/>
            <w:rPr>
              <w:rFonts w:ascii="Arial Narrow" w:eastAsia="Times New Roman" w:hAnsi="Arial Narrow" w:cs="Arial"/>
              <w:color w:val="818284"/>
              <w:sz w:val="20"/>
              <w:szCs w:val="20"/>
              <w:lang w:val="es-ES" w:eastAsia="es-ES"/>
            </w:rPr>
          </w:pPr>
          <w:r>
            <w:rPr>
              <w:rFonts w:ascii="Arial Narrow" w:hAnsi="Arial Narrow" w:cs="Arial"/>
              <w:color w:val="818284"/>
              <w:sz w:val="20"/>
              <w:szCs w:val="20"/>
            </w:rPr>
            <w:t>www.bcr.gob.sv</w:t>
          </w:r>
        </w:p>
      </w:tc>
      <w:tc>
        <w:tcPr>
          <w:tcW w:w="2126" w:type="dxa"/>
          <w:tcBorders>
            <w:top w:val="triple" w:sz="4" w:space="0" w:color="A6A6A6" w:themeColor="background1" w:themeShade="A6"/>
            <w:left w:val="nil"/>
            <w:bottom w:val="nil"/>
            <w:right w:val="nil"/>
          </w:tcBorders>
          <w:vAlign w:val="center"/>
          <w:hideMark/>
        </w:tcPr>
        <w:p w14:paraId="06B8D8FB" w14:textId="77777777" w:rsidR="001D4E43" w:rsidRDefault="005C5E8E" w:rsidP="001D4E43">
          <w:pPr>
            <w:pStyle w:val="Piedepgina"/>
            <w:jc w:val="center"/>
            <w:rPr>
              <w:rFonts w:ascii="Arial Narrow" w:eastAsia="Times New Roman" w:hAnsi="Arial Narrow" w:cs="Arial"/>
              <w:color w:val="818284"/>
              <w:sz w:val="20"/>
              <w:szCs w:val="20"/>
              <w:lang w:val="es-ES" w:eastAsia="es-ES"/>
            </w:rPr>
          </w:pPr>
          <w:sdt>
            <w:sdtPr>
              <w:rPr>
                <w:rFonts w:ascii="Arial Narrow" w:hAnsi="Arial Narrow" w:cs="Arial"/>
                <w:sz w:val="20"/>
                <w:szCs w:val="20"/>
              </w:rPr>
              <w:id w:val="-2051442318"/>
              <w:docPartObj>
                <w:docPartGallery w:val="Page Numbers (Bottom of Page)"/>
                <w:docPartUnique/>
              </w:docPartObj>
            </w:sdtPr>
            <w:sdtEndPr/>
            <w:sdtContent>
              <w:sdt>
                <w:sdtPr>
                  <w:rPr>
                    <w:rFonts w:ascii="Arial Narrow" w:hAnsi="Arial Narrow" w:cs="Arial"/>
                    <w:sz w:val="20"/>
                    <w:szCs w:val="20"/>
                  </w:rPr>
                  <w:id w:val="1542401350"/>
                  <w:docPartObj>
                    <w:docPartGallery w:val="Page Numbers (Top of Page)"/>
                    <w:docPartUnique/>
                  </w:docPartObj>
                </w:sdtPr>
                <w:sdtEndPr/>
                <w:sdtContent>
                  <w:r w:rsidR="001D4E43">
                    <w:rPr>
                      <w:rFonts w:ascii="Arial Narrow" w:hAnsi="Arial Narrow" w:cs="Arial"/>
                      <w:color w:val="818284"/>
                      <w:sz w:val="20"/>
                      <w:szCs w:val="20"/>
                    </w:rPr>
                    <w:t xml:space="preserve">Página </w:t>
                  </w:r>
                  <w:r w:rsidR="001D4E43">
                    <w:rPr>
                      <w:rFonts w:ascii="Arial Narrow" w:hAnsi="Arial Narrow" w:cs="Arial"/>
                      <w:color w:val="818284"/>
                      <w:sz w:val="20"/>
                      <w:szCs w:val="20"/>
                    </w:rPr>
                    <w:fldChar w:fldCharType="begin"/>
                  </w:r>
                  <w:r w:rsidR="001D4E43">
                    <w:rPr>
                      <w:rFonts w:ascii="Arial Narrow" w:hAnsi="Arial Narrow" w:cs="Arial"/>
                      <w:color w:val="818284"/>
                      <w:sz w:val="20"/>
                      <w:szCs w:val="20"/>
                    </w:rPr>
                    <w:instrText>PAGE</w:instrText>
                  </w:r>
                  <w:r w:rsidR="001D4E43">
                    <w:rPr>
                      <w:rFonts w:ascii="Arial Narrow" w:hAnsi="Arial Narrow" w:cs="Arial"/>
                      <w:color w:val="818284"/>
                      <w:sz w:val="20"/>
                      <w:szCs w:val="20"/>
                    </w:rPr>
                    <w:fldChar w:fldCharType="separate"/>
                  </w:r>
                  <w:r>
                    <w:rPr>
                      <w:rFonts w:ascii="Arial Narrow" w:hAnsi="Arial Narrow" w:cs="Arial"/>
                      <w:noProof/>
                      <w:color w:val="818284"/>
                      <w:sz w:val="20"/>
                      <w:szCs w:val="20"/>
                    </w:rPr>
                    <w:t>17</w:t>
                  </w:r>
                  <w:r w:rsidR="001D4E43">
                    <w:rPr>
                      <w:rFonts w:ascii="Arial Narrow" w:hAnsi="Arial Narrow" w:cs="Arial"/>
                      <w:color w:val="818284"/>
                      <w:sz w:val="20"/>
                      <w:szCs w:val="20"/>
                    </w:rPr>
                    <w:fldChar w:fldCharType="end"/>
                  </w:r>
                  <w:r w:rsidR="001D4E43">
                    <w:rPr>
                      <w:rFonts w:ascii="Arial Narrow" w:hAnsi="Arial Narrow" w:cs="Arial"/>
                      <w:color w:val="818284"/>
                      <w:sz w:val="20"/>
                      <w:szCs w:val="20"/>
                    </w:rPr>
                    <w:t xml:space="preserve"> de </w:t>
                  </w:r>
                  <w:r w:rsidR="001D4E43">
                    <w:rPr>
                      <w:rFonts w:ascii="Arial Narrow" w:hAnsi="Arial Narrow" w:cs="Arial"/>
                      <w:color w:val="818284"/>
                      <w:sz w:val="20"/>
                      <w:szCs w:val="20"/>
                    </w:rPr>
                    <w:fldChar w:fldCharType="begin"/>
                  </w:r>
                  <w:r w:rsidR="001D4E43">
                    <w:rPr>
                      <w:rFonts w:ascii="Arial Narrow" w:hAnsi="Arial Narrow" w:cs="Arial"/>
                      <w:color w:val="818284"/>
                      <w:sz w:val="20"/>
                      <w:szCs w:val="20"/>
                    </w:rPr>
                    <w:instrText>NUMPAGES</w:instrText>
                  </w:r>
                  <w:r w:rsidR="001D4E43">
                    <w:rPr>
                      <w:rFonts w:ascii="Arial Narrow" w:hAnsi="Arial Narrow" w:cs="Arial"/>
                      <w:color w:val="818284"/>
                      <w:sz w:val="20"/>
                      <w:szCs w:val="20"/>
                    </w:rPr>
                    <w:fldChar w:fldCharType="separate"/>
                  </w:r>
                  <w:r>
                    <w:rPr>
                      <w:rFonts w:ascii="Arial Narrow" w:hAnsi="Arial Narrow" w:cs="Arial"/>
                      <w:noProof/>
                      <w:color w:val="818284"/>
                      <w:sz w:val="20"/>
                      <w:szCs w:val="20"/>
                    </w:rPr>
                    <w:t>17</w:t>
                  </w:r>
                  <w:r w:rsidR="001D4E43">
                    <w:rPr>
                      <w:rFonts w:ascii="Arial Narrow" w:hAnsi="Arial Narrow" w:cs="Arial"/>
                      <w:color w:val="818284"/>
                      <w:sz w:val="20"/>
                      <w:szCs w:val="20"/>
                    </w:rPr>
                    <w:fldChar w:fldCharType="end"/>
                  </w:r>
                </w:sdtContent>
              </w:sdt>
            </w:sdtContent>
          </w:sdt>
        </w:p>
      </w:tc>
    </w:tr>
  </w:tbl>
  <w:p w14:paraId="5C95F9AB" w14:textId="77777777" w:rsidR="001D4E43" w:rsidRDefault="001D4E43" w:rsidP="00DF324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9C565A" w14:textId="77777777" w:rsidR="001D4E43" w:rsidRDefault="001D4E43" w:rsidP="009C24F4">
      <w:pPr>
        <w:spacing w:after="0" w:line="240" w:lineRule="auto"/>
      </w:pPr>
      <w:r>
        <w:separator/>
      </w:r>
    </w:p>
  </w:footnote>
  <w:footnote w:type="continuationSeparator" w:id="0">
    <w:p w14:paraId="50A10368" w14:textId="77777777" w:rsidR="001D4E43" w:rsidRDefault="001D4E43" w:rsidP="009C24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1"/>
      <w:tblpPr w:leftFromText="141" w:rightFromText="141" w:horzAnchor="margin" w:tblpXSpec="center" w:tblpY="-645"/>
      <w:tblW w:w="10627" w:type="dxa"/>
      <w:tbl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insideH w:val="triple" w:sz="4" w:space="0" w:color="A6A6A6" w:themeColor="background1" w:themeShade="A6"/>
        <w:insideV w:val="triple" w:sz="4" w:space="0" w:color="A6A6A6" w:themeColor="background1" w:themeShade="A6"/>
      </w:tblBorders>
      <w:tblLook w:val="04A0" w:firstRow="1" w:lastRow="0" w:firstColumn="1" w:lastColumn="0" w:noHBand="0" w:noVBand="1"/>
    </w:tblPr>
    <w:tblGrid>
      <w:gridCol w:w="2122"/>
      <w:gridCol w:w="6919"/>
      <w:gridCol w:w="1586"/>
    </w:tblGrid>
    <w:tr w:rsidR="001D4E43" w:rsidRPr="005B4E82" w14:paraId="3698CFD8" w14:textId="77777777" w:rsidTr="001D4E43">
      <w:trPr>
        <w:trHeight w:val="371"/>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14:paraId="27282A28" w14:textId="77777777" w:rsidR="001D4E43" w:rsidRPr="005B4E82" w:rsidRDefault="001D4E43" w:rsidP="001D4E43">
          <w:pPr>
            <w:widowControl w:val="0"/>
            <w:tabs>
              <w:tab w:val="center" w:pos="4419"/>
              <w:tab w:val="right" w:pos="8838"/>
            </w:tabs>
            <w:jc w:val="center"/>
            <w:rPr>
              <w:rFonts w:ascii="Arial Narrow" w:hAnsi="Arial Narrow" w:cs="Arial"/>
              <w:color w:val="818284"/>
            </w:rPr>
          </w:pPr>
          <w:r w:rsidRPr="005B4E82">
            <w:rPr>
              <w:rFonts w:ascii="Arial Narrow" w:hAnsi="Arial Narrow" w:cs="Arial"/>
              <w:color w:val="818284"/>
            </w:rPr>
            <w:t>C</w:t>
          </w:r>
          <w:r>
            <w:rPr>
              <w:rFonts w:ascii="Arial Narrow" w:hAnsi="Arial Narrow" w:cs="Arial"/>
              <w:color w:val="818284"/>
            </w:rPr>
            <w:t>DSSF-12/2000</w:t>
          </w:r>
        </w:p>
      </w:tc>
      <w:tc>
        <w:tcPr>
          <w:tcW w:w="6919" w:type="dxa"/>
          <w:vMerge w:val="restart"/>
          <w:tcBorders>
            <w:top w:val="triple" w:sz="4" w:space="0" w:color="A6A6A6" w:themeColor="background1" w:themeShade="A6"/>
            <w:left w:val="triple" w:sz="4" w:space="0" w:color="A6A6A6" w:themeColor="background1" w:themeShade="A6"/>
            <w:right w:val="triple" w:sz="4" w:space="0" w:color="BFBFBF" w:themeColor="background1" w:themeShade="BF"/>
          </w:tcBorders>
          <w:vAlign w:val="center"/>
        </w:tcPr>
        <w:p w14:paraId="4AE605C4" w14:textId="77777777" w:rsidR="001D4E43" w:rsidRDefault="001D4E43" w:rsidP="001D4E43">
          <w:pPr>
            <w:widowControl w:val="0"/>
            <w:tabs>
              <w:tab w:val="center" w:pos="4419"/>
              <w:tab w:val="right" w:pos="8838"/>
            </w:tabs>
            <w:jc w:val="center"/>
            <w:rPr>
              <w:rFonts w:ascii="Arial Narrow" w:hAnsi="Arial Narrow" w:cs="Arial"/>
              <w:color w:val="818284"/>
            </w:rPr>
          </w:pPr>
          <w:r>
            <w:rPr>
              <w:rFonts w:ascii="Arial Narrow" w:hAnsi="Arial Narrow" w:cs="Arial"/>
              <w:color w:val="818284"/>
            </w:rPr>
            <w:t>NPB4-23</w:t>
          </w:r>
        </w:p>
        <w:p w14:paraId="757803BF" w14:textId="019C4DE3" w:rsidR="001D4E43" w:rsidRPr="005B4E82" w:rsidRDefault="001D4E43" w:rsidP="001D4E43">
          <w:pPr>
            <w:widowControl w:val="0"/>
            <w:tabs>
              <w:tab w:val="center" w:pos="4419"/>
              <w:tab w:val="right" w:pos="8838"/>
            </w:tabs>
            <w:jc w:val="center"/>
            <w:rPr>
              <w:rFonts w:ascii="Arial Narrow" w:hAnsi="Arial Narrow" w:cs="Arial"/>
              <w:sz w:val="24"/>
              <w:szCs w:val="24"/>
            </w:rPr>
          </w:pPr>
          <w:r w:rsidRPr="004A1094">
            <w:rPr>
              <w:rFonts w:ascii="Arial Narrow" w:hAnsi="Arial Narrow" w:cs="Arial"/>
              <w:color w:val="818284"/>
            </w:rPr>
            <w:t>NORMAS SOBRE LA TRANSFERENCIA DE ACCIONES DE BANCOS, CONTROLADORAS DE FINALIDAD EXCLUS</w:t>
          </w:r>
          <w:r w:rsidR="00673382">
            <w:rPr>
              <w:rFonts w:ascii="Arial Narrow" w:hAnsi="Arial Narrow" w:cs="Arial"/>
              <w:color w:val="818284"/>
            </w:rPr>
            <w:t>IVA Y SOCIEDADES DE AHORRO Y CRÉ</w:t>
          </w:r>
          <w:r w:rsidRPr="004A1094">
            <w:rPr>
              <w:rFonts w:ascii="Arial Narrow" w:hAnsi="Arial Narrow" w:cs="Arial"/>
              <w:color w:val="818284"/>
            </w:rPr>
            <w:t>DITO</w:t>
          </w:r>
        </w:p>
      </w:tc>
      <w:tc>
        <w:tcPr>
          <w:tcW w:w="1586" w:type="dxa"/>
          <w:vMerge w:val="restart"/>
          <w:tcBorders>
            <w:top w:val="triple" w:sz="4" w:space="0" w:color="A6A6A6" w:themeColor="background1" w:themeShade="A6"/>
            <w:left w:val="triple" w:sz="4" w:space="0" w:color="BFBFBF" w:themeColor="background1" w:themeShade="BF"/>
            <w:right w:val="triple" w:sz="4" w:space="0" w:color="A6A6A6" w:themeColor="background1" w:themeShade="A6"/>
          </w:tcBorders>
          <w:vAlign w:val="center"/>
        </w:tcPr>
        <w:p w14:paraId="1834A489" w14:textId="77777777" w:rsidR="001D4E43" w:rsidRPr="005B4E82" w:rsidRDefault="001D4E43" w:rsidP="001D4E43">
          <w:pPr>
            <w:widowControl w:val="0"/>
            <w:tabs>
              <w:tab w:val="center" w:pos="4419"/>
              <w:tab w:val="right" w:pos="8838"/>
            </w:tabs>
            <w:jc w:val="center"/>
            <w:rPr>
              <w:rFonts w:ascii="Arial Narrow" w:hAnsi="Arial Narrow" w:cs="Arial"/>
              <w:sz w:val="24"/>
              <w:szCs w:val="24"/>
            </w:rPr>
          </w:pPr>
        </w:p>
      </w:tc>
    </w:tr>
    <w:tr w:rsidR="001D4E43" w:rsidRPr="005B4E82" w14:paraId="52DE9515" w14:textId="77777777" w:rsidTr="001D4E43">
      <w:trPr>
        <w:trHeight w:val="379"/>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14:paraId="1F6A7487" w14:textId="77777777" w:rsidR="001D4E43" w:rsidRPr="005B4E82" w:rsidRDefault="001D4E43" w:rsidP="001D4E43">
          <w:pPr>
            <w:widowControl w:val="0"/>
            <w:tabs>
              <w:tab w:val="center" w:pos="4419"/>
              <w:tab w:val="right" w:pos="8838"/>
            </w:tabs>
            <w:jc w:val="center"/>
            <w:rPr>
              <w:rFonts w:ascii="Arial Narrow" w:hAnsi="Arial Narrow" w:cs="Arial"/>
              <w:color w:val="818284"/>
            </w:rPr>
          </w:pPr>
          <w:r>
            <w:rPr>
              <w:rFonts w:ascii="Arial Narrow" w:hAnsi="Arial Narrow" w:cs="Arial"/>
              <w:color w:val="818284"/>
            </w:rPr>
            <w:t>Aprobación: 01/03/2000</w:t>
          </w:r>
        </w:p>
      </w:tc>
      <w:tc>
        <w:tcPr>
          <w:tcW w:w="6919" w:type="dxa"/>
          <w:vMerge/>
          <w:tcBorders>
            <w:left w:val="triple" w:sz="4" w:space="0" w:color="A6A6A6" w:themeColor="background1" w:themeShade="A6"/>
            <w:right w:val="triple" w:sz="4" w:space="0" w:color="BFBFBF" w:themeColor="background1" w:themeShade="BF"/>
          </w:tcBorders>
          <w:vAlign w:val="center"/>
          <w:hideMark/>
        </w:tcPr>
        <w:p w14:paraId="52051777" w14:textId="77777777" w:rsidR="001D4E43" w:rsidRPr="005B4E82" w:rsidRDefault="001D4E43" w:rsidP="001D4E43">
          <w:pPr>
            <w:rPr>
              <w:rFonts w:ascii="Arial Narrow" w:hAnsi="Arial Narrow" w:cs="Arial"/>
              <w:sz w:val="24"/>
              <w:szCs w:val="24"/>
            </w:rPr>
          </w:pPr>
        </w:p>
      </w:tc>
      <w:tc>
        <w:tcPr>
          <w:tcW w:w="1586" w:type="dxa"/>
          <w:vMerge/>
          <w:tcBorders>
            <w:left w:val="triple" w:sz="4" w:space="0" w:color="BFBFBF" w:themeColor="background1" w:themeShade="BF"/>
            <w:right w:val="triple" w:sz="4" w:space="0" w:color="A6A6A6" w:themeColor="background1" w:themeShade="A6"/>
          </w:tcBorders>
          <w:vAlign w:val="center"/>
        </w:tcPr>
        <w:p w14:paraId="28620174" w14:textId="77777777" w:rsidR="001D4E43" w:rsidRPr="005B4E82" w:rsidRDefault="001D4E43" w:rsidP="001D4E43">
          <w:pPr>
            <w:rPr>
              <w:rFonts w:ascii="Arial Narrow" w:hAnsi="Arial Narrow" w:cs="Arial"/>
              <w:sz w:val="24"/>
              <w:szCs w:val="24"/>
            </w:rPr>
          </w:pPr>
        </w:p>
      </w:tc>
    </w:tr>
    <w:tr w:rsidR="001D4E43" w:rsidRPr="005B4E82" w14:paraId="23D0716E" w14:textId="77777777" w:rsidTr="001D4E43">
      <w:trPr>
        <w:trHeight w:val="372"/>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14:paraId="400A2D95" w14:textId="77777777" w:rsidR="001D4E43" w:rsidRPr="005B4E82" w:rsidRDefault="001D4E43" w:rsidP="001D4E43">
          <w:pPr>
            <w:widowControl w:val="0"/>
            <w:tabs>
              <w:tab w:val="center" w:pos="4419"/>
              <w:tab w:val="right" w:pos="8838"/>
            </w:tabs>
            <w:jc w:val="center"/>
            <w:rPr>
              <w:rFonts w:ascii="Arial Narrow" w:hAnsi="Arial Narrow" w:cs="Arial"/>
            </w:rPr>
          </w:pPr>
          <w:r w:rsidRPr="005B4E82">
            <w:rPr>
              <w:rFonts w:ascii="Arial Narrow" w:hAnsi="Arial Narrow" w:cs="Arial"/>
              <w:color w:val="818284"/>
            </w:rPr>
            <w:t>Vigencia</w:t>
          </w:r>
          <w:r>
            <w:rPr>
              <w:rFonts w:ascii="Arial Narrow" w:hAnsi="Arial Narrow" w:cs="Arial"/>
              <w:color w:val="818284"/>
            </w:rPr>
            <w:t>: 01</w:t>
          </w:r>
          <w:r w:rsidRPr="0034391A">
            <w:rPr>
              <w:rFonts w:ascii="Arial Narrow" w:hAnsi="Arial Narrow" w:cs="Arial"/>
              <w:color w:val="818284"/>
            </w:rPr>
            <w:t>/</w:t>
          </w:r>
          <w:r>
            <w:rPr>
              <w:rFonts w:ascii="Arial Narrow" w:hAnsi="Arial Narrow" w:cs="Arial"/>
              <w:color w:val="818284"/>
            </w:rPr>
            <w:t>05/2000</w:t>
          </w:r>
        </w:p>
      </w:tc>
      <w:tc>
        <w:tcPr>
          <w:tcW w:w="6919" w:type="dxa"/>
          <w:vMerge/>
          <w:tcBorders>
            <w:left w:val="triple" w:sz="4" w:space="0" w:color="A6A6A6" w:themeColor="background1" w:themeShade="A6"/>
            <w:bottom w:val="triple" w:sz="4" w:space="0" w:color="A6A6A6" w:themeColor="background1" w:themeShade="A6"/>
            <w:right w:val="triple" w:sz="4" w:space="0" w:color="BFBFBF" w:themeColor="background1" w:themeShade="BF"/>
          </w:tcBorders>
          <w:vAlign w:val="center"/>
          <w:hideMark/>
        </w:tcPr>
        <w:p w14:paraId="618376A2" w14:textId="77777777" w:rsidR="001D4E43" w:rsidRPr="005B4E82" w:rsidRDefault="001D4E43" w:rsidP="001D4E43">
          <w:pPr>
            <w:rPr>
              <w:rFonts w:ascii="Arial Narrow" w:hAnsi="Arial Narrow" w:cs="Arial"/>
              <w:sz w:val="24"/>
              <w:szCs w:val="24"/>
            </w:rPr>
          </w:pPr>
        </w:p>
      </w:tc>
      <w:tc>
        <w:tcPr>
          <w:tcW w:w="1586" w:type="dxa"/>
          <w:vMerge/>
          <w:tcBorders>
            <w:left w:val="triple" w:sz="4" w:space="0" w:color="BFBFBF" w:themeColor="background1" w:themeShade="BF"/>
            <w:bottom w:val="triple" w:sz="4" w:space="0" w:color="A6A6A6" w:themeColor="background1" w:themeShade="A6"/>
            <w:right w:val="triple" w:sz="4" w:space="0" w:color="A6A6A6" w:themeColor="background1" w:themeShade="A6"/>
          </w:tcBorders>
          <w:vAlign w:val="center"/>
        </w:tcPr>
        <w:p w14:paraId="0B6B05F6" w14:textId="77777777" w:rsidR="001D4E43" w:rsidRPr="005B4E82" w:rsidRDefault="001D4E43" w:rsidP="001D4E43">
          <w:pPr>
            <w:rPr>
              <w:rFonts w:ascii="Arial Narrow" w:hAnsi="Arial Narrow" w:cs="Arial"/>
              <w:sz w:val="24"/>
              <w:szCs w:val="24"/>
            </w:rPr>
          </w:pPr>
        </w:p>
      </w:tc>
    </w:tr>
  </w:tbl>
  <w:p w14:paraId="39078684" w14:textId="77777777" w:rsidR="001D4E43" w:rsidRDefault="001D4E4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9C99FB" w14:textId="77777777" w:rsidR="001D4E43" w:rsidRDefault="001D4E43">
    <w:pPr>
      <w:pStyle w:val="Encabezado"/>
    </w:pPr>
  </w:p>
  <w:tbl>
    <w:tblPr>
      <w:tblStyle w:val="Tablaconcuadrcula1"/>
      <w:tblpPr w:leftFromText="141" w:rightFromText="141" w:horzAnchor="margin" w:tblpXSpec="center" w:tblpY="-645"/>
      <w:tblW w:w="10627" w:type="dxa"/>
      <w:tbl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insideH w:val="triple" w:sz="4" w:space="0" w:color="A6A6A6" w:themeColor="background1" w:themeShade="A6"/>
        <w:insideV w:val="triple" w:sz="4" w:space="0" w:color="A6A6A6" w:themeColor="background1" w:themeShade="A6"/>
      </w:tblBorders>
      <w:tblLook w:val="04A0" w:firstRow="1" w:lastRow="0" w:firstColumn="1" w:lastColumn="0" w:noHBand="0" w:noVBand="1"/>
    </w:tblPr>
    <w:tblGrid>
      <w:gridCol w:w="2122"/>
      <w:gridCol w:w="6919"/>
      <w:gridCol w:w="1586"/>
    </w:tblGrid>
    <w:tr w:rsidR="001D4E43" w:rsidRPr="005B4E82" w14:paraId="4ECD100C" w14:textId="5F638AD2" w:rsidTr="00A34096">
      <w:trPr>
        <w:trHeight w:val="371"/>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14:paraId="42B5DBC6" w14:textId="0E794A7E" w:rsidR="001D4E43" w:rsidRPr="005B4E82" w:rsidRDefault="001D4E43" w:rsidP="001D4E43">
          <w:pPr>
            <w:widowControl w:val="0"/>
            <w:tabs>
              <w:tab w:val="center" w:pos="4419"/>
              <w:tab w:val="right" w:pos="8838"/>
            </w:tabs>
            <w:jc w:val="center"/>
            <w:rPr>
              <w:rFonts w:ascii="Arial Narrow" w:hAnsi="Arial Narrow" w:cs="Arial"/>
              <w:color w:val="818284"/>
            </w:rPr>
          </w:pPr>
          <w:r w:rsidRPr="005B4E82">
            <w:rPr>
              <w:rFonts w:ascii="Arial Narrow" w:hAnsi="Arial Narrow" w:cs="Arial"/>
              <w:color w:val="818284"/>
            </w:rPr>
            <w:t>C</w:t>
          </w:r>
          <w:r>
            <w:rPr>
              <w:rFonts w:ascii="Arial Narrow" w:hAnsi="Arial Narrow" w:cs="Arial"/>
              <w:color w:val="818284"/>
            </w:rPr>
            <w:t>DSSF-12/2000</w:t>
          </w:r>
        </w:p>
      </w:tc>
      <w:tc>
        <w:tcPr>
          <w:tcW w:w="6919" w:type="dxa"/>
          <w:vMerge w:val="restart"/>
          <w:tcBorders>
            <w:top w:val="triple" w:sz="4" w:space="0" w:color="A6A6A6" w:themeColor="background1" w:themeShade="A6"/>
            <w:left w:val="triple" w:sz="4" w:space="0" w:color="A6A6A6" w:themeColor="background1" w:themeShade="A6"/>
            <w:right w:val="triple" w:sz="4" w:space="0" w:color="BFBFBF" w:themeColor="background1" w:themeShade="BF"/>
          </w:tcBorders>
          <w:vAlign w:val="center"/>
        </w:tcPr>
        <w:p w14:paraId="55BD125F" w14:textId="29618104" w:rsidR="001D4E43" w:rsidRDefault="001D4E43" w:rsidP="001D4E43">
          <w:pPr>
            <w:widowControl w:val="0"/>
            <w:tabs>
              <w:tab w:val="center" w:pos="4419"/>
              <w:tab w:val="right" w:pos="8838"/>
            </w:tabs>
            <w:jc w:val="center"/>
            <w:rPr>
              <w:rFonts w:ascii="Arial Narrow" w:hAnsi="Arial Narrow" w:cs="Arial"/>
              <w:color w:val="818284"/>
            </w:rPr>
          </w:pPr>
          <w:r>
            <w:rPr>
              <w:rFonts w:ascii="Arial Narrow" w:hAnsi="Arial Narrow" w:cs="Arial"/>
              <w:color w:val="818284"/>
            </w:rPr>
            <w:t>NPB4-23</w:t>
          </w:r>
        </w:p>
        <w:p w14:paraId="51769F60" w14:textId="5D4FC636" w:rsidR="001D4E43" w:rsidRPr="005B4E82" w:rsidRDefault="001D4E43" w:rsidP="001D4E43">
          <w:pPr>
            <w:widowControl w:val="0"/>
            <w:tabs>
              <w:tab w:val="center" w:pos="4419"/>
              <w:tab w:val="right" w:pos="8838"/>
            </w:tabs>
            <w:jc w:val="center"/>
            <w:rPr>
              <w:rFonts w:ascii="Arial Narrow" w:hAnsi="Arial Narrow" w:cs="Arial"/>
              <w:sz w:val="24"/>
              <w:szCs w:val="24"/>
            </w:rPr>
          </w:pPr>
          <w:r w:rsidRPr="004A1094">
            <w:rPr>
              <w:rFonts w:ascii="Arial Narrow" w:hAnsi="Arial Narrow" w:cs="Arial"/>
              <w:color w:val="818284"/>
            </w:rPr>
            <w:t>NORMAS SOBRE LA TRANSFERENCIA DE ACCIONES DE BANCOS, CONTROLADORAS DE FINALIDAD EXCLUSIVA Y SOCIEDADES DE AHORRO Y CREDITO</w:t>
          </w:r>
        </w:p>
      </w:tc>
      <w:tc>
        <w:tcPr>
          <w:tcW w:w="1586" w:type="dxa"/>
          <w:vMerge w:val="restart"/>
          <w:tcBorders>
            <w:top w:val="triple" w:sz="4" w:space="0" w:color="A6A6A6" w:themeColor="background1" w:themeShade="A6"/>
            <w:left w:val="triple" w:sz="4" w:space="0" w:color="BFBFBF" w:themeColor="background1" w:themeShade="BF"/>
            <w:right w:val="triple" w:sz="4" w:space="0" w:color="A6A6A6" w:themeColor="background1" w:themeShade="A6"/>
          </w:tcBorders>
          <w:vAlign w:val="center"/>
        </w:tcPr>
        <w:p w14:paraId="08D18271" w14:textId="77777777" w:rsidR="001D4E43" w:rsidRPr="005B4E82" w:rsidRDefault="001D4E43" w:rsidP="001D4E43">
          <w:pPr>
            <w:widowControl w:val="0"/>
            <w:tabs>
              <w:tab w:val="center" w:pos="4419"/>
              <w:tab w:val="right" w:pos="8838"/>
            </w:tabs>
            <w:jc w:val="center"/>
            <w:rPr>
              <w:rFonts w:ascii="Arial Narrow" w:hAnsi="Arial Narrow" w:cs="Arial"/>
              <w:sz w:val="24"/>
              <w:szCs w:val="24"/>
            </w:rPr>
          </w:pPr>
        </w:p>
      </w:tc>
    </w:tr>
    <w:tr w:rsidR="001D4E43" w:rsidRPr="005B4E82" w14:paraId="2EC67E61" w14:textId="70E1CF9F" w:rsidTr="00A34096">
      <w:trPr>
        <w:trHeight w:val="379"/>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14:paraId="2BED84F6" w14:textId="6E939DEE" w:rsidR="001D4E43" w:rsidRPr="005B4E82" w:rsidRDefault="001D4E43" w:rsidP="001D4E43">
          <w:pPr>
            <w:widowControl w:val="0"/>
            <w:tabs>
              <w:tab w:val="center" w:pos="4419"/>
              <w:tab w:val="right" w:pos="8838"/>
            </w:tabs>
            <w:jc w:val="center"/>
            <w:rPr>
              <w:rFonts w:ascii="Arial Narrow" w:hAnsi="Arial Narrow" w:cs="Arial"/>
              <w:color w:val="818284"/>
            </w:rPr>
          </w:pPr>
          <w:r>
            <w:rPr>
              <w:rFonts w:ascii="Arial Narrow" w:hAnsi="Arial Narrow" w:cs="Arial"/>
              <w:color w:val="818284"/>
            </w:rPr>
            <w:t>Aprobación: 01/03/2000</w:t>
          </w:r>
        </w:p>
      </w:tc>
      <w:tc>
        <w:tcPr>
          <w:tcW w:w="6919" w:type="dxa"/>
          <w:vMerge/>
          <w:tcBorders>
            <w:left w:val="triple" w:sz="4" w:space="0" w:color="A6A6A6" w:themeColor="background1" w:themeShade="A6"/>
            <w:right w:val="triple" w:sz="4" w:space="0" w:color="BFBFBF" w:themeColor="background1" w:themeShade="BF"/>
          </w:tcBorders>
          <w:vAlign w:val="center"/>
          <w:hideMark/>
        </w:tcPr>
        <w:p w14:paraId="52129AB9" w14:textId="77777777" w:rsidR="001D4E43" w:rsidRPr="005B4E82" w:rsidRDefault="001D4E43" w:rsidP="001D4E43">
          <w:pPr>
            <w:rPr>
              <w:rFonts w:ascii="Arial Narrow" w:hAnsi="Arial Narrow" w:cs="Arial"/>
              <w:sz w:val="24"/>
              <w:szCs w:val="24"/>
            </w:rPr>
          </w:pPr>
        </w:p>
      </w:tc>
      <w:tc>
        <w:tcPr>
          <w:tcW w:w="1586" w:type="dxa"/>
          <w:vMerge/>
          <w:tcBorders>
            <w:left w:val="triple" w:sz="4" w:space="0" w:color="BFBFBF" w:themeColor="background1" w:themeShade="BF"/>
            <w:right w:val="triple" w:sz="4" w:space="0" w:color="A6A6A6" w:themeColor="background1" w:themeShade="A6"/>
          </w:tcBorders>
          <w:vAlign w:val="center"/>
        </w:tcPr>
        <w:p w14:paraId="21E6FF06" w14:textId="77777777" w:rsidR="001D4E43" w:rsidRPr="005B4E82" w:rsidRDefault="001D4E43" w:rsidP="001D4E43">
          <w:pPr>
            <w:rPr>
              <w:rFonts w:ascii="Arial Narrow" w:hAnsi="Arial Narrow" w:cs="Arial"/>
              <w:sz w:val="24"/>
              <w:szCs w:val="24"/>
            </w:rPr>
          </w:pPr>
        </w:p>
      </w:tc>
    </w:tr>
    <w:tr w:rsidR="001D4E43" w:rsidRPr="005B4E82" w14:paraId="6B5B52C9" w14:textId="197D7D63" w:rsidTr="00A34096">
      <w:trPr>
        <w:trHeight w:val="372"/>
      </w:trPr>
      <w:tc>
        <w:tcPr>
          <w:tcW w:w="2122"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hideMark/>
        </w:tcPr>
        <w:p w14:paraId="0FEB1A8B" w14:textId="777577BC" w:rsidR="001D4E43" w:rsidRPr="005B4E82" w:rsidRDefault="001D4E43" w:rsidP="004A1094">
          <w:pPr>
            <w:widowControl w:val="0"/>
            <w:tabs>
              <w:tab w:val="center" w:pos="4419"/>
              <w:tab w:val="right" w:pos="8838"/>
            </w:tabs>
            <w:jc w:val="center"/>
            <w:rPr>
              <w:rFonts w:ascii="Arial Narrow" w:hAnsi="Arial Narrow" w:cs="Arial"/>
            </w:rPr>
          </w:pPr>
          <w:r w:rsidRPr="005B4E82">
            <w:rPr>
              <w:rFonts w:ascii="Arial Narrow" w:hAnsi="Arial Narrow" w:cs="Arial"/>
              <w:color w:val="818284"/>
            </w:rPr>
            <w:t>Vigencia</w:t>
          </w:r>
          <w:r>
            <w:rPr>
              <w:rFonts w:ascii="Arial Narrow" w:hAnsi="Arial Narrow" w:cs="Arial"/>
              <w:color w:val="818284"/>
            </w:rPr>
            <w:t>: 01</w:t>
          </w:r>
          <w:r w:rsidRPr="0034391A">
            <w:rPr>
              <w:rFonts w:ascii="Arial Narrow" w:hAnsi="Arial Narrow" w:cs="Arial"/>
              <w:color w:val="818284"/>
            </w:rPr>
            <w:t>/</w:t>
          </w:r>
          <w:r>
            <w:rPr>
              <w:rFonts w:ascii="Arial Narrow" w:hAnsi="Arial Narrow" w:cs="Arial"/>
              <w:color w:val="818284"/>
            </w:rPr>
            <w:t>05/2000</w:t>
          </w:r>
        </w:p>
      </w:tc>
      <w:tc>
        <w:tcPr>
          <w:tcW w:w="6919" w:type="dxa"/>
          <w:vMerge/>
          <w:tcBorders>
            <w:left w:val="triple" w:sz="4" w:space="0" w:color="A6A6A6" w:themeColor="background1" w:themeShade="A6"/>
            <w:bottom w:val="triple" w:sz="4" w:space="0" w:color="A6A6A6" w:themeColor="background1" w:themeShade="A6"/>
            <w:right w:val="triple" w:sz="4" w:space="0" w:color="BFBFBF" w:themeColor="background1" w:themeShade="BF"/>
          </w:tcBorders>
          <w:vAlign w:val="center"/>
          <w:hideMark/>
        </w:tcPr>
        <w:p w14:paraId="49660F07" w14:textId="77777777" w:rsidR="001D4E43" w:rsidRPr="005B4E82" w:rsidRDefault="001D4E43" w:rsidP="001D4E43">
          <w:pPr>
            <w:rPr>
              <w:rFonts w:ascii="Arial Narrow" w:hAnsi="Arial Narrow" w:cs="Arial"/>
              <w:sz w:val="24"/>
              <w:szCs w:val="24"/>
            </w:rPr>
          </w:pPr>
        </w:p>
      </w:tc>
      <w:tc>
        <w:tcPr>
          <w:tcW w:w="1586" w:type="dxa"/>
          <w:vMerge/>
          <w:tcBorders>
            <w:left w:val="triple" w:sz="4" w:space="0" w:color="BFBFBF" w:themeColor="background1" w:themeShade="BF"/>
            <w:bottom w:val="triple" w:sz="4" w:space="0" w:color="A6A6A6" w:themeColor="background1" w:themeShade="A6"/>
            <w:right w:val="triple" w:sz="4" w:space="0" w:color="A6A6A6" w:themeColor="background1" w:themeShade="A6"/>
          </w:tcBorders>
          <w:vAlign w:val="center"/>
        </w:tcPr>
        <w:p w14:paraId="7E400A0A" w14:textId="77777777" w:rsidR="001D4E43" w:rsidRPr="005B4E82" w:rsidRDefault="001D4E43" w:rsidP="001D4E43">
          <w:pPr>
            <w:rPr>
              <w:rFonts w:ascii="Arial Narrow" w:hAnsi="Arial Narrow" w:cs="Arial"/>
              <w:sz w:val="24"/>
              <w:szCs w:val="24"/>
            </w:rPr>
          </w:pPr>
        </w:p>
      </w:tc>
    </w:tr>
  </w:tbl>
  <w:p w14:paraId="4BC96D1E" w14:textId="77777777" w:rsidR="001D4E43" w:rsidRDefault="001D4E43" w:rsidP="00DF324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D33BC"/>
    <w:multiLevelType w:val="hybridMultilevel"/>
    <w:tmpl w:val="CC28AFD8"/>
    <w:lvl w:ilvl="0" w:tplc="49FC954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CC20FE0"/>
    <w:multiLevelType w:val="hybridMultilevel"/>
    <w:tmpl w:val="635E77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0250BF6"/>
    <w:multiLevelType w:val="hybridMultilevel"/>
    <w:tmpl w:val="2E9C98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4C46555"/>
    <w:multiLevelType w:val="hybridMultilevel"/>
    <w:tmpl w:val="5BE49D3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21724A19"/>
    <w:multiLevelType w:val="hybridMultilevel"/>
    <w:tmpl w:val="CE96C9B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21ED4384"/>
    <w:multiLevelType w:val="hybridMultilevel"/>
    <w:tmpl w:val="8EFCD418"/>
    <w:lvl w:ilvl="0" w:tplc="6C80F64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227B71C6"/>
    <w:multiLevelType w:val="hybridMultilevel"/>
    <w:tmpl w:val="C12EB8F6"/>
    <w:lvl w:ilvl="0" w:tplc="ED1AB916">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40E43711"/>
    <w:multiLevelType w:val="hybridMultilevel"/>
    <w:tmpl w:val="E3D01EA8"/>
    <w:lvl w:ilvl="0" w:tplc="6ABAD04E">
      <w:start w:val="1"/>
      <w:numFmt w:val="decimal"/>
      <w:lvlText w:val="(%1)"/>
      <w:lvlJc w:val="left"/>
      <w:pPr>
        <w:ind w:left="780" w:hanging="4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466B3DB5"/>
    <w:multiLevelType w:val="hybridMultilevel"/>
    <w:tmpl w:val="C28C29B4"/>
    <w:lvl w:ilvl="0" w:tplc="ED1AB916">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4D3C32D1"/>
    <w:multiLevelType w:val="hybridMultilevel"/>
    <w:tmpl w:val="635E77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58087FCB"/>
    <w:multiLevelType w:val="hybridMultilevel"/>
    <w:tmpl w:val="2F2AA98C"/>
    <w:lvl w:ilvl="0" w:tplc="ED1AB916">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58463841"/>
    <w:multiLevelType w:val="hybridMultilevel"/>
    <w:tmpl w:val="9878DFA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5B853CAD"/>
    <w:multiLevelType w:val="hybridMultilevel"/>
    <w:tmpl w:val="0A34F01E"/>
    <w:lvl w:ilvl="0" w:tplc="74E03650">
      <w:start w:val="1"/>
      <w:numFmt w:val="decimal"/>
      <w:pStyle w:val="TDC1"/>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5BD24910"/>
    <w:multiLevelType w:val="hybridMultilevel"/>
    <w:tmpl w:val="7882A92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6BC81356"/>
    <w:multiLevelType w:val="hybridMultilevel"/>
    <w:tmpl w:val="3462211E"/>
    <w:lvl w:ilvl="0" w:tplc="87F68DEC">
      <w:start w:val="1"/>
      <w:numFmt w:val="upperRoman"/>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2"/>
  </w:num>
  <w:num w:numId="2">
    <w:abstractNumId w:val="9"/>
  </w:num>
  <w:num w:numId="3">
    <w:abstractNumId w:val="1"/>
  </w:num>
  <w:num w:numId="4">
    <w:abstractNumId w:val="10"/>
  </w:num>
  <w:num w:numId="5">
    <w:abstractNumId w:val="8"/>
  </w:num>
  <w:num w:numId="6">
    <w:abstractNumId w:val="6"/>
  </w:num>
  <w:num w:numId="7">
    <w:abstractNumId w:val="11"/>
  </w:num>
  <w:num w:numId="8">
    <w:abstractNumId w:val="13"/>
  </w:num>
  <w:num w:numId="9">
    <w:abstractNumId w:val="14"/>
  </w:num>
  <w:num w:numId="10">
    <w:abstractNumId w:val="2"/>
  </w:num>
  <w:num w:numId="11">
    <w:abstractNumId w:val="3"/>
  </w:num>
  <w:num w:numId="12">
    <w:abstractNumId w:val="5"/>
  </w:num>
  <w:num w:numId="13">
    <w:abstractNumId w:val="4"/>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4F4"/>
    <w:rsid w:val="00006D61"/>
    <w:rsid w:val="00016584"/>
    <w:rsid w:val="0002115A"/>
    <w:rsid w:val="000B73A8"/>
    <w:rsid w:val="00111E35"/>
    <w:rsid w:val="0016721E"/>
    <w:rsid w:val="001C2256"/>
    <w:rsid w:val="001D4E43"/>
    <w:rsid w:val="002301FE"/>
    <w:rsid w:val="002533BD"/>
    <w:rsid w:val="002A1CC7"/>
    <w:rsid w:val="00301EE8"/>
    <w:rsid w:val="00340BB6"/>
    <w:rsid w:val="004241BC"/>
    <w:rsid w:val="004757A8"/>
    <w:rsid w:val="00492D79"/>
    <w:rsid w:val="004A1094"/>
    <w:rsid w:val="004B2605"/>
    <w:rsid w:val="004D064C"/>
    <w:rsid w:val="00503FE9"/>
    <w:rsid w:val="00530E93"/>
    <w:rsid w:val="005829C6"/>
    <w:rsid w:val="005860FE"/>
    <w:rsid w:val="005C5E8E"/>
    <w:rsid w:val="00612866"/>
    <w:rsid w:val="00673382"/>
    <w:rsid w:val="00682603"/>
    <w:rsid w:val="00685D0C"/>
    <w:rsid w:val="006D32E4"/>
    <w:rsid w:val="007F6D11"/>
    <w:rsid w:val="008263D9"/>
    <w:rsid w:val="00924B23"/>
    <w:rsid w:val="00942745"/>
    <w:rsid w:val="009C24F4"/>
    <w:rsid w:val="009E1151"/>
    <w:rsid w:val="00A34096"/>
    <w:rsid w:val="00A570B9"/>
    <w:rsid w:val="00A57FF0"/>
    <w:rsid w:val="00A83F3A"/>
    <w:rsid w:val="00AE6E9C"/>
    <w:rsid w:val="00BF2ADF"/>
    <w:rsid w:val="00C639C6"/>
    <w:rsid w:val="00C90024"/>
    <w:rsid w:val="00CC7C5E"/>
    <w:rsid w:val="00CD5BD1"/>
    <w:rsid w:val="00D92DEE"/>
    <w:rsid w:val="00DF324A"/>
    <w:rsid w:val="00E33D52"/>
    <w:rsid w:val="00E5686B"/>
    <w:rsid w:val="00EB5F24"/>
    <w:rsid w:val="00EC0C7F"/>
    <w:rsid w:val="00EF4104"/>
    <w:rsid w:val="00F03FD2"/>
    <w:rsid w:val="00F06156"/>
    <w:rsid w:val="00F76EBA"/>
    <w:rsid w:val="00FC2D8B"/>
    <w:rsid w:val="00FC715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D3C45E1"/>
  <w15:docId w15:val="{EDEF0158-B3B7-4904-A3CA-7C33B858E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0B9"/>
    <w:rPr>
      <w:lang w:val="es-SV"/>
    </w:rPr>
  </w:style>
  <w:style w:type="paragraph" w:styleId="Ttulo1">
    <w:name w:val="heading 1"/>
    <w:basedOn w:val="Normal"/>
    <w:next w:val="Normal"/>
    <w:link w:val="Ttulo1Car"/>
    <w:qFormat/>
    <w:rsid w:val="00AE6E9C"/>
    <w:pPr>
      <w:keepNext/>
      <w:spacing w:after="0" w:line="240" w:lineRule="auto"/>
      <w:jc w:val="both"/>
      <w:outlineLvl w:val="0"/>
    </w:pPr>
    <w:rPr>
      <w:rFonts w:ascii="Times New Roman" w:eastAsia="Times New Roman" w:hAnsi="Times New Roman" w:cs="Times New Roman"/>
      <w:b/>
      <w:sz w:val="24"/>
      <w:szCs w:val="20"/>
      <w:lang w:val="es-GT" w:eastAsia="es-ES"/>
    </w:rPr>
  </w:style>
  <w:style w:type="paragraph" w:styleId="Ttulo3">
    <w:name w:val="heading 3"/>
    <w:basedOn w:val="Normal"/>
    <w:next w:val="Normal"/>
    <w:link w:val="Ttulo3Car"/>
    <w:qFormat/>
    <w:rsid w:val="00AE6E9C"/>
    <w:pPr>
      <w:keepNext/>
      <w:spacing w:after="0" w:line="240" w:lineRule="auto"/>
      <w:ind w:firstLine="708"/>
      <w:jc w:val="both"/>
      <w:outlineLvl w:val="2"/>
    </w:pPr>
    <w:rPr>
      <w:rFonts w:ascii="Arial" w:eastAsia="Times New Roman" w:hAnsi="Arial" w:cs="Times New Roman"/>
      <w:b/>
      <w:sz w:val="24"/>
      <w:szCs w:val="20"/>
      <w:lang w:val="es-GT"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6E9C"/>
    <w:rPr>
      <w:rFonts w:ascii="Times New Roman" w:eastAsia="Times New Roman" w:hAnsi="Times New Roman" w:cs="Times New Roman"/>
      <w:b/>
      <w:sz w:val="24"/>
      <w:szCs w:val="20"/>
      <w:lang w:val="es-GT" w:eastAsia="es-ES"/>
    </w:rPr>
  </w:style>
  <w:style w:type="character" w:customStyle="1" w:styleId="Ttulo3Car">
    <w:name w:val="Título 3 Car"/>
    <w:basedOn w:val="Fuentedeprrafopredeter"/>
    <w:link w:val="Ttulo3"/>
    <w:rsid w:val="00AE6E9C"/>
    <w:rPr>
      <w:rFonts w:ascii="Arial" w:eastAsia="Times New Roman" w:hAnsi="Arial" w:cs="Times New Roman"/>
      <w:b/>
      <w:sz w:val="24"/>
      <w:szCs w:val="20"/>
      <w:lang w:val="es-GT" w:eastAsia="es-ES"/>
    </w:rPr>
  </w:style>
  <w:style w:type="paragraph" w:styleId="Sinespaciado">
    <w:name w:val="No Spacing"/>
    <w:uiPriority w:val="1"/>
    <w:qFormat/>
    <w:rsid w:val="00AE6E9C"/>
    <w:pPr>
      <w:spacing w:after="0" w:line="240" w:lineRule="auto"/>
    </w:pPr>
    <w:rPr>
      <w:rFonts w:ascii="Calibri" w:eastAsia="Times New Roman" w:hAnsi="Calibri" w:cs="Times New Roman"/>
      <w:vertAlign w:val="superscript"/>
      <w:lang w:val="es-SV"/>
    </w:rPr>
  </w:style>
  <w:style w:type="paragraph" w:styleId="Prrafodelista">
    <w:name w:val="List Paragraph"/>
    <w:basedOn w:val="Normal"/>
    <w:link w:val="PrrafodelistaCar"/>
    <w:uiPriority w:val="34"/>
    <w:qFormat/>
    <w:rsid w:val="00AE6E9C"/>
    <w:pPr>
      <w:spacing w:after="0" w:line="240" w:lineRule="auto"/>
      <w:ind w:left="708"/>
    </w:pPr>
    <w:rPr>
      <w:rFonts w:ascii="Arial" w:eastAsia="Times New Roman" w:hAnsi="Arial" w:cs="Times New Roman"/>
      <w:sz w:val="24"/>
      <w:szCs w:val="20"/>
      <w:lang w:val="es-ES_tradnl" w:eastAsia="es-ES"/>
    </w:rPr>
  </w:style>
  <w:style w:type="character" w:customStyle="1" w:styleId="PrrafodelistaCar">
    <w:name w:val="Párrafo de lista Car"/>
    <w:basedOn w:val="Fuentedeprrafopredeter"/>
    <w:link w:val="Prrafodelista"/>
    <w:uiPriority w:val="34"/>
    <w:rsid w:val="00AE6E9C"/>
    <w:rPr>
      <w:rFonts w:ascii="Arial" w:eastAsia="Times New Roman" w:hAnsi="Arial" w:cs="Times New Roman"/>
      <w:sz w:val="24"/>
      <w:szCs w:val="20"/>
      <w:lang w:val="es-ES_tradnl" w:eastAsia="es-ES"/>
    </w:rPr>
  </w:style>
  <w:style w:type="paragraph" w:styleId="TDC1">
    <w:name w:val="toc 1"/>
    <w:basedOn w:val="Normal"/>
    <w:next w:val="Normal"/>
    <w:autoRedefine/>
    <w:uiPriority w:val="39"/>
    <w:unhideWhenUsed/>
    <w:qFormat/>
    <w:rsid w:val="00AE6E9C"/>
    <w:pPr>
      <w:numPr>
        <w:numId w:val="1"/>
      </w:numPr>
      <w:tabs>
        <w:tab w:val="right" w:leader="dot" w:pos="8830"/>
      </w:tabs>
      <w:spacing w:after="100"/>
    </w:pPr>
    <w:rPr>
      <w:rFonts w:eastAsiaTheme="minorEastAsia"/>
      <w:lang w:val="es-MX" w:eastAsia="es-MX"/>
    </w:rPr>
  </w:style>
  <w:style w:type="paragraph" w:styleId="TDC2">
    <w:name w:val="toc 2"/>
    <w:basedOn w:val="Normal"/>
    <w:next w:val="Normal"/>
    <w:autoRedefine/>
    <w:uiPriority w:val="39"/>
    <w:semiHidden/>
    <w:unhideWhenUsed/>
    <w:qFormat/>
    <w:rsid w:val="00AE6E9C"/>
    <w:pPr>
      <w:spacing w:after="100"/>
      <w:ind w:left="220"/>
    </w:pPr>
    <w:rPr>
      <w:rFonts w:eastAsiaTheme="minorEastAsia"/>
      <w:lang w:val="es-MX" w:eastAsia="es-MX"/>
    </w:rPr>
  </w:style>
  <w:style w:type="paragraph" w:styleId="TDC3">
    <w:name w:val="toc 3"/>
    <w:basedOn w:val="Normal"/>
    <w:next w:val="Normal"/>
    <w:autoRedefine/>
    <w:uiPriority w:val="39"/>
    <w:semiHidden/>
    <w:unhideWhenUsed/>
    <w:qFormat/>
    <w:rsid w:val="00AE6E9C"/>
    <w:pPr>
      <w:spacing w:after="100"/>
      <w:ind w:left="440"/>
    </w:pPr>
    <w:rPr>
      <w:rFonts w:eastAsiaTheme="minorEastAsia"/>
      <w:lang w:val="es-MX" w:eastAsia="es-MX"/>
    </w:rPr>
  </w:style>
  <w:style w:type="paragraph" w:styleId="TtulodeTDC">
    <w:name w:val="TOC Heading"/>
    <w:basedOn w:val="Ttulo1"/>
    <w:next w:val="Normal"/>
    <w:uiPriority w:val="39"/>
    <w:semiHidden/>
    <w:unhideWhenUsed/>
    <w:qFormat/>
    <w:rsid w:val="00AE6E9C"/>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MX" w:eastAsia="es-MX"/>
    </w:rPr>
  </w:style>
  <w:style w:type="paragraph" w:customStyle="1" w:styleId="Default">
    <w:name w:val="Default"/>
    <w:rsid w:val="009C24F4"/>
    <w:pPr>
      <w:autoSpaceDE w:val="0"/>
      <w:autoSpaceDN w:val="0"/>
      <w:adjustRightInd w:val="0"/>
      <w:spacing w:after="0" w:line="240" w:lineRule="auto"/>
    </w:pPr>
    <w:rPr>
      <w:rFonts w:ascii="Arial" w:hAnsi="Arial" w:cs="Arial"/>
      <w:color w:val="000000"/>
      <w:sz w:val="24"/>
      <w:szCs w:val="24"/>
      <w:lang w:val="es-CL"/>
    </w:rPr>
  </w:style>
  <w:style w:type="paragraph" w:styleId="Encabezado">
    <w:name w:val="header"/>
    <w:basedOn w:val="Normal"/>
    <w:link w:val="EncabezadoCar"/>
    <w:uiPriority w:val="99"/>
    <w:unhideWhenUsed/>
    <w:rsid w:val="009C24F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C24F4"/>
    <w:rPr>
      <w:lang w:val="es-SV"/>
    </w:rPr>
  </w:style>
  <w:style w:type="paragraph" w:styleId="Piedepgina">
    <w:name w:val="footer"/>
    <w:basedOn w:val="Normal"/>
    <w:link w:val="PiedepginaCar"/>
    <w:unhideWhenUsed/>
    <w:rsid w:val="009C24F4"/>
    <w:pPr>
      <w:tabs>
        <w:tab w:val="center" w:pos="4419"/>
        <w:tab w:val="right" w:pos="8838"/>
      </w:tabs>
      <w:spacing w:after="0" w:line="240" w:lineRule="auto"/>
    </w:pPr>
  </w:style>
  <w:style w:type="character" w:customStyle="1" w:styleId="PiedepginaCar">
    <w:name w:val="Pie de página Car"/>
    <w:basedOn w:val="Fuentedeprrafopredeter"/>
    <w:link w:val="Piedepgina"/>
    <w:rsid w:val="009C24F4"/>
    <w:rPr>
      <w:lang w:val="es-SV"/>
    </w:rPr>
  </w:style>
  <w:style w:type="table" w:customStyle="1" w:styleId="Tablaconcuadrcula1">
    <w:name w:val="Tabla con cuadrícula1"/>
    <w:basedOn w:val="Tablanormal"/>
    <w:uiPriority w:val="59"/>
    <w:rsid w:val="009C24F4"/>
    <w:pPr>
      <w:spacing w:after="0" w:line="240" w:lineRule="auto"/>
    </w:pPr>
    <w:rPr>
      <w:rFonts w:ascii="Calibri" w:eastAsia="Times New Roman" w:hAnsi="Calibri" w:cs="Times New Roman"/>
      <w:sz w:val="20"/>
      <w:szCs w:val="20"/>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9C24F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4F4"/>
    <w:rPr>
      <w:rFonts w:ascii="Tahoma" w:hAnsi="Tahoma" w:cs="Tahoma"/>
      <w:sz w:val="16"/>
      <w:szCs w:val="16"/>
      <w:lang w:val="es-SV"/>
    </w:rPr>
  </w:style>
  <w:style w:type="paragraph" w:customStyle="1" w:styleId="0AcapiteIN">
    <w:name w:val="0. Acapite IN"/>
    <w:basedOn w:val="Descripcin"/>
    <w:link w:val="0AcapiteINCar"/>
    <w:qFormat/>
    <w:rsid w:val="000B73A8"/>
    <w:pPr>
      <w:widowControl w:val="0"/>
      <w:spacing w:after="0"/>
      <w:jc w:val="center"/>
    </w:pPr>
    <w:rPr>
      <w:rFonts w:ascii="Arial Narrow" w:eastAsiaTheme="majorEastAsia" w:hAnsi="Arial Narrow" w:cs="Times New Roman"/>
      <w:bCs w:val="0"/>
      <w:noProof/>
      <w:snapToGrid w:val="0"/>
      <w:color w:val="auto"/>
      <w:sz w:val="24"/>
      <w:szCs w:val="20"/>
      <w:lang w:val="es-ES" w:eastAsia="es-ES"/>
    </w:rPr>
  </w:style>
  <w:style w:type="paragraph" w:customStyle="1" w:styleId="1luegodel">
    <w:name w:val="1. luego del :"/>
    <w:basedOn w:val="Normal"/>
    <w:link w:val="1luegodelCar"/>
    <w:qFormat/>
    <w:rsid w:val="000B73A8"/>
    <w:pPr>
      <w:spacing w:after="120" w:line="240" w:lineRule="auto"/>
      <w:jc w:val="both"/>
    </w:pPr>
    <w:rPr>
      <w:rFonts w:ascii="Arial Narrow" w:eastAsiaTheme="majorEastAsia" w:hAnsi="Arial Narrow" w:cstheme="majorBidi"/>
      <w:iCs/>
      <w:noProof/>
      <w:color w:val="000000" w:themeColor="text1"/>
      <w:sz w:val="24"/>
      <w:szCs w:val="24"/>
      <w:lang w:eastAsia="es-MX"/>
    </w:rPr>
  </w:style>
  <w:style w:type="character" w:customStyle="1" w:styleId="0AcapiteINCar">
    <w:name w:val="0. Acapite IN Car"/>
    <w:basedOn w:val="Fuentedeprrafopredeter"/>
    <w:link w:val="0AcapiteIN"/>
    <w:rsid w:val="000B73A8"/>
    <w:rPr>
      <w:rFonts w:ascii="Arial Narrow" w:eastAsiaTheme="majorEastAsia" w:hAnsi="Arial Narrow" w:cs="Times New Roman"/>
      <w:b/>
      <w:noProof/>
      <w:snapToGrid w:val="0"/>
      <w:sz w:val="24"/>
      <w:szCs w:val="20"/>
      <w:lang w:val="es-ES" w:eastAsia="es-ES"/>
    </w:rPr>
  </w:style>
  <w:style w:type="paragraph" w:customStyle="1" w:styleId="2nivel1">
    <w:name w:val="2.nivel 1"/>
    <w:basedOn w:val="Normal"/>
    <w:link w:val="2nivel1Car"/>
    <w:qFormat/>
    <w:rsid w:val="000B73A8"/>
    <w:pPr>
      <w:spacing w:after="0" w:line="240" w:lineRule="auto"/>
      <w:ind w:left="425" w:hanging="425"/>
      <w:jc w:val="both"/>
    </w:pPr>
    <w:rPr>
      <w:rFonts w:ascii="Arial Narrow" w:eastAsiaTheme="majorEastAsia" w:hAnsi="Arial Narrow" w:cstheme="majorBidi"/>
      <w:iCs/>
      <w:noProof/>
      <w:color w:val="000000" w:themeColor="text1"/>
      <w:sz w:val="24"/>
      <w:szCs w:val="24"/>
      <w:lang w:eastAsia="es-MX"/>
    </w:rPr>
  </w:style>
  <w:style w:type="character" w:customStyle="1" w:styleId="1luegodelCar">
    <w:name w:val="1. luego del : Car"/>
    <w:basedOn w:val="Fuentedeprrafopredeter"/>
    <w:link w:val="1luegodel"/>
    <w:rsid w:val="000B73A8"/>
    <w:rPr>
      <w:rFonts w:ascii="Arial Narrow" w:eastAsiaTheme="majorEastAsia" w:hAnsi="Arial Narrow" w:cstheme="majorBidi"/>
      <w:iCs/>
      <w:noProof/>
      <w:color w:val="000000" w:themeColor="text1"/>
      <w:sz w:val="24"/>
      <w:szCs w:val="24"/>
      <w:lang w:val="es-SV" w:eastAsia="es-MX"/>
    </w:rPr>
  </w:style>
  <w:style w:type="character" w:customStyle="1" w:styleId="2nivel1Car">
    <w:name w:val="2.nivel 1 Car"/>
    <w:basedOn w:val="Fuentedeprrafopredeter"/>
    <w:link w:val="2nivel1"/>
    <w:rsid w:val="000B73A8"/>
    <w:rPr>
      <w:rFonts w:ascii="Arial Narrow" w:eastAsiaTheme="majorEastAsia" w:hAnsi="Arial Narrow" w:cstheme="majorBidi"/>
      <w:iCs/>
      <w:noProof/>
      <w:color w:val="000000" w:themeColor="text1"/>
      <w:sz w:val="24"/>
      <w:szCs w:val="24"/>
      <w:lang w:val="es-SV" w:eastAsia="es-MX"/>
    </w:rPr>
  </w:style>
  <w:style w:type="paragraph" w:styleId="Descripcin">
    <w:name w:val="caption"/>
    <w:basedOn w:val="Normal"/>
    <w:next w:val="Normal"/>
    <w:uiPriority w:val="35"/>
    <w:semiHidden/>
    <w:unhideWhenUsed/>
    <w:qFormat/>
    <w:rsid w:val="000B73A8"/>
    <w:pPr>
      <w:spacing w:line="240" w:lineRule="auto"/>
    </w:pPr>
    <w:rPr>
      <w:b/>
      <w:bCs/>
      <w:color w:val="4F81BD" w:themeColor="accent1"/>
      <w:sz w:val="18"/>
      <w:szCs w:val="18"/>
    </w:rPr>
  </w:style>
  <w:style w:type="paragraph" w:styleId="Textoindependiente">
    <w:name w:val="Body Text"/>
    <w:basedOn w:val="Normal"/>
    <w:link w:val="TextoindependienteCar"/>
    <w:qFormat/>
    <w:rsid w:val="009E1151"/>
    <w:pPr>
      <w:spacing w:after="0" w:line="240" w:lineRule="auto"/>
      <w:jc w:val="both"/>
    </w:pPr>
    <w:rPr>
      <w:rFonts w:ascii="Times New Roman" w:eastAsia="Times New Roman" w:hAnsi="Times New Roman" w:cs="Times New Roman"/>
      <w:sz w:val="24"/>
      <w:szCs w:val="20"/>
      <w:lang w:val="es-GT" w:eastAsia="es-ES"/>
    </w:rPr>
  </w:style>
  <w:style w:type="character" w:customStyle="1" w:styleId="TextoindependienteCar">
    <w:name w:val="Texto independiente Car"/>
    <w:basedOn w:val="Fuentedeprrafopredeter"/>
    <w:link w:val="Textoindependiente"/>
    <w:rsid w:val="009E1151"/>
    <w:rPr>
      <w:rFonts w:ascii="Times New Roman" w:eastAsia="Times New Roman" w:hAnsi="Times New Roman" w:cs="Times New Roman"/>
      <w:sz w:val="24"/>
      <w:szCs w:val="20"/>
      <w:lang w:val="es-GT" w:eastAsia="es-ES"/>
    </w:rPr>
  </w:style>
  <w:style w:type="table" w:styleId="Tablaconcuadrcula">
    <w:name w:val="Table Grid"/>
    <w:basedOn w:val="Tablanormal"/>
    <w:uiPriority w:val="59"/>
    <w:rsid w:val="009E11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25361b9-3a0c-4c35-ae0e-5f5ef97db517">TAK2XWSQXAVX-521347966-724</_dlc_DocId>
    <_dlc_DocIdUrl xmlns="925361b9-3a0c-4c35-ae0e-5f5ef97db517">
      <Url>http://sis/dn/_layouts/15/DocIdRedir.aspx?ID=TAK2XWSQXAVX-521347966-724</Url>
      <Description>TAK2XWSQXAVX-521347966-724</Description>
    </_dlc_DocIdUrl>
    <SharedWithUsers xmlns="0287c0b5-b5c5-4019-839b-c1f429e15169">
      <UserInfo>
        <DisplayName>Vittia Maritza Landaverde de López</DisplayName>
        <AccountId>51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EE1C41CDB15864A9F053A0101772940" ma:contentTypeVersion="4" ma:contentTypeDescription="Crear nuevo documento." ma:contentTypeScope="" ma:versionID="ac4bb4f9244c0e000d257df7de1002c6">
  <xsd:schema xmlns:xsd="http://www.w3.org/2001/XMLSchema" xmlns:xs="http://www.w3.org/2001/XMLSchema" xmlns:p="http://schemas.microsoft.com/office/2006/metadata/properties" xmlns:ns2="0287c0b5-b5c5-4019-839b-c1f429e15169" xmlns:ns3="925361b9-3a0c-4c35-ae0e-5f5ef97db517" targetNamespace="http://schemas.microsoft.com/office/2006/metadata/properties" ma:root="true" ma:fieldsID="04a07c2a5cea60e8b462bc281521fbd5" ns2:_="" ns3:_="">
    <xsd:import namespace="0287c0b5-b5c5-4019-839b-c1f429e15169"/>
    <xsd:import namespace="925361b9-3a0c-4c35-ae0e-5f5ef97db517"/>
    <xsd:element name="properties">
      <xsd:complexType>
        <xsd:sequence>
          <xsd:element name="documentManagement">
            <xsd:complexType>
              <xsd:all>
                <xsd:element ref="ns2:SharedWithUsers"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87c0b5-b5c5-4019-839b-c1f429e15169"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25361b9-3a0c-4c35-ae0e-5f5ef97db517" elementFormDefault="qualified">
    <xsd:import namespace="http://schemas.microsoft.com/office/2006/documentManagement/types"/>
    <xsd:import namespace="http://schemas.microsoft.com/office/infopath/2007/PartnerControls"/>
    <xsd:element name="_dlc_DocId" ma:index="9" nillable="true" ma:displayName="Valor de Id. de documento" ma:description="El valor del identificador de documento asignado a este elemento." ma:internalName="_dlc_DocId" ma:readOnly="true">
      <xsd:simpleType>
        <xsd:restriction base="dms:Text"/>
      </xsd:simpleType>
    </xsd:element>
    <xsd:element name="_dlc_DocIdUrl" ma:index="10"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Identificador persistente" ma:description="Mantener el identificador al agregar."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5986B-601A-4BB2-B100-9ACCE6DBDB64}">
  <ds:schemaRefs>
    <ds:schemaRef ds:uri="http://schemas.microsoft.com/sharepoint/events"/>
  </ds:schemaRefs>
</ds:datastoreItem>
</file>

<file path=customXml/itemProps2.xml><?xml version="1.0" encoding="utf-8"?>
<ds:datastoreItem xmlns:ds="http://schemas.openxmlformats.org/officeDocument/2006/customXml" ds:itemID="{3402F9C3-BDAD-48DE-A983-5658FE7FF051}">
  <ds:schemaRefs>
    <ds:schemaRef ds:uri="http://schemas.microsoft.com/office/2006/documentManagement/types"/>
    <ds:schemaRef ds:uri="http://www.w3.org/XML/1998/namespace"/>
    <ds:schemaRef ds:uri="http://schemas.openxmlformats.org/package/2006/metadata/core-properties"/>
    <ds:schemaRef ds:uri="http://purl.org/dc/elements/1.1/"/>
    <ds:schemaRef ds:uri="http://schemas.microsoft.com/office/2006/metadata/properties"/>
    <ds:schemaRef ds:uri="http://purl.org/dc/dcmitype/"/>
    <ds:schemaRef ds:uri="925361b9-3a0c-4c35-ae0e-5f5ef97db517"/>
    <ds:schemaRef ds:uri="http://schemas.microsoft.com/office/infopath/2007/PartnerControls"/>
    <ds:schemaRef ds:uri="0287c0b5-b5c5-4019-839b-c1f429e15169"/>
    <ds:schemaRef ds:uri="http://purl.org/dc/terms/"/>
  </ds:schemaRefs>
</ds:datastoreItem>
</file>

<file path=customXml/itemProps3.xml><?xml version="1.0" encoding="utf-8"?>
<ds:datastoreItem xmlns:ds="http://schemas.openxmlformats.org/officeDocument/2006/customXml" ds:itemID="{1DDF2219-430B-446D-812E-3A3AC0677A0B}">
  <ds:schemaRefs>
    <ds:schemaRef ds:uri="http://schemas.microsoft.com/sharepoint/v3/contenttype/forms"/>
  </ds:schemaRefs>
</ds:datastoreItem>
</file>

<file path=customXml/itemProps4.xml><?xml version="1.0" encoding="utf-8"?>
<ds:datastoreItem xmlns:ds="http://schemas.openxmlformats.org/officeDocument/2006/customXml" ds:itemID="{7E4E2EB7-092C-4216-8457-A020B6577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87c0b5-b5c5-4019-839b-c1f429e15169"/>
    <ds:schemaRef ds:uri="925361b9-3a0c-4c35-ae0e-5f5ef97db5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49902C4-8ADA-450E-A27C-C6F2436EA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5705</Words>
  <Characters>31378</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Banco Central de Reserva</Company>
  <LinksUpToDate>false</LinksUpToDate>
  <CharactersWithSpaces>37009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dnwendy</dc:creator>
  <cp:lastModifiedBy>Vittia Maritza Landaverde de López</cp:lastModifiedBy>
  <cp:revision>2</cp:revision>
  <cp:lastPrinted>2018-06-18T22:31:00Z</cp:lastPrinted>
  <dcterms:created xsi:type="dcterms:W3CDTF">2018-06-18T23:30:00Z</dcterms:created>
  <dcterms:modified xsi:type="dcterms:W3CDTF">2018-06-18T23:30:00Z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0x0101002EE1C41CDB15864A9F053A0101772940</vt:lpwstr>
  </property>
  <property fmtid="{D5CDD505-2E9C-101B-9397-08002B2CF9AE}" pid="3" name="_dlc_DocIdItemGuid">
    <vt:lpwstr>909038f1-d84e-4883-a3ff-db5a5b9427a5</vt:lpwstr>
  </property>
</Properties>
</file>