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352" w:rsidRDefault="00260352" w:rsidP="008A395A">
      <w:pPr>
        <w:keepNext/>
        <w:keepLines/>
        <w:rPr>
          <w:rFonts w:ascii="Arial Narrow" w:hAnsi="Arial Narrow" w:cs="Arial"/>
          <w:b/>
          <w:caps/>
          <w:sz w:val="24"/>
        </w:rPr>
      </w:pPr>
    </w:p>
    <w:p w:rsidR="002A13DE" w:rsidRPr="00224651" w:rsidRDefault="002A13DE" w:rsidP="008A395A">
      <w:pPr>
        <w:keepNext/>
        <w:keepLines/>
        <w:rPr>
          <w:rFonts w:ascii="Arial Narrow" w:hAnsi="Arial Narrow" w:cs="Arial"/>
          <w:b/>
          <w:caps/>
          <w:sz w:val="24"/>
        </w:rPr>
      </w:pPr>
      <w:r w:rsidRPr="00224651">
        <w:rPr>
          <w:rFonts w:ascii="Arial Narrow" w:hAnsi="Arial Narrow" w:cs="Arial"/>
          <w:b/>
          <w:caps/>
          <w:sz w:val="24"/>
        </w:rPr>
        <w:t>El Comité de Norm</w:t>
      </w:r>
      <w:r w:rsidR="00AD45AF">
        <w:rPr>
          <w:rFonts w:ascii="Arial Narrow" w:hAnsi="Arial Narrow" w:cs="Arial"/>
          <w:b/>
          <w:caps/>
          <w:sz w:val="24"/>
        </w:rPr>
        <w:t>as del Banco Central de Reserva</w:t>
      </w:r>
      <w:r w:rsidRPr="00224651">
        <w:rPr>
          <w:rFonts w:ascii="Arial Narrow" w:hAnsi="Arial Narrow" w:cs="Arial"/>
          <w:b/>
          <w:caps/>
          <w:sz w:val="24"/>
        </w:rPr>
        <w:t xml:space="preserve"> </w:t>
      </w:r>
      <w:r w:rsidR="00CC0BED">
        <w:rPr>
          <w:rFonts w:ascii="Arial Narrow" w:hAnsi="Arial Narrow" w:cs="Arial"/>
          <w:b/>
          <w:caps/>
          <w:sz w:val="24"/>
        </w:rPr>
        <w:t>DE EL SALVADOR</w:t>
      </w:r>
      <w:r w:rsidR="00051C3B" w:rsidRPr="00051C3B">
        <w:rPr>
          <w:rFonts w:ascii="Arial Narrow" w:hAnsi="Arial Narrow" w:cs="Arial"/>
          <w:b/>
          <w:caps/>
          <w:sz w:val="24"/>
        </w:rPr>
        <w:t>,</w:t>
      </w:r>
    </w:p>
    <w:p w:rsidR="002A13DE" w:rsidRDefault="002A13DE" w:rsidP="008A395A">
      <w:pPr>
        <w:keepNext/>
        <w:keepLines/>
        <w:rPr>
          <w:rFonts w:ascii="Arial Narrow" w:hAnsi="Arial Narrow" w:cs="Arial"/>
          <w:sz w:val="24"/>
        </w:rPr>
      </w:pPr>
    </w:p>
    <w:p w:rsidR="002A13DE" w:rsidRPr="00224651" w:rsidRDefault="002A13DE" w:rsidP="008A395A">
      <w:pPr>
        <w:keepNext/>
        <w:keepLines/>
        <w:rPr>
          <w:rFonts w:ascii="Arial Narrow" w:hAnsi="Arial Narrow" w:cs="Arial"/>
          <w:b/>
          <w:sz w:val="24"/>
        </w:rPr>
      </w:pPr>
      <w:r w:rsidRPr="00224651">
        <w:rPr>
          <w:rFonts w:ascii="Arial Narrow" w:hAnsi="Arial Narrow" w:cs="Arial"/>
          <w:b/>
          <w:sz w:val="24"/>
        </w:rPr>
        <w:t>CONSIDERANDO:</w:t>
      </w:r>
    </w:p>
    <w:p w:rsidR="00AA0E23" w:rsidRPr="00030AE7" w:rsidRDefault="00AA0E23" w:rsidP="00AA0E23">
      <w:pPr>
        <w:keepNext/>
        <w:keepLines/>
        <w:jc w:val="both"/>
        <w:rPr>
          <w:rFonts w:ascii="Arial Narrow" w:hAnsi="Arial Narrow"/>
          <w:szCs w:val="24"/>
        </w:rPr>
      </w:pPr>
    </w:p>
    <w:p w:rsidR="009B3A24" w:rsidRPr="00030AE7" w:rsidRDefault="009B3A24" w:rsidP="000A247B">
      <w:pPr>
        <w:pStyle w:val="Prrafodelista"/>
        <w:keepNext/>
        <w:numPr>
          <w:ilvl w:val="0"/>
          <w:numId w:val="25"/>
        </w:numPr>
        <w:ind w:left="426" w:hanging="426"/>
        <w:contextualSpacing/>
        <w:jc w:val="both"/>
        <w:rPr>
          <w:rFonts w:ascii="Arial Narrow" w:hAnsi="Arial Narrow"/>
          <w:strike/>
          <w:szCs w:val="24"/>
          <w:lang w:val="es-ES"/>
        </w:rPr>
      </w:pPr>
      <w:r w:rsidRPr="00030AE7">
        <w:rPr>
          <w:rFonts w:ascii="Arial Narrow" w:hAnsi="Arial Narrow"/>
          <w:szCs w:val="24"/>
          <w:lang w:val="es-ES"/>
        </w:rPr>
        <w:t>Que el artículo 3 de la Ley del Mercado de Valores, establece que todo valor que sea objeto de oferta pública, así como los emisores de los mismos deberán asentarse en el Registro Público Bursátil</w:t>
      </w:r>
      <w:r w:rsidR="00AA0E23" w:rsidRPr="00030AE7">
        <w:rPr>
          <w:rFonts w:ascii="Arial Narrow" w:hAnsi="Arial Narrow"/>
          <w:szCs w:val="24"/>
          <w:lang w:val="es-ES"/>
        </w:rPr>
        <w:t>,</w:t>
      </w:r>
      <w:r w:rsidRPr="00030AE7">
        <w:rPr>
          <w:rFonts w:ascii="Arial Narrow" w:hAnsi="Arial Narrow"/>
          <w:szCs w:val="24"/>
          <w:lang w:val="es-ES"/>
        </w:rPr>
        <w:t xml:space="preserve"> que para tal efecto llevará la Superintendencia</w:t>
      </w:r>
      <w:r w:rsidR="00B0716D">
        <w:rPr>
          <w:rFonts w:ascii="Arial Narrow" w:hAnsi="Arial Narrow"/>
          <w:szCs w:val="24"/>
          <w:lang w:val="es-ES"/>
        </w:rPr>
        <w:t xml:space="preserve"> </w:t>
      </w:r>
      <w:r w:rsidR="00B0716D" w:rsidRPr="00DD071E">
        <w:rPr>
          <w:rFonts w:ascii="Arial Narrow" w:hAnsi="Arial Narrow"/>
          <w:szCs w:val="24"/>
          <w:lang w:val="es-ES"/>
        </w:rPr>
        <w:t>del Sistema Financiero</w:t>
      </w:r>
      <w:r w:rsidRPr="00030AE7">
        <w:rPr>
          <w:rFonts w:ascii="Arial Narrow" w:hAnsi="Arial Narrow"/>
          <w:szCs w:val="24"/>
          <w:lang w:val="es-ES"/>
        </w:rPr>
        <w:t xml:space="preserve"> e inscribirse posteriormente en una bolsa de valores</w:t>
      </w:r>
      <w:r w:rsidR="00030AE7">
        <w:rPr>
          <w:rFonts w:ascii="Arial Narrow" w:hAnsi="Arial Narrow"/>
          <w:szCs w:val="24"/>
          <w:lang w:val="es-ES"/>
        </w:rPr>
        <w:t>.</w:t>
      </w:r>
    </w:p>
    <w:p w:rsidR="005C4CA2" w:rsidRPr="00030AE7" w:rsidRDefault="005C4CA2" w:rsidP="00AA0E23">
      <w:pPr>
        <w:pStyle w:val="Prrafodelista"/>
        <w:keepNext/>
        <w:ind w:left="709" w:hanging="709"/>
        <w:contextualSpacing/>
        <w:jc w:val="both"/>
        <w:rPr>
          <w:rFonts w:ascii="Arial Narrow" w:hAnsi="Arial Narrow"/>
        </w:rPr>
      </w:pPr>
    </w:p>
    <w:p w:rsidR="00AA0E23" w:rsidRPr="00030AE7" w:rsidRDefault="0082380B" w:rsidP="000A247B">
      <w:pPr>
        <w:pStyle w:val="Prrafodelista"/>
        <w:keepNext/>
        <w:numPr>
          <w:ilvl w:val="0"/>
          <w:numId w:val="25"/>
        </w:numPr>
        <w:ind w:left="426" w:hanging="426"/>
        <w:contextualSpacing/>
        <w:jc w:val="both"/>
        <w:rPr>
          <w:rFonts w:ascii="Arial Narrow" w:hAnsi="Arial Narrow"/>
        </w:rPr>
      </w:pPr>
      <w:r w:rsidRPr="00030AE7">
        <w:rPr>
          <w:rFonts w:ascii="Arial Narrow" w:hAnsi="Arial Narrow"/>
        </w:rPr>
        <w:t>Que las emisiones y ofertas públicas de valores están sujetas a lo previsto en el artículo 9 de la Ley del Mercado de Valores y a los artículos 72 y 93 de la Ley de Titularización de Activos</w:t>
      </w:r>
      <w:r w:rsidR="00160E9A" w:rsidRPr="00030AE7">
        <w:rPr>
          <w:rFonts w:ascii="Arial Narrow" w:hAnsi="Arial Narrow"/>
        </w:rPr>
        <w:t>.</w:t>
      </w:r>
    </w:p>
    <w:p w:rsidR="00AA0E23" w:rsidRPr="00030AE7" w:rsidRDefault="00AA0E23" w:rsidP="00AA0E23">
      <w:pPr>
        <w:pStyle w:val="Prrafodelista"/>
        <w:keepNext/>
        <w:ind w:left="709"/>
        <w:contextualSpacing/>
        <w:jc w:val="both"/>
        <w:rPr>
          <w:rFonts w:ascii="Arial Narrow" w:hAnsi="Arial Narrow"/>
        </w:rPr>
      </w:pPr>
    </w:p>
    <w:p w:rsidR="00AA0E23" w:rsidRPr="00030AE7" w:rsidRDefault="00AA0E23" w:rsidP="000A247B">
      <w:pPr>
        <w:pStyle w:val="Prrafodelista"/>
        <w:keepNext/>
        <w:numPr>
          <w:ilvl w:val="0"/>
          <w:numId w:val="25"/>
        </w:numPr>
        <w:ind w:left="426" w:hanging="426"/>
        <w:contextualSpacing/>
        <w:jc w:val="both"/>
        <w:rPr>
          <w:rFonts w:ascii="Arial Narrow" w:hAnsi="Arial Narrow"/>
        </w:rPr>
      </w:pPr>
      <w:r w:rsidRPr="00030AE7">
        <w:rPr>
          <w:rFonts w:ascii="Arial Narrow" w:hAnsi="Arial Narrow"/>
        </w:rPr>
        <w:t>Que el artículo 3 literal h) de la Ley de Supervisión y Regulación del Sistema Financiero, establece que es competencia de la Superintendencia del Sistema Financiero autorizar las inscripciones, los asientos registrales, las modificaciones y cancelaciones de las personas, instituciones y operaciones que estuvieren sujetos a dicho requisito, de conformidad con las leyes de la materia.</w:t>
      </w:r>
    </w:p>
    <w:p w:rsidR="00AA0E23" w:rsidRDefault="00AA0E23" w:rsidP="008A395A">
      <w:pPr>
        <w:pStyle w:val="Textoindependiente"/>
        <w:keepNext/>
        <w:keepLines/>
        <w:rPr>
          <w:b/>
        </w:rPr>
      </w:pPr>
    </w:p>
    <w:p w:rsidR="00AA0E23" w:rsidRPr="00F0515A" w:rsidRDefault="00AA0E23" w:rsidP="008A395A">
      <w:pPr>
        <w:pStyle w:val="Textoindependiente"/>
        <w:keepNext/>
        <w:keepLines/>
        <w:rPr>
          <w:b/>
          <w:lang w:val="es-ES"/>
        </w:rPr>
      </w:pPr>
    </w:p>
    <w:p w:rsidR="00AA0E23" w:rsidRDefault="00694E71" w:rsidP="008A395A">
      <w:pPr>
        <w:pStyle w:val="Textoindependiente"/>
        <w:keepNext/>
        <w:keepLines/>
        <w:rPr>
          <w:b/>
        </w:rPr>
      </w:pPr>
      <w:r w:rsidRPr="00224651">
        <w:rPr>
          <w:b/>
        </w:rPr>
        <w:t>POR TANTO,</w:t>
      </w:r>
    </w:p>
    <w:p w:rsidR="00AA0E23" w:rsidRDefault="00AA0E23" w:rsidP="008A395A">
      <w:pPr>
        <w:pStyle w:val="Textoindependiente"/>
        <w:keepNext/>
        <w:keepLines/>
        <w:rPr>
          <w:b/>
        </w:rPr>
      </w:pPr>
    </w:p>
    <w:p w:rsidR="00694E71" w:rsidRPr="00224651" w:rsidRDefault="00694E71" w:rsidP="008A395A">
      <w:pPr>
        <w:pStyle w:val="Textoindependiente"/>
        <w:keepNext/>
        <w:keepLines/>
      </w:pPr>
      <w:proofErr w:type="gramStart"/>
      <w:r w:rsidRPr="00224651">
        <w:t>en</w:t>
      </w:r>
      <w:proofErr w:type="gramEnd"/>
      <w:r w:rsidRPr="00224651">
        <w:t xml:space="preserve"> virtud de las facultades normativas que le confiere el artículo 99 de la Ley de Supervisión y Regulación del Sistema Financiero, </w:t>
      </w:r>
    </w:p>
    <w:p w:rsidR="00694E71" w:rsidRPr="00224651" w:rsidRDefault="00694E71" w:rsidP="008A395A">
      <w:pPr>
        <w:pStyle w:val="Textoindependiente"/>
        <w:keepNext/>
        <w:keepLines/>
      </w:pPr>
    </w:p>
    <w:p w:rsidR="00694E71" w:rsidRPr="00224651" w:rsidRDefault="00694E71" w:rsidP="008A395A">
      <w:pPr>
        <w:pStyle w:val="Textoindependiente"/>
        <w:keepNext/>
        <w:keepLines/>
      </w:pPr>
      <w:r w:rsidRPr="00051C3B">
        <w:t>ACUERDA</w:t>
      </w:r>
      <w:r w:rsidRPr="00224651">
        <w:rPr>
          <w:b/>
        </w:rPr>
        <w:t>,</w:t>
      </w:r>
      <w:r w:rsidRPr="00224651">
        <w:t xml:space="preserve"> emitir las siguientes: </w:t>
      </w:r>
    </w:p>
    <w:p w:rsidR="00694E71" w:rsidRPr="00224651" w:rsidRDefault="00694E71" w:rsidP="008A395A">
      <w:pPr>
        <w:pStyle w:val="Textoindependiente"/>
        <w:keepNext/>
        <w:keepLines/>
      </w:pPr>
    </w:p>
    <w:p w:rsidR="00684B11" w:rsidRPr="00030AE7" w:rsidRDefault="00A135CE" w:rsidP="008A395A">
      <w:pPr>
        <w:keepNext/>
        <w:keepLines/>
        <w:tabs>
          <w:tab w:val="left" w:pos="-720"/>
          <w:tab w:val="left" w:pos="0"/>
        </w:tabs>
        <w:suppressAutoHyphens/>
        <w:ind w:left="720" w:hanging="720"/>
        <w:jc w:val="center"/>
        <w:rPr>
          <w:rFonts w:ascii="Arial Narrow" w:hAnsi="Arial Narrow"/>
          <w:b/>
          <w:sz w:val="24"/>
          <w:szCs w:val="24"/>
        </w:rPr>
      </w:pPr>
      <w:r w:rsidRPr="00030AE7">
        <w:rPr>
          <w:rFonts w:ascii="Arial Narrow" w:hAnsi="Arial Narrow"/>
          <w:b/>
          <w:sz w:val="24"/>
          <w:szCs w:val="24"/>
        </w:rPr>
        <w:t xml:space="preserve">NORMAS </w:t>
      </w:r>
      <w:r w:rsidR="00EB40E5" w:rsidRPr="00030AE7">
        <w:rPr>
          <w:rFonts w:ascii="Arial Narrow" w:hAnsi="Arial Narrow"/>
          <w:b/>
          <w:sz w:val="24"/>
          <w:szCs w:val="24"/>
        </w:rPr>
        <w:t xml:space="preserve">TÉCNICAS </w:t>
      </w:r>
      <w:r w:rsidR="00CE4E99" w:rsidRPr="00030AE7">
        <w:rPr>
          <w:rFonts w:ascii="Arial Narrow" w:hAnsi="Arial Narrow"/>
          <w:b/>
          <w:sz w:val="24"/>
          <w:szCs w:val="24"/>
        </w:rPr>
        <w:t xml:space="preserve">PARA LA AUTORIZACIÓN Y REGISTRO </w:t>
      </w:r>
      <w:r w:rsidRPr="00030AE7">
        <w:rPr>
          <w:rFonts w:ascii="Arial Narrow" w:hAnsi="Arial Narrow"/>
          <w:b/>
          <w:sz w:val="24"/>
          <w:szCs w:val="24"/>
        </w:rPr>
        <w:t>DE</w:t>
      </w:r>
      <w:r w:rsidR="008A7935" w:rsidRPr="00030AE7">
        <w:rPr>
          <w:rFonts w:ascii="Arial Narrow" w:hAnsi="Arial Narrow"/>
          <w:b/>
          <w:sz w:val="24"/>
          <w:szCs w:val="24"/>
        </w:rPr>
        <w:t xml:space="preserve"> EMISORES</w:t>
      </w:r>
      <w:r w:rsidR="00103616" w:rsidRPr="00030AE7">
        <w:rPr>
          <w:rFonts w:ascii="Arial Narrow" w:hAnsi="Arial Narrow"/>
          <w:b/>
          <w:sz w:val="24"/>
          <w:szCs w:val="24"/>
        </w:rPr>
        <w:t xml:space="preserve"> </w:t>
      </w:r>
      <w:r w:rsidR="008A7935" w:rsidRPr="00030AE7">
        <w:rPr>
          <w:rFonts w:ascii="Arial Narrow" w:hAnsi="Arial Narrow"/>
          <w:b/>
          <w:sz w:val="24"/>
          <w:szCs w:val="24"/>
        </w:rPr>
        <w:t>Y EMISIONES DE VALORES</w:t>
      </w:r>
      <w:r w:rsidRPr="00030AE7">
        <w:rPr>
          <w:rFonts w:ascii="Arial Narrow" w:hAnsi="Arial Narrow"/>
          <w:b/>
          <w:sz w:val="24"/>
          <w:szCs w:val="24"/>
        </w:rPr>
        <w:t xml:space="preserve"> DE OFERTA PÚBLICA</w:t>
      </w:r>
      <w:r w:rsidR="00F0515A" w:rsidRPr="00030AE7">
        <w:rPr>
          <w:rFonts w:ascii="Arial Narrow" w:hAnsi="Arial Narrow"/>
          <w:b/>
          <w:sz w:val="24"/>
          <w:szCs w:val="24"/>
        </w:rPr>
        <w:t xml:space="preserve"> </w:t>
      </w:r>
    </w:p>
    <w:p w:rsidR="008A7935" w:rsidRPr="00224651" w:rsidRDefault="008A7935" w:rsidP="008A395A">
      <w:pPr>
        <w:keepNext/>
        <w:keepLines/>
        <w:tabs>
          <w:tab w:val="left" w:pos="-720"/>
          <w:tab w:val="left" w:pos="0"/>
        </w:tabs>
        <w:suppressAutoHyphens/>
        <w:ind w:left="720" w:hanging="720"/>
        <w:jc w:val="center"/>
        <w:rPr>
          <w:rFonts w:ascii="Arial Narrow" w:hAnsi="Arial Narrow"/>
          <w:b/>
          <w:spacing w:val="-3"/>
          <w:sz w:val="24"/>
          <w:szCs w:val="24"/>
        </w:rPr>
      </w:pPr>
    </w:p>
    <w:p w:rsidR="00EB40E5" w:rsidRPr="00EB40E5" w:rsidRDefault="00EB40E5" w:rsidP="00EB40E5">
      <w:pPr>
        <w:keepNext/>
        <w:keepLines/>
        <w:jc w:val="center"/>
        <w:rPr>
          <w:rFonts w:ascii="Arial Narrow" w:hAnsi="Arial Narrow"/>
          <w:b/>
          <w:sz w:val="24"/>
          <w:szCs w:val="24"/>
          <w:lang w:val="es-ES_tradnl"/>
        </w:rPr>
      </w:pPr>
      <w:r w:rsidRPr="00EB40E5">
        <w:rPr>
          <w:rFonts w:ascii="Arial Narrow" w:hAnsi="Arial Narrow"/>
          <w:b/>
          <w:sz w:val="24"/>
          <w:szCs w:val="24"/>
          <w:lang w:val="es-ES_tradnl"/>
        </w:rPr>
        <w:t>CAPÍTULO I</w:t>
      </w:r>
    </w:p>
    <w:p w:rsidR="00EB40E5" w:rsidRPr="00EB40E5" w:rsidRDefault="00EB40E5" w:rsidP="00EB40E5">
      <w:pPr>
        <w:keepNext/>
        <w:keepLines/>
        <w:jc w:val="center"/>
        <w:rPr>
          <w:rFonts w:ascii="Arial Narrow" w:hAnsi="Arial Narrow"/>
          <w:b/>
          <w:sz w:val="24"/>
          <w:szCs w:val="24"/>
          <w:lang w:val="es-ES_tradnl"/>
        </w:rPr>
      </w:pPr>
      <w:r w:rsidRPr="00EB40E5">
        <w:rPr>
          <w:rFonts w:ascii="Arial Narrow" w:hAnsi="Arial Narrow"/>
          <w:b/>
          <w:sz w:val="24"/>
          <w:szCs w:val="24"/>
          <w:lang w:val="es-ES_tradnl"/>
        </w:rPr>
        <w:t xml:space="preserve">OBJETO, SUJETOS Y </w:t>
      </w:r>
      <w:r w:rsidRPr="00453B4B">
        <w:rPr>
          <w:rFonts w:ascii="Arial Narrow" w:hAnsi="Arial Narrow"/>
          <w:b/>
          <w:sz w:val="24"/>
          <w:szCs w:val="24"/>
          <w:lang w:val="es-ES_tradnl"/>
        </w:rPr>
        <w:t>TÉRMINOS</w:t>
      </w:r>
    </w:p>
    <w:p w:rsidR="00F0515A" w:rsidRPr="00224651" w:rsidRDefault="00F0515A" w:rsidP="00EB40E5">
      <w:pPr>
        <w:keepNext/>
        <w:keepLines/>
        <w:tabs>
          <w:tab w:val="left" w:pos="-720"/>
          <w:tab w:val="left" w:pos="0"/>
        </w:tabs>
        <w:suppressAutoHyphens/>
        <w:rPr>
          <w:rFonts w:ascii="Arial Narrow" w:hAnsi="Arial Narrow"/>
          <w:b/>
          <w:spacing w:val="-3"/>
          <w:sz w:val="24"/>
          <w:szCs w:val="24"/>
        </w:rPr>
      </w:pPr>
    </w:p>
    <w:p w:rsidR="00004539" w:rsidRPr="00224651" w:rsidRDefault="00550899" w:rsidP="008A395A">
      <w:pPr>
        <w:keepNext/>
        <w:keepLines/>
        <w:tabs>
          <w:tab w:val="left" w:pos="-720"/>
          <w:tab w:val="left" w:pos="0"/>
        </w:tabs>
        <w:suppressAutoHyphens/>
        <w:ind w:left="720" w:hanging="720"/>
        <w:jc w:val="both"/>
        <w:rPr>
          <w:rFonts w:ascii="Arial Narrow" w:hAnsi="Arial Narrow"/>
          <w:spacing w:val="-3"/>
          <w:sz w:val="24"/>
          <w:szCs w:val="24"/>
        </w:rPr>
      </w:pPr>
      <w:r w:rsidRPr="00224651">
        <w:rPr>
          <w:rFonts w:ascii="Arial Narrow" w:hAnsi="Arial Narrow"/>
          <w:b/>
          <w:spacing w:val="-3"/>
          <w:sz w:val="24"/>
          <w:szCs w:val="24"/>
        </w:rPr>
        <w:t>Objeto</w:t>
      </w:r>
    </w:p>
    <w:p w:rsidR="00004539" w:rsidRPr="00224651" w:rsidRDefault="00550899" w:rsidP="00D62C18">
      <w:pPr>
        <w:pStyle w:val="Prrafodelista"/>
        <w:keepNext/>
        <w:keepLines/>
        <w:numPr>
          <w:ilvl w:val="0"/>
          <w:numId w:val="3"/>
        </w:numPr>
        <w:ind w:left="0" w:firstLine="0"/>
        <w:jc w:val="both"/>
        <w:rPr>
          <w:rFonts w:ascii="Arial Narrow" w:hAnsi="Arial Narrow"/>
          <w:szCs w:val="24"/>
        </w:rPr>
      </w:pPr>
      <w:r w:rsidRPr="00224651">
        <w:rPr>
          <w:rFonts w:ascii="Arial Narrow" w:hAnsi="Arial Narrow"/>
          <w:szCs w:val="24"/>
        </w:rPr>
        <w:t xml:space="preserve"> </w:t>
      </w:r>
      <w:r w:rsidRPr="006E1A50">
        <w:rPr>
          <w:rFonts w:ascii="Arial Narrow" w:hAnsi="Arial Narrow" w:cs="Arial"/>
          <w:szCs w:val="24"/>
          <w:lang w:val="es-ES"/>
        </w:rPr>
        <w:t>La</w:t>
      </w:r>
      <w:r w:rsidR="00EB40E5" w:rsidRPr="00453B4B">
        <w:rPr>
          <w:rFonts w:ascii="Arial Narrow" w:hAnsi="Arial Narrow" w:cs="Arial"/>
          <w:szCs w:val="24"/>
          <w:lang w:val="es-ES"/>
        </w:rPr>
        <w:t>s</w:t>
      </w:r>
      <w:r w:rsidRPr="00453B4B">
        <w:rPr>
          <w:rFonts w:ascii="Arial Narrow" w:hAnsi="Arial Narrow" w:cs="Arial"/>
          <w:szCs w:val="24"/>
          <w:lang w:val="es-ES"/>
        </w:rPr>
        <w:t xml:space="preserve"> presente</w:t>
      </w:r>
      <w:r w:rsidR="00EB40E5" w:rsidRPr="00453B4B">
        <w:rPr>
          <w:rFonts w:ascii="Arial Narrow" w:hAnsi="Arial Narrow" w:cs="Arial"/>
          <w:szCs w:val="24"/>
          <w:lang w:val="es-ES"/>
        </w:rPr>
        <w:t>s N</w:t>
      </w:r>
      <w:r w:rsidRPr="00453B4B">
        <w:rPr>
          <w:rFonts w:ascii="Arial Narrow" w:hAnsi="Arial Narrow" w:cs="Arial"/>
          <w:szCs w:val="24"/>
          <w:lang w:val="es-ES"/>
        </w:rPr>
        <w:t>orma</w:t>
      </w:r>
      <w:r w:rsidR="00EB40E5" w:rsidRPr="00453B4B">
        <w:rPr>
          <w:rFonts w:ascii="Arial Narrow" w:hAnsi="Arial Narrow" w:cs="Arial"/>
          <w:szCs w:val="24"/>
          <w:lang w:val="es-ES"/>
        </w:rPr>
        <w:t>s</w:t>
      </w:r>
      <w:r w:rsidRPr="00453B4B">
        <w:rPr>
          <w:rFonts w:ascii="Arial Narrow" w:hAnsi="Arial Narrow" w:cs="Arial"/>
          <w:szCs w:val="24"/>
          <w:lang w:val="es-ES"/>
        </w:rPr>
        <w:t xml:space="preserve"> tiene</w:t>
      </w:r>
      <w:r w:rsidR="004C30E0" w:rsidRPr="00453B4B">
        <w:rPr>
          <w:rFonts w:ascii="Arial Narrow" w:hAnsi="Arial Narrow" w:cs="Arial"/>
          <w:szCs w:val="24"/>
          <w:lang w:val="es-ES"/>
        </w:rPr>
        <w:t>n</w:t>
      </w:r>
      <w:r w:rsidRPr="00453B4B">
        <w:rPr>
          <w:rFonts w:ascii="Arial Narrow" w:hAnsi="Arial Narrow" w:cs="Arial"/>
          <w:szCs w:val="24"/>
          <w:lang w:val="es-ES"/>
        </w:rPr>
        <w:t xml:space="preserve"> por objeto el desarrollo de las disposiciones legales aplicables al registro de emisores y </w:t>
      </w:r>
      <w:r w:rsidRPr="00EB40E5">
        <w:rPr>
          <w:rFonts w:ascii="Arial Narrow" w:hAnsi="Arial Narrow" w:cs="Arial"/>
          <w:szCs w:val="24"/>
          <w:lang w:val="es-ES"/>
        </w:rPr>
        <w:t>emisiones</w:t>
      </w:r>
      <w:r w:rsidRPr="00453B4B">
        <w:rPr>
          <w:rFonts w:ascii="Arial Narrow" w:hAnsi="Arial Narrow" w:cs="Arial"/>
          <w:szCs w:val="24"/>
          <w:lang w:val="es-ES"/>
        </w:rPr>
        <w:t xml:space="preserve"> de valores </w:t>
      </w:r>
      <w:r w:rsidR="001F49E4" w:rsidRPr="00453B4B">
        <w:rPr>
          <w:rFonts w:ascii="Arial Narrow" w:hAnsi="Arial Narrow" w:cs="Arial"/>
          <w:szCs w:val="24"/>
          <w:lang w:val="es-ES"/>
        </w:rPr>
        <w:t>de oferta pública</w:t>
      </w:r>
      <w:r w:rsidR="00167576" w:rsidRPr="00453B4B">
        <w:rPr>
          <w:rFonts w:ascii="Arial Narrow" w:hAnsi="Arial Narrow" w:cs="Arial"/>
          <w:szCs w:val="24"/>
          <w:lang w:val="es-ES"/>
        </w:rPr>
        <w:t xml:space="preserve"> que lleva la Superintendencia del Sistema </w:t>
      </w:r>
      <w:r w:rsidR="00167576" w:rsidRPr="00DD36CF">
        <w:rPr>
          <w:rFonts w:ascii="Arial Narrow" w:hAnsi="Arial Narrow" w:cs="Arial"/>
          <w:szCs w:val="24"/>
          <w:lang w:val="es-ES"/>
        </w:rPr>
        <w:t>Financiero</w:t>
      </w:r>
      <w:r w:rsidRPr="00453B4B">
        <w:rPr>
          <w:rFonts w:ascii="Arial Narrow" w:hAnsi="Arial Narrow" w:cs="Arial"/>
          <w:szCs w:val="24"/>
          <w:lang w:val="es-ES"/>
        </w:rPr>
        <w:t>, con el propósito de brindar l</w:t>
      </w:r>
      <w:r w:rsidR="00004539" w:rsidRPr="00453B4B">
        <w:rPr>
          <w:rFonts w:ascii="Arial Narrow" w:hAnsi="Arial Narrow" w:cs="Arial"/>
          <w:szCs w:val="24"/>
          <w:lang w:val="es-ES"/>
        </w:rPr>
        <w:t xml:space="preserve">ineamientos generales </w:t>
      </w:r>
      <w:r w:rsidR="004C30E0" w:rsidRPr="00453B4B">
        <w:rPr>
          <w:rFonts w:ascii="Arial Narrow" w:hAnsi="Arial Narrow" w:cs="Arial"/>
          <w:szCs w:val="24"/>
          <w:lang w:val="es-ES"/>
        </w:rPr>
        <w:t>en</w:t>
      </w:r>
      <w:r w:rsidR="004C30E0">
        <w:rPr>
          <w:rFonts w:ascii="Arial Narrow" w:hAnsi="Arial Narrow"/>
          <w:szCs w:val="24"/>
        </w:rPr>
        <w:t xml:space="preserve"> </w:t>
      </w:r>
      <w:r w:rsidR="00004539" w:rsidRPr="00224651">
        <w:rPr>
          <w:rFonts w:ascii="Arial Narrow" w:hAnsi="Arial Narrow"/>
          <w:szCs w:val="24"/>
        </w:rPr>
        <w:t>la</w:t>
      </w:r>
      <w:r w:rsidRPr="00224651">
        <w:rPr>
          <w:rFonts w:ascii="Arial Narrow" w:hAnsi="Arial Narrow"/>
          <w:szCs w:val="24"/>
        </w:rPr>
        <w:t>s solicitudes de autorizaci</w:t>
      </w:r>
      <w:r w:rsidR="00E00930" w:rsidRPr="00224651">
        <w:rPr>
          <w:rFonts w:ascii="Arial Narrow" w:hAnsi="Arial Narrow"/>
          <w:szCs w:val="24"/>
        </w:rPr>
        <w:t>ón respectivas</w:t>
      </w:r>
      <w:r w:rsidR="00167576">
        <w:rPr>
          <w:rFonts w:ascii="Arial Narrow" w:hAnsi="Arial Narrow"/>
          <w:szCs w:val="24"/>
        </w:rPr>
        <w:t xml:space="preserve"> </w:t>
      </w:r>
      <w:r w:rsidR="001F49E4" w:rsidRPr="00224651">
        <w:rPr>
          <w:rFonts w:ascii="Arial Narrow" w:hAnsi="Arial Narrow"/>
          <w:szCs w:val="24"/>
        </w:rPr>
        <w:t xml:space="preserve">incluyendo </w:t>
      </w:r>
      <w:r w:rsidR="00E00930" w:rsidRPr="00224651">
        <w:rPr>
          <w:rFonts w:ascii="Arial Narrow" w:hAnsi="Arial Narrow"/>
          <w:szCs w:val="24"/>
        </w:rPr>
        <w:t xml:space="preserve">el contenido mínimo de los prospectos de emisiones, </w:t>
      </w:r>
      <w:r w:rsidR="00284068">
        <w:rPr>
          <w:rFonts w:ascii="Arial Narrow" w:hAnsi="Arial Narrow"/>
          <w:szCs w:val="24"/>
        </w:rPr>
        <w:t>con</w:t>
      </w:r>
      <w:r w:rsidR="00284068" w:rsidRPr="00224651">
        <w:rPr>
          <w:rFonts w:ascii="Arial Narrow" w:hAnsi="Arial Narrow"/>
          <w:szCs w:val="24"/>
        </w:rPr>
        <w:t xml:space="preserve"> </w:t>
      </w:r>
      <w:r w:rsidR="00E00930" w:rsidRPr="00224651">
        <w:rPr>
          <w:rFonts w:ascii="Arial Narrow" w:hAnsi="Arial Narrow"/>
          <w:szCs w:val="24"/>
        </w:rPr>
        <w:t xml:space="preserve">base a las disposiciones legales aplicables. </w:t>
      </w:r>
    </w:p>
    <w:p w:rsidR="00A95A21" w:rsidRDefault="00A95A21" w:rsidP="008A395A">
      <w:pPr>
        <w:keepNext/>
        <w:keepLines/>
        <w:tabs>
          <w:tab w:val="left" w:pos="851"/>
        </w:tabs>
        <w:jc w:val="both"/>
        <w:rPr>
          <w:rFonts w:ascii="Arial Narrow" w:hAnsi="Arial Narrow"/>
          <w:sz w:val="24"/>
          <w:szCs w:val="24"/>
          <w:lang w:val="es-MX"/>
        </w:rPr>
      </w:pPr>
    </w:p>
    <w:p w:rsidR="009431A6" w:rsidRDefault="009431A6" w:rsidP="008A395A">
      <w:pPr>
        <w:keepNext/>
        <w:keepLines/>
        <w:tabs>
          <w:tab w:val="left" w:pos="851"/>
        </w:tabs>
        <w:jc w:val="both"/>
        <w:rPr>
          <w:rFonts w:ascii="Arial Narrow" w:hAnsi="Arial Narrow"/>
          <w:sz w:val="24"/>
          <w:szCs w:val="24"/>
          <w:lang w:val="es-MX"/>
        </w:rPr>
      </w:pPr>
    </w:p>
    <w:p w:rsidR="00260352" w:rsidRDefault="00260352" w:rsidP="008A395A">
      <w:pPr>
        <w:keepNext/>
        <w:keepLines/>
        <w:tabs>
          <w:tab w:val="left" w:pos="851"/>
        </w:tabs>
        <w:jc w:val="both"/>
        <w:rPr>
          <w:rFonts w:ascii="Arial Narrow" w:hAnsi="Arial Narrow"/>
          <w:sz w:val="24"/>
          <w:szCs w:val="24"/>
          <w:lang w:val="es-MX"/>
        </w:rPr>
      </w:pPr>
    </w:p>
    <w:p w:rsidR="000A247B" w:rsidRDefault="000A247B" w:rsidP="008A395A">
      <w:pPr>
        <w:keepNext/>
        <w:keepLines/>
        <w:tabs>
          <w:tab w:val="left" w:pos="851"/>
        </w:tabs>
        <w:jc w:val="both"/>
        <w:rPr>
          <w:rFonts w:ascii="Arial Narrow" w:hAnsi="Arial Narrow"/>
          <w:sz w:val="24"/>
          <w:szCs w:val="24"/>
          <w:lang w:val="es-MX"/>
        </w:rPr>
      </w:pPr>
    </w:p>
    <w:p w:rsidR="00376405" w:rsidRPr="00453B4B" w:rsidRDefault="006E1A50" w:rsidP="00453B4B">
      <w:pPr>
        <w:keepNext/>
        <w:keepLines/>
        <w:tabs>
          <w:tab w:val="left" w:pos="-720"/>
          <w:tab w:val="left" w:pos="0"/>
        </w:tabs>
        <w:suppressAutoHyphens/>
        <w:ind w:left="720" w:hanging="720"/>
        <w:jc w:val="both"/>
        <w:rPr>
          <w:rFonts w:ascii="Arial Narrow" w:hAnsi="Arial Narrow"/>
          <w:b/>
          <w:spacing w:val="-3"/>
          <w:sz w:val="24"/>
          <w:szCs w:val="24"/>
        </w:rPr>
      </w:pPr>
      <w:r w:rsidRPr="00453B4B">
        <w:rPr>
          <w:rFonts w:ascii="Arial Narrow" w:hAnsi="Arial Narrow"/>
          <w:b/>
          <w:spacing w:val="-3"/>
          <w:sz w:val="24"/>
          <w:szCs w:val="24"/>
        </w:rPr>
        <w:t>Sujetos</w:t>
      </w:r>
    </w:p>
    <w:p w:rsidR="00BC5B59" w:rsidRPr="00224651" w:rsidRDefault="006E1A50" w:rsidP="00D62C18">
      <w:pPr>
        <w:pStyle w:val="Prrafodelista"/>
        <w:keepNext/>
        <w:keepLines/>
        <w:numPr>
          <w:ilvl w:val="0"/>
          <w:numId w:val="3"/>
        </w:numPr>
        <w:tabs>
          <w:tab w:val="left" w:pos="709"/>
        </w:tabs>
        <w:ind w:left="0" w:firstLine="0"/>
        <w:jc w:val="both"/>
        <w:rPr>
          <w:rFonts w:ascii="Arial Narrow" w:hAnsi="Arial Narrow"/>
          <w:color w:val="0070C0"/>
          <w:szCs w:val="24"/>
        </w:rPr>
      </w:pPr>
      <w:r w:rsidRPr="00453B4B">
        <w:rPr>
          <w:rFonts w:ascii="Arial Narrow" w:hAnsi="Arial Narrow"/>
          <w:szCs w:val="24"/>
        </w:rPr>
        <w:t>L</w:t>
      </w:r>
      <w:r w:rsidRPr="00453B4B">
        <w:rPr>
          <w:rFonts w:ascii="Arial Narrow" w:hAnsi="Arial Narrow" w:cs="Arial"/>
          <w:szCs w:val="24"/>
          <w:lang w:val="es-ES"/>
        </w:rPr>
        <w:t>os sujetos obligad</w:t>
      </w:r>
      <w:r w:rsidR="00882CB8" w:rsidRPr="00453B4B">
        <w:rPr>
          <w:rFonts w:ascii="Arial Narrow" w:hAnsi="Arial Narrow" w:cs="Arial"/>
          <w:szCs w:val="24"/>
          <w:lang w:val="es-ES"/>
        </w:rPr>
        <w:t>o</w:t>
      </w:r>
      <w:r w:rsidRPr="00453B4B">
        <w:rPr>
          <w:rFonts w:ascii="Arial Narrow" w:hAnsi="Arial Narrow" w:cs="Arial"/>
          <w:szCs w:val="24"/>
          <w:lang w:val="es-ES"/>
        </w:rPr>
        <w:t>s al cumplimiento de l</w:t>
      </w:r>
      <w:r w:rsidR="00E12EA4" w:rsidRPr="00453B4B">
        <w:rPr>
          <w:rFonts w:ascii="Arial Narrow" w:hAnsi="Arial Narrow" w:cs="Arial"/>
          <w:szCs w:val="24"/>
          <w:lang w:val="es-ES"/>
        </w:rPr>
        <w:t>as disposiciones establecidas en estas Normas</w:t>
      </w:r>
      <w:r w:rsidR="005A7ED4">
        <w:rPr>
          <w:rFonts w:ascii="Arial Narrow" w:hAnsi="Arial Narrow" w:cs="Arial"/>
          <w:szCs w:val="24"/>
          <w:lang w:val="es-ES"/>
        </w:rPr>
        <w:t xml:space="preserve"> </w:t>
      </w:r>
      <w:r w:rsidR="005C513D">
        <w:rPr>
          <w:rFonts w:ascii="Arial Narrow" w:hAnsi="Arial Narrow"/>
          <w:color w:val="0070C0"/>
          <w:szCs w:val="24"/>
        </w:rPr>
        <w:t xml:space="preserve">                                                                                                                                                                                                                                                                                                                                                                                                                                                                                                                                                                                                                                                                                                                                                                                                                                                                                                                                                                                                                                                                                                                                                                                                                                                                                                                     </w:t>
      </w:r>
      <w:r w:rsidR="00E12EA4" w:rsidRPr="00453B4B">
        <w:rPr>
          <w:rFonts w:ascii="Arial Narrow" w:hAnsi="Arial Narrow" w:cs="Arial"/>
          <w:szCs w:val="24"/>
          <w:lang w:val="es-ES"/>
        </w:rPr>
        <w:t>son</w:t>
      </w:r>
      <w:r w:rsidRPr="00453B4B">
        <w:rPr>
          <w:rFonts w:ascii="Arial Narrow" w:hAnsi="Arial Narrow" w:cs="Arial"/>
          <w:szCs w:val="24"/>
          <w:lang w:val="es-ES"/>
        </w:rPr>
        <w:t>:</w:t>
      </w:r>
      <w:r w:rsidR="00E12EA4" w:rsidRPr="006E1A50">
        <w:rPr>
          <w:rFonts w:ascii="Arial Narrow" w:hAnsi="Arial Narrow"/>
          <w:strike/>
          <w:color w:val="0070C0"/>
          <w:szCs w:val="24"/>
        </w:rPr>
        <w:t xml:space="preserve"> </w:t>
      </w:r>
    </w:p>
    <w:p w:rsidR="00771A11" w:rsidRPr="00453B4B" w:rsidRDefault="006E1A50" w:rsidP="00284068">
      <w:pPr>
        <w:keepNext/>
        <w:keepLines/>
        <w:numPr>
          <w:ilvl w:val="0"/>
          <w:numId w:val="10"/>
        </w:numPr>
        <w:tabs>
          <w:tab w:val="left" w:pos="284"/>
        </w:tabs>
        <w:ind w:left="567" w:hanging="567"/>
        <w:jc w:val="both"/>
        <w:rPr>
          <w:rFonts w:ascii="Arial Narrow" w:hAnsi="Arial Narrow"/>
          <w:sz w:val="24"/>
          <w:szCs w:val="24"/>
        </w:rPr>
      </w:pPr>
      <w:r w:rsidRPr="00453B4B">
        <w:rPr>
          <w:rFonts w:ascii="Arial Narrow" w:hAnsi="Arial Narrow"/>
          <w:sz w:val="24"/>
          <w:szCs w:val="24"/>
        </w:rPr>
        <w:t>C</w:t>
      </w:r>
      <w:r w:rsidR="00146BB8" w:rsidRPr="00453B4B">
        <w:rPr>
          <w:rFonts w:ascii="Arial Narrow" w:hAnsi="Arial Narrow"/>
          <w:sz w:val="24"/>
          <w:szCs w:val="24"/>
        </w:rPr>
        <w:t>asas de corredores de bolsa</w:t>
      </w:r>
      <w:r w:rsidR="00532494" w:rsidRPr="00453B4B">
        <w:rPr>
          <w:rFonts w:ascii="Arial Narrow" w:hAnsi="Arial Narrow"/>
          <w:sz w:val="24"/>
          <w:szCs w:val="24"/>
        </w:rPr>
        <w:t>;</w:t>
      </w:r>
    </w:p>
    <w:p w:rsidR="00882CB8" w:rsidRPr="00453B4B" w:rsidRDefault="00146BB8" w:rsidP="00284068">
      <w:pPr>
        <w:keepNext/>
        <w:keepLines/>
        <w:numPr>
          <w:ilvl w:val="0"/>
          <w:numId w:val="10"/>
        </w:numPr>
        <w:tabs>
          <w:tab w:val="left" w:pos="284"/>
        </w:tabs>
        <w:ind w:left="567" w:hanging="567"/>
        <w:jc w:val="both"/>
        <w:rPr>
          <w:rFonts w:ascii="Arial Narrow" w:hAnsi="Arial Narrow"/>
          <w:sz w:val="24"/>
          <w:szCs w:val="24"/>
        </w:rPr>
      </w:pPr>
      <w:r w:rsidRPr="00453B4B">
        <w:rPr>
          <w:rFonts w:ascii="Arial Narrow" w:hAnsi="Arial Narrow"/>
          <w:sz w:val="24"/>
          <w:szCs w:val="24"/>
        </w:rPr>
        <w:t xml:space="preserve">Emisores de valores; </w:t>
      </w:r>
      <w:r w:rsidR="00882CB8" w:rsidRPr="00453B4B">
        <w:rPr>
          <w:rFonts w:ascii="Arial Narrow" w:hAnsi="Arial Narrow"/>
          <w:sz w:val="24"/>
          <w:szCs w:val="24"/>
        </w:rPr>
        <w:t>y</w:t>
      </w:r>
    </w:p>
    <w:p w:rsidR="00376405" w:rsidRPr="00453B4B" w:rsidRDefault="00AF240C" w:rsidP="00284068">
      <w:pPr>
        <w:keepNext/>
        <w:keepLines/>
        <w:numPr>
          <w:ilvl w:val="0"/>
          <w:numId w:val="10"/>
        </w:numPr>
        <w:tabs>
          <w:tab w:val="left" w:pos="284"/>
        </w:tabs>
        <w:ind w:left="567" w:hanging="567"/>
        <w:jc w:val="both"/>
        <w:rPr>
          <w:rFonts w:ascii="Arial Narrow" w:hAnsi="Arial Narrow"/>
          <w:sz w:val="24"/>
          <w:szCs w:val="24"/>
        </w:rPr>
      </w:pPr>
      <w:proofErr w:type="spellStart"/>
      <w:r>
        <w:rPr>
          <w:rFonts w:ascii="Arial Narrow" w:hAnsi="Arial Narrow"/>
          <w:sz w:val="24"/>
          <w:szCs w:val="24"/>
        </w:rPr>
        <w:t>T</w:t>
      </w:r>
      <w:r w:rsidR="006E1A50" w:rsidRPr="00453B4B">
        <w:rPr>
          <w:rFonts w:ascii="Arial Narrow" w:hAnsi="Arial Narrow"/>
          <w:sz w:val="24"/>
          <w:szCs w:val="24"/>
        </w:rPr>
        <w:t>itularizadoras</w:t>
      </w:r>
      <w:proofErr w:type="spellEnd"/>
      <w:r w:rsidR="003B3916">
        <w:rPr>
          <w:rFonts w:ascii="Arial Narrow" w:hAnsi="Arial Narrow"/>
          <w:sz w:val="24"/>
          <w:szCs w:val="24"/>
        </w:rPr>
        <w:t>.</w:t>
      </w:r>
    </w:p>
    <w:p w:rsidR="00376405" w:rsidRPr="00DD36CF" w:rsidRDefault="00376405" w:rsidP="008A395A">
      <w:pPr>
        <w:keepNext/>
        <w:keepLines/>
        <w:tabs>
          <w:tab w:val="left" w:pos="851"/>
        </w:tabs>
        <w:jc w:val="both"/>
        <w:rPr>
          <w:rFonts w:ascii="Arial Narrow" w:hAnsi="Arial Narrow"/>
          <w:b/>
          <w:color w:val="0070C0"/>
          <w:sz w:val="24"/>
          <w:szCs w:val="24"/>
          <w:lang w:val="es-ES_tradnl"/>
        </w:rPr>
      </w:pPr>
    </w:p>
    <w:p w:rsidR="00376405" w:rsidRPr="00116C19" w:rsidRDefault="006E1A50" w:rsidP="00116C19">
      <w:pPr>
        <w:keepNext/>
        <w:keepLines/>
        <w:tabs>
          <w:tab w:val="left" w:pos="-720"/>
          <w:tab w:val="left" w:pos="0"/>
        </w:tabs>
        <w:suppressAutoHyphens/>
        <w:ind w:left="720" w:hanging="720"/>
        <w:jc w:val="both"/>
        <w:rPr>
          <w:rFonts w:ascii="Arial Narrow" w:hAnsi="Arial Narrow"/>
          <w:b/>
          <w:spacing w:val="-3"/>
          <w:sz w:val="24"/>
          <w:szCs w:val="24"/>
        </w:rPr>
      </w:pPr>
      <w:r w:rsidRPr="00116C19">
        <w:rPr>
          <w:rFonts w:ascii="Arial Narrow" w:hAnsi="Arial Narrow"/>
          <w:b/>
          <w:spacing w:val="-3"/>
          <w:sz w:val="24"/>
          <w:szCs w:val="24"/>
        </w:rPr>
        <w:t>Términos</w:t>
      </w:r>
    </w:p>
    <w:p w:rsidR="00BC5B59" w:rsidRPr="00116C19" w:rsidRDefault="00E12EA4" w:rsidP="00D62C18">
      <w:pPr>
        <w:pStyle w:val="Prrafodelista"/>
        <w:keepNext/>
        <w:keepLines/>
        <w:numPr>
          <w:ilvl w:val="0"/>
          <w:numId w:val="3"/>
        </w:numPr>
        <w:ind w:left="0" w:firstLine="0"/>
        <w:jc w:val="both"/>
        <w:rPr>
          <w:rFonts w:ascii="Arial Narrow" w:hAnsi="Arial Narrow"/>
          <w:szCs w:val="24"/>
        </w:rPr>
      </w:pPr>
      <w:r w:rsidRPr="00116C19">
        <w:rPr>
          <w:rFonts w:ascii="Arial Narrow" w:hAnsi="Arial Narrow"/>
          <w:szCs w:val="24"/>
        </w:rPr>
        <w:t xml:space="preserve">Para efectos de estas Normas, los términos que se indican a continuación tienen el siguiente significado: </w:t>
      </w:r>
    </w:p>
    <w:p w:rsidR="005D6D08" w:rsidRPr="00116C19" w:rsidRDefault="005D6D08" w:rsidP="00284068">
      <w:pPr>
        <w:pStyle w:val="Prrafodelista"/>
        <w:keepNext/>
        <w:keepLines/>
        <w:numPr>
          <w:ilvl w:val="0"/>
          <w:numId w:val="11"/>
        </w:numPr>
        <w:tabs>
          <w:tab w:val="left" w:pos="284"/>
          <w:tab w:val="left" w:pos="1418"/>
          <w:tab w:val="left" w:pos="1560"/>
          <w:tab w:val="left" w:pos="1843"/>
        </w:tabs>
        <w:ind w:left="284" w:hanging="284"/>
        <w:contextualSpacing/>
        <w:jc w:val="both"/>
        <w:rPr>
          <w:rFonts w:ascii="Arial Narrow" w:hAnsi="Arial Narrow"/>
          <w:lang w:val="es-SV"/>
        </w:rPr>
      </w:pPr>
      <w:r w:rsidRPr="00116C19">
        <w:rPr>
          <w:rFonts w:ascii="Arial Narrow" w:hAnsi="Arial Narrow"/>
          <w:b/>
          <w:szCs w:val="24"/>
        </w:rPr>
        <w:t>Bolsa(s):</w:t>
      </w:r>
      <w:r w:rsidRPr="00116C19">
        <w:rPr>
          <w:rFonts w:ascii="Arial Narrow" w:hAnsi="Arial Narrow"/>
          <w:szCs w:val="24"/>
        </w:rPr>
        <w:t xml:space="preserve"> Bolsas de Valores constituidas en El Salvador y registradas en la Superintendencia del Sistema Financiero;</w:t>
      </w:r>
    </w:p>
    <w:p w:rsidR="005D6D08" w:rsidRPr="00116C19" w:rsidRDefault="005D6D08" w:rsidP="00284068">
      <w:pPr>
        <w:pStyle w:val="Prrafodelista"/>
        <w:keepNext/>
        <w:keepLines/>
        <w:numPr>
          <w:ilvl w:val="0"/>
          <w:numId w:val="11"/>
        </w:numPr>
        <w:tabs>
          <w:tab w:val="left" w:pos="284"/>
          <w:tab w:val="left" w:pos="1418"/>
          <w:tab w:val="left" w:pos="1560"/>
          <w:tab w:val="left" w:pos="1843"/>
        </w:tabs>
        <w:ind w:left="284" w:hanging="284"/>
        <w:contextualSpacing/>
        <w:jc w:val="both"/>
        <w:rPr>
          <w:rFonts w:ascii="Arial Narrow" w:hAnsi="Arial Narrow"/>
          <w:lang w:val="es-SV"/>
        </w:rPr>
      </w:pPr>
      <w:r w:rsidRPr="00116C19">
        <w:rPr>
          <w:rFonts w:ascii="Arial Narrow" w:hAnsi="Arial Narrow"/>
          <w:b/>
          <w:szCs w:val="24"/>
        </w:rPr>
        <w:t>Casa(s):</w:t>
      </w:r>
      <w:r w:rsidRPr="00116C19">
        <w:rPr>
          <w:rFonts w:ascii="Arial Narrow" w:hAnsi="Arial Narrow"/>
          <w:szCs w:val="24"/>
        </w:rPr>
        <w:t xml:space="preserve"> Casas de corredores de bolsa, autorizadas y registradas en la Superintendencia del Sistema Financiero;</w:t>
      </w:r>
    </w:p>
    <w:p w:rsidR="00B7047B" w:rsidRPr="00116C19" w:rsidRDefault="00B7047B" w:rsidP="00284068">
      <w:pPr>
        <w:pStyle w:val="Prrafodelista"/>
        <w:keepNext/>
        <w:keepLines/>
        <w:numPr>
          <w:ilvl w:val="0"/>
          <w:numId w:val="11"/>
        </w:numPr>
        <w:tabs>
          <w:tab w:val="left" w:pos="284"/>
          <w:tab w:val="left" w:pos="1418"/>
          <w:tab w:val="left" w:pos="1560"/>
          <w:tab w:val="left" w:pos="1843"/>
        </w:tabs>
        <w:ind w:left="284" w:hanging="284"/>
        <w:contextualSpacing/>
        <w:jc w:val="both"/>
        <w:rPr>
          <w:rFonts w:ascii="Arial Narrow" w:hAnsi="Arial Narrow"/>
          <w:szCs w:val="24"/>
        </w:rPr>
      </w:pPr>
      <w:r w:rsidRPr="00116C19">
        <w:rPr>
          <w:rFonts w:ascii="Arial Narrow" w:hAnsi="Arial Narrow"/>
          <w:b/>
          <w:lang w:val="es-SV"/>
        </w:rPr>
        <w:t>Consejo Directivo:</w:t>
      </w:r>
      <w:r w:rsidRPr="00224651">
        <w:rPr>
          <w:rFonts w:ascii="Arial Narrow" w:hAnsi="Arial Narrow"/>
          <w:color w:val="0070C0"/>
          <w:lang w:val="es-SV"/>
        </w:rPr>
        <w:t xml:space="preserve"> </w:t>
      </w:r>
      <w:r w:rsidRPr="00116C19">
        <w:rPr>
          <w:rFonts w:ascii="Arial Narrow" w:hAnsi="Arial Narrow"/>
          <w:szCs w:val="24"/>
        </w:rPr>
        <w:t>Consejo Directivo de la Superint</w:t>
      </w:r>
      <w:r w:rsidR="006E1A50" w:rsidRPr="00116C19">
        <w:rPr>
          <w:rFonts w:ascii="Arial Narrow" w:hAnsi="Arial Narrow"/>
          <w:szCs w:val="24"/>
        </w:rPr>
        <w:t>endencia del Sistema Financiero;</w:t>
      </w:r>
    </w:p>
    <w:p w:rsidR="00B7047B" w:rsidRPr="00116C19" w:rsidRDefault="00B7047B" w:rsidP="00284068">
      <w:pPr>
        <w:pStyle w:val="Prrafodelista"/>
        <w:keepNext/>
        <w:keepLines/>
        <w:numPr>
          <w:ilvl w:val="0"/>
          <w:numId w:val="11"/>
        </w:numPr>
        <w:tabs>
          <w:tab w:val="left" w:pos="284"/>
          <w:tab w:val="left" w:pos="1418"/>
          <w:tab w:val="left" w:pos="1560"/>
          <w:tab w:val="left" w:pos="1843"/>
        </w:tabs>
        <w:ind w:left="284" w:hanging="284"/>
        <w:contextualSpacing/>
        <w:jc w:val="both"/>
        <w:rPr>
          <w:rFonts w:ascii="Arial Narrow" w:hAnsi="Arial Narrow"/>
          <w:szCs w:val="24"/>
        </w:rPr>
      </w:pPr>
      <w:r w:rsidRPr="00116C19">
        <w:rPr>
          <w:rFonts w:ascii="Arial Narrow" w:hAnsi="Arial Narrow"/>
          <w:b/>
          <w:szCs w:val="24"/>
        </w:rPr>
        <w:t>Depositaria:</w:t>
      </w:r>
      <w:r w:rsidRPr="00116C19">
        <w:rPr>
          <w:rFonts w:ascii="Arial Narrow" w:hAnsi="Arial Narrow"/>
          <w:szCs w:val="24"/>
        </w:rPr>
        <w:t xml:space="preserve"> Sociedad especializada en el depósito y custodia de valores constituida en El Salvador y registrada en la Superint</w:t>
      </w:r>
      <w:r w:rsidR="006E1A50" w:rsidRPr="00116C19">
        <w:rPr>
          <w:rFonts w:ascii="Arial Narrow" w:hAnsi="Arial Narrow"/>
          <w:szCs w:val="24"/>
        </w:rPr>
        <w:t>endencia del Sistema Financiero;</w:t>
      </w:r>
    </w:p>
    <w:p w:rsidR="00371933" w:rsidRPr="00116C19" w:rsidRDefault="00371933" w:rsidP="00284068">
      <w:pPr>
        <w:pStyle w:val="Prrafodelista"/>
        <w:keepNext/>
        <w:keepLines/>
        <w:numPr>
          <w:ilvl w:val="0"/>
          <w:numId w:val="11"/>
        </w:numPr>
        <w:tabs>
          <w:tab w:val="left" w:pos="284"/>
          <w:tab w:val="left" w:pos="1418"/>
          <w:tab w:val="left" w:pos="1560"/>
          <w:tab w:val="left" w:pos="1843"/>
        </w:tabs>
        <w:ind w:left="284" w:hanging="284"/>
        <w:contextualSpacing/>
        <w:jc w:val="both"/>
        <w:rPr>
          <w:rFonts w:ascii="Arial Narrow" w:hAnsi="Arial Narrow"/>
          <w:lang w:val="es-SV"/>
        </w:rPr>
      </w:pPr>
      <w:r w:rsidRPr="00116C19">
        <w:rPr>
          <w:rFonts w:ascii="Arial Narrow" w:hAnsi="Arial Narrow"/>
          <w:b/>
          <w:lang w:val="es-SV"/>
        </w:rPr>
        <w:t>Emisor</w:t>
      </w:r>
      <w:r w:rsidR="00272C70">
        <w:rPr>
          <w:rFonts w:ascii="Arial Narrow" w:hAnsi="Arial Narrow"/>
          <w:b/>
          <w:lang w:val="es-SV"/>
        </w:rPr>
        <w:t>(es)</w:t>
      </w:r>
      <w:r w:rsidRPr="00116C19">
        <w:rPr>
          <w:rFonts w:ascii="Arial Narrow" w:hAnsi="Arial Narrow"/>
          <w:b/>
          <w:lang w:val="es-SV"/>
        </w:rPr>
        <w:t>:</w:t>
      </w:r>
      <w:r w:rsidR="00272C70">
        <w:rPr>
          <w:rFonts w:ascii="Arial Narrow" w:hAnsi="Arial Narrow"/>
          <w:lang w:val="es-SV"/>
        </w:rPr>
        <w:t xml:space="preserve"> Emisores</w:t>
      </w:r>
      <w:r w:rsidRPr="00116C19">
        <w:rPr>
          <w:rFonts w:ascii="Arial Narrow" w:hAnsi="Arial Narrow"/>
          <w:lang w:val="es-SV"/>
        </w:rPr>
        <w:t xml:space="preserve"> de valores de oferta pública segú</w:t>
      </w:r>
      <w:r w:rsidR="000F33E5" w:rsidRPr="00116C19">
        <w:rPr>
          <w:rFonts w:ascii="Arial Narrow" w:hAnsi="Arial Narrow"/>
          <w:lang w:val="es-SV"/>
        </w:rPr>
        <w:t>n</w:t>
      </w:r>
      <w:r w:rsidR="005D6D08" w:rsidRPr="00116C19">
        <w:rPr>
          <w:rFonts w:ascii="Arial Narrow" w:hAnsi="Arial Narrow"/>
          <w:lang w:val="es-SV"/>
        </w:rPr>
        <w:t xml:space="preserve"> la Ley del Mercado de Valores</w:t>
      </w:r>
      <w:r w:rsidR="00C75A87" w:rsidRPr="00116C19">
        <w:rPr>
          <w:rFonts w:ascii="Arial Narrow" w:hAnsi="Arial Narrow"/>
          <w:lang w:val="es-SV"/>
        </w:rPr>
        <w:t xml:space="preserve">. </w:t>
      </w:r>
      <w:r w:rsidR="005D6D08" w:rsidRPr="00116C19">
        <w:rPr>
          <w:rFonts w:ascii="Arial Narrow" w:hAnsi="Arial Narrow"/>
          <w:lang w:val="es-SV"/>
        </w:rPr>
        <w:t xml:space="preserve">Para efectos de las presentes Normas, </w:t>
      </w:r>
      <w:r w:rsidR="000F33E5" w:rsidRPr="00116C19">
        <w:rPr>
          <w:rFonts w:ascii="Arial Narrow" w:hAnsi="Arial Narrow"/>
          <w:lang w:val="es-SV"/>
        </w:rPr>
        <w:t>se exceptúan el Estado y el Banco Ce</w:t>
      </w:r>
      <w:r w:rsidR="006E1A50" w:rsidRPr="00116C19">
        <w:rPr>
          <w:rFonts w:ascii="Arial Narrow" w:hAnsi="Arial Narrow"/>
          <w:lang w:val="es-SV"/>
        </w:rPr>
        <w:t>ntral de Reserva de El Salvador;</w:t>
      </w:r>
    </w:p>
    <w:p w:rsidR="005D6D08" w:rsidRDefault="005D6D08" w:rsidP="00284068">
      <w:pPr>
        <w:pStyle w:val="Prrafodelista"/>
        <w:keepNext/>
        <w:keepLines/>
        <w:numPr>
          <w:ilvl w:val="0"/>
          <w:numId w:val="11"/>
        </w:numPr>
        <w:tabs>
          <w:tab w:val="left" w:pos="284"/>
          <w:tab w:val="left" w:pos="1418"/>
          <w:tab w:val="left" w:pos="1560"/>
          <w:tab w:val="left" w:pos="1843"/>
        </w:tabs>
        <w:ind w:left="284" w:hanging="284"/>
        <w:contextualSpacing/>
        <w:jc w:val="both"/>
        <w:rPr>
          <w:rFonts w:ascii="Arial Narrow" w:hAnsi="Arial Narrow"/>
          <w:lang w:val="es-SV"/>
        </w:rPr>
      </w:pPr>
      <w:r w:rsidRPr="00685010">
        <w:rPr>
          <w:rFonts w:ascii="Arial Narrow" w:hAnsi="Arial Narrow"/>
          <w:b/>
          <w:lang w:val="es-SV"/>
        </w:rPr>
        <w:t>Fondo:</w:t>
      </w:r>
      <w:r w:rsidRPr="00116C19">
        <w:rPr>
          <w:rFonts w:ascii="Arial Narrow" w:hAnsi="Arial Narrow"/>
          <w:lang w:val="es-SV"/>
        </w:rPr>
        <w:t xml:space="preserve"> Fondo de titularización administrado por una sociedad </w:t>
      </w:r>
      <w:proofErr w:type="spellStart"/>
      <w:r w:rsidRPr="00116C19">
        <w:rPr>
          <w:rFonts w:ascii="Arial Narrow" w:hAnsi="Arial Narrow"/>
          <w:lang w:val="es-SV"/>
        </w:rPr>
        <w:t>titularizadora</w:t>
      </w:r>
      <w:proofErr w:type="spellEnd"/>
      <w:r w:rsidRPr="00116C19">
        <w:rPr>
          <w:rFonts w:ascii="Arial Narrow" w:hAnsi="Arial Narrow"/>
          <w:lang w:val="es-SV"/>
        </w:rPr>
        <w:t xml:space="preserve">; </w:t>
      </w:r>
    </w:p>
    <w:p w:rsidR="00311114" w:rsidRPr="00311114" w:rsidRDefault="00311114" w:rsidP="00284068">
      <w:pPr>
        <w:pStyle w:val="Prrafodelista"/>
        <w:widowControl w:val="0"/>
        <w:numPr>
          <w:ilvl w:val="0"/>
          <w:numId w:val="11"/>
        </w:numPr>
        <w:tabs>
          <w:tab w:val="left" w:pos="284"/>
          <w:tab w:val="left" w:pos="1418"/>
          <w:tab w:val="left" w:pos="1560"/>
          <w:tab w:val="left" w:pos="1843"/>
        </w:tabs>
        <w:ind w:left="284" w:hanging="284"/>
        <w:contextualSpacing/>
        <w:jc w:val="both"/>
        <w:rPr>
          <w:rFonts w:ascii="Arial Narrow" w:hAnsi="Arial Narrow"/>
          <w:szCs w:val="24"/>
          <w:lang w:val="es-SV"/>
        </w:rPr>
      </w:pPr>
      <w:r w:rsidRPr="007B1CD1">
        <w:rPr>
          <w:rFonts w:ascii="Arial Narrow" w:hAnsi="Arial Narrow"/>
          <w:b/>
          <w:szCs w:val="24"/>
          <w:lang w:val="es-SV"/>
        </w:rPr>
        <w:t>Grupo empresarial:</w:t>
      </w:r>
      <w:r w:rsidRPr="007B1CD1">
        <w:rPr>
          <w:rFonts w:ascii="Arial Narrow" w:hAnsi="Arial Narrow"/>
          <w:szCs w:val="24"/>
          <w:lang w:val="es-SV"/>
        </w:rPr>
        <w:t xml:space="preserve"> </w:t>
      </w:r>
      <w:r w:rsidRPr="00DD071E">
        <w:rPr>
          <w:rFonts w:ascii="Arial Narrow" w:hAnsi="Arial Narrow"/>
          <w:lang w:val="es-SV"/>
        </w:rPr>
        <w:t>De conformidad con el artículo 5 de la Ley del Mercado de Valores, es aquel en que una sociedad o conjunto de sociedades tienen un controlador común, quien actuando directa o indirectamente participa con el cincuenta por ciento como mínimo en el capital accionario de cada una de ellas o que tienen accionistas en común que, directa o indirectamente, son titulares del cincuenta por ciento como mínimo del capital de otra sociedad, lo que permite presumir que la actuación económica y financiera está determinada por intereses comunes o subordinados al grupo;</w:t>
      </w:r>
    </w:p>
    <w:p w:rsidR="00B7047B" w:rsidRPr="00116C19" w:rsidRDefault="006E1A50" w:rsidP="00284068">
      <w:pPr>
        <w:pStyle w:val="Prrafodelista"/>
        <w:widowControl w:val="0"/>
        <w:numPr>
          <w:ilvl w:val="0"/>
          <w:numId w:val="11"/>
        </w:numPr>
        <w:tabs>
          <w:tab w:val="left" w:pos="284"/>
          <w:tab w:val="left" w:pos="1418"/>
          <w:tab w:val="left" w:pos="1560"/>
          <w:tab w:val="left" w:pos="1843"/>
        </w:tabs>
        <w:ind w:left="284" w:hanging="284"/>
        <w:contextualSpacing/>
        <w:jc w:val="both"/>
        <w:rPr>
          <w:rFonts w:ascii="Arial Narrow" w:hAnsi="Arial Narrow"/>
          <w:lang w:val="es-SV"/>
        </w:rPr>
      </w:pPr>
      <w:r w:rsidRPr="00685010">
        <w:rPr>
          <w:rFonts w:ascii="Arial Narrow" w:hAnsi="Arial Narrow"/>
          <w:b/>
          <w:lang w:val="es-SV"/>
        </w:rPr>
        <w:t>Ley:</w:t>
      </w:r>
      <w:r w:rsidRPr="00116C19">
        <w:rPr>
          <w:rFonts w:ascii="Arial Narrow" w:hAnsi="Arial Narrow"/>
          <w:lang w:val="es-SV"/>
        </w:rPr>
        <w:t xml:space="preserve"> Ley del Mercado de Valores;</w:t>
      </w:r>
    </w:p>
    <w:p w:rsidR="00B7047B" w:rsidRDefault="00B7047B" w:rsidP="00284068">
      <w:pPr>
        <w:pStyle w:val="Prrafodelista"/>
        <w:widowControl w:val="0"/>
        <w:numPr>
          <w:ilvl w:val="0"/>
          <w:numId w:val="11"/>
        </w:numPr>
        <w:tabs>
          <w:tab w:val="left" w:pos="284"/>
          <w:tab w:val="left" w:pos="1418"/>
          <w:tab w:val="left" w:pos="1560"/>
          <w:tab w:val="left" w:pos="1843"/>
        </w:tabs>
        <w:ind w:left="284" w:hanging="284"/>
        <w:contextualSpacing/>
        <w:jc w:val="both"/>
        <w:rPr>
          <w:rFonts w:ascii="Arial Narrow" w:hAnsi="Arial Narrow"/>
          <w:lang w:val="es-SV"/>
        </w:rPr>
      </w:pPr>
      <w:r w:rsidRPr="00685010">
        <w:rPr>
          <w:rFonts w:ascii="Arial Narrow" w:hAnsi="Arial Narrow"/>
          <w:b/>
          <w:lang w:val="es-SV"/>
        </w:rPr>
        <w:t>Registro:</w:t>
      </w:r>
      <w:r w:rsidRPr="00116C19">
        <w:rPr>
          <w:rFonts w:ascii="Arial Narrow" w:hAnsi="Arial Narrow"/>
          <w:lang w:val="es-SV"/>
        </w:rPr>
        <w:t xml:space="preserve"> Registro Público Bursátil de la Superint</w:t>
      </w:r>
      <w:r w:rsidR="006E1A50" w:rsidRPr="00116C19">
        <w:rPr>
          <w:rFonts w:ascii="Arial Narrow" w:hAnsi="Arial Narrow"/>
          <w:lang w:val="es-SV"/>
        </w:rPr>
        <w:t>endencia del Sistema Financiero;</w:t>
      </w:r>
    </w:p>
    <w:p w:rsidR="0079536A" w:rsidRPr="00116C19" w:rsidRDefault="0079536A" w:rsidP="00284068">
      <w:pPr>
        <w:pStyle w:val="Prrafodelista"/>
        <w:widowControl w:val="0"/>
        <w:numPr>
          <w:ilvl w:val="0"/>
          <w:numId w:val="11"/>
        </w:numPr>
        <w:tabs>
          <w:tab w:val="left" w:pos="284"/>
          <w:tab w:val="left" w:pos="1418"/>
          <w:tab w:val="left" w:pos="1560"/>
          <w:tab w:val="left" w:pos="1843"/>
        </w:tabs>
        <w:ind w:left="284" w:hanging="284"/>
        <w:contextualSpacing/>
        <w:jc w:val="both"/>
        <w:rPr>
          <w:rFonts w:ascii="Arial Narrow" w:hAnsi="Arial Narrow"/>
          <w:lang w:val="es-SV"/>
        </w:rPr>
      </w:pPr>
      <w:r>
        <w:rPr>
          <w:rFonts w:ascii="Arial Narrow" w:hAnsi="Arial Narrow" w:cs="ArialMT-Identity-H"/>
          <w:b/>
          <w:lang w:val="es-MX"/>
        </w:rPr>
        <w:t>Relaciones Empresariales</w:t>
      </w:r>
      <w:r>
        <w:rPr>
          <w:rFonts w:ascii="Arial Narrow" w:hAnsi="Arial Narrow" w:cs="ArialMT-Identity-H"/>
          <w:lang w:val="es-MX"/>
        </w:rPr>
        <w:t xml:space="preserve">: </w:t>
      </w:r>
      <w:r w:rsidRPr="00411E36">
        <w:rPr>
          <w:rFonts w:ascii="Arial Narrow" w:hAnsi="Arial Narrow"/>
          <w:lang w:val="es-SV"/>
        </w:rPr>
        <w:t>De acuerdo a lo establecido en</w:t>
      </w:r>
      <w:r w:rsidR="00671A70" w:rsidRPr="00411E36">
        <w:rPr>
          <w:rFonts w:ascii="Arial Narrow" w:hAnsi="Arial Narrow"/>
          <w:lang w:val="es-SV"/>
        </w:rPr>
        <w:t xml:space="preserve"> el artículo 5 de</w:t>
      </w:r>
      <w:r w:rsidRPr="00411E36">
        <w:rPr>
          <w:rFonts w:ascii="Arial Narrow" w:hAnsi="Arial Narrow"/>
          <w:lang w:val="es-SV"/>
        </w:rPr>
        <w:t xml:space="preserve"> la Ley del Mercado de Valores,</w:t>
      </w:r>
      <w:r w:rsidR="0015108C" w:rsidRPr="00411E36">
        <w:rPr>
          <w:rFonts w:ascii="Arial Narrow" w:hAnsi="Arial Narrow"/>
          <w:lang w:val="es-SV"/>
        </w:rPr>
        <w:t xml:space="preserve"> </w:t>
      </w:r>
      <w:r w:rsidR="00671A70" w:rsidRPr="00411E36">
        <w:rPr>
          <w:rFonts w:ascii="Arial Narrow" w:hAnsi="Arial Narrow"/>
          <w:lang w:val="es-SV"/>
        </w:rPr>
        <w:t>son</w:t>
      </w:r>
      <w:r w:rsidRPr="00411E36">
        <w:rPr>
          <w:rFonts w:ascii="Arial Narrow" w:hAnsi="Arial Narrow"/>
          <w:lang w:val="es-SV"/>
        </w:rPr>
        <w:t xml:space="preserve"> </w:t>
      </w:r>
      <w:r w:rsidR="00411E36" w:rsidRPr="00411E36">
        <w:rPr>
          <w:rFonts w:ascii="Arial Narrow" w:hAnsi="Arial Narrow"/>
          <w:lang w:val="es-SV"/>
        </w:rPr>
        <w:t>l</w:t>
      </w:r>
      <w:r w:rsidRPr="00411E36">
        <w:rPr>
          <w:rFonts w:ascii="Arial Narrow" w:hAnsi="Arial Narrow"/>
          <w:lang w:val="es-SV"/>
        </w:rPr>
        <w:t>as que existen entre sociedades controlantes, filiales, vinculantes o vinculadas; así como, cuando mantienen vínculos de administración o responsabilidades crediticias que hagan presumir la posibilidad de riesgos financieros comunes en los créditos que reciban, o en la adquisición de los valores que emitan;</w:t>
      </w:r>
    </w:p>
    <w:p w:rsidR="00B7047B" w:rsidRPr="00116C19" w:rsidRDefault="00B7047B" w:rsidP="00284068">
      <w:pPr>
        <w:pStyle w:val="Prrafodelista"/>
        <w:widowControl w:val="0"/>
        <w:numPr>
          <w:ilvl w:val="0"/>
          <w:numId w:val="11"/>
        </w:numPr>
        <w:tabs>
          <w:tab w:val="left" w:pos="284"/>
          <w:tab w:val="left" w:pos="1418"/>
          <w:tab w:val="left" w:pos="1560"/>
          <w:tab w:val="left" w:pos="1843"/>
        </w:tabs>
        <w:ind w:left="284" w:hanging="284"/>
        <w:contextualSpacing/>
        <w:jc w:val="both"/>
        <w:rPr>
          <w:rFonts w:ascii="Arial Narrow" w:hAnsi="Arial Narrow"/>
          <w:lang w:val="es-SV"/>
        </w:rPr>
      </w:pPr>
      <w:r w:rsidRPr="00685010">
        <w:rPr>
          <w:rFonts w:ascii="Arial Narrow" w:hAnsi="Arial Narrow"/>
          <w:b/>
          <w:lang w:val="es-SV"/>
        </w:rPr>
        <w:t>Superintendencia</w:t>
      </w:r>
      <w:r w:rsidRPr="00116C19">
        <w:rPr>
          <w:rFonts w:ascii="Arial Narrow" w:hAnsi="Arial Narrow"/>
          <w:lang w:val="es-SV"/>
        </w:rPr>
        <w:t>: Superint</w:t>
      </w:r>
      <w:r w:rsidR="006E1A50" w:rsidRPr="00116C19">
        <w:rPr>
          <w:rFonts w:ascii="Arial Narrow" w:hAnsi="Arial Narrow"/>
          <w:lang w:val="es-SV"/>
        </w:rPr>
        <w:t>endencia del Sistema Financiero; y</w:t>
      </w:r>
    </w:p>
    <w:p w:rsidR="00FD1B55" w:rsidRPr="00116C19" w:rsidRDefault="00C44EAA" w:rsidP="00284068">
      <w:pPr>
        <w:pStyle w:val="Prrafodelista"/>
        <w:widowControl w:val="0"/>
        <w:numPr>
          <w:ilvl w:val="0"/>
          <w:numId w:val="11"/>
        </w:numPr>
        <w:tabs>
          <w:tab w:val="left" w:pos="284"/>
          <w:tab w:val="left" w:pos="1418"/>
          <w:tab w:val="left" w:pos="1560"/>
          <w:tab w:val="left" w:pos="1843"/>
        </w:tabs>
        <w:ind w:left="284" w:hanging="284"/>
        <w:contextualSpacing/>
        <w:jc w:val="both"/>
        <w:rPr>
          <w:rFonts w:ascii="Arial Narrow" w:hAnsi="Arial Narrow"/>
          <w:lang w:val="es-SV"/>
        </w:rPr>
      </w:pPr>
      <w:proofErr w:type="spellStart"/>
      <w:r w:rsidRPr="00685010">
        <w:rPr>
          <w:rFonts w:ascii="Arial Narrow" w:hAnsi="Arial Narrow"/>
          <w:b/>
          <w:lang w:val="es-SV"/>
        </w:rPr>
        <w:t>Titularizadora</w:t>
      </w:r>
      <w:proofErr w:type="spellEnd"/>
      <w:r w:rsidRPr="00685010">
        <w:rPr>
          <w:rFonts w:ascii="Arial Narrow" w:hAnsi="Arial Narrow"/>
          <w:b/>
          <w:lang w:val="es-SV"/>
        </w:rPr>
        <w:t>:</w:t>
      </w:r>
      <w:r w:rsidR="009232E8" w:rsidRPr="00116C19">
        <w:rPr>
          <w:rFonts w:ascii="Arial Narrow" w:hAnsi="Arial Narrow"/>
          <w:lang w:val="es-SV"/>
        </w:rPr>
        <w:t xml:space="preserve"> </w:t>
      </w:r>
      <w:r w:rsidR="00FD1B55" w:rsidRPr="00116C19">
        <w:rPr>
          <w:rFonts w:ascii="Arial Narrow" w:hAnsi="Arial Narrow"/>
          <w:lang w:val="es-SV"/>
        </w:rPr>
        <w:t xml:space="preserve">Sociedad </w:t>
      </w:r>
      <w:proofErr w:type="spellStart"/>
      <w:r w:rsidR="00FD1B55" w:rsidRPr="00116C19">
        <w:rPr>
          <w:rFonts w:ascii="Arial Narrow" w:hAnsi="Arial Narrow"/>
          <w:lang w:val="es-SV"/>
        </w:rPr>
        <w:t>titularizadora</w:t>
      </w:r>
      <w:proofErr w:type="spellEnd"/>
      <w:r w:rsidR="00FD1B55" w:rsidRPr="00116C19">
        <w:rPr>
          <w:rFonts w:ascii="Arial Narrow" w:hAnsi="Arial Narrow"/>
          <w:lang w:val="es-SV"/>
        </w:rPr>
        <w:t xml:space="preserve"> </w:t>
      </w:r>
      <w:r w:rsidR="00772B4C" w:rsidRPr="00116C19">
        <w:rPr>
          <w:rFonts w:ascii="Arial Narrow" w:hAnsi="Arial Narrow"/>
          <w:lang w:val="es-SV"/>
        </w:rPr>
        <w:t>registrada en la Superintendencia del Sistema Financiero.</w:t>
      </w:r>
    </w:p>
    <w:p w:rsidR="00371933" w:rsidRPr="00116C19" w:rsidRDefault="006E1A50" w:rsidP="00691E04">
      <w:pPr>
        <w:keepNext/>
        <w:keepLines/>
        <w:tabs>
          <w:tab w:val="left" w:pos="-720"/>
          <w:tab w:val="left" w:pos="0"/>
        </w:tabs>
        <w:suppressAutoHyphens/>
        <w:ind w:left="720" w:hanging="720"/>
        <w:jc w:val="center"/>
        <w:rPr>
          <w:rFonts w:ascii="Arial Narrow" w:hAnsi="Arial Narrow"/>
          <w:b/>
          <w:spacing w:val="-3"/>
          <w:sz w:val="24"/>
          <w:szCs w:val="24"/>
        </w:rPr>
      </w:pPr>
      <w:r w:rsidRPr="00116C19">
        <w:rPr>
          <w:rFonts w:ascii="Arial Narrow" w:hAnsi="Arial Narrow"/>
          <w:b/>
          <w:sz w:val="24"/>
          <w:szCs w:val="24"/>
          <w:lang w:val="es-ES_tradnl"/>
        </w:rPr>
        <w:t>CAPÍTULO</w:t>
      </w:r>
      <w:r w:rsidR="00371933" w:rsidRPr="00116C19">
        <w:rPr>
          <w:rFonts w:ascii="Arial Narrow" w:hAnsi="Arial Narrow"/>
          <w:b/>
          <w:sz w:val="24"/>
          <w:szCs w:val="24"/>
          <w:lang w:val="es-ES_tradnl"/>
        </w:rPr>
        <w:t xml:space="preserve"> II </w:t>
      </w:r>
    </w:p>
    <w:p w:rsidR="00371933" w:rsidRPr="00116C19" w:rsidRDefault="00371933" w:rsidP="008A395A">
      <w:pPr>
        <w:keepNext/>
        <w:keepLines/>
        <w:tabs>
          <w:tab w:val="left" w:pos="-720"/>
          <w:tab w:val="left" w:pos="0"/>
        </w:tabs>
        <w:suppressAutoHyphens/>
        <w:ind w:left="720" w:hanging="720"/>
        <w:jc w:val="center"/>
        <w:rPr>
          <w:rFonts w:ascii="Arial Narrow" w:hAnsi="Arial Narrow"/>
          <w:b/>
          <w:spacing w:val="-3"/>
          <w:sz w:val="24"/>
          <w:szCs w:val="24"/>
        </w:rPr>
      </w:pPr>
      <w:r w:rsidRPr="00116C19">
        <w:rPr>
          <w:rFonts w:ascii="Arial Narrow" w:hAnsi="Arial Narrow"/>
          <w:b/>
          <w:spacing w:val="-3"/>
          <w:sz w:val="24"/>
          <w:szCs w:val="24"/>
        </w:rPr>
        <w:t>REGISTRO DE EMISORES DE VALORES</w:t>
      </w:r>
    </w:p>
    <w:p w:rsidR="0064349C" w:rsidRPr="0064349C" w:rsidRDefault="0064349C" w:rsidP="008A395A">
      <w:pPr>
        <w:keepNext/>
        <w:keepLines/>
        <w:tabs>
          <w:tab w:val="left" w:pos="851"/>
        </w:tabs>
        <w:jc w:val="both"/>
        <w:rPr>
          <w:rFonts w:ascii="Arial Narrow" w:hAnsi="Arial Narrow"/>
          <w:b/>
          <w:color w:val="FF0000"/>
          <w:sz w:val="24"/>
          <w:szCs w:val="24"/>
          <w:lang w:val="es-SV"/>
        </w:rPr>
      </w:pPr>
    </w:p>
    <w:p w:rsidR="00371933" w:rsidRPr="00116C19" w:rsidRDefault="0064349C" w:rsidP="008A395A">
      <w:pPr>
        <w:keepNext/>
        <w:keepLines/>
        <w:tabs>
          <w:tab w:val="left" w:pos="851"/>
        </w:tabs>
        <w:jc w:val="both"/>
        <w:rPr>
          <w:rFonts w:ascii="Arial Narrow" w:hAnsi="Arial Narrow"/>
          <w:b/>
          <w:sz w:val="24"/>
          <w:szCs w:val="24"/>
          <w:lang w:val="es-SV"/>
        </w:rPr>
      </w:pPr>
      <w:r w:rsidRPr="00116C19">
        <w:rPr>
          <w:rFonts w:ascii="Arial Narrow" w:hAnsi="Arial Narrow"/>
          <w:b/>
          <w:sz w:val="24"/>
          <w:szCs w:val="24"/>
          <w:lang w:val="es-SV"/>
        </w:rPr>
        <w:t>Entidades interesadas en registrarse como emisores</w:t>
      </w:r>
    </w:p>
    <w:p w:rsidR="008E0024" w:rsidRPr="0077733E" w:rsidRDefault="00BE1613" w:rsidP="00284068">
      <w:pPr>
        <w:pStyle w:val="Prrafodelista"/>
        <w:keepNext/>
        <w:keepLines/>
        <w:numPr>
          <w:ilvl w:val="0"/>
          <w:numId w:val="3"/>
        </w:numPr>
        <w:ind w:left="0" w:firstLine="0"/>
        <w:jc w:val="both"/>
        <w:rPr>
          <w:rFonts w:ascii="Arial Narrow" w:hAnsi="Arial Narrow"/>
          <w:color w:val="0070C0"/>
          <w:szCs w:val="24"/>
        </w:rPr>
      </w:pPr>
      <w:r w:rsidRPr="0077733E">
        <w:rPr>
          <w:rFonts w:ascii="Arial Narrow" w:hAnsi="Arial Narrow"/>
          <w:szCs w:val="24"/>
        </w:rPr>
        <w:t xml:space="preserve">La entidad </w:t>
      </w:r>
      <w:r w:rsidR="0064349C" w:rsidRPr="0077733E">
        <w:rPr>
          <w:rFonts w:ascii="Arial Narrow" w:hAnsi="Arial Narrow"/>
          <w:szCs w:val="24"/>
        </w:rPr>
        <w:t xml:space="preserve">que pretenda </w:t>
      </w:r>
      <w:r w:rsidR="00511FB6" w:rsidRPr="0077733E">
        <w:rPr>
          <w:rFonts w:ascii="Arial Narrow" w:hAnsi="Arial Narrow"/>
          <w:szCs w:val="24"/>
        </w:rPr>
        <w:t xml:space="preserve">ser registrada </w:t>
      </w:r>
      <w:r w:rsidR="003906CC" w:rsidRPr="0077733E">
        <w:rPr>
          <w:rFonts w:ascii="Arial Narrow" w:hAnsi="Arial Narrow"/>
          <w:szCs w:val="24"/>
        </w:rPr>
        <w:t>como</w:t>
      </w:r>
      <w:r w:rsidRPr="0077733E">
        <w:rPr>
          <w:rFonts w:ascii="Arial Narrow" w:hAnsi="Arial Narrow"/>
          <w:szCs w:val="24"/>
        </w:rPr>
        <w:t xml:space="preserve"> emisor de valores solicitar</w:t>
      </w:r>
      <w:r w:rsidR="00CB08E8" w:rsidRPr="0077733E">
        <w:rPr>
          <w:rFonts w:ascii="Arial Narrow" w:hAnsi="Arial Narrow"/>
          <w:szCs w:val="24"/>
        </w:rPr>
        <w:t>á</w:t>
      </w:r>
      <w:r w:rsidR="00116C19" w:rsidRPr="0077733E">
        <w:rPr>
          <w:rFonts w:ascii="Arial Narrow" w:hAnsi="Arial Narrow"/>
          <w:szCs w:val="24"/>
        </w:rPr>
        <w:t xml:space="preserve"> su asiento en el Registro</w:t>
      </w:r>
      <w:r w:rsidRPr="0077733E">
        <w:rPr>
          <w:rFonts w:ascii="Arial Narrow" w:hAnsi="Arial Narrow"/>
          <w:szCs w:val="24"/>
        </w:rPr>
        <w:t xml:space="preserve"> a través de una Casa, </w:t>
      </w:r>
      <w:r w:rsidR="0064349C" w:rsidRPr="0077733E">
        <w:rPr>
          <w:rFonts w:ascii="Arial Narrow" w:hAnsi="Arial Narrow"/>
          <w:szCs w:val="24"/>
        </w:rPr>
        <w:t xml:space="preserve">siendo esta última la </w:t>
      </w:r>
      <w:r w:rsidR="001F49E4" w:rsidRPr="0077733E">
        <w:rPr>
          <w:rFonts w:ascii="Arial Narrow" w:hAnsi="Arial Narrow"/>
          <w:szCs w:val="24"/>
        </w:rPr>
        <w:t>responsable de asegurar el cumplimiento de los requisitos y obligaciones</w:t>
      </w:r>
      <w:r w:rsidR="0079536A" w:rsidRPr="0077733E">
        <w:rPr>
          <w:rFonts w:ascii="Arial Narrow" w:hAnsi="Arial Narrow"/>
          <w:szCs w:val="24"/>
        </w:rPr>
        <w:t xml:space="preserve"> que para dichos efectos se establezcan</w:t>
      </w:r>
      <w:r w:rsidR="0077733E">
        <w:rPr>
          <w:rFonts w:ascii="Arial Narrow" w:hAnsi="Arial Narrow"/>
          <w:szCs w:val="24"/>
        </w:rPr>
        <w:t>.</w:t>
      </w:r>
    </w:p>
    <w:p w:rsidR="0077733E" w:rsidRPr="0077733E" w:rsidRDefault="0077733E" w:rsidP="00284068">
      <w:pPr>
        <w:pStyle w:val="Prrafodelista"/>
        <w:keepNext/>
        <w:keepLines/>
        <w:tabs>
          <w:tab w:val="left" w:pos="851"/>
        </w:tabs>
        <w:ind w:left="0"/>
        <w:jc w:val="both"/>
        <w:rPr>
          <w:rFonts w:ascii="Arial Narrow" w:hAnsi="Arial Narrow"/>
          <w:color w:val="0070C0"/>
          <w:szCs w:val="24"/>
        </w:rPr>
      </w:pPr>
    </w:p>
    <w:p w:rsidR="00972C24" w:rsidRPr="00116C19" w:rsidRDefault="0063336A" w:rsidP="006E1A50">
      <w:pPr>
        <w:keepNext/>
        <w:keepLines/>
        <w:tabs>
          <w:tab w:val="left" w:pos="-720"/>
          <w:tab w:val="left" w:pos="0"/>
        </w:tabs>
        <w:suppressAutoHyphens/>
        <w:ind w:left="720" w:hanging="720"/>
        <w:jc w:val="both"/>
        <w:rPr>
          <w:rFonts w:ascii="Arial Narrow" w:hAnsi="Arial Narrow"/>
          <w:b/>
          <w:sz w:val="24"/>
          <w:szCs w:val="24"/>
          <w:lang w:val="es-SV"/>
        </w:rPr>
      </w:pPr>
      <w:r w:rsidRPr="00116C19">
        <w:rPr>
          <w:rFonts w:ascii="Arial Narrow" w:hAnsi="Arial Narrow"/>
          <w:b/>
          <w:sz w:val="24"/>
          <w:szCs w:val="24"/>
          <w:lang w:val="es-SV"/>
        </w:rPr>
        <w:t>Solicitud e información para</w:t>
      </w:r>
      <w:r w:rsidR="00C760DB" w:rsidRPr="00116C19">
        <w:rPr>
          <w:rFonts w:ascii="Arial Narrow" w:hAnsi="Arial Narrow"/>
          <w:b/>
          <w:sz w:val="24"/>
          <w:szCs w:val="24"/>
          <w:lang w:val="es-SV"/>
        </w:rPr>
        <w:t xml:space="preserve"> el registro de emisores</w:t>
      </w:r>
    </w:p>
    <w:p w:rsidR="004610DC" w:rsidRPr="004610DC" w:rsidRDefault="002903E9" w:rsidP="00D62C18">
      <w:pPr>
        <w:pStyle w:val="Prrafodelista"/>
        <w:keepNext/>
        <w:keepLines/>
        <w:numPr>
          <w:ilvl w:val="0"/>
          <w:numId w:val="3"/>
        </w:numPr>
        <w:spacing w:after="120"/>
        <w:ind w:left="0" w:firstLine="0"/>
        <w:jc w:val="both"/>
        <w:rPr>
          <w:rFonts w:ascii="Arial Narrow" w:hAnsi="Arial Narrow"/>
          <w:szCs w:val="24"/>
        </w:rPr>
      </w:pPr>
      <w:r>
        <w:rPr>
          <w:rFonts w:ascii="Arial Narrow" w:hAnsi="Arial Narrow"/>
          <w:szCs w:val="24"/>
        </w:rPr>
        <w:t>Para</w:t>
      </w:r>
      <w:r w:rsidR="004610DC" w:rsidRPr="00026B34">
        <w:rPr>
          <w:rFonts w:ascii="Arial Narrow" w:hAnsi="Arial Narrow"/>
          <w:szCs w:val="24"/>
        </w:rPr>
        <w:t xml:space="preserve"> </w:t>
      </w:r>
      <w:r w:rsidRPr="002903E9">
        <w:rPr>
          <w:rFonts w:ascii="Arial Narrow" w:hAnsi="Arial Narrow"/>
          <w:szCs w:val="24"/>
        </w:rPr>
        <w:t xml:space="preserve">la autorización de asiento en el Registro de emisores de valores, </w:t>
      </w:r>
      <w:r w:rsidRPr="00166640">
        <w:rPr>
          <w:rFonts w:ascii="Arial Narrow" w:hAnsi="Arial Narrow"/>
          <w:szCs w:val="24"/>
        </w:rPr>
        <w:t>el representante legal o apoderado de una Casa</w:t>
      </w:r>
      <w:r w:rsidRPr="002903E9">
        <w:rPr>
          <w:rFonts w:ascii="Arial Narrow" w:hAnsi="Arial Narrow"/>
          <w:szCs w:val="24"/>
        </w:rPr>
        <w:t xml:space="preserve"> deberá presentar a la Superintendencia una solicitud de autorización de asiento registral del emisor correspondiente, acompañada de la documentación siguiente</w:t>
      </w:r>
      <w:r w:rsidR="004610DC" w:rsidRPr="00026B34">
        <w:rPr>
          <w:rFonts w:ascii="Arial Narrow" w:hAnsi="Arial Narrow"/>
          <w:szCs w:val="24"/>
        </w:rPr>
        <w:t>:</w:t>
      </w:r>
    </w:p>
    <w:p w:rsidR="00530481" w:rsidRPr="00FB6696" w:rsidRDefault="00E547B4" w:rsidP="000A247B">
      <w:pPr>
        <w:keepNext/>
        <w:keepLines/>
        <w:numPr>
          <w:ilvl w:val="0"/>
          <w:numId w:val="1"/>
        </w:numPr>
        <w:tabs>
          <w:tab w:val="clear" w:pos="720"/>
          <w:tab w:val="num" w:pos="284"/>
        </w:tabs>
        <w:ind w:left="284" w:hanging="284"/>
        <w:jc w:val="both"/>
        <w:rPr>
          <w:rFonts w:ascii="Arial Narrow" w:hAnsi="Arial Narrow"/>
          <w:sz w:val="24"/>
          <w:szCs w:val="24"/>
        </w:rPr>
      </w:pPr>
      <w:r w:rsidRPr="00FB6696">
        <w:rPr>
          <w:rFonts w:ascii="Arial Narrow" w:hAnsi="Arial Narrow"/>
          <w:sz w:val="24"/>
          <w:szCs w:val="24"/>
        </w:rPr>
        <w:t xml:space="preserve">Declaración jurada </w:t>
      </w:r>
      <w:proofErr w:type="gramStart"/>
      <w:r w:rsidRPr="00FB6696">
        <w:rPr>
          <w:rFonts w:ascii="Arial Narrow" w:hAnsi="Arial Narrow"/>
          <w:sz w:val="24"/>
          <w:szCs w:val="24"/>
        </w:rPr>
        <w:t>del representante legal o apoderado del emisor otorgada</w:t>
      </w:r>
      <w:proofErr w:type="gramEnd"/>
      <w:r w:rsidRPr="00FB6696">
        <w:rPr>
          <w:rFonts w:ascii="Arial Narrow" w:hAnsi="Arial Narrow"/>
          <w:sz w:val="24"/>
          <w:szCs w:val="24"/>
        </w:rPr>
        <w:t xml:space="preserve"> ante Notario, en la que manifieste que la información proporcionada a la Casa y que acompaña la solicitud de su registro como emisor de valores es veraz, precisa y completa. Asimismo, el compromiso de mantener en todo momento, actualizada la información ante la Superintendencia y facilitar la información requerida por la Ley</w:t>
      </w:r>
      <w:r w:rsidR="006E1A50" w:rsidRPr="00FB6696">
        <w:rPr>
          <w:rFonts w:ascii="Arial Narrow" w:hAnsi="Arial Narrow"/>
          <w:sz w:val="24"/>
          <w:szCs w:val="24"/>
        </w:rPr>
        <w:t>;</w:t>
      </w:r>
    </w:p>
    <w:p w:rsidR="00914CD6" w:rsidRPr="00FB6696" w:rsidRDefault="00914CD6" w:rsidP="000A247B">
      <w:pPr>
        <w:keepNext/>
        <w:keepLines/>
        <w:numPr>
          <w:ilvl w:val="0"/>
          <w:numId w:val="1"/>
        </w:numPr>
        <w:tabs>
          <w:tab w:val="clear" w:pos="720"/>
          <w:tab w:val="num" w:pos="284"/>
        </w:tabs>
        <w:ind w:left="284" w:hanging="284"/>
        <w:jc w:val="both"/>
        <w:rPr>
          <w:rFonts w:ascii="Arial Narrow" w:hAnsi="Arial Narrow"/>
          <w:sz w:val="24"/>
          <w:szCs w:val="24"/>
        </w:rPr>
      </w:pPr>
      <w:r w:rsidRPr="00FB6696">
        <w:rPr>
          <w:rFonts w:ascii="Arial Narrow" w:hAnsi="Arial Narrow"/>
          <w:sz w:val="24"/>
          <w:szCs w:val="24"/>
        </w:rPr>
        <w:t>Copia de testimonio de la escritura de constitución</w:t>
      </w:r>
      <w:r w:rsidR="0008408D" w:rsidRPr="00FB6696">
        <w:rPr>
          <w:rFonts w:ascii="Arial Narrow" w:hAnsi="Arial Narrow"/>
          <w:sz w:val="24"/>
          <w:szCs w:val="24"/>
        </w:rPr>
        <w:t xml:space="preserve"> social</w:t>
      </w:r>
      <w:r w:rsidRPr="00FB6696">
        <w:rPr>
          <w:rFonts w:ascii="Arial Narrow" w:hAnsi="Arial Narrow"/>
          <w:sz w:val="24"/>
          <w:szCs w:val="24"/>
        </w:rPr>
        <w:t xml:space="preserve"> del emisor</w:t>
      </w:r>
      <w:r w:rsidR="00F97881" w:rsidRPr="00FB6696">
        <w:rPr>
          <w:rFonts w:ascii="Arial Narrow" w:hAnsi="Arial Narrow"/>
          <w:sz w:val="24"/>
          <w:szCs w:val="24"/>
        </w:rPr>
        <w:t>, de</w:t>
      </w:r>
      <w:r w:rsidR="004356D1" w:rsidRPr="00FB6696">
        <w:rPr>
          <w:rFonts w:ascii="Arial Narrow" w:hAnsi="Arial Narrow"/>
          <w:sz w:val="24"/>
          <w:szCs w:val="24"/>
        </w:rPr>
        <w:t xml:space="preserve"> </w:t>
      </w:r>
      <w:r w:rsidRPr="00FB6696">
        <w:rPr>
          <w:rFonts w:ascii="Arial Narrow" w:hAnsi="Arial Narrow"/>
          <w:sz w:val="24"/>
          <w:szCs w:val="24"/>
        </w:rPr>
        <w:t xml:space="preserve">sus </w:t>
      </w:r>
      <w:r w:rsidR="008756E2" w:rsidRPr="00FB6696">
        <w:rPr>
          <w:rFonts w:ascii="Arial Narrow" w:hAnsi="Arial Narrow"/>
          <w:sz w:val="24"/>
          <w:szCs w:val="24"/>
        </w:rPr>
        <w:t xml:space="preserve">modificaciones </w:t>
      </w:r>
      <w:r w:rsidR="00F97881" w:rsidRPr="00FB6696">
        <w:rPr>
          <w:rFonts w:ascii="Arial Narrow" w:hAnsi="Arial Narrow"/>
          <w:sz w:val="24"/>
          <w:szCs w:val="24"/>
        </w:rPr>
        <w:t xml:space="preserve">si las hubieren, </w:t>
      </w:r>
      <w:r w:rsidR="00586962" w:rsidRPr="00FB6696">
        <w:rPr>
          <w:rFonts w:ascii="Arial Narrow" w:hAnsi="Arial Narrow"/>
          <w:sz w:val="24"/>
          <w:szCs w:val="24"/>
        </w:rPr>
        <w:t>inscrita</w:t>
      </w:r>
      <w:r w:rsidR="00FF3868" w:rsidRPr="00FB6696">
        <w:rPr>
          <w:rFonts w:ascii="Arial Narrow" w:hAnsi="Arial Narrow"/>
          <w:sz w:val="24"/>
          <w:szCs w:val="24"/>
        </w:rPr>
        <w:t xml:space="preserve"> (s)</w:t>
      </w:r>
      <w:r w:rsidR="00586962" w:rsidRPr="00FB6696">
        <w:rPr>
          <w:rFonts w:ascii="Arial Narrow" w:hAnsi="Arial Narrow"/>
          <w:sz w:val="24"/>
          <w:szCs w:val="24"/>
        </w:rPr>
        <w:t xml:space="preserve"> en el </w:t>
      </w:r>
      <w:r w:rsidR="00D22C0B" w:rsidRPr="00FB6696">
        <w:rPr>
          <w:rFonts w:ascii="Arial Narrow" w:hAnsi="Arial Narrow"/>
          <w:sz w:val="24"/>
          <w:szCs w:val="24"/>
        </w:rPr>
        <w:t>Registro de Comercio</w:t>
      </w:r>
      <w:r w:rsidR="00586962" w:rsidRPr="00FB6696">
        <w:rPr>
          <w:rFonts w:ascii="Arial Narrow" w:hAnsi="Arial Narrow"/>
          <w:sz w:val="24"/>
          <w:szCs w:val="24"/>
        </w:rPr>
        <w:t xml:space="preserve">; </w:t>
      </w:r>
      <w:r w:rsidR="00F97881" w:rsidRPr="00FB6696">
        <w:rPr>
          <w:rFonts w:ascii="Arial Narrow" w:hAnsi="Arial Narrow"/>
          <w:sz w:val="24"/>
          <w:szCs w:val="24"/>
        </w:rPr>
        <w:t>así como de los estatutos</w:t>
      </w:r>
      <w:r w:rsidR="0008408D" w:rsidRPr="00FB6696">
        <w:rPr>
          <w:rFonts w:ascii="Arial Narrow" w:hAnsi="Arial Narrow"/>
          <w:sz w:val="24"/>
          <w:szCs w:val="24"/>
        </w:rPr>
        <w:t xml:space="preserve"> vigentes</w:t>
      </w:r>
      <w:r w:rsidR="005D1685" w:rsidRPr="00FB6696">
        <w:rPr>
          <w:rFonts w:ascii="Arial Narrow" w:hAnsi="Arial Narrow"/>
          <w:sz w:val="24"/>
          <w:szCs w:val="24"/>
        </w:rPr>
        <w:t>,</w:t>
      </w:r>
      <w:r w:rsidR="00F97881" w:rsidRPr="00FB6696">
        <w:rPr>
          <w:rFonts w:ascii="Arial Narrow" w:hAnsi="Arial Narrow"/>
          <w:sz w:val="24"/>
          <w:szCs w:val="24"/>
        </w:rPr>
        <w:t xml:space="preserve"> si fuere el caso </w:t>
      </w:r>
      <w:r w:rsidRPr="00FB6696">
        <w:rPr>
          <w:rFonts w:ascii="Arial Narrow" w:hAnsi="Arial Narrow"/>
          <w:sz w:val="24"/>
          <w:szCs w:val="24"/>
        </w:rPr>
        <w:t xml:space="preserve">debidamente </w:t>
      </w:r>
      <w:r w:rsidR="00655480" w:rsidRPr="00FB6696">
        <w:rPr>
          <w:rFonts w:ascii="Arial Narrow" w:hAnsi="Arial Narrow"/>
          <w:sz w:val="24"/>
          <w:szCs w:val="24"/>
        </w:rPr>
        <w:t>depositado</w:t>
      </w:r>
      <w:r w:rsidR="00F97881" w:rsidRPr="00FB6696">
        <w:rPr>
          <w:rFonts w:ascii="Arial Narrow" w:hAnsi="Arial Narrow"/>
          <w:sz w:val="24"/>
          <w:szCs w:val="24"/>
        </w:rPr>
        <w:t xml:space="preserve">s </w:t>
      </w:r>
      <w:r w:rsidR="008756E2" w:rsidRPr="00FB6696">
        <w:rPr>
          <w:rFonts w:ascii="Arial Narrow" w:hAnsi="Arial Narrow"/>
          <w:sz w:val="24"/>
          <w:szCs w:val="24"/>
        </w:rPr>
        <w:t xml:space="preserve">en el </w:t>
      </w:r>
      <w:r w:rsidR="00D22C0B" w:rsidRPr="00FB6696">
        <w:rPr>
          <w:rFonts w:ascii="Arial Narrow" w:hAnsi="Arial Narrow"/>
          <w:sz w:val="24"/>
          <w:szCs w:val="24"/>
        </w:rPr>
        <w:t>registro correspondiente</w:t>
      </w:r>
      <w:r w:rsidR="00F97881" w:rsidRPr="00FB6696">
        <w:rPr>
          <w:rFonts w:ascii="Arial Narrow" w:hAnsi="Arial Narrow"/>
          <w:sz w:val="24"/>
          <w:szCs w:val="24"/>
        </w:rPr>
        <w:t xml:space="preserve"> </w:t>
      </w:r>
      <w:r w:rsidRPr="00FB6696">
        <w:rPr>
          <w:rFonts w:ascii="Arial Narrow" w:hAnsi="Arial Narrow"/>
          <w:sz w:val="24"/>
          <w:szCs w:val="24"/>
        </w:rPr>
        <w:t xml:space="preserve">o en su caso, </w:t>
      </w:r>
      <w:r w:rsidR="0008408D" w:rsidRPr="00FB6696">
        <w:rPr>
          <w:rFonts w:ascii="Arial Narrow" w:hAnsi="Arial Narrow"/>
          <w:sz w:val="24"/>
          <w:szCs w:val="24"/>
        </w:rPr>
        <w:t xml:space="preserve">decreto legislativo </w:t>
      </w:r>
      <w:r w:rsidRPr="00FB6696">
        <w:rPr>
          <w:rFonts w:ascii="Arial Narrow" w:hAnsi="Arial Narrow"/>
          <w:sz w:val="24"/>
          <w:szCs w:val="24"/>
        </w:rPr>
        <w:t>de creación</w:t>
      </w:r>
      <w:r w:rsidR="006E1A50" w:rsidRPr="00FB6696">
        <w:rPr>
          <w:rFonts w:ascii="Arial Narrow" w:hAnsi="Arial Narrow"/>
          <w:sz w:val="24"/>
          <w:szCs w:val="24"/>
        </w:rPr>
        <w:t>;</w:t>
      </w:r>
    </w:p>
    <w:p w:rsidR="00914CD6" w:rsidRPr="00937804" w:rsidRDefault="00914CD6" w:rsidP="000A247B">
      <w:pPr>
        <w:keepNext/>
        <w:keepLines/>
        <w:numPr>
          <w:ilvl w:val="0"/>
          <w:numId w:val="1"/>
        </w:numPr>
        <w:tabs>
          <w:tab w:val="clear" w:pos="720"/>
          <w:tab w:val="num" w:pos="284"/>
        </w:tabs>
        <w:ind w:left="284" w:hanging="284"/>
        <w:jc w:val="both"/>
        <w:rPr>
          <w:rFonts w:ascii="Arial Narrow" w:hAnsi="Arial Narrow"/>
          <w:color w:val="0070C0"/>
          <w:sz w:val="24"/>
          <w:szCs w:val="24"/>
        </w:rPr>
      </w:pPr>
      <w:r w:rsidRPr="00FB6696">
        <w:rPr>
          <w:rFonts w:ascii="Arial Narrow" w:hAnsi="Arial Narrow"/>
          <w:sz w:val="24"/>
          <w:szCs w:val="24"/>
        </w:rPr>
        <w:t xml:space="preserve">Nómina de los </w:t>
      </w:r>
      <w:r w:rsidR="00D22C0B" w:rsidRPr="00FB6696">
        <w:rPr>
          <w:rFonts w:ascii="Arial Narrow" w:hAnsi="Arial Narrow"/>
          <w:sz w:val="24"/>
          <w:szCs w:val="24"/>
        </w:rPr>
        <w:t xml:space="preserve">socios, </w:t>
      </w:r>
      <w:r w:rsidR="00C018C2" w:rsidRPr="00FB6696">
        <w:rPr>
          <w:rFonts w:ascii="Arial Narrow" w:hAnsi="Arial Narrow"/>
          <w:sz w:val="24"/>
          <w:szCs w:val="24"/>
        </w:rPr>
        <w:t xml:space="preserve">asociados o </w:t>
      </w:r>
      <w:r w:rsidRPr="00FB6696">
        <w:rPr>
          <w:rFonts w:ascii="Arial Narrow" w:hAnsi="Arial Narrow"/>
          <w:sz w:val="24"/>
          <w:szCs w:val="24"/>
        </w:rPr>
        <w:t>accionistas</w:t>
      </w:r>
      <w:r w:rsidR="00CA15FC" w:rsidRPr="00FB6696">
        <w:rPr>
          <w:rFonts w:ascii="Arial Narrow" w:hAnsi="Arial Narrow"/>
          <w:sz w:val="24"/>
          <w:szCs w:val="24"/>
        </w:rPr>
        <w:t>,</w:t>
      </w:r>
      <w:r w:rsidR="00D22C0B" w:rsidRPr="00FB6696">
        <w:rPr>
          <w:rFonts w:ascii="Arial Narrow" w:hAnsi="Arial Narrow"/>
          <w:sz w:val="24"/>
          <w:szCs w:val="24"/>
        </w:rPr>
        <w:t xml:space="preserve"> </w:t>
      </w:r>
      <w:r w:rsidRPr="00FB6696">
        <w:rPr>
          <w:rFonts w:ascii="Arial Narrow" w:hAnsi="Arial Narrow"/>
          <w:sz w:val="24"/>
          <w:szCs w:val="24"/>
        </w:rPr>
        <w:t>con su participación dentro del capital de la sociedad</w:t>
      </w:r>
      <w:r w:rsidR="00CA15FC" w:rsidRPr="00FB6696">
        <w:rPr>
          <w:rFonts w:ascii="Arial Narrow" w:hAnsi="Arial Narrow"/>
          <w:sz w:val="24"/>
          <w:szCs w:val="24"/>
        </w:rPr>
        <w:t>,</w:t>
      </w:r>
      <w:r w:rsidRPr="00FB6696">
        <w:rPr>
          <w:rFonts w:ascii="Arial Narrow" w:hAnsi="Arial Narrow"/>
          <w:sz w:val="24"/>
          <w:szCs w:val="24"/>
        </w:rPr>
        <w:t xml:space="preserve"> </w:t>
      </w:r>
      <w:r w:rsidR="000373C6" w:rsidRPr="00FB6696">
        <w:rPr>
          <w:rFonts w:ascii="Arial Narrow" w:hAnsi="Arial Narrow"/>
          <w:sz w:val="24"/>
          <w:szCs w:val="24"/>
        </w:rPr>
        <w:t xml:space="preserve">especificando la </w:t>
      </w:r>
      <w:r w:rsidRPr="00FB6696">
        <w:rPr>
          <w:rFonts w:ascii="Arial Narrow" w:hAnsi="Arial Narrow"/>
          <w:sz w:val="24"/>
          <w:szCs w:val="24"/>
        </w:rPr>
        <w:t>cantidad de acciones y porcentaje de participación</w:t>
      </w:r>
      <w:r w:rsidR="008C4288">
        <w:rPr>
          <w:rFonts w:ascii="Arial Narrow" w:hAnsi="Arial Narrow"/>
          <w:sz w:val="24"/>
          <w:szCs w:val="24"/>
        </w:rPr>
        <w:t>,</w:t>
      </w:r>
      <w:r w:rsidR="00FB6696">
        <w:rPr>
          <w:rFonts w:ascii="Arial Narrow" w:hAnsi="Arial Narrow"/>
          <w:sz w:val="24"/>
          <w:szCs w:val="24"/>
        </w:rPr>
        <w:t xml:space="preserve"> </w:t>
      </w:r>
      <w:r w:rsidR="00207A91" w:rsidRPr="005D4E09">
        <w:rPr>
          <w:rFonts w:ascii="Arial Narrow" w:hAnsi="Arial Narrow"/>
          <w:sz w:val="24"/>
          <w:szCs w:val="24"/>
        </w:rPr>
        <w:t xml:space="preserve">el </w:t>
      </w:r>
      <w:r w:rsidR="00534FDA" w:rsidRPr="005D4E09">
        <w:rPr>
          <w:rFonts w:ascii="Arial Narrow" w:hAnsi="Arial Narrow"/>
          <w:sz w:val="24"/>
          <w:szCs w:val="24"/>
        </w:rPr>
        <w:t>tipo</w:t>
      </w:r>
      <w:r w:rsidR="00534FDA">
        <w:rPr>
          <w:rFonts w:ascii="Arial Narrow" w:hAnsi="Arial Narrow"/>
          <w:sz w:val="24"/>
          <w:szCs w:val="24"/>
        </w:rPr>
        <w:t xml:space="preserve"> </w:t>
      </w:r>
      <w:r w:rsidR="00F24DDB" w:rsidRPr="006E1A50">
        <w:rPr>
          <w:rFonts w:ascii="Arial Narrow" w:hAnsi="Arial Narrow"/>
          <w:sz w:val="24"/>
          <w:szCs w:val="24"/>
        </w:rPr>
        <w:t xml:space="preserve">y </w:t>
      </w:r>
      <w:r w:rsidR="00E82291" w:rsidRPr="006E1A50">
        <w:rPr>
          <w:rFonts w:ascii="Arial Narrow" w:hAnsi="Arial Narrow"/>
          <w:sz w:val="24"/>
          <w:szCs w:val="24"/>
        </w:rPr>
        <w:t>n</w:t>
      </w:r>
      <w:r w:rsidRPr="006E1A50">
        <w:rPr>
          <w:rFonts w:ascii="Arial Narrow" w:hAnsi="Arial Narrow"/>
          <w:sz w:val="24"/>
          <w:szCs w:val="24"/>
        </w:rPr>
        <w:t xml:space="preserve">úmero del </w:t>
      </w:r>
      <w:r w:rsidR="00E82291" w:rsidRPr="006E1A50">
        <w:rPr>
          <w:rFonts w:ascii="Arial Narrow" w:hAnsi="Arial Narrow"/>
          <w:sz w:val="24"/>
          <w:szCs w:val="24"/>
        </w:rPr>
        <w:t>d</w:t>
      </w:r>
      <w:r w:rsidRPr="006E1A50">
        <w:rPr>
          <w:rFonts w:ascii="Arial Narrow" w:hAnsi="Arial Narrow"/>
          <w:sz w:val="24"/>
          <w:szCs w:val="24"/>
        </w:rPr>
        <w:t xml:space="preserve">ocumento de </w:t>
      </w:r>
      <w:r w:rsidR="00E82291" w:rsidRPr="006E1A50">
        <w:rPr>
          <w:rFonts w:ascii="Arial Narrow" w:hAnsi="Arial Narrow"/>
          <w:sz w:val="24"/>
          <w:szCs w:val="24"/>
        </w:rPr>
        <w:t>i</w:t>
      </w:r>
      <w:r w:rsidRPr="006E1A50">
        <w:rPr>
          <w:rFonts w:ascii="Arial Narrow" w:hAnsi="Arial Narrow"/>
          <w:sz w:val="24"/>
          <w:szCs w:val="24"/>
        </w:rPr>
        <w:t>dentidad vigente y Número de Identificación Tributaria</w:t>
      </w:r>
      <w:r w:rsidR="008C4288">
        <w:rPr>
          <w:rFonts w:ascii="Arial Narrow" w:hAnsi="Arial Narrow"/>
          <w:sz w:val="24"/>
          <w:szCs w:val="24"/>
        </w:rPr>
        <w:t>.</w:t>
      </w:r>
      <w:r w:rsidR="005D4E09">
        <w:rPr>
          <w:rFonts w:ascii="Arial Narrow" w:hAnsi="Arial Narrow"/>
          <w:sz w:val="24"/>
          <w:szCs w:val="24"/>
        </w:rPr>
        <w:t xml:space="preserve"> </w:t>
      </w:r>
      <w:r w:rsidR="00F14AFE" w:rsidRPr="005D4E09">
        <w:rPr>
          <w:rFonts w:ascii="Arial Narrow" w:hAnsi="Arial Narrow"/>
          <w:sz w:val="24"/>
          <w:szCs w:val="24"/>
        </w:rPr>
        <w:t xml:space="preserve">La referida </w:t>
      </w:r>
      <w:r w:rsidR="005D4E09">
        <w:rPr>
          <w:rFonts w:ascii="Arial Narrow" w:hAnsi="Arial Narrow"/>
          <w:sz w:val="24"/>
          <w:szCs w:val="24"/>
        </w:rPr>
        <w:t xml:space="preserve">nómina </w:t>
      </w:r>
      <w:r w:rsidR="00B36093" w:rsidRPr="006E1A50">
        <w:rPr>
          <w:rFonts w:ascii="Arial Narrow" w:hAnsi="Arial Narrow"/>
          <w:sz w:val="24"/>
          <w:szCs w:val="24"/>
        </w:rPr>
        <w:t xml:space="preserve">deberá </w:t>
      </w:r>
      <w:r w:rsidR="00F14AFE" w:rsidRPr="005D4E09">
        <w:rPr>
          <w:rFonts w:ascii="Arial Narrow" w:hAnsi="Arial Narrow"/>
          <w:sz w:val="24"/>
          <w:szCs w:val="24"/>
        </w:rPr>
        <w:t>contener información</w:t>
      </w:r>
      <w:r w:rsidR="004E41FC" w:rsidRPr="006E1A50">
        <w:rPr>
          <w:rFonts w:ascii="Arial Narrow" w:hAnsi="Arial Narrow"/>
          <w:sz w:val="24"/>
          <w:szCs w:val="24"/>
        </w:rPr>
        <w:t xml:space="preserve"> </w:t>
      </w:r>
      <w:r w:rsidR="004E41FC" w:rsidRPr="005D4E09">
        <w:rPr>
          <w:rFonts w:ascii="Arial Narrow" w:hAnsi="Arial Narrow"/>
          <w:sz w:val="24"/>
          <w:szCs w:val="24"/>
        </w:rPr>
        <w:t>actualizada</w:t>
      </w:r>
      <w:r w:rsidR="008C4288" w:rsidRPr="005D4E09">
        <w:rPr>
          <w:rFonts w:ascii="Arial Narrow" w:hAnsi="Arial Narrow"/>
          <w:sz w:val="24"/>
          <w:szCs w:val="24"/>
        </w:rPr>
        <w:t>,</w:t>
      </w:r>
      <w:r w:rsidR="004E41FC" w:rsidRPr="005D4E09">
        <w:rPr>
          <w:rFonts w:ascii="Arial Narrow" w:hAnsi="Arial Narrow"/>
          <w:sz w:val="24"/>
          <w:szCs w:val="24"/>
        </w:rPr>
        <w:t xml:space="preserve"> a la fecha de presentación de la solicitud</w:t>
      </w:r>
      <w:r w:rsidR="002903E9">
        <w:rPr>
          <w:rFonts w:ascii="Arial Narrow" w:hAnsi="Arial Narrow"/>
          <w:sz w:val="24"/>
          <w:szCs w:val="24"/>
        </w:rPr>
        <w:t xml:space="preserve">, </w:t>
      </w:r>
      <w:r w:rsidR="002903E9" w:rsidRPr="002903E9">
        <w:rPr>
          <w:rFonts w:ascii="Arial Narrow" w:hAnsi="Arial Narrow"/>
          <w:sz w:val="24"/>
          <w:szCs w:val="24"/>
        </w:rPr>
        <w:t>así como copia del</w:t>
      </w:r>
      <w:r w:rsidR="004B6FF4">
        <w:rPr>
          <w:rFonts w:ascii="Arial Narrow" w:hAnsi="Arial Narrow"/>
          <w:sz w:val="24"/>
          <w:szCs w:val="24"/>
        </w:rPr>
        <w:t xml:space="preserve"> </w:t>
      </w:r>
      <w:r w:rsidR="002903E9" w:rsidRPr="002903E9">
        <w:rPr>
          <w:rFonts w:ascii="Arial Narrow" w:hAnsi="Arial Narrow"/>
          <w:sz w:val="24"/>
          <w:szCs w:val="24"/>
        </w:rPr>
        <w:t xml:space="preserve">documento de identidad vigente y Número de Identificación Tributaria de las personas cuya participación sea igual o </w:t>
      </w:r>
      <w:r w:rsidR="002903E9" w:rsidRPr="00C3262F">
        <w:rPr>
          <w:rFonts w:ascii="Arial Narrow" w:hAnsi="Arial Narrow"/>
          <w:sz w:val="24"/>
          <w:szCs w:val="24"/>
        </w:rPr>
        <w:t>mayor al 10% del capital social del emisor;</w:t>
      </w:r>
    </w:p>
    <w:p w:rsidR="00C3262F" w:rsidRPr="00937804" w:rsidRDefault="00937804" w:rsidP="000A247B">
      <w:pPr>
        <w:keepNext/>
        <w:keepLines/>
        <w:numPr>
          <w:ilvl w:val="0"/>
          <w:numId w:val="1"/>
        </w:numPr>
        <w:tabs>
          <w:tab w:val="clear" w:pos="720"/>
          <w:tab w:val="num" w:pos="284"/>
        </w:tabs>
        <w:ind w:left="284" w:hanging="284"/>
        <w:jc w:val="both"/>
        <w:rPr>
          <w:rFonts w:ascii="Arial Narrow" w:hAnsi="Arial Narrow"/>
          <w:sz w:val="24"/>
          <w:szCs w:val="24"/>
        </w:rPr>
      </w:pPr>
      <w:r w:rsidRPr="00937804">
        <w:rPr>
          <w:rFonts w:ascii="Arial Narrow" w:hAnsi="Arial Narrow"/>
          <w:sz w:val="24"/>
          <w:szCs w:val="24"/>
        </w:rPr>
        <w:t xml:space="preserve">Nómina de administradores del emisor, indicando el tipo y número de documento de identidad, Número de Identificación Tributaria, así como la copia de las credenciales de la Junta Directiva, apoderados administrativos y administradores, indicando el respectivo período de funciones, debidamente inscrita en el registro correspondiente, adjuntando copia del documento de identidad vigente, Número de Identificación Tributaria, y </w:t>
      </w:r>
      <w:proofErr w:type="spellStart"/>
      <w:r w:rsidRPr="00937804">
        <w:rPr>
          <w:rFonts w:ascii="Arial Narrow" w:hAnsi="Arial Narrow"/>
          <w:sz w:val="24"/>
          <w:szCs w:val="24"/>
        </w:rPr>
        <w:t>curriculum</w:t>
      </w:r>
      <w:proofErr w:type="spellEnd"/>
      <w:r w:rsidRPr="00937804">
        <w:rPr>
          <w:rFonts w:ascii="Arial Narrow" w:hAnsi="Arial Narrow"/>
          <w:sz w:val="24"/>
          <w:szCs w:val="24"/>
        </w:rPr>
        <w:t xml:space="preserve"> vitae que acredite experiencia profesional o empresarial de cada uno de los administradores;</w:t>
      </w:r>
    </w:p>
    <w:p w:rsidR="00B45812" w:rsidRPr="00C3262F" w:rsidRDefault="00534FDA" w:rsidP="000A247B">
      <w:pPr>
        <w:keepNext/>
        <w:keepLines/>
        <w:numPr>
          <w:ilvl w:val="0"/>
          <w:numId w:val="1"/>
        </w:numPr>
        <w:tabs>
          <w:tab w:val="clear" w:pos="720"/>
          <w:tab w:val="num" w:pos="284"/>
        </w:tabs>
        <w:ind w:left="284" w:hanging="284"/>
        <w:jc w:val="both"/>
        <w:rPr>
          <w:rFonts w:ascii="Arial Narrow" w:hAnsi="Arial Narrow"/>
          <w:sz w:val="24"/>
          <w:szCs w:val="24"/>
        </w:rPr>
      </w:pPr>
      <w:r w:rsidRPr="00C3262F">
        <w:rPr>
          <w:rFonts w:ascii="Arial Narrow" w:hAnsi="Arial Narrow"/>
          <w:sz w:val="24"/>
          <w:szCs w:val="24"/>
        </w:rPr>
        <w:t>Estados f</w:t>
      </w:r>
      <w:r w:rsidR="00914CD6" w:rsidRPr="00C3262F">
        <w:rPr>
          <w:rFonts w:ascii="Arial Narrow" w:hAnsi="Arial Narrow"/>
          <w:sz w:val="24"/>
          <w:szCs w:val="24"/>
        </w:rPr>
        <w:t>inancieros auditados del emisor, correspondiente</w:t>
      </w:r>
      <w:r w:rsidR="00CA15FC" w:rsidRPr="00C3262F">
        <w:rPr>
          <w:rFonts w:ascii="Arial Narrow" w:hAnsi="Arial Narrow"/>
          <w:sz w:val="24"/>
          <w:szCs w:val="24"/>
        </w:rPr>
        <w:t>s</w:t>
      </w:r>
      <w:r w:rsidR="00914CD6" w:rsidRPr="00C3262F">
        <w:rPr>
          <w:rFonts w:ascii="Arial Narrow" w:hAnsi="Arial Narrow"/>
          <w:sz w:val="24"/>
          <w:szCs w:val="24"/>
        </w:rPr>
        <w:t xml:space="preserve"> a los últimos tres ejercicios anterior</w:t>
      </w:r>
      <w:r w:rsidR="00486649" w:rsidRPr="00C3262F">
        <w:rPr>
          <w:rFonts w:ascii="Arial Narrow" w:hAnsi="Arial Narrow"/>
          <w:sz w:val="24"/>
          <w:szCs w:val="24"/>
        </w:rPr>
        <w:t>es a la solicitud, por un auditor externo registrado</w:t>
      </w:r>
      <w:r w:rsidR="00914CD6" w:rsidRPr="00C3262F">
        <w:rPr>
          <w:rFonts w:ascii="Arial Narrow" w:hAnsi="Arial Narrow"/>
          <w:sz w:val="24"/>
          <w:szCs w:val="24"/>
        </w:rPr>
        <w:t xml:space="preserve"> en la Superintendencia</w:t>
      </w:r>
      <w:r w:rsidR="00AD2065" w:rsidRPr="00C3262F">
        <w:rPr>
          <w:rFonts w:ascii="Arial Narrow" w:hAnsi="Arial Narrow"/>
          <w:sz w:val="24"/>
          <w:szCs w:val="24"/>
        </w:rPr>
        <w:t>.</w:t>
      </w:r>
      <w:r w:rsidR="003854F5" w:rsidRPr="00C3262F">
        <w:rPr>
          <w:rFonts w:ascii="Arial Narrow" w:hAnsi="Arial Narrow"/>
          <w:sz w:val="24"/>
          <w:szCs w:val="24"/>
        </w:rPr>
        <w:t xml:space="preserve"> </w:t>
      </w:r>
      <w:r w:rsidR="00C11A82" w:rsidRPr="00C3262F">
        <w:rPr>
          <w:rFonts w:ascii="Arial Narrow" w:hAnsi="Arial Narrow"/>
          <w:sz w:val="24"/>
          <w:szCs w:val="24"/>
        </w:rPr>
        <w:t>E</w:t>
      </w:r>
      <w:r w:rsidR="00B45812" w:rsidRPr="00C3262F">
        <w:rPr>
          <w:rFonts w:ascii="Arial Narrow" w:hAnsi="Arial Narrow"/>
          <w:sz w:val="24"/>
          <w:szCs w:val="24"/>
        </w:rPr>
        <w:t>n el caso de entidades que tengan menos de tres años de existencia, deberán presentar los estados financieros auditados</w:t>
      </w:r>
      <w:r w:rsidR="004B6FF4">
        <w:rPr>
          <w:rFonts w:ascii="Arial Narrow" w:hAnsi="Arial Narrow"/>
          <w:sz w:val="24"/>
          <w:szCs w:val="24"/>
        </w:rPr>
        <w:t xml:space="preserve"> </w:t>
      </w:r>
      <w:r w:rsidR="00B45812" w:rsidRPr="00C3262F">
        <w:rPr>
          <w:rFonts w:ascii="Arial Narrow" w:hAnsi="Arial Narrow"/>
          <w:sz w:val="24"/>
          <w:szCs w:val="24"/>
        </w:rPr>
        <w:t>que posean a la fecha de la solicitud</w:t>
      </w:r>
      <w:r w:rsidR="00FF0F8B" w:rsidRPr="00C3262F">
        <w:rPr>
          <w:rFonts w:ascii="Arial Narrow" w:hAnsi="Arial Narrow"/>
          <w:sz w:val="24"/>
          <w:szCs w:val="24"/>
        </w:rPr>
        <w:t>;</w:t>
      </w:r>
    </w:p>
    <w:p w:rsidR="00914CD6" w:rsidRPr="00FF0F8B" w:rsidRDefault="00DA59ED" w:rsidP="000A247B">
      <w:pPr>
        <w:keepNext/>
        <w:keepLines/>
        <w:numPr>
          <w:ilvl w:val="0"/>
          <w:numId w:val="1"/>
        </w:numPr>
        <w:tabs>
          <w:tab w:val="clear" w:pos="720"/>
          <w:tab w:val="num" w:pos="284"/>
        </w:tabs>
        <w:ind w:left="284" w:hanging="284"/>
        <w:jc w:val="both"/>
        <w:rPr>
          <w:rFonts w:ascii="Arial Narrow" w:hAnsi="Arial Narrow"/>
          <w:color w:val="0070C0"/>
          <w:sz w:val="24"/>
          <w:szCs w:val="24"/>
        </w:rPr>
      </w:pPr>
      <w:r w:rsidRPr="00FF0F8B">
        <w:rPr>
          <w:rFonts w:ascii="Arial Narrow" w:hAnsi="Arial Narrow"/>
          <w:sz w:val="24"/>
          <w:szCs w:val="24"/>
        </w:rPr>
        <w:t>Declaración jurada de los accionistas propietarios de más del diez por ciento del capital acciona</w:t>
      </w:r>
      <w:r w:rsidR="00534FDA">
        <w:rPr>
          <w:rFonts w:ascii="Arial Narrow" w:hAnsi="Arial Narrow"/>
          <w:sz w:val="24"/>
          <w:szCs w:val="24"/>
        </w:rPr>
        <w:t>rio, de acuerdo al formato del A</w:t>
      </w:r>
      <w:r w:rsidRPr="00FF0F8B">
        <w:rPr>
          <w:rFonts w:ascii="Arial Narrow" w:hAnsi="Arial Narrow"/>
          <w:sz w:val="24"/>
          <w:szCs w:val="24"/>
        </w:rPr>
        <w:t xml:space="preserve">nexo </w:t>
      </w:r>
      <w:r w:rsidR="00E13984">
        <w:rPr>
          <w:rFonts w:ascii="Arial Narrow" w:hAnsi="Arial Narrow"/>
          <w:sz w:val="24"/>
          <w:szCs w:val="24"/>
        </w:rPr>
        <w:t>No.</w:t>
      </w:r>
      <w:r w:rsidRPr="00FF0F8B">
        <w:rPr>
          <w:rFonts w:ascii="Arial Narrow" w:hAnsi="Arial Narrow"/>
          <w:sz w:val="24"/>
          <w:szCs w:val="24"/>
        </w:rPr>
        <w:t>1</w:t>
      </w:r>
      <w:r w:rsidR="000A247B">
        <w:rPr>
          <w:rFonts w:ascii="Arial Narrow" w:hAnsi="Arial Narrow"/>
          <w:sz w:val="24"/>
          <w:szCs w:val="24"/>
        </w:rPr>
        <w:t xml:space="preserve"> </w:t>
      </w:r>
      <w:r w:rsidR="00284068">
        <w:rPr>
          <w:rFonts w:ascii="Arial Narrow" w:hAnsi="Arial Narrow"/>
          <w:sz w:val="24"/>
          <w:szCs w:val="24"/>
        </w:rPr>
        <w:t>de las presente Normas</w:t>
      </w:r>
      <w:r w:rsidR="00FF0F8B">
        <w:rPr>
          <w:rFonts w:ascii="Arial Narrow" w:hAnsi="Arial Narrow"/>
          <w:sz w:val="24"/>
          <w:szCs w:val="24"/>
        </w:rPr>
        <w:t>;</w:t>
      </w:r>
    </w:p>
    <w:p w:rsidR="00914CD6" w:rsidRPr="0080574E" w:rsidRDefault="004D4AC2" w:rsidP="000A247B">
      <w:pPr>
        <w:keepNext/>
        <w:keepLines/>
        <w:numPr>
          <w:ilvl w:val="0"/>
          <w:numId w:val="1"/>
        </w:numPr>
        <w:tabs>
          <w:tab w:val="clear" w:pos="720"/>
          <w:tab w:val="num" w:pos="284"/>
        </w:tabs>
        <w:ind w:left="284" w:hanging="284"/>
        <w:jc w:val="both"/>
        <w:rPr>
          <w:rFonts w:ascii="Arial Narrow" w:hAnsi="Arial Narrow"/>
          <w:sz w:val="24"/>
          <w:szCs w:val="24"/>
        </w:rPr>
      </w:pPr>
      <w:r w:rsidRPr="0080574E">
        <w:rPr>
          <w:rFonts w:ascii="Arial Narrow" w:hAnsi="Arial Narrow"/>
          <w:sz w:val="24"/>
          <w:szCs w:val="24"/>
        </w:rPr>
        <w:t>Copia del</w:t>
      </w:r>
      <w:r w:rsidRPr="00FF0F8B">
        <w:rPr>
          <w:rFonts w:ascii="Arial Narrow" w:hAnsi="Arial Narrow"/>
          <w:sz w:val="24"/>
          <w:szCs w:val="24"/>
        </w:rPr>
        <w:t xml:space="preserve"> </w:t>
      </w:r>
      <w:r w:rsidR="00DA59ED" w:rsidRPr="00FF0F8B">
        <w:rPr>
          <w:rFonts w:ascii="Arial Narrow" w:hAnsi="Arial Narrow"/>
          <w:sz w:val="24"/>
          <w:szCs w:val="24"/>
        </w:rPr>
        <w:t>Número de Identificación Tributaria del emisor</w:t>
      </w:r>
      <w:r w:rsidR="00FF0F8B">
        <w:rPr>
          <w:rFonts w:ascii="Arial Narrow" w:hAnsi="Arial Narrow"/>
          <w:sz w:val="24"/>
          <w:szCs w:val="24"/>
        </w:rPr>
        <w:t>;</w:t>
      </w:r>
    </w:p>
    <w:p w:rsidR="00E91EC4" w:rsidRPr="00FF0F8B" w:rsidRDefault="00946E54" w:rsidP="000A247B">
      <w:pPr>
        <w:keepNext/>
        <w:keepLines/>
        <w:numPr>
          <w:ilvl w:val="0"/>
          <w:numId w:val="1"/>
        </w:numPr>
        <w:tabs>
          <w:tab w:val="clear" w:pos="720"/>
          <w:tab w:val="num" w:pos="284"/>
        </w:tabs>
        <w:ind w:left="284" w:hanging="284"/>
        <w:jc w:val="both"/>
        <w:rPr>
          <w:rFonts w:ascii="Arial Narrow" w:hAnsi="Arial Narrow"/>
          <w:color w:val="0070C0"/>
          <w:sz w:val="24"/>
          <w:szCs w:val="24"/>
        </w:rPr>
      </w:pPr>
      <w:r w:rsidRPr="00FF0F8B">
        <w:rPr>
          <w:rFonts w:ascii="Arial Narrow" w:hAnsi="Arial Narrow"/>
          <w:sz w:val="24"/>
          <w:szCs w:val="24"/>
        </w:rPr>
        <w:t xml:space="preserve">Si el emisor </w:t>
      </w:r>
      <w:r w:rsidR="00E91EC4" w:rsidRPr="0080574E">
        <w:rPr>
          <w:rFonts w:ascii="Arial Narrow" w:hAnsi="Arial Narrow"/>
          <w:sz w:val="24"/>
          <w:szCs w:val="24"/>
        </w:rPr>
        <w:t>forma parte de un grupo empresarial, conforme lo definido por la Ley,</w:t>
      </w:r>
      <w:r w:rsidR="00E91EC4" w:rsidRPr="00FF0F8B">
        <w:rPr>
          <w:rFonts w:ascii="Arial Narrow" w:hAnsi="Arial Narrow"/>
          <w:sz w:val="24"/>
          <w:szCs w:val="24"/>
        </w:rPr>
        <w:t xml:space="preserve"> </w:t>
      </w:r>
      <w:r w:rsidR="00914CD6" w:rsidRPr="00FF0F8B">
        <w:rPr>
          <w:rFonts w:ascii="Arial Narrow" w:hAnsi="Arial Narrow"/>
          <w:sz w:val="24"/>
          <w:szCs w:val="24"/>
        </w:rPr>
        <w:t xml:space="preserve">deberá proporcionar </w:t>
      </w:r>
      <w:r w:rsidR="00E91EC4" w:rsidRPr="0080574E">
        <w:rPr>
          <w:rFonts w:ascii="Arial Narrow" w:hAnsi="Arial Narrow"/>
          <w:sz w:val="24"/>
          <w:szCs w:val="24"/>
        </w:rPr>
        <w:t>la siguiente información:</w:t>
      </w:r>
    </w:p>
    <w:p w:rsidR="00BC5B59" w:rsidRPr="0080574E" w:rsidRDefault="00E91EC4" w:rsidP="000A247B">
      <w:pPr>
        <w:pStyle w:val="Prrafodelista"/>
        <w:keepNext/>
        <w:keepLines/>
        <w:numPr>
          <w:ilvl w:val="0"/>
          <w:numId w:val="17"/>
        </w:numPr>
        <w:tabs>
          <w:tab w:val="num" w:pos="284"/>
        </w:tabs>
        <w:ind w:left="284" w:hanging="142"/>
        <w:jc w:val="both"/>
        <w:rPr>
          <w:rFonts w:ascii="Arial Narrow" w:hAnsi="Arial Narrow"/>
          <w:szCs w:val="24"/>
        </w:rPr>
      </w:pPr>
      <w:r w:rsidRPr="0080574E">
        <w:rPr>
          <w:rFonts w:ascii="Arial Narrow" w:hAnsi="Arial Narrow"/>
          <w:szCs w:val="24"/>
        </w:rPr>
        <w:t>Denominación</w:t>
      </w:r>
      <w:r w:rsidR="00E12EA4" w:rsidRPr="0080574E">
        <w:rPr>
          <w:rFonts w:ascii="Arial Narrow" w:hAnsi="Arial Narrow"/>
          <w:szCs w:val="24"/>
        </w:rPr>
        <w:t xml:space="preserve"> </w:t>
      </w:r>
      <w:r w:rsidR="00896CB7" w:rsidRPr="0080574E">
        <w:rPr>
          <w:rFonts w:ascii="Arial Narrow" w:hAnsi="Arial Narrow"/>
          <w:szCs w:val="24"/>
        </w:rPr>
        <w:t xml:space="preserve">o razón social </w:t>
      </w:r>
      <w:r w:rsidR="00E12EA4" w:rsidRPr="0080574E">
        <w:rPr>
          <w:rFonts w:ascii="Arial Narrow" w:hAnsi="Arial Narrow"/>
          <w:szCs w:val="24"/>
        </w:rPr>
        <w:t xml:space="preserve">de las sociedades </w:t>
      </w:r>
      <w:r w:rsidRPr="0080574E">
        <w:rPr>
          <w:rFonts w:ascii="Arial Narrow" w:hAnsi="Arial Narrow"/>
          <w:szCs w:val="24"/>
        </w:rPr>
        <w:t>integrantes del</w:t>
      </w:r>
      <w:r w:rsidR="00723BB1" w:rsidRPr="0080574E">
        <w:rPr>
          <w:rFonts w:ascii="Arial Narrow" w:hAnsi="Arial Narrow"/>
          <w:szCs w:val="24"/>
        </w:rPr>
        <w:t xml:space="preserve"> grupo empresarial;</w:t>
      </w:r>
      <w:r w:rsidR="00E12EA4" w:rsidRPr="0080574E">
        <w:rPr>
          <w:rFonts w:ascii="Arial Narrow" w:hAnsi="Arial Narrow"/>
          <w:szCs w:val="24"/>
        </w:rPr>
        <w:t xml:space="preserve"> </w:t>
      </w:r>
    </w:p>
    <w:p w:rsidR="0080574E" w:rsidRDefault="00534FDA" w:rsidP="000A247B">
      <w:pPr>
        <w:pStyle w:val="Prrafodelista"/>
        <w:keepNext/>
        <w:keepLines/>
        <w:numPr>
          <w:ilvl w:val="0"/>
          <w:numId w:val="17"/>
        </w:numPr>
        <w:tabs>
          <w:tab w:val="num" w:pos="284"/>
        </w:tabs>
        <w:ind w:left="284" w:hanging="142"/>
        <w:jc w:val="both"/>
        <w:rPr>
          <w:rFonts w:ascii="Arial Narrow" w:hAnsi="Arial Narrow"/>
          <w:color w:val="0070C0"/>
          <w:szCs w:val="24"/>
        </w:rPr>
      </w:pPr>
      <w:r w:rsidRPr="0080574E">
        <w:rPr>
          <w:rFonts w:ascii="Arial Narrow" w:hAnsi="Arial Narrow"/>
          <w:szCs w:val="24"/>
        </w:rPr>
        <w:t>Nómina</w:t>
      </w:r>
      <w:r w:rsidR="00E12EA4" w:rsidRPr="0080574E">
        <w:rPr>
          <w:rFonts w:ascii="Arial Narrow" w:hAnsi="Arial Narrow"/>
          <w:szCs w:val="24"/>
        </w:rPr>
        <w:t xml:space="preserve"> de los </w:t>
      </w:r>
      <w:r w:rsidR="00896CB7" w:rsidRPr="0080574E">
        <w:rPr>
          <w:rFonts w:ascii="Arial Narrow" w:hAnsi="Arial Narrow"/>
          <w:szCs w:val="24"/>
        </w:rPr>
        <w:t xml:space="preserve">socios, asociados o accionistas </w:t>
      </w:r>
      <w:r w:rsidR="00E91EC4" w:rsidRPr="0080574E">
        <w:rPr>
          <w:rFonts w:ascii="Arial Narrow" w:hAnsi="Arial Narrow"/>
          <w:szCs w:val="24"/>
        </w:rPr>
        <w:t>cuya participación sea superior al diez por ciento del capital de cada una de las sociedades integrantes del grupo empresarial</w:t>
      </w:r>
      <w:r w:rsidR="00BC00A9" w:rsidRPr="0080574E">
        <w:rPr>
          <w:rFonts w:ascii="Arial Narrow" w:hAnsi="Arial Narrow"/>
          <w:szCs w:val="24"/>
        </w:rPr>
        <w:t>, incluyendo las entidades filiales o subsidiarias del emisor</w:t>
      </w:r>
      <w:r w:rsidR="00E91EC4" w:rsidRPr="0080574E">
        <w:rPr>
          <w:rFonts w:ascii="Arial Narrow" w:hAnsi="Arial Narrow"/>
          <w:color w:val="0070C0"/>
          <w:szCs w:val="24"/>
        </w:rPr>
        <w:t xml:space="preserve">. </w:t>
      </w:r>
      <w:r w:rsidR="004B1527" w:rsidRPr="0080574E">
        <w:rPr>
          <w:rFonts w:ascii="Arial Narrow" w:hAnsi="Arial Narrow"/>
          <w:szCs w:val="24"/>
        </w:rPr>
        <w:t xml:space="preserve">Para el caso que </w:t>
      </w:r>
      <w:r w:rsidR="00E91EC4" w:rsidRPr="0080574E">
        <w:rPr>
          <w:rFonts w:ascii="Arial Narrow" w:hAnsi="Arial Narrow"/>
          <w:szCs w:val="24"/>
        </w:rPr>
        <w:t xml:space="preserve">los accionistas fueran personas jurídicas, deberán también presentar la nómina de sus accionistas </w:t>
      </w:r>
      <w:r w:rsidR="00E12EA4" w:rsidRPr="0080574E">
        <w:rPr>
          <w:rFonts w:ascii="Arial Narrow" w:hAnsi="Arial Narrow"/>
          <w:szCs w:val="24"/>
        </w:rPr>
        <w:t>con m</w:t>
      </w:r>
      <w:r w:rsidR="00141A34" w:rsidRPr="0080574E">
        <w:rPr>
          <w:rFonts w:ascii="Arial Narrow" w:hAnsi="Arial Narrow"/>
          <w:szCs w:val="24"/>
        </w:rPr>
        <w:t>ás del diez</w:t>
      </w:r>
      <w:r w:rsidR="00E12EA4" w:rsidRPr="0080574E">
        <w:rPr>
          <w:rFonts w:ascii="Arial Narrow" w:hAnsi="Arial Narrow"/>
          <w:szCs w:val="24"/>
        </w:rPr>
        <w:t xml:space="preserve"> por ciento del capital</w:t>
      </w:r>
      <w:r w:rsidR="0080574E">
        <w:rPr>
          <w:rFonts w:ascii="Arial Narrow" w:hAnsi="Arial Narrow"/>
          <w:szCs w:val="24"/>
        </w:rPr>
        <w:t>;</w:t>
      </w:r>
    </w:p>
    <w:p w:rsidR="0080574E" w:rsidRPr="003F11E3" w:rsidRDefault="00E91EC4" w:rsidP="000A247B">
      <w:pPr>
        <w:pStyle w:val="Prrafodelista"/>
        <w:keepNext/>
        <w:keepLines/>
        <w:numPr>
          <w:ilvl w:val="0"/>
          <w:numId w:val="17"/>
        </w:numPr>
        <w:tabs>
          <w:tab w:val="num" w:pos="284"/>
        </w:tabs>
        <w:ind w:left="284" w:hanging="142"/>
        <w:jc w:val="both"/>
        <w:rPr>
          <w:rFonts w:ascii="Arial Narrow" w:hAnsi="Arial Narrow"/>
          <w:szCs w:val="24"/>
        </w:rPr>
      </w:pPr>
      <w:r w:rsidRPr="003F11E3">
        <w:rPr>
          <w:rFonts w:ascii="Arial Narrow" w:hAnsi="Arial Narrow"/>
          <w:szCs w:val="24"/>
        </w:rPr>
        <w:t>N</w:t>
      </w:r>
      <w:r w:rsidR="00D81AA6" w:rsidRPr="003F11E3">
        <w:rPr>
          <w:rFonts w:ascii="Arial Narrow" w:hAnsi="Arial Narrow"/>
          <w:szCs w:val="24"/>
        </w:rPr>
        <w:t>ó</w:t>
      </w:r>
      <w:r w:rsidRPr="003F11E3">
        <w:rPr>
          <w:rFonts w:ascii="Arial Narrow" w:hAnsi="Arial Narrow"/>
          <w:szCs w:val="24"/>
        </w:rPr>
        <w:t xml:space="preserve">mina de </w:t>
      </w:r>
      <w:r w:rsidR="00D81AA6" w:rsidRPr="003F11E3">
        <w:rPr>
          <w:rFonts w:ascii="Arial Narrow" w:hAnsi="Arial Narrow"/>
          <w:szCs w:val="24"/>
        </w:rPr>
        <w:t xml:space="preserve">los </w:t>
      </w:r>
      <w:r w:rsidRPr="003F11E3">
        <w:rPr>
          <w:rFonts w:ascii="Arial Narrow" w:hAnsi="Arial Narrow"/>
          <w:szCs w:val="24"/>
        </w:rPr>
        <w:t>directores de cada una de las sociedades in</w:t>
      </w:r>
      <w:r w:rsidR="00D81AA6" w:rsidRPr="003F11E3">
        <w:rPr>
          <w:rFonts w:ascii="Arial Narrow" w:hAnsi="Arial Narrow"/>
          <w:szCs w:val="24"/>
        </w:rPr>
        <w:t>tegrantes del grupo empresarial,</w:t>
      </w:r>
      <w:r w:rsidR="00BC00A9" w:rsidRPr="003F11E3">
        <w:rPr>
          <w:rFonts w:ascii="Arial Narrow" w:hAnsi="Arial Narrow"/>
          <w:szCs w:val="24"/>
        </w:rPr>
        <w:t xml:space="preserve"> incluyendo las entidades filiales o subsidiarias del emisor</w:t>
      </w:r>
      <w:r w:rsidR="0080574E" w:rsidRPr="003F11E3">
        <w:rPr>
          <w:rFonts w:ascii="Arial Narrow" w:hAnsi="Arial Narrow"/>
          <w:szCs w:val="24"/>
        </w:rPr>
        <w:t>;</w:t>
      </w:r>
    </w:p>
    <w:p w:rsidR="00F606FB" w:rsidRPr="0080574E" w:rsidRDefault="00E91EC4" w:rsidP="000A247B">
      <w:pPr>
        <w:pStyle w:val="Prrafodelista"/>
        <w:keepNext/>
        <w:keepLines/>
        <w:numPr>
          <w:ilvl w:val="0"/>
          <w:numId w:val="17"/>
        </w:numPr>
        <w:tabs>
          <w:tab w:val="num" w:pos="284"/>
        </w:tabs>
        <w:ind w:left="284" w:hanging="142"/>
        <w:jc w:val="both"/>
        <w:rPr>
          <w:rFonts w:ascii="Arial Narrow" w:hAnsi="Arial Narrow"/>
          <w:color w:val="0070C0"/>
          <w:szCs w:val="24"/>
        </w:rPr>
      </w:pPr>
      <w:r w:rsidRPr="0080574E">
        <w:rPr>
          <w:rFonts w:ascii="Arial Narrow" w:hAnsi="Arial Narrow"/>
          <w:szCs w:val="24"/>
        </w:rPr>
        <w:t>E</w:t>
      </w:r>
      <w:r w:rsidR="00E12EA4" w:rsidRPr="0080574E">
        <w:rPr>
          <w:rFonts w:ascii="Arial Narrow" w:hAnsi="Arial Narrow"/>
          <w:szCs w:val="24"/>
        </w:rPr>
        <w:t>stados financieros de la entidad controlante</w:t>
      </w:r>
      <w:r w:rsidR="00FE5093" w:rsidRPr="0080574E">
        <w:rPr>
          <w:rFonts w:ascii="Arial Narrow" w:hAnsi="Arial Narrow"/>
          <w:szCs w:val="24"/>
        </w:rPr>
        <w:t>, al cierre del último ejercicio</w:t>
      </w:r>
      <w:r w:rsidR="00723BB1" w:rsidRPr="0080574E">
        <w:rPr>
          <w:rFonts w:ascii="Arial Narrow" w:hAnsi="Arial Narrow"/>
          <w:color w:val="0070C0"/>
          <w:szCs w:val="24"/>
        </w:rPr>
        <w:t>;</w:t>
      </w:r>
      <w:r w:rsidR="00E12EA4" w:rsidRPr="0080574E">
        <w:rPr>
          <w:rFonts w:ascii="Arial Narrow" w:hAnsi="Arial Narrow"/>
          <w:color w:val="0070C0"/>
          <w:szCs w:val="24"/>
        </w:rPr>
        <w:t xml:space="preserve"> </w:t>
      </w:r>
    </w:p>
    <w:p w:rsidR="00BC5B59" w:rsidRPr="0080574E" w:rsidRDefault="00BC00A9" w:rsidP="000A247B">
      <w:pPr>
        <w:pStyle w:val="Prrafodelista"/>
        <w:keepNext/>
        <w:keepLines/>
        <w:numPr>
          <w:ilvl w:val="0"/>
          <w:numId w:val="17"/>
        </w:numPr>
        <w:tabs>
          <w:tab w:val="num" w:pos="284"/>
        </w:tabs>
        <w:ind w:left="284" w:hanging="142"/>
        <w:jc w:val="both"/>
        <w:rPr>
          <w:rFonts w:ascii="Arial Narrow" w:hAnsi="Arial Narrow"/>
          <w:szCs w:val="24"/>
        </w:rPr>
      </w:pPr>
      <w:r w:rsidRPr="0080574E">
        <w:rPr>
          <w:rFonts w:ascii="Arial Narrow" w:hAnsi="Arial Narrow"/>
          <w:szCs w:val="24"/>
        </w:rPr>
        <w:t xml:space="preserve">Estados financieros </w:t>
      </w:r>
      <w:r w:rsidR="00E91EC4" w:rsidRPr="0080574E">
        <w:rPr>
          <w:rFonts w:ascii="Arial Narrow" w:hAnsi="Arial Narrow"/>
          <w:szCs w:val="24"/>
        </w:rPr>
        <w:t>consolidados del emiso</w:t>
      </w:r>
      <w:r w:rsidR="003B3433" w:rsidRPr="0080574E">
        <w:rPr>
          <w:rFonts w:ascii="Arial Narrow" w:hAnsi="Arial Narrow"/>
          <w:szCs w:val="24"/>
        </w:rPr>
        <w:t xml:space="preserve">r con las entidades </w:t>
      </w:r>
      <w:r w:rsidRPr="0080574E">
        <w:rPr>
          <w:rFonts w:ascii="Arial Narrow" w:hAnsi="Arial Narrow"/>
          <w:szCs w:val="24"/>
        </w:rPr>
        <w:t>filiales o subsidiarias</w:t>
      </w:r>
      <w:r w:rsidR="00FE5093" w:rsidRPr="0080574E">
        <w:rPr>
          <w:rFonts w:ascii="Arial Narrow" w:hAnsi="Arial Narrow"/>
          <w:szCs w:val="24"/>
        </w:rPr>
        <w:t>, al cierre del último ejercicio</w:t>
      </w:r>
      <w:r w:rsidR="00E91EC4" w:rsidRPr="0080574E">
        <w:rPr>
          <w:rFonts w:ascii="Arial Narrow" w:hAnsi="Arial Narrow"/>
          <w:szCs w:val="24"/>
        </w:rPr>
        <w:t>. Dichos estados f</w:t>
      </w:r>
      <w:r w:rsidR="006031E5" w:rsidRPr="0080574E">
        <w:rPr>
          <w:rFonts w:ascii="Arial Narrow" w:hAnsi="Arial Narrow"/>
          <w:szCs w:val="24"/>
        </w:rPr>
        <w:t>inancieros deberán identificar</w:t>
      </w:r>
      <w:r w:rsidR="00E91EC4" w:rsidRPr="0080574E">
        <w:rPr>
          <w:rFonts w:ascii="Arial Narrow" w:hAnsi="Arial Narrow"/>
          <w:szCs w:val="24"/>
        </w:rPr>
        <w:t xml:space="preserve"> claramente las operaciones realizadas entre </w:t>
      </w:r>
      <w:r w:rsidR="006B7839" w:rsidRPr="0080574E">
        <w:rPr>
          <w:rFonts w:ascii="Arial Narrow" w:hAnsi="Arial Narrow"/>
          <w:szCs w:val="24"/>
        </w:rPr>
        <w:t>estas entidades</w:t>
      </w:r>
      <w:r w:rsidR="00597274" w:rsidRPr="0080574E">
        <w:rPr>
          <w:rFonts w:ascii="Arial Narrow" w:hAnsi="Arial Narrow"/>
          <w:szCs w:val="24"/>
        </w:rPr>
        <w:t>;</w:t>
      </w:r>
      <w:r w:rsidR="00C3262F">
        <w:rPr>
          <w:rFonts w:ascii="Arial Narrow" w:hAnsi="Arial Narrow"/>
          <w:szCs w:val="24"/>
        </w:rPr>
        <w:t xml:space="preserve"> </w:t>
      </w:r>
    </w:p>
    <w:p w:rsidR="003F11E3" w:rsidRPr="00275044" w:rsidRDefault="00B65B2E" w:rsidP="000A247B">
      <w:pPr>
        <w:pStyle w:val="Prrafodelista"/>
        <w:keepNext/>
        <w:keepLines/>
        <w:numPr>
          <w:ilvl w:val="0"/>
          <w:numId w:val="17"/>
        </w:numPr>
        <w:tabs>
          <w:tab w:val="num" w:pos="284"/>
        </w:tabs>
        <w:ind w:left="284" w:hanging="142"/>
        <w:jc w:val="both"/>
        <w:rPr>
          <w:rFonts w:ascii="Arial Narrow" w:hAnsi="Arial Narrow"/>
          <w:szCs w:val="24"/>
        </w:rPr>
      </w:pPr>
      <w:r w:rsidRPr="003F11E3">
        <w:rPr>
          <w:rFonts w:ascii="Arial Narrow" w:hAnsi="Arial Narrow"/>
          <w:szCs w:val="24"/>
        </w:rPr>
        <w:t>E</w:t>
      </w:r>
      <w:r w:rsidR="005466A7" w:rsidRPr="003F11E3">
        <w:rPr>
          <w:rFonts w:ascii="Arial Narrow" w:hAnsi="Arial Narrow"/>
          <w:szCs w:val="24"/>
        </w:rPr>
        <w:t>stados financieros consolidados del grupo empresarial</w:t>
      </w:r>
      <w:r w:rsidRPr="003F11E3">
        <w:rPr>
          <w:rFonts w:ascii="Arial Narrow" w:hAnsi="Arial Narrow"/>
          <w:szCs w:val="24"/>
        </w:rPr>
        <w:t xml:space="preserve"> al que pertenece el emisor</w:t>
      </w:r>
      <w:r w:rsidR="005466A7" w:rsidRPr="003F11E3">
        <w:rPr>
          <w:rFonts w:ascii="Arial Narrow" w:hAnsi="Arial Narrow"/>
          <w:szCs w:val="24"/>
        </w:rPr>
        <w:t>, siempre</w:t>
      </w:r>
      <w:r w:rsidRPr="003F11E3">
        <w:rPr>
          <w:rFonts w:ascii="Arial Narrow" w:hAnsi="Arial Narrow"/>
          <w:szCs w:val="24"/>
        </w:rPr>
        <w:t xml:space="preserve"> que el emisor mantenga relaciones comerciales o financieras con alguno de las entidades integrantes de su grupo empresarial, y que </w:t>
      </w:r>
      <w:r w:rsidR="005466A7" w:rsidRPr="003F11E3">
        <w:rPr>
          <w:rFonts w:ascii="Arial Narrow" w:hAnsi="Arial Narrow"/>
          <w:szCs w:val="24"/>
        </w:rPr>
        <w:t>el emisor tenga constituidas reservas de saneamiento del diez por ciento o más en alguna de las instituciones financie</w:t>
      </w:r>
      <w:r w:rsidR="003B3916">
        <w:rPr>
          <w:rFonts w:ascii="Arial Narrow" w:hAnsi="Arial Narrow"/>
          <w:szCs w:val="24"/>
        </w:rPr>
        <w:t>ras del sistema; e</w:t>
      </w:r>
    </w:p>
    <w:p w:rsidR="00C3262F" w:rsidRPr="00C3262F" w:rsidRDefault="00C3262F" w:rsidP="000A247B">
      <w:pPr>
        <w:keepNext/>
        <w:keepLines/>
        <w:numPr>
          <w:ilvl w:val="0"/>
          <w:numId w:val="1"/>
        </w:numPr>
        <w:tabs>
          <w:tab w:val="clear" w:pos="720"/>
          <w:tab w:val="num" w:pos="284"/>
        </w:tabs>
        <w:ind w:left="284" w:hanging="284"/>
        <w:jc w:val="both"/>
        <w:rPr>
          <w:rFonts w:ascii="Arial Narrow" w:hAnsi="Arial Narrow"/>
          <w:sz w:val="24"/>
          <w:szCs w:val="24"/>
        </w:rPr>
      </w:pPr>
      <w:r w:rsidRPr="00C3262F">
        <w:rPr>
          <w:rFonts w:ascii="Arial Narrow" w:hAnsi="Arial Narrow"/>
          <w:sz w:val="24"/>
          <w:szCs w:val="24"/>
        </w:rPr>
        <w:t>Denominación o razón social de entidades con las que el emisor mantenga relaciones empresariales, conforme lo definido en la Ley</w:t>
      </w:r>
      <w:r w:rsidR="0077468A">
        <w:rPr>
          <w:rFonts w:ascii="Arial Narrow" w:hAnsi="Arial Narrow"/>
          <w:sz w:val="24"/>
          <w:szCs w:val="24"/>
        </w:rPr>
        <w:t>.</w:t>
      </w:r>
    </w:p>
    <w:p w:rsidR="00C3262F" w:rsidRDefault="00C3262F" w:rsidP="003F11E3">
      <w:pPr>
        <w:keepNext/>
        <w:keepLines/>
        <w:jc w:val="both"/>
        <w:rPr>
          <w:rFonts w:ascii="Arial Narrow" w:hAnsi="Arial Narrow"/>
          <w:sz w:val="24"/>
          <w:szCs w:val="24"/>
          <w:lang w:val="es-ES_tradnl"/>
        </w:rPr>
      </w:pPr>
    </w:p>
    <w:p w:rsidR="006F14C7" w:rsidRPr="003F11E3" w:rsidRDefault="003F11E3" w:rsidP="003F11E3">
      <w:pPr>
        <w:keepNext/>
        <w:keepLines/>
        <w:jc w:val="both"/>
        <w:rPr>
          <w:rFonts w:ascii="Arial Narrow" w:hAnsi="Arial Narrow"/>
          <w:sz w:val="24"/>
          <w:szCs w:val="24"/>
          <w:lang w:val="es-ES_tradnl"/>
        </w:rPr>
      </w:pPr>
      <w:r w:rsidRPr="003F11E3">
        <w:rPr>
          <w:rFonts w:ascii="Arial Narrow" w:hAnsi="Arial Narrow"/>
          <w:sz w:val="24"/>
          <w:szCs w:val="24"/>
          <w:lang w:val="es-ES_tradnl"/>
        </w:rPr>
        <w:t>En la solicitud</w:t>
      </w:r>
      <w:r>
        <w:rPr>
          <w:rFonts w:ascii="Arial Narrow" w:hAnsi="Arial Narrow"/>
          <w:sz w:val="24"/>
          <w:szCs w:val="24"/>
          <w:lang w:val="es-ES_tradnl"/>
        </w:rPr>
        <w:t>,</w:t>
      </w:r>
      <w:r w:rsidR="004B6FF4">
        <w:rPr>
          <w:rFonts w:ascii="Arial Narrow" w:hAnsi="Arial Narrow"/>
          <w:sz w:val="24"/>
          <w:szCs w:val="24"/>
          <w:lang w:val="es-ES_tradnl"/>
        </w:rPr>
        <w:t xml:space="preserve"> </w:t>
      </w:r>
      <w:r w:rsidRPr="003F11E3">
        <w:rPr>
          <w:rFonts w:ascii="Arial Narrow" w:hAnsi="Arial Narrow"/>
          <w:sz w:val="24"/>
          <w:szCs w:val="24"/>
          <w:lang w:val="es-ES_tradnl"/>
        </w:rPr>
        <w:t>la Casa deberá establecer el lugar para recibir notificaciones y la designación de las personas comisionadas para tal efecto</w:t>
      </w:r>
      <w:r>
        <w:rPr>
          <w:rFonts w:ascii="Arial Narrow" w:hAnsi="Arial Narrow"/>
          <w:sz w:val="24"/>
          <w:szCs w:val="24"/>
          <w:lang w:val="es-ES_tradnl"/>
        </w:rPr>
        <w:t>.</w:t>
      </w:r>
    </w:p>
    <w:p w:rsidR="00612CC3" w:rsidRPr="007B0E95" w:rsidRDefault="00612CC3" w:rsidP="00A61220">
      <w:pPr>
        <w:keepNext/>
        <w:keepLines/>
        <w:tabs>
          <w:tab w:val="left" w:pos="851"/>
        </w:tabs>
        <w:jc w:val="both"/>
        <w:rPr>
          <w:rFonts w:ascii="Arial Narrow" w:hAnsi="Arial Narrow"/>
          <w:color w:val="0070C0"/>
          <w:sz w:val="24"/>
          <w:szCs w:val="24"/>
          <w:highlight w:val="yellow"/>
          <w:lang w:val="es-MX"/>
        </w:rPr>
      </w:pPr>
    </w:p>
    <w:p w:rsidR="00775FEE" w:rsidRPr="0080140C" w:rsidRDefault="006E1A50" w:rsidP="008A395A">
      <w:pPr>
        <w:keepNext/>
        <w:keepLines/>
        <w:tabs>
          <w:tab w:val="left" w:pos="-720"/>
          <w:tab w:val="left" w:pos="0"/>
        </w:tabs>
        <w:suppressAutoHyphens/>
        <w:ind w:left="720" w:hanging="720"/>
        <w:jc w:val="center"/>
        <w:rPr>
          <w:rFonts w:ascii="Arial Narrow" w:hAnsi="Arial Narrow"/>
          <w:b/>
          <w:sz w:val="24"/>
          <w:szCs w:val="24"/>
          <w:lang w:val="es-ES_tradnl"/>
        </w:rPr>
      </w:pPr>
      <w:r w:rsidRPr="00A64FC5">
        <w:rPr>
          <w:rFonts w:ascii="Arial Narrow" w:hAnsi="Arial Narrow"/>
          <w:b/>
          <w:sz w:val="24"/>
          <w:szCs w:val="24"/>
          <w:lang w:val="es-ES_tradnl"/>
        </w:rPr>
        <w:t>CAPÍTULO</w:t>
      </w:r>
      <w:r w:rsidR="00775FEE" w:rsidRPr="00A64FC5">
        <w:rPr>
          <w:rFonts w:ascii="Arial Narrow" w:hAnsi="Arial Narrow"/>
          <w:b/>
          <w:sz w:val="24"/>
          <w:szCs w:val="24"/>
          <w:lang w:val="es-ES_tradnl"/>
        </w:rPr>
        <w:t xml:space="preserve"> II</w:t>
      </w:r>
      <w:r w:rsidR="00F949C6" w:rsidRPr="00A64FC5">
        <w:rPr>
          <w:rFonts w:ascii="Arial Narrow" w:hAnsi="Arial Narrow"/>
          <w:b/>
          <w:sz w:val="24"/>
          <w:szCs w:val="24"/>
          <w:lang w:val="es-ES_tradnl"/>
        </w:rPr>
        <w:t>I</w:t>
      </w:r>
      <w:r w:rsidR="00775FEE" w:rsidRPr="0080140C">
        <w:rPr>
          <w:rFonts w:ascii="Arial Narrow" w:hAnsi="Arial Narrow"/>
          <w:b/>
          <w:sz w:val="24"/>
          <w:szCs w:val="24"/>
          <w:lang w:val="es-ES_tradnl"/>
        </w:rPr>
        <w:t xml:space="preserve"> </w:t>
      </w:r>
    </w:p>
    <w:p w:rsidR="00775FEE" w:rsidRPr="0080140C" w:rsidRDefault="00775FEE" w:rsidP="008A395A">
      <w:pPr>
        <w:keepNext/>
        <w:keepLines/>
        <w:tabs>
          <w:tab w:val="left" w:pos="-720"/>
          <w:tab w:val="left" w:pos="0"/>
        </w:tabs>
        <w:suppressAutoHyphens/>
        <w:ind w:left="720" w:hanging="720"/>
        <w:jc w:val="center"/>
        <w:rPr>
          <w:rFonts w:ascii="Arial Narrow" w:hAnsi="Arial Narrow"/>
          <w:b/>
          <w:spacing w:val="-3"/>
          <w:sz w:val="24"/>
          <w:szCs w:val="24"/>
        </w:rPr>
      </w:pPr>
      <w:r w:rsidRPr="0080140C">
        <w:rPr>
          <w:rFonts w:ascii="Arial Narrow" w:hAnsi="Arial Narrow"/>
          <w:b/>
          <w:spacing w:val="-3"/>
          <w:sz w:val="24"/>
          <w:szCs w:val="24"/>
        </w:rPr>
        <w:t>REGISTRO DE EMISIONES DE VALORES</w:t>
      </w:r>
    </w:p>
    <w:p w:rsidR="001A3D9B" w:rsidRPr="00224651" w:rsidRDefault="001A3D9B" w:rsidP="008A395A">
      <w:pPr>
        <w:keepNext/>
        <w:keepLines/>
        <w:jc w:val="both"/>
        <w:rPr>
          <w:rFonts w:ascii="Arial Narrow" w:hAnsi="Arial Narrow"/>
          <w:b/>
          <w:sz w:val="24"/>
          <w:szCs w:val="24"/>
        </w:rPr>
      </w:pPr>
    </w:p>
    <w:p w:rsidR="000D44B9" w:rsidRDefault="000D44B9" w:rsidP="008A395A">
      <w:pPr>
        <w:keepNext/>
        <w:keepLines/>
        <w:jc w:val="both"/>
        <w:rPr>
          <w:rFonts w:ascii="Arial Narrow" w:hAnsi="Arial Narrow"/>
          <w:b/>
          <w:sz w:val="24"/>
          <w:szCs w:val="24"/>
        </w:rPr>
      </w:pPr>
      <w:r>
        <w:rPr>
          <w:rFonts w:ascii="Arial Narrow" w:hAnsi="Arial Narrow"/>
          <w:b/>
          <w:sz w:val="24"/>
          <w:szCs w:val="24"/>
          <w:lang w:val="es-SV"/>
        </w:rPr>
        <w:t>Emisores</w:t>
      </w:r>
      <w:r w:rsidRPr="00116C19">
        <w:rPr>
          <w:rFonts w:ascii="Arial Narrow" w:hAnsi="Arial Narrow"/>
          <w:b/>
          <w:sz w:val="24"/>
          <w:szCs w:val="24"/>
          <w:lang w:val="es-SV"/>
        </w:rPr>
        <w:t xml:space="preserve"> int</w:t>
      </w:r>
      <w:r>
        <w:rPr>
          <w:rFonts w:ascii="Arial Narrow" w:hAnsi="Arial Narrow"/>
          <w:b/>
          <w:sz w:val="24"/>
          <w:szCs w:val="24"/>
          <w:lang w:val="es-SV"/>
        </w:rPr>
        <w:t>eresados en registrar sus emisiones</w:t>
      </w:r>
    </w:p>
    <w:p w:rsidR="0080140C" w:rsidRPr="00DE50BD" w:rsidRDefault="0080140C" w:rsidP="00D62C18">
      <w:pPr>
        <w:pStyle w:val="Prrafodelista"/>
        <w:keepNext/>
        <w:keepLines/>
        <w:numPr>
          <w:ilvl w:val="0"/>
          <w:numId w:val="3"/>
        </w:numPr>
        <w:ind w:left="0" w:firstLine="0"/>
        <w:jc w:val="both"/>
        <w:rPr>
          <w:rFonts w:ascii="Arial Narrow" w:hAnsi="Arial Narrow"/>
          <w:szCs w:val="24"/>
        </w:rPr>
      </w:pPr>
      <w:r w:rsidRPr="00DE50BD">
        <w:rPr>
          <w:rFonts w:ascii="Arial Narrow" w:hAnsi="Arial Narrow"/>
          <w:szCs w:val="24"/>
        </w:rPr>
        <w:t>El emisor interesado en registrar una emisión en el Registro que para tales efectos lleva la Superintendencia, deberá solicitar el correspondiente asiento de la emisión a través de una Casa,</w:t>
      </w:r>
      <w:r w:rsidR="00272C70" w:rsidRPr="00DE50BD">
        <w:rPr>
          <w:rFonts w:ascii="Arial Narrow" w:hAnsi="Arial Narrow"/>
          <w:szCs w:val="24"/>
        </w:rPr>
        <w:t xml:space="preserve"> la cual</w:t>
      </w:r>
      <w:r w:rsidRPr="00DE50BD">
        <w:rPr>
          <w:rFonts w:ascii="Arial Narrow" w:hAnsi="Arial Narrow"/>
          <w:szCs w:val="24"/>
        </w:rPr>
        <w:t xml:space="preserve"> será responsable de asegurar el cumplimiento de los requisitos y obligaciones definidos en estas Normas.</w:t>
      </w:r>
    </w:p>
    <w:p w:rsidR="000D44B9" w:rsidRDefault="000D44B9" w:rsidP="000D44B9">
      <w:pPr>
        <w:keepNext/>
        <w:keepLines/>
        <w:jc w:val="both"/>
        <w:rPr>
          <w:rFonts w:ascii="Arial Narrow" w:hAnsi="Arial Narrow"/>
          <w:b/>
          <w:sz w:val="24"/>
          <w:szCs w:val="24"/>
        </w:rPr>
      </w:pPr>
    </w:p>
    <w:p w:rsidR="00E21337" w:rsidRPr="000D44B9" w:rsidRDefault="000D44B9" w:rsidP="000D44B9">
      <w:pPr>
        <w:keepNext/>
        <w:keepLines/>
        <w:jc w:val="both"/>
        <w:rPr>
          <w:rFonts w:ascii="Arial Narrow" w:hAnsi="Arial Narrow"/>
          <w:b/>
          <w:sz w:val="24"/>
          <w:szCs w:val="24"/>
        </w:rPr>
      </w:pPr>
      <w:r w:rsidRPr="0080140C">
        <w:rPr>
          <w:rFonts w:ascii="Arial Narrow" w:hAnsi="Arial Narrow"/>
          <w:b/>
          <w:sz w:val="24"/>
          <w:szCs w:val="24"/>
        </w:rPr>
        <w:t>Solicitud e información para el registro de emisiones</w:t>
      </w:r>
    </w:p>
    <w:p w:rsidR="00E21337" w:rsidRPr="00AF5960" w:rsidRDefault="00E21337" w:rsidP="00D62C18">
      <w:pPr>
        <w:pStyle w:val="Prrafodelista"/>
        <w:keepNext/>
        <w:keepLines/>
        <w:numPr>
          <w:ilvl w:val="0"/>
          <w:numId w:val="3"/>
        </w:numPr>
        <w:ind w:left="0" w:firstLine="0"/>
        <w:jc w:val="both"/>
        <w:rPr>
          <w:rFonts w:ascii="Arial Narrow" w:hAnsi="Arial Narrow"/>
          <w:color w:val="0070C0"/>
          <w:szCs w:val="24"/>
        </w:rPr>
      </w:pPr>
      <w:r w:rsidRPr="00AF5960">
        <w:rPr>
          <w:rFonts w:ascii="Arial Narrow" w:hAnsi="Arial Narrow"/>
          <w:szCs w:val="24"/>
        </w:rPr>
        <w:t xml:space="preserve">Para </w:t>
      </w:r>
      <w:r w:rsidR="00AF5960" w:rsidRPr="00AF5960">
        <w:rPr>
          <w:rFonts w:ascii="Arial Narrow" w:hAnsi="Arial Narrow"/>
          <w:szCs w:val="24"/>
        </w:rPr>
        <w:t>la autorización del asiento registral de la emisión que para tales efecto</w:t>
      </w:r>
      <w:r w:rsidR="000A247B">
        <w:rPr>
          <w:rFonts w:ascii="Arial Narrow" w:hAnsi="Arial Narrow"/>
          <w:szCs w:val="24"/>
        </w:rPr>
        <w:t>s</w:t>
      </w:r>
      <w:r w:rsidR="00AF5960" w:rsidRPr="00AF5960">
        <w:rPr>
          <w:rFonts w:ascii="Arial Narrow" w:hAnsi="Arial Narrow"/>
          <w:szCs w:val="24"/>
        </w:rPr>
        <w:t xml:space="preserve"> lleva la Superintendencia, el representante legal o apoderado de una </w:t>
      </w:r>
      <w:r w:rsidR="00BB2BE6">
        <w:rPr>
          <w:rFonts w:ascii="Arial Narrow" w:hAnsi="Arial Narrow"/>
          <w:szCs w:val="24"/>
        </w:rPr>
        <w:t>C</w:t>
      </w:r>
      <w:r w:rsidR="00AF5960" w:rsidRPr="00AF5960">
        <w:rPr>
          <w:rFonts w:ascii="Arial Narrow" w:hAnsi="Arial Narrow"/>
          <w:szCs w:val="24"/>
        </w:rPr>
        <w:t>asa deberá presentar a la Superintendencia una solicitud acompañada de la</w:t>
      </w:r>
      <w:r w:rsidR="004B6FF4">
        <w:rPr>
          <w:rFonts w:ascii="Arial Narrow" w:hAnsi="Arial Narrow"/>
          <w:szCs w:val="24"/>
        </w:rPr>
        <w:t xml:space="preserve"> </w:t>
      </w:r>
      <w:r w:rsidR="00AF5960" w:rsidRPr="00AF5960">
        <w:rPr>
          <w:rFonts w:ascii="Arial Narrow" w:hAnsi="Arial Narrow"/>
          <w:szCs w:val="24"/>
        </w:rPr>
        <w:t>documentación siguiente:</w:t>
      </w:r>
    </w:p>
    <w:p w:rsidR="00AD50BB" w:rsidRDefault="006A710D" w:rsidP="00474E60">
      <w:pPr>
        <w:keepNext/>
        <w:keepLines/>
        <w:numPr>
          <w:ilvl w:val="0"/>
          <w:numId w:val="2"/>
        </w:numPr>
        <w:tabs>
          <w:tab w:val="clear" w:pos="720"/>
        </w:tabs>
        <w:spacing w:before="120"/>
        <w:ind w:left="284" w:hanging="284"/>
        <w:jc w:val="both"/>
        <w:rPr>
          <w:rFonts w:ascii="Arial Narrow" w:hAnsi="Arial Narrow"/>
          <w:sz w:val="24"/>
          <w:szCs w:val="24"/>
          <w:lang w:val="es-MX"/>
        </w:rPr>
      </w:pPr>
      <w:r w:rsidRPr="00887261">
        <w:rPr>
          <w:rFonts w:ascii="Arial Narrow" w:hAnsi="Arial Narrow"/>
          <w:sz w:val="24"/>
          <w:szCs w:val="24"/>
          <w:lang w:val="es-MX"/>
        </w:rPr>
        <w:t xml:space="preserve">Declaración jurada </w:t>
      </w:r>
      <w:proofErr w:type="gramStart"/>
      <w:r w:rsidRPr="00887261">
        <w:rPr>
          <w:rFonts w:ascii="Arial Narrow" w:hAnsi="Arial Narrow"/>
          <w:sz w:val="24"/>
          <w:szCs w:val="24"/>
          <w:lang w:val="es-MX"/>
        </w:rPr>
        <w:t>del representante legal o apoderado del emisor otorgada</w:t>
      </w:r>
      <w:proofErr w:type="gramEnd"/>
      <w:r w:rsidRPr="00887261">
        <w:rPr>
          <w:rFonts w:ascii="Arial Narrow" w:hAnsi="Arial Narrow"/>
          <w:sz w:val="24"/>
          <w:szCs w:val="24"/>
          <w:lang w:val="es-MX"/>
        </w:rPr>
        <w:t xml:space="preserve"> ante Notario, en la que manifieste</w:t>
      </w:r>
      <w:r w:rsidR="00887261" w:rsidRPr="00887261">
        <w:rPr>
          <w:rFonts w:ascii="Arial Narrow" w:hAnsi="Arial Narrow"/>
          <w:sz w:val="24"/>
          <w:szCs w:val="24"/>
          <w:lang w:val="es-MX"/>
        </w:rPr>
        <w:t xml:space="preserve"> que </w:t>
      </w:r>
      <w:r w:rsidRPr="00887261">
        <w:rPr>
          <w:rFonts w:ascii="Arial Narrow" w:hAnsi="Arial Narrow"/>
          <w:sz w:val="24"/>
          <w:szCs w:val="24"/>
          <w:lang w:val="es-MX"/>
        </w:rPr>
        <w:t xml:space="preserve">la información proporcionada a la Casa y que acompaña a la solicitud de su registro de la emisión es veraz, precisa y completa. Asimismo, el compromiso de mantener, en todo momento, actualizada la información ante la Superintendencia y </w:t>
      </w:r>
      <w:r w:rsidR="00BA2829" w:rsidRPr="00887261">
        <w:rPr>
          <w:rFonts w:ascii="Arial Narrow" w:hAnsi="Arial Narrow"/>
          <w:sz w:val="24"/>
          <w:szCs w:val="24"/>
          <w:lang w:val="es-MX"/>
        </w:rPr>
        <w:t>de facilitar la información requerida por la Ley</w:t>
      </w:r>
      <w:r w:rsidR="000A3881" w:rsidRPr="00887261">
        <w:rPr>
          <w:rFonts w:ascii="Arial Narrow" w:hAnsi="Arial Narrow"/>
          <w:sz w:val="24"/>
          <w:szCs w:val="24"/>
          <w:lang w:val="es-MX"/>
        </w:rPr>
        <w:t>;</w:t>
      </w:r>
    </w:p>
    <w:p w:rsidR="00FB24DF" w:rsidRPr="004A10FE" w:rsidRDefault="004D169F" w:rsidP="004A10FE">
      <w:pPr>
        <w:keepNext/>
        <w:keepLines/>
        <w:numPr>
          <w:ilvl w:val="0"/>
          <w:numId w:val="2"/>
        </w:numPr>
        <w:tabs>
          <w:tab w:val="clear" w:pos="720"/>
        </w:tabs>
        <w:spacing w:before="120"/>
        <w:ind w:left="284" w:hanging="284"/>
        <w:jc w:val="both"/>
        <w:rPr>
          <w:rFonts w:ascii="Arial Narrow" w:hAnsi="Arial Narrow"/>
          <w:sz w:val="24"/>
          <w:szCs w:val="24"/>
          <w:lang w:val="es-MX"/>
        </w:rPr>
      </w:pPr>
      <w:r w:rsidRPr="004A10FE">
        <w:rPr>
          <w:rFonts w:ascii="Arial Narrow" w:hAnsi="Arial Narrow"/>
          <w:sz w:val="24"/>
          <w:szCs w:val="24"/>
        </w:rPr>
        <w:t>Certificación del a</w:t>
      </w:r>
      <w:r w:rsidR="00FB24DF" w:rsidRPr="004A10FE">
        <w:rPr>
          <w:rFonts w:ascii="Arial Narrow" w:hAnsi="Arial Narrow"/>
          <w:sz w:val="24"/>
          <w:szCs w:val="24"/>
        </w:rPr>
        <w:t>cuerdo de</w:t>
      </w:r>
      <w:r w:rsidR="002963B4" w:rsidRPr="004A10FE">
        <w:rPr>
          <w:rFonts w:ascii="Arial Narrow" w:hAnsi="Arial Narrow"/>
          <w:sz w:val="24"/>
          <w:szCs w:val="24"/>
        </w:rPr>
        <w:t xml:space="preserve"> </w:t>
      </w:r>
      <w:r w:rsidR="00207A91" w:rsidRPr="004A10FE">
        <w:rPr>
          <w:rFonts w:ascii="Arial Narrow" w:hAnsi="Arial Narrow"/>
          <w:sz w:val="24"/>
          <w:szCs w:val="24"/>
        </w:rPr>
        <w:t>la Junta D</w:t>
      </w:r>
      <w:r w:rsidR="002963B4" w:rsidRPr="004A10FE">
        <w:rPr>
          <w:rFonts w:ascii="Arial Narrow" w:hAnsi="Arial Narrow"/>
          <w:sz w:val="24"/>
          <w:szCs w:val="24"/>
        </w:rPr>
        <w:t>irectiva o de</w:t>
      </w:r>
      <w:r w:rsidR="000A3881" w:rsidRPr="004A10FE">
        <w:rPr>
          <w:rFonts w:ascii="Arial Narrow" w:hAnsi="Arial Narrow"/>
          <w:sz w:val="24"/>
          <w:szCs w:val="24"/>
        </w:rPr>
        <w:t xml:space="preserve"> </w:t>
      </w:r>
      <w:r w:rsidR="00FB24DF" w:rsidRPr="004A10FE">
        <w:rPr>
          <w:rFonts w:ascii="Arial Narrow" w:hAnsi="Arial Narrow"/>
          <w:sz w:val="24"/>
          <w:szCs w:val="24"/>
        </w:rPr>
        <w:t>l</w:t>
      </w:r>
      <w:r w:rsidR="000A3881" w:rsidRPr="004A10FE">
        <w:rPr>
          <w:rFonts w:ascii="Arial Narrow" w:hAnsi="Arial Narrow"/>
          <w:sz w:val="24"/>
          <w:szCs w:val="24"/>
        </w:rPr>
        <w:t>a</w:t>
      </w:r>
      <w:r w:rsidR="00FB24DF" w:rsidRPr="004A10FE">
        <w:rPr>
          <w:rFonts w:ascii="Arial Narrow" w:hAnsi="Arial Narrow"/>
          <w:sz w:val="24"/>
          <w:szCs w:val="24"/>
        </w:rPr>
        <w:t xml:space="preserve"> </w:t>
      </w:r>
      <w:r w:rsidR="000A3881" w:rsidRPr="004A10FE">
        <w:rPr>
          <w:rFonts w:ascii="Arial Narrow" w:hAnsi="Arial Narrow"/>
          <w:sz w:val="24"/>
          <w:szCs w:val="24"/>
        </w:rPr>
        <w:t xml:space="preserve">autoridad </w:t>
      </w:r>
      <w:r w:rsidR="00FB24DF" w:rsidRPr="004A10FE">
        <w:rPr>
          <w:rFonts w:ascii="Arial Narrow" w:hAnsi="Arial Narrow"/>
          <w:sz w:val="24"/>
          <w:szCs w:val="24"/>
        </w:rPr>
        <w:t>com</w:t>
      </w:r>
      <w:r w:rsidR="008349B3" w:rsidRPr="004A10FE">
        <w:rPr>
          <w:rFonts w:ascii="Arial Narrow" w:hAnsi="Arial Narrow"/>
          <w:sz w:val="24"/>
          <w:szCs w:val="24"/>
        </w:rPr>
        <w:t xml:space="preserve">petente, </w:t>
      </w:r>
      <w:r w:rsidRPr="004A10FE">
        <w:rPr>
          <w:rFonts w:ascii="Arial Narrow" w:hAnsi="Arial Narrow"/>
          <w:sz w:val="24"/>
          <w:szCs w:val="24"/>
        </w:rPr>
        <w:t xml:space="preserve">que </w:t>
      </w:r>
      <w:r w:rsidR="008349B3" w:rsidRPr="004A10FE">
        <w:rPr>
          <w:rFonts w:ascii="Arial Narrow" w:hAnsi="Arial Narrow"/>
          <w:sz w:val="24"/>
          <w:szCs w:val="24"/>
        </w:rPr>
        <w:t>autoriz</w:t>
      </w:r>
      <w:r w:rsidRPr="004A10FE">
        <w:rPr>
          <w:rFonts w:ascii="Arial Narrow" w:hAnsi="Arial Narrow"/>
          <w:sz w:val="24"/>
          <w:szCs w:val="24"/>
        </w:rPr>
        <w:t>ó</w:t>
      </w:r>
      <w:r w:rsidR="008349B3" w:rsidRPr="004A10FE">
        <w:rPr>
          <w:rFonts w:ascii="Arial Narrow" w:hAnsi="Arial Narrow"/>
          <w:sz w:val="24"/>
          <w:szCs w:val="24"/>
        </w:rPr>
        <w:t xml:space="preserve"> la emisión</w:t>
      </w:r>
      <w:r w:rsidR="004A10FE" w:rsidRPr="004A10FE">
        <w:rPr>
          <w:rFonts w:ascii="Arial Narrow" w:hAnsi="Arial Narrow"/>
          <w:sz w:val="24"/>
          <w:szCs w:val="24"/>
        </w:rPr>
        <w:t xml:space="preserve">. </w:t>
      </w:r>
      <w:r w:rsidR="000A3881" w:rsidRPr="004A10FE">
        <w:rPr>
          <w:rFonts w:ascii="Arial Narrow" w:hAnsi="Arial Narrow"/>
          <w:sz w:val="24"/>
          <w:szCs w:val="24"/>
        </w:rPr>
        <w:t xml:space="preserve">La referida certificación deberá ser </w:t>
      </w:r>
      <w:r w:rsidR="002C7CE1" w:rsidRPr="004A10FE">
        <w:rPr>
          <w:rFonts w:ascii="Arial Narrow" w:hAnsi="Arial Narrow"/>
          <w:sz w:val="24"/>
          <w:szCs w:val="24"/>
        </w:rPr>
        <w:t xml:space="preserve">firmada por </w:t>
      </w:r>
      <w:r w:rsidR="00522020" w:rsidRPr="004A10FE">
        <w:rPr>
          <w:rFonts w:ascii="Arial Narrow" w:hAnsi="Arial Narrow"/>
          <w:sz w:val="24"/>
          <w:szCs w:val="24"/>
        </w:rPr>
        <w:t xml:space="preserve">la persona </w:t>
      </w:r>
      <w:r w:rsidR="005F1B49" w:rsidRPr="004A10FE">
        <w:rPr>
          <w:rFonts w:ascii="Arial Narrow" w:hAnsi="Arial Narrow"/>
          <w:sz w:val="24"/>
          <w:szCs w:val="24"/>
        </w:rPr>
        <w:t xml:space="preserve">facultada </w:t>
      </w:r>
      <w:r w:rsidR="00522020" w:rsidRPr="004A10FE">
        <w:rPr>
          <w:rFonts w:ascii="Arial Narrow" w:hAnsi="Arial Narrow"/>
          <w:sz w:val="24"/>
          <w:szCs w:val="24"/>
        </w:rPr>
        <w:t>para dichos efectos</w:t>
      </w:r>
      <w:r w:rsidR="00887261" w:rsidRPr="004A10FE">
        <w:rPr>
          <w:rFonts w:ascii="Arial Narrow" w:hAnsi="Arial Narrow"/>
          <w:sz w:val="24"/>
          <w:szCs w:val="24"/>
        </w:rPr>
        <w:t>;</w:t>
      </w:r>
    </w:p>
    <w:p w:rsidR="00D4698B" w:rsidRPr="004F0CDB" w:rsidRDefault="00D4698B" w:rsidP="004A5DEC">
      <w:pPr>
        <w:keepNext/>
        <w:keepLines/>
        <w:numPr>
          <w:ilvl w:val="0"/>
          <w:numId w:val="2"/>
        </w:numPr>
        <w:tabs>
          <w:tab w:val="clear" w:pos="720"/>
        </w:tabs>
        <w:ind w:left="284" w:hanging="284"/>
        <w:jc w:val="both"/>
        <w:rPr>
          <w:rFonts w:ascii="Arial Narrow" w:hAnsi="Arial Narrow"/>
          <w:sz w:val="24"/>
          <w:szCs w:val="24"/>
          <w:highlight w:val="yellow"/>
        </w:rPr>
      </w:pPr>
      <w:r w:rsidRPr="004F0CDB">
        <w:rPr>
          <w:rFonts w:ascii="Arial Narrow" w:hAnsi="Arial Narrow"/>
          <w:sz w:val="24"/>
          <w:szCs w:val="24"/>
          <w:highlight w:val="yellow"/>
        </w:rPr>
        <w:t>I</w:t>
      </w:r>
      <w:r w:rsidR="00FB24DF" w:rsidRPr="004F0CDB">
        <w:rPr>
          <w:rFonts w:ascii="Arial Narrow" w:hAnsi="Arial Narrow"/>
          <w:sz w:val="24"/>
          <w:szCs w:val="24"/>
          <w:highlight w:val="yellow"/>
        </w:rPr>
        <w:t xml:space="preserve">nforme </w:t>
      </w:r>
      <w:r w:rsidRPr="004F0CDB">
        <w:rPr>
          <w:rFonts w:ascii="Arial Narrow" w:hAnsi="Arial Narrow"/>
          <w:sz w:val="24"/>
          <w:szCs w:val="24"/>
          <w:highlight w:val="yellow"/>
        </w:rPr>
        <w:t xml:space="preserve">completo </w:t>
      </w:r>
      <w:r w:rsidR="00FB24DF" w:rsidRPr="004F0CDB">
        <w:rPr>
          <w:rFonts w:ascii="Arial Narrow" w:hAnsi="Arial Narrow"/>
          <w:sz w:val="24"/>
          <w:szCs w:val="24"/>
          <w:highlight w:val="yellow"/>
        </w:rPr>
        <w:t>de la clasificación de riesgo</w:t>
      </w:r>
      <w:r w:rsidR="00F96F01" w:rsidRPr="004F0CDB">
        <w:rPr>
          <w:rFonts w:ascii="Arial Narrow" w:hAnsi="Arial Narrow"/>
          <w:sz w:val="24"/>
          <w:szCs w:val="24"/>
          <w:highlight w:val="yellow"/>
        </w:rPr>
        <w:t xml:space="preserve"> </w:t>
      </w:r>
      <w:r w:rsidR="00E12EA4" w:rsidRPr="004F0CDB">
        <w:rPr>
          <w:rFonts w:ascii="Arial Narrow" w:hAnsi="Arial Narrow"/>
          <w:sz w:val="24"/>
          <w:szCs w:val="24"/>
          <w:highlight w:val="yellow"/>
        </w:rPr>
        <w:t>de la emisión o del emisor</w:t>
      </w:r>
      <w:r w:rsidR="00AE668E" w:rsidRPr="004F0CDB">
        <w:rPr>
          <w:rFonts w:ascii="Arial Narrow" w:hAnsi="Arial Narrow"/>
          <w:sz w:val="24"/>
          <w:szCs w:val="24"/>
          <w:highlight w:val="yellow"/>
        </w:rPr>
        <w:t xml:space="preserve"> cuando se trate de </w:t>
      </w:r>
      <w:r w:rsidR="00E12EA4" w:rsidRPr="004F0CDB">
        <w:rPr>
          <w:rFonts w:ascii="Arial Narrow" w:hAnsi="Arial Narrow"/>
          <w:sz w:val="24"/>
          <w:szCs w:val="24"/>
          <w:highlight w:val="yellow"/>
        </w:rPr>
        <w:t xml:space="preserve">una emisión de </w:t>
      </w:r>
      <w:r w:rsidR="00E21337" w:rsidRPr="004F0CDB">
        <w:rPr>
          <w:rFonts w:ascii="Arial Narrow" w:hAnsi="Arial Narrow"/>
          <w:sz w:val="24"/>
          <w:szCs w:val="24"/>
          <w:highlight w:val="yellow"/>
        </w:rPr>
        <w:t>acciones;</w:t>
      </w:r>
    </w:p>
    <w:p w:rsidR="00FB24DF" w:rsidRPr="004F0CDB" w:rsidRDefault="00534FDA" w:rsidP="00474E60">
      <w:pPr>
        <w:keepNext/>
        <w:keepLines/>
        <w:numPr>
          <w:ilvl w:val="0"/>
          <w:numId w:val="2"/>
        </w:numPr>
        <w:tabs>
          <w:tab w:val="clear" w:pos="720"/>
        </w:tabs>
        <w:ind w:left="284" w:hanging="284"/>
        <w:jc w:val="both"/>
        <w:rPr>
          <w:rFonts w:ascii="Arial Narrow" w:hAnsi="Arial Narrow"/>
          <w:strike/>
          <w:sz w:val="24"/>
          <w:szCs w:val="24"/>
          <w:highlight w:val="yellow"/>
        </w:rPr>
      </w:pPr>
      <w:r w:rsidRPr="004F0CDB">
        <w:rPr>
          <w:rFonts w:ascii="Arial Narrow" w:hAnsi="Arial Narrow"/>
          <w:sz w:val="24"/>
          <w:szCs w:val="24"/>
          <w:highlight w:val="yellow"/>
        </w:rPr>
        <w:t>Estados fi</w:t>
      </w:r>
      <w:r w:rsidR="00AE668E" w:rsidRPr="004F0CDB">
        <w:rPr>
          <w:rFonts w:ascii="Arial Narrow" w:hAnsi="Arial Narrow"/>
          <w:sz w:val="24"/>
          <w:szCs w:val="24"/>
          <w:highlight w:val="yellow"/>
        </w:rPr>
        <w:t xml:space="preserve">nancieros proyectados </w:t>
      </w:r>
      <w:r w:rsidR="007F7666" w:rsidRPr="004F0CDB">
        <w:rPr>
          <w:rFonts w:ascii="Arial Narrow" w:hAnsi="Arial Narrow"/>
          <w:sz w:val="24"/>
          <w:szCs w:val="24"/>
          <w:highlight w:val="yellow"/>
          <w:lang w:val="es-SV"/>
        </w:rPr>
        <w:t xml:space="preserve">del emisor, </w:t>
      </w:r>
      <w:r w:rsidR="00AE668E" w:rsidRPr="004F0CDB">
        <w:rPr>
          <w:rFonts w:ascii="Arial Narrow" w:hAnsi="Arial Narrow"/>
          <w:sz w:val="24"/>
          <w:szCs w:val="24"/>
          <w:highlight w:val="yellow"/>
        </w:rPr>
        <w:t>por el plazo</w:t>
      </w:r>
      <w:r w:rsidR="005F1B49" w:rsidRPr="004F0CDB">
        <w:rPr>
          <w:rFonts w:ascii="Arial Narrow" w:hAnsi="Arial Narrow"/>
          <w:sz w:val="24"/>
          <w:szCs w:val="24"/>
          <w:highlight w:val="yellow"/>
        </w:rPr>
        <w:t xml:space="preserve"> de cinco años,</w:t>
      </w:r>
      <w:r w:rsidR="005F1B49" w:rsidRPr="004F0CDB">
        <w:rPr>
          <w:rFonts w:ascii="Arial Narrow" w:hAnsi="Arial Narrow"/>
          <w:color w:val="FF0000"/>
          <w:sz w:val="24"/>
          <w:szCs w:val="24"/>
          <w:highlight w:val="yellow"/>
          <w:lang w:val="es-SV"/>
        </w:rPr>
        <w:t xml:space="preserve"> </w:t>
      </w:r>
      <w:r w:rsidR="005F1B49" w:rsidRPr="004F0CDB">
        <w:rPr>
          <w:rFonts w:ascii="Arial Narrow" w:hAnsi="Arial Narrow"/>
          <w:sz w:val="24"/>
          <w:szCs w:val="24"/>
          <w:highlight w:val="yellow"/>
        </w:rPr>
        <w:t xml:space="preserve">el </w:t>
      </w:r>
      <w:r w:rsidR="00AE668E" w:rsidRPr="004F0CDB">
        <w:rPr>
          <w:rFonts w:ascii="Arial Narrow" w:hAnsi="Arial Narrow"/>
          <w:sz w:val="24"/>
          <w:szCs w:val="24"/>
          <w:highlight w:val="yellow"/>
        </w:rPr>
        <w:t>flujo de efectivo</w:t>
      </w:r>
      <w:r w:rsidR="00051365" w:rsidRPr="004F0CDB">
        <w:rPr>
          <w:rFonts w:ascii="Arial Narrow" w:hAnsi="Arial Narrow"/>
          <w:sz w:val="24"/>
          <w:szCs w:val="24"/>
          <w:highlight w:val="yellow"/>
        </w:rPr>
        <w:t xml:space="preserve"> y</w:t>
      </w:r>
      <w:r w:rsidR="00AE668E" w:rsidRPr="004F0CDB">
        <w:rPr>
          <w:rFonts w:ascii="Arial Narrow" w:hAnsi="Arial Narrow"/>
          <w:sz w:val="24"/>
          <w:szCs w:val="24"/>
          <w:highlight w:val="yellow"/>
        </w:rPr>
        <w:t xml:space="preserve"> proye</w:t>
      </w:r>
      <w:r w:rsidR="00051365" w:rsidRPr="004F0CDB">
        <w:rPr>
          <w:rFonts w:ascii="Arial Narrow" w:hAnsi="Arial Narrow"/>
          <w:sz w:val="24"/>
          <w:szCs w:val="24"/>
          <w:highlight w:val="yellow"/>
        </w:rPr>
        <w:t>cciones</w:t>
      </w:r>
      <w:r w:rsidR="008008CA" w:rsidRPr="004F0CDB">
        <w:rPr>
          <w:rFonts w:ascii="Arial Narrow" w:hAnsi="Arial Narrow"/>
          <w:sz w:val="24"/>
          <w:szCs w:val="24"/>
          <w:highlight w:val="yellow"/>
        </w:rPr>
        <w:t xml:space="preserve"> que refleje</w:t>
      </w:r>
      <w:r w:rsidR="00E12EA4" w:rsidRPr="004F0CDB">
        <w:rPr>
          <w:rFonts w:ascii="Arial Narrow" w:hAnsi="Arial Narrow"/>
          <w:sz w:val="24"/>
          <w:szCs w:val="24"/>
          <w:highlight w:val="yellow"/>
        </w:rPr>
        <w:t>n</w:t>
      </w:r>
      <w:r w:rsidR="008008CA" w:rsidRPr="004F0CDB">
        <w:rPr>
          <w:rFonts w:ascii="Arial Narrow" w:hAnsi="Arial Narrow"/>
          <w:sz w:val="24"/>
          <w:szCs w:val="24"/>
          <w:highlight w:val="yellow"/>
        </w:rPr>
        <w:t xml:space="preserve"> </w:t>
      </w:r>
      <w:r w:rsidR="005F31DC" w:rsidRPr="004F0CDB">
        <w:rPr>
          <w:rFonts w:ascii="Arial Narrow" w:hAnsi="Arial Narrow"/>
          <w:sz w:val="24"/>
          <w:szCs w:val="24"/>
          <w:highlight w:val="yellow"/>
        </w:rPr>
        <w:t>la capacidad de pago del emisor</w:t>
      </w:r>
      <w:r w:rsidR="008008CA" w:rsidRPr="004F0CDB">
        <w:rPr>
          <w:rFonts w:ascii="Arial Narrow" w:hAnsi="Arial Narrow"/>
          <w:sz w:val="24"/>
          <w:szCs w:val="24"/>
          <w:highlight w:val="yellow"/>
        </w:rPr>
        <w:t xml:space="preserve"> durante la vigencia de la emisión</w:t>
      </w:r>
      <w:r w:rsidR="00051365" w:rsidRPr="004F0CDB">
        <w:rPr>
          <w:rFonts w:ascii="Arial Narrow" w:hAnsi="Arial Narrow"/>
          <w:sz w:val="24"/>
          <w:szCs w:val="24"/>
          <w:highlight w:val="yellow"/>
        </w:rPr>
        <w:t xml:space="preserve"> así como</w:t>
      </w:r>
      <w:r w:rsidR="00AE668E" w:rsidRPr="004F0CDB">
        <w:rPr>
          <w:rFonts w:ascii="Arial Narrow" w:hAnsi="Arial Narrow"/>
          <w:sz w:val="24"/>
          <w:szCs w:val="24"/>
          <w:highlight w:val="yellow"/>
        </w:rPr>
        <w:t xml:space="preserve"> los supuestos básicos</w:t>
      </w:r>
      <w:r w:rsidR="00AC4A63" w:rsidRPr="004F0CDB">
        <w:rPr>
          <w:rFonts w:ascii="Arial Narrow" w:hAnsi="Arial Narrow"/>
          <w:sz w:val="24"/>
          <w:szCs w:val="24"/>
          <w:highlight w:val="yellow"/>
        </w:rPr>
        <w:t xml:space="preserve"> de proyección</w:t>
      </w:r>
      <w:r w:rsidR="00AE668E" w:rsidRPr="004F0CDB">
        <w:rPr>
          <w:rFonts w:ascii="Arial Narrow" w:hAnsi="Arial Narrow"/>
          <w:sz w:val="24"/>
          <w:szCs w:val="24"/>
          <w:highlight w:val="yellow"/>
          <w:lang w:val="es-SV"/>
        </w:rPr>
        <w:t xml:space="preserve"> utilizados para </w:t>
      </w:r>
      <w:r w:rsidR="00051365" w:rsidRPr="004F0CDB">
        <w:rPr>
          <w:rFonts w:ascii="Arial Narrow" w:hAnsi="Arial Narrow"/>
          <w:sz w:val="24"/>
          <w:szCs w:val="24"/>
          <w:highlight w:val="yellow"/>
          <w:lang w:val="es-SV"/>
        </w:rPr>
        <w:t>su</w:t>
      </w:r>
      <w:r w:rsidR="00AE668E" w:rsidRPr="004F0CDB">
        <w:rPr>
          <w:rFonts w:ascii="Arial Narrow" w:hAnsi="Arial Narrow"/>
          <w:sz w:val="24"/>
          <w:szCs w:val="24"/>
          <w:highlight w:val="yellow"/>
          <w:lang w:val="es-SV"/>
        </w:rPr>
        <w:t xml:space="preserve"> elaboración</w:t>
      </w:r>
      <w:r w:rsidR="00051365" w:rsidRPr="004F0CDB">
        <w:rPr>
          <w:rFonts w:ascii="Arial Narrow" w:hAnsi="Arial Narrow"/>
          <w:sz w:val="24"/>
          <w:szCs w:val="24"/>
          <w:highlight w:val="yellow"/>
          <w:lang w:val="es-SV"/>
        </w:rPr>
        <w:t>. Además se deberán presentar los objetivos financieros</w:t>
      </w:r>
      <w:r w:rsidR="005F1B49" w:rsidRPr="004F0CDB">
        <w:rPr>
          <w:rFonts w:ascii="Arial Narrow" w:hAnsi="Arial Narrow"/>
          <w:sz w:val="24"/>
          <w:szCs w:val="24"/>
          <w:highlight w:val="yellow"/>
          <w:lang w:val="es-SV"/>
        </w:rPr>
        <w:t xml:space="preserve"> y el análisis del mercado objetivo al que está orientada la emisión incluyendo las condiciones de la oferta bajo las cuales competirá la emisión en el mercado de valores</w:t>
      </w:r>
      <w:r w:rsidRPr="004F0CDB">
        <w:rPr>
          <w:rFonts w:ascii="Arial Narrow" w:hAnsi="Arial Narrow"/>
          <w:sz w:val="24"/>
          <w:szCs w:val="24"/>
          <w:highlight w:val="yellow"/>
        </w:rPr>
        <w:t>;</w:t>
      </w:r>
    </w:p>
    <w:p w:rsidR="00BC5B59" w:rsidRPr="00887261" w:rsidRDefault="000F75A8" w:rsidP="00474E60">
      <w:pPr>
        <w:keepNext/>
        <w:keepLines/>
        <w:numPr>
          <w:ilvl w:val="0"/>
          <w:numId w:val="2"/>
        </w:numPr>
        <w:tabs>
          <w:tab w:val="clear" w:pos="720"/>
        </w:tabs>
        <w:ind w:left="284" w:hanging="284"/>
        <w:jc w:val="both"/>
        <w:rPr>
          <w:rFonts w:ascii="Arial Narrow" w:hAnsi="Arial Narrow"/>
          <w:sz w:val="24"/>
          <w:szCs w:val="24"/>
        </w:rPr>
      </w:pPr>
      <w:r w:rsidRPr="00887261">
        <w:rPr>
          <w:rFonts w:ascii="Arial Narrow" w:hAnsi="Arial Narrow"/>
          <w:sz w:val="24"/>
          <w:szCs w:val="24"/>
        </w:rPr>
        <w:t>Proyecto de la escritura pública de emisión</w:t>
      </w:r>
      <w:r w:rsidR="00474E60">
        <w:rPr>
          <w:rFonts w:ascii="Arial Narrow" w:hAnsi="Arial Narrow"/>
          <w:sz w:val="24"/>
          <w:szCs w:val="24"/>
        </w:rPr>
        <w:t>,</w:t>
      </w:r>
      <w:r w:rsidRPr="00887261">
        <w:rPr>
          <w:rFonts w:ascii="Arial Narrow" w:hAnsi="Arial Narrow"/>
          <w:sz w:val="24"/>
          <w:szCs w:val="24"/>
        </w:rPr>
        <w:t xml:space="preserve"> que refleje </w:t>
      </w:r>
      <w:r w:rsidR="0059793E" w:rsidRPr="00887261">
        <w:rPr>
          <w:rFonts w:ascii="Arial Narrow" w:hAnsi="Arial Narrow"/>
          <w:sz w:val="24"/>
          <w:szCs w:val="24"/>
        </w:rPr>
        <w:t xml:space="preserve">la clase de valor que desee registrar y sus </w:t>
      </w:r>
      <w:r w:rsidRPr="00887261">
        <w:rPr>
          <w:rFonts w:ascii="Arial Narrow" w:hAnsi="Arial Narrow"/>
          <w:sz w:val="24"/>
          <w:szCs w:val="24"/>
        </w:rPr>
        <w:t xml:space="preserve">características. </w:t>
      </w:r>
      <w:r w:rsidR="00AA6FB0" w:rsidRPr="00224651">
        <w:rPr>
          <w:rFonts w:ascii="Arial Narrow" w:hAnsi="Arial Narrow"/>
          <w:sz w:val="24"/>
          <w:szCs w:val="24"/>
        </w:rPr>
        <w:t xml:space="preserve">En el caso de acciones, copia de la escritura </w:t>
      </w:r>
      <w:r w:rsidR="00411894" w:rsidRPr="00887261">
        <w:rPr>
          <w:rFonts w:ascii="Arial Narrow" w:hAnsi="Arial Narrow"/>
          <w:sz w:val="24"/>
          <w:szCs w:val="24"/>
        </w:rPr>
        <w:t>de constitución</w:t>
      </w:r>
      <w:r w:rsidR="00411894">
        <w:rPr>
          <w:rFonts w:ascii="Arial Narrow" w:hAnsi="Arial Narrow"/>
          <w:sz w:val="24"/>
          <w:szCs w:val="24"/>
        </w:rPr>
        <w:t xml:space="preserve">, o en su caso </w:t>
      </w:r>
      <w:r w:rsidR="00AA6FB0" w:rsidRPr="00224651">
        <w:rPr>
          <w:rFonts w:ascii="Arial Narrow" w:hAnsi="Arial Narrow"/>
          <w:sz w:val="24"/>
          <w:szCs w:val="24"/>
        </w:rPr>
        <w:t xml:space="preserve">de aumento </w:t>
      </w:r>
      <w:r w:rsidR="00AA6FB0" w:rsidRPr="00887261">
        <w:rPr>
          <w:rFonts w:ascii="Arial Narrow" w:hAnsi="Arial Narrow"/>
          <w:sz w:val="24"/>
          <w:szCs w:val="24"/>
        </w:rPr>
        <w:t>o disminución</w:t>
      </w:r>
      <w:r w:rsidR="00AA6FB0" w:rsidRPr="00224651">
        <w:rPr>
          <w:rFonts w:ascii="Arial Narrow" w:hAnsi="Arial Narrow"/>
          <w:sz w:val="24"/>
          <w:szCs w:val="24"/>
        </w:rPr>
        <w:t xml:space="preserve"> de capital </w:t>
      </w:r>
      <w:r w:rsidR="00AA6FB0" w:rsidRPr="00887261">
        <w:rPr>
          <w:rFonts w:ascii="Arial Narrow" w:hAnsi="Arial Narrow"/>
          <w:sz w:val="24"/>
          <w:szCs w:val="24"/>
        </w:rPr>
        <w:t xml:space="preserve">mínimo </w:t>
      </w:r>
      <w:r w:rsidR="00AA6FB0" w:rsidRPr="00224651">
        <w:rPr>
          <w:rFonts w:ascii="Arial Narrow" w:hAnsi="Arial Narrow"/>
          <w:sz w:val="24"/>
          <w:szCs w:val="24"/>
        </w:rPr>
        <w:t xml:space="preserve">o la certificación del aumento </w:t>
      </w:r>
      <w:r w:rsidR="00AA6FB0" w:rsidRPr="00887261">
        <w:rPr>
          <w:rFonts w:ascii="Arial Narrow" w:hAnsi="Arial Narrow"/>
          <w:sz w:val="24"/>
          <w:szCs w:val="24"/>
        </w:rPr>
        <w:t>o disminución</w:t>
      </w:r>
      <w:r w:rsidR="00AA6FB0" w:rsidRPr="00224651">
        <w:rPr>
          <w:rFonts w:ascii="Arial Narrow" w:hAnsi="Arial Narrow"/>
          <w:sz w:val="24"/>
          <w:szCs w:val="24"/>
        </w:rPr>
        <w:t xml:space="preserve"> en el libro respectivo que lleva el emisor, según corresponda, así como el proyecto de certificado que ampare las acciones correspondientes</w:t>
      </w:r>
      <w:r w:rsidR="00175FFE" w:rsidRPr="003508B4">
        <w:rPr>
          <w:rFonts w:ascii="Arial Narrow" w:hAnsi="Arial Narrow"/>
          <w:sz w:val="24"/>
          <w:szCs w:val="24"/>
        </w:rPr>
        <w:t>,</w:t>
      </w:r>
      <w:r w:rsidR="000E7015" w:rsidRPr="00224651">
        <w:rPr>
          <w:rFonts w:ascii="Arial Narrow" w:hAnsi="Arial Narrow"/>
          <w:sz w:val="24"/>
          <w:szCs w:val="24"/>
        </w:rPr>
        <w:t xml:space="preserve"> </w:t>
      </w:r>
      <w:r w:rsidR="000E7015" w:rsidRPr="00887261">
        <w:rPr>
          <w:rFonts w:ascii="Arial Narrow" w:hAnsi="Arial Narrow"/>
          <w:sz w:val="24"/>
          <w:szCs w:val="24"/>
        </w:rPr>
        <w:t>e</w:t>
      </w:r>
      <w:r w:rsidR="00E12EA4" w:rsidRPr="00887261">
        <w:rPr>
          <w:rFonts w:ascii="Arial Narrow" w:hAnsi="Arial Narrow"/>
          <w:sz w:val="24"/>
          <w:szCs w:val="24"/>
        </w:rPr>
        <w:t>xcepto cuando se trate de acciones representadas por anotaciones electrónicas de valores en cuenta</w:t>
      </w:r>
      <w:r w:rsidR="00534FDA" w:rsidRPr="00887261">
        <w:rPr>
          <w:rFonts w:ascii="Arial Narrow" w:hAnsi="Arial Narrow"/>
          <w:sz w:val="24"/>
          <w:szCs w:val="24"/>
        </w:rPr>
        <w:t>;</w:t>
      </w:r>
    </w:p>
    <w:p w:rsidR="006B734F" w:rsidRPr="00887261" w:rsidRDefault="00FB24DF" w:rsidP="00474E60">
      <w:pPr>
        <w:keepNext/>
        <w:keepLines/>
        <w:numPr>
          <w:ilvl w:val="0"/>
          <w:numId w:val="2"/>
        </w:numPr>
        <w:tabs>
          <w:tab w:val="clear" w:pos="720"/>
        </w:tabs>
        <w:ind w:left="284" w:hanging="284"/>
        <w:jc w:val="both"/>
        <w:rPr>
          <w:rFonts w:ascii="Arial Narrow" w:hAnsi="Arial Narrow"/>
          <w:sz w:val="24"/>
          <w:szCs w:val="24"/>
        </w:rPr>
      </w:pPr>
      <w:r w:rsidRPr="00887261">
        <w:rPr>
          <w:rFonts w:ascii="Arial Narrow" w:hAnsi="Arial Narrow"/>
          <w:sz w:val="24"/>
          <w:szCs w:val="24"/>
        </w:rPr>
        <w:t>Proyecto del prospecto de emisión</w:t>
      </w:r>
      <w:r w:rsidR="00786022" w:rsidRPr="00887261">
        <w:rPr>
          <w:rFonts w:ascii="Arial Narrow" w:hAnsi="Arial Narrow"/>
          <w:sz w:val="24"/>
          <w:szCs w:val="24"/>
        </w:rPr>
        <w:t>,</w:t>
      </w:r>
      <w:r w:rsidR="00421283" w:rsidRPr="00887261">
        <w:rPr>
          <w:rFonts w:ascii="Arial Narrow" w:hAnsi="Arial Narrow"/>
          <w:sz w:val="24"/>
          <w:szCs w:val="24"/>
        </w:rPr>
        <w:t xml:space="preserve"> de conformidad al tipo de valor aplicable,</w:t>
      </w:r>
      <w:r w:rsidRPr="00887261">
        <w:rPr>
          <w:rFonts w:ascii="Arial Narrow" w:hAnsi="Arial Narrow"/>
          <w:sz w:val="24"/>
          <w:szCs w:val="24"/>
        </w:rPr>
        <w:t xml:space="preserve"> </w:t>
      </w:r>
      <w:r w:rsidR="00E12EA4" w:rsidRPr="00887261">
        <w:rPr>
          <w:rFonts w:ascii="Arial Narrow" w:hAnsi="Arial Narrow"/>
          <w:sz w:val="24"/>
          <w:szCs w:val="24"/>
        </w:rPr>
        <w:t xml:space="preserve">que incluya el contenido mínimo definido en </w:t>
      </w:r>
      <w:r w:rsidR="00534FDA" w:rsidRPr="00887261">
        <w:rPr>
          <w:rFonts w:ascii="Arial Narrow" w:hAnsi="Arial Narrow"/>
          <w:sz w:val="24"/>
          <w:szCs w:val="24"/>
        </w:rPr>
        <w:t xml:space="preserve">los </w:t>
      </w:r>
      <w:r w:rsidR="00E12EA4" w:rsidRPr="00887261">
        <w:rPr>
          <w:rFonts w:ascii="Arial Narrow" w:hAnsi="Arial Narrow"/>
          <w:sz w:val="24"/>
          <w:szCs w:val="24"/>
        </w:rPr>
        <w:t xml:space="preserve">Anexos </w:t>
      </w:r>
      <w:r w:rsidR="00534FDA" w:rsidRPr="00887261">
        <w:rPr>
          <w:rFonts w:ascii="Arial Narrow" w:hAnsi="Arial Narrow"/>
          <w:sz w:val="24"/>
          <w:szCs w:val="24"/>
        </w:rPr>
        <w:t>No.</w:t>
      </w:r>
      <w:r w:rsidR="00474E60">
        <w:rPr>
          <w:rFonts w:ascii="Arial Narrow" w:hAnsi="Arial Narrow"/>
          <w:sz w:val="24"/>
          <w:szCs w:val="24"/>
        </w:rPr>
        <w:t xml:space="preserve"> </w:t>
      </w:r>
      <w:r w:rsidR="00534FDA" w:rsidRPr="00887261">
        <w:rPr>
          <w:rFonts w:ascii="Arial Narrow" w:hAnsi="Arial Narrow"/>
          <w:sz w:val="24"/>
          <w:szCs w:val="24"/>
        </w:rPr>
        <w:t>2 y No.</w:t>
      </w:r>
      <w:r w:rsidR="00474E60">
        <w:rPr>
          <w:rFonts w:ascii="Arial Narrow" w:hAnsi="Arial Narrow"/>
          <w:sz w:val="24"/>
          <w:szCs w:val="24"/>
        </w:rPr>
        <w:t xml:space="preserve"> </w:t>
      </w:r>
      <w:r w:rsidR="00534FDA" w:rsidRPr="00887261">
        <w:rPr>
          <w:rFonts w:ascii="Arial Narrow" w:hAnsi="Arial Narrow"/>
          <w:sz w:val="24"/>
          <w:szCs w:val="24"/>
        </w:rPr>
        <w:t xml:space="preserve">3 </w:t>
      </w:r>
      <w:r w:rsidR="00E12EA4" w:rsidRPr="00887261">
        <w:rPr>
          <w:rFonts w:ascii="Arial Narrow" w:hAnsi="Arial Narrow"/>
          <w:sz w:val="24"/>
          <w:szCs w:val="24"/>
        </w:rPr>
        <w:t xml:space="preserve">de </w:t>
      </w:r>
      <w:r w:rsidR="00534FDA" w:rsidRPr="00887261">
        <w:rPr>
          <w:rFonts w:ascii="Arial Narrow" w:hAnsi="Arial Narrow"/>
          <w:sz w:val="24"/>
          <w:szCs w:val="24"/>
        </w:rPr>
        <w:t xml:space="preserve">las presentes </w:t>
      </w:r>
      <w:r w:rsidR="00E12EA4" w:rsidRPr="00887261">
        <w:rPr>
          <w:rFonts w:ascii="Arial Narrow" w:hAnsi="Arial Narrow"/>
          <w:sz w:val="24"/>
          <w:szCs w:val="24"/>
        </w:rPr>
        <w:t>Normas</w:t>
      </w:r>
      <w:r w:rsidR="00534FDA" w:rsidRPr="00887261">
        <w:rPr>
          <w:rFonts w:ascii="Arial Narrow" w:hAnsi="Arial Narrow"/>
          <w:sz w:val="24"/>
          <w:szCs w:val="24"/>
        </w:rPr>
        <w:t>;</w:t>
      </w:r>
    </w:p>
    <w:p w:rsidR="00FB24DF" w:rsidRPr="004F0CDB" w:rsidRDefault="00FB24DF" w:rsidP="00474E60">
      <w:pPr>
        <w:keepNext/>
        <w:keepLines/>
        <w:numPr>
          <w:ilvl w:val="0"/>
          <w:numId w:val="2"/>
        </w:numPr>
        <w:tabs>
          <w:tab w:val="clear" w:pos="720"/>
        </w:tabs>
        <w:ind w:left="284" w:hanging="284"/>
        <w:jc w:val="both"/>
        <w:rPr>
          <w:rFonts w:ascii="Arial Narrow" w:hAnsi="Arial Narrow"/>
          <w:sz w:val="24"/>
          <w:szCs w:val="24"/>
          <w:highlight w:val="yellow"/>
        </w:rPr>
      </w:pPr>
      <w:r w:rsidRPr="004F0CDB">
        <w:rPr>
          <w:rFonts w:ascii="Arial Narrow" w:hAnsi="Arial Narrow"/>
          <w:sz w:val="24"/>
          <w:szCs w:val="24"/>
          <w:highlight w:val="yellow"/>
        </w:rPr>
        <w:t xml:space="preserve">Cuando la emisión se encuentre garantizada con </w:t>
      </w:r>
      <w:r w:rsidR="00E33AD8" w:rsidRPr="004F0CDB">
        <w:rPr>
          <w:rFonts w:ascii="Arial Narrow" w:hAnsi="Arial Narrow"/>
          <w:sz w:val="24"/>
          <w:szCs w:val="24"/>
          <w:highlight w:val="yellow"/>
        </w:rPr>
        <w:t>determinado tipo de caución</w:t>
      </w:r>
      <w:r w:rsidR="0058311F" w:rsidRPr="004F0CDB">
        <w:rPr>
          <w:rFonts w:ascii="Arial Narrow" w:hAnsi="Arial Narrow"/>
          <w:sz w:val="24"/>
          <w:szCs w:val="24"/>
          <w:highlight w:val="yellow"/>
        </w:rPr>
        <w:t xml:space="preserve"> o cobertura</w:t>
      </w:r>
      <w:r w:rsidRPr="004F0CDB">
        <w:rPr>
          <w:rFonts w:ascii="Arial Narrow" w:hAnsi="Arial Narrow"/>
          <w:sz w:val="24"/>
          <w:szCs w:val="24"/>
          <w:highlight w:val="yellow"/>
        </w:rPr>
        <w:t>, deberán presentarse los documentos que comprueben su existencia</w:t>
      </w:r>
      <w:r w:rsidR="00B36093" w:rsidRPr="004F0CDB">
        <w:rPr>
          <w:rFonts w:ascii="Arial Narrow" w:hAnsi="Arial Narrow"/>
          <w:sz w:val="24"/>
          <w:szCs w:val="24"/>
          <w:highlight w:val="yellow"/>
        </w:rPr>
        <w:t>; si fuere el caso</w:t>
      </w:r>
      <w:r w:rsidR="00786022" w:rsidRPr="004F0CDB">
        <w:rPr>
          <w:rFonts w:ascii="Arial Narrow" w:hAnsi="Arial Narrow"/>
          <w:sz w:val="24"/>
          <w:szCs w:val="24"/>
          <w:highlight w:val="yellow"/>
        </w:rPr>
        <w:t>,</w:t>
      </w:r>
      <w:r w:rsidR="00B36093" w:rsidRPr="004F0CDB">
        <w:rPr>
          <w:rFonts w:ascii="Arial Narrow" w:hAnsi="Arial Narrow"/>
          <w:sz w:val="24"/>
          <w:szCs w:val="24"/>
          <w:highlight w:val="yellow"/>
        </w:rPr>
        <w:t xml:space="preserve"> además deberá presentarse</w:t>
      </w:r>
      <w:r w:rsidRPr="004F0CDB">
        <w:rPr>
          <w:rFonts w:ascii="Arial Narrow" w:hAnsi="Arial Narrow"/>
          <w:sz w:val="24"/>
          <w:szCs w:val="24"/>
          <w:highlight w:val="yellow"/>
        </w:rPr>
        <w:t xml:space="preserve"> el valúo</w:t>
      </w:r>
      <w:r w:rsidR="007A71CC" w:rsidRPr="004F0CDB">
        <w:rPr>
          <w:rFonts w:ascii="Arial Narrow" w:hAnsi="Arial Narrow"/>
          <w:sz w:val="24"/>
          <w:szCs w:val="24"/>
          <w:highlight w:val="yellow"/>
        </w:rPr>
        <w:t xml:space="preserve"> realizado por </w:t>
      </w:r>
      <w:r w:rsidR="008674F7" w:rsidRPr="004F0CDB">
        <w:rPr>
          <w:rFonts w:ascii="Arial Narrow" w:hAnsi="Arial Narrow"/>
          <w:sz w:val="24"/>
          <w:szCs w:val="24"/>
          <w:highlight w:val="yellow"/>
        </w:rPr>
        <w:t xml:space="preserve">un </w:t>
      </w:r>
      <w:r w:rsidR="007A71CC" w:rsidRPr="004F0CDB">
        <w:rPr>
          <w:rFonts w:ascii="Arial Narrow" w:hAnsi="Arial Narrow"/>
          <w:sz w:val="24"/>
          <w:szCs w:val="24"/>
          <w:highlight w:val="yellow"/>
        </w:rPr>
        <w:t xml:space="preserve">perito </w:t>
      </w:r>
      <w:r w:rsidR="00A64FC5" w:rsidRPr="004F0CDB">
        <w:rPr>
          <w:rFonts w:ascii="Arial Narrow" w:hAnsi="Arial Narrow"/>
          <w:sz w:val="24"/>
          <w:szCs w:val="24"/>
          <w:highlight w:val="yellow"/>
        </w:rPr>
        <w:t xml:space="preserve">inscrito en el Registro de Peritos de la Superintendencia </w:t>
      </w:r>
      <w:r w:rsidRPr="004F0CDB">
        <w:rPr>
          <w:rFonts w:ascii="Arial Narrow" w:hAnsi="Arial Narrow"/>
          <w:sz w:val="24"/>
          <w:szCs w:val="24"/>
          <w:highlight w:val="yellow"/>
        </w:rPr>
        <w:t xml:space="preserve">y el </w:t>
      </w:r>
      <w:r w:rsidR="00B36093" w:rsidRPr="004F0CDB">
        <w:rPr>
          <w:rFonts w:ascii="Arial Narrow" w:hAnsi="Arial Narrow"/>
          <w:sz w:val="24"/>
          <w:szCs w:val="24"/>
          <w:highlight w:val="yellow"/>
        </w:rPr>
        <w:t xml:space="preserve">instrumento que acredite </w:t>
      </w:r>
      <w:r w:rsidR="00815076" w:rsidRPr="004F0CDB">
        <w:rPr>
          <w:rFonts w:ascii="Arial Narrow" w:hAnsi="Arial Narrow"/>
          <w:sz w:val="24"/>
          <w:szCs w:val="24"/>
          <w:highlight w:val="yellow"/>
        </w:rPr>
        <w:t>el otorgamiento</w:t>
      </w:r>
      <w:r w:rsidR="00E33AD8" w:rsidRPr="004F0CDB">
        <w:rPr>
          <w:rFonts w:ascii="Arial Narrow" w:hAnsi="Arial Narrow"/>
          <w:sz w:val="24"/>
          <w:szCs w:val="24"/>
          <w:highlight w:val="yellow"/>
        </w:rPr>
        <w:t xml:space="preserve"> de la </w:t>
      </w:r>
      <w:r w:rsidR="00B36093" w:rsidRPr="004F0CDB">
        <w:rPr>
          <w:rFonts w:ascii="Arial Narrow" w:hAnsi="Arial Narrow"/>
          <w:sz w:val="24"/>
          <w:szCs w:val="24"/>
          <w:highlight w:val="yellow"/>
        </w:rPr>
        <w:t xml:space="preserve">caución </w:t>
      </w:r>
      <w:r w:rsidR="004356D1" w:rsidRPr="004F0CDB">
        <w:rPr>
          <w:rFonts w:ascii="Arial Narrow" w:hAnsi="Arial Narrow"/>
          <w:sz w:val="24"/>
          <w:szCs w:val="24"/>
          <w:highlight w:val="yellow"/>
        </w:rPr>
        <w:t xml:space="preserve">o cobertura </w:t>
      </w:r>
      <w:r w:rsidR="00B36093" w:rsidRPr="004F0CDB">
        <w:rPr>
          <w:rFonts w:ascii="Arial Narrow" w:hAnsi="Arial Narrow"/>
          <w:sz w:val="24"/>
          <w:szCs w:val="24"/>
          <w:highlight w:val="yellow"/>
        </w:rPr>
        <w:t>de que se trate</w:t>
      </w:r>
      <w:r w:rsidR="00534FDA" w:rsidRPr="004F0CDB">
        <w:rPr>
          <w:rFonts w:ascii="Arial Narrow" w:hAnsi="Arial Narrow"/>
          <w:sz w:val="24"/>
          <w:szCs w:val="24"/>
          <w:highlight w:val="yellow"/>
        </w:rPr>
        <w:t>;</w:t>
      </w:r>
      <w:r w:rsidR="00A92DF6" w:rsidRPr="004F0CDB">
        <w:rPr>
          <w:rFonts w:ascii="Arial Narrow" w:hAnsi="Arial Narrow"/>
          <w:sz w:val="24"/>
          <w:szCs w:val="24"/>
          <w:highlight w:val="yellow"/>
        </w:rPr>
        <w:t xml:space="preserve"> </w:t>
      </w:r>
      <w:r w:rsidR="003B3916" w:rsidRPr="004F0CDB">
        <w:rPr>
          <w:rFonts w:ascii="Arial Narrow" w:hAnsi="Arial Narrow"/>
          <w:sz w:val="24"/>
          <w:szCs w:val="24"/>
          <w:highlight w:val="yellow"/>
        </w:rPr>
        <w:t>y</w:t>
      </w:r>
    </w:p>
    <w:p w:rsidR="0008578C" w:rsidRPr="00887261" w:rsidRDefault="00731EB0" w:rsidP="00474E60">
      <w:pPr>
        <w:keepNext/>
        <w:keepLines/>
        <w:numPr>
          <w:ilvl w:val="0"/>
          <w:numId w:val="2"/>
        </w:numPr>
        <w:tabs>
          <w:tab w:val="clear" w:pos="720"/>
        </w:tabs>
        <w:ind w:left="284" w:hanging="284"/>
        <w:jc w:val="both"/>
        <w:rPr>
          <w:rFonts w:ascii="Arial Narrow" w:hAnsi="Arial Narrow"/>
          <w:color w:val="0070C0"/>
          <w:sz w:val="24"/>
          <w:szCs w:val="24"/>
        </w:rPr>
      </w:pPr>
      <w:r w:rsidRPr="00887261">
        <w:rPr>
          <w:rFonts w:ascii="Arial Narrow" w:hAnsi="Arial Narrow"/>
          <w:sz w:val="24"/>
          <w:szCs w:val="24"/>
        </w:rPr>
        <w:t>Cuando</w:t>
      </w:r>
      <w:r w:rsidR="00E12EA4" w:rsidRPr="00887261">
        <w:rPr>
          <w:rFonts w:ascii="Arial Narrow" w:hAnsi="Arial Narrow"/>
          <w:sz w:val="24"/>
          <w:szCs w:val="24"/>
        </w:rPr>
        <w:t xml:space="preserve"> </w:t>
      </w:r>
      <w:r w:rsidRPr="00887261">
        <w:rPr>
          <w:rFonts w:ascii="Arial Narrow" w:hAnsi="Arial Narrow"/>
          <w:sz w:val="24"/>
          <w:szCs w:val="24"/>
        </w:rPr>
        <w:t>la emisión</w:t>
      </w:r>
      <w:r w:rsidR="00E12EA4" w:rsidRPr="00887261">
        <w:rPr>
          <w:rFonts w:ascii="Arial Narrow" w:hAnsi="Arial Narrow"/>
          <w:sz w:val="24"/>
          <w:szCs w:val="24"/>
        </w:rPr>
        <w:t xml:space="preserve"> se encuentre avalada por una entidad que no sea </w:t>
      </w:r>
      <w:r w:rsidR="00132DB1">
        <w:rPr>
          <w:rFonts w:ascii="Arial Narrow" w:hAnsi="Arial Narrow"/>
          <w:sz w:val="24"/>
          <w:szCs w:val="24"/>
        </w:rPr>
        <w:t xml:space="preserve">una institución </w:t>
      </w:r>
      <w:r w:rsidR="00E12EA4" w:rsidRPr="00887261">
        <w:rPr>
          <w:rFonts w:ascii="Arial Narrow" w:hAnsi="Arial Narrow"/>
          <w:sz w:val="24"/>
          <w:szCs w:val="24"/>
        </w:rPr>
        <w:t>regulad</w:t>
      </w:r>
      <w:r w:rsidR="00B511EE" w:rsidRPr="00887261">
        <w:rPr>
          <w:rFonts w:ascii="Arial Narrow" w:hAnsi="Arial Narrow"/>
          <w:sz w:val="24"/>
          <w:szCs w:val="24"/>
        </w:rPr>
        <w:t>a</w:t>
      </w:r>
      <w:r w:rsidR="00E12EA4" w:rsidRPr="00887261">
        <w:rPr>
          <w:rFonts w:ascii="Arial Narrow" w:hAnsi="Arial Narrow"/>
          <w:sz w:val="24"/>
          <w:szCs w:val="24"/>
        </w:rPr>
        <w:t xml:space="preserve"> por la Ley de B</w:t>
      </w:r>
      <w:r w:rsidR="00201E09" w:rsidRPr="00887261">
        <w:rPr>
          <w:rFonts w:ascii="Arial Narrow" w:hAnsi="Arial Narrow"/>
          <w:sz w:val="24"/>
          <w:szCs w:val="24"/>
        </w:rPr>
        <w:t>ancos</w:t>
      </w:r>
      <w:r w:rsidR="00B511EE" w:rsidRPr="00887261">
        <w:rPr>
          <w:rFonts w:ascii="Arial Narrow" w:hAnsi="Arial Narrow"/>
          <w:sz w:val="24"/>
          <w:szCs w:val="24"/>
        </w:rPr>
        <w:t xml:space="preserve"> y Ley de Bancos Cooperativo y Sociedades de Ahorro y Crédito</w:t>
      </w:r>
      <w:r w:rsidR="00201E09" w:rsidRPr="00887261">
        <w:rPr>
          <w:rFonts w:ascii="Arial Narrow" w:hAnsi="Arial Narrow"/>
          <w:sz w:val="24"/>
          <w:szCs w:val="24"/>
        </w:rPr>
        <w:t xml:space="preserve">, ésta deberá proporcionar </w:t>
      </w:r>
      <w:r w:rsidR="006519C5" w:rsidRPr="00887261">
        <w:rPr>
          <w:rFonts w:ascii="Arial Narrow" w:hAnsi="Arial Narrow"/>
          <w:sz w:val="24"/>
          <w:szCs w:val="24"/>
        </w:rPr>
        <w:t xml:space="preserve">la </w:t>
      </w:r>
      <w:r w:rsidR="00B511EE" w:rsidRPr="00887261">
        <w:rPr>
          <w:rFonts w:ascii="Arial Narrow" w:hAnsi="Arial Narrow"/>
          <w:sz w:val="24"/>
          <w:szCs w:val="24"/>
        </w:rPr>
        <w:t>información establecida en el artículo 9 literal d) de la Ley</w:t>
      </w:r>
      <w:r w:rsidR="003B3916">
        <w:rPr>
          <w:rFonts w:ascii="Arial Narrow" w:hAnsi="Arial Narrow"/>
          <w:sz w:val="24"/>
          <w:szCs w:val="24"/>
        </w:rPr>
        <w:t>.</w:t>
      </w:r>
    </w:p>
    <w:p w:rsidR="00887261" w:rsidRPr="009A778F" w:rsidRDefault="00887261" w:rsidP="00887261">
      <w:pPr>
        <w:keepNext/>
        <w:keepLines/>
        <w:ind w:left="567"/>
        <w:jc w:val="both"/>
        <w:rPr>
          <w:rFonts w:ascii="Arial Narrow" w:hAnsi="Arial Narrow"/>
          <w:color w:val="0070C0"/>
          <w:sz w:val="24"/>
          <w:szCs w:val="24"/>
        </w:rPr>
      </w:pPr>
    </w:p>
    <w:p w:rsidR="00887261" w:rsidRPr="003F11E3" w:rsidRDefault="00887261" w:rsidP="00887261">
      <w:pPr>
        <w:keepNext/>
        <w:keepLines/>
        <w:jc w:val="both"/>
        <w:rPr>
          <w:rFonts w:ascii="Arial Narrow" w:hAnsi="Arial Narrow"/>
          <w:sz w:val="24"/>
          <w:szCs w:val="24"/>
          <w:lang w:val="es-ES_tradnl"/>
        </w:rPr>
      </w:pPr>
      <w:r w:rsidRPr="003F11E3">
        <w:rPr>
          <w:rFonts w:ascii="Arial Narrow" w:hAnsi="Arial Narrow"/>
          <w:sz w:val="24"/>
          <w:szCs w:val="24"/>
          <w:lang w:val="es-ES_tradnl"/>
        </w:rPr>
        <w:t>En la solicitud</w:t>
      </w:r>
      <w:r>
        <w:rPr>
          <w:rFonts w:ascii="Arial Narrow" w:hAnsi="Arial Narrow"/>
          <w:sz w:val="24"/>
          <w:szCs w:val="24"/>
          <w:lang w:val="es-ES_tradnl"/>
        </w:rPr>
        <w:t>,</w:t>
      </w:r>
      <w:r w:rsidR="004B6FF4">
        <w:rPr>
          <w:rFonts w:ascii="Arial Narrow" w:hAnsi="Arial Narrow"/>
          <w:sz w:val="24"/>
          <w:szCs w:val="24"/>
          <w:lang w:val="es-ES_tradnl"/>
        </w:rPr>
        <w:t xml:space="preserve"> </w:t>
      </w:r>
      <w:r w:rsidRPr="003F11E3">
        <w:rPr>
          <w:rFonts w:ascii="Arial Narrow" w:hAnsi="Arial Narrow"/>
          <w:sz w:val="24"/>
          <w:szCs w:val="24"/>
          <w:lang w:val="es-ES_tradnl"/>
        </w:rPr>
        <w:t>la Casa deberá establecer el lugar para recibir notificaciones y la designación de las personas comisionadas para tal efecto</w:t>
      </w:r>
      <w:r>
        <w:rPr>
          <w:rFonts w:ascii="Arial Narrow" w:hAnsi="Arial Narrow"/>
          <w:sz w:val="24"/>
          <w:szCs w:val="24"/>
          <w:lang w:val="es-ES_tradnl"/>
        </w:rPr>
        <w:t>.</w:t>
      </w:r>
    </w:p>
    <w:p w:rsidR="00887261" w:rsidRDefault="00887261" w:rsidP="00887261">
      <w:pPr>
        <w:keepNext/>
        <w:keepLines/>
        <w:tabs>
          <w:tab w:val="left" w:pos="-720"/>
          <w:tab w:val="left" w:pos="0"/>
        </w:tabs>
        <w:suppressAutoHyphens/>
        <w:jc w:val="both"/>
        <w:rPr>
          <w:rFonts w:ascii="Arial Narrow" w:hAnsi="Arial Narrow" w:cs="Arial"/>
          <w:b/>
          <w:sz w:val="24"/>
          <w:szCs w:val="24"/>
        </w:rPr>
      </w:pPr>
    </w:p>
    <w:p w:rsidR="005D635D" w:rsidRPr="00224651" w:rsidRDefault="005D635D" w:rsidP="008A395A">
      <w:pPr>
        <w:keepNext/>
        <w:keepLines/>
        <w:tabs>
          <w:tab w:val="left" w:pos="-720"/>
          <w:tab w:val="left" w:pos="0"/>
        </w:tabs>
        <w:suppressAutoHyphens/>
        <w:ind w:left="720" w:hanging="720"/>
        <w:jc w:val="both"/>
        <w:rPr>
          <w:rFonts w:ascii="Arial Narrow" w:hAnsi="Arial Narrow" w:cs="Arial"/>
          <w:b/>
          <w:sz w:val="24"/>
          <w:szCs w:val="24"/>
          <w:lang w:val="es-GT"/>
        </w:rPr>
      </w:pPr>
      <w:r w:rsidRPr="00224651">
        <w:rPr>
          <w:rFonts w:ascii="Arial Narrow" w:hAnsi="Arial Narrow" w:cs="Arial"/>
          <w:b/>
          <w:sz w:val="24"/>
          <w:szCs w:val="24"/>
          <w:lang w:val="es-GT"/>
        </w:rPr>
        <w:t>Solicitud de registro de emisores y emi</w:t>
      </w:r>
      <w:r w:rsidR="00D913AE">
        <w:rPr>
          <w:rFonts w:ascii="Arial Narrow" w:hAnsi="Arial Narrow" w:cs="Arial"/>
          <w:b/>
          <w:sz w:val="24"/>
          <w:szCs w:val="24"/>
          <w:lang w:val="es-GT"/>
        </w:rPr>
        <w:t>siones de valores titularizados</w:t>
      </w:r>
    </w:p>
    <w:p w:rsidR="00511236" w:rsidRPr="00EF78E4" w:rsidRDefault="00AD3E8D" w:rsidP="00D62C18">
      <w:pPr>
        <w:pStyle w:val="Prrafodelista"/>
        <w:keepNext/>
        <w:keepLines/>
        <w:numPr>
          <w:ilvl w:val="0"/>
          <w:numId w:val="3"/>
        </w:numPr>
        <w:ind w:left="0" w:firstLine="0"/>
        <w:jc w:val="both"/>
        <w:rPr>
          <w:rFonts w:ascii="Arial Narrow" w:hAnsi="Arial Narrow" w:cs="Calibri"/>
          <w:szCs w:val="24"/>
          <w:u w:val="single"/>
          <w:lang w:val="es-SV"/>
        </w:rPr>
      </w:pPr>
      <w:r w:rsidRPr="00224651">
        <w:rPr>
          <w:rFonts w:ascii="Arial Narrow" w:hAnsi="Arial Narrow"/>
          <w:szCs w:val="24"/>
        </w:rPr>
        <w:t xml:space="preserve">Se registrará como emisor </w:t>
      </w:r>
      <w:r w:rsidR="00E87C6D" w:rsidRPr="00224651">
        <w:rPr>
          <w:rFonts w:ascii="Arial Narrow" w:hAnsi="Arial Narrow"/>
          <w:szCs w:val="24"/>
        </w:rPr>
        <w:t xml:space="preserve">de valores </w:t>
      </w:r>
      <w:r w:rsidRPr="00224651">
        <w:rPr>
          <w:rFonts w:ascii="Arial Narrow" w:hAnsi="Arial Narrow"/>
          <w:szCs w:val="24"/>
        </w:rPr>
        <w:t>a</w:t>
      </w:r>
      <w:r w:rsidR="00D34E34" w:rsidRPr="00224651">
        <w:rPr>
          <w:rFonts w:ascii="Arial Narrow" w:hAnsi="Arial Narrow"/>
          <w:szCs w:val="24"/>
        </w:rPr>
        <w:t xml:space="preserve"> la </w:t>
      </w:r>
      <w:proofErr w:type="spellStart"/>
      <w:r w:rsidR="00D34E34" w:rsidRPr="00224651">
        <w:rPr>
          <w:rFonts w:ascii="Arial Narrow" w:hAnsi="Arial Narrow"/>
          <w:szCs w:val="24"/>
        </w:rPr>
        <w:t>Titularizadora</w:t>
      </w:r>
      <w:proofErr w:type="spellEnd"/>
      <w:r w:rsidR="00D34E34" w:rsidRPr="00224651">
        <w:rPr>
          <w:rFonts w:ascii="Arial Narrow" w:hAnsi="Arial Narrow"/>
          <w:szCs w:val="24"/>
        </w:rPr>
        <w:t xml:space="preserve"> respectiva, </w:t>
      </w:r>
      <w:bookmarkStart w:id="0" w:name="OLE_LINK3"/>
      <w:r w:rsidR="00D34E34" w:rsidRPr="00EF78E4">
        <w:rPr>
          <w:rFonts w:ascii="Arial Narrow" w:hAnsi="Arial Narrow"/>
          <w:szCs w:val="24"/>
        </w:rPr>
        <w:t>por las emisiones a cargo de</w:t>
      </w:r>
      <w:r w:rsidRPr="00EF78E4">
        <w:rPr>
          <w:rFonts w:ascii="Arial Narrow" w:hAnsi="Arial Narrow"/>
          <w:szCs w:val="24"/>
        </w:rPr>
        <w:t xml:space="preserve"> </w:t>
      </w:r>
      <w:r w:rsidR="00D34E34" w:rsidRPr="00EF78E4">
        <w:rPr>
          <w:rFonts w:ascii="Arial Narrow" w:hAnsi="Arial Narrow"/>
          <w:szCs w:val="24"/>
        </w:rPr>
        <w:t xml:space="preserve">los </w:t>
      </w:r>
      <w:r w:rsidR="000B3DBA" w:rsidRPr="00EF78E4">
        <w:rPr>
          <w:rFonts w:ascii="Arial Narrow" w:hAnsi="Arial Narrow"/>
          <w:szCs w:val="24"/>
        </w:rPr>
        <w:t>Fondo</w:t>
      </w:r>
      <w:r w:rsidR="00D34E34" w:rsidRPr="00EF78E4">
        <w:rPr>
          <w:rFonts w:ascii="Arial Narrow" w:hAnsi="Arial Narrow"/>
          <w:szCs w:val="24"/>
        </w:rPr>
        <w:t>s</w:t>
      </w:r>
      <w:r w:rsidRPr="00EF78E4">
        <w:rPr>
          <w:rFonts w:ascii="Arial Narrow" w:hAnsi="Arial Narrow"/>
          <w:szCs w:val="24"/>
        </w:rPr>
        <w:t xml:space="preserve"> </w:t>
      </w:r>
      <w:r w:rsidR="00D34E34" w:rsidRPr="00EF78E4">
        <w:rPr>
          <w:rFonts w:ascii="Arial Narrow" w:hAnsi="Arial Narrow"/>
          <w:szCs w:val="24"/>
        </w:rPr>
        <w:t>que administre</w:t>
      </w:r>
      <w:r w:rsidR="00AE668E" w:rsidRPr="00EF78E4">
        <w:rPr>
          <w:rFonts w:ascii="Arial Narrow" w:hAnsi="Arial Narrow"/>
          <w:szCs w:val="24"/>
        </w:rPr>
        <w:t>,</w:t>
      </w:r>
      <w:r w:rsidR="00E12EA4" w:rsidRPr="00EF78E4">
        <w:rPr>
          <w:rFonts w:ascii="Arial Narrow" w:hAnsi="Arial Narrow"/>
          <w:szCs w:val="24"/>
        </w:rPr>
        <w:t xml:space="preserve"> para lo </w:t>
      </w:r>
      <w:r w:rsidR="00190F4C" w:rsidRPr="00EF78E4">
        <w:rPr>
          <w:rFonts w:ascii="Arial Narrow" w:hAnsi="Arial Narrow"/>
          <w:szCs w:val="24"/>
        </w:rPr>
        <w:t xml:space="preserve">cual le aplicará lo establecido </w:t>
      </w:r>
      <w:r w:rsidR="00190F4C" w:rsidRPr="0039038B">
        <w:rPr>
          <w:rFonts w:ascii="Arial Narrow" w:hAnsi="Arial Narrow"/>
          <w:szCs w:val="24"/>
        </w:rPr>
        <w:t>en el artículo</w:t>
      </w:r>
      <w:r w:rsidR="00EF78E4" w:rsidRPr="0039038B">
        <w:rPr>
          <w:rFonts w:ascii="Arial Narrow" w:hAnsi="Arial Narrow"/>
          <w:szCs w:val="24"/>
        </w:rPr>
        <w:t xml:space="preserve"> 5</w:t>
      </w:r>
      <w:r w:rsidR="00EF78E4" w:rsidRPr="00EF78E4">
        <w:rPr>
          <w:rFonts w:ascii="Arial Narrow" w:hAnsi="Arial Narrow"/>
          <w:szCs w:val="24"/>
        </w:rPr>
        <w:t xml:space="preserve"> de</w:t>
      </w:r>
      <w:r w:rsidR="004B6FF4">
        <w:rPr>
          <w:rFonts w:ascii="Arial Narrow" w:hAnsi="Arial Narrow"/>
          <w:szCs w:val="24"/>
        </w:rPr>
        <w:t xml:space="preserve"> </w:t>
      </w:r>
      <w:r w:rsidR="00A03FCD" w:rsidRPr="00EF78E4">
        <w:rPr>
          <w:rFonts w:ascii="Arial Narrow" w:hAnsi="Arial Narrow"/>
          <w:szCs w:val="24"/>
        </w:rPr>
        <w:t>estas Normas.</w:t>
      </w:r>
      <w:r w:rsidR="00E12EA4" w:rsidRPr="00EF78E4">
        <w:rPr>
          <w:rFonts w:ascii="Arial Narrow" w:hAnsi="Arial Narrow"/>
          <w:szCs w:val="24"/>
        </w:rPr>
        <w:t xml:space="preserve"> </w:t>
      </w:r>
      <w:bookmarkEnd w:id="0"/>
    </w:p>
    <w:p w:rsidR="00511236" w:rsidRPr="00224651" w:rsidRDefault="00511236" w:rsidP="008A395A">
      <w:pPr>
        <w:keepNext/>
        <w:keepLines/>
        <w:tabs>
          <w:tab w:val="left" w:pos="851"/>
        </w:tabs>
        <w:jc w:val="both"/>
        <w:rPr>
          <w:rFonts w:ascii="Arial Narrow" w:hAnsi="Arial Narrow" w:cs="Calibri"/>
          <w:color w:val="FF0000"/>
          <w:sz w:val="24"/>
          <w:szCs w:val="24"/>
          <w:u w:val="single"/>
          <w:lang w:val="es-SV"/>
        </w:rPr>
      </w:pPr>
    </w:p>
    <w:p w:rsidR="00AD3E8D" w:rsidRPr="00AF1626" w:rsidRDefault="00573D48" w:rsidP="00C76F67">
      <w:pPr>
        <w:pStyle w:val="Prrafodelista"/>
        <w:keepNext/>
        <w:keepLines/>
        <w:numPr>
          <w:ilvl w:val="0"/>
          <w:numId w:val="3"/>
        </w:numPr>
        <w:tabs>
          <w:tab w:val="clear" w:pos="360"/>
        </w:tabs>
        <w:ind w:left="0" w:firstLine="0"/>
        <w:jc w:val="both"/>
        <w:rPr>
          <w:rFonts w:ascii="Arial Narrow" w:hAnsi="Arial Narrow"/>
          <w:szCs w:val="24"/>
        </w:rPr>
      </w:pPr>
      <w:r w:rsidRPr="00AF1626">
        <w:rPr>
          <w:rFonts w:ascii="Arial Narrow" w:hAnsi="Arial Narrow"/>
          <w:szCs w:val="24"/>
        </w:rPr>
        <w:t xml:space="preserve">La solicitud de autorización referida en el artículo </w:t>
      </w:r>
      <w:r w:rsidR="00132DB1">
        <w:rPr>
          <w:rFonts w:ascii="Arial Narrow" w:hAnsi="Arial Narrow"/>
          <w:szCs w:val="24"/>
        </w:rPr>
        <w:t>7 de estas Normas,</w:t>
      </w:r>
      <w:r w:rsidRPr="00AF1626">
        <w:rPr>
          <w:rFonts w:ascii="Arial Narrow" w:hAnsi="Arial Narrow"/>
          <w:szCs w:val="24"/>
        </w:rPr>
        <w:t xml:space="preserve"> deberá hacer referencia a l</w:t>
      </w:r>
      <w:r w:rsidR="00DE595D" w:rsidRPr="00AF1626">
        <w:rPr>
          <w:rFonts w:ascii="Arial Narrow" w:hAnsi="Arial Narrow"/>
          <w:szCs w:val="24"/>
        </w:rPr>
        <w:t>a</w:t>
      </w:r>
      <w:r w:rsidR="00772B4C" w:rsidRPr="00AF1626">
        <w:rPr>
          <w:rFonts w:ascii="Arial Narrow" w:hAnsi="Arial Narrow"/>
          <w:szCs w:val="24"/>
        </w:rPr>
        <w:t xml:space="preserve"> denominación de la</w:t>
      </w:r>
      <w:r w:rsidR="00DE595D" w:rsidRPr="00AF1626">
        <w:rPr>
          <w:rFonts w:ascii="Arial Narrow" w:hAnsi="Arial Narrow"/>
          <w:szCs w:val="24"/>
        </w:rPr>
        <w:t xml:space="preserve"> emisión</w:t>
      </w:r>
      <w:r w:rsidRPr="00AF1626">
        <w:rPr>
          <w:rFonts w:ascii="Arial Narrow" w:hAnsi="Arial Narrow"/>
          <w:szCs w:val="24"/>
        </w:rPr>
        <w:t>,</w:t>
      </w:r>
      <w:r w:rsidR="00DE595D" w:rsidRPr="00AF1626">
        <w:rPr>
          <w:rFonts w:ascii="Arial Narrow" w:hAnsi="Arial Narrow"/>
          <w:szCs w:val="24"/>
        </w:rPr>
        <w:t xml:space="preserve"> </w:t>
      </w:r>
      <w:r w:rsidRPr="00AF1626">
        <w:rPr>
          <w:rFonts w:ascii="Arial Narrow" w:hAnsi="Arial Narrow"/>
          <w:szCs w:val="24"/>
        </w:rPr>
        <w:t xml:space="preserve">en la que se detalle el nombre del Fondo y </w:t>
      </w:r>
      <w:r w:rsidR="00DE595D" w:rsidRPr="00AF1626">
        <w:rPr>
          <w:rFonts w:ascii="Arial Narrow" w:hAnsi="Arial Narrow"/>
          <w:szCs w:val="24"/>
        </w:rPr>
        <w:t>si</w:t>
      </w:r>
      <w:r w:rsidR="00772B4C" w:rsidRPr="00AF1626">
        <w:rPr>
          <w:rFonts w:ascii="Arial Narrow" w:hAnsi="Arial Narrow"/>
          <w:szCs w:val="24"/>
        </w:rPr>
        <w:t xml:space="preserve"> l</w:t>
      </w:r>
      <w:r w:rsidR="00A170F0" w:rsidRPr="00AF1626">
        <w:rPr>
          <w:rFonts w:ascii="Arial Narrow" w:hAnsi="Arial Narrow"/>
          <w:szCs w:val="24"/>
        </w:rPr>
        <w:t>a misma</w:t>
      </w:r>
      <w:r w:rsidRPr="00AF1626">
        <w:rPr>
          <w:rFonts w:ascii="Arial Narrow" w:hAnsi="Arial Narrow"/>
          <w:szCs w:val="24"/>
        </w:rPr>
        <w:t xml:space="preserve"> corresponde</w:t>
      </w:r>
      <w:r w:rsidR="00DE595D" w:rsidRPr="00AF1626">
        <w:rPr>
          <w:rFonts w:ascii="Arial Narrow" w:hAnsi="Arial Narrow"/>
          <w:szCs w:val="24"/>
        </w:rPr>
        <w:t xml:space="preserve"> a</w:t>
      </w:r>
      <w:r w:rsidR="001D0886" w:rsidRPr="00AF1626">
        <w:rPr>
          <w:rFonts w:ascii="Arial Narrow" w:hAnsi="Arial Narrow"/>
          <w:szCs w:val="24"/>
        </w:rPr>
        <w:t xml:space="preserve"> valores de deuda </w:t>
      </w:r>
      <w:r w:rsidR="00DE595D" w:rsidRPr="00AF1626">
        <w:rPr>
          <w:rFonts w:ascii="Arial Narrow" w:hAnsi="Arial Narrow"/>
          <w:szCs w:val="24"/>
        </w:rPr>
        <w:t>o</w:t>
      </w:r>
      <w:r w:rsidR="001D0886" w:rsidRPr="00AF1626">
        <w:rPr>
          <w:rFonts w:ascii="Arial Narrow" w:hAnsi="Arial Narrow"/>
          <w:szCs w:val="24"/>
        </w:rPr>
        <w:t xml:space="preserve"> de participación</w:t>
      </w:r>
      <w:r w:rsidR="00DE595D" w:rsidRPr="00AF1626">
        <w:rPr>
          <w:rFonts w:ascii="Arial Narrow" w:hAnsi="Arial Narrow"/>
          <w:szCs w:val="24"/>
        </w:rPr>
        <w:t xml:space="preserve"> </w:t>
      </w:r>
      <w:r w:rsidR="00487B93" w:rsidRPr="00AF1626">
        <w:rPr>
          <w:rFonts w:ascii="Arial Narrow" w:hAnsi="Arial Narrow"/>
          <w:szCs w:val="24"/>
        </w:rPr>
        <w:t xml:space="preserve">en </w:t>
      </w:r>
      <w:r w:rsidRPr="00AF1626">
        <w:rPr>
          <w:rFonts w:ascii="Arial Narrow" w:hAnsi="Arial Narrow"/>
          <w:szCs w:val="24"/>
        </w:rPr>
        <w:t>el</w:t>
      </w:r>
      <w:r w:rsidR="00DE595D" w:rsidRPr="00AF1626">
        <w:rPr>
          <w:rFonts w:ascii="Arial Narrow" w:hAnsi="Arial Narrow"/>
          <w:szCs w:val="24"/>
        </w:rPr>
        <w:t xml:space="preserve"> </w:t>
      </w:r>
      <w:r w:rsidR="00487B93" w:rsidRPr="00AF1626">
        <w:rPr>
          <w:rFonts w:ascii="Arial Narrow" w:hAnsi="Arial Narrow"/>
          <w:szCs w:val="24"/>
        </w:rPr>
        <w:t>patrimonio</w:t>
      </w:r>
      <w:r w:rsidR="00F17306" w:rsidRPr="00AF1626">
        <w:rPr>
          <w:rFonts w:ascii="Arial Narrow" w:hAnsi="Arial Narrow"/>
          <w:szCs w:val="24"/>
        </w:rPr>
        <w:t xml:space="preserve"> del Fondo</w:t>
      </w:r>
      <w:r w:rsidR="00511236" w:rsidRPr="00AF1626">
        <w:rPr>
          <w:rFonts w:ascii="Arial Narrow" w:hAnsi="Arial Narrow"/>
          <w:szCs w:val="24"/>
        </w:rPr>
        <w:t>.</w:t>
      </w:r>
      <w:r w:rsidRPr="00AF1626">
        <w:rPr>
          <w:rFonts w:ascii="Arial Narrow" w:hAnsi="Arial Narrow"/>
          <w:szCs w:val="24"/>
        </w:rPr>
        <w:t xml:space="preserve"> </w:t>
      </w:r>
      <w:r w:rsidR="005C0A06" w:rsidRPr="00AF1626">
        <w:rPr>
          <w:rFonts w:ascii="Arial Narrow" w:hAnsi="Arial Narrow"/>
          <w:szCs w:val="24"/>
        </w:rPr>
        <w:t>Para dichos efectos, deberá a</w:t>
      </w:r>
      <w:r w:rsidR="00195D31" w:rsidRPr="00AF1626">
        <w:rPr>
          <w:rFonts w:ascii="Arial Narrow" w:hAnsi="Arial Narrow"/>
          <w:szCs w:val="24"/>
        </w:rPr>
        <w:t>d</w:t>
      </w:r>
      <w:r w:rsidRPr="00AF1626">
        <w:rPr>
          <w:rFonts w:ascii="Arial Narrow" w:hAnsi="Arial Narrow"/>
          <w:szCs w:val="24"/>
        </w:rPr>
        <w:t>junta</w:t>
      </w:r>
      <w:r w:rsidR="005C0A06" w:rsidRPr="00AF1626">
        <w:rPr>
          <w:rFonts w:ascii="Arial Narrow" w:hAnsi="Arial Narrow"/>
          <w:szCs w:val="24"/>
        </w:rPr>
        <w:t>rse</w:t>
      </w:r>
      <w:r w:rsidR="00215DB8" w:rsidRPr="00AF1626">
        <w:rPr>
          <w:rFonts w:ascii="Arial Narrow" w:hAnsi="Arial Narrow"/>
          <w:szCs w:val="24"/>
        </w:rPr>
        <w:t>,</w:t>
      </w:r>
      <w:r w:rsidR="005C0A06" w:rsidRPr="00AF1626">
        <w:rPr>
          <w:rFonts w:ascii="Arial Narrow" w:hAnsi="Arial Narrow"/>
          <w:szCs w:val="24"/>
        </w:rPr>
        <w:t xml:space="preserve"> </w:t>
      </w:r>
      <w:r w:rsidRPr="00AF1626">
        <w:rPr>
          <w:rFonts w:ascii="Arial Narrow" w:hAnsi="Arial Narrow"/>
          <w:szCs w:val="24"/>
        </w:rPr>
        <w:t>ad</w:t>
      </w:r>
      <w:r w:rsidR="00195D31" w:rsidRPr="00AF1626">
        <w:rPr>
          <w:rFonts w:ascii="Arial Narrow" w:hAnsi="Arial Narrow"/>
          <w:szCs w:val="24"/>
        </w:rPr>
        <w:t xml:space="preserve">emás de la documentación </w:t>
      </w:r>
      <w:r w:rsidR="00E87C6D" w:rsidRPr="00AF1626">
        <w:rPr>
          <w:rFonts w:ascii="Arial Narrow" w:hAnsi="Arial Narrow"/>
          <w:szCs w:val="24"/>
        </w:rPr>
        <w:t>señalad</w:t>
      </w:r>
      <w:r w:rsidR="00195D31" w:rsidRPr="00AF1626">
        <w:rPr>
          <w:rFonts w:ascii="Arial Narrow" w:hAnsi="Arial Narrow"/>
          <w:szCs w:val="24"/>
        </w:rPr>
        <w:t>a</w:t>
      </w:r>
      <w:r w:rsidR="00E87C6D" w:rsidRPr="00AF1626">
        <w:rPr>
          <w:rFonts w:ascii="Arial Narrow" w:hAnsi="Arial Narrow"/>
          <w:szCs w:val="24"/>
        </w:rPr>
        <w:t xml:space="preserve"> en </w:t>
      </w:r>
      <w:r w:rsidRPr="00AF1626">
        <w:rPr>
          <w:rFonts w:ascii="Arial Narrow" w:hAnsi="Arial Narrow"/>
          <w:szCs w:val="24"/>
        </w:rPr>
        <w:t>dicho artículo,</w:t>
      </w:r>
      <w:r w:rsidR="00E87C6D" w:rsidRPr="00AF1626">
        <w:rPr>
          <w:rFonts w:ascii="Arial Narrow" w:hAnsi="Arial Narrow"/>
          <w:szCs w:val="24"/>
        </w:rPr>
        <w:t xml:space="preserve"> l</w:t>
      </w:r>
      <w:r w:rsidR="00D913AE" w:rsidRPr="00AF1626">
        <w:rPr>
          <w:rFonts w:ascii="Arial Narrow" w:hAnsi="Arial Narrow"/>
          <w:szCs w:val="24"/>
        </w:rPr>
        <w:t>a información</w:t>
      </w:r>
      <w:r w:rsidR="00E87C6D" w:rsidRPr="00AF1626">
        <w:rPr>
          <w:rFonts w:ascii="Arial Narrow" w:hAnsi="Arial Narrow"/>
          <w:szCs w:val="24"/>
        </w:rPr>
        <w:t xml:space="preserve"> </w:t>
      </w:r>
      <w:r w:rsidR="00334D26" w:rsidRPr="00AF1626">
        <w:rPr>
          <w:rFonts w:ascii="Arial Narrow" w:hAnsi="Arial Narrow"/>
          <w:szCs w:val="24"/>
        </w:rPr>
        <w:t>siguiente</w:t>
      </w:r>
      <w:r w:rsidR="00E87C6D" w:rsidRPr="00AF1626">
        <w:rPr>
          <w:rFonts w:ascii="Arial Narrow" w:hAnsi="Arial Narrow"/>
          <w:szCs w:val="24"/>
        </w:rPr>
        <w:t>:</w:t>
      </w:r>
    </w:p>
    <w:p w:rsidR="00BC5B59" w:rsidRPr="00AF1626" w:rsidRDefault="00E12EA4" w:rsidP="00474E60">
      <w:pPr>
        <w:keepNext/>
        <w:keepLines/>
        <w:numPr>
          <w:ilvl w:val="0"/>
          <w:numId w:val="12"/>
        </w:numPr>
        <w:tabs>
          <w:tab w:val="clear" w:pos="1495"/>
          <w:tab w:val="left" w:pos="284"/>
        </w:tabs>
        <w:spacing w:before="120"/>
        <w:ind w:left="284" w:hanging="284"/>
        <w:jc w:val="both"/>
        <w:rPr>
          <w:rFonts w:ascii="Arial Narrow" w:hAnsi="Arial Narrow"/>
          <w:sz w:val="24"/>
          <w:szCs w:val="24"/>
        </w:rPr>
      </w:pPr>
      <w:r w:rsidRPr="00AF1626">
        <w:rPr>
          <w:rFonts w:ascii="Arial Narrow" w:hAnsi="Arial Narrow"/>
          <w:sz w:val="24"/>
          <w:szCs w:val="24"/>
        </w:rPr>
        <w:t xml:space="preserve">Proyecto de </w:t>
      </w:r>
      <w:r w:rsidR="00AD3E8D" w:rsidRPr="00AF1626">
        <w:rPr>
          <w:rFonts w:ascii="Arial Narrow" w:hAnsi="Arial Narrow"/>
          <w:sz w:val="24"/>
          <w:szCs w:val="24"/>
        </w:rPr>
        <w:t>contrato de titularización</w:t>
      </w:r>
      <w:r w:rsidRPr="00AF1626">
        <w:rPr>
          <w:rFonts w:ascii="Arial Narrow" w:hAnsi="Arial Narrow"/>
          <w:sz w:val="24"/>
          <w:szCs w:val="24"/>
        </w:rPr>
        <w:t>, de acu</w:t>
      </w:r>
      <w:r w:rsidR="00534FDA" w:rsidRPr="00AF1626">
        <w:rPr>
          <w:rFonts w:ascii="Arial Narrow" w:hAnsi="Arial Narrow"/>
          <w:sz w:val="24"/>
          <w:szCs w:val="24"/>
        </w:rPr>
        <w:t>erdo a la norma correspondiente;</w:t>
      </w:r>
    </w:p>
    <w:p w:rsidR="003F3965" w:rsidRPr="004F0CDB" w:rsidRDefault="003F3965" w:rsidP="00474E60">
      <w:pPr>
        <w:keepNext/>
        <w:keepLines/>
        <w:numPr>
          <w:ilvl w:val="0"/>
          <w:numId w:val="12"/>
        </w:numPr>
        <w:tabs>
          <w:tab w:val="clear" w:pos="1495"/>
          <w:tab w:val="left" w:pos="284"/>
        </w:tabs>
        <w:ind w:left="284" w:hanging="284"/>
        <w:jc w:val="both"/>
        <w:rPr>
          <w:rFonts w:ascii="Arial Narrow" w:hAnsi="Arial Narrow"/>
          <w:sz w:val="24"/>
          <w:szCs w:val="24"/>
          <w:highlight w:val="yellow"/>
        </w:rPr>
      </w:pPr>
      <w:r w:rsidRPr="004F0CDB">
        <w:rPr>
          <w:rFonts w:ascii="Arial Narrow" w:hAnsi="Arial Narrow"/>
          <w:sz w:val="24"/>
          <w:szCs w:val="24"/>
          <w:highlight w:val="yellow"/>
        </w:rPr>
        <w:t xml:space="preserve">Documentos correspondientes a la enajenación de los activos a titularizar, debidamente </w:t>
      </w:r>
      <w:r w:rsidR="00534FDA" w:rsidRPr="004F0CDB">
        <w:rPr>
          <w:rFonts w:ascii="Arial Narrow" w:hAnsi="Arial Narrow"/>
          <w:sz w:val="24"/>
          <w:szCs w:val="24"/>
          <w:highlight w:val="yellow"/>
        </w:rPr>
        <w:t>formalizados cuando corresponda;</w:t>
      </w:r>
    </w:p>
    <w:p w:rsidR="00AD3E8D" w:rsidRPr="003B086B" w:rsidRDefault="00AD3E8D" w:rsidP="00474E60">
      <w:pPr>
        <w:keepNext/>
        <w:keepLines/>
        <w:numPr>
          <w:ilvl w:val="0"/>
          <w:numId w:val="12"/>
        </w:numPr>
        <w:tabs>
          <w:tab w:val="left" w:pos="284"/>
        </w:tabs>
        <w:ind w:left="284" w:hanging="284"/>
        <w:jc w:val="both"/>
        <w:rPr>
          <w:rFonts w:ascii="Arial Narrow" w:hAnsi="Arial Narrow"/>
          <w:sz w:val="24"/>
          <w:szCs w:val="24"/>
        </w:rPr>
      </w:pPr>
      <w:r w:rsidRPr="003B086B">
        <w:rPr>
          <w:rFonts w:ascii="Arial Narrow" w:hAnsi="Arial Narrow"/>
          <w:sz w:val="24"/>
          <w:szCs w:val="24"/>
        </w:rPr>
        <w:t>Informe del valúo</w:t>
      </w:r>
      <w:r w:rsidR="004A0ABD" w:rsidRPr="003B086B">
        <w:rPr>
          <w:rFonts w:ascii="Arial Narrow" w:hAnsi="Arial Narrow"/>
          <w:sz w:val="24"/>
          <w:szCs w:val="24"/>
        </w:rPr>
        <w:t xml:space="preserve"> de los activos a titularizar</w:t>
      </w:r>
      <w:r w:rsidRPr="003B086B">
        <w:rPr>
          <w:rFonts w:ascii="Arial Narrow" w:hAnsi="Arial Narrow"/>
          <w:sz w:val="24"/>
          <w:szCs w:val="24"/>
        </w:rPr>
        <w:t xml:space="preserve"> emitido por un perito </w:t>
      </w:r>
      <w:r w:rsidR="00A65A93">
        <w:rPr>
          <w:rFonts w:ascii="Arial Narrow" w:hAnsi="Arial Narrow"/>
          <w:sz w:val="24"/>
          <w:szCs w:val="24"/>
        </w:rPr>
        <w:t>que cumpla con los requisitos definidos en la Ley de Titularización de Activos</w:t>
      </w:r>
      <w:r w:rsidR="00A07757" w:rsidRPr="003B086B">
        <w:rPr>
          <w:rFonts w:ascii="Arial Narrow" w:hAnsi="Arial Narrow"/>
          <w:sz w:val="24"/>
          <w:szCs w:val="24"/>
        </w:rPr>
        <w:t xml:space="preserve">, </w:t>
      </w:r>
      <w:r w:rsidR="005E6B12" w:rsidRPr="003B086B">
        <w:rPr>
          <w:rFonts w:ascii="Arial Narrow" w:hAnsi="Arial Narrow"/>
          <w:sz w:val="24"/>
          <w:szCs w:val="24"/>
        </w:rPr>
        <w:t>incluyendo la metodología de valuación</w:t>
      </w:r>
      <w:r w:rsidR="00534FDA" w:rsidRPr="003B086B">
        <w:rPr>
          <w:rFonts w:ascii="Arial Narrow" w:hAnsi="Arial Narrow"/>
          <w:sz w:val="24"/>
          <w:szCs w:val="24"/>
        </w:rPr>
        <w:t>;</w:t>
      </w:r>
    </w:p>
    <w:p w:rsidR="00AD3E8D" w:rsidRPr="003B086B" w:rsidRDefault="00E87C6D" w:rsidP="00474E60">
      <w:pPr>
        <w:keepNext/>
        <w:keepLines/>
        <w:numPr>
          <w:ilvl w:val="0"/>
          <w:numId w:val="12"/>
        </w:numPr>
        <w:tabs>
          <w:tab w:val="left" w:pos="284"/>
        </w:tabs>
        <w:ind w:left="284" w:hanging="284"/>
        <w:jc w:val="both"/>
        <w:rPr>
          <w:rFonts w:ascii="Arial Narrow" w:hAnsi="Arial Narrow"/>
          <w:sz w:val="24"/>
          <w:szCs w:val="24"/>
        </w:rPr>
      </w:pPr>
      <w:r w:rsidRPr="003B086B">
        <w:rPr>
          <w:rFonts w:ascii="Arial Narrow" w:hAnsi="Arial Narrow"/>
          <w:sz w:val="24"/>
          <w:szCs w:val="24"/>
        </w:rPr>
        <w:t>Detalle de</w:t>
      </w:r>
      <w:r w:rsidR="00AD3E8D" w:rsidRPr="003B086B">
        <w:rPr>
          <w:rFonts w:ascii="Arial Narrow" w:hAnsi="Arial Narrow"/>
          <w:sz w:val="24"/>
          <w:szCs w:val="24"/>
        </w:rPr>
        <w:t xml:space="preserve"> la individualización o determinación de cada uno de los activos que componen el </w:t>
      </w:r>
      <w:r w:rsidR="000B3DBA" w:rsidRPr="003B086B">
        <w:rPr>
          <w:rFonts w:ascii="Arial Narrow" w:hAnsi="Arial Narrow"/>
          <w:sz w:val="24"/>
          <w:szCs w:val="24"/>
        </w:rPr>
        <w:t>Fondo</w:t>
      </w:r>
      <w:r w:rsidR="00534FDA" w:rsidRPr="003B086B">
        <w:rPr>
          <w:rFonts w:ascii="Arial Narrow" w:hAnsi="Arial Narrow"/>
          <w:sz w:val="24"/>
          <w:szCs w:val="24"/>
        </w:rPr>
        <w:t>, de ser el caso;</w:t>
      </w:r>
    </w:p>
    <w:p w:rsidR="00AD3E8D" w:rsidRPr="003B086B" w:rsidRDefault="00AD3E8D" w:rsidP="00474E60">
      <w:pPr>
        <w:keepNext/>
        <w:keepLines/>
        <w:numPr>
          <w:ilvl w:val="0"/>
          <w:numId w:val="12"/>
        </w:numPr>
        <w:tabs>
          <w:tab w:val="left" w:pos="284"/>
        </w:tabs>
        <w:ind w:left="284" w:hanging="284"/>
        <w:jc w:val="both"/>
        <w:rPr>
          <w:rFonts w:ascii="Arial Narrow" w:hAnsi="Arial Narrow"/>
          <w:sz w:val="24"/>
          <w:szCs w:val="24"/>
        </w:rPr>
      </w:pPr>
      <w:r w:rsidRPr="003B086B">
        <w:rPr>
          <w:rFonts w:ascii="Arial Narrow" w:hAnsi="Arial Narrow"/>
          <w:sz w:val="24"/>
          <w:szCs w:val="24"/>
        </w:rPr>
        <w:t>Descripción detallada de las garantías o seguros que amparan los a</w:t>
      </w:r>
      <w:r w:rsidR="008D5E84">
        <w:rPr>
          <w:rFonts w:ascii="Arial Narrow" w:hAnsi="Arial Narrow"/>
          <w:sz w:val="24"/>
          <w:szCs w:val="24"/>
        </w:rPr>
        <w:t xml:space="preserve">ctivos o derechos a titularizar, </w:t>
      </w:r>
      <w:r w:rsidR="008D5E84" w:rsidRPr="008D5E84">
        <w:rPr>
          <w:rFonts w:ascii="Arial Narrow" w:hAnsi="Arial Narrow"/>
          <w:sz w:val="24"/>
          <w:szCs w:val="24"/>
        </w:rPr>
        <w:t xml:space="preserve">si fuere el caso, además deberá presentarse el valúo realizado por </w:t>
      </w:r>
      <w:r w:rsidR="00474E60">
        <w:rPr>
          <w:rFonts w:ascii="Arial Narrow" w:hAnsi="Arial Narrow"/>
          <w:sz w:val="24"/>
          <w:szCs w:val="24"/>
        </w:rPr>
        <w:t xml:space="preserve">un </w:t>
      </w:r>
      <w:r w:rsidR="008D5E84" w:rsidRPr="008D5E84">
        <w:rPr>
          <w:rFonts w:ascii="Arial Narrow" w:hAnsi="Arial Narrow"/>
          <w:sz w:val="24"/>
          <w:szCs w:val="24"/>
        </w:rPr>
        <w:t>perito, que cumpla con los requisitos definidos en la Ley de Titularización de Activos y el instrumento que acredite el otorgamiento de la caución o cobertura de que se trate;</w:t>
      </w:r>
    </w:p>
    <w:p w:rsidR="00AD3E8D" w:rsidRPr="003B086B" w:rsidRDefault="00AD3E8D" w:rsidP="00474E60">
      <w:pPr>
        <w:keepNext/>
        <w:keepLines/>
        <w:numPr>
          <w:ilvl w:val="0"/>
          <w:numId w:val="12"/>
        </w:numPr>
        <w:tabs>
          <w:tab w:val="left" w:pos="284"/>
        </w:tabs>
        <w:ind w:left="284" w:hanging="284"/>
        <w:jc w:val="both"/>
        <w:rPr>
          <w:rFonts w:ascii="Arial Narrow" w:hAnsi="Arial Narrow"/>
          <w:sz w:val="24"/>
          <w:szCs w:val="24"/>
        </w:rPr>
      </w:pPr>
      <w:r w:rsidRPr="003B086B">
        <w:rPr>
          <w:rFonts w:ascii="Arial Narrow" w:hAnsi="Arial Narrow"/>
          <w:sz w:val="24"/>
          <w:szCs w:val="24"/>
        </w:rPr>
        <w:t>Descripción de los mecanismos de mejora crediticia</w:t>
      </w:r>
      <w:r w:rsidR="00534FDA" w:rsidRPr="003B086B">
        <w:rPr>
          <w:rFonts w:ascii="Arial Narrow" w:hAnsi="Arial Narrow"/>
          <w:sz w:val="24"/>
          <w:szCs w:val="24"/>
        </w:rPr>
        <w:t>;</w:t>
      </w:r>
    </w:p>
    <w:p w:rsidR="00A837B3" w:rsidRPr="003B086B" w:rsidRDefault="00A837B3" w:rsidP="00474E60">
      <w:pPr>
        <w:keepNext/>
        <w:keepLines/>
        <w:numPr>
          <w:ilvl w:val="0"/>
          <w:numId w:val="12"/>
        </w:numPr>
        <w:tabs>
          <w:tab w:val="left" w:pos="284"/>
        </w:tabs>
        <w:ind w:left="284" w:hanging="284"/>
        <w:jc w:val="both"/>
        <w:rPr>
          <w:rFonts w:ascii="Arial Narrow" w:hAnsi="Arial Narrow"/>
          <w:sz w:val="24"/>
          <w:szCs w:val="24"/>
        </w:rPr>
      </w:pPr>
      <w:r w:rsidRPr="003B086B">
        <w:rPr>
          <w:rFonts w:ascii="Arial Narrow" w:hAnsi="Arial Narrow"/>
          <w:sz w:val="24"/>
          <w:szCs w:val="24"/>
        </w:rPr>
        <w:t>Modelo financiero de la estructura de la ti</w:t>
      </w:r>
      <w:r w:rsidR="00534FDA" w:rsidRPr="003B086B">
        <w:rPr>
          <w:rFonts w:ascii="Arial Narrow" w:hAnsi="Arial Narrow"/>
          <w:sz w:val="24"/>
          <w:szCs w:val="24"/>
        </w:rPr>
        <w:t>tularización</w:t>
      </w:r>
      <w:r w:rsidR="005C0A06" w:rsidRPr="003B086B">
        <w:rPr>
          <w:rFonts w:ascii="Arial Narrow" w:hAnsi="Arial Narrow"/>
          <w:sz w:val="24"/>
          <w:szCs w:val="24"/>
        </w:rPr>
        <w:t>;</w:t>
      </w:r>
    </w:p>
    <w:p w:rsidR="007C262A" w:rsidRPr="003B086B" w:rsidRDefault="007C262A" w:rsidP="00474E60">
      <w:pPr>
        <w:keepNext/>
        <w:keepLines/>
        <w:numPr>
          <w:ilvl w:val="0"/>
          <w:numId w:val="12"/>
        </w:numPr>
        <w:tabs>
          <w:tab w:val="left" w:pos="284"/>
        </w:tabs>
        <w:ind w:left="284" w:hanging="284"/>
        <w:jc w:val="both"/>
        <w:rPr>
          <w:rFonts w:ascii="Arial Narrow" w:hAnsi="Arial Narrow"/>
          <w:sz w:val="24"/>
          <w:szCs w:val="24"/>
        </w:rPr>
      </w:pPr>
      <w:r w:rsidRPr="003B086B">
        <w:rPr>
          <w:rFonts w:ascii="Arial Narrow" w:hAnsi="Arial Narrow"/>
          <w:sz w:val="24"/>
          <w:szCs w:val="24"/>
        </w:rPr>
        <w:t>Análisis de viabilidad legal de la estructura presentada</w:t>
      </w:r>
      <w:r w:rsidR="00375A95" w:rsidRPr="003B086B">
        <w:rPr>
          <w:rFonts w:ascii="Arial Narrow" w:hAnsi="Arial Narrow"/>
          <w:sz w:val="24"/>
          <w:szCs w:val="24"/>
        </w:rPr>
        <w:t>;</w:t>
      </w:r>
    </w:p>
    <w:p w:rsidR="00AD3E8D" w:rsidRPr="00224651" w:rsidRDefault="00AD3E8D" w:rsidP="00474E60">
      <w:pPr>
        <w:keepNext/>
        <w:keepLines/>
        <w:numPr>
          <w:ilvl w:val="0"/>
          <w:numId w:val="12"/>
        </w:numPr>
        <w:tabs>
          <w:tab w:val="left" w:pos="284"/>
        </w:tabs>
        <w:ind w:left="284" w:hanging="284"/>
        <w:jc w:val="both"/>
        <w:rPr>
          <w:rFonts w:ascii="Arial Narrow" w:hAnsi="Arial Narrow"/>
          <w:sz w:val="24"/>
          <w:szCs w:val="24"/>
        </w:rPr>
      </w:pPr>
      <w:r w:rsidRPr="003B086B">
        <w:rPr>
          <w:rFonts w:ascii="Arial Narrow" w:hAnsi="Arial Narrow"/>
          <w:sz w:val="24"/>
          <w:szCs w:val="24"/>
        </w:rPr>
        <w:t>Documento explicativo de los procedimientos de ejecución de hipotecas</w:t>
      </w:r>
      <w:r w:rsidR="00A07757" w:rsidRPr="003B086B">
        <w:rPr>
          <w:rFonts w:ascii="Arial Narrow" w:hAnsi="Arial Narrow"/>
          <w:sz w:val="24"/>
          <w:szCs w:val="24"/>
        </w:rPr>
        <w:t xml:space="preserve"> o prendas</w:t>
      </w:r>
      <w:r w:rsidRPr="003B086B">
        <w:rPr>
          <w:rFonts w:ascii="Arial Narrow" w:hAnsi="Arial Narrow"/>
          <w:sz w:val="24"/>
          <w:szCs w:val="24"/>
        </w:rPr>
        <w:t xml:space="preserve"> en el caso de Fondos constituidos por créditos hipotecarios</w:t>
      </w:r>
      <w:r w:rsidR="00A07757" w:rsidRPr="00224651">
        <w:rPr>
          <w:rFonts w:ascii="Arial Narrow" w:hAnsi="Arial Narrow"/>
          <w:sz w:val="24"/>
          <w:szCs w:val="24"/>
        </w:rPr>
        <w:t xml:space="preserve"> o prendarios</w:t>
      </w:r>
      <w:r w:rsidRPr="00224651">
        <w:rPr>
          <w:rFonts w:ascii="Arial Narrow" w:hAnsi="Arial Narrow"/>
          <w:sz w:val="24"/>
          <w:szCs w:val="24"/>
        </w:rPr>
        <w:t xml:space="preserve">, </w:t>
      </w:r>
      <w:r w:rsidRPr="003B086B">
        <w:rPr>
          <w:rFonts w:ascii="Arial Narrow" w:hAnsi="Arial Narrow"/>
          <w:sz w:val="24"/>
          <w:szCs w:val="24"/>
        </w:rPr>
        <w:t>cuando aplique</w:t>
      </w:r>
      <w:r w:rsidR="002644C6" w:rsidRPr="003B086B">
        <w:rPr>
          <w:rFonts w:ascii="Arial Narrow" w:hAnsi="Arial Narrow"/>
          <w:sz w:val="24"/>
          <w:szCs w:val="24"/>
        </w:rPr>
        <w:t>;</w:t>
      </w:r>
    </w:p>
    <w:p w:rsidR="00AD3E8D" w:rsidRPr="002F471D" w:rsidRDefault="00AD3E8D" w:rsidP="00474E60">
      <w:pPr>
        <w:keepNext/>
        <w:keepLines/>
        <w:numPr>
          <w:ilvl w:val="0"/>
          <w:numId w:val="12"/>
        </w:numPr>
        <w:tabs>
          <w:tab w:val="left" w:pos="284"/>
        </w:tabs>
        <w:ind w:left="284" w:hanging="284"/>
        <w:jc w:val="both"/>
        <w:rPr>
          <w:rFonts w:ascii="Arial Narrow" w:hAnsi="Arial Narrow"/>
          <w:sz w:val="24"/>
          <w:szCs w:val="24"/>
        </w:rPr>
      </w:pPr>
      <w:r w:rsidRPr="00224651">
        <w:rPr>
          <w:rFonts w:ascii="Arial Narrow" w:hAnsi="Arial Narrow"/>
          <w:sz w:val="24"/>
          <w:szCs w:val="24"/>
        </w:rPr>
        <w:t>Documento técnico explicativo de los proyectos de construcción que involucran al Fondo</w:t>
      </w:r>
      <w:r w:rsidR="002F471D">
        <w:rPr>
          <w:rFonts w:ascii="Arial Narrow" w:hAnsi="Arial Narrow"/>
          <w:sz w:val="24"/>
          <w:szCs w:val="24"/>
        </w:rPr>
        <w:t>,</w:t>
      </w:r>
      <w:r w:rsidRPr="00224651">
        <w:rPr>
          <w:rFonts w:ascii="Arial Narrow" w:hAnsi="Arial Narrow"/>
          <w:sz w:val="24"/>
          <w:szCs w:val="24"/>
        </w:rPr>
        <w:t xml:space="preserve"> así como de los criterios y procedimientos a aplicar para la supervisión y seguimiento de obras en </w:t>
      </w:r>
      <w:r w:rsidRPr="002F471D">
        <w:rPr>
          <w:rFonts w:ascii="Arial Narrow" w:hAnsi="Arial Narrow"/>
          <w:sz w:val="24"/>
          <w:szCs w:val="24"/>
        </w:rPr>
        <w:t xml:space="preserve">el caso de </w:t>
      </w:r>
      <w:r w:rsidR="000B3DBA" w:rsidRPr="002F471D">
        <w:rPr>
          <w:rFonts w:ascii="Arial Narrow" w:hAnsi="Arial Narrow"/>
          <w:sz w:val="24"/>
          <w:szCs w:val="24"/>
        </w:rPr>
        <w:t>Fondo</w:t>
      </w:r>
      <w:r w:rsidR="005C0A06" w:rsidRPr="002F471D">
        <w:rPr>
          <w:rFonts w:ascii="Arial Narrow" w:hAnsi="Arial Narrow"/>
          <w:sz w:val="24"/>
          <w:szCs w:val="24"/>
        </w:rPr>
        <w:t>s de inmuebles, cuando aplique;</w:t>
      </w:r>
    </w:p>
    <w:p w:rsidR="00AD3E8D" w:rsidRPr="002F471D" w:rsidRDefault="00E87C6D" w:rsidP="00474E60">
      <w:pPr>
        <w:keepNext/>
        <w:keepLines/>
        <w:numPr>
          <w:ilvl w:val="0"/>
          <w:numId w:val="12"/>
        </w:numPr>
        <w:tabs>
          <w:tab w:val="left" w:pos="284"/>
        </w:tabs>
        <w:ind w:left="284" w:hanging="284"/>
        <w:jc w:val="both"/>
        <w:rPr>
          <w:rFonts w:ascii="Arial Narrow" w:hAnsi="Arial Narrow"/>
          <w:sz w:val="24"/>
          <w:szCs w:val="24"/>
        </w:rPr>
      </w:pPr>
      <w:r w:rsidRPr="002F471D">
        <w:rPr>
          <w:rFonts w:ascii="Arial Narrow" w:hAnsi="Arial Narrow"/>
          <w:sz w:val="24"/>
          <w:szCs w:val="24"/>
        </w:rPr>
        <w:t>Detalle de la r</w:t>
      </w:r>
      <w:r w:rsidR="00AD3E8D" w:rsidRPr="002F471D">
        <w:rPr>
          <w:rFonts w:ascii="Arial Narrow" w:hAnsi="Arial Narrow"/>
          <w:sz w:val="24"/>
          <w:szCs w:val="24"/>
        </w:rPr>
        <w:t xml:space="preserve">elación de costos, gastos e ingresos proyectados a cargo del </w:t>
      </w:r>
      <w:r w:rsidR="000B3DBA" w:rsidRPr="002F471D">
        <w:rPr>
          <w:rFonts w:ascii="Arial Narrow" w:hAnsi="Arial Narrow"/>
          <w:sz w:val="24"/>
          <w:szCs w:val="24"/>
        </w:rPr>
        <w:t>Fondo</w:t>
      </w:r>
      <w:r w:rsidR="00215DB8" w:rsidRPr="002F471D">
        <w:rPr>
          <w:rFonts w:ascii="Arial Narrow" w:hAnsi="Arial Narrow"/>
          <w:sz w:val="24"/>
          <w:szCs w:val="24"/>
        </w:rPr>
        <w:t>;</w:t>
      </w:r>
    </w:p>
    <w:p w:rsidR="00CD7B22" w:rsidRPr="002F471D" w:rsidRDefault="00CD7B22" w:rsidP="00474E60">
      <w:pPr>
        <w:keepNext/>
        <w:keepLines/>
        <w:numPr>
          <w:ilvl w:val="0"/>
          <w:numId w:val="12"/>
        </w:numPr>
        <w:tabs>
          <w:tab w:val="left" w:pos="284"/>
        </w:tabs>
        <w:ind w:left="284" w:hanging="284"/>
        <w:jc w:val="both"/>
        <w:rPr>
          <w:rFonts w:ascii="Arial Narrow" w:hAnsi="Arial Narrow"/>
          <w:sz w:val="24"/>
          <w:szCs w:val="24"/>
        </w:rPr>
      </w:pPr>
      <w:r w:rsidRPr="002F471D">
        <w:rPr>
          <w:rFonts w:ascii="Arial Narrow" w:hAnsi="Arial Narrow"/>
          <w:sz w:val="24"/>
          <w:szCs w:val="24"/>
        </w:rPr>
        <w:t>Contratos de servici</w:t>
      </w:r>
      <w:r w:rsidR="00534FDA" w:rsidRPr="002F471D">
        <w:rPr>
          <w:rFonts w:ascii="Arial Narrow" w:hAnsi="Arial Narrow"/>
          <w:sz w:val="24"/>
          <w:szCs w:val="24"/>
        </w:rPr>
        <w:t xml:space="preserve">os a suscribir por la sociedad </w:t>
      </w:r>
      <w:proofErr w:type="spellStart"/>
      <w:r w:rsidR="00534FDA" w:rsidRPr="002F471D">
        <w:rPr>
          <w:rFonts w:ascii="Arial Narrow" w:hAnsi="Arial Narrow"/>
          <w:sz w:val="24"/>
          <w:szCs w:val="24"/>
        </w:rPr>
        <w:t>t</w:t>
      </w:r>
      <w:r w:rsidRPr="002F471D">
        <w:rPr>
          <w:rFonts w:ascii="Arial Narrow" w:hAnsi="Arial Narrow"/>
          <w:sz w:val="24"/>
          <w:szCs w:val="24"/>
        </w:rPr>
        <w:t>itularizadora</w:t>
      </w:r>
      <w:proofErr w:type="spellEnd"/>
      <w:r w:rsidRPr="002F471D">
        <w:rPr>
          <w:rFonts w:ascii="Arial Narrow" w:hAnsi="Arial Narrow"/>
          <w:sz w:val="24"/>
          <w:szCs w:val="24"/>
        </w:rPr>
        <w:t xml:space="preserve"> conforme al </w:t>
      </w:r>
      <w:r w:rsidR="00D913AE" w:rsidRPr="002F471D">
        <w:rPr>
          <w:rFonts w:ascii="Arial Narrow" w:hAnsi="Arial Narrow"/>
          <w:sz w:val="24"/>
          <w:szCs w:val="24"/>
        </w:rPr>
        <w:t xml:space="preserve">artículo </w:t>
      </w:r>
      <w:r w:rsidRPr="002F471D">
        <w:rPr>
          <w:rFonts w:ascii="Arial Narrow" w:hAnsi="Arial Narrow"/>
          <w:sz w:val="24"/>
          <w:szCs w:val="24"/>
        </w:rPr>
        <w:t>26 de la Ley de Titularización de Activos</w:t>
      </w:r>
      <w:r w:rsidR="002644C6" w:rsidRPr="002F471D">
        <w:rPr>
          <w:rFonts w:ascii="Arial Narrow" w:hAnsi="Arial Narrow"/>
          <w:sz w:val="24"/>
          <w:szCs w:val="24"/>
        </w:rPr>
        <w:t>;</w:t>
      </w:r>
    </w:p>
    <w:p w:rsidR="00AD3E8D" w:rsidRPr="00224651" w:rsidRDefault="00AD3E8D" w:rsidP="00474E60">
      <w:pPr>
        <w:keepNext/>
        <w:keepLines/>
        <w:numPr>
          <w:ilvl w:val="0"/>
          <w:numId w:val="12"/>
        </w:numPr>
        <w:tabs>
          <w:tab w:val="left" w:pos="284"/>
        </w:tabs>
        <w:ind w:left="284" w:hanging="284"/>
        <w:jc w:val="both"/>
        <w:rPr>
          <w:rFonts w:ascii="Arial Narrow" w:hAnsi="Arial Narrow"/>
          <w:sz w:val="24"/>
          <w:szCs w:val="24"/>
        </w:rPr>
      </w:pPr>
      <w:r w:rsidRPr="00224651">
        <w:rPr>
          <w:rFonts w:ascii="Arial Narrow" w:hAnsi="Arial Narrow"/>
          <w:sz w:val="24"/>
          <w:szCs w:val="24"/>
        </w:rPr>
        <w:t xml:space="preserve">Políticas generales de administración del </w:t>
      </w:r>
      <w:r w:rsidR="000B3DBA" w:rsidRPr="00224651">
        <w:rPr>
          <w:rFonts w:ascii="Arial Narrow" w:hAnsi="Arial Narrow"/>
          <w:sz w:val="24"/>
          <w:szCs w:val="24"/>
        </w:rPr>
        <w:t>Fondo</w:t>
      </w:r>
      <w:r w:rsidR="002F471D">
        <w:rPr>
          <w:rFonts w:ascii="Arial Narrow" w:hAnsi="Arial Narrow"/>
          <w:sz w:val="24"/>
          <w:szCs w:val="24"/>
        </w:rPr>
        <w:t>;</w:t>
      </w:r>
    </w:p>
    <w:p w:rsidR="002F3D07" w:rsidRPr="002F471D" w:rsidRDefault="002F3D07" w:rsidP="00474E60">
      <w:pPr>
        <w:keepNext/>
        <w:keepLines/>
        <w:numPr>
          <w:ilvl w:val="0"/>
          <w:numId w:val="12"/>
        </w:numPr>
        <w:tabs>
          <w:tab w:val="left" w:pos="284"/>
        </w:tabs>
        <w:ind w:left="284" w:hanging="284"/>
        <w:jc w:val="both"/>
        <w:rPr>
          <w:rFonts w:ascii="Arial Narrow" w:hAnsi="Arial Narrow"/>
          <w:sz w:val="24"/>
          <w:szCs w:val="24"/>
        </w:rPr>
      </w:pPr>
      <w:r w:rsidRPr="002F471D">
        <w:rPr>
          <w:rFonts w:ascii="Arial Narrow" w:hAnsi="Arial Narrow"/>
          <w:sz w:val="24"/>
          <w:szCs w:val="24"/>
        </w:rPr>
        <w:t xml:space="preserve">Copia del nombramiento del </w:t>
      </w:r>
      <w:r w:rsidR="00A07757" w:rsidRPr="002F471D">
        <w:rPr>
          <w:rFonts w:ascii="Arial Narrow" w:hAnsi="Arial Narrow"/>
          <w:sz w:val="24"/>
          <w:szCs w:val="24"/>
        </w:rPr>
        <w:t>r</w:t>
      </w:r>
      <w:r w:rsidRPr="002F471D">
        <w:rPr>
          <w:rFonts w:ascii="Arial Narrow" w:hAnsi="Arial Narrow"/>
          <w:sz w:val="24"/>
          <w:szCs w:val="24"/>
        </w:rPr>
        <w:t xml:space="preserve">epresentante de </w:t>
      </w:r>
      <w:r w:rsidR="00A07757" w:rsidRPr="002F471D">
        <w:rPr>
          <w:rFonts w:ascii="Arial Narrow" w:hAnsi="Arial Narrow"/>
          <w:sz w:val="24"/>
          <w:szCs w:val="24"/>
        </w:rPr>
        <w:t>t</w:t>
      </w:r>
      <w:r w:rsidRPr="002F471D">
        <w:rPr>
          <w:rFonts w:ascii="Arial Narrow" w:hAnsi="Arial Narrow"/>
          <w:sz w:val="24"/>
          <w:szCs w:val="24"/>
        </w:rPr>
        <w:t xml:space="preserve">enedores de </w:t>
      </w:r>
      <w:r w:rsidR="00A07757" w:rsidRPr="002F471D">
        <w:rPr>
          <w:rFonts w:ascii="Arial Narrow" w:hAnsi="Arial Narrow"/>
          <w:sz w:val="24"/>
          <w:szCs w:val="24"/>
        </w:rPr>
        <w:t>v</w:t>
      </w:r>
      <w:r w:rsidRPr="002F471D">
        <w:rPr>
          <w:rFonts w:ascii="Arial Narrow" w:hAnsi="Arial Narrow"/>
          <w:sz w:val="24"/>
          <w:szCs w:val="24"/>
        </w:rPr>
        <w:t>alores</w:t>
      </w:r>
      <w:r w:rsidR="00D53A4D" w:rsidRPr="002F471D">
        <w:rPr>
          <w:rFonts w:ascii="Arial Narrow" w:hAnsi="Arial Narrow"/>
          <w:sz w:val="24"/>
          <w:szCs w:val="24"/>
        </w:rPr>
        <w:t xml:space="preserve">, del </w:t>
      </w:r>
      <w:r w:rsidR="00A07757" w:rsidRPr="002F471D">
        <w:rPr>
          <w:rFonts w:ascii="Arial Narrow" w:hAnsi="Arial Narrow"/>
          <w:sz w:val="24"/>
          <w:szCs w:val="24"/>
        </w:rPr>
        <w:t>a</w:t>
      </w:r>
      <w:r w:rsidR="00D53A4D" w:rsidRPr="002F471D">
        <w:rPr>
          <w:rFonts w:ascii="Arial Narrow" w:hAnsi="Arial Narrow"/>
          <w:sz w:val="24"/>
          <w:szCs w:val="24"/>
        </w:rPr>
        <w:t xml:space="preserve">uditor </w:t>
      </w:r>
      <w:r w:rsidR="00A07757" w:rsidRPr="002F471D">
        <w:rPr>
          <w:rFonts w:ascii="Arial Narrow" w:hAnsi="Arial Narrow"/>
          <w:sz w:val="24"/>
          <w:szCs w:val="24"/>
        </w:rPr>
        <w:t>e</w:t>
      </w:r>
      <w:r w:rsidR="00D53A4D" w:rsidRPr="002F471D">
        <w:rPr>
          <w:rFonts w:ascii="Arial Narrow" w:hAnsi="Arial Narrow"/>
          <w:sz w:val="24"/>
          <w:szCs w:val="24"/>
        </w:rPr>
        <w:t xml:space="preserve">xterno y </w:t>
      </w:r>
      <w:r w:rsidR="00A07757" w:rsidRPr="002F471D">
        <w:rPr>
          <w:rFonts w:ascii="Arial Narrow" w:hAnsi="Arial Narrow"/>
          <w:sz w:val="24"/>
          <w:szCs w:val="24"/>
        </w:rPr>
        <w:t>f</w:t>
      </w:r>
      <w:r w:rsidR="00D53A4D" w:rsidRPr="002F471D">
        <w:rPr>
          <w:rFonts w:ascii="Arial Narrow" w:hAnsi="Arial Narrow"/>
          <w:sz w:val="24"/>
          <w:szCs w:val="24"/>
        </w:rPr>
        <w:t>iscal si procede</w:t>
      </w:r>
      <w:r w:rsidR="00D861D1" w:rsidRPr="002F471D">
        <w:rPr>
          <w:rFonts w:ascii="Arial Narrow" w:hAnsi="Arial Narrow"/>
          <w:sz w:val="24"/>
          <w:szCs w:val="24"/>
        </w:rPr>
        <w:t>, firm</w:t>
      </w:r>
      <w:r w:rsidR="00B274D1" w:rsidRPr="002F471D">
        <w:rPr>
          <w:rFonts w:ascii="Arial Narrow" w:hAnsi="Arial Narrow"/>
          <w:sz w:val="24"/>
          <w:szCs w:val="24"/>
        </w:rPr>
        <w:t>ada por la autoridad competente; y</w:t>
      </w:r>
    </w:p>
    <w:p w:rsidR="00AD3E8D" w:rsidRPr="002F471D" w:rsidRDefault="00AD3E8D" w:rsidP="00474E60">
      <w:pPr>
        <w:keepNext/>
        <w:keepLines/>
        <w:numPr>
          <w:ilvl w:val="0"/>
          <w:numId w:val="12"/>
        </w:numPr>
        <w:tabs>
          <w:tab w:val="left" w:pos="284"/>
        </w:tabs>
        <w:ind w:left="284" w:hanging="284"/>
        <w:jc w:val="both"/>
        <w:rPr>
          <w:rFonts w:ascii="Arial Narrow" w:hAnsi="Arial Narrow"/>
          <w:sz w:val="24"/>
          <w:szCs w:val="24"/>
        </w:rPr>
      </w:pPr>
      <w:bookmarkStart w:id="1" w:name="OLE_LINK1"/>
      <w:bookmarkStart w:id="2" w:name="OLE_LINK2"/>
      <w:r w:rsidRPr="002F471D">
        <w:rPr>
          <w:rFonts w:ascii="Arial Narrow" w:hAnsi="Arial Narrow"/>
          <w:sz w:val="24"/>
          <w:szCs w:val="24"/>
        </w:rPr>
        <w:t xml:space="preserve">Otra documentación e información que pudiera ser relevante para los </w:t>
      </w:r>
      <w:r w:rsidR="00A07757" w:rsidRPr="002F471D">
        <w:rPr>
          <w:rFonts w:ascii="Arial Narrow" w:hAnsi="Arial Narrow"/>
          <w:sz w:val="24"/>
          <w:szCs w:val="24"/>
        </w:rPr>
        <w:t>t</w:t>
      </w:r>
      <w:r w:rsidRPr="002F471D">
        <w:rPr>
          <w:rFonts w:ascii="Arial Narrow" w:hAnsi="Arial Narrow"/>
          <w:sz w:val="24"/>
          <w:szCs w:val="24"/>
        </w:rPr>
        <w:t xml:space="preserve">enedores de </w:t>
      </w:r>
      <w:r w:rsidR="00A07757" w:rsidRPr="002F471D">
        <w:rPr>
          <w:rFonts w:ascii="Arial Narrow" w:hAnsi="Arial Narrow"/>
          <w:sz w:val="24"/>
          <w:szCs w:val="24"/>
        </w:rPr>
        <w:t>v</w:t>
      </w:r>
      <w:r w:rsidRPr="002F471D">
        <w:rPr>
          <w:rFonts w:ascii="Arial Narrow" w:hAnsi="Arial Narrow"/>
          <w:sz w:val="24"/>
          <w:szCs w:val="24"/>
        </w:rPr>
        <w:t xml:space="preserve">alores, </w:t>
      </w:r>
      <w:r w:rsidR="003809CF" w:rsidRPr="002F471D">
        <w:rPr>
          <w:rFonts w:ascii="Arial Narrow" w:hAnsi="Arial Narrow"/>
          <w:sz w:val="24"/>
          <w:szCs w:val="24"/>
        </w:rPr>
        <w:t xml:space="preserve">por </w:t>
      </w:r>
      <w:r w:rsidRPr="002F471D">
        <w:rPr>
          <w:rFonts w:ascii="Arial Narrow" w:hAnsi="Arial Narrow"/>
          <w:sz w:val="24"/>
          <w:szCs w:val="24"/>
        </w:rPr>
        <w:t>requerimiento de la Superintendencia.</w:t>
      </w:r>
    </w:p>
    <w:bookmarkEnd w:id="1"/>
    <w:bookmarkEnd w:id="2"/>
    <w:p w:rsidR="00EF78E4" w:rsidRDefault="00EF78E4" w:rsidP="00EF78E4">
      <w:pPr>
        <w:keepNext/>
        <w:keepLines/>
        <w:jc w:val="both"/>
        <w:rPr>
          <w:rFonts w:ascii="Arial Narrow" w:hAnsi="Arial Narrow"/>
          <w:sz w:val="24"/>
          <w:szCs w:val="24"/>
        </w:rPr>
      </w:pPr>
    </w:p>
    <w:p w:rsidR="00EF78E4" w:rsidRPr="003F11E3" w:rsidRDefault="00EF78E4" w:rsidP="00EF78E4">
      <w:pPr>
        <w:keepNext/>
        <w:keepLines/>
        <w:jc w:val="both"/>
        <w:rPr>
          <w:rFonts w:ascii="Arial Narrow" w:hAnsi="Arial Narrow"/>
          <w:sz w:val="24"/>
          <w:szCs w:val="24"/>
          <w:lang w:val="es-ES_tradnl"/>
        </w:rPr>
      </w:pPr>
      <w:r w:rsidRPr="003F11E3">
        <w:rPr>
          <w:rFonts w:ascii="Arial Narrow" w:hAnsi="Arial Narrow"/>
          <w:sz w:val="24"/>
          <w:szCs w:val="24"/>
          <w:lang w:val="es-ES_tradnl"/>
        </w:rPr>
        <w:t>En la solicitud</w:t>
      </w:r>
      <w:r>
        <w:rPr>
          <w:rFonts w:ascii="Arial Narrow" w:hAnsi="Arial Narrow"/>
          <w:sz w:val="24"/>
          <w:szCs w:val="24"/>
          <w:lang w:val="es-ES_tradnl"/>
        </w:rPr>
        <w:t>,</w:t>
      </w:r>
      <w:r w:rsidR="004B6FF4">
        <w:rPr>
          <w:rFonts w:ascii="Arial Narrow" w:hAnsi="Arial Narrow"/>
          <w:sz w:val="24"/>
          <w:szCs w:val="24"/>
          <w:lang w:val="es-ES_tradnl"/>
        </w:rPr>
        <w:t xml:space="preserve"> </w:t>
      </w:r>
      <w:r w:rsidRPr="003F11E3">
        <w:rPr>
          <w:rFonts w:ascii="Arial Narrow" w:hAnsi="Arial Narrow"/>
          <w:sz w:val="24"/>
          <w:szCs w:val="24"/>
          <w:lang w:val="es-ES_tradnl"/>
        </w:rPr>
        <w:t>la Casa deberá establecer el lugar para recibir notificaciones y la designación de las personas comisionadas para tal efecto</w:t>
      </w:r>
      <w:r>
        <w:rPr>
          <w:rFonts w:ascii="Arial Narrow" w:hAnsi="Arial Narrow"/>
          <w:sz w:val="24"/>
          <w:szCs w:val="24"/>
          <w:lang w:val="es-ES_tradnl"/>
        </w:rPr>
        <w:t>.</w:t>
      </w:r>
    </w:p>
    <w:p w:rsidR="001B0FF0" w:rsidRDefault="001B0FF0" w:rsidP="008A395A">
      <w:pPr>
        <w:pStyle w:val="Textoindependiente2"/>
        <w:keepNext/>
        <w:keepLines/>
        <w:ind w:right="71"/>
        <w:outlineLvl w:val="0"/>
        <w:rPr>
          <w:rFonts w:ascii="Arial Narrow" w:hAnsi="Arial Narrow" w:cs="Arial"/>
          <w:b w:val="0"/>
          <w:bCs/>
          <w:sz w:val="24"/>
          <w:szCs w:val="24"/>
        </w:rPr>
      </w:pPr>
    </w:p>
    <w:p w:rsidR="00BE3264" w:rsidRPr="00BE3264" w:rsidRDefault="00375A95" w:rsidP="00BE3264">
      <w:pPr>
        <w:pStyle w:val="Textoindependiente2"/>
        <w:keepNext/>
        <w:keepLines/>
        <w:outlineLvl w:val="0"/>
        <w:rPr>
          <w:rFonts w:ascii="Arial Narrow" w:hAnsi="Arial Narrow"/>
          <w:b w:val="0"/>
          <w:sz w:val="24"/>
          <w:szCs w:val="24"/>
          <w:lang w:val="es-ES_tradnl"/>
        </w:rPr>
      </w:pPr>
      <w:r w:rsidRPr="00BE3264">
        <w:rPr>
          <w:rFonts w:ascii="Arial Narrow" w:hAnsi="Arial Narrow"/>
          <w:b w:val="0"/>
          <w:sz w:val="24"/>
          <w:szCs w:val="24"/>
          <w:lang w:val="es-ES_tradnl"/>
        </w:rPr>
        <w:t xml:space="preserve">En todo caso, </w:t>
      </w:r>
      <w:r w:rsidR="00BE3264">
        <w:rPr>
          <w:rFonts w:ascii="Arial Narrow" w:hAnsi="Arial Narrow"/>
          <w:b w:val="0"/>
          <w:sz w:val="24"/>
          <w:szCs w:val="24"/>
          <w:lang w:val="es-ES_tradnl"/>
        </w:rPr>
        <w:t>p</w:t>
      </w:r>
      <w:r w:rsidR="00BE3264" w:rsidRPr="00BE3264">
        <w:rPr>
          <w:rFonts w:ascii="Arial Narrow" w:hAnsi="Arial Narrow"/>
          <w:b w:val="0"/>
          <w:sz w:val="24"/>
          <w:szCs w:val="24"/>
          <w:lang w:val="es-ES_tradnl"/>
        </w:rPr>
        <w:t xml:space="preserve">revio a la presentación de la solicitud, la </w:t>
      </w:r>
      <w:proofErr w:type="spellStart"/>
      <w:r w:rsidR="00BE3264" w:rsidRPr="00BE3264">
        <w:rPr>
          <w:rFonts w:ascii="Arial Narrow" w:hAnsi="Arial Narrow"/>
          <w:b w:val="0"/>
          <w:sz w:val="24"/>
          <w:szCs w:val="24"/>
          <w:lang w:val="es-ES_tradnl"/>
        </w:rPr>
        <w:t>Titularizadora</w:t>
      </w:r>
      <w:proofErr w:type="spellEnd"/>
      <w:r w:rsidR="00BE3264" w:rsidRPr="00BE3264">
        <w:rPr>
          <w:rFonts w:ascii="Arial Narrow" w:hAnsi="Arial Narrow"/>
          <w:b w:val="0"/>
          <w:sz w:val="24"/>
          <w:szCs w:val="24"/>
          <w:lang w:val="es-ES_tradnl"/>
        </w:rPr>
        <w:t xml:space="preserve">, podrá solicitar a la Superintendencia una reunión para exponer la estructuración del Fondo a constituir, a efecto de facilitar el proceso de autorización de asiento registral. </w:t>
      </w:r>
    </w:p>
    <w:p w:rsidR="00E27533" w:rsidRPr="00BE3264" w:rsidRDefault="00E27533" w:rsidP="008A395A">
      <w:pPr>
        <w:pStyle w:val="Textoindependiente2"/>
        <w:keepNext/>
        <w:keepLines/>
        <w:ind w:right="71"/>
        <w:outlineLvl w:val="0"/>
        <w:rPr>
          <w:rFonts w:ascii="Arial Narrow" w:hAnsi="Arial Narrow" w:cs="Arial"/>
          <w:b w:val="0"/>
          <w:bCs/>
          <w:color w:val="4F81BD"/>
          <w:sz w:val="24"/>
          <w:szCs w:val="24"/>
          <w:lang w:val="es-ES_tradnl"/>
        </w:rPr>
      </w:pPr>
    </w:p>
    <w:p w:rsidR="00B575F8" w:rsidRPr="00224651" w:rsidRDefault="00B575F8" w:rsidP="00B575F8">
      <w:pPr>
        <w:keepNext/>
        <w:keepLines/>
        <w:tabs>
          <w:tab w:val="left" w:pos="-720"/>
          <w:tab w:val="left" w:pos="0"/>
        </w:tabs>
        <w:suppressAutoHyphens/>
        <w:jc w:val="both"/>
        <w:rPr>
          <w:rFonts w:ascii="Arial Narrow" w:hAnsi="Arial Narrow" w:cs="Arial"/>
          <w:b/>
          <w:sz w:val="24"/>
          <w:szCs w:val="24"/>
          <w:lang w:val="es-GT"/>
        </w:rPr>
      </w:pPr>
      <w:r w:rsidRPr="00224651">
        <w:rPr>
          <w:rFonts w:ascii="Arial Narrow" w:hAnsi="Arial Narrow" w:cs="Arial"/>
          <w:b/>
          <w:sz w:val="24"/>
          <w:szCs w:val="24"/>
          <w:lang w:val="es-GT"/>
        </w:rPr>
        <w:t xml:space="preserve">Solicitud de registro de </w:t>
      </w:r>
      <w:r w:rsidR="00BE3264" w:rsidRPr="003508B4">
        <w:rPr>
          <w:rFonts w:ascii="Arial Narrow" w:hAnsi="Arial Narrow" w:cs="Arial"/>
          <w:b/>
          <w:sz w:val="24"/>
          <w:szCs w:val="24"/>
          <w:lang w:val="es-GT"/>
        </w:rPr>
        <w:t>emis</w:t>
      </w:r>
      <w:r w:rsidR="003508B4" w:rsidRPr="003508B4">
        <w:rPr>
          <w:rFonts w:ascii="Arial Narrow" w:hAnsi="Arial Narrow" w:cs="Arial"/>
          <w:b/>
          <w:sz w:val="24"/>
          <w:szCs w:val="24"/>
          <w:lang w:val="es-GT"/>
        </w:rPr>
        <w:t xml:space="preserve">ión de </w:t>
      </w:r>
      <w:r w:rsidRPr="003508B4">
        <w:rPr>
          <w:rFonts w:ascii="Arial Narrow" w:hAnsi="Arial Narrow" w:cs="Arial"/>
          <w:b/>
          <w:sz w:val="24"/>
          <w:szCs w:val="24"/>
          <w:lang w:val="es-GT"/>
        </w:rPr>
        <w:t>acciones</w:t>
      </w:r>
      <w:r>
        <w:rPr>
          <w:rFonts w:ascii="Arial Narrow" w:hAnsi="Arial Narrow" w:cs="Arial"/>
          <w:b/>
          <w:sz w:val="24"/>
          <w:szCs w:val="24"/>
          <w:lang w:val="es-GT"/>
        </w:rPr>
        <w:t xml:space="preserve"> de entidades autorizadas por la Superintendencia</w:t>
      </w:r>
    </w:p>
    <w:p w:rsidR="00BE3264" w:rsidRPr="00BE3264" w:rsidRDefault="004D3904" w:rsidP="00BE3264">
      <w:pPr>
        <w:keepNext/>
        <w:keepLines/>
        <w:numPr>
          <w:ilvl w:val="0"/>
          <w:numId w:val="3"/>
        </w:numPr>
        <w:tabs>
          <w:tab w:val="num" w:pos="0"/>
          <w:tab w:val="left" w:pos="851"/>
        </w:tabs>
        <w:ind w:left="0" w:firstLine="0"/>
        <w:jc w:val="both"/>
        <w:rPr>
          <w:rFonts w:ascii="Arial Narrow" w:hAnsi="Arial Narrow"/>
          <w:szCs w:val="24"/>
          <w:lang w:val="es-ES_tradnl"/>
        </w:rPr>
      </w:pPr>
      <w:r w:rsidRPr="00BE3264">
        <w:rPr>
          <w:rFonts w:ascii="Arial Narrow" w:hAnsi="Arial Narrow"/>
          <w:sz w:val="24"/>
          <w:szCs w:val="24"/>
        </w:rPr>
        <w:t>Cuando</w:t>
      </w:r>
      <w:r w:rsidR="00BE3264">
        <w:rPr>
          <w:rFonts w:ascii="Arial Narrow" w:hAnsi="Arial Narrow"/>
          <w:sz w:val="24"/>
          <w:szCs w:val="24"/>
        </w:rPr>
        <w:t xml:space="preserve"> </w:t>
      </w:r>
      <w:r w:rsidR="00BE3264" w:rsidRPr="00BE3264">
        <w:rPr>
          <w:rFonts w:ascii="Arial Narrow" w:hAnsi="Arial Narrow"/>
          <w:sz w:val="24"/>
          <w:szCs w:val="24"/>
          <w:lang w:val="es-ES_tradnl"/>
        </w:rPr>
        <w:t>se trate de entidades que por ministerio de ley, deban ser autorizadas por la Superintendencia para la constitución e inicio de operaciones en el país y estén obligadas a registrar sus acciones en una Bolsa, podrán solicitar su registro como emisor de valores al momento de remitir a la Superintendencia los requisitos para su inicio de operaciones.</w:t>
      </w:r>
    </w:p>
    <w:p w:rsidR="00072A35" w:rsidRDefault="00072A35" w:rsidP="00072A35">
      <w:pPr>
        <w:keepNext/>
        <w:keepLines/>
        <w:tabs>
          <w:tab w:val="left" w:pos="851"/>
        </w:tabs>
        <w:jc w:val="both"/>
        <w:rPr>
          <w:rFonts w:ascii="Arial Narrow" w:hAnsi="Arial Narrow"/>
          <w:strike/>
          <w:color w:val="0070C0"/>
          <w:szCs w:val="24"/>
          <w:lang w:val="es-ES_tradnl"/>
        </w:rPr>
      </w:pPr>
    </w:p>
    <w:p w:rsidR="00BE3264" w:rsidRPr="00C76F67" w:rsidRDefault="00BE3264" w:rsidP="00DC1D4F">
      <w:pPr>
        <w:keepNext/>
        <w:keepLines/>
        <w:tabs>
          <w:tab w:val="left" w:pos="851"/>
        </w:tabs>
        <w:jc w:val="both"/>
        <w:rPr>
          <w:rFonts w:ascii="Arial Narrow" w:hAnsi="Arial Narrow"/>
          <w:sz w:val="24"/>
          <w:szCs w:val="24"/>
        </w:rPr>
      </w:pPr>
      <w:r w:rsidRPr="00BE3264">
        <w:rPr>
          <w:rFonts w:ascii="Arial Narrow" w:hAnsi="Arial Narrow"/>
          <w:sz w:val="24"/>
          <w:szCs w:val="24"/>
        </w:rPr>
        <w:t>La so</w:t>
      </w:r>
      <w:r>
        <w:rPr>
          <w:rFonts w:ascii="Arial Narrow" w:hAnsi="Arial Narrow"/>
          <w:sz w:val="24"/>
          <w:szCs w:val="24"/>
        </w:rPr>
        <w:t>licitud de autorización de los asientos r</w:t>
      </w:r>
      <w:r w:rsidRPr="00BE3264">
        <w:rPr>
          <w:rFonts w:ascii="Arial Narrow" w:hAnsi="Arial Narrow"/>
          <w:sz w:val="24"/>
          <w:szCs w:val="24"/>
        </w:rPr>
        <w:t xml:space="preserve">egistrales en el Registro de Emisores y de Emisiones de Valores que lleva la </w:t>
      </w:r>
      <w:r>
        <w:rPr>
          <w:rFonts w:ascii="Arial Narrow" w:hAnsi="Arial Narrow"/>
          <w:sz w:val="24"/>
          <w:szCs w:val="24"/>
        </w:rPr>
        <w:t xml:space="preserve">Superintendencia, a </w:t>
      </w:r>
      <w:r w:rsidR="00072A35">
        <w:rPr>
          <w:rFonts w:ascii="Arial Narrow" w:hAnsi="Arial Narrow"/>
          <w:sz w:val="24"/>
          <w:szCs w:val="24"/>
        </w:rPr>
        <w:t>la que se hace referencia el inciso anterior,</w:t>
      </w:r>
      <w:r>
        <w:rPr>
          <w:rFonts w:ascii="Arial Narrow" w:hAnsi="Arial Narrow"/>
          <w:sz w:val="24"/>
          <w:szCs w:val="24"/>
        </w:rPr>
        <w:t xml:space="preserve"> </w:t>
      </w:r>
      <w:r w:rsidRPr="00BE3264">
        <w:rPr>
          <w:rFonts w:ascii="Arial Narrow" w:hAnsi="Arial Narrow"/>
          <w:sz w:val="24"/>
          <w:szCs w:val="24"/>
        </w:rPr>
        <w:t>deberá</w:t>
      </w:r>
      <w:r w:rsidR="004B6FF4">
        <w:rPr>
          <w:rFonts w:ascii="Arial Narrow" w:hAnsi="Arial Narrow"/>
          <w:sz w:val="24"/>
          <w:szCs w:val="24"/>
        </w:rPr>
        <w:t xml:space="preserve"> </w:t>
      </w:r>
      <w:r w:rsidRPr="00BE3264">
        <w:rPr>
          <w:rFonts w:ascii="Arial Narrow" w:hAnsi="Arial Narrow"/>
          <w:sz w:val="24"/>
          <w:szCs w:val="24"/>
        </w:rPr>
        <w:t>ser presentada a través de una Casa, para lo cual deberá adicionar</w:t>
      </w:r>
      <w:r>
        <w:rPr>
          <w:rFonts w:ascii="Arial Narrow" w:hAnsi="Arial Narrow"/>
          <w:sz w:val="24"/>
          <w:szCs w:val="24"/>
        </w:rPr>
        <w:t>se</w:t>
      </w:r>
      <w:r w:rsidR="004B6FF4">
        <w:rPr>
          <w:rFonts w:ascii="Arial Narrow" w:hAnsi="Arial Narrow"/>
          <w:sz w:val="24"/>
          <w:szCs w:val="24"/>
        </w:rPr>
        <w:t xml:space="preserve"> </w:t>
      </w:r>
      <w:r>
        <w:rPr>
          <w:rFonts w:ascii="Arial Narrow" w:hAnsi="Arial Narrow"/>
          <w:sz w:val="24"/>
          <w:szCs w:val="24"/>
        </w:rPr>
        <w:t>la documentación siguiente:</w:t>
      </w:r>
    </w:p>
    <w:p w:rsidR="00FC6A60" w:rsidRPr="00D76261" w:rsidRDefault="00FC6A60" w:rsidP="00C76F67">
      <w:pPr>
        <w:pStyle w:val="Prrafodelista"/>
        <w:keepNext/>
        <w:keepLines/>
        <w:numPr>
          <w:ilvl w:val="0"/>
          <w:numId w:val="21"/>
        </w:numPr>
        <w:tabs>
          <w:tab w:val="left" w:pos="567"/>
        </w:tabs>
        <w:spacing w:before="120"/>
        <w:ind w:left="567" w:hanging="567"/>
        <w:jc w:val="both"/>
        <w:rPr>
          <w:rFonts w:ascii="Arial Narrow" w:hAnsi="Arial Narrow"/>
          <w:szCs w:val="24"/>
          <w:lang w:val="es-ES"/>
        </w:rPr>
      </w:pPr>
      <w:r w:rsidRPr="00D76261">
        <w:rPr>
          <w:rFonts w:ascii="Arial Narrow" w:hAnsi="Arial Narrow"/>
          <w:szCs w:val="24"/>
          <w:lang w:val="es-ES"/>
        </w:rPr>
        <w:t>P</w:t>
      </w:r>
      <w:r w:rsidR="007E0793" w:rsidRPr="00D76261">
        <w:rPr>
          <w:rFonts w:ascii="Arial Narrow" w:hAnsi="Arial Narrow"/>
          <w:szCs w:val="24"/>
          <w:lang w:val="es-ES"/>
        </w:rPr>
        <w:t>royecto de prospecto de las acciones</w:t>
      </w:r>
      <w:r w:rsidR="00375A95" w:rsidRPr="00D76261">
        <w:rPr>
          <w:rFonts w:ascii="Arial Narrow" w:hAnsi="Arial Narrow"/>
          <w:szCs w:val="24"/>
          <w:lang w:val="es-ES"/>
        </w:rPr>
        <w:t xml:space="preserve">, </w:t>
      </w:r>
      <w:r w:rsidR="00580020" w:rsidRPr="006E4A34">
        <w:rPr>
          <w:rFonts w:ascii="Arial Narrow" w:hAnsi="Arial Narrow"/>
          <w:szCs w:val="24"/>
          <w:lang w:val="es-ES"/>
        </w:rPr>
        <w:t xml:space="preserve">en lo que sea aplicable </w:t>
      </w:r>
      <w:r w:rsidR="00375A95" w:rsidRPr="00D76261">
        <w:rPr>
          <w:rFonts w:ascii="Arial Narrow" w:hAnsi="Arial Narrow"/>
          <w:szCs w:val="24"/>
          <w:lang w:val="es-ES"/>
        </w:rPr>
        <w:t xml:space="preserve">conforme </w:t>
      </w:r>
      <w:r w:rsidR="00580020" w:rsidRPr="006E4A34">
        <w:rPr>
          <w:rFonts w:ascii="Arial Narrow" w:hAnsi="Arial Narrow"/>
          <w:szCs w:val="24"/>
          <w:lang w:val="es-ES"/>
        </w:rPr>
        <w:t xml:space="preserve">a lo establecido en </w:t>
      </w:r>
      <w:r w:rsidR="00375A95" w:rsidRPr="00D76261">
        <w:rPr>
          <w:rFonts w:ascii="Arial Narrow" w:hAnsi="Arial Narrow"/>
          <w:szCs w:val="24"/>
          <w:lang w:val="es-ES"/>
        </w:rPr>
        <w:t>el A</w:t>
      </w:r>
      <w:r w:rsidRPr="00D76261">
        <w:rPr>
          <w:rFonts w:ascii="Arial Narrow" w:hAnsi="Arial Narrow"/>
          <w:szCs w:val="24"/>
          <w:lang w:val="es-ES"/>
        </w:rPr>
        <w:t xml:space="preserve">nexo </w:t>
      </w:r>
      <w:r w:rsidR="00375A95" w:rsidRPr="00D76261">
        <w:rPr>
          <w:rFonts w:ascii="Arial Narrow" w:hAnsi="Arial Narrow"/>
          <w:szCs w:val="24"/>
          <w:lang w:val="es-ES"/>
        </w:rPr>
        <w:t>No.</w:t>
      </w:r>
      <w:r w:rsidR="00BB2BE6">
        <w:rPr>
          <w:rFonts w:ascii="Arial Narrow" w:hAnsi="Arial Narrow"/>
          <w:szCs w:val="24"/>
          <w:lang w:val="es-ES"/>
        </w:rPr>
        <w:t xml:space="preserve"> </w:t>
      </w:r>
      <w:r w:rsidRPr="00D76261">
        <w:rPr>
          <w:rFonts w:ascii="Arial Narrow" w:hAnsi="Arial Narrow"/>
          <w:szCs w:val="24"/>
          <w:lang w:val="es-ES"/>
        </w:rPr>
        <w:t>2 de estas Normas; y</w:t>
      </w:r>
    </w:p>
    <w:p w:rsidR="007E0793" w:rsidRPr="00D76261" w:rsidRDefault="00FC6A60" w:rsidP="00D62C18">
      <w:pPr>
        <w:pStyle w:val="Prrafodelista"/>
        <w:keepNext/>
        <w:keepLines/>
        <w:numPr>
          <w:ilvl w:val="0"/>
          <w:numId w:val="21"/>
        </w:numPr>
        <w:tabs>
          <w:tab w:val="left" w:pos="567"/>
        </w:tabs>
        <w:ind w:left="567" w:hanging="567"/>
        <w:jc w:val="both"/>
        <w:rPr>
          <w:rFonts w:ascii="Arial Narrow" w:hAnsi="Arial Narrow"/>
          <w:szCs w:val="24"/>
          <w:lang w:val="es-ES"/>
        </w:rPr>
      </w:pPr>
      <w:r w:rsidRPr="00D76261">
        <w:rPr>
          <w:rFonts w:ascii="Arial Narrow" w:hAnsi="Arial Narrow"/>
          <w:szCs w:val="24"/>
          <w:lang w:val="es-ES"/>
        </w:rPr>
        <w:t>P</w:t>
      </w:r>
      <w:r w:rsidR="007E0793" w:rsidRPr="00D76261">
        <w:rPr>
          <w:rFonts w:ascii="Arial Narrow" w:hAnsi="Arial Narrow"/>
          <w:szCs w:val="24"/>
          <w:lang w:val="es-ES"/>
        </w:rPr>
        <w:t xml:space="preserve">royecto de certificado que ampare las acciones correspondientes, excepto cuando se trate de acciones representadas por anotaciones electrónicas de valores en cuenta. </w:t>
      </w:r>
    </w:p>
    <w:p w:rsidR="00D76261" w:rsidRDefault="00D76261" w:rsidP="007E0793">
      <w:pPr>
        <w:keepNext/>
        <w:keepLines/>
        <w:jc w:val="both"/>
        <w:rPr>
          <w:rFonts w:ascii="Arial Narrow" w:hAnsi="Arial Narrow"/>
          <w:color w:val="0070C0"/>
          <w:szCs w:val="24"/>
          <w:lang w:val="es-ES_tradnl"/>
        </w:rPr>
      </w:pPr>
    </w:p>
    <w:p w:rsidR="00072A35" w:rsidRPr="00072A35" w:rsidRDefault="00580020" w:rsidP="00072A35">
      <w:pPr>
        <w:keepNext/>
        <w:keepLines/>
        <w:numPr>
          <w:ilvl w:val="0"/>
          <w:numId w:val="3"/>
        </w:numPr>
        <w:tabs>
          <w:tab w:val="num" w:pos="0"/>
          <w:tab w:val="left" w:pos="851"/>
        </w:tabs>
        <w:ind w:left="0" w:firstLine="0"/>
        <w:jc w:val="both"/>
        <w:rPr>
          <w:rFonts w:ascii="Arial Narrow" w:hAnsi="Arial Narrow"/>
          <w:sz w:val="24"/>
          <w:szCs w:val="24"/>
        </w:rPr>
      </w:pPr>
      <w:r w:rsidRPr="006E4A34">
        <w:rPr>
          <w:rFonts w:ascii="Arial Narrow" w:hAnsi="Arial Narrow"/>
          <w:sz w:val="24"/>
          <w:szCs w:val="24"/>
        </w:rPr>
        <w:t xml:space="preserve">Al otorgarse </w:t>
      </w:r>
      <w:r w:rsidR="00072A35" w:rsidRPr="00072A35">
        <w:rPr>
          <w:rFonts w:ascii="Arial Narrow" w:hAnsi="Arial Narrow"/>
          <w:sz w:val="24"/>
          <w:szCs w:val="24"/>
        </w:rPr>
        <w:t>la autorización de Asientos Registrales como emisor y</w:t>
      </w:r>
      <w:r w:rsidR="001E5983">
        <w:rPr>
          <w:rFonts w:ascii="Arial Narrow" w:hAnsi="Arial Narrow"/>
          <w:sz w:val="24"/>
          <w:szCs w:val="24"/>
        </w:rPr>
        <w:t xml:space="preserve"> de la emisión de </w:t>
      </w:r>
      <w:r w:rsidR="001E5983" w:rsidRPr="00580020">
        <w:rPr>
          <w:rFonts w:ascii="Arial Narrow" w:hAnsi="Arial Narrow"/>
          <w:sz w:val="24"/>
          <w:szCs w:val="24"/>
        </w:rPr>
        <w:t>sus</w:t>
      </w:r>
      <w:r w:rsidR="001E5983">
        <w:rPr>
          <w:rFonts w:ascii="Arial Narrow" w:hAnsi="Arial Narrow"/>
          <w:sz w:val="24"/>
          <w:szCs w:val="24"/>
        </w:rPr>
        <w:t xml:space="preserve"> acciones,</w:t>
      </w:r>
      <w:r w:rsidR="004B6FF4">
        <w:rPr>
          <w:rFonts w:ascii="Arial Narrow" w:hAnsi="Arial Narrow"/>
          <w:sz w:val="24"/>
          <w:szCs w:val="24"/>
        </w:rPr>
        <w:t xml:space="preserve"> </w:t>
      </w:r>
      <w:r w:rsidRPr="006E4A34">
        <w:rPr>
          <w:rFonts w:ascii="Arial Narrow" w:hAnsi="Arial Narrow"/>
          <w:sz w:val="24"/>
          <w:szCs w:val="24"/>
        </w:rPr>
        <w:t xml:space="preserve">se comunicará a </w:t>
      </w:r>
      <w:r w:rsidR="00072A35" w:rsidRPr="00072A35">
        <w:rPr>
          <w:rFonts w:ascii="Arial Narrow" w:hAnsi="Arial Narrow"/>
          <w:sz w:val="24"/>
          <w:szCs w:val="24"/>
        </w:rPr>
        <w:t>la Casa que gestionó la solicitud,</w:t>
      </w:r>
      <w:r w:rsidRPr="006E4A34">
        <w:rPr>
          <w:rFonts w:ascii="Arial Narrow" w:hAnsi="Arial Narrow"/>
          <w:sz w:val="24"/>
          <w:szCs w:val="24"/>
        </w:rPr>
        <w:t xml:space="preserve"> para que ésta en </w:t>
      </w:r>
      <w:r w:rsidR="00072A35" w:rsidRPr="00072A35">
        <w:rPr>
          <w:rFonts w:ascii="Arial Narrow" w:hAnsi="Arial Narrow"/>
          <w:sz w:val="24"/>
          <w:szCs w:val="24"/>
        </w:rPr>
        <w:t xml:space="preserve">el plazo máximo de </w:t>
      </w:r>
      <w:r w:rsidR="00072A35">
        <w:rPr>
          <w:rFonts w:ascii="Arial Narrow" w:hAnsi="Arial Narrow"/>
          <w:sz w:val="24"/>
          <w:szCs w:val="24"/>
        </w:rPr>
        <w:t>treinta</w:t>
      </w:r>
      <w:r w:rsidR="00072A35" w:rsidRPr="00072A35">
        <w:rPr>
          <w:rFonts w:ascii="Arial Narrow" w:hAnsi="Arial Narrow"/>
          <w:sz w:val="24"/>
          <w:szCs w:val="24"/>
        </w:rPr>
        <w:t xml:space="preserve"> días</w:t>
      </w:r>
      <w:r w:rsidR="0084358A">
        <w:rPr>
          <w:rFonts w:ascii="Arial Narrow" w:hAnsi="Arial Narrow"/>
          <w:sz w:val="24"/>
          <w:szCs w:val="24"/>
        </w:rPr>
        <w:t xml:space="preserve"> </w:t>
      </w:r>
      <w:r w:rsidR="00072A35" w:rsidRPr="006E4A34">
        <w:rPr>
          <w:rFonts w:ascii="Arial Narrow" w:hAnsi="Arial Narrow"/>
          <w:sz w:val="24"/>
          <w:szCs w:val="24"/>
        </w:rPr>
        <w:t>cancel</w:t>
      </w:r>
      <w:r w:rsidR="0021506C" w:rsidRPr="006E4A34">
        <w:rPr>
          <w:rFonts w:ascii="Arial Narrow" w:hAnsi="Arial Narrow"/>
          <w:sz w:val="24"/>
          <w:szCs w:val="24"/>
        </w:rPr>
        <w:t xml:space="preserve">e </w:t>
      </w:r>
      <w:r w:rsidR="00072A35" w:rsidRPr="00072A35">
        <w:rPr>
          <w:rFonts w:ascii="Arial Narrow" w:hAnsi="Arial Narrow"/>
          <w:sz w:val="24"/>
          <w:szCs w:val="24"/>
        </w:rPr>
        <w:t xml:space="preserve">los derechos de registro y </w:t>
      </w:r>
      <w:r w:rsidR="00072A35" w:rsidRPr="006E4A34">
        <w:rPr>
          <w:rFonts w:ascii="Arial Narrow" w:hAnsi="Arial Narrow"/>
          <w:sz w:val="24"/>
          <w:szCs w:val="24"/>
        </w:rPr>
        <w:t>remit</w:t>
      </w:r>
      <w:r w:rsidR="0021506C" w:rsidRPr="006E4A34">
        <w:rPr>
          <w:rFonts w:ascii="Arial Narrow" w:hAnsi="Arial Narrow"/>
          <w:sz w:val="24"/>
          <w:szCs w:val="24"/>
        </w:rPr>
        <w:t>a</w:t>
      </w:r>
      <w:r w:rsidR="0021506C">
        <w:rPr>
          <w:rFonts w:ascii="Arial Narrow" w:hAnsi="Arial Narrow"/>
          <w:sz w:val="24"/>
          <w:szCs w:val="24"/>
        </w:rPr>
        <w:t xml:space="preserve"> </w:t>
      </w:r>
      <w:r w:rsidR="00072A35" w:rsidRPr="00072A35">
        <w:rPr>
          <w:rFonts w:ascii="Arial Narrow" w:hAnsi="Arial Narrow"/>
          <w:sz w:val="24"/>
          <w:szCs w:val="24"/>
        </w:rPr>
        <w:t>la documentación en forma definitiva detallada en el artículo ante</w:t>
      </w:r>
      <w:r w:rsidR="007378EF">
        <w:rPr>
          <w:rFonts w:ascii="Arial Narrow" w:hAnsi="Arial Narrow"/>
          <w:sz w:val="24"/>
          <w:szCs w:val="24"/>
        </w:rPr>
        <w:t>rior, para el otorgamiento del asiento r</w:t>
      </w:r>
      <w:r w:rsidR="00072A35" w:rsidRPr="00072A35">
        <w:rPr>
          <w:rFonts w:ascii="Arial Narrow" w:hAnsi="Arial Narrow"/>
          <w:sz w:val="24"/>
          <w:szCs w:val="24"/>
        </w:rPr>
        <w:t>egistral correspondiente.</w:t>
      </w:r>
    </w:p>
    <w:p w:rsidR="00072A35" w:rsidRPr="00072A35" w:rsidRDefault="00072A35" w:rsidP="00072A35">
      <w:pPr>
        <w:keepNext/>
        <w:keepLines/>
        <w:tabs>
          <w:tab w:val="left" w:pos="851"/>
        </w:tabs>
        <w:jc w:val="both"/>
        <w:rPr>
          <w:rFonts w:ascii="Arial Narrow" w:hAnsi="Arial Narrow"/>
          <w:color w:val="4F81BD"/>
          <w:sz w:val="22"/>
          <w:szCs w:val="22"/>
        </w:rPr>
      </w:pPr>
    </w:p>
    <w:p w:rsidR="00072A35" w:rsidRPr="00072A35" w:rsidRDefault="00072A35" w:rsidP="00072A35">
      <w:pPr>
        <w:keepNext/>
        <w:keepLines/>
        <w:tabs>
          <w:tab w:val="left" w:pos="851"/>
        </w:tabs>
        <w:jc w:val="both"/>
        <w:rPr>
          <w:rFonts w:ascii="Arial Narrow" w:hAnsi="Arial Narrow"/>
          <w:sz w:val="24"/>
          <w:szCs w:val="24"/>
        </w:rPr>
      </w:pPr>
      <w:r w:rsidRPr="00072A35">
        <w:rPr>
          <w:rFonts w:ascii="Arial Narrow" w:hAnsi="Arial Narrow"/>
          <w:sz w:val="24"/>
          <w:szCs w:val="24"/>
        </w:rPr>
        <w:t>Cuando la Superintendencia hubiere emitido el asiento registral de la emisión, lo notificará a la sociedad especializada en depósito y custodia de valores, de conformidad a lo establecido en el artículo 35 de la Ley de Anotaciones Electrónicas de Valores en Cuenta</w:t>
      </w:r>
      <w:r w:rsidR="00AA4FE3">
        <w:rPr>
          <w:rFonts w:ascii="Arial Narrow" w:hAnsi="Arial Narrow"/>
          <w:sz w:val="24"/>
          <w:szCs w:val="24"/>
        </w:rPr>
        <w:t xml:space="preserve"> </w:t>
      </w:r>
      <w:r w:rsidR="00AA4FE3" w:rsidRPr="006E4A34">
        <w:rPr>
          <w:rFonts w:ascii="Arial Narrow" w:hAnsi="Arial Narrow"/>
          <w:sz w:val="24"/>
          <w:szCs w:val="24"/>
        </w:rPr>
        <w:t>y a la Casa que efectuó el trámite</w:t>
      </w:r>
      <w:r w:rsidRPr="00072A35">
        <w:rPr>
          <w:rFonts w:ascii="Arial Narrow" w:hAnsi="Arial Narrow"/>
          <w:sz w:val="24"/>
          <w:szCs w:val="24"/>
        </w:rPr>
        <w:t>, en un plazo máximo de seis días hábiles</w:t>
      </w:r>
      <w:r>
        <w:rPr>
          <w:rFonts w:ascii="Arial Narrow" w:hAnsi="Arial Narrow"/>
          <w:sz w:val="24"/>
          <w:szCs w:val="24"/>
        </w:rPr>
        <w:t>.</w:t>
      </w:r>
    </w:p>
    <w:p w:rsidR="00072A35" w:rsidRPr="00072A35" w:rsidRDefault="00072A35" w:rsidP="00072A35">
      <w:pPr>
        <w:keepNext/>
        <w:keepLines/>
        <w:tabs>
          <w:tab w:val="left" w:pos="851"/>
        </w:tabs>
        <w:jc w:val="both"/>
        <w:rPr>
          <w:rFonts w:ascii="Arial Narrow" w:hAnsi="Arial Narrow"/>
          <w:strike/>
          <w:color w:val="4F81BD"/>
          <w:sz w:val="22"/>
          <w:szCs w:val="22"/>
          <w:lang w:val="es-MX"/>
        </w:rPr>
      </w:pPr>
    </w:p>
    <w:p w:rsidR="00CE056A" w:rsidRDefault="007378EF" w:rsidP="004D3904">
      <w:pPr>
        <w:keepNext/>
        <w:keepLines/>
        <w:tabs>
          <w:tab w:val="left" w:pos="851"/>
        </w:tabs>
        <w:jc w:val="both"/>
        <w:rPr>
          <w:rFonts w:ascii="Arial Narrow" w:hAnsi="Arial Narrow"/>
          <w:color w:val="4F81BD"/>
          <w:sz w:val="22"/>
          <w:szCs w:val="22"/>
          <w:lang w:val="es-MX"/>
        </w:rPr>
      </w:pPr>
      <w:r w:rsidRPr="00362EE5">
        <w:rPr>
          <w:rFonts w:ascii="Arial Narrow" w:hAnsi="Arial Narrow"/>
          <w:sz w:val="24"/>
          <w:szCs w:val="24"/>
        </w:rPr>
        <w:t>A partir de la comunicación de a</w:t>
      </w:r>
      <w:r w:rsidR="00072A35" w:rsidRPr="00362EE5">
        <w:rPr>
          <w:rFonts w:ascii="Arial Narrow" w:hAnsi="Arial Narrow"/>
          <w:sz w:val="24"/>
          <w:szCs w:val="24"/>
        </w:rPr>
        <w:t xml:space="preserve">siento </w:t>
      </w:r>
      <w:r w:rsidRPr="00362EE5">
        <w:rPr>
          <w:rFonts w:ascii="Arial Narrow" w:hAnsi="Arial Narrow"/>
          <w:sz w:val="24"/>
          <w:szCs w:val="24"/>
        </w:rPr>
        <w:t>registral, la Casa podrá</w:t>
      </w:r>
      <w:r w:rsidR="00072A35" w:rsidRPr="00362EE5">
        <w:rPr>
          <w:rFonts w:ascii="Arial Narrow" w:hAnsi="Arial Narrow"/>
          <w:sz w:val="24"/>
          <w:szCs w:val="24"/>
        </w:rPr>
        <w:t xml:space="preserve"> solicitar </w:t>
      </w:r>
      <w:r w:rsidR="00430C09" w:rsidRPr="00362EE5">
        <w:rPr>
          <w:rFonts w:ascii="Arial Narrow" w:hAnsi="Arial Narrow"/>
          <w:sz w:val="24"/>
          <w:szCs w:val="24"/>
        </w:rPr>
        <w:t xml:space="preserve">la inscripción </w:t>
      </w:r>
      <w:r w:rsidR="00072A35" w:rsidRPr="00362EE5">
        <w:rPr>
          <w:rFonts w:ascii="Arial Narrow" w:hAnsi="Arial Narrow"/>
          <w:sz w:val="24"/>
          <w:szCs w:val="24"/>
        </w:rPr>
        <w:t xml:space="preserve">de las acciones del emisor en una bolsa de valores. </w:t>
      </w:r>
      <w:r w:rsidR="001E5983" w:rsidRPr="00362EE5">
        <w:rPr>
          <w:rFonts w:ascii="Arial Narrow" w:hAnsi="Arial Narrow"/>
          <w:sz w:val="24"/>
          <w:szCs w:val="24"/>
        </w:rPr>
        <w:t xml:space="preserve">  </w:t>
      </w:r>
    </w:p>
    <w:p w:rsidR="00362EE5" w:rsidRPr="001E5983" w:rsidRDefault="00362EE5" w:rsidP="004D3904">
      <w:pPr>
        <w:keepNext/>
        <w:keepLines/>
        <w:tabs>
          <w:tab w:val="left" w:pos="851"/>
        </w:tabs>
        <w:jc w:val="both"/>
        <w:rPr>
          <w:rFonts w:ascii="Arial Narrow" w:hAnsi="Arial Narrow"/>
          <w:color w:val="4F81BD"/>
          <w:sz w:val="22"/>
          <w:szCs w:val="22"/>
          <w:lang w:val="es-MX"/>
        </w:rPr>
      </w:pPr>
    </w:p>
    <w:p w:rsidR="00EC2F00" w:rsidRPr="00340838" w:rsidRDefault="00EC2F00" w:rsidP="00EC2F00">
      <w:pPr>
        <w:keepNext/>
        <w:keepLines/>
        <w:tabs>
          <w:tab w:val="left" w:pos="-720"/>
          <w:tab w:val="left" w:pos="0"/>
        </w:tabs>
        <w:suppressAutoHyphens/>
        <w:jc w:val="both"/>
        <w:rPr>
          <w:rFonts w:ascii="Arial Narrow" w:hAnsi="Arial Narrow" w:cs="Arial"/>
          <w:b/>
          <w:sz w:val="24"/>
          <w:szCs w:val="24"/>
          <w:lang w:val="es-GT"/>
        </w:rPr>
      </w:pPr>
      <w:r w:rsidRPr="00340838">
        <w:rPr>
          <w:rFonts w:ascii="Arial Narrow" w:hAnsi="Arial Narrow" w:cs="Arial"/>
          <w:b/>
          <w:sz w:val="24"/>
          <w:szCs w:val="24"/>
          <w:lang w:val="es-GT"/>
        </w:rPr>
        <w:t xml:space="preserve">Solicitud de emisores </w:t>
      </w:r>
      <w:r w:rsidR="00123D53" w:rsidRPr="00340838">
        <w:rPr>
          <w:rFonts w:ascii="Arial Narrow" w:hAnsi="Arial Narrow" w:cs="Arial"/>
          <w:b/>
          <w:sz w:val="24"/>
          <w:szCs w:val="24"/>
          <w:lang w:val="es-GT"/>
        </w:rPr>
        <w:t xml:space="preserve">con emisiones </w:t>
      </w:r>
      <w:r w:rsidRPr="00340838">
        <w:rPr>
          <w:rFonts w:ascii="Arial Narrow" w:hAnsi="Arial Narrow" w:cs="Arial"/>
          <w:b/>
          <w:sz w:val="24"/>
          <w:szCs w:val="24"/>
          <w:lang w:val="es-GT"/>
        </w:rPr>
        <w:t>recurrentes</w:t>
      </w:r>
    </w:p>
    <w:p w:rsidR="007378EF" w:rsidRPr="007378EF" w:rsidRDefault="00EC2F00" w:rsidP="00D62C18">
      <w:pPr>
        <w:keepNext/>
        <w:keepLines/>
        <w:numPr>
          <w:ilvl w:val="0"/>
          <w:numId w:val="3"/>
        </w:numPr>
        <w:tabs>
          <w:tab w:val="num" w:pos="0"/>
          <w:tab w:val="left" w:pos="851"/>
        </w:tabs>
        <w:ind w:left="0" w:firstLine="0"/>
        <w:jc w:val="both"/>
        <w:rPr>
          <w:rFonts w:ascii="Arial Narrow" w:hAnsi="Arial Narrow"/>
          <w:sz w:val="24"/>
          <w:szCs w:val="24"/>
        </w:rPr>
      </w:pPr>
      <w:r w:rsidRPr="007378EF">
        <w:rPr>
          <w:rFonts w:ascii="Arial Narrow" w:hAnsi="Arial Narrow"/>
          <w:sz w:val="24"/>
          <w:szCs w:val="24"/>
        </w:rPr>
        <w:t xml:space="preserve">Cuando se </w:t>
      </w:r>
      <w:r w:rsidR="007378EF" w:rsidRPr="007378EF">
        <w:rPr>
          <w:rFonts w:ascii="Arial Narrow" w:hAnsi="Arial Narrow"/>
          <w:sz w:val="24"/>
          <w:szCs w:val="24"/>
        </w:rPr>
        <w:t>solicite el registro de una nueva emisión respecto de u</w:t>
      </w:r>
      <w:r w:rsidR="001E5983">
        <w:rPr>
          <w:rFonts w:ascii="Arial Narrow" w:hAnsi="Arial Narrow"/>
          <w:sz w:val="24"/>
          <w:szCs w:val="24"/>
        </w:rPr>
        <w:t xml:space="preserve">n emisor al que se le hubieren </w:t>
      </w:r>
      <w:r w:rsidR="007378EF" w:rsidRPr="007378EF">
        <w:rPr>
          <w:rFonts w:ascii="Arial Narrow" w:hAnsi="Arial Narrow"/>
          <w:sz w:val="24"/>
          <w:szCs w:val="24"/>
        </w:rPr>
        <w:t xml:space="preserve">registrado emisiones anteriores con asiento no mayor a un año, </w:t>
      </w:r>
      <w:r w:rsidR="007378EF" w:rsidRPr="003508B4">
        <w:rPr>
          <w:rFonts w:ascii="Arial Narrow" w:hAnsi="Arial Narrow"/>
          <w:sz w:val="24"/>
          <w:szCs w:val="24"/>
        </w:rPr>
        <w:t>deberá remitirse</w:t>
      </w:r>
      <w:r w:rsidR="007378EF" w:rsidRPr="007378EF">
        <w:rPr>
          <w:rFonts w:ascii="Arial Narrow" w:hAnsi="Arial Narrow"/>
          <w:sz w:val="24"/>
          <w:szCs w:val="24"/>
        </w:rPr>
        <w:t xml:space="preserve"> la documentación que </w:t>
      </w:r>
      <w:r w:rsidR="006235FE">
        <w:rPr>
          <w:rFonts w:ascii="Arial Narrow" w:hAnsi="Arial Narrow"/>
          <w:sz w:val="24"/>
          <w:szCs w:val="24"/>
        </w:rPr>
        <w:t xml:space="preserve">establecen los </w:t>
      </w:r>
      <w:r w:rsidR="007378EF" w:rsidRPr="007378EF">
        <w:rPr>
          <w:rFonts w:ascii="Arial Narrow" w:hAnsi="Arial Narrow"/>
          <w:sz w:val="24"/>
          <w:szCs w:val="24"/>
        </w:rPr>
        <w:t xml:space="preserve">artículos 7 y 9 </w:t>
      </w:r>
      <w:r w:rsidR="007378EF">
        <w:rPr>
          <w:rFonts w:ascii="Arial Narrow" w:hAnsi="Arial Narrow"/>
          <w:sz w:val="24"/>
          <w:szCs w:val="24"/>
        </w:rPr>
        <w:t xml:space="preserve">de estas Normas </w:t>
      </w:r>
      <w:r w:rsidR="007378EF" w:rsidRPr="007378EF">
        <w:rPr>
          <w:rFonts w:ascii="Arial Narrow" w:hAnsi="Arial Narrow"/>
          <w:sz w:val="24"/>
          <w:szCs w:val="24"/>
        </w:rPr>
        <w:t>en su caso.</w:t>
      </w:r>
    </w:p>
    <w:p w:rsidR="007378EF" w:rsidRDefault="007378EF" w:rsidP="007378EF">
      <w:pPr>
        <w:keepNext/>
        <w:keepLines/>
        <w:tabs>
          <w:tab w:val="left" w:pos="851"/>
        </w:tabs>
        <w:jc w:val="both"/>
        <w:rPr>
          <w:rFonts w:ascii="Arial Narrow" w:hAnsi="Arial Narrow"/>
          <w:color w:val="FF0000"/>
          <w:sz w:val="24"/>
          <w:szCs w:val="24"/>
        </w:rPr>
      </w:pPr>
    </w:p>
    <w:p w:rsidR="001E5983" w:rsidRDefault="007378EF" w:rsidP="007378EF">
      <w:pPr>
        <w:keepNext/>
        <w:keepLines/>
        <w:tabs>
          <w:tab w:val="left" w:pos="851"/>
        </w:tabs>
        <w:jc w:val="both"/>
        <w:rPr>
          <w:rFonts w:ascii="Arial Narrow" w:hAnsi="Arial Narrow"/>
          <w:sz w:val="24"/>
          <w:szCs w:val="24"/>
        </w:rPr>
      </w:pPr>
      <w:r w:rsidRPr="001E5983">
        <w:rPr>
          <w:rFonts w:ascii="Arial Narrow" w:hAnsi="Arial Narrow"/>
          <w:sz w:val="24"/>
          <w:szCs w:val="24"/>
        </w:rPr>
        <w:t xml:space="preserve">Respecto </w:t>
      </w:r>
      <w:r w:rsidR="001E5983" w:rsidRPr="001E5983">
        <w:rPr>
          <w:rFonts w:ascii="Arial Narrow" w:hAnsi="Arial Narrow"/>
          <w:sz w:val="24"/>
          <w:szCs w:val="24"/>
        </w:rPr>
        <w:t xml:space="preserve">de los documentos que respaldan la información del prospecto de la emisión, </w:t>
      </w:r>
      <w:r w:rsidR="003508B4">
        <w:rPr>
          <w:rFonts w:ascii="Arial Narrow" w:hAnsi="Arial Narrow"/>
          <w:sz w:val="24"/>
          <w:szCs w:val="24"/>
        </w:rPr>
        <w:t xml:space="preserve">tales </w:t>
      </w:r>
      <w:r w:rsidR="00517222">
        <w:rPr>
          <w:rFonts w:ascii="Arial Narrow" w:hAnsi="Arial Narrow"/>
          <w:sz w:val="24"/>
          <w:szCs w:val="24"/>
        </w:rPr>
        <w:t>como:</w:t>
      </w:r>
      <w:r w:rsidR="00517222" w:rsidRPr="00517222">
        <w:rPr>
          <w:rFonts w:ascii="Arial Narrow" w:hAnsi="Arial Narrow"/>
          <w:sz w:val="24"/>
          <w:szCs w:val="24"/>
        </w:rPr>
        <w:t xml:space="preserve"> credenciales</w:t>
      </w:r>
      <w:r w:rsidR="001E5983" w:rsidRPr="001E5983">
        <w:rPr>
          <w:rFonts w:ascii="Arial Narrow" w:hAnsi="Arial Narrow"/>
          <w:sz w:val="24"/>
          <w:szCs w:val="24"/>
        </w:rPr>
        <w:t xml:space="preserve"> de administradores del emisor y del grupo empresarial y pactos sociales vigentes, no estarán obligados a remitir dicha documentación, </w:t>
      </w:r>
      <w:r w:rsidR="001E5983" w:rsidRPr="00A92506">
        <w:rPr>
          <w:rFonts w:ascii="Arial Narrow" w:hAnsi="Arial Narrow"/>
          <w:sz w:val="24"/>
          <w:szCs w:val="24"/>
        </w:rPr>
        <w:t>si la misma se encuentra actualizada</w:t>
      </w:r>
      <w:r w:rsidR="001E5983" w:rsidRPr="001E5983">
        <w:rPr>
          <w:rFonts w:ascii="Arial Narrow" w:hAnsi="Arial Narrow"/>
          <w:sz w:val="24"/>
          <w:szCs w:val="24"/>
        </w:rPr>
        <w:t xml:space="preserve"> en los Registros que lleva esta Superintendencia.</w:t>
      </w:r>
      <w:r w:rsidR="001E5983">
        <w:rPr>
          <w:rFonts w:ascii="Arial Narrow" w:hAnsi="Arial Narrow"/>
          <w:sz w:val="24"/>
          <w:szCs w:val="24"/>
        </w:rPr>
        <w:t xml:space="preserve"> </w:t>
      </w:r>
    </w:p>
    <w:p w:rsidR="006235FE" w:rsidRDefault="006235FE" w:rsidP="007378EF">
      <w:pPr>
        <w:keepNext/>
        <w:keepLines/>
        <w:tabs>
          <w:tab w:val="left" w:pos="851"/>
        </w:tabs>
        <w:jc w:val="both"/>
        <w:rPr>
          <w:rFonts w:ascii="Arial Narrow" w:hAnsi="Arial Narrow"/>
          <w:sz w:val="24"/>
          <w:szCs w:val="24"/>
        </w:rPr>
      </w:pPr>
    </w:p>
    <w:p w:rsidR="007378EF" w:rsidRPr="001E5983" w:rsidRDefault="001E5983" w:rsidP="007378EF">
      <w:pPr>
        <w:keepNext/>
        <w:keepLines/>
        <w:tabs>
          <w:tab w:val="left" w:pos="851"/>
        </w:tabs>
        <w:jc w:val="both"/>
        <w:rPr>
          <w:rFonts w:ascii="Arial Narrow" w:hAnsi="Arial Narrow"/>
          <w:sz w:val="24"/>
          <w:szCs w:val="24"/>
        </w:rPr>
      </w:pPr>
      <w:r w:rsidRPr="006E4A34">
        <w:rPr>
          <w:rFonts w:ascii="Arial Narrow" w:hAnsi="Arial Narrow"/>
          <w:sz w:val="24"/>
          <w:szCs w:val="24"/>
        </w:rPr>
        <w:t>En el caso de</w:t>
      </w:r>
      <w:r w:rsidRPr="006235FE">
        <w:rPr>
          <w:rFonts w:ascii="Arial Narrow" w:hAnsi="Arial Narrow"/>
          <w:sz w:val="24"/>
          <w:szCs w:val="24"/>
        </w:rPr>
        <w:t xml:space="preserve"> </w:t>
      </w:r>
      <w:r w:rsidR="00AA4FE3" w:rsidRPr="006E4A34">
        <w:rPr>
          <w:rFonts w:ascii="Arial Narrow" w:hAnsi="Arial Narrow"/>
          <w:sz w:val="24"/>
          <w:szCs w:val="24"/>
        </w:rPr>
        <w:t xml:space="preserve">los </w:t>
      </w:r>
      <w:r w:rsidRPr="006235FE">
        <w:rPr>
          <w:rFonts w:ascii="Arial Narrow" w:hAnsi="Arial Narrow"/>
          <w:sz w:val="24"/>
          <w:szCs w:val="24"/>
        </w:rPr>
        <w:t>estados financieros del emisor y del grupo empresarial</w:t>
      </w:r>
      <w:r w:rsidR="00AA4FE3">
        <w:rPr>
          <w:rFonts w:ascii="Arial Narrow" w:hAnsi="Arial Narrow"/>
          <w:sz w:val="24"/>
          <w:szCs w:val="24"/>
        </w:rPr>
        <w:t xml:space="preserve"> </w:t>
      </w:r>
      <w:r w:rsidR="00AA4FE3" w:rsidRPr="006E4A34">
        <w:rPr>
          <w:rFonts w:ascii="Arial Narrow" w:hAnsi="Arial Narrow"/>
          <w:sz w:val="24"/>
          <w:szCs w:val="24"/>
        </w:rPr>
        <w:t>anexos al prospecto</w:t>
      </w:r>
      <w:r w:rsidRPr="006235FE">
        <w:rPr>
          <w:rFonts w:ascii="Arial Narrow" w:hAnsi="Arial Narrow"/>
          <w:sz w:val="24"/>
          <w:szCs w:val="24"/>
        </w:rPr>
        <w:t>, deberá</w:t>
      </w:r>
      <w:r w:rsidR="00AA4FE3" w:rsidRPr="006E4A34">
        <w:rPr>
          <w:rFonts w:ascii="Arial Narrow" w:hAnsi="Arial Narrow"/>
          <w:sz w:val="24"/>
          <w:szCs w:val="24"/>
        </w:rPr>
        <w:t>n</w:t>
      </w:r>
      <w:r w:rsidRPr="006235FE">
        <w:rPr>
          <w:rFonts w:ascii="Arial Narrow" w:hAnsi="Arial Narrow"/>
          <w:sz w:val="24"/>
          <w:szCs w:val="24"/>
        </w:rPr>
        <w:t xml:space="preserve"> presentarse </w:t>
      </w:r>
      <w:r w:rsidR="00AA4FE3" w:rsidRPr="006E4A34">
        <w:rPr>
          <w:rFonts w:ascii="Arial Narrow" w:hAnsi="Arial Narrow"/>
          <w:sz w:val="24"/>
          <w:szCs w:val="24"/>
        </w:rPr>
        <w:t xml:space="preserve">los que </w:t>
      </w:r>
      <w:r w:rsidRPr="006E4A34">
        <w:rPr>
          <w:rFonts w:ascii="Arial Narrow" w:hAnsi="Arial Narrow"/>
          <w:sz w:val="24"/>
          <w:szCs w:val="24"/>
        </w:rPr>
        <w:t>correspond</w:t>
      </w:r>
      <w:r w:rsidR="00AA4FE3" w:rsidRPr="006E4A34">
        <w:rPr>
          <w:rFonts w:ascii="Arial Narrow" w:hAnsi="Arial Narrow"/>
          <w:sz w:val="24"/>
          <w:szCs w:val="24"/>
        </w:rPr>
        <w:t>en</w:t>
      </w:r>
      <w:r w:rsidRPr="006235FE">
        <w:rPr>
          <w:rFonts w:ascii="Arial Narrow" w:hAnsi="Arial Narrow"/>
          <w:sz w:val="24"/>
          <w:szCs w:val="24"/>
        </w:rPr>
        <w:t xml:space="preserve"> al último ejercicio.</w:t>
      </w:r>
    </w:p>
    <w:p w:rsidR="00F2293A" w:rsidRDefault="00F2293A" w:rsidP="001E5983">
      <w:pPr>
        <w:keepNext/>
        <w:keepLines/>
        <w:tabs>
          <w:tab w:val="left" w:pos="567"/>
        </w:tabs>
        <w:jc w:val="both"/>
        <w:rPr>
          <w:rFonts w:ascii="Arial Narrow" w:hAnsi="Arial Narrow"/>
          <w:sz w:val="24"/>
          <w:szCs w:val="24"/>
        </w:rPr>
      </w:pPr>
    </w:p>
    <w:p w:rsidR="000C7E96" w:rsidRPr="00224651" w:rsidRDefault="000D636E" w:rsidP="008A395A">
      <w:pPr>
        <w:keepNext/>
        <w:keepLines/>
        <w:tabs>
          <w:tab w:val="left" w:pos="-720"/>
          <w:tab w:val="left" w:pos="0"/>
        </w:tabs>
        <w:suppressAutoHyphens/>
        <w:ind w:left="720" w:hanging="720"/>
        <w:jc w:val="center"/>
        <w:rPr>
          <w:rFonts w:ascii="Arial Narrow" w:hAnsi="Arial Narrow"/>
          <w:b/>
          <w:color w:val="0070C0"/>
          <w:spacing w:val="-3"/>
          <w:sz w:val="24"/>
          <w:szCs w:val="24"/>
        </w:rPr>
      </w:pPr>
      <w:r w:rsidRPr="006E1A50">
        <w:rPr>
          <w:rFonts w:ascii="Arial Narrow" w:hAnsi="Arial Narrow"/>
          <w:b/>
          <w:sz w:val="24"/>
          <w:szCs w:val="24"/>
          <w:lang w:val="es-ES_tradnl"/>
        </w:rPr>
        <w:t>CAPÍTULO</w:t>
      </w:r>
      <w:r w:rsidR="000C7E96" w:rsidRPr="00224651">
        <w:rPr>
          <w:rFonts w:ascii="Arial Narrow" w:hAnsi="Arial Narrow"/>
          <w:b/>
          <w:color w:val="0070C0"/>
          <w:spacing w:val="-3"/>
          <w:sz w:val="24"/>
          <w:szCs w:val="24"/>
        </w:rPr>
        <w:t xml:space="preserve"> </w:t>
      </w:r>
      <w:r w:rsidR="000C7E96" w:rsidRPr="00BF64A9">
        <w:rPr>
          <w:rFonts w:ascii="Arial Narrow" w:hAnsi="Arial Narrow"/>
          <w:b/>
          <w:sz w:val="24"/>
          <w:szCs w:val="24"/>
          <w:lang w:val="es-ES_tradnl"/>
        </w:rPr>
        <w:t>I</w:t>
      </w:r>
      <w:r w:rsidR="00F949C6" w:rsidRPr="00BF64A9">
        <w:rPr>
          <w:rFonts w:ascii="Arial Narrow" w:hAnsi="Arial Narrow"/>
          <w:b/>
          <w:sz w:val="24"/>
          <w:szCs w:val="24"/>
          <w:lang w:val="es-ES_tradnl"/>
        </w:rPr>
        <w:t>V</w:t>
      </w:r>
    </w:p>
    <w:p w:rsidR="000C7E96" w:rsidRPr="00BF64A9" w:rsidRDefault="000C7E96" w:rsidP="008A395A">
      <w:pPr>
        <w:keepNext/>
        <w:keepLines/>
        <w:tabs>
          <w:tab w:val="left" w:pos="-720"/>
          <w:tab w:val="left" w:pos="0"/>
        </w:tabs>
        <w:suppressAutoHyphens/>
        <w:ind w:left="720" w:hanging="720"/>
        <w:jc w:val="center"/>
        <w:rPr>
          <w:rFonts w:ascii="Arial Narrow" w:hAnsi="Arial Narrow"/>
          <w:b/>
          <w:spacing w:val="-3"/>
          <w:sz w:val="24"/>
          <w:szCs w:val="24"/>
        </w:rPr>
      </w:pPr>
      <w:r w:rsidRPr="00BF64A9">
        <w:rPr>
          <w:rFonts w:ascii="Arial Narrow" w:hAnsi="Arial Narrow"/>
          <w:b/>
          <w:spacing w:val="-3"/>
          <w:sz w:val="24"/>
          <w:szCs w:val="24"/>
        </w:rPr>
        <w:t xml:space="preserve">ASIENTO </w:t>
      </w:r>
      <w:r w:rsidR="000A0308" w:rsidRPr="00BF64A9">
        <w:rPr>
          <w:rFonts w:ascii="Arial Narrow" w:hAnsi="Arial Narrow"/>
          <w:b/>
          <w:spacing w:val="-3"/>
          <w:sz w:val="24"/>
          <w:szCs w:val="24"/>
        </w:rPr>
        <w:t>EN EL REGISTRO DE LA SUPERINTENDENCIA</w:t>
      </w:r>
    </w:p>
    <w:p w:rsidR="000C7E96" w:rsidRPr="00224651" w:rsidRDefault="000C7E96" w:rsidP="008A395A">
      <w:pPr>
        <w:keepNext/>
        <w:keepLines/>
        <w:jc w:val="both"/>
        <w:rPr>
          <w:rFonts w:ascii="Arial Narrow" w:hAnsi="Arial Narrow"/>
          <w:sz w:val="24"/>
          <w:szCs w:val="24"/>
        </w:rPr>
      </w:pPr>
    </w:p>
    <w:p w:rsidR="006235FE" w:rsidRPr="005064A1" w:rsidRDefault="005757AD" w:rsidP="006235FE">
      <w:pPr>
        <w:keepNext/>
        <w:keepLines/>
        <w:numPr>
          <w:ilvl w:val="0"/>
          <w:numId w:val="3"/>
        </w:numPr>
        <w:tabs>
          <w:tab w:val="num" w:pos="0"/>
          <w:tab w:val="left" w:pos="851"/>
        </w:tabs>
        <w:ind w:left="0" w:firstLine="0"/>
        <w:jc w:val="both"/>
        <w:rPr>
          <w:rFonts w:ascii="Arial Narrow" w:hAnsi="Arial Narrow"/>
          <w:sz w:val="24"/>
          <w:szCs w:val="24"/>
        </w:rPr>
      </w:pPr>
      <w:r w:rsidRPr="00BF64A9">
        <w:rPr>
          <w:rFonts w:ascii="Arial Narrow" w:hAnsi="Arial Narrow"/>
          <w:sz w:val="24"/>
          <w:szCs w:val="24"/>
        </w:rPr>
        <w:t>La</w:t>
      </w:r>
      <w:r w:rsidR="000A0308" w:rsidRPr="00BF64A9">
        <w:rPr>
          <w:rFonts w:ascii="Arial Narrow" w:hAnsi="Arial Narrow"/>
          <w:sz w:val="24"/>
          <w:szCs w:val="24"/>
        </w:rPr>
        <w:t xml:space="preserve"> solicitud de </w:t>
      </w:r>
      <w:r w:rsidR="00375C16" w:rsidRPr="00BF64A9">
        <w:rPr>
          <w:rFonts w:ascii="Arial Narrow" w:hAnsi="Arial Narrow"/>
          <w:sz w:val="24"/>
          <w:szCs w:val="24"/>
        </w:rPr>
        <w:t xml:space="preserve">asiento en el Registro </w:t>
      </w:r>
      <w:r w:rsidR="00573D48" w:rsidRPr="00BF64A9">
        <w:rPr>
          <w:rFonts w:ascii="Arial Narrow" w:hAnsi="Arial Narrow"/>
          <w:sz w:val="24"/>
          <w:szCs w:val="24"/>
        </w:rPr>
        <w:t xml:space="preserve">de emisores o emisiones de valores, </w:t>
      </w:r>
      <w:r w:rsidR="00375C16" w:rsidRPr="00BF64A9">
        <w:rPr>
          <w:rFonts w:ascii="Arial Narrow" w:hAnsi="Arial Narrow"/>
          <w:sz w:val="24"/>
          <w:szCs w:val="24"/>
        </w:rPr>
        <w:t>que lleva la Superintendencia, deberá</w:t>
      </w:r>
      <w:r w:rsidRPr="00BF64A9">
        <w:rPr>
          <w:rFonts w:ascii="Arial Narrow" w:hAnsi="Arial Narrow"/>
          <w:sz w:val="24"/>
          <w:szCs w:val="24"/>
        </w:rPr>
        <w:t xml:space="preserve"> ser presentada </w:t>
      </w:r>
      <w:r w:rsidR="00375C16" w:rsidRPr="00BF64A9">
        <w:rPr>
          <w:rFonts w:ascii="Arial Narrow" w:hAnsi="Arial Narrow"/>
          <w:sz w:val="24"/>
          <w:szCs w:val="24"/>
        </w:rPr>
        <w:t>ante la misma</w:t>
      </w:r>
      <w:r w:rsidR="009213E8" w:rsidRPr="00517222">
        <w:rPr>
          <w:rFonts w:ascii="Arial Narrow" w:hAnsi="Arial Narrow"/>
          <w:sz w:val="24"/>
          <w:szCs w:val="24"/>
        </w:rPr>
        <w:t>,</w:t>
      </w:r>
      <w:r w:rsidRPr="00BF64A9">
        <w:rPr>
          <w:rFonts w:ascii="Arial Narrow" w:hAnsi="Arial Narrow"/>
          <w:sz w:val="24"/>
          <w:szCs w:val="24"/>
        </w:rPr>
        <w:t xml:space="preserve"> de forma completa y con los requerimientos formales conforme lo dispuesto en estas Normas, </w:t>
      </w:r>
      <w:r w:rsidR="004F23F8" w:rsidRPr="00BF64A9">
        <w:rPr>
          <w:rFonts w:ascii="Arial Narrow" w:hAnsi="Arial Narrow"/>
          <w:sz w:val="24"/>
          <w:szCs w:val="24"/>
        </w:rPr>
        <w:t>para dar inicio al plazo de registro definido en la Ley.</w:t>
      </w:r>
      <w:r w:rsidRPr="00BF64A9">
        <w:rPr>
          <w:rFonts w:ascii="Arial Narrow" w:hAnsi="Arial Narrow"/>
          <w:sz w:val="24"/>
          <w:szCs w:val="24"/>
        </w:rPr>
        <w:t xml:space="preserve"> </w:t>
      </w:r>
    </w:p>
    <w:p w:rsidR="00EF793A" w:rsidRDefault="00EF793A" w:rsidP="008A395A">
      <w:pPr>
        <w:keepNext/>
        <w:keepLines/>
        <w:jc w:val="both"/>
        <w:rPr>
          <w:rFonts w:ascii="Arial Narrow" w:hAnsi="Arial Narrow"/>
          <w:b/>
          <w:sz w:val="24"/>
          <w:szCs w:val="24"/>
          <w:lang w:val="es-MX"/>
        </w:rPr>
      </w:pPr>
    </w:p>
    <w:p w:rsidR="00972C24" w:rsidRPr="00BF64A9" w:rsidRDefault="000A0308" w:rsidP="008A395A">
      <w:pPr>
        <w:keepNext/>
        <w:keepLines/>
        <w:jc w:val="both"/>
        <w:rPr>
          <w:rFonts w:ascii="Arial Narrow" w:hAnsi="Arial Narrow"/>
          <w:b/>
          <w:sz w:val="24"/>
          <w:szCs w:val="24"/>
          <w:lang w:val="es-MX"/>
        </w:rPr>
      </w:pPr>
      <w:r w:rsidRPr="00BF64A9">
        <w:rPr>
          <w:rFonts w:ascii="Arial Narrow" w:hAnsi="Arial Narrow"/>
          <w:b/>
          <w:sz w:val="24"/>
          <w:szCs w:val="24"/>
          <w:lang w:val="es-MX"/>
        </w:rPr>
        <w:t xml:space="preserve">Procedimiento </w:t>
      </w:r>
      <w:r w:rsidR="0070066A" w:rsidRPr="00BF64A9">
        <w:rPr>
          <w:rFonts w:ascii="Arial Narrow" w:hAnsi="Arial Narrow"/>
          <w:b/>
          <w:sz w:val="24"/>
          <w:szCs w:val="24"/>
          <w:lang w:val="es-MX"/>
        </w:rPr>
        <w:t>de autorización</w:t>
      </w:r>
      <w:r w:rsidRPr="00BF64A9">
        <w:rPr>
          <w:rFonts w:ascii="Arial Narrow" w:hAnsi="Arial Narrow"/>
          <w:b/>
          <w:sz w:val="24"/>
          <w:szCs w:val="24"/>
          <w:lang w:val="es-MX"/>
        </w:rPr>
        <w:t xml:space="preserve"> en el Registro de la Superintendencia</w:t>
      </w:r>
    </w:p>
    <w:p w:rsidR="007A55A0" w:rsidRDefault="00E12EA4" w:rsidP="00D62C18">
      <w:pPr>
        <w:keepNext/>
        <w:keepLines/>
        <w:numPr>
          <w:ilvl w:val="0"/>
          <w:numId w:val="3"/>
        </w:numPr>
        <w:tabs>
          <w:tab w:val="num" w:pos="0"/>
          <w:tab w:val="left" w:pos="851"/>
        </w:tabs>
        <w:ind w:left="0" w:firstLine="0"/>
        <w:jc w:val="both"/>
        <w:rPr>
          <w:rFonts w:ascii="Arial Narrow" w:hAnsi="Arial Narrow"/>
          <w:sz w:val="24"/>
          <w:szCs w:val="24"/>
        </w:rPr>
      </w:pPr>
      <w:r w:rsidRPr="00BF64A9">
        <w:rPr>
          <w:rFonts w:ascii="Arial Narrow" w:hAnsi="Arial Narrow"/>
          <w:sz w:val="24"/>
          <w:szCs w:val="24"/>
        </w:rPr>
        <w:t>Recibida la solicitud de</w:t>
      </w:r>
      <w:r w:rsidR="00EB2CC4" w:rsidRPr="00BF64A9">
        <w:rPr>
          <w:rFonts w:ascii="Arial Narrow" w:hAnsi="Arial Narrow"/>
          <w:sz w:val="24"/>
          <w:szCs w:val="24"/>
        </w:rPr>
        <w:t xml:space="preserve"> autorización de</w:t>
      </w:r>
      <w:r w:rsidRPr="00BF64A9">
        <w:rPr>
          <w:rFonts w:ascii="Arial Narrow" w:hAnsi="Arial Narrow"/>
          <w:sz w:val="24"/>
          <w:szCs w:val="24"/>
        </w:rPr>
        <w:t xml:space="preserve"> </w:t>
      </w:r>
      <w:r w:rsidR="00375C16" w:rsidRPr="00BF64A9">
        <w:rPr>
          <w:rFonts w:ascii="Arial Narrow" w:hAnsi="Arial Narrow"/>
          <w:sz w:val="24"/>
          <w:szCs w:val="24"/>
        </w:rPr>
        <w:t>asiento</w:t>
      </w:r>
      <w:r w:rsidRPr="00BF64A9">
        <w:rPr>
          <w:rFonts w:ascii="Arial Narrow" w:hAnsi="Arial Narrow"/>
          <w:sz w:val="24"/>
          <w:szCs w:val="24"/>
        </w:rPr>
        <w:t xml:space="preserve"> en el Registro</w:t>
      </w:r>
      <w:r w:rsidR="003D2C4B">
        <w:rPr>
          <w:rFonts w:ascii="Arial Narrow" w:hAnsi="Arial Narrow"/>
          <w:sz w:val="24"/>
          <w:szCs w:val="24"/>
        </w:rPr>
        <w:t xml:space="preserve"> correspondiente</w:t>
      </w:r>
      <w:r w:rsidR="00314F91" w:rsidRPr="00BF64A9">
        <w:rPr>
          <w:rFonts w:ascii="Arial Narrow" w:hAnsi="Arial Narrow"/>
          <w:sz w:val="24"/>
          <w:szCs w:val="24"/>
        </w:rPr>
        <w:t>,</w:t>
      </w:r>
      <w:r w:rsidR="003D2C4B" w:rsidRPr="00AB6A27">
        <w:rPr>
          <w:rFonts w:ascii="Arial Narrow" w:hAnsi="Arial Narrow"/>
          <w:sz w:val="24"/>
          <w:szCs w:val="24"/>
        </w:rPr>
        <w:t xml:space="preserve"> con la información establecid</w:t>
      </w:r>
      <w:r w:rsidR="00BB2BE6">
        <w:rPr>
          <w:rFonts w:ascii="Arial Narrow" w:hAnsi="Arial Narrow"/>
          <w:sz w:val="24"/>
          <w:szCs w:val="24"/>
        </w:rPr>
        <w:t>a</w:t>
      </w:r>
      <w:r w:rsidR="003D2C4B" w:rsidRPr="00AB6A27">
        <w:rPr>
          <w:rFonts w:ascii="Arial Narrow" w:hAnsi="Arial Narrow"/>
          <w:sz w:val="24"/>
          <w:szCs w:val="24"/>
        </w:rPr>
        <w:t xml:space="preserve"> en los artículos 7 y 9 de las presentes Normas de forma completa,</w:t>
      </w:r>
      <w:r w:rsidR="00314F91" w:rsidRPr="00BF64A9">
        <w:rPr>
          <w:rFonts w:ascii="Arial Narrow" w:hAnsi="Arial Narrow"/>
          <w:sz w:val="24"/>
          <w:szCs w:val="24"/>
        </w:rPr>
        <w:t xml:space="preserve"> </w:t>
      </w:r>
      <w:r w:rsidRPr="00BF64A9">
        <w:rPr>
          <w:rFonts w:ascii="Arial Narrow" w:hAnsi="Arial Narrow"/>
          <w:sz w:val="24"/>
          <w:szCs w:val="24"/>
        </w:rPr>
        <w:t>la Superintendencia</w:t>
      </w:r>
      <w:r w:rsidR="005A7ED4">
        <w:rPr>
          <w:rFonts w:ascii="Arial Narrow" w:hAnsi="Arial Narrow"/>
          <w:sz w:val="24"/>
          <w:szCs w:val="24"/>
        </w:rPr>
        <w:t xml:space="preserve"> </w:t>
      </w:r>
      <w:r w:rsidRPr="00BF64A9">
        <w:rPr>
          <w:rFonts w:ascii="Arial Narrow" w:hAnsi="Arial Narrow"/>
          <w:sz w:val="24"/>
          <w:szCs w:val="24"/>
        </w:rPr>
        <w:t xml:space="preserve">procederá a verificar el cumplimiento de los requisitos definidos por la Ley y estas Normas, pudiendo </w:t>
      </w:r>
      <w:r w:rsidR="00375C16" w:rsidRPr="00BF64A9">
        <w:rPr>
          <w:rFonts w:ascii="Arial Narrow" w:hAnsi="Arial Narrow"/>
          <w:sz w:val="24"/>
          <w:szCs w:val="24"/>
        </w:rPr>
        <w:t xml:space="preserve">solicitar información o documentación adicional o </w:t>
      </w:r>
      <w:r w:rsidRPr="00BF64A9">
        <w:rPr>
          <w:rFonts w:ascii="Arial Narrow" w:hAnsi="Arial Narrow"/>
          <w:sz w:val="24"/>
          <w:szCs w:val="24"/>
        </w:rPr>
        <w:t xml:space="preserve">emitir observaciones sobre los documentos presentados, cuando lo considere necesario. </w:t>
      </w:r>
    </w:p>
    <w:p w:rsidR="00FD7632" w:rsidRPr="00FD7632" w:rsidRDefault="00FD7632" w:rsidP="00FD7632">
      <w:pPr>
        <w:keepNext/>
        <w:keepLines/>
        <w:tabs>
          <w:tab w:val="left" w:pos="851"/>
        </w:tabs>
        <w:jc w:val="both"/>
        <w:rPr>
          <w:rFonts w:ascii="Arial Narrow" w:hAnsi="Arial Narrow"/>
          <w:sz w:val="24"/>
          <w:szCs w:val="24"/>
        </w:rPr>
      </w:pPr>
    </w:p>
    <w:p w:rsidR="00FD7632" w:rsidRDefault="007A55A0" w:rsidP="007A55A0">
      <w:pPr>
        <w:keepNext/>
        <w:keepLines/>
        <w:tabs>
          <w:tab w:val="left" w:pos="851"/>
        </w:tabs>
        <w:jc w:val="both"/>
        <w:rPr>
          <w:rFonts w:ascii="Arial Narrow" w:hAnsi="Arial Narrow"/>
          <w:sz w:val="24"/>
          <w:szCs w:val="24"/>
        </w:rPr>
      </w:pPr>
      <w:r w:rsidRPr="00BF64A9">
        <w:rPr>
          <w:rFonts w:ascii="Arial Narrow" w:hAnsi="Arial Narrow"/>
          <w:sz w:val="24"/>
          <w:szCs w:val="24"/>
        </w:rPr>
        <w:t>La Superintendencia por una sola vez, prevendrá a la Casa respectiva para que subsane las deficiencias que se le comuniquen o presente documentación o información adicional, según corresponda, interrumpiéndose de esta manera el plazo señalado en la Ley.</w:t>
      </w:r>
    </w:p>
    <w:p w:rsidR="00FD7632" w:rsidRPr="00FD7632" w:rsidRDefault="00FD7632" w:rsidP="007A55A0">
      <w:pPr>
        <w:keepNext/>
        <w:keepLines/>
        <w:tabs>
          <w:tab w:val="left" w:pos="851"/>
        </w:tabs>
        <w:jc w:val="both"/>
        <w:rPr>
          <w:rFonts w:ascii="Arial Narrow" w:hAnsi="Arial Narrow"/>
          <w:sz w:val="24"/>
          <w:szCs w:val="24"/>
        </w:rPr>
      </w:pPr>
    </w:p>
    <w:p w:rsidR="007A55A0" w:rsidRDefault="007A55A0" w:rsidP="007A55A0">
      <w:pPr>
        <w:keepNext/>
        <w:keepLines/>
        <w:jc w:val="both"/>
        <w:rPr>
          <w:rFonts w:ascii="Arial Narrow" w:hAnsi="Arial Narrow"/>
          <w:sz w:val="24"/>
          <w:szCs w:val="24"/>
        </w:rPr>
      </w:pPr>
      <w:r w:rsidRPr="00BF64A9">
        <w:rPr>
          <w:rFonts w:ascii="Arial Narrow" w:hAnsi="Arial Narrow"/>
          <w:sz w:val="24"/>
          <w:szCs w:val="24"/>
        </w:rPr>
        <w:t>La Casa di</w:t>
      </w:r>
      <w:r w:rsidR="006235FE">
        <w:rPr>
          <w:rFonts w:ascii="Arial Narrow" w:hAnsi="Arial Narrow"/>
          <w:sz w:val="24"/>
          <w:szCs w:val="24"/>
        </w:rPr>
        <w:t>spondrá de un plazo máximo de quince</w:t>
      </w:r>
      <w:r w:rsidRPr="00BF64A9">
        <w:rPr>
          <w:rFonts w:ascii="Arial Narrow" w:hAnsi="Arial Narrow"/>
          <w:sz w:val="24"/>
          <w:szCs w:val="24"/>
        </w:rPr>
        <w:t xml:space="preserve"> días hábiles, para solventar las observaciones o presentar la información adicional requerida por la Superintendencia.</w:t>
      </w:r>
    </w:p>
    <w:p w:rsidR="00FD7632" w:rsidRPr="000F4914" w:rsidRDefault="00FD7632" w:rsidP="007A55A0">
      <w:pPr>
        <w:keepNext/>
        <w:keepLines/>
        <w:jc w:val="both"/>
        <w:rPr>
          <w:rFonts w:ascii="Arial Narrow" w:hAnsi="Arial Narrow"/>
          <w:sz w:val="24"/>
          <w:szCs w:val="24"/>
        </w:rPr>
      </w:pPr>
    </w:p>
    <w:p w:rsidR="00BF64A9" w:rsidRPr="006235FE" w:rsidRDefault="00DA612C" w:rsidP="007A55A0">
      <w:pPr>
        <w:keepNext/>
        <w:keepLines/>
        <w:tabs>
          <w:tab w:val="left" w:pos="851"/>
        </w:tabs>
        <w:jc w:val="both"/>
        <w:rPr>
          <w:rFonts w:ascii="Arial Narrow" w:hAnsi="Arial Narrow"/>
          <w:sz w:val="24"/>
          <w:szCs w:val="24"/>
        </w:rPr>
      </w:pPr>
      <w:r w:rsidRPr="00AB6A27">
        <w:rPr>
          <w:rFonts w:ascii="Arial Narrow" w:hAnsi="Arial Narrow"/>
          <w:sz w:val="24"/>
          <w:szCs w:val="24"/>
        </w:rPr>
        <w:t>La Superintendencia podrá prorrogar e</w:t>
      </w:r>
      <w:r w:rsidR="00BF64A9" w:rsidRPr="00AB6A27">
        <w:rPr>
          <w:rFonts w:ascii="Arial Narrow" w:hAnsi="Arial Narrow"/>
          <w:sz w:val="24"/>
          <w:szCs w:val="24"/>
        </w:rPr>
        <w:t>l</w:t>
      </w:r>
      <w:r w:rsidR="00BF64A9" w:rsidRPr="006235FE">
        <w:rPr>
          <w:rFonts w:ascii="Arial Narrow" w:hAnsi="Arial Narrow"/>
          <w:sz w:val="24"/>
          <w:szCs w:val="24"/>
        </w:rPr>
        <w:t xml:space="preserve"> p</w:t>
      </w:r>
      <w:r w:rsidR="000F4914" w:rsidRPr="006235FE">
        <w:rPr>
          <w:rFonts w:ascii="Arial Narrow" w:hAnsi="Arial Narrow"/>
          <w:sz w:val="24"/>
          <w:szCs w:val="24"/>
        </w:rPr>
        <w:t xml:space="preserve">lazo anterior </w:t>
      </w:r>
      <w:r w:rsidR="00BF64A9" w:rsidRPr="006235FE">
        <w:rPr>
          <w:rFonts w:ascii="Arial Narrow" w:hAnsi="Arial Narrow"/>
          <w:sz w:val="24"/>
          <w:szCs w:val="24"/>
        </w:rPr>
        <w:t xml:space="preserve">antes de su </w:t>
      </w:r>
      <w:r w:rsidR="000F4914" w:rsidRPr="006235FE">
        <w:rPr>
          <w:rFonts w:ascii="Arial Narrow" w:hAnsi="Arial Narrow"/>
          <w:sz w:val="24"/>
          <w:szCs w:val="24"/>
        </w:rPr>
        <w:t>vencimiento</w:t>
      </w:r>
      <w:r>
        <w:rPr>
          <w:rFonts w:ascii="Arial Narrow" w:hAnsi="Arial Narrow"/>
          <w:sz w:val="24"/>
          <w:szCs w:val="24"/>
        </w:rPr>
        <w:t xml:space="preserve"> </w:t>
      </w:r>
      <w:r w:rsidR="000F4914" w:rsidRPr="006235FE">
        <w:rPr>
          <w:rFonts w:ascii="Arial Narrow" w:hAnsi="Arial Narrow"/>
          <w:sz w:val="24"/>
          <w:szCs w:val="24"/>
        </w:rPr>
        <w:t>a</w:t>
      </w:r>
      <w:r w:rsidR="00BF64A9" w:rsidRPr="006235FE">
        <w:rPr>
          <w:rFonts w:ascii="Arial Narrow" w:hAnsi="Arial Narrow"/>
          <w:sz w:val="24"/>
          <w:szCs w:val="24"/>
        </w:rPr>
        <w:t xml:space="preserve"> solicitud de la Casa,</w:t>
      </w:r>
      <w:r w:rsidR="006235FE">
        <w:rPr>
          <w:rFonts w:ascii="Arial Narrow" w:hAnsi="Arial Narrow"/>
          <w:sz w:val="24"/>
          <w:szCs w:val="24"/>
        </w:rPr>
        <w:t xml:space="preserve"> </w:t>
      </w:r>
      <w:r w:rsidR="00BF64A9" w:rsidRPr="006235FE">
        <w:rPr>
          <w:rFonts w:ascii="Arial Narrow" w:hAnsi="Arial Narrow"/>
          <w:sz w:val="24"/>
          <w:szCs w:val="24"/>
        </w:rPr>
        <w:t xml:space="preserve">para lo cual deberá presentar un escrito justificando </w:t>
      </w:r>
      <w:r w:rsidR="009319A3" w:rsidRPr="00007862">
        <w:rPr>
          <w:rFonts w:ascii="Arial Narrow" w:hAnsi="Arial Narrow"/>
          <w:sz w:val="24"/>
          <w:szCs w:val="24"/>
        </w:rPr>
        <w:t>el motivo de la prórroga</w:t>
      </w:r>
      <w:r w:rsidR="000F4914" w:rsidRPr="006235FE">
        <w:rPr>
          <w:rFonts w:ascii="Arial Narrow" w:hAnsi="Arial Narrow"/>
          <w:sz w:val="24"/>
          <w:szCs w:val="24"/>
        </w:rPr>
        <w:t xml:space="preserve">. </w:t>
      </w:r>
      <w:r w:rsidR="006235FE">
        <w:rPr>
          <w:rFonts w:ascii="Arial Narrow" w:hAnsi="Arial Narrow"/>
          <w:sz w:val="24"/>
          <w:szCs w:val="24"/>
        </w:rPr>
        <w:t>El plazo de la prórroga</w:t>
      </w:r>
      <w:r w:rsidR="000F4914" w:rsidRPr="006235FE">
        <w:rPr>
          <w:rFonts w:ascii="Arial Narrow" w:hAnsi="Arial Narrow"/>
          <w:sz w:val="24"/>
          <w:szCs w:val="24"/>
        </w:rPr>
        <w:t xml:space="preserve"> no podrá exceder de sesenta días y </w:t>
      </w:r>
      <w:r w:rsidR="00BF64A9" w:rsidRPr="006235FE">
        <w:rPr>
          <w:rFonts w:ascii="Arial Narrow" w:hAnsi="Arial Narrow"/>
          <w:sz w:val="24"/>
          <w:szCs w:val="24"/>
        </w:rPr>
        <w:t>correrá a partir de la fecha de vencimiento del plazo original</w:t>
      </w:r>
      <w:r w:rsidR="000F4914" w:rsidRPr="006235FE">
        <w:rPr>
          <w:rFonts w:ascii="Arial Narrow" w:hAnsi="Arial Narrow"/>
          <w:sz w:val="24"/>
          <w:szCs w:val="24"/>
        </w:rPr>
        <w:t>.</w:t>
      </w:r>
    </w:p>
    <w:p w:rsidR="00FD7632" w:rsidRPr="00FD7632" w:rsidRDefault="00FD7632" w:rsidP="007A55A0">
      <w:pPr>
        <w:keepNext/>
        <w:keepLines/>
        <w:tabs>
          <w:tab w:val="left" w:pos="851"/>
        </w:tabs>
        <w:jc w:val="both"/>
        <w:rPr>
          <w:rFonts w:ascii="Arial Narrow" w:hAnsi="Arial Narrow"/>
          <w:sz w:val="22"/>
          <w:szCs w:val="22"/>
        </w:rPr>
      </w:pPr>
    </w:p>
    <w:p w:rsidR="00BC5B59" w:rsidRPr="00C76F67" w:rsidRDefault="005F1894" w:rsidP="008A395A">
      <w:pPr>
        <w:keepNext/>
        <w:keepLines/>
        <w:numPr>
          <w:ilvl w:val="0"/>
          <w:numId w:val="3"/>
        </w:numPr>
        <w:tabs>
          <w:tab w:val="num" w:pos="0"/>
          <w:tab w:val="left" w:pos="851"/>
        </w:tabs>
        <w:ind w:left="0" w:firstLine="0"/>
        <w:jc w:val="both"/>
        <w:rPr>
          <w:rFonts w:ascii="Arial Narrow" w:hAnsi="Arial Narrow"/>
          <w:color w:val="0070C0"/>
          <w:sz w:val="24"/>
          <w:szCs w:val="24"/>
        </w:rPr>
      </w:pPr>
      <w:r w:rsidRPr="00313540">
        <w:rPr>
          <w:rFonts w:ascii="Arial Narrow" w:hAnsi="Arial Narrow"/>
          <w:sz w:val="24"/>
          <w:szCs w:val="24"/>
        </w:rPr>
        <w:t xml:space="preserve">Posterior </w:t>
      </w:r>
      <w:r w:rsidR="002425C7" w:rsidRPr="00313540">
        <w:rPr>
          <w:rFonts w:ascii="Arial Narrow" w:hAnsi="Arial Narrow"/>
          <w:sz w:val="24"/>
          <w:szCs w:val="24"/>
        </w:rPr>
        <w:t>a la comunicación del</w:t>
      </w:r>
      <w:r w:rsidR="00010B92" w:rsidRPr="00313540">
        <w:rPr>
          <w:rFonts w:ascii="Arial Narrow" w:hAnsi="Arial Narrow"/>
          <w:sz w:val="24"/>
          <w:szCs w:val="24"/>
        </w:rPr>
        <w:t xml:space="preserve"> acuerdo favorable a la solicitud </w:t>
      </w:r>
      <w:r w:rsidRPr="00313540">
        <w:rPr>
          <w:rFonts w:ascii="Arial Narrow" w:hAnsi="Arial Narrow"/>
          <w:sz w:val="24"/>
          <w:szCs w:val="24"/>
        </w:rPr>
        <w:t xml:space="preserve">por parte del </w:t>
      </w:r>
      <w:r w:rsidRPr="00517222">
        <w:rPr>
          <w:rFonts w:ascii="Arial Narrow" w:hAnsi="Arial Narrow"/>
          <w:sz w:val="24"/>
          <w:szCs w:val="24"/>
        </w:rPr>
        <w:t>Consejo Directivo</w:t>
      </w:r>
      <w:r w:rsidR="00313540" w:rsidRPr="00313540">
        <w:rPr>
          <w:rFonts w:ascii="Arial Narrow" w:hAnsi="Arial Narrow"/>
          <w:sz w:val="24"/>
          <w:szCs w:val="24"/>
        </w:rPr>
        <w:t xml:space="preserve">, </w:t>
      </w:r>
      <w:r w:rsidR="00375A95" w:rsidRPr="00313540">
        <w:rPr>
          <w:rFonts w:ascii="Arial Narrow" w:hAnsi="Arial Narrow"/>
          <w:sz w:val="24"/>
          <w:szCs w:val="24"/>
        </w:rPr>
        <w:t>la C</w:t>
      </w:r>
      <w:r w:rsidR="00010B92" w:rsidRPr="00313540">
        <w:rPr>
          <w:rFonts w:ascii="Arial Narrow" w:hAnsi="Arial Narrow"/>
          <w:sz w:val="24"/>
          <w:szCs w:val="24"/>
        </w:rPr>
        <w:t>asa</w:t>
      </w:r>
      <w:r w:rsidRPr="00313540">
        <w:rPr>
          <w:rFonts w:ascii="Arial Narrow" w:hAnsi="Arial Narrow"/>
          <w:sz w:val="24"/>
          <w:szCs w:val="24"/>
        </w:rPr>
        <w:t xml:space="preserve"> </w:t>
      </w:r>
      <w:r w:rsidR="005C7B51" w:rsidRPr="00313540">
        <w:rPr>
          <w:rFonts w:ascii="Arial Narrow" w:hAnsi="Arial Narrow"/>
          <w:sz w:val="24"/>
          <w:szCs w:val="24"/>
        </w:rPr>
        <w:t xml:space="preserve">en el plazo máximo de sesenta días hábiles, </w:t>
      </w:r>
      <w:r w:rsidRPr="00313540">
        <w:rPr>
          <w:rFonts w:ascii="Arial Narrow" w:hAnsi="Arial Narrow"/>
          <w:sz w:val="24"/>
          <w:szCs w:val="24"/>
        </w:rPr>
        <w:t xml:space="preserve">deberá </w:t>
      </w:r>
      <w:r w:rsidR="00E44959" w:rsidRPr="00313540">
        <w:rPr>
          <w:rFonts w:ascii="Arial Narrow" w:hAnsi="Arial Narrow"/>
          <w:sz w:val="24"/>
          <w:szCs w:val="24"/>
        </w:rPr>
        <w:t xml:space="preserve">realizar el pago de los derechos registrales y </w:t>
      </w:r>
      <w:r w:rsidRPr="00313540">
        <w:rPr>
          <w:rFonts w:ascii="Arial Narrow" w:hAnsi="Arial Narrow"/>
          <w:sz w:val="24"/>
          <w:szCs w:val="24"/>
        </w:rPr>
        <w:t>remitir los</w:t>
      </w:r>
      <w:r w:rsidR="00E916EB" w:rsidRPr="00313540">
        <w:rPr>
          <w:rFonts w:ascii="Arial Narrow" w:hAnsi="Arial Narrow"/>
          <w:sz w:val="24"/>
          <w:szCs w:val="24"/>
        </w:rPr>
        <w:t xml:space="preserve"> </w:t>
      </w:r>
      <w:r w:rsidR="007F5DFC" w:rsidRPr="00313540">
        <w:rPr>
          <w:rFonts w:ascii="Arial Narrow" w:hAnsi="Arial Narrow"/>
          <w:sz w:val="24"/>
          <w:szCs w:val="24"/>
        </w:rPr>
        <w:t xml:space="preserve">siguientes </w:t>
      </w:r>
      <w:r w:rsidRPr="00313540">
        <w:rPr>
          <w:rFonts w:ascii="Arial Narrow" w:hAnsi="Arial Narrow"/>
          <w:sz w:val="24"/>
          <w:szCs w:val="24"/>
        </w:rPr>
        <w:t>documento</w:t>
      </w:r>
      <w:r w:rsidR="007F5DFC" w:rsidRPr="00313540">
        <w:rPr>
          <w:rFonts w:ascii="Arial Narrow" w:hAnsi="Arial Narrow"/>
          <w:sz w:val="24"/>
          <w:szCs w:val="24"/>
        </w:rPr>
        <w:t>s para el otorgamiento del asiento registral de emisiones de valores, según corresponda a</w:t>
      </w:r>
      <w:r w:rsidR="00304EFA" w:rsidRPr="00224651">
        <w:rPr>
          <w:rFonts w:ascii="Arial Narrow" w:hAnsi="Arial Narrow"/>
          <w:color w:val="0070C0"/>
          <w:sz w:val="24"/>
          <w:szCs w:val="24"/>
        </w:rPr>
        <w:t>:</w:t>
      </w:r>
    </w:p>
    <w:p w:rsidR="00BC5B59" w:rsidRPr="006235FE" w:rsidRDefault="007F5DFC" w:rsidP="00FB30AE">
      <w:pPr>
        <w:pStyle w:val="Prrafodelista"/>
        <w:keepNext/>
        <w:keepLines/>
        <w:numPr>
          <w:ilvl w:val="0"/>
          <w:numId w:val="14"/>
        </w:numPr>
        <w:tabs>
          <w:tab w:val="left" w:pos="284"/>
        </w:tabs>
        <w:ind w:left="426" w:hanging="426"/>
        <w:jc w:val="both"/>
        <w:rPr>
          <w:rFonts w:ascii="Arial Narrow" w:hAnsi="Arial Narrow"/>
          <w:szCs w:val="24"/>
        </w:rPr>
      </w:pPr>
      <w:r w:rsidRPr="006235FE">
        <w:rPr>
          <w:rFonts w:ascii="Arial Narrow" w:hAnsi="Arial Narrow"/>
          <w:szCs w:val="24"/>
        </w:rPr>
        <w:t>E</w:t>
      </w:r>
      <w:r w:rsidR="00E12EA4" w:rsidRPr="006235FE">
        <w:rPr>
          <w:rFonts w:ascii="Arial Narrow" w:hAnsi="Arial Narrow"/>
          <w:szCs w:val="24"/>
        </w:rPr>
        <w:t>misión de valores de deuda</w:t>
      </w:r>
      <w:r w:rsidR="00304EFA" w:rsidRPr="006235FE">
        <w:rPr>
          <w:rFonts w:ascii="Arial Narrow" w:hAnsi="Arial Narrow"/>
          <w:szCs w:val="24"/>
        </w:rPr>
        <w:t>:</w:t>
      </w:r>
    </w:p>
    <w:p w:rsidR="00BC5B59" w:rsidRDefault="00E44959" w:rsidP="00C76F67">
      <w:pPr>
        <w:pStyle w:val="Prrafodelista"/>
        <w:keepNext/>
        <w:keepLines/>
        <w:numPr>
          <w:ilvl w:val="1"/>
          <w:numId w:val="18"/>
        </w:numPr>
        <w:tabs>
          <w:tab w:val="left" w:pos="993"/>
        </w:tabs>
        <w:spacing w:before="120"/>
        <w:ind w:left="993" w:hanging="284"/>
        <w:jc w:val="both"/>
        <w:rPr>
          <w:rFonts w:ascii="Arial Narrow" w:hAnsi="Arial Narrow"/>
          <w:szCs w:val="24"/>
        </w:rPr>
      </w:pPr>
      <w:r w:rsidRPr="006235FE">
        <w:rPr>
          <w:rFonts w:ascii="Arial Narrow" w:hAnsi="Arial Narrow"/>
          <w:szCs w:val="24"/>
        </w:rPr>
        <w:t>Tes</w:t>
      </w:r>
      <w:r w:rsidR="003777DB" w:rsidRPr="006235FE">
        <w:rPr>
          <w:rFonts w:ascii="Arial Narrow" w:hAnsi="Arial Narrow"/>
          <w:szCs w:val="24"/>
        </w:rPr>
        <w:t>timonio de escritura de emisión;</w:t>
      </w:r>
    </w:p>
    <w:p w:rsidR="00BC5B59" w:rsidRDefault="00E44959" w:rsidP="00C76F67">
      <w:pPr>
        <w:pStyle w:val="Prrafodelista"/>
        <w:keepNext/>
        <w:keepLines/>
        <w:numPr>
          <w:ilvl w:val="1"/>
          <w:numId w:val="18"/>
        </w:numPr>
        <w:tabs>
          <w:tab w:val="left" w:pos="993"/>
        </w:tabs>
        <w:ind w:left="993" w:hanging="284"/>
        <w:jc w:val="both"/>
        <w:rPr>
          <w:rFonts w:ascii="Arial Narrow" w:hAnsi="Arial Narrow"/>
          <w:szCs w:val="24"/>
        </w:rPr>
      </w:pPr>
      <w:r w:rsidRPr="00C76F67">
        <w:rPr>
          <w:rFonts w:ascii="Arial Narrow" w:hAnsi="Arial Narrow"/>
          <w:szCs w:val="24"/>
        </w:rPr>
        <w:t xml:space="preserve">Prospecto definitivo </w:t>
      </w:r>
      <w:r w:rsidR="003E0E4B" w:rsidRPr="00C76F67">
        <w:rPr>
          <w:rFonts w:ascii="Arial Narrow" w:hAnsi="Arial Narrow"/>
          <w:szCs w:val="24"/>
        </w:rPr>
        <w:t xml:space="preserve">suscrito </w:t>
      </w:r>
      <w:r w:rsidRPr="00C76F67">
        <w:rPr>
          <w:rFonts w:ascii="Arial Narrow" w:hAnsi="Arial Narrow"/>
          <w:szCs w:val="24"/>
        </w:rPr>
        <w:t xml:space="preserve">por </w:t>
      </w:r>
      <w:r w:rsidR="00FB30AE">
        <w:rPr>
          <w:rFonts w:ascii="Arial Narrow" w:hAnsi="Arial Narrow"/>
          <w:szCs w:val="24"/>
        </w:rPr>
        <w:t xml:space="preserve">la </w:t>
      </w:r>
      <w:r w:rsidRPr="00C76F67">
        <w:rPr>
          <w:rFonts w:ascii="Arial Narrow" w:hAnsi="Arial Narrow"/>
          <w:szCs w:val="24"/>
        </w:rPr>
        <w:t>persona facultada para ello por el emisor, incluyendo todos los a</w:t>
      </w:r>
      <w:r w:rsidR="003777DB" w:rsidRPr="00C76F67">
        <w:rPr>
          <w:rFonts w:ascii="Arial Narrow" w:hAnsi="Arial Narrow"/>
          <w:szCs w:val="24"/>
        </w:rPr>
        <w:t>nexos referenciados en el mismo; y</w:t>
      </w:r>
    </w:p>
    <w:p w:rsidR="00BC5B59" w:rsidRPr="00C76F67" w:rsidRDefault="00E44959" w:rsidP="00C76F67">
      <w:pPr>
        <w:pStyle w:val="Prrafodelista"/>
        <w:keepNext/>
        <w:keepLines/>
        <w:numPr>
          <w:ilvl w:val="1"/>
          <w:numId w:val="18"/>
        </w:numPr>
        <w:tabs>
          <w:tab w:val="left" w:pos="993"/>
        </w:tabs>
        <w:ind w:left="993" w:hanging="284"/>
        <w:jc w:val="both"/>
        <w:rPr>
          <w:rFonts w:ascii="Arial Narrow" w:hAnsi="Arial Narrow"/>
          <w:szCs w:val="24"/>
        </w:rPr>
      </w:pPr>
      <w:r w:rsidRPr="00C76F67">
        <w:rPr>
          <w:rFonts w:ascii="Arial Narrow" w:hAnsi="Arial Narrow"/>
          <w:szCs w:val="24"/>
        </w:rPr>
        <w:t xml:space="preserve">Documentación que compruebe el otorgamiento de garantías, esto aplica únicamente </w:t>
      </w:r>
      <w:r w:rsidR="00313540" w:rsidRPr="00C76F67">
        <w:rPr>
          <w:rFonts w:ascii="Arial Narrow" w:hAnsi="Arial Narrow"/>
          <w:szCs w:val="24"/>
        </w:rPr>
        <w:t xml:space="preserve">       </w:t>
      </w:r>
      <w:r w:rsidRPr="00C76F67">
        <w:rPr>
          <w:rFonts w:ascii="Arial Narrow" w:hAnsi="Arial Narrow"/>
          <w:szCs w:val="24"/>
        </w:rPr>
        <w:t>cuando la emisión se encuentre garantizada en su totalidad.</w:t>
      </w:r>
    </w:p>
    <w:p w:rsidR="00BC5B59" w:rsidRPr="00C76F67" w:rsidRDefault="00304EFA" w:rsidP="00FB30AE">
      <w:pPr>
        <w:pStyle w:val="Prrafodelista"/>
        <w:keepNext/>
        <w:keepLines/>
        <w:numPr>
          <w:ilvl w:val="0"/>
          <w:numId w:val="14"/>
        </w:numPr>
        <w:tabs>
          <w:tab w:val="left" w:pos="284"/>
        </w:tabs>
        <w:spacing w:before="120"/>
        <w:ind w:left="284" w:hanging="284"/>
        <w:jc w:val="both"/>
        <w:rPr>
          <w:rFonts w:ascii="Arial Narrow" w:hAnsi="Arial Narrow"/>
          <w:szCs w:val="24"/>
        </w:rPr>
      </w:pPr>
      <w:r w:rsidRPr="00C76F67">
        <w:rPr>
          <w:rFonts w:ascii="Arial Narrow" w:hAnsi="Arial Narrow"/>
          <w:szCs w:val="24"/>
        </w:rPr>
        <w:t>Emisión de acciones:</w:t>
      </w:r>
    </w:p>
    <w:p w:rsidR="00BC5B59" w:rsidRPr="00C76F67" w:rsidRDefault="00304EFA" w:rsidP="00C76F67">
      <w:pPr>
        <w:pStyle w:val="Prrafodelista"/>
        <w:keepNext/>
        <w:keepLines/>
        <w:numPr>
          <w:ilvl w:val="1"/>
          <w:numId w:val="19"/>
        </w:numPr>
        <w:tabs>
          <w:tab w:val="left" w:pos="993"/>
        </w:tabs>
        <w:ind w:left="993" w:hanging="284"/>
        <w:jc w:val="both"/>
        <w:rPr>
          <w:rFonts w:ascii="Arial Narrow" w:hAnsi="Arial Narrow"/>
          <w:szCs w:val="24"/>
        </w:rPr>
      </w:pPr>
      <w:r w:rsidRPr="00C76F67">
        <w:rPr>
          <w:rFonts w:ascii="Arial Narrow" w:hAnsi="Arial Narrow"/>
          <w:szCs w:val="24"/>
        </w:rPr>
        <w:t>Certificado de acciones</w:t>
      </w:r>
      <w:r w:rsidR="003777DB" w:rsidRPr="00C76F67">
        <w:rPr>
          <w:rFonts w:ascii="Arial Narrow" w:hAnsi="Arial Narrow"/>
          <w:szCs w:val="24"/>
        </w:rPr>
        <w:t xml:space="preserve"> definitivo; y</w:t>
      </w:r>
    </w:p>
    <w:p w:rsidR="00BC5B59" w:rsidRPr="00C76F67" w:rsidRDefault="00504C85" w:rsidP="00C76F67">
      <w:pPr>
        <w:pStyle w:val="Prrafodelista"/>
        <w:keepNext/>
        <w:keepLines/>
        <w:numPr>
          <w:ilvl w:val="1"/>
          <w:numId w:val="19"/>
        </w:numPr>
        <w:tabs>
          <w:tab w:val="left" w:pos="993"/>
        </w:tabs>
        <w:ind w:left="993" w:hanging="284"/>
        <w:jc w:val="both"/>
        <w:rPr>
          <w:rFonts w:ascii="Arial Narrow" w:hAnsi="Arial Narrow"/>
          <w:szCs w:val="24"/>
        </w:rPr>
      </w:pPr>
      <w:r w:rsidRPr="00C76F67">
        <w:rPr>
          <w:rFonts w:ascii="Arial Narrow" w:hAnsi="Arial Narrow"/>
          <w:szCs w:val="24"/>
        </w:rPr>
        <w:t xml:space="preserve">Prospecto definitivo debidamente firmado por </w:t>
      </w:r>
      <w:r w:rsidR="00FB30AE">
        <w:rPr>
          <w:rFonts w:ascii="Arial Narrow" w:hAnsi="Arial Narrow"/>
          <w:szCs w:val="24"/>
        </w:rPr>
        <w:t xml:space="preserve">la </w:t>
      </w:r>
      <w:r w:rsidRPr="00C76F67">
        <w:rPr>
          <w:rFonts w:ascii="Arial Narrow" w:hAnsi="Arial Narrow"/>
          <w:szCs w:val="24"/>
        </w:rPr>
        <w:t>persona facultada para ello por el</w:t>
      </w:r>
      <w:r w:rsidR="005A7ED4">
        <w:rPr>
          <w:rFonts w:ascii="Arial Narrow" w:hAnsi="Arial Narrow"/>
          <w:szCs w:val="24"/>
        </w:rPr>
        <w:t xml:space="preserve"> </w:t>
      </w:r>
      <w:r w:rsidRPr="00C76F67">
        <w:rPr>
          <w:rFonts w:ascii="Arial Narrow" w:hAnsi="Arial Narrow"/>
          <w:szCs w:val="24"/>
        </w:rPr>
        <w:t>emisor, incluyendo todos los anexos referenciados en el mismo.</w:t>
      </w:r>
    </w:p>
    <w:p w:rsidR="00BC5B59" w:rsidRPr="00C76F67" w:rsidRDefault="00304EFA" w:rsidP="00FB30AE">
      <w:pPr>
        <w:pStyle w:val="Prrafodelista"/>
        <w:keepNext/>
        <w:keepLines/>
        <w:numPr>
          <w:ilvl w:val="0"/>
          <w:numId w:val="14"/>
        </w:numPr>
        <w:tabs>
          <w:tab w:val="left" w:pos="284"/>
        </w:tabs>
        <w:spacing w:before="120"/>
        <w:ind w:hanging="720"/>
        <w:jc w:val="both"/>
        <w:rPr>
          <w:rFonts w:ascii="Arial Narrow" w:hAnsi="Arial Narrow"/>
          <w:szCs w:val="24"/>
        </w:rPr>
      </w:pPr>
      <w:r w:rsidRPr="00C76F67">
        <w:rPr>
          <w:rFonts w:ascii="Arial Narrow" w:hAnsi="Arial Narrow"/>
          <w:szCs w:val="24"/>
        </w:rPr>
        <w:t>Emisión de valores de titularización</w:t>
      </w:r>
      <w:r w:rsidR="001A1CB9" w:rsidRPr="00C76F67">
        <w:rPr>
          <w:rFonts w:ascii="Arial Narrow" w:hAnsi="Arial Narrow"/>
          <w:szCs w:val="24"/>
        </w:rPr>
        <w:t>:</w:t>
      </w:r>
    </w:p>
    <w:p w:rsidR="001A1CB9" w:rsidRDefault="001A1CB9" w:rsidP="00381603">
      <w:pPr>
        <w:pStyle w:val="Prrafodelista"/>
        <w:keepNext/>
        <w:keepLines/>
        <w:numPr>
          <w:ilvl w:val="0"/>
          <w:numId w:val="51"/>
        </w:numPr>
        <w:tabs>
          <w:tab w:val="left" w:pos="993"/>
        </w:tabs>
        <w:ind w:hanging="731"/>
        <w:jc w:val="both"/>
        <w:rPr>
          <w:rFonts w:ascii="Arial Narrow" w:hAnsi="Arial Narrow"/>
          <w:szCs w:val="24"/>
        </w:rPr>
      </w:pPr>
      <w:r w:rsidRPr="00C76F67">
        <w:rPr>
          <w:rFonts w:ascii="Arial Narrow" w:hAnsi="Arial Narrow"/>
          <w:szCs w:val="24"/>
        </w:rPr>
        <w:t>Testimonio de contrato de titularización;</w:t>
      </w:r>
    </w:p>
    <w:p w:rsidR="001A1CB9" w:rsidRDefault="001A1CB9" w:rsidP="00381603">
      <w:pPr>
        <w:pStyle w:val="Prrafodelista"/>
        <w:keepNext/>
        <w:keepLines/>
        <w:numPr>
          <w:ilvl w:val="0"/>
          <w:numId w:val="51"/>
        </w:numPr>
        <w:tabs>
          <w:tab w:val="left" w:pos="993"/>
        </w:tabs>
        <w:ind w:left="993" w:hanging="284"/>
        <w:jc w:val="both"/>
        <w:rPr>
          <w:rFonts w:ascii="Arial Narrow" w:hAnsi="Arial Narrow"/>
          <w:szCs w:val="24"/>
        </w:rPr>
      </w:pPr>
      <w:r w:rsidRPr="00381603">
        <w:rPr>
          <w:rFonts w:ascii="Arial Narrow" w:hAnsi="Arial Narrow"/>
          <w:szCs w:val="24"/>
        </w:rPr>
        <w:t xml:space="preserve">Prospecto definitivo debidamente firmado por </w:t>
      </w:r>
      <w:r w:rsidR="00FB30AE">
        <w:rPr>
          <w:rFonts w:ascii="Arial Narrow" w:hAnsi="Arial Narrow"/>
          <w:szCs w:val="24"/>
        </w:rPr>
        <w:t xml:space="preserve">la </w:t>
      </w:r>
      <w:r w:rsidRPr="00381603">
        <w:rPr>
          <w:rFonts w:ascii="Arial Narrow" w:hAnsi="Arial Narrow"/>
          <w:szCs w:val="24"/>
        </w:rPr>
        <w:t>persona facultada para ello por el emisor, incluyendo todos los a</w:t>
      </w:r>
      <w:r w:rsidR="00053008" w:rsidRPr="00381603">
        <w:rPr>
          <w:rFonts w:ascii="Arial Narrow" w:hAnsi="Arial Narrow"/>
          <w:szCs w:val="24"/>
        </w:rPr>
        <w:t>nexos referenciados en el mismo;</w:t>
      </w:r>
    </w:p>
    <w:p w:rsidR="00D64601" w:rsidRDefault="00D66E9E" w:rsidP="00381603">
      <w:pPr>
        <w:pStyle w:val="Prrafodelista"/>
        <w:keepNext/>
        <w:keepLines/>
        <w:numPr>
          <w:ilvl w:val="0"/>
          <w:numId w:val="51"/>
        </w:numPr>
        <w:tabs>
          <w:tab w:val="left" w:pos="993"/>
        </w:tabs>
        <w:ind w:left="993" w:hanging="284"/>
        <w:jc w:val="both"/>
        <w:rPr>
          <w:rFonts w:ascii="Arial Narrow" w:hAnsi="Arial Narrow"/>
          <w:szCs w:val="24"/>
        </w:rPr>
      </w:pPr>
      <w:r w:rsidRPr="00381603">
        <w:rPr>
          <w:rFonts w:ascii="Arial Narrow" w:hAnsi="Arial Narrow"/>
          <w:szCs w:val="24"/>
        </w:rPr>
        <w:t>Testimonio de contrato de administración de activos titularizados;</w:t>
      </w:r>
    </w:p>
    <w:p w:rsidR="00D66E9E" w:rsidRDefault="00D66E9E" w:rsidP="00381603">
      <w:pPr>
        <w:pStyle w:val="Prrafodelista"/>
        <w:keepNext/>
        <w:keepLines/>
        <w:numPr>
          <w:ilvl w:val="0"/>
          <w:numId w:val="51"/>
        </w:numPr>
        <w:tabs>
          <w:tab w:val="left" w:pos="993"/>
        </w:tabs>
        <w:ind w:left="993" w:hanging="284"/>
        <w:jc w:val="both"/>
        <w:rPr>
          <w:rFonts w:ascii="Arial Narrow" w:hAnsi="Arial Narrow"/>
          <w:szCs w:val="24"/>
        </w:rPr>
      </w:pPr>
      <w:r w:rsidRPr="00381603">
        <w:rPr>
          <w:rFonts w:ascii="Arial Narrow" w:hAnsi="Arial Narrow"/>
          <w:szCs w:val="24"/>
        </w:rPr>
        <w:t>Documentos definitivos respecto de la enajenación de los activos;</w:t>
      </w:r>
    </w:p>
    <w:p w:rsidR="00D66E9E" w:rsidRDefault="009426F7" w:rsidP="00381603">
      <w:pPr>
        <w:pStyle w:val="Prrafodelista"/>
        <w:keepNext/>
        <w:keepLines/>
        <w:numPr>
          <w:ilvl w:val="0"/>
          <w:numId w:val="51"/>
        </w:numPr>
        <w:tabs>
          <w:tab w:val="left" w:pos="993"/>
        </w:tabs>
        <w:ind w:left="993" w:hanging="284"/>
        <w:jc w:val="both"/>
        <w:rPr>
          <w:rFonts w:ascii="Arial Narrow" w:hAnsi="Arial Narrow"/>
          <w:szCs w:val="24"/>
        </w:rPr>
      </w:pPr>
      <w:r w:rsidRPr="00381603">
        <w:rPr>
          <w:rFonts w:ascii="Arial Narrow" w:hAnsi="Arial Narrow"/>
          <w:szCs w:val="24"/>
        </w:rPr>
        <w:t>Dictamen</w:t>
      </w:r>
      <w:r w:rsidR="00D66E9E" w:rsidRPr="00381603">
        <w:rPr>
          <w:rFonts w:ascii="Arial Narrow" w:hAnsi="Arial Narrow"/>
          <w:szCs w:val="24"/>
        </w:rPr>
        <w:t xml:space="preserve"> del perito valuador de los activos titularizados debidamente presentado en </w:t>
      </w:r>
      <w:r w:rsidR="003777DB" w:rsidRPr="00381603">
        <w:rPr>
          <w:rFonts w:ascii="Arial Narrow" w:hAnsi="Arial Narrow"/>
          <w:szCs w:val="24"/>
        </w:rPr>
        <w:t>la Dirección General de Impuestos Internos d</w:t>
      </w:r>
      <w:r w:rsidR="00D66E9E" w:rsidRPr="00381603">
        <w:rPr>
          <w:rFonts w:ascii="Arial Narrow" w:hAnsi="Arial Narrow"/>
          <w:szCs w:val="24"/>
        </w:rPr>
        <w:t>el Ministerio de Hacienda</w:t>
      </w:r>
      <w:r w:rsidR="00672A9C" w:rsidRPr="00381603">
        <w:rPr>
          <w:rFonts w:ascii="Arial Narrow" w:hAnsi="Arial Narrow"/>
          <w:szCs w:val="24"/>
        </w:rPr>
        <w:t>, con su respectiva metodología de valuación</w:t>
      </w:r>
      <w:r w:rsidR="00267D7E">
        <w:rPr>
          <w:rFonts w:ascii="Arial Narrow" w:hAnsi="Arial Narrow"/>
          <w:szCs w:val="24"/>
        </w:rPr>
        <w:t>;</w:t>
      </w:r>
    </w:p>
    <w:p w:rsidR="00366D80" w:rsidRDefault="00366D80" w:rsidP="00381603">
      <w:pPr>
        <w:pStyle w:val="Prrafodelista"/>
        <w:keepNext/>
        <w:keepLines/>
        <w:numPr>
          <w:ilvl w:val="0"/>
          <w:numId w:val="51"/>
        </w:numPr>
        <w:tabs>
          <w:tab w:val="left" w:pos="993"/>
        </w:tabs>
        <w:ind w:left="993" w:hanging="284"/>
        <w:jc w:val="both"/>
        <w:rPr>
          <w:rFonts w:ascii="Arial Narrow" w:hAnsi="Arial Narrow"/>
          <w:szCs w:val="24"/>
        </w:rPr>
      </w:pPr>
      <w:r w:rsidRPr="00381603">
        <w:rPr>
          <w:rFonts w:ascii="Arial Narrow" w:hAnsi="Arial Narrow"/>
          <w:szCs w:val="24"/>
        </w:rPr>
        <w:t>Documentación que compruebe el otorgamiento de garantías, esto aplica únicamente cuando la emisión cuente con ellas;</w:t>
      </w:r>
      <w:r w:rsidR="006D3911" w:rsidRPr="00381603">
        <w:rPr>
          <w:rFonts w:ascii="Arial Narrow" w:hAnsi="Arial Narrow"/>
          <w:szCs w:val="24"/>
        </w:rPr>
        <w:t xml:space="preserve"> y</w:t>
      </w:r>
    </w:p>
    <w:p w:rsidR="006D3911" w:rsidRPr="00381603" w:rsidRDefault="006D3911" w:rsidP="00381603">
      <w:pPr>
        <w:pStyle w:val="Prrafodelista"/>
        <w:keepNext/>
        <w:keepLines/>
        <w:numPr>
          <w:ilvl w:val="0"/>
          <w:numId w:val="51"/>
        </w:numPr>
        <w:tabs>
          <w:tab w:val="left" w:pos="993"/>
        </w:tabs>
        <w:ind w:left="993" w:hanging="284"/>
        <w:jc w:val="both"/>
        <w:rPr>
          <w:rFonts w:ascii="Arial Narrow" w:hAnsi="Arial Narrow"/>
          <w:szCs w:val="24"/>
        </w:rPr>
      </w:pPr>
      <w:r w:rsidRPr="00381603">
        <w:rPr>
          <w:rFonts w:ascii="Arial Narrow" w:hAnsi="Arial Narrow"/>
          <w:szCs w:val="24"/>
        </w:rPr>
        <w:t>Cualquier otro documento que conforme a la estructura de titularización autorizada deba ser otorgado en debida forma.</w:t>
      </w:r>
    </w:p>
    <w:p w:rsidR="005F1894" w:rsidRPr="008F3590" w:rsidRDefault="005F1894" w:rsidP="008A395A">
      <w:pPr>
        <w:keepNext/>
        <w:keepLines/>
        <w:ind w:left="709"/>
        <w:jc w:val="both"/>
        <w:rPr>
          <w:rFonts w:ascii="Arial Narrow" w:hAnsi="Arial Narrow"/>
          <w:sz w:val="24"/>
          <w:szCs w:val="24"/>
        </w:rPr>
      </w:pPr>
      <w:r w:rsidRPr="008F3590">
        <w:rPr>
          <w:rFonts w:ascii="Arial Narrow" w:hAnsi="Arial Narrow" w:cs="Calibri"/>
          <w:sz w:val="24"/>
          <w:szCs w:val="24"/>
        </w:rPr>
        <w:t> </w:t>
      </w:r>
    </w:p>
    <w:p w:rsidR="008F3590" w:rsidRPr="008F3590" w:rsidRDefault="008F3590" w:rsidP="008A395A">
      <w:pPr>
        <w:keepNext/>
        <w:keepLines/>
        <w:jc w:val="both"/>
        <w:rPr>
          <w:rFonts w:ascii="Arial Narrow" w:hAnsi="Arial Narrow"/>
          <w:sz w:val="24"/>
          <w:szCs w:val="24"/>
        </w:rPr>
      </w:pPr>
      <w:r w:rsidRPr="008F3590">
        <w:rPr>
          <w:rFonts w:ascii="Arial Narrow" w:hAnsi="Arial Narrow"/>
          <w:sz w:val="24"/>
          <w:szCs w:val="24"/>
        </w:rPr>
        <w:t xml:space="preserve">Para el caso </w:t>
      </w:r>
      <w:r w:rsidRPr="00517222">
        <w:rPr>
          <w:rFonts w:ascii="Arial Narrow" w:hAnsi="Arial Narrow"/>
          <w:sz w:val="24"/>
          <w:szCs w:val="24"/>
        </w:rPr>
        <w:t xml:space="preserve">de </w:t>
      </w:r>
      <w:r w:rsidR="00517222" w:rsidRPr="00517222">
        <w:rPr>
          <w:rFonts w:ascii="Arial Narrow" w:hAnsi="Arial Narrow"/>
          <w:sz w:val="24"/>
          <w:szCs w:val="24"/>
        </w:rPr>
        <w:t>v</w:t>
      </w:r>
      <w:r w:rsidRPr="00517222">
        <w:rPr>
          <w:rFonts w:ascii="Arial Narrow" w:hAnsi="Arial Narrow"/>
          <w:sz w:val="24"/>
          <w:szCs w:val="24"/>
        </w:rPr>
        <w:t>alores de titularización</w:t>
      </w:r>
      <w:r w:rsidRPr="008F3590">
        <w:rPr>
          <w:rFonts w:ascii="Arial Narrow" w:hAnsi="Arial Narrow"/>
          <w:sz w:val="24"/>
          <w:szCs w:val="24"/>
        </w:rPr>
        <w:t>, se deberá contar previamente con la autorización de la Superintendencia del sistema contable del Fondo.</w:t>
      </w:r>
    </w:p>
    <w:p w:rsidR="008F3590" w:rsidRPr="008F3590" w:rsidRDefault="008F3590" w:rsidP="008A395A">
      <w:pPr>
        <w:keepNext/>
        <w:keepLines/>
        <w:jc w:val="both"/>
        <w:rPr>
          <w:rFonts w:ascii="Arial Narrow" w:hAnsi="Arial Narrow"/>
          <w:sz w:val="24"/>
          <w:szCs w:val="24"/>
        </w:rPr>
      </w:pPr>
    </w:p>
    <w:p w:rsidR="00010B92" w:rsidRPr="005223DD" w:rsidRDefault="00E746B3" w:rsidP="008A395A">
      <w:pPr>
        <w:keepNext/>
        <w:keepLines/>
        <w:jc w:val="both"/>
        <w:rPr>
          <w:rFonts w:ascii="Arial Narrow" w:hAnsi="Arial Narrow"/>
          <w:sz w:val="24"/>
          <w:szCs w:val="24"/>
          <w:lang w:val="es-MX"/>
        </w:rPr>
      </w:pPr>
      <w:r w:rsidRPr="005223DD">
        <w:rPr>
          <w:rFonts w:ascii="Arial Narrow" w:hAnsi="Arial Narrow"/>
          <w:sz w:val="24"/>
          <w:szCs w:val="24"/>
        </w:rPr>
        <w:t xml:space="preserve">Recibida </w:t>
      </w:r>
      <w:r w:rsidR="00BA5C14" w:rsidRPr="005223DD">
        <w:rPr>
          <w:rFonts w:ascii="Arial Narrow" w:hAnsi="Arial Narrow"/>
          <w:sz w:val="24"/>
          <w:szCs w:val="24"/>
        </w:rPr>
        <w:t xml:space="preserve">por la Superintendencia, </w:t>
      </w:r>
      <w:r w:rsidRPr="005223DD">
        <w:rPr>
          <w:rFonts w:ascii="Arial Narrow" w:hAnsi="Arial Narrow"/>
          <w:sz w:val="24"/>
          <w:szCs w:val="24"/>
        </w:rPr>
        <w:t xml:space="preserve">la documentación </w:t>
      </w:r>
      <w:r w:rsidR="00BA5C14" w:rsidRPr="005223DD">
        <w:rPr>
          <w:rFonts w:ascii="Arial Narrow" w:hAnsi="Arial Narrow"/>
          <w:sz w:val="24"/>
          <w:szCs w:val="24"/>
        </w:rPr>
        <w:t xml:space="preserve">y </w:t>
      </w:r>
      <w:r w:rsidR="003E0E4B" w:rsidRPr="005223DD">
        <w:rPr>
          <w:rFonts w:ascii="Arial Narrow" w:hAnsi="Arial Narrow"/>
          <w:sz w:val="24"/>
          <w:szCs w:val="24"/>
        </w:rPr>
        <w:t xml:space="preserve">verificada </w:t>
      </w:r>
      <w:r w:rsidR="00BA5C14" w:rsidRPr="005223DD">
        <w:rPr>
          <w:rFonts w:ascii="Arial Narrow" w:hAnsi="Arial Narrow"/>
          <w:sz w:val="24"/>
          <w:szCs w:val="24"/>
        </w:rPr>
        <w:t xml:space="preserve">que la misma se encuentre </w:t>
      </w:r>
      <w:r w:rsidRPr="005223DD">
        <w:rPr>
          <w:rFonts w:ascii="Arial Narrow" w:hAnsi="Arial Narrow"/>
          <w:sz w:val="24"/>
          <w:szCs w:val="24"/>
        </w:rPr>
        <w:t>conforme lo autorizado por el Consejo Directivo</w:t>
      </w:r>
      <w:r w:rsidR="00010B92" w:rsidRPr="005223DD">
        <w:rPr>
          <w:rFonts w:ascii="Arial Narrow" w:hAnsi="Arial Narrow"/>
          <w:sz w:val="24"/>
          <w:szCs w:val="24"/>
          <w:lang w:val="es-MX"/>
        </w:rPr>
        <w:t xml:space="preserve">, </w:t>
      </w:r>
      <w:r w:rsidR="003E0E4B" w:rsidRPr="005223DD">
        <w:rPr>
          <w:rFonts w:ascii="Arial Narrow" w:hAnsi="Arial Narrow"/>
          <w:sz w:val="24"/>
          <w:szCs w:val="24"/>
          <w:lang w:val="es-MX"/>
        </w:rPr>
        <w:t xml:space="preserve">la Superintendencia </w:t>
      </w:r>
      <w:r w:rsidR="00010B92" w:rsidRPr="005223DD">
        <w:rPr>
          <w:rFonts w:ascii="Arial Narrow" w:hAnsi="Arial Narrow"/>
          <w:sz w:val="24"/>
          <w:szCs w:val="24"/>
          <w:lang w:val="es-MX"/>
        </w:rPr>
        <w:t xml:space="preserve">procederá a emitir el asiento registral y lo notificará a </w:t>
      </w:r>
      <w:r w:rsidRPr="005223DD">
        <w:rPr>
          <w:rFonts w:ascii="Arial Narrow" w:hAnsi="Arial Narrow"/>
          <w:sz w:val="24"/>
          <w:szCs w:val="24"/>
          <w:lang w:val="es-MX"/>
        </w:rPr>
        <w:t>la sociedad especializada en depósito y custodia de valores</w:t>
      </w:r>
      <w:r w:rsidR="00AA5388" w:rsidRPr="005223DD">
        <w:rPr>
          <w:rFonts w:ascii="Arial Narrow" w:hAnsi="Arial Narrow"/>
          <w:sz w:val="24"/>
          <w:szCs w:val="24"/>
          <w:lang w:val="es-MX"/>
        </w:rPr>
        <w:t xml:space="preserve"> de conformidad a </w:t>
      </w:r>
      <w:r w:rsidR="00993C12" w:rsidRPr="005223DD">
        <w:rPr>
          <w:rFonts w:ascii="Arial Narrow" w:hAnsi="Arial Narrow"/>
          <w:sz w:val="24"/>
          <w:szCs w:val="24"/>
          <w:lang w:val="es-MX"/>
        </w:rPr>
        <w:t xml:space="preserve">lo </w:t>
      </w:r>
      <w:r w:rsidR="00993C12" w:rsidRPr="00626F33">
        <w:rPr>
          <w:rFonts w:ascii="Arial Narrow" w:hAnsi="Arial Narrow"/>
          <w:sz w:val="24"/>
          <w:szCs w:val="24"/>
          <w:lang w:val="es-MX"/>
        </w:rPr>
        <w:t>establecido en el artículo 35</w:t>
      </w:r>
      <w:r w:rsidR="00AA5388" w:rsidRPr="00626F33">
        <w:rPr>
          <w:rFonts w:ascii="Arial Narrow" w:hAnsi="Arial Narrow"/>
          <w:sz w:val="24"/>
          <w:szCs w:val="24"/>
          <w:lang w:val="es-MX"/>
        </w:rPr>
        <w:t xml:space="preserve"> de la Ley de Anotaciones Electrónicas de Valores en Cuenta,</w:t>
      </w:r>
      <w:r w:rsidR="00010B92" w:rsidRPr="00626F33">
        <w:rPr>
          <w:rFonts w:ascii="Arial Narrow" w:hAnsi="Arial Narrow"/>
          <w:sz w:val="24"/>
          <w:szCs w:val="24"/>
          <w:lang w:val="es-MX"/>
        </w:rPr>
        <w:t xml:space="preserve"> en un plazo máximo de seis días hábiles.</w:t>
      </w:r>
      <w:r w:rsidR="00010B92" w:rsidRPr="005223DD">
        <w:rPr>
          <w:rFonts w:ascii="Arial Narrow" w:hAnsi="Arial Narrow"/>
          <w:sz w:val="24"/>
          <w:szCs w:val="24"/>
          <w:lang w:val="es-MX"/>
        </w:rPr>
        <w:t xml:space="preserve"> </w:t>
      </w:r>
    </w:p>
    <w:p w:rsidR="00CF201D" w:rsidRDefault="00CF201D" w:rsidP="008A395A">
      <w:pPr>
        <w:keepNext/>
        <w:keepLines/>
        <w:jc w:val="both"/>
        <w:rPr>
          <w:rFonts w:ascii="Arial Narrow" w:hAnsi="Arial Narrow"/>
          <w:sz w:val="24"/>
          <w:szCs w:val="24"/>
        </w:rPr>
      </w:pPr>
    </w:p>
    <w:p w:rsidR="00A01BE8" w:rsidRPr="002F471D" w:rsidRDefault="00A01BE8" w:rsidP="00A01BE8">
      <w:pPr>
        <w:keepNext/>
        <w:keepLines/>
        <w:jc w:val="both"/>
        <w:rPr>
          <w:rFonts w:ascii="Arial Narrow" w:hAnsi="Arial Narrow"/>
          <w:b/>
          <w:sz w:val="24"/>
          <w:szCs w:val="24"/>
          <w:lang w:val="es-MX"/>
        </w:rPr>
      </w:pPr>
      <w:r w:rsidRPr="002F471D">
        <w:rPr>
          <w:rFonts w:ascii="Arial Narrow" w:hAnsi="Arial Narrow"/>
          <w:b/>
          <w:sz w:val="24"/>
          <w:szCs w:val="24"/>
          <w:lang w:val="es-MX"/>
        </w:rPr>
        <w:t>Modificación de asiento registral</w:t>
      </w:r>
    </w:p>
    <w:p w:rsidR="00994AEF" w:rsidRPr="002F471D" w:rsidRDefault="007C2AF4" w:rsidP="00D62C18">
      <w:pPr>
        <w:keepNext/>
        <w:keepLines/>
        <w:numPr>
          <w:ilvl w:val="0"/>
          <w:numId w:val="3"/>
        </w:numPr>
        <w:tabs>
          <w:tab w:val="num" w:pos="0"/>
          <w:tab w:val="left" w:pos="851"/>
        </w:tabs>
        <w:ind w:left="0" w:firstLine="0"/>
        <w:jc w:val="both"/>
        <w:rPr>
          <w:rFonts w:ascii="Arial Narrow" w:hAnsi="Arial Narrow"/>
          <w:sz w:val="24"/>
          <w:szCs w:val="24"/>
          <w:lang w:val="es-MX"/>
        </w:rPr>
      </w:pPr>
      <w:r w:rsidRPr="002F471D">
        <w:rPr>
          <w:rFonts w:ascii="Arial Narrow" w:hAnsi="Arial Narrow"/>
          <w:sz w:val="24"/>
          <w:szCs w:val="24"/>
          <w:lang w:val="es-MX"/>
        </w:rPr>
        <w:t xml:space="preserve">Cuando </w:t>
      </w:r>
      <w:r w:rsidR="00994AEF" w:rsidRPr="002F471D">
        <w:rPr>
          <w:rFonts w:ascii="Arial Narrow" w:hAnsi="Arial Narrow"/>
          <w:sz w:val="24"/>
          <w:szCs w:val="24"/>
          <w:lang w:val="es-MX"/>
        </w:rPr>
        <w:t>el Emisor pretenda modificar las características de una emisión vigente,</w:t>
      </w:r>
      <w:r w:rsidR="003804A3" w:rsidRPr="002F471D">
        <w:rPr>
          <w:rFonts w:ascii="Arial Narrow" w:hAnsi="Arial Narrow"/>
          <w:sz w:val="24"/>
          <w:szCs w:val="24"/>
          <w:lang w:val="es-MX"/>
        </w:rPr>
        <w:t xml:space="preserve"> </w:t>
      </w:r>
      <w:r w:rsidR="00994AEF" w:rsidRPr="002F471D">
        <w:rPr>
          <w:rFonts w:ascii="Arial Narrow" w:hAnsi="Arial Narrow"/>
          <w:sz w:val="24"/>
          <w:szCs w:val="24"/>
          <w:lang w:val="es-MX"/>
        </w:rPr>
        <w:t xml:space="preserve">deberá presentar </w:t>
      </w:r>
      <w:r w:rsidR="008E00BD" w:rsidRPr="002F471D">
        <w:rPr>
          <w:rFonts w:ascii="Arial Narrow" w:hAnsi="Arial Narrow"/>
          <w:sz w:val="24"/>
          <w:szCs w:val="24"/>
          <w:lang w:val="es-MX"/>
        </w:rPr>
        <w:t>ante</w:t>
      </w:r>
      <w:r w:rsidR="00994AEF" w:rsidRPr="002F471D">
        <w:rPr>
          <w:rFonts w:ascii="Arial Narrow" w:hAnsi="Arial Narrow"/>
          <w:sz w:val="24"/>
          <w:szCs w:val="24"/>
          <w:lang w:val="es-MX"/>
        </w:rPr>
        <w:t xml:space="preserve"> la Superintendencia </w:t>
      </w:r>
      <w:r w:rsidR="00FB30AE">
        <w:rPr>
          <w:rFonts w:ascii="Arial Narrow" w:hAnsi="Arial Narrow"/>
          <w:sz w:val="24"/>
          <w:szCs w:val="24"/>
          <w:lang w:val="es-MX"/>
        </w:rPr>
        <w:t xml:space="preserve">una </w:t>
      </w:r>
      <w:r w:rsidR="00994AEF" w:rsidRPr="002F471D">
        <w:rPr>
          <w:rFonts w:ascii="Arial Narrow" w:hAnsi="Arial Narrow"/>
          <w:sz w:val="24"/>
          <w:szCs w:val="24"/>
          <w:lang w:val="es-MX"/>
        </w:rPr>
        <w:t xml:space="preserve">solicitud de autorización de modificación de </w:t>
      </w:r>
      <w:r w:rsidR="00113576" w:rsidRPr="002F471D">
        <w:rPr>
          <w:rFonts w:ascii="Arial Narrow" w:hAnsi="Arial Narrow"/>
          <w:sz w:val="24"/>
          <w:szCs w:val="24"/>
          <w:lang w:val="es-MX"/>
        </w:rPr>
        <w:t>asiento registral de la emisión, a través de una C</w:t>
      </w:r>
      <w:r w:rsidR="008E00BD" w:rsidRPr="002F471D">
        <w:rPr>
          <w:rFonts w:ascii="Arial Narrow" w:hAnsi="Arial Narrow"/>
          <w:sz w:val="24"/>
          <w:szCs w:val="24"/>
          <w:lang w:val="es-MX"/>
        </w:rPr>
        <w:t>asa</w:t>
      </w:r>
      <w:r w:rsidR="00994AEF" w:rsidRPr="002F471D">
        <w:rPr>
          <w:rFonts w:ascii="Arial Narrow" w:hAnsi="Arial Narrow"/>
          <w:sz w:val="24"/>
          <w:szCs w:val="24"/>
          <w:lang w:val="es-MX"/>
        </w:rPr>
        <w:t>, adjuntando la siguiente documentación:</w:t>
      </w:r>
    </w:p>
    <w:p w:rsidR="00810C7A" w:rsidRDefault="00810C7A" w:rsidP="00FB30AE">
      <w:pPr>
        <w:keepNext/>
        <w:keepLines/>
        <w:numPr>
          <w:ilvl w:val="0"/>
          <w:numId w:val="13"/>
        </w:numPr>
        <w:ind w:left="284" w:hanging="284"/>
        <w:jc w:val="both"/>
        <w:rPr>
          <w:rFonts w:ascii="Arial Narrow" w:hAnsi="Arial Narrow"/>
          <w:sz w:val="24"/>
          <w:szCs w:val="24"/>
          <w:lang w:val="es-MX"/>
        </w:rPr>
      </w:pPr>
      <w:r w:rsidRPr="002F471D">
        <w:rPr>
          <w:rFonts w:ascii="Arial Narrow" w:hAnsi="Arial Narrow"/>
          <w:sz w:val="24"/>
          <w:szCs w:val="24"/>
          <w:lang w:val="es-MX"/>
        </w:rPr>
        <w:t xml:space="preserve">Comunicación de acuerdo de autorización de modificación, emitida por quién tenga la autoridad de aprobación correspondiente, conforme </w:t>
      </w:r>
      <w:r w:rsidR="00FB30AE">
        <w:rPr>
          <w:rFonts w:ascii="Arial Narrow" w:hAnsi="Arial Narrow"/>
          <w:sz w:val="24"/>
          <w:szCs w:val="24"/>
          <w:lang w:val="es-MX"/>
        </w:rPr>
        <w:t xml:space="preserve">a </w:t>
      </w:r>
      <w:r w:rsidRPr="002F471D">
        <w:rPr>
          <w:rFonts w:ascii="Arial Narrow" w:hAnsi="Arial Narrow"/>
          <w:sz w:val="24"/>
          <w:szCs w:val="24"/>
          <w:lang w:val="es-MX"/>
        </w:rPr>
        <w:t>lo establecido en las características de la emisión vi</w:t>
      </w:r>
      <w:r w:rsidR="00297DBD" w:rsidRPr="002F471D">
        <w:rPr>
          <w:rFonts w:ascii="Arial Narrow" w:hAnsi="Arial Narrow"/>
          <w:sz w:val="24"/>
          <w:szCs w:val="24"/>
          <w:lang w:val="es-MX"/>
        </w:rPr>
        <w:t>gente;</w:t>
      </w:r>
    </w:p>
    <w:p w:rsidR="00BA6F09" w:rsidRPr="00FD7632" w:rsidRDefault="00BA6F09" w:rsidP="00FB30AE">
      <w:pPr>
        <w:keepNext/>
        <w:keepLines/>
        <w:numPr>
          <w:ilvl w:val="0"/>
          <w:numId w:val="13"/>
        </w:numPr>
        <w:ind w:left="284" w:hanging="284"/>
        <w:jc w:val="both"/>
        <w:rPr>
          <w:rFonts w:ascii="Arial Narrow" w:hAnsi="Arial Narrow"/>
          <w:sz w:val="24"/>
          <w:szCs w:val="24"/>
          <w:lang w:val="es-MX"/>
        </w:rPr>
      </w:pPr>
      <w:r w:rsidRPr="00FD7632">
        <w:rPr>
          <w:rFonts w:ascii="Arial Narrow" w:hAnsi="Arial Narrow"/>
          <w:sz w:val="24"/>
          <w:szCs w:val="24"/>
        </w:rPr>
        <w:t>Proyecto de escritura pública de modificación a las características de la emisión;</w:t>
      </w:r>
    </w:p>
    <w:p w:rsidR="001872D3" w:rsidRPr="005447FE" w:rsidRDefault="002F471D" w:rsidP="00FB30AE">
      <w:pPr>
        <w:keepNext/>
        <w:keepLines/>
        <w:numPr>
          <w:ilvl w:val="0"/>
          <w:numId w:val="13"/>
        </w:numPr>
        <w:ind w:left="284" w:hanging="284"/>
        <w:jc w:val="both"/>
        <w:rPr>
          <w:rFonts w:ascii="Arial Narrow" w:hAnsi="Arial Narrow"/>
          <w:sz w:val="24"/>
          <w:szCs w:val="24"/>
          <w:lang w:val="es-MX"/>
        </w:rPr>
      </w:pPr>
      <w:r w:rsidRPr="00FD7632">
        <w:rPr>
          <w:rFonts w:ascii="Arial Narrow" w:hAnsi="Arial Narrow"/>
          <w:sz w:val="24"/>
          <w:szCs w:val="24"/>
        </w:rPr>
        <w:t xml:space="preserve">Explicación </w:t>
      </w:r>
      <w:r w:rsidR="001872D3" w:rsidRPr="00FD7632">
        <w:rPr>
          <w:rFonts w:ascii="Arial Narrow" w:hAnsi="Arial Narrow"/>
          <w:sz w:val="24"/>
          <w:szCs w:val="24"/>
        </w:rPr>
        <w:t>de las causas d</w:t>
      </w:r>
      <w:r w:rsidRPr="00FD7632">
        <w:rPr>
          <w:rFonts w:ascii="Arial Narrow" w:hAnsi="Arial Narrow"/>
          <w:sz w:val="24"/>
          <w:szCs w:val="24"/>
        </w:rPr>
        <w:t>e las modificaciones realizadas, incluyendo la documentación de respaldo cuando aplique;</w:t>
      </w:r>
    </w:p>
    <w:p w:rsidR="00810C7A" w:rsidRDefault="00810C7A" w:rsidP="00FB30AE">
      <w:pPr>
        <w:keepNext/>
        <w:keepLines/>
        <w:numPr>
          <w:ilvl w:val="0"/>
          <w:numId w:val="13"/>
        </w:numPr>
        <w:ind w:left="284" w:hanging="284"/>
        <w:jc w:val="both"/>
        <w:rPr>
          <w:rFonts w:ascii="Arial Narrow" w:hAnsi="Arial Narrow"/>
          <w:sz w:val="24"/>
          <w:szCs w:val="24"/>
          <w:lang w:val="es-MX"/>
        </w:rPr>
      </w:pPr>
      <w:r w:rsidRPr="005447FE">
        <w:rPr>
          <w:rFonts w:ascii="Arial Narrow" w:hAnsi="Arial Narrow"/>
          <w:sz w:val="24"/>
          <w:szCs w:val="24"/>
          <w:lang w:val="es-MX"/>
        </w:rPr>
        <w:t>Prospecto actualizado</w:t>
      </w:r>
      <w:r w:rsidR="001872D3" w:rsidRPr="005447FE">
        <w:rPr>
          <w:rFonts w:ascii="Arial Narrow" w:hAnsi="Arial Narrow"/>
          <w:sz w:val="24"/>
          <w:szCs w:val="24"/>
          <w:lang w:val="es-MX"/>
        </w:rPr>
        <w:t>;</w:t>
      </w:r>
      <w:r w:rsidR="00217ABB" w:rsidRPr="005447FE">
        <w:rPr>
          <w:rFonts w:ascii="Arial Narrow" w:hAnsi="Arial Narrow"/>
          <w:sz w:val="24"/>
          <w:szCs w:val="24"/>
          <w:lang w:val="es-MX"/>
        </w:rPr>
        <w:t xml:space="preserve"> y</w:t>
      </w:r>
    </w:p>
    <w:p w:rsidR="00297DBD" w:rsidRPr="005447FE" w:rsidRDefault="001872D3" w:rsidP="00FB30AE">
      <w:pPr>
        <w:keepNext/>
        <w:keepLines/>
        <w:numPr>
          <w:ilvl w:val="0"/>
          <w:numId w:val="13"/>
        </w:numPr>
        <w:ind w:left="284" w:hanging="284"/>
        <w:jc w:val="both"/>
        <w:rPr>
          <w:rFonts w:ascii="Arial Narrow" w:hAnsi="Arial Narrow"/>
          <w:sz w:val="24"/>
          <w:szCs w:val="24"/>
          <w:lang w:val="es-MX"/>
        </w:rPr>
      </w:pPr>
      <w:r w:rsidRPr="005447FE">
        <w:rPr>
          <w:rFonts w:ascii="Arial Narrow" w:hAnsi="Arial Narrow"/>
          <w:sz w:val="24"/>
          <w:szCs w:val="24"/>
          <w:lang w:val="es-MX"/>
        </w:rPr>
        <w:t>Informe de clasificación de riesgo de la emisión, en el caso las modificaciones realizadas h</w:t>
      </w:r>
      <w:r w:rsidR="009100CC">
        <w:rPr>
          <w:rFonts w:ascii="Arial Narrow" w:hAnsi="Arial Narrow"/>
          <w:sz w:val="24"/>
          <w:szCs w:val="24"/>
          <w:lang w:val="es-MX"/>
        </w:rPr>
        <w:t>agan variar el referido informe.</w:t>
      </w:r>
    </w:p>
    <w:p w:rsidR="00626F33" w:rsidRDefault="00626F33" w:rsidP="008A395A">
      <w:pPr>
        <w:keepNext/>
        <w:keepLines/>
        <w:jc w:val="both"/>
        <w:rPr>
          <w:rFonts w:ascii="Arial Narrow" w:hAnsi="Arial Narrow"/>
          <w:b/>
          <w:color w:val="0070C0"/>
          <w:sz w:val="24"/>
          <w:szCs w:val="24"/>
          <w:lang w:val="es-MX"/>
        </w:rPr>
      </w:pPr>
    </w:p>
    <w:p w:rsidR="00CF201D" w:rsidRPr="005223DD" w:rsidRDefault="00CF201D" w:rsidP="008A395A">
      <w:pPr>
        <w:keepNext/>
        <w:keepLines/>
        <w:jc w:val="both"/>
        <w:rPr>
          <w:rFonts w:ascii="Arial Narrow" w:hAnsi="Arial Narrow"/>
          <w:b/>
          <w:sz w:val="24"/>
          <w:szCs w:val="24"/>
          <w:lang w:val="es-MX"/>
        </w:rPr>
      </w:pPr>
      <w:r w:rsidRPr="005223DD">
        <w:rPr>
          <w:rFonts w:ascii="Arial Narrow" w:hAnsi="Arial Narrow"/>
          <w:b/>
          <w:sz w:val="24"/>
          <w:szCs w:val="24"/>
          <w:lang w:val="es-MX"/>
        </w:rPr>
        <w:t>Archivo de diligencias iniciadas por solicitud de registro</w:t>
      </w:r>
      <w:r w:rsidR="00C921C6" w:rsidRPr="005223DD">
        <w:rPr>
          <w:rFonts w:ascii="Arial Narrow" w:hAnsi="Arial Narrow"/>
          <w:b/>
          <w:sz w:val="24"/>
          <w:szCs w:val="24"/>
          <w:lang w:val="es-MX"/>
        </w:rPr>
        <w:t xml:space="preserve"> </w:t>
      </w:r>
    </w:p>
    <w:p w:rsidR="00BC5B59" w:rsidRPr="005223DD" w:rsidRDefault="00E12EA4" w:rsidP="00D62C18">
      <w:pPr>
        <w:keepNext/>
        <w:keepLines/>
        <w:numPr>
          <w:ilvl w:val="0"/>
          <w:numId w:val="3"/>
        </w:numPr>
        <w:tabs>
          <w:tab w:val="num" w:pos="0"/>
          <w:tab w:val="left" w:pos="851"/>
        </w:tabs>
        <w:ind w:left="0" w:firstLine="0"/>
        <w:jc w:val="both"/>
        <w:rPr>
          <w:rFonts w:ascii="Arial Narrow" w:hAnsi="Arial Narrow"/>
          <w:sz w:val="24"/>
          <w:szCs w:val="24"/>
        </w:rPr>
      </w:pPr>
      <w:r w:rsidRPr="005223DD">
        <w:rPr>
          <w:rFonts w:ascii="Arial Narrow" w:hAnsi="Arial Narrow"/>
          <w:sz w:val="24"/>
          <w:szCs w:val="24"/>
        </w:rPr>
        <w:t>La Superintendencia procederá sin más trámite</w:t>
      </w:r>
      <w:r w:rsidR="00517222">
        <w:rPr>
          <w:rFonts w:ascii="Arial Narrow" w:hAnsi="Arial Narrow"/>
          <w:sz w:val="24"/>
          <w:szCs w:val="24"/>
        </w:rPr>
        <w:t xml:space="preserve"> </w:t>
      </w:r>
      <w:r w:rsidRPr="005223DD">
        <w:rPr>
          <w:rFonts w:ascii="Arial Narrow" w:hAnsi="Arial Narrow"/>
          <w:sz w:val="24"/>
          <w:szCs w:val="24"/>
        </w:rPr>
        <w:t xml:space="preserve">a archivar las diligencias iniciadas en el procedimiento de registro detallado </w:t>
      </w:r>
      <w:r w:rsidR="00010B92" w:rsidRPr="005223DD">
        <w:rPr>
          <w:rFonts w:ascii="Arial Narrow" w:hAnsi="Arial Narrow"/>
          <w:sz w:val="24"/>
          <w:szCs w:val="24"/>
        </w:rPr>
        <w:t>en estas Normas</w:t>
      </w:r>
      <w:r w:rsidRPr="005223DD">
        <w:rPr>
          <w:rFonts w:ascii="Arial Narrow" w:hAnsi="Arial Narrow"/>
          <w:sz w:val="24"/>
          <w:szCs w:val="24"/>
        </w:rPr>
        <w:t>, cuando</w:t>
      </w:r>
      <w:r w:rsidR="00626F33">
        <w:rPr>
          <w:rFonts w:ascii="Arial Narrow" w:hAnsi="Arial Narrow"/>
          <w:sz w:val="24"/>
          <w:szCs w:val="24"/>
        </w:rPr>
        <w:t xml:space="preserve"> se presenten las situaciones siguientes</w:t>
      </w:r>
      <w:r w:rsidRPr="005223DD">
        <w:rPr>
          <w:rFonts w:ascii="Arial Narrow" w:hAnsi="Arial Narrow"/>
          <w:sz w:val="24"/>
          <w:szCs w:val="24"/>
        </w:rPr>
        <w:t xml:space="preserve">: </w:t>
      </w:r>
    </w:p>
    <w:p w:rsidR="00CF201D" w:rsidRPr="00651CB2" w:rsidRDefault="00F173D1" w:rsidP="00626F33">
      <w:pPr>
        <w:keepNext/>
        <w:keepLines/>
        <w:numPr>
          <w:ilvl w:val="0"/>
          <w:numId w:val="24"/>
        </w:numPr>
        <w:spacing w:before="120"/>
        <w:ind w:left="567" w:hanging="567"/>
        <w:jc w:val="both"/>
        <w:rPr>
          <w:rFonts w:ascii="Arial Narrow" w:hAnsi="Arial Narrow"/>
          <w:sz w:val="24"/>
          <w:szCs w:val="24"/>
          <w:lang w:val="es-MX"/>
        </w:rPr>
      </w:pPr>
      <w:r>
        <w:rPr>
          <w:rFonts w:ascii="Arial Narrow" w:hAnsi="Arial Narrow"/>
          <w:sz w:val="24"/>
          <w:szCs w:val="24"/>
        </w:rPr>
        <w:t>La Casa n</w:t>
      </w:r>
      <w:r w:rsidR="00B517B8" w:rsidRPr="005223DD">
        <w:rPr>
          <w:rFonts w:ascii="Arial Narrow" w:hAnsi="Arial Narrow"/>
          <w:sz w:val="24"/>
          <w:szCs w:val="24"/>
        </w:rPr>
        <w:t xml:space="preserve">o hubiere subsanado las observaciones o no hubiere presentado la información requerida, de acuerdo al artículo </w:t>
      </w:r>
      <w:r w:rsidR="00626F33">
        <w:rPr>
          <w:rFonts w:ascii="Arial Narrow" w:hAnsi="Arial Narrow"/>
          <w:sz w:val="24"/>
          <w:szCs w:val="24"/>
        </w:rPr>
        <w:t>14</w:t>
      </w:r>
      <w:r w:rsidR="005223DD" w:rsidRPr="005223DD">
        <w:rPr>
          <w:rFonts w:ascii="Arial Narrow" w:hAnsi="Arial Narrow"/>
          <w:sz w:val="24"/>
          <w:szCs w:val="24"/>
        </w:rPr>
        <w:t xml:space="preserve"> de estas Normas;</w:t>
      </w:r>
      <w:r w:rsidR="00B517B8" w:rsidRPr="005223DD">
        <w:rPr>
          <w:rFonts w:ascii="Arial Narrow" w:hAnsi="Arial Narrow"/>
          <w:sz w:val="24"/>
          <w:szCs w:val="24"/>
        </w:rPr>
        <w:t xml:space="preserve"> </w:t>
      </w:r>
    </w:p>
    <w:p w:rsidR="00651CB2" w:rsidRDefault="00F173D1" w:rsidP="00D62C18">
      <w:pPr>
        <w:keepNext/>
        <w:keepLines/>
        <w:numPr>
          <w:ilvl w:val="0"/>
          <w:numId w:val="24"/>
        </w:numPr>
        <w:ind w:left="567" w:hanging="567"/>
        <w:jc w:val="both"/>
        <w:rPr>
          <w:rFonts w:ascii="Arial Narrow" w:hAnsi="Arial Narrow"/>
          <w:sz w:val="24"/>
          <w:szCs w:val="24"/>
          <w:lang w:val="es-MX"/>
        </w:rPr>
      </w:pPr>
      <w:r>
        <w:rPr>
          <w:rFonts w:ascii="Arial Narrow" w:hAnsi="Arial Narrow"/>
          <w:sz w:val="24"/>
          <w:szCs w:val="24"/>
          <w:lang w:val="es-MX"/>
        </w:rPr>
        <w:t>E</w:t>
      </w:r>
      <w:r w:rsidR="00A37209" w:rsidRPr="00651CB2">
        <w:rPr>
          <w:rFonts w:ascii="Arial Narrow" w:hAnsi="Arial Narrow"/>
          <w:sz w:val="24"/>
          <w:szCs w:val="24"/>
        </w:rPr>
        <w:t xml:space="preserve">l Consejo Directivo haya revocado la autorización favorable por no </w:t>
      </w:r>
      <w:r w:rsidR="005C7B51" w:rsidRPr="00651CB2">
        <w:rPr>
          <w:rFonts w:ascii="Arial Narrow" w:hAnsi="Arial Narrow"/>
          <w:sz w:val="24"/>
          <w:szCs w:val="24"/>
        </w:rPr>
        <w:t>h</w:t>
      </w:r>
      <w:r w:rsidR="00A37209" w:rsidRPr="00651CB2">
        <w:rPr>
          <w:rFonts w:ascii="Arial Narrow" w:hAnsi="Arial Narrow"/>
          <w:sz w:val="24"/>
          <w:szCs w:val="24"/>
        </w:rPr>
        <w:t>a</w:t>
      </w:r>
      <w:r w:rsidR="005C7B51" w:rsidRPr="00651CB2">
        <w:rPr>
          <w:rFonts w:ascii="Arial Narrow" w:hAnsi="Arial Narrow"/>
          <w:sz w:val="24"/>
          <w:szCs w:val="24"/>
        </w:rPr>
        <w:t>ber realizado el pago de los derechos registrales o presentado la información requerida</w:t>
      </w:r>
      <w:r w:rsidR="00626F33">
        <w:rPr>
          <w:rFonts w:ascii="Arial Narrow" w:hAnsi="Arial Narrow"/>
          <w:sz w:val="24"/>
          <w:szCs w:val="24"/>
          <w:lang w:val="es-MX"/>
        </w:rPr>
        <w:t xml:space="preserve"> en el artículo 15</w:t>
      </w:r>
      <w:r w:rsidR="00217ABB" w:rsidRPr="00651CB2">
        <w:rPr>
          <w:rFonts w:ascii="Arial Narrow" w:hAnsi="Arial Narrow"/>
          <w:sz w:val="24"/>
          <w:szCs w:val="24"/>
          <w:lang w:val="es-MX"/>
        </w:rPr>
        <w:t xml:space="preserve"> de estas Normas;</w:t>
      </w:r>
      <w:r w:rsidR="003B3916">
        <w:rPr>
          <w:rFonts w:ascii="Arial Narrow" w:hAnsi="Arial Narrow"/>
          <w:sz w:val="24"/>
          <w:szCs w:val="24"/>
          <w:lang w:val="es-MX"/>
        </w:rPr>
        <w:t xml:space="preserve"> y</w:t>
      </w:r>
    </w:p>
    <w:p w:rsidR="00C03BB1" w:rsidRPr="005A6CA1" w:rsidRDefault="00F173D1" w:rsidP="008A395A">
      <w:pPr>
        <w:keepNext/>
        <w:keepLines/>
        <w:numPr>
          <w:ilvl w:val="0"/>
          <w:numId w:val="24"/>
        </w:numPr>
        <w:ind w:left="567" w:hanging="567"/>
        <w:jc w:val="both"/>
        <w:rPr>
          <w:rFonts w:ascii="Arial Narrow" w:hAnsi="Arial Narrow"/>
          <w:sz w:val="24"/>
          <w:szCs w:val="24"/>
          <w:lang w:val="es-MX"/>
        </w:rPr>
      </w:pPr>
      <w:r>
        <w:rPr>
          <w:rFonts w:ascii="Arial Narrow" w:hAnsi="Arial Narrow"/>
          <w:sz w:val="24"/>
          <w:szCs w:val="24"/>
          <w:lang w:val="es-MX"/>
        </w:rPr>
        <w:t>La Casa p</w:t>
      </w:r>
      <w:r w:rsidR="00CF201D" w:rsidRPr="00651CB2">
        <w:rPr>
          <w:rFonts w:ascii="Arial Narrow" w:hAnsi="Arial Narrow"/>
          <w:sz w:val="24"/>
          <w:szCs w:val="24"/>
          <w:lang w:val="es-MX"/>
        </w:rPr>
        <w:t>resente carta a la Superintendencia, informando el de</w:t>
      </w:r>
      <w:r w:rsidR="00756E6C" w:rsidRPr="00651CB2">
        <w:rPr>
          <w:rFonts w:ascii="Arial Narrow" w:hAnsi="Arial Narrow"/>
          <w:sz w:val="24"/>
          <w:szCs w:val="24"/>
          <w:lang w:val="es-MX"/>
        </w:rPr>
        <w:t>seo de desistir de la solicitud, en cualquier momento.</w:t>
      </w:r>
    </w:p>
    <w:p w:rsidR="00CF201D" w:rsidRPr="00217ABB" w:rsidRDefault="00CF201D" w:rsidP="008A395A">
      <w:pPr>
        <w:keepNext/>
        <w:keepLines/>
        <w:jc w:val="both"/>
        <w:rPr>
          <w:rFonts w:ascii="Arial Narrow" w:hAnsi="Arial Narrow"/>
          <w:sz w:val="24"/>
          <w:szCs w:val="24"/>
          <w:lang w:val="es-MX"/>
        </w:rPr>
      </w:pPr>
      <w:r w:rsidRPr="00217ABB">
        <w:rPr>
          <w:rFonts w:ascii="Arial Narrow" w:hAnsi="Arial Narrow"/>
          <w:sz w:val="24"/>
          <w:szCs w:val="24"/>
          <w:lang w:val="es-MX"/>
        </w:rPr>
        <w:t xml:space="preserve">En todo caso, los interesados </w:t>
      </w:r>
      <w:r w:rsidR="00375A95" w:rsidRPr="00217ABB">
        <w:rPr>
          <w:rFonts w:ascii="Arial Narrow" w:hAnsi="Arial Narrow"/>
          <w:sz w:val="24"/>
          <w:szCs w:val="24"/>
          <w:lang w:val="es-MX"/>
        </w:rPr>
        <w:t xml:space="preserve">mantendrán su derecho de </w:t>
      </w:r>
      <w:r w:rsidRPr="00217ABB">
        <w:rPr>
          <w:rFonts w:ascii="Arial Narrow" w:hAnsi="Arial Narrow"/>
          <w:sz w:val="24"/>
          <w:szCs w:val="24"/>
          <w:lang w:val="es-MX"/>
        </w:rPr>
        <w:t>presentar nueva solicitud ante la Superintendencia</w:t>
      </w:r>
      <w:r w:rsidR="00A37209" w:rsidRPr="00217ABB">
        <w:rPr>
          <w:rFonts w:ascii="Arial Narrow" w:hAnsi="Arial Narrow"/>
          <w:sz w:val="24"/>
          <w:szCs w:val="24"/>
          <w:lang w:val="es-MX"/>
        </w:rPr>
        <w:t>, lo que dará lugar a un nuevo trámite</w:t>
      </w:r>
      <w:r w:rsidRPr="00217ABB">
        <w:rPr>
          <w:rFonts w:ascii="Arial Narrow" w:hAnsi="Arial Narrow"/>
          <w:sz w:val="24"/>
          <w:szCs w:val="24"/>
          <w:lang w:val="es-MX"/>
        </w:rPr>
        <w:t>.</w:t>
      </w:r>
    </w:p>
    <w:p w:rsidR="00651CB2" w:rsidRDefault="00651CB2" w:rsidP="008A395A">
      <w:pPr>
        <w:keepNext/>
        <w:keepLines/>
        <w:contextualSpacing/>
        <w:jc w:val="both"/>
        <w:rPr>
          <w:rFonts w:ascii="Arial Narrow" w:eastAsia="Calibri" w:hAnsi="Arial Narrow" w:cs="Arial"/>
        </w:rPr>
      </w:pPr>
    </w:p>
    <w:p w:rsidR="007E5340" w:rsidRPr="00224651" w:rsidRDefault="000D636E" w:rsidP="008A395A">
      <w:pPr>
        <w:keepNext/>
        <w:keepLines/>
        <w:tabs>
          <w:tab w:val="left" w:pos="-720"/>
          <w:tab w:val="left" w:pos="0"/>
        </w:tabs>
        <w:suppressAutoHyphens/>
        <w:ind w:left="720" w:hanging="720"/>
        <w:jc w:val="center"/>
        <w:rPr>
          <w:rFonts w:ascii="Arial Narrow" w:hAnsi="Arial Narrow"/>
          <w:b/>
          <w:color w:val="0070C0"/>
          <w:spacing w:val="-3"/>
          <w:sz w:val="24"/>
          <w:szCs w:val="24"/>
        </w:rPr>
      </w:pPr>
      <w:r w:rsidRPr="006E1A50">
        <w:rPr>
          <w:rFonts w:ascii="Arial Narrow" w:hAnsi="Arial Narrow"/>
          <w:b/>
          <w:sz w:val="24"/>
          <w:szCs w:val="24"/>
          <w:lang w:val="es-ES_tradnl"/>
        </w:rPr>
        <w:t>CAPÍTULO</w:t>
      </w:r>
      <w:r w:rsidR="00F949C6" w:rsidRPr="00224651">
        <w:rPr>
          <w:rFonts w:ascii="Arial Narrow" w:hAnsi="Arial Narrow"/>
          <w:b/>
          <w:color w:val="0070C0"/>
          <w:spacing w:val="-3"/>
          <w:sz w:val="24"/>
          <w:szCs w:val="24"/>
        </w:rPr>
        <w:t xml:space="preserve"> </w:t>
      </w:r>
      <w:r w:rsidR="007E5340" w:rsidRPr="00217ABB">
        <w:rPr>
          <w:rFonts w:ascii="Arial Narrow" w:hAnsi="Arial Narrow"/>
          <w:b/>
          <w:spacing w:val="-3"/>
          <w:sz w:val="24"/>
          <w:szCs w:val="24"/>
        </w:rPr>
        <w:t>V</w:t>
      </w:r>
    </w:p>
    <w:p w:rsidR="007E5340" w:rsidRPr="00217ABB" w:rsidRDefault="007E5340" w:rsidP="008A395A">
      <w:pPr>
        <w:keepNext/>
        <w:keepLines/>
        <w:tabs>
          <w:tab w:val="left" w:pos="-720"/>
          <w:tab w:val="left" w:pos="0"/>
        </w:tabs>
        <w:suppressAutoHyphens/>
        <w:ind w:left="720" w:hanging="720"/>
        <w:jc w:val="center"/>
        <w:rPr>
          <w:rFonts w:ascii="Arial Narrow" w:hAnsi="Arial Narrow"/>
          <w:b/>
          <w:spacing w:val="-3"/>
          <w:sz w:val="24"/>
          <w:szCs w:val="24"/>
        </w:rPr>
      </w:pPr>
      <w:r w:rsidRPr="00217ABB">
        <w:rPr>
          <w:rFonts w:ascii="Arial Narrow" w:hAnsi="Arial Narrow"/>
          <w:b/>
          <w:spacing w:val="-3"/>
          <w:sz w:val="24"/>
          <w:szCs w:val="24"/>
        </w:rPr>
        <w:t>COLOCACIÓN DE SERIE O TRAMO DE EMISIONES REGISTRADAS</w:t>
      </w:r>
    </w:p>
    <w:p w:rsidR="007E5340" w:rsidRPr="00224651" w:rsidRDefault="007E5340" w:rsidP="008A395A">
      <w:pPr>
        <w:keepNext/>
        <w:keepLines/>
        <w:contextualSpacing/>
        <w:jc w:val="both"/>
        <w:rPr>
          <w:rFonts w:ascii="Arial Narrow" w:eastAsia="Calibri" w:hAnsi="Arial Narrow" w:cs="Arial"/>
        </w:rPr>
      </w:pPr>
    </w:p>
    <w:p w:rsidR="00D14EB1" w:rsidRPr="00217ABB" w:rsidRDefault="00D8705E" w:rsidP="00D62C18">
      <w:pPr>
        <w:keepNext/>
        <w:keepLines/>
        <w:numPr>
          <w:ilvl w:val="0"/>
          <w:numId w:val="3"/>
        </w:numPr>
        <w:tabs>
          <w:tab w:val="num" w:pos="0"/>
          <w:tab w:val="left" w:pos="851"/>
        </w:tabs>
        <w:ind w:left="0" w:firstLine="0"/>
        <w:jc w:val="both"/>
        <w:rPr>
          <w:rFonts w:ascii="Arial Narrow" w:hAnsi="Arial Narrow"/>
          <w:sz w:val="24"/>
          <w:szCs w:val="24"/>
        </w:rPr>
      </w:pPr>
      <w:r w:rsidRPr="00217ABB">
        <w:rPr>
          <w:rFonts w:ascii="Arial Narrow" w:hAnsi="Arial Narrow"/>
          <w:sz w:val="24"/>
          <w:szCs w:val="24"/>
        </w:rPr>
        <w:t>La</w:t>
      </w:r>
      <w:r w:rsidR="004174B3" w:rsidRPr="00217ABB">
        <w:rPr>
          <w:rFonts w:ascii="Arial Narrow" w:hAnsi="Arial Narrow"/>
          <w:sz w:val="24"/>
          <w:szCs w:val="24"/>
        </w:rPr>
        <w:t xml:space="preserve"> autoridad competente del emisor de conformidad a </w:t>
      </w:r>
      <w:r w:rsidR="00E17037" w:rsidRPr="00217ABB">
        <w:rPr>
          <w:rFonts w:ascii="Arial Narrow" w:hAnsi="Arial Narrow"/>
          <w:sz w:val="24"/>
          <w:szCs w:val="24"/>
        </w:rPr>
        <w:t>lo establecido en la escritura de emisión</w:t>
      </w:r>
      <w:r w:rsidR="00D33A65" w:rsidRPr="00217ABB">
        <w:rPr>
          <w:rFonts w:ascii="Arial Narrow" w:hAnsi="Arial Narrow"/>
          <w:sz w:val="24"/>
          <w:szCs w:val="24"/>
        </w:rPr>
        <w:t>,</w:t>
      </w:r>
      <w:r w:rsidR="004174B3" w:rsidRPr="00217ABB">
        <w:rPr>
          <w:rFonts w:ascii="Arial Narrow" w:hAnsi="Arial Narrow"/>
          <w:sz w:val="24"/>
          <w:szCs w:val="24"/>
        </w:rPr>
        <w:t xml:space="preserve"> deberá determinar la</w:t>
      </w:r>
      <w:r w:rsidRPr="00217ABB">
        <w:rPr>
          <w:rFonts w:ascii="Arial Narrow" w:hAnsi="Arial Narrow"/>
          <w:sz w:val="24"/>
          <w:szCs w:val="24"/>
        </w:rPr>
        <w:t xml:space="preserve">s series o tramos de las emisiones, con posterioridad al </w:t>
      </w:r>
      <w:r w:rsidR="004174B3" w:rsidRPr="00217ABB">
        <w:rPr>
          <w:rFonts w:ascii="Arial Narrow" w:hAnsi="Arial Narrow"/>
          <w:sz w:val="24"/>
          <w:szCs w:val="24"/>
        </w:rPr>
        <w:t xml:space="preserve">otorgamiento del </w:t>
      </w:r>
      <w:r w:rsidRPr="00217ABB">
        <w:rPr>
          <w:rFonts w:ascii="Arial Narrow" w:hAnsi="Arial Narrow"/>
          <w:sz w:val="24"/>
          <w:szCs w:val="24"/>
        </w:rPr>
        <w:t xml:space="preserve">asiento </w:t>
      </w:r>
      <w:r w:rsidR="004174B3" w:rsidRPr="00217ABB">
        <w:rPr>
          <w:rFonts w:ascii="Arial Narrow" w:hAnsi="Arial Narrow"/>
          <w:sz w:val="24"/>
          <w:szCs w:val="24"/>
        </w:rPr>
        <w:t>registral por</w:t>
      </w:r>
      <w:r w:rsidRPr="00217ABB">
        <w:rPr>
          <w:rFonts w:ascii="Arial Narrow" w:hAnsi="Arial Narrow"/>
          <w:sz w:val="24"/>
          <w:szCs w:val="24"/>
        </w:rPr>
        <w:t xml:space="preserve"> la</w:t>
      </w:r>
      <w:r w:rsidR="004174B3" w:rsidRPr="00217ABB">
        <w:rPr>
          <w:rFonts w:ascii="Arial Narrow" w:hAnsi="Arial Narrow"/>
          <w:sz w:val="24"/>
          <w:szCs w:val="24"/>
        </w:rPr>
        <w:t xml:space="preserve"> Superintendencia y previo a </w:t>
      </w:r>
      <w:r w:rsidRPr="00217ABB">
        <w:rPr>
          <w:rFonts w:ascii="Arial Narrow" w:hAnsi="Arial Narrow"/>
          <w:sz w:val="24"/>
          <w:szCs w:val="24"/>
        </w:rPr>
        <w:t>su colocación en una</w:t>
      </w:r>
      <w:r w:rsidR="00375A95" w:rsidRPr="00217ABB">
        <w:rPr>
          <w:rFonts w:ascii="Arial Narrow" w:hAnsi="Arial Narrow"/>
          <w:sz w:val="24"/>
          <w:szCs w:val="24"/>
        </w:rPr>
        <w:t xml:space="preserve"> Bolsa.</w:t>
      </w:r>
      <w:r w:rsidRPr="00217ABB">
        <w:rPr>
          <w:rFonts w:ascii="Arial Narrow" w:hAnsi="Arial Narrow"/>
          <w:sz w:val="24"/>
          <w:szCs w:val="24"/>
        </w:rPr>
        <w:t xml:space="preserve"> </w:t>
      </w:r>
    </w:p>
    <w:p w:rsidR="00D14EB1" w:rsidRPr="00224651" w:rsidRDefault="00D14EB1" w:rsidP="008A395A">
      <w:pPr>
        <w:pStyle w:val="Textoindependiente2"/>
        <w:keepNext/>
        <w:keepLines/>
        <w:ind w:right="71"/>
        <w:outlineLvl w:val="0"/>
        <w:rPr>
          <w:rFonts w:ascii="Corbel" w:hAnsi="Corbel" w:cs="Arial"/>
          <w:color w:val="0070C0"/>
          <w:szCs w:val="22"/>
        </w:rPr>
      </w:pPr>
    </w:p>
    <w:p w:rsidR="00490870" w:rsidRPr="00217ABB" w:rsidRDefault="00D14EB1" w:rsidP="00D62C18">
      <w:pPr>
        <w:keepNext/>
        <w:keepLines/>
        <w:numPr>
          <w:ilvl w:val="0"/>
          <w:numId w:val="3"/>
        </w:numPr>
        <w:tabs>
          <w:tab w:val="num" w:pos="0"/>
          <w:tab w:val="left" w:pos="851"/>
        </w:tabs>
        <w:ind w:left="0" w:firstLine="0"/>
        <w:jc w:val="both"/>
        <w:rPr>
          <w:rFonts w:ascii="Arial Narrow" w:hAnsi="Arial Narrow"/>
          <w:sz w:val="24"/>
          <w:szCs w:val="24"/>
        </w:rPr>
      </w:pPr>
      <w:r w:rsidRPr="00217ABB">
        <w:rPr>
          <w:rFonts w:ascii="Arial Narrow" w:hAnsi="Arial Narrow"/>
          <w:sz w:val="24"/>
          <w:szCs w:val="24"/>
        </w:rPr>
        <w:t>Para efecto de colocación de series o tramos de una emisión, la Casa deberá comunicar</w:t>
      </w:r>
      <w:r w:rsidR="00E51CB8" w:rsidRPr="00217ABB">
        <w:rPr>
          <w:rFonts w:ascii="Arial Narrow" w:hAnsi="Arial Narrow"/>
          <w:sz w:val="24"/>
          <w:szCs w:val="24"/>
        </w:rPr>
        <w:t xml:space="preserve"> </w:t>
      </w:r>
      <w:r w:rsidR="00195296" w:rsidRPr="00007862">
        <w:rPr>
          <w:rFonts w:ascii="Arial Narrow" w:hAnsi="Arial Narrow"/>
          <w:sz w:val="24"/>
          <w:szCs w:val="24"/>
        </w:rPr>
        <w:t xml:space="preserve">por escrito </w:t>
      </w:r>
      <w:r w:rsidR="00E51CB8" w:rsidRPr="00195296">
        <w:rPr>
          <w:rFonts w:ascii="Arial Narrow" w:hAnsi="Arial Narrow"/>
          <w:sz w:val="24"/>
          <w:szCs w:val="24"/>
        </w:rPr>
        <w:t>a la</w:t>
      </w:r>
      <w:r w:rsidR="00E51CB8" w:rsidRPr="00217ABB">
        <w:rPr>
          <w:rFonts w:ascii="Arial Narrow" w:hAnsi="Arial Narrow"/>
          <w:sz w:val="24"/>
          <w:szCs w:val="24"/>
        </w:rPr>
        <w:t xml:space="preserve"> Superintendencia,</w:t>
      </w:r>
      <w:r w:rsidR="00CD6A14" w:rsidRPr="00217ABB">
        <w:rPr>
          <w:rFonts w:ascii="Arial Narrow" w:hAnsi="Arial Narrow"/>
          <w:sz w:val="24"/>
          <w:szCs w:val="24"/>
        </w:rPr>
        <w:t xml:space="preserve"> la fecha prevista de colocación,</w:t>
      </w:r>
      <w:r w:rsidR="00007862">
        <w:rPr>
          <w:rFonts w:ascii="Arial Narrow" w:hAnsi="Arial Narrow"/>
          <w:sz w:val="24"/>
          <w:szCs w:val="24"/>
        </w:rPr>
        <w:t xml:space="preserve"> </w:t>
      </w:r>
      <w:r w:rsidR="00375A95" w:rsidRPr="00217ABB">
        <w:rPr>
          <w:rFonts w:ascii="Arial Narrow" w:hAnsi="Arial Narrow"/>
          <w:sz w:val="24"/>
          <w:szCs w:val="24"/>
        </w:rPr>
        <w:t xml:space="preserve">en un plazo mínimo de tres </w:t>
      </w:r>
      <w:r w:rsidR="005C5E6A" w:rsidRPr="00217ABB">
        <w:rPr>
          <w:rFonts w:ascii="Arial Narrow" w:hAnsi="Arial Narrow"/>
          <w:sz w:val="24"/>
          <w:szCs w:val="24"/>
        </w:rPr>
        <w:t xml:space="preserve">días hábiles anteriores a la fecha prevista para la colocación de la serie o tramo, </w:t>
      </w:r>
      <w:r w:rsidRPr="00217ABB">
        <w:rPr>
          <w:rFonts w:ascii="Arial Narrow" w:hAnsi="Arial Narrow"/>
          <w:sz w:val="24"/>
          <w:szCs w:val="24"/>
        </w:rPr>
        <w:t>debiendo adjuntar</w:t>
      </w:r>
      <w:r w:rsidR="00490870" w:rsidRPr="00217ABB">
        <w:rPr>
          <w:rFonts w:ascii="Arial Narrow" w:hAnsi="Arial Narrow"/>
          <w:sz w:val="24"/>
          <w:szCs w:val="24"/>
        </w:rPr>
        <w:t xml:space="preserve"> la siguiente documentación:</w:t>
      </w:r>
    </w:p>
    <w:p w:rsidR="00D14EB1" w:rsidRPr="00217ABB" w:rsidRDefault="00D71A69" w:rsidP="00FB30AE">
      <w:pPr>
        <w:pStyle w:val="Prrafodelista"/>
        <w:keepNext/>
        <w:keepLines/>
        <w:numPr>
          <w:ilvl w:val="0"/>
          <w:numId w:val="15"/>
        </w:numPr>
        <w:tabs>
          <w:tab w:val="left" w:pos="284"/>
          <w:tab w:val="left" w:pos="993"/>
        </w:tabs>
        <w:spacing w:before="120"/>
        <w:ind w:left="284" w:hanging="284"/>
        <w:jc w:val="both"/>
        <w:rPr>
          <w:rFonts w:ascii="Arial Narrow" w:hAnsi="Arial Narrow"/>
          <w:szCs w:val="24"/>
        </w:rPr>
      </w:pPr>
      <w:r w:rsidRPr="00217ABB">
        <w:rPr>
          <w:rFonts w:ascii="Arial Narrow" w:hAnsi="Arial Narrow"/>
          <w:szCs w:val="24"/>
        </w:rPr>
        <w:t>C</w:t>
      </w:r>
      <w:r w:rsidR="00D14EB1" w:rsidRPr="00217ABB">
        <w:rPr>
          <w:rFonts w:ascii="Arial Narrow" w:hAnsi="Arial Narrow"/>
          <w:szCs w:val="24"/>
        </w:rPr>
        <w:t xml:space="preserve">opia del acuerdo o resolución que al respecto haya adoptado la </w:t>
      </w:r>
      <w:r w:rsidR="00C47435" w:rsidRPr="00217ABB">
        <w:rPr>
          <w:rFonts w:ascii="Arial Narrow" w:hAnsi="Arial Narrow"/>
          <w:szCs w:val="24"/>
        </w:rPr>
        <w:t>autoridad competente del emisor</w:t>
      </w:r>
      <w:r w:rsidR="00B44CAF">
        <w:rPr>
          <w:rFonts w:ascii="Arial Narrow" w:hAnsi="Arial Narrow"/>
          <w:szCs w:val="24"/>
        </w:rPr>
        <w:t xml:space="preserve">; </w:t>
      </w:r>
      <w:r w:rsidR="00C47435" w:rsidRPr="00217ABB">
        <w:rPr>
          <w:rFonts w:ascii="Arial Narrow" w:hAnsi="Arial Narrow"/>
          <w:szCs w:val="24"/>
        </w:rPr>
        <w:t>y</w:t>
      </w:r>
    </w:p>
    <w:p w:rsidR="00C47435" w:rsidRPr="00C71B3B" w:rsidRDefault="00C71B3B" w:rsidP="00C71B3B">
      <w:pPr>
        <w:pStyle w:val="Prrafodelista"/>
        <w:keepNext/>
        <w:keepLines/>
        <w:numPr>
          <w:ilvl w:val="0"/>
          <w:numId w:val="15"/>
        </w:numPr>
        <w:tabs>
          <w:tab w:val="left" w:pos="284"/>
          <w:tab w:val="left" w:pos="993"/>
        </w:tabs>
        <w:spacing w:before="120"/>
        <w:ind w:left="284" w:hanging="284"/>
        <w:jc w:val="both"/>
        <w:rPr>
          <w:rFonts w:ascii="Arial Narrow" w:hAnsi="Arial Narrow"/>
          <w:szCs w:val="24"/>
        </w:rPr>
      </w:pPr>
      <w:r w:rsidRPr="00742999">
        <w:rPr>
          <w:rFonts w:ascii="Arial Narrow" w:hAnsi="Arial Narrow"/>
          <w:szCs w:val="24"/>
        </w:rPr>
        <w:t>Prospecto de emisión, cuya información deberá estar actualizada permanentemente para reflejar la situación jurídica, económica y financiera del emisor de conformidad a lo establecido en el artículo 34 de la Ley del Mercado de Valores  y el Instructivo de Información Bursátil de la Bolsa de Valores. Corresponderá a la bolsa de valores y casas de corredores de bolsa establecer los mecanismos para su divulgación.</w:t>
      </w:r>
      <w:r>
        <w:rPr>
          <w:rFonts w:ascii="Arial Narrow" w:hAnsi="Arial Narrow"/>
          <w:szCs w:val="24"/>
        </w:rPr>
        <w:t xml:space="preserve"> (1)</w:t>
      </w:r>
      <w:r w:rsidR="00C47435" w:rsidRPr="00C71B3B">
        <w:rPr>
          <w:rFonts w:ascii="Arial Narrow" w:hAnsi="Arial Narrow"/>
          <w:szCs w:val="24"/>
        </w:rPr>
        <w:t xml:space="preserve"> </w:t>
      </w:r>
    </w:p>
    <w:p w:rsidR="00C47435" w:rsidRPr="00217ABB" w:rsidRDefault="00C47435" w:rsidP="00217ABB">
      <w:pPr>
        <w:keepNext/>
        <w:keepLines/>
        <w:tabs>
          <w:tab w:val="left" w:pos="709"/>
        </w:tabs>
        <w:ind w:left="851" w:hanging="851"/>
        <w:jc w:val="both"/>
        <w:rPr>
          <w:rFonts w:ascii="Arial Narrow" w:hAnsi="Arial Narrow"/>
          <w:szCs w:val="24"/>
        </w:rPr>
      </w:pPr>
    </w:p>
    <w:p w:rsidR="00E51CB8" w:rsidRPr="008E0C0F" w:rsidRDefault="00C47435" w:rsidP="00C47435">
      <w:pPr>
        <w:keepNext/>
        <w:keepLines/>
        <w:tabs>
          <w:tab w:val="left" w:pos="851"/>
        </w:tabs>
        <w:jc w:val="both"/>
        <w:rPr>
          <w:rFonts w:ascii="Arial Narrow" w:hAnsi="Arial Narrow"/>
          <w:sz w:val="24"/>
          <w:szCs w:val="24"/>
        </w:rPr>
      </w:pPr>
      <w:r w:rsidRPr="00217ABB">
        <w:rPr>
          <w:rFonts w:ascii="Arial Narrow" w:hAnsi="Arial Narrow"/>
          <w:sz w:val="24"/>
          <w:szCs w:val="24"/>
        </w:rPr>
        <w:t>Además, c</w:t>
      </w:r>
      <w:r w:rsidR="0063286F" w:rsidRPr="00217ABB">
        <w:rPr>
          <w:rFonts w:ascii="Arial Narrow" w:hAnsi="Arial Narrow"/>
          <w:sz w:val="24"/>
          <w:szCs w:val="24"/>
        </w:rPr>
        <w:t>uando</w:t>
      </w:r>
      <w:r w:rsidR="002E109D" w:rsidRPr="00217ABB">
        <w:rPr>
          <w:rFonts w:ascii="Arial Narrow" w:hAnsi="Arial Narrow"/>
          <w:sz w:val="24"/>
          <w:szCs w:val="24"/>
        </w:rPr>
        <w:t xml:space="preserve"> las series o tramos </w:t>
      </w:r>
      <w:r w:rsidR="00117353" w:rsidRPr="00217ABB">
        <w:rPr>
          <w:rFonts w:ascii="Arial Narrow" w:hAnsi="Arial Narrow"/>
          <w:sz w:val="24"/>
          <w:szCs w:val="24"/>
        </w:rPr>
        <w:t>se encuentren garantizadas</w:t>
      </w:r>
      <w:r w:rsidR="008F04F7">
        <w:rPr>
          <w:rFonts w:ascii="Arial Narrow" w:hAnsi="Arial Narrow"/>
          <w:sz w:val="24"/>
          <w:szCs w:val="24"/>
        </w:rPr>
        <w:t>, deberán presentar con ocho</w:t>
      </w:r>
      <w:r w:rsidRPr="00217ABB">
        <w:rPr>
          <w:rFonts w:ascii="Arial Narrow" w:hAnsi="Arial Narrow"/>
          <w:sz w:val="24"/>
          <w:szCs w:val="24"/>
        </w:rPr>
        <w:t xml:space="preserve"> días hábiles </w:t>
      </w:r>
      <w:r w:rsidR="00E26603" w:rsidRPr="00217ABB">
        <w:rPr>
          <w:rFonts w:ascii="Arial Narrow" w:hAnsi="Arial Narrow"/>
          <w:sz w:val="24"/>
          <w:szCs w:val="24"/>
        </w:rPr>
        <w:t>previos</w:t>
      </w:r>
      <w:r w:rsidRPr="00217ABB">
        <w:rPr>
          <w:rFonts w:ascii="Arial Narrow" w:hAnsi="Arial Narrow"/>
          <w:sz w:val="24"/>
          <w:szCs w:val="24"/>
        </w:rPr>
        <w:t xml:space="preserve"> a la fecha </w:t>
      </w:r>
      <w:r w:rsidR="00375A95" w:rsidRPr="00217ABB">
        <w:rPr>
          <w:rFonts w:ascii="Arial Narrow" w:hAnsi="Arial Narrow"/>
          <w:sz w:val="24"/>
          <w:szCs w:val="24"/>
        </w:rPr>
        <w:t xml:space="preserve">de </w:t>
      </w:r>
      <w:r w:rsidRPr="00217ABB">
        <w:rPr>
          <w:rFonts w:ascii="Arial Narrow" w:hAnsi="Arial Narrow"/>
          <w:sz w:val="24"/>
          <w:szCs w:val="24"/>
        </w:rPr>
        <w:t>colocación</w:t>
      </w:r>
      <w:r w:rsidR="00375A95" w:rsidRPr="00217ABB">
        <w:rPr>
          <w:rFonts w:ascii="Arial Narrow" w:hAnsi="Arial Narrow"/>
          <w:sz w:val="24"/>
          <w:szCs w:val="24"/>
        </w:rPr>
        <w:t xml:space="preserve"> prevista</w:t>
      </w:r>
      <w:r w:rsidR="00D22494" w:rsidRPr="00217ABB">
        <w:rPr>
          <w:rFonts w:ascii="Arial Narrow" w:hAnsi="Arial Narrow"/>
          <w:sz w:val="24"/>
          <w:szCs w:val="24"/>
        </w:rPr>
        <w:t>:</w:t>
      </w:r>
    </w:p>
    <w:p w:rsidR="00D22494" w:rsidRPr="008128AA" w:rsidRDefault="00D22494" w:rsidP="00FB30AE">
      <w:pPr>
        <w:pStyle w:val="Prrafodelista"/>
        <w:keepNext/>
        <w:keepLines/>
        <w:numPr>
          <w:ilvl w:val="0"/>
          <w:numId w:val="23"/>
        </w:numPr>
        <w:spacing w:before="120"/>
        <w:ind w:left="284" w:hanging="284"/>
        <w:jc w:val="both"/>
        <w:rPr>
          <w:rFonts w:ascii="Arial Narrow" w:hAnsi="Arial Narrow"/>
          <w:szCs w:val="24"/>
        </w:rPr>
      </w:pPr>
      <w:r w:rsidRPr="008128AA">
        <w:rPr>
          <w:rFonts w:ascii="Arial Narrow" w:hAnsi="Arial Narrow"/>
          <w:szCs w:val="24"/>
        </w:rPr>
        <w:t>Documento legal</w:t>
      </w:r>
      <w:r w:rsidR="000845CB" w:rsidRPr="008128AA">
        <w:rPr>
          <w:rFonts w:ascii="Arial Narrow" w:hAnsi="Arial Narrow"/>
          <w:szCs w:val="24"/>
        </w:rPr>
        <w:t xml:space="preserve"> de otorgamiento de la garantía, que corresponda</w:t>
      </w:r>
      <w:r w:rsidR="00B94249" w:rsidRPr="008128AA">
        <w:rPr>
          <w:rFonts w:ascii="Arial Narrow" w:hAnsi="Arial Narrow"/>
          <w:szCs w:val="24"/>
        </w:rPr>
        <w:t>;</w:t>
      </w:r>
      <w:r w:rsidR="008E0C0F">
        <w:rPr>
          <w:rFonts w:ascii="Arial Narrow" w:hAnsi="Arial Narrow"/>
          <w:szCs w:val="24"/>
        </w:rPr>
        <w:t xml:space="preserve"> y</w:t>
      </w:r>
    </w:p>
    <w:p w:rsidR="008128AA" w:rsidRPr="008128AA" w:rsidRDefault="00D22494" w:rsidP="00FB30AE">
      <w:pPr>
        <w:pStyle w:val="Prrafodelista"/>
        <w:keepNext/>
        <w:keepLines/>
        <w:numPr>
          <w:ilvl w:val="0"/>
          <w:numId w:val="23"/>
        </w:numPr>
        <w:ind w:left="284" w:hanging="284"/>
        <w:jc w:val="both"/>
        <w:rPr>
          <w:rFonts w:ascii="Arial Narrow" w:hAnsi="Arial Narrow"/>
          <w:szCs w:val="24"/>
        </w:rPr>
      </w:pPr>
      <w:r w:rsidRPr="008128AA">
        <w:rPr>
          <w:rFonts w:ascii="Arial Narrow" w:hAnsi="Arial Narrow"/>
          <w:szCs w:val="24"/>
        </w:rPr>
        <w:t>Testimonio de escritura de otorgamiento de la garantía</w:t>
      </w:r>
      <w:r w:rsidR="007E6684" w:rsidRPr="008128AA">
        <w:rPr>
          <w:rFonts w:ascii="Arial Narrow" w:hAnsi="Arial Narrow"/>
          <w:szCs w:val="24"/>
        </w:rPr>
        <w:t xml:space="preserve">, cuando ésta se encuentre constituida por cartera de créditos, así como la </w:t>
      </w:r>
      <w:r w:rsidRPr="008128AA">
        <w:rPr>
          <w:rFonts w:ascii="Arial Narrow" w:hAnsi="Arial Narrow"/>
          <w:szCs w:val="24"/>
        </w:rPr>
        <w:t>certificación del auditor externo respecto de la cartera que conforma la garantía</w:t>
      </w:r>
      <w:r w:rsidR="007E6684" w:rsidRPr="008128AA">
        <w:rPr>
          <w:rFonts w:ascii="Arial Narrow" w:hAnsi="Arial Narrow"/>
          <w:szCs w:val="24"/>
        </w:rPr>
        <w:t xml:space="preserve"> que incluya el listado de los créditos conforme lo requerido por normas aplicables y detalle de los mismos </w:t>
      </w:r>
      <w:r w:rsidR="008128AA" w:rsidRPr="008128AA">
        <w:rPr>
          <w:rFonts w:ascii="Arial Narrow" w:hAnsi="Arial Narrow"/>
          <w:szCs w:val="24"/>
        </w:rPr>
        <w:t xml:space="preserve">en </w:t>
      </w:r>
      <w:r w:rsidR="008128AA" w:rsidRPr="008E0C0F">
        <w:rPr>
          <w:rFonts w:ascii="Arial Narrow" w:hAnsi="Arial Narrow"/>
          <w:szCs w:val="24"/>
        </w:rPr>
        <w:t>forma impresa y en formato de hoja de cál</w:t>
      </w:r>
      <w:r w:rsidR="00A22EE1">
        <w:rPr>
          <w:rFonts w:ascii="Arial Narrow" w:hAnsi="Arial Narrow"/>
          <w:szCs w:val="24"/>
        </w:rPr>
        <w:t xml:space="preserve">culo electrónica, que contenga </w:t>
      </w:r>
      <w:r w:rsidR="008128AA" w:rsidRPr="008E0C0F">
        <w:rPr>
          <w:rFonts w:ascii="Arial Narrow" w:hAnsi="Arial Narrow"/>
          <w:szCs w:val="24"/>
        </w:rPr>
        <w:t>la información que se establece e</w:t>
      </w:r>
      <w:r w:rsidR="008E0C0F">
        <w:rPr>
          <w:rFonts w:ascii="Arial Narrow" w:hAnsi="Arial Narrow"/>
          <w:szCs w:val="24"/>
        </w:rPr>
        <w:t>n la característica de garantía.</w:t>
      </w:r>
    </w:p>
    <w:p w:rsidR="00C23FBF" w:rsidRDefault="00C23FBF" w:rsidP="00C23FBF">
      <w:pPr>
        <w:keepNext/>
        <w:keepLines/>
        <w:tabs>
          <w:tab w:val="left" w:pos="851"/>
        </w:tabs>
        <w:jc w:val="both"/>
        <w:rPr>
          <w:rFonts w:ascii="Arial Narrow" w:hAnsi="Arial Narrow"/>
          <w:sz w:val="24"/>
          <w:szCs w:val="24"/>
          <w:lang w:val="es-ES_tradnl"/>
        </w:rPr>
      </w:pPr>
    </w:p>
    <w:p w:rsidR="00490870" w:rsidRPr="00AE6A6E" w:rsidRDefault="00C23FBF" w:rsidP="00C23FBF">
      <w:pPr>
        <w:keepNext/>
        <w:keepLines/>
        <w:tabs>
          <w:tab w:val="left" w:pos="851"/>
        </w:tabs>
        <w:jc w:val="both"/>
        <w:rPr>
          <w:rFonts w:ascii="Arial Narrow" w:hAnsi="Arial Narrow"/>
          <w:color w:val="365F91"/>
          <w:sz w:val="24"/>
          <w:szCs w:val="24"/>
        </w:rPr>
      </w:pPr>
      <w:r w:rsidRPr="00DF1EE9">
        <w:rPr>
          <w:rFonts w:ascii="Arial Narrow" w:hAnsi="Arial Narrow"/>
          <w:sz w:val="24"/>
          <w:szCs w:val="24"/>
        </w:rPr>
        <w:t>Para el caso de los emisores a los cuales les aplica la Ley de Bancos, deberán contar previamente con la comunicación de no objeción e</w:t>
      </w:r>
      <w:r w:rsidR="00DF1EE9" w:rsidRPr="00DF1EE9">
        <w:rPr>
          <w:rFonts w:ascii="Arial Narrow" w:hAnsi="Arial Narrow"/>
          <w:sz w:val="24"/>
          <w:szCs w:val="24"/>
        </w:rPr>
        <w:t>mitida por la Superintendencia</w:t>
      </w:r>
      <w:r w:rsidR="00DF1EE9">
        <w:rPr>
          <w:rFonts w:ascii="Arial Narrow" w:hAnsi="Arial Narrow"/>
          <w:sz w:val="24"/>
          <w:szCs w:val="24"/>
        </w:rPr>
        <w:t xml:space="preserve">, respecto al cumplimiento </w:t>
      </w:r>
      <w:r w:rsidR="00517222">
        <w:rPr>
          <w:rFonts w:ascii="Arial Narrow" w:hAnsi="Arial Narrow"/>
          <w:sz w:val="24"/>
          <w:szCs w:val="24"/>
        </w:rPr>
        <w:t xml:space="preserve">de </w:t>
      </w:r>
      <w:r w:rsidR="00DF1EE9">
        <w:rPr>
          <w:rFonts w:ascii="Arial Narrow" w:hAnsi="Arial Narrow"/>
          <w:sz w:val="24"/>
          <w:szCs w:val="24"/>
        </w:rPr>
        <w:t xml:space="preserve">lo establecido </w:t>
      </w:r>
      <w:r w:rsidR="00DF1EE9" w:rsidRPr="00DF1EE9">
        <w:rPr>
          <w:rFonts w:ascii="Arial Narrow" w:hAnsi="Arial Narrow"/>
          <w:sz w:val="24"/>
          <w:szCs w:val="24"/>
        </w:rPr>
        <w:t xml:space="preserve">en </w:t>
      </w:r>
      <w:r w:rsidRPr="00DF1EE9">
        <w:rPr>
          <w:rFonts w:ascii="Arial Narrow" w:hAnsi="Arial Narrow"/>
          <w:sz w:val="24"/>
          <w:szCs w:val="24"/>
        </w:rPr>
        <w:t>el artículo 57 de la Ley de Bancos.</w:t>
      </w:r>
      <w:r w:rsidR="00C60505">
        <w:rPr>
          <w:rFonts w:ascii="Arial Narrow" w:hAnsi="Arial Narrow"/>
          <w:sz w:val="24"/>
          <w:szCs w:val="24"/>
        </w:rPr>
        <w:t xml:space="preserve">   </w:t>
      </w:r>
    </w:p>
    <w:p w:rsidR="00E06840" w:rsidRPr="00224651" w:rsidRDefault="00E06840" w:rsidP="008A395A">
      <w:pPr>
        <w:pStyle w:val="Textoindependiente2"/>
        <w:keepNext/>
        <w:keepLines/>
        <w:ind w:right="71"/>
        <w:outlineLvl w:val="0"/>
        <w:rPr>
          <w:rFonts w:ascii="Corbel" w:hAnsi="Corbel" w:cs="Arial"/>
          <w:color w:val="0070C0"/>
          <w:szCs w:val="22"/>
        </w:rPr>
      </w:pPr>
    </w:p>
    <w:p w:rsidR="00CE3569" w:rsidRDefault="00BF3AAF" w:rsidP="00D62C18">
      <w:pPr>
        <w:keepNext/>
        <w:keepLines/>
        <w:numPr>
          <w:ilvl w:val="0"/>
          <w:numId w:val="3"/>
        </w:numPr>
        <w:tabs>
          <w:tab w:val="num" w:pos="0"/>
          <w:tab w:val="left" w:pos="851"/>
        </w:tabs>
        <w:ind w:left="0" w:firstLine="0"/>
        <w:jc w:val="both"/>
        <w:rPr>
          <w:rFonts w:ascii="Arial Narrow" w:hAnsi="Arial Narrow"/>
          <w:sz w:val="24"/>
          <w:szCs w:val="24"/>
        </w:rPr>
      </w:pPr>
      <w:r w:rsidRPr="00C23FBF">
        <w:rPr>
          <w:rFonts w:ascii="Arial Narrow" w:hAnsi="Arial Narrow"/>
          <w:sz w:val="24"/>
          <w:szCs w:val="24"/>
        </w:rPr>
        <w:t>La Superintendencia podrá suspender la colocación del tramo o serie, cuando</w:t>
      </w:r>
      <w:r w:rsidR="00CE3569" w:rsidRPr="00C23FBF">
        <w:rPr>
          <w:rFonts w:ascii="Arial Narrow" w:hAnsi="Arial Narrow"/>
          <w:sz w:val="24"/>
          <w:szCs w:val="24"/>
        </w:rPr>
        <w:t xml:space="preserve"> la documentación referida en el artículo anterior, no </w:t>
      </w:r>
      <w:r w:rsidRPr="00C23FBF">
        <w:rPr>
          <w:rFonts w:ascii="Arial Narrow" w:hAnsi="Arial Narrow"/>
          <w:sz w:val="24"/>
          <w:szCs w:val="24"/>
        </w:rPr>
        <w:t>sea</w:t>
      </w:r>
      <w:r w:rsidR="00CE3569" w:rsidRPr="00C23FBF">
        <w:rPr>
          <w:rFonts w:ascii="Arial Narrow" w:hAnsi="Arial Narrow"/>
          <w:sz w:val="24"/>
          <w:szCs w:val="24"/>
        </w:rPr>
        <w:t xml:space="preserve"> conforme </w:t>
      </w:r>
      <w:r w:rsidRPr="00C23FBF">
        <w:rPr>
          <w:rFonts w:ascii="Arial Narrow" w:hAnsi="Arial Narrow"/>
          <w:sz w:val="24"/>
          <w:szCs w:val="24"/>
        </w:rPr>
        <w:t xml:space="preserve">a </w:t>
      </w:r>
      <w:r w:rsidR="00CE3569" w:rsidRPr="00C23FBF">
        <w:rPr>
          <w:rFonts w:ascii="Arial Narrow" w:hAnsi="Arial Narrow"/>
          <w:sz w:val="24"/>
          <w:szCs w:val="24"/>
        </w:rPr>
        <w:t>lo aut</w:t>
      </w:r>
      <w:r w:rsidR="00BE76E6" w:rsidRPr="00C23FBF">
        <w:rPr>
          <w:rFonts w:ascii="Arial Narrow" w:hAnsi="Arial Narrow"/>
          <w:sz w:val="24"/>
          <w:szCs w:val="24"/>
        </w:rPr>
        <w:t>o</w:t>
      </w:r>
      <w:r w:rsidR="00CE3569" w:rsidRPr="00C23FBF">
        <w:rPr>
          <w:rFonts w:ascii="Arial Narrow" w:hAnsi="Arial Narrow"/>
          <w:sz w:val="24"/>
          <w:szCs w:val="24"/>
        </w:rPr>
        <w:t>r</w:t>
      </w:r>
      <w:r w:rsidRPr="00C23FBF">
        <w:rPr>
          <w:rFonts w:ascii="Arial Narrow" w:hAnsi="Arial Narrow"/>
          <w:sz w:val="24"/>
          <w:szCs w:val="24"/>
        </w:rPr>
        <w:t>izado por el Consejo Directivo.</w:t>
      </w:r>
    </w:p>
    <w:p w:rsidR="00007862" w:rsidRDefault="00007862" w:rsidP="00007862">
      <w:pPr>
        <w:keepNext/>
        <w:keepLines/>
        <w:tabs>
          <w:tab w:val="left" w:pos="851"/>
        </w:tabs>
        <w:jc w:val="both"/>
        <w:rPr>
          <w:rFonts w:ascii="Arial Narrow" w:hAnsi="Arial Narrow"/>
          <w:sz w:val="24"/>
          <w:szCs w:val="24"/>
        </w:rPr>
      </w:pPr>
    </w:p>
    <w:p w:rsidR="00FB30AE" w:rsidRDefault="00FB30AE" w:rsidP="008A395A">
      <w:pPr>
        <w:keepNext/>
        <w:keepLines/>
        <w:tabs>
          <w:tab w:val="left" w:pos="-720"/>
          <w:tab w:val="left" w:pos="0"/>
        </w:tabs>
        <w:suppressAutoHyphens/>
        <w:ind w:left="720" w:hanging="720"/>
        <w:jc w:val="center"/>
        <w:rPr>
          <w:rFonts w:ascii="Arial Narrow" w:hAnsi="Arial Narrow"/>
          <w:b/>
          <w:sz w:val="24"/>
          <w:szCs w:val="24"/>
          <w:lang w:val="es-ES_tradnl"/>
        </w:rPr>
      </w:pPr>
    </w:p>
    <w:p w:rsidR="00FB30AE" w:rsidRDefault="00FB30AE" w:rsidP="008A395A">
      <w:pPr>
        <w:keepNext/>
        <w:keepLines/>
        <w:tabs>
          <w:tab w:val="left" w:pos="-720"/>
          <w:tab w:val="left" w:pos="0"/>
        </w:tabs>
        <w:suppressAutoHyphens/>
        <w:ind w:left="720" w:hanging="720"/>
        <w:jc w:val="center"/>
        <w:rPr>
          <w:rFonts w:ascii="Arial Narrow" w:hAnsi="Arial Narrow"/>
          <w:b/>
          <w:sz w:val="24"/>
          <w:szCs w:val="24"/>
          <w:lang w:val="es-ES_tradnl"/>
        </w:rPr>
      </w:pPr>
    </w:p>
    <w:p w:rsidR="002A1E91" w:rsidRPr="00C23FBF" w:rsidRDefault="000D636E" w:rsidP="008A395A">
      <w:pPr>
        <w:keepNext/>
        <w:keepLines/>
        <w:tabs>
          <w:tab w:val="left" w:pos="-720"/>
          <w:tab w:val="left" w:pos="0"/>
        </w:tabs>
        <w:suppressAutoHyphens/>
        <w:ind w:left="720" w:hanging="720"/>
        <w:jc w:val="center"/>
        <w:rPr>
          <w:rFonts w:ascii="Arial Narrow" w:hAnsi="Arial Narrow"/>
          <w:b/>
          <w:spacing w:val="-3"/>
          <w:sz w:val="24"/>
          <w:szCs w:val="24"/>
        </w:rPr>
      </w:pPr>
      <w:r w:rsidRPr="00C23FBF">
        <w:rPr>
          <w:rFonts w:ascii="Arial Narrow" w:hAnsi="Arial Narrow"/>
          <w:b/>
          <w:sz w:val="24"/>
          <w:szCs w:val="24"/>
          <w:lang w:val="es-ES_tradnl"/>
        </w:rPr>
        <w:t>CAPÍTULO</w:t>
      </w:r>
      <w:r w:rsidR="00A0398F" w:rsidRPr="00C23FBF">
        <w:rPr>
          <w:rFonts w:ascii="Arial Narrow" w:hAnsi="Arial Narrow"/>
          <w:b/>
          <w:spacing w:val="-3"/>
          <w:sz w:val="24"/>
          <w:szCs w:val="24"/>
        </w:rPr>
        <w:t xml:space="preserve"> V</w:t>
      </w:r>
      <w:r w:rsidR="00F949C6" w:rsidRPr="00C23FBF">
        <w:rPr>
          <w:rFonts w:ascii="Arial Narrow" w:hAnsi="Arial Narrow"/>
          <w:b/>
          <w:spacing w:val="-3"/>
          <w:sz w:val="24"/>
          <w:szCs w:val="24"/>
        </w:rPr>
        <w:t>I</w:t>
      </w:r>
    </w:p>
    <w:p w:rsidR="00004539" w:rsidRPr="00224651" w:rsidRDefault="00A0398F" w:rsidP="00007862">
      <w:pPr>
        <w:keepNext/>
        <w:keepLines/>
        <w:tabs>
          <w:tab w:val="left" w:pos="-720"/>
          <w:tab w:val="left" w:pos="0"/>
        </w:tabs>
        <w:suppressAutoHyphens/>
        <w:ind w:left="720" w:hanging="720"/>
        <w:jc w:val="center"/>
        <w:rPr>
          <w:rFonts w:ascii="Arial Narrow" w:hAnsi="Arial Narrow"/>
          <w:spacing w:val="-3"/>
          <w:sz w:val="24"/>
          <w:szCs w:val="24"/>
        </w:rPr>
      </w:pPr>
      <w:r w:rsidRPr="00224651">
        <w:rPr>
          <w:rFonts w:ascii="Arial Narrow" w:hAnsi="Arial Narrow"/>
          <w:b/>
          <w:spacing w:val="-3"/>
          <w:sz w:val="24"/>
          <w:szCs w:val="24"/>
        </w:rPr>
        <w:t>OTRAS DISPOSICIONES</w:t>
      </w:r>
      <w:r w:rsidR="000D636E">
        <w:rPr>
          <w:rFonts w:ascii="Arial Narrow" w:hAnsi="Arial Narrow"/>
          <w:b/>
          <w:spacing w:val="-3"/>
          <w:sz w:val="24"/>
          <w:szCs w:val="24"/>
        </w:rPr>
        <w:t xml:space="preserve"> Y VIGENCIA</w:t>
      </w:r>
    </w:p>
    <w:p w:rsidR="00453651" w:rsidRDefault="00453651" w:rsidP="00D10328">
      <w:pPr>
        <w:keepNext/>
        <w:keepLines/>
        <w:tabs>
          <w:tab w:val="left" w:pos="851"/>
        </w:tabs>
        <w:jc w:val="both"/>
        <w:rPr>
          <w:rFonts w:ascii="Arial Narrow" w:hAnsi="Arial Narrow"/>
          <w:sz w:val="24"/>
          <w:szCs w:val="24"/>
        </w:rPr>
      </w:pPr>
    </w:p>
    <w:p w:rsidR="00DA77C0" w:rsidRPr="008128AA" w:rsidRDefault="00DA77C0" w:rsidP="00D62C18">
      <w:pPr>
        <w:keepNext/>
        <w:keepLines/>
        <w:numPr>
          <w:ilvl w:val="0"/>
          <w:numId w:val="3"/>
        </w:numPr>
        <w:tabs>
          <w:tab w:val="num" w:pos="0"/>
          <w:tab w:val="left" w:pos="851"/>
        </w:tabs>
        <w:ind w:left="0" w:firstLine="0"/>
        <w:jc w:val="both"/>
        <w:rPr>
          <w:rFonts w:ascii="Arial Narrow" w:hAnsi="Arial Narrow"/>
          <w:sz w:val="24"/>
          <w:szCs w:val="24"/>
        </w:rPr>
      </w:pPr>
      <w:r w:rsidRPr="008128AA">
        <w:rPr>
          <w:rFonts w:ascii="Arial Narrow" w:hAnsi="Arial Narrow"/>
          <w:sz w:val="24"/>
          <w:szCs w:val="24"/>
        </w:rPr>
        <w:t>La documentación presentada ante la Superintendencia, en cumplimiento con</w:t>
      </w:r>
      <w:r w:rsidR="005839A4" w:rsidRPr="008128AA">
        <w:rPr>
          <w:rFonts w:ascii="Arial Narrow" w:hAnsi="Arial Narrow"/>
          <w:sz w:val="24"/>
          <w:szCs w:val="24"/>
        </w:rPr>
        <w:t xml:space="preserve"> </w:t>
      </w:r>
      <w:r w:rsidRPr="008128AA">
        <w:rPr>
          <w:rFonts w:ascii="Arial Narrow" w:hAnsi="Arial Narrow"/>
          <w:sz w:val="24"/>
          <w:szCs w:val="24"/>
        </w:rPr>
        <w:t xml:space="preserve">lo previsto en estas Normas, deberá estar conforme </w:t>
      </w:r>
      <w:r w:rsidR="003B5E6A" w:rsidRPr="008128AA">
        <w:rPr>
          <w:rFonts w:ascii="Arial Narrow" w:hAnsi="Arial Narrow"/>
          <w:sz w:val="24"/>
          <w:szCs w:val="24"/>
        </w:rPr>
        <w:t xml:space="preserve">a </w:t>
      </w:r>
      <w:r w:rsidRPr="008128AA">
        <w:rPr>
          <w:rFonts w:ascii="Arial Narrow" w:hAnsi="Arial Narrow"/>
          <w:sz w:val="24"/>
          <w:szCs w:val="24"/>
        </w:rPr>
        <w:t xml:space="preserve">las formalidades legales </w:t>
      </w:r>
      <w:r w:rsidR="003B5E6A" w:rsidRPr="008128AA">
        <w:rPr>
          <w:rFonts w:ascii="Arial Narrow" w:hAnsi="Arial Narrow"/>
          <w:sz w:val="24"/>
          <w:szCs w:val="24"/>
        </w:rPr>
        <w:t>correspondientes, especialmente lo referido a:</w:t>
      </w:r>
    </w:p>
    <w:p w:rsidR="003B5E6A" w:rsidRDefault="005839A4" w:rsidP="009E50BC">
      <w:pPr>
        <w:pStyle w:val="Prrafodelista"/>
        <w:keepNext/>
        <w:keepLines/>
        <w:numPr>
          <w:ilvl w:val="0"/>
          <w:numId w:val="16"/>
        </w:numPr>
        <w:tabs>
          <w:tab w:val="left" w:pos="284"/>
        </w:tabs>
        <w:spacing w:before="120"/>
        <w:ind w:left="284" w:hanging="284"/>
        <w:jc w:val="both"/>
        <w:rPr>
          <w:rFonts w:ascii="Arial Narrow" w:hAnsi="Arial Narrow"/>
          <w:szCs w:val="24"/>
        </w:rPr>
      </w:pPr>
      <w:r w:rsidRPr="008128AA">
        <w:rPr>
          <w:rFonts w:ascii="Arial Narrow" w:hAnsi="Arial Narrow"/>
          <w:szCs w:val="24"/>
        </w:rPr>
        <w:t>Las fotoc</w:t>
      </w:r>
      <w:r w:rsidR="00DF5287" w:rsidRPr="008128AA">
        <w:rPr>
          <w:rFonts w:ascii="Arial Narrow" w:hAnsi="Arial Narrow"/>
          <w:szCs w:val="24"/>
        </w:rPr>
        <w:t xml:space="preserve">opias </w:t>
      </w:r>
      <w:r w:rsidRPr="008128AA">
        <w:rPr>
          <w:rFonts w:ascii="Arial Narrow" w:hAnsi="Arial Narrow"/>
          <w:szCs w:val="24"/>
        </w:rPr>
        <w:t xml:space="preserve">presentadas deberán ser legibles y </w:t>
      </w:r>
      <w:r w:rsidR="00DF5287" w:rsidRPr="008128AA">
        <w:rPr>
          <w:rFonts w:ascii="Arial Narrow" w:hAnsi="Arial Narrow"/>
          <w:szCs w:val="24"/>
        </w:rPr>
        <w:t>certificada</w:t>
      </w:r>
      <w:r w:rsidRPr="008128AA">
        <w:rPr>
          <w:rFonts w:ascii="Arial Narrow" w:hAnsi="Arial Narrow"/>
          <w:szCs w:val="24"/>
        </w:rPr>
        <w:t>s</w:t>
      </w:r>
      <w:r w:rsidR="008128AA">
        <w:rPr>
          <w:rFonts w:ascii="Arial Narrow" w:hAnsi="Arial Narrow"/>
          <w:szCs w:val="24"/>
        </w:rPr>
        <w:t xml:space="preserve"> por notario salvadoreño;</w:t>
      </w:r>
    </w:p>
    <w:p w:rsidR="00DF5287" w:rsidRDefault="005839A4" w:rsidP="009E50BC">
      <w:pPr>
        <w:pStyle w:val="Prrafodelista"/>
        <w:keepNext/>
        <w:keepLines/>
        <w:numPr>
          <w:ilvl w:val="0"/>
          <w:numId w:val="16"/>
        </w:numPr>
        <w:tabs>
          <w:tab w:val="left" w:pos="284"/>
        </w:tabs>
        <w:ind w:left="284" w:hanging="284"/>
        <w:jc w:val="both"/>
        <w:rPr>
          <w:rFonts w:ascii="Arial Narrow" w:hAnsi="Arial Narrow"/>
          <w:szCs w:val="24"/>
        </w:rPr>
      </w:pPr>
      <w:r w:rsidRPr="00651CB2">
        <w:rPr>
          <w:rFonts w:ascii="Arial Narrow" w:hAnsi="Arial Narrow"/>
          <w:szCs w:val="24"/>
        </w:rPr>
        <w:t>Las f</w:t>
      </w:r>
      <w:r w:rsidR="00DF5287" w:rsidRPr="00651CB2">
        <w:rPr>
          <w:rFonts w:ascii="Arial Narrow" w:hAnsi="Arial Narrow"/>
          <w:szCs w:val="24"/>
        </w:rPr>
        <w:t xml:space="preserve">irmas que calcen en todo tipo de documentación, </w:t>
      </w:r>
      <w:r w:rsidRPr="00651CB2">
        <w:rPr>
          <w:rFonts w:ascii="Arial Narrow" w:hAnsi="Arial Narrow"/>
          <w:szCs w:val="24"/>
        </w:rPr>
        <w:t xml:space="preserve">deberán estar </w:t>
      </w:r>
      <w:r w:rsidR="00DF5287" w:rsidRPr="00651CB2">
        <w:rPr>
          <w:rFonts w:ascii="Arial Narrow" w:hAnsi="Arial Narrow"/>
          <w:szCs w:val="24"/>
        </w:rPr>
        <w:t>legalizada</w:t>
      </w:r>
      <w:r w:rsidR="008128AA" w:rsidRPr="00651CB2">
        <w:rPr>
          <w:rFonts w:ascii="Arial Narrow" w:hAnsi="Arial Narrow"/>
          <w:szCs w:val="24"/>
        </w:rPr>
        <w:t xml:space="preserve">s por </w:t>
      </w:r>
      <w:r w:rsidR="009E50BC">
        <w:rPr>
          <w:rFonts w:ascii="Arial Narrow" w:hAnsi="Arial Narrow"/>
          <w:szCs w:val="24"/>
        </w:rPr>
        <w:t xml:space="preserve">un </w:t>
      </w:r>
      <w:r w:rsidR="008128AA" w:rsidRPr="00651CB2">
        <w:rPr>
          <w:rFonts w:ascii="Arial Narrow" w:hAnsi="Arial Narrow"/>
          <w:szCs w:val="24"/>
        </w:rPr>
        <w:t>notario salvadoreño;</w:t>
      </w:r>
    </w:p>
    <w:p w:rsidR="00A1487A" w:rsidRPr="00651CB2" w:rsidRDefault="00A1487A" w:rsidP="009E50BC">
      <w:pPr>
        <w:pStyle w:val="Prrafodelista"/>
        <w:keepNext/>
        <w:keepLines/>
        <w:numPr>
          <w:ilvl w:val="0"/>
          <w:numId w:val="16"/>
        </w:numPr>
        <w:tabs>
          <w:tab w:val="left" w:pos="284"/>
        </w:tabs>
        <w:ind w:left="284" w:hanging="284"/>
        <w:jc w:val="both"/>
        <w:rPr>
          <w:rFonts w:ascii="Arial Narrow" w:hAnsi="Arial Narrow"/>
          <w:szCs w:val="24"/>
        </w:rPr>
      </w:pPr>
      <w:r w:rsidRPr="00651CB2">
        <w:rPr>
          <w:rFonts w:ascii="Arial Narrow" w:hAnsi="Arial Narrow"/>
        </w:rPr>
        <w:t xml:space="preserve">Los documentos públicos o auténticos emanados de país extranjero, y sus fotocopias deben cumplir lo establecido en el Artículo 334 del Código </w:t>
      </w:r>
      <w:r w:rsidRPr="005A368B">
        <w:rPr>
          <w:rFonts w:ascii="Arial Narrow" w:hAnsi="Arial Narrow"/>
        </w:rPr>
        <w:t>Procesal Civil y Mercantil</w:t>
      </w:r>
      <w:r w:rsidRPr="00651CB2">
        <w:rPr>
          <w:rFonts w:ascii="Arial Narrow" w:hAnsi="Arial Narrow"/>
        </w:rPr>
        <w:t xml:space="preserve"> o el trámite de apostille, en el caso de los países signatarios del "Convenio de la Haya sobre Eliminación del Requisito de Legalización de Documentos Públicos Extranjeros", ratificado por Decreto Legislativo No. 811, de fecha 12 de septiembre de 1996, publicado en el Diario Oficial No. 194, Tomo No. 333, del 16 de octubre de ese mismo año</w:t>
      </w:r>
      <w:r w:rsidR="008128AA" w:rsidRPr="00651CB2">
        <w:rPr>
          <w:rFonts w:ascii="Arial Narrow" w:hAnsi="Arial Narrow"/>
        </w:rPr>
        <w:t>; y</w:t>
      </w:r>
    </w:p>
    <w:p w:rsidR="00DF5287" w:rsidRPr="00651CB2" w:rsidRDefault="005839A4" w:rsidP="009E50BC">
      <w:pPr>
        <w:pStyle w:val="Prrafodelista"/>
        <w:keepNext/>
        <w:keepLines/>
        <w:numPr>
          <w:ilvl w:val="0"/>
          <w:numId w:val="16"/>
        </w:numPr>
        <w:tabs>
          <w:tab w:val="left" w:pos="284"/>
        </w:tabs>
        <w:ind w:left="284" w:hanging="284"/>
        <w:jc w:val="both"/>
        <w:rPr>
          <w:rFonts w:ascii="Arial Narrow" w:hAnsi="Arial Narrow"/>
          <w:szCs w:val="24"/>
        </w:rPr>
      </w:pPr>
      <w:r w:rsidRPr="00651CB2">
        <w:rPr>
          <w:rFonts w:ascii="Arial Narrow" w:hAnsi="Arial Narrow"/>
          <w:szCs w:val="24"/>
        </w:rPr>
        <w:t>Las n</w:t>
      </w:r>
      <w:r w:rsidR="00A1487A" w:rsidRPr="00651CB2">
        <w:rPr>
          <w:rFonts w:ascii="Arial Narrow" w:hAnsi="Arial Narrow"/>
          <w:szCs w:val="24"/>
        </w:rPr>
        <w:t>ó</w:t>
      </w:r>
      <w:r w:rsidR="00DF5287" w:rsidRPr="00651CB2">
        <w:rPr>
          <w:rFonts w:ascii="Arial Narrow" w:hAnsi="Arial Narrow"/>
          <w:szCs w:val="24"/>
        </w:rPr>
        <w:t>minas</w:t>
      </w:r>
      <w:r w:rsidRPr="00651CB2">
        <w:rPr>
          <w:rFonts w:ascii="Arial Narrow" w:hAnsi="Arial Narrow"/>
          <w:szCs w:val="24"/>
        </w:rPr>
        <w:t xml:space="preserve"> de accionistas o directores, que se presenten, deberán estar</w:t>
      </w:r>
      <w:r w:rsidR="00DF5287" w:rsidRPr="00651CB2">
        <w:rPr>
          <w:rFonts w:ascii="Arial Narrow" w:hAnsi="Arial Narrow"/>
          <w:szCs w:val="24"/>
        </w:rPr>
        <w:t xml:space="preserve"> debidamente suscritas </w:t>
      </w:r>
      <w:r w:rsidR="008128AA" w:rsidRPr="00651CB2">
        <w:rPr>
          <w:rFonts w:ascii="Arial Narrow" w:hAnsi="Arial Narrow"/>
          <w:szCs w:val="24"/>
        </w:rPr>
        <w:t>por</w:t>
      </w:r>
      <w:r w:rsidR="009E50BC">
        <w:rPr>
          <w:rFonts w:ascii="Arial Narrow" w:hAnsi="Arial Narrow"/>
          <w:szCs w:val="24"/>
        </w:rPr>
        <w:t xml:space="preserve"> una</w:t>
      </w:r>
      <w:r w:rsidR="008128AA" w:rsidRPr="00651CB2">
        <w:rPr>
          <w:rFonts w:ascii="Arial Narrow" w:hAnsi="Arial Narrow"/>
          <w:szCs w:val="24"/>
        </w:rPr>
        <w:t xml:space="preserve"> persona facultada para ello</w:t>
      </w:r>
      <w:r w:rsidR="005F7C63">
        <w:rPr>
          <w:rFonts w:ascii="Arial Narrow" w:hAnsi="Arial Narrow"/>
          <w:szCs w:val="24"/>
        </w:rPr>
        <w:t>.</w:t>
      </w:r>
    </w:p>
    <w:p w:rsidR="00DA77C0" w:rsidRDefault="00DA77C0" w:rsidP="008A395A">
      <w:pPr>
        <w:keepNext/>
        <w:keepLines/>
        <w:rPr>
          <w:rFonts w:ascii="Arial Narrow" w:hAnsi="Arial Narrow"/>
          <w:szCs w:val="24"/>
        </w:rPr>
      </w:pPr>
    </w:p>
    <w:p w:rsidR="008128AA" w:rsidRPr="00767368" w:rsidRDefault="008128AA" w:rsidP="00767368">
      <w:pPr>
        <w:jc w:val="both"/>
        <w:rPr>
          <w:rFonts w:ascii="Arial Narrow" w:hAnsi="Arial Narrow"/>
          <w:b/>
          <w:sz w:val="24"/>
          <w:szCs w:val="24"/>
          <w:lang w:val="es-ES_tradnl"/>
        </w:rPr>
      </w:pPr>
      <w:r>
        <w:rPr>
          <w:rFonts w:ascii="Arial Narrow" w:hAnsi="Arial Narrow"/>
          <w:b/>
          <w:sz w:val="24"/>
          <w:szCs w:val="24"/>
          <w:lang w:val="es-ES_tradnl"/>
        </w:rPr>
        <w:t>Transitorio</w:t>
      </w:r>
    </w:p>
    <w:p w:rsidR="00817F25" w:rsidRDefault="00A31092" w:rsidP="00817F25">
      <w:pPr>
        <w:widowControl w:val="0"/>
        <w:numPr>
          <w:ilvl w:val="0"/>
          <w:numId w:val="3"/>
        </w:numPr>
        <w:tabs>
          <w:tab w:val="num" w:pos="0"/>
          <w:tab w:val="left" w:pos="851"/>
        </w:tabs>
        <w:ind w:left="0" w:firstLine="0"/>
        <w:jc w:val="both"/>
        <w:rPr>
          <w:rFonts w:ascii="Arial Narrow" w:hAnsi="Arial Narrow"/>
          <w:sz w:val="24"/>
          <w:szCs w:val="24"/>
          <w:lang w:val="es-ES_tradnl"/>
        </w:rPr>
      </w:pPr>
      <w:r w:rsidRPr="00817F25">
        <w:rPr>
          <w:rFonts w:ascii="Arial Narrow" w:hAnsi="Arial Narrow"/>
          <w:sz w:val="24"/>
          <w:szCs w:val="24"/>
          <w:lang w:val="es-ES_tradnl"/>
        </w:rPr>
        <w:t>Las</w:t>
      </w:r>
      <w:r w:rsidR="00817F25">
        <w:rPr>
          <w:rFonts w:ascii="Arial Narrow" w:hAnsi="Arial Narrow"/>
          <w:sz w:val="24"/>
          <w:szCs w:val="24"/>
          <w:lang w:val="es-ES_tradnl"/>
        </w:rPr>
        <w:t xml:space="preserve"> </w:t>
      </w:r>
      <w:r w:rsidR="00817F25" w:rsidRPr="00817F25">
        <w:rPr>
          <w:rFonts w:ascii="Arial Narrow" w:hAnsi="Arial Narrow"/>
          <w:sz w:val="24"/>
          <w:szCs w:val="24"/>
          <w:lang w:val="es-ES_tradnl"/>
        </w:rPr>
        <w:t xml:space="preserve">solicitudes </w:t>
      </w:r>
      <w:r w:rsidR="00DF1EE9" w:rsidRPr="00DF1EE9">
        <w:rPr>
          <w:rFonts w:ascii="Arial Narrow" w:hAnsi="Arial Narrow"/>
          <w:sz w:val="24"/>
          <w:szCs w:val="24"/>
          <w:lang w:val="es-ES_tradnl"/>
        </w:rPr>
        <w:t>presentadas de acuerdo a</w:t>
      </w:r>
      <w:r w:rsidR="00817F25" w:rsidRPr="00817F25">
        <w:rPr>
          <w:rFonts w:ascii="Arial Narrow" w:hAnsi="Arial Narrow"/>
          <w:sz w:val="24"/>
          <w:szCs w:val="24"/>
          <w:lang w:val="es-ES_tradnl"/>
        </w:rPr>
        <w:t xml:space="preserve"> </w:t>
      </w:r>
      <w:r w:rsidR="00DF1EE9">
        <w:rPr>
          <w:rFonts w:ascii="Arial Narrow" w:hAnsi="Arial Narrow"/>
          <w:sz w:val="24"/>
          <w:szCs w:val="24"/>
          <w:lang w:val="es-ES_tradnl"/>
        </w:rPr>
        <w:t xml:space="preserve">lo establecido en </w:t>
      </w:r>
      <w:r w:rsidR="00817F25" w:rsidRPr="00817F25">
        <w:rPr>
          <w:rFonts w:ascii="Arial Narrow" w:hAnsi="Arial Narrow"/>
          <w:sz w:val="24"/>
          <w:szCs w:val="24"/>
          <w:lang w:val="es-ES_tradnl"/>
        </w:rPr>
        <w:t xml:space="preserve">la Norma RCTG-12/2010 Registro de los Emisores de Valores y las Emisiones de Valores a negociarse en una Bolsa de Valores, que estuvieren en trámite al momento de entrar en vigencia las presentes </w:t>
      </w:r>
      <w:r w:rsidR="009E50BC">
        <w:rPr>
          <w:rFonts w:ascii="Arial Narrow" w:hAnsi="Arial Narrow"/>
          <w:sz w:val="24"/>
          <w:szCs w:val="24"/>
          <w:lang w:val="es-ES_tradnl"/>
        </w:rPr>
        <w:t>N</w:t>
      </w:r>
      <w:r w:rsidR="00817F25" w:rsidRPr="00817F25">
        <w:rPr>
          <w:rFonts w:ascii="Arial Narrow" w:hAnsi="Arial Narrow"/>
          <w:sz w:val="24"/>
          <w:szCs w:val="24"/>
          <w:lang w:val="es-ES_tradnl"/>
        </w:rPr>
        <w:t>ormas, se continuarán y concluirán de conformidad a la normativa con la cual se iniciaron.</w:t>
      </w:r>
    </w:p>
    <w:p w:rsidR="00B40A63" w:rsidRPr="00DF1EE9" w:rsidRDefault="00B40A63" w:rsidP="00B40A63">
      <w:pPr>
        <w:widowControl w:val="0"/>
        <w:tabs>
          <w:tab w:val="left" w:pos="851"/>
        </w:tabs>
        <w:jc w:val="both"/>
        <w:rPr>
          <w:rFonts w:ascii="Arial Narrow" w:hAnsi="Arial Narrow"/>
          <w:sz w:val="24"/>
          <w:szCs w:val="24"/>
          <w:lang w:val="es-ES_tradnl"/>
        </w:rPr>
      </w:pPr>
    </w:p>
    <w:p w:rsidR="00817F25" w:rsidRPr="00817F25" w:rsidRDefault="00817F25" w:rsidP="00817F25">
      <w:pPr>
        <w:jc w:val="both"/>
        <w:rPr>
          <w:rFonts w:ascii="Arial Narrow" w:hAnsi="Arial Narrow"/>
          <w:sz w:val="24"/>
          <w:szCs w:val="24"/>
          <w:lang w:val="es-ES_tradnl"/>
        </w:rPr>
      </w:pPr>
      <w:r w:rsidRPr="00817F25">
        <w:rPr>
          <w:rFonts w:ascii="Arial Narrow" w:hAnsi="Arial Narrow"/>
          <w:sz w:val="24"/>
          <w:szCs w:val="24"/>
          <w:lang w:val="es-ES_tradnl"/>
        </w:rPr>
        <w:t xml:space="preserve">No obstante </w:t>
      </w:r>
      <w:r w:rsidR="008E7646">
        <w:rPr>
          <w:rFonts w:ascii="Arial Narrow" w:hAnsi="Arial Narrow"/>
          <w:sz w:val="24"/>
          <w:szCs w:val="24"/>
          <w:lang w:val="es-ES_tradnl"/>
        </w:rPr>
        <w:t xml:space="preserve">a lo establecido en el inciso anterior, </w:t>
      </w:r>
      <w:r w:rsidRPr="00817F25">
        <w:rPr>
          <w:rFonts w:ascii="Arial Narrow" w:hAnsi="Arial Narrow"/>
          <w:sz w:val="24"/>
          <w:szCs w:val="24"/>
          <w:lang w:val="es-ES_tradnl"/>
        </w:rPr>
        <w:t>si transcurrido el plazo de seis meses los solicitantes no hubieren continuado con el trámite de registro, previa notificación por parte de la Superintendencia, se archivarán las solicitudes de registro.</w:t>
      </w:r>
      <w:r w:rsidR="00AC6A98" w:rsidRPr="00AC6A98">
        <w:rPr>
          <w:rFonts w:ascii="Arial Narrow" w:hAnsi="Arial Narrow"/>
          <w:b/>
          <w:color w:val="365F91"/>
          <w:sz w:val="24"/>
          <w:szCs w:val="24"/>
          <w:u w:val="single"/>
        </w:rPr>
        <w:t xml:space="preserve"> </w:t>
      </w:r>
    </w:p>
    <w:p w:rsidR="00817F25" w:rsidRPr="00817F25" w:rsidRDefault="00817F25" w:rsidP="00817F25">
      <w:pPr>
        <w:jc w:val="both"/>
        <w:rPr>
          <w:rFonts w:ascii="Arial Narrow" w:hAnsi="Arial Narrow"/>
          <w:sz w:val="24"/>
          <w:szCs w:val="24"/>
          <w:lang w:val="es-ES_tradnl"/>
        </w:rPr>
      </w:pPr>
    </w:p>
    <w:p w:rsidR="000D636E" w:rsidRDefault="000D636E" w:rsidP="000D636E">
      <w:pPr>
        <w:jc w:val="both"/>
        <w:rPr>
          <w:rFonts w:ascii="Arial Narrow" w:hAnsi="Arial Narrow"/>
          <w:b/>
          <w:sz w:val="24"/>
          <w:szCs w:val="24"/>
          <w:lang w:val="es-ES_tradnl"/>
        </w:rPr>
      </w:pPr>
      <w:r w:rsidRPr="000D636E">
        <w:rPr>
          <w:rFonts w:ascii="Arial Narrow" w:hAnsi="Arial Narrow"/>
          <w:b/>
          <w:sz w:val="24"/>
          <w:szCs w:val="24"/>
          <w:lang w:val="es-ES_tradnl"/>
        </w:rPr>
        <w:t>Aspectos no previstos</w:t>
      </w:r>
    </w:p>
    <w:p w:rsidR="000D636E" w:rsidRPr="00145E3C" w:rsidRDefault="000D636E" w:rsidP="00D62C18">
      <w:pPr>
        <w:widowControl w:val="0"/>
        <w:numPr>
          <w:ilvl w:val="0"/>
          <w:numId w:val="3"/>
        </w:numPr>
        <w:tabs>
          <w:tab w:val="num" w:pos="0"/>
          <w:tab w:val="left" w:pos="851"/>
        </w:tabs>
        <w:ind w:left="0" w:firstLine="0"/>
        <w:jc w:val="both"/>
        <w:rPr>
          <w:rFonts w:ascii="Arial Narrow" w:hAnsi="Arial Narrow"/>
          <w:sz w:val="24"/>
          <w:szCs w:val="24"/>
          <w:lang w:val="es-ES_tradnl"/>
        </w:rPr>
      </w:pPr>
      <w:r w:rsidRPr="00145E3C">
        <w:rPr>
          <w:rFonts w:ascii="Arial Narrow" w:hAnsi="Arial Narrow"/>
          <w:sz w:val="24"/>
          <w:szCs w:val="24"/>
        </w:rPr>
        <w:t>Los</w:t>
      </w:r>
      <w:r w:rsidRPr="00145E3C">
        <w:rPr>
          <w:rFonts w:ascii="Arial Narrow" w:hAnsi="Arial Narrow"/>
          <w:sz w:val="24"/>
          <w:szCs w:val="24"/>
          <w:lang w:val="es-ES_tradnl"/>
        </w:rPr>
        <w:t xml:space="preserve"> aspectos </w:t>
      </w:r>
      <w:r w:rsidR="00E25385" w:rsidRPr="00145E3C">
        <w:rPr>
          <w:rFonts w:ascii="Arial Narrow" w:hAnsi="Arial Narrow"/>
          <w:sz w:val="24"/>
          <w:szCs w:val="24"/>
          <w:lang w:val="es-ES_tradnl"/>
        </w:rPr>
        <w:t>no previstos en temas</w:t>
      </w:r>
      <w:r w:rsidRPr="00145E3C">
        <w:rPr>
          <w:rFonts w:ascii="Arial Narrow" w:hAnsi="Arial Narrow"/>
          <w:sz w:val="24"/>
          <w:szCs w:val="24"/>
          <w:lang w:val="es-ES_tradnl"/>
        </w:rPr>
        <w:t xml:space="preserve"> de regulación en las presentes Normas, serán resueltos por el Comité de Normas del Banco Central de Reserva de El Salvador</w:t>
      </w:r>
      <w:r w:rsidR="00212045" w:rsidRPr="00145E3C">
        <w:rPr>
          <w:rFonts w:ascii="Arial Narrow" w:hAnsi="Arial Narrow"/>
          <w:sz w:val="24"/>
          <w:szCs w:val="24"/>
          <w:lang w:val="es-ES_tradnl"/>
        </w:rPr>
        <w:t>.</w:t>
      </w:r>
    </w:p>
    <w:p w:rsidR="009E50BC" w:rsidRDefault="009E50BC" w:rsidP="000D636E">
      <w:pPr>
        <w:jc w:val="both"/>
        <w:rPr>
          <w:rFonts w:ascii="Arial Narrow" w:hAnsi="Arial Narrow"/>
          <w:b/>
          <w:sz w:val="24"/>
          <w:szCs w:val="24"/>
          <w:lang w:val="es-ES_tradnl"/>
        </w:rPr>
      </w:pPr>
    </w:p>
    <w:p w:rsidR="008E1A12" w:rsidRPr="000D636E" w:rsidRDefault="000D636E" w:rsidP="000D636E">
      <w:pPr>
        <w:jc w:val="both"/>
        <w:rPr>
          <w:rFonts w:ascii="Arial Narrow" w:hAnsi="Arial Narrow"/>
          <w:b/>
          <w:sz w:val="24"/>
          <w:szCs w:val="24"/>
          <w:lang w:val="es-ES_tradnl"/>
        </w:rPr>
      </w:pPr>
      <w:r w:rsidRPr="000D636E">
        <w:rPr>
          <w:rFonts w:ascii="Arial Narrow" w:hAnsi="Arial Narrow"/>
          <w:b/>
          <w:sz w:val="24"/>
          <w:szCs w:val="24"/>
          <w:lang w:val="es-ES_tradnl"/>
        </w:rPr>
        <w:t>Derogatoria</w:t>
      </w:r>
    </w:p>
    <w:p w:rsidR="00E25385" w:rsidRPr="00145E3C" w:rsidRDefault="008E1A12" w:rsidP="00DD6DBC">
      <w:pPr>
        <w:pStyle w:val="Prrafodelista"/>
        <w:widowControl w:val="0"/>
        <w:numPr>
          <w:ilvl w:val="0"/>
          <w:numId w:val="3"/>
        </w:numPr>
        <w:tabs>
          <w:tab w:val="left" w:pos="709"/>
          <w:tab w:val="left" w:pos="851"/>
        </w:tabs>
        <w:ind w:left="0" w:firstLine="0"/>
        <w:jc w:val="both"/>
        <w:rPr>
          <w:rFonts w:ascii="Arial Narrow" w:hAnsi="Arial Narrow"/>
          <w:szCs w:val="24"/>
        </w:rPr>
      </w:pPr>
      <w:r w:rsidRPr="00145E3C">
        <w:rPr>
          <w:rFonts w:ascii="Arial Narrow" w:hAnsi="Arial Narrow"/>
          <w:szCs w:val="24"/>
        </w:rPr>
        <w:t>La</w:t>
      </w:r>
      <w:r w:rsidR="000D636E" w:rsidRPr="00145E3C">
        <w:rPr>
          <w:rFonts w:ascii="Arial Narrow" w:hAnsi="Arial Narrow"/>
          <w:szCs w:val="24"/>
        </w:rPr>
        <w:t>s</w:t>
      </w:r>
      <w:r w:rsidRPr="00145E3C">
        <w:rPr>
          <w:rFonts w:ascii="Arial Narrow" w:hAnsi="Arial Narrow"/>
          <w:szCs w:val="24"/>
        </w:rPr>
        <w:t xml:space="preserve"> presente</w:t>
      </w:r>
      <w:r w:rsidR="00E25385" w:rsidRPr="00145E3C">
        <w:rPr>
          <w:rFonts w:ascii="Arial Narrow" w:hAnsi="Arial Narrow"/>
          <w:szCs w:val="24"/>
        </w:rPr>
        <w:t>s N</w:t>
      </w:r>
      <w:r w:rsidRPr="00145E3C">
        <w:rPr>
          <w:rFonts w:ascii="Arial Narrow" w:hAnsi="Arial Narrow"/>
          <w:szCs w:val="24"/>
        </w:rPr>
        <w:t>orma</w:t>
      </w:r>
      <w:r w:rsidR="00E25385" w:rsidRPr="00145E3C">
        <w:rPr>
          <w:rFonts w:ascii="Arial Narrow" w:hAnsi="Arial Narrow"/>
          <w:szCs w:val="24"/>
        </w:rPr>
        <w:t>s</w:t>
      </w:r>
      <w:r w:rsidRPr="00145E3C">
        <w:rPr>
          <w:rFonts w:ascii="Arial Narrow" w:hAnsi="Arial Narrow"/>
          <w:szCs w:val="24"/>
        </w:rPr>
        <w:t xml:space="preserve"> deroga</w:t>
      </w:r>
      <w:r w:rsidR="00E25385" w:rsidRPr="00145E3C">
        <w:rPr>
          <w:rFonts w:ascii="Arial Narrow" w:hAnsi="Arial Narrow"/>
          <w:szCs w:val="24"/>
        </w:rPr>
        <w:t>n</w:t>
      </w:r>
      <w:r w:rsidRPr="00145E3C">
        <w:rPr>
          <w:rFonts w:ascii="Arial Narrow" w:hAnsi="Arial Narrow"/>
          <w:szCs w:val="24"/>
        </w:rPr>
        <w:t xml:space="preserve"> </w:t>
      </w:r>
      <w:r w:rsidR="00EC3C15" w:rsidRPr="00145E3C">
        <w:rPr>
          <w:rFonts w:ascii="Arial Narrow" w:hAnsi="Arial Narrow"/>
          <w:szCs w:val="24"/>
        </w:rPr>
        <w:t xml:space="preserve">la </w:t>
      </w:r>
      <w:r w:rsidR="00356E4F" w:rsidRPr="00145E3C">
        <w:rPr>
          <w:rFonts w:ascii="Arial Narrow" w:hAnsi="Arial Narrow"/>
          <w:szCs w:val="24"/>
        </w:rPr>
        <w:t xml:space="preserve">Norma </w:t>
      </w:r>
      <w:r w:rsidR="00EC3C15" w:rsidRPr="00145E3C">
        <w:rPr>
          <w:rFonts w:ascii="Arial Narrow" w:hAnsi="Arial Narrow"/>
          <w:szCs w:val="24"/>
        </w:rPr>
        <w:t>RCTG-</w:t>
      </w:r>
      <w:r w:rsidR="00356E4F" w:rsidRPr="00145E3C">
        <w:rPr>
          <w:rFonts w:ascii="Arial Narrow" w:hAnsi="Arial Narrow"/>
          <w:szCs w:val="24"/>
        </w:rPr>
        <w:t>12/2010</w:t>
      </w:r>
      <w:r w:rsidR="00EC3C15" w:rsidRPr="00145E3C">
        <w:rPr>
          <w:rFonts w:ascii="Arial Narrow" w:hAnsi="Arial Narrow"/>
          <w:szCs w:val="24"/>
        </w:rPr>
        <w:t xml:space="preserve"> </w:t>
      </w:r>
      <w:r w:rsidR="003B3916">
        <w:rPr>
          <w:rFonts w:ascii="Arial Narrow" w:hAnsi="Arial Narrow"/>
          <w:szCs w:val="24"/>
        </w:rPr>
        <w:t>“</w:t>
      </w:r>
      <w:r w:rsidR="00EC3C15" w:rsidRPr="00145E3C">
        <w:rPr>
          <w:rFonts w:ascii="Arial Narrow" w:hAnsi="Arial Narrow"/>
          <w:szCs w:val="24"/>
        </w:rPr>
        <w:t>Registro de los Emisores de Valores y las Emisiones de Valores a neg</w:t>
      </w:r>
      <w:r w:rsidR="00E25385" w:rsidRPr="00145E3C">
        <w:rPr>
          <w:rFonts w:ascii="Arial Narrow" w:hAnsi="Arial Narrow"/>
          <w:szCs w:val="24"/>
        </w:rPr>
        <w:t>ociarse en una Bolsa de Valores</w:t>
      </w:r>
      <w:r w:rsidR="003B3916">
        <w:rPr>
          <w:rFonts w:ascii="Arial Narrow" w:hAnsi="Arial Narrow"/>
          <w:szCs w:val="24"/>
        </w:rPr>
        <w:t>”</w:t>
      </w:r>
      <w:r w:rsidR="00EC3C15" w:rsidRPr="00145E3C">
        <w:rPr>
          <w:rFonts w:ascii="Arial Narrow" w:hAnsi="Arial Narrow"/>
          <w:szCs w:val="24"/>
        </w:rPr>
        <w:t xml:space="preserve"> </w:t>
      </w:r>
      <w:r w:rsidRPr="00145E3C">
        <w:rPr>
          <w:rFonts w:ascii="Arial Narrow" w:hAnsi="Arial Narrow"/>
          <w:szCs w:val="24"/>
        </w:rPr>
        <w:t xml:space="preserve">aprobada </w:t>
      </w:r>
      <w:r w:rsidR="00E25385" w:rsidRPr="00145E3C">
        <w:rPr>
          <w:rFonts w:ascii="Arial Narrow" w:hAnsi="Arial Narrow"/>
          <w:szCs w:val="24"/>
        </w:rPr>
        <w:t xml:space="preserve">en </w:t>
      </w:r>
      <w:r w:rsidR="009E50BC">
        <w:rPr>
          <w:rFonts w:ascii="Arial Narrow" w:hAnsi="Arial Narrow"/>
          <w:szCs w:val="24"/>
        </w:rPr>
        <w:t>S</w:t>
      </w:r>
      <w:r w:rsidR="00E25385" w:rsidRPr="00145E3C">
        <w:rPr>
          <w:rFonts w:ascii="Arial Narrow" w:hAnsi="Arial Narrow"/>
          <w:szCs w:val="24"/>
        </w:rPr>
        <w:t xml:space="preserve">esión </w:t>
      </w:r>
      <w:r w:rsidR="009E50BC">
        <w:rPr>
          <w:rFonts w:ascii="Arial Narrow" w:hAnsi="Arial Narrow"/>
          <w:szCs w:val="24"/>
        </w:rPr>
        <w:t xml:space="preserve"> </w:t>
      </w:r>
      <w:r w:rsidR="00E25385" w:rsidRPr="00145E3C">
        <w:rPr>
          <w:rFonts w:ascii="Arial Narrow" w:hAnsi="Arial Narrow"/>
          <w:szCs w:val="24"/>
        </w:rPr>
        <w:t>CD-9/2010 del 11 de mayo de 2010</w:t>
      </w:r>
      <w:r w:rsidRPr="00145E3C">
        <w:rPr>
          <w:rFonts w:ascii="Arial Narrow" w:hAnsi="Arial Narrow"/>
          <w:szCs w:val="24"/>
        </w:rPr>
        <w:t xml:space="preserve"> </w:t>
      </w:r>
      <w:r w:rsidR="00E25385" w:rsidRPr="00145E3C">
        <w:rPr>
          <w:rFonts w:ascii="Arial Narrow" w:hAnsi="Arial Narrow"/>
          <w:szCs w:val="24"/>
        </w:rPr>
        <w:t xml:space="preserve">por </w:t>
      </w:r>
      <w:r w:rsidRPr="00145E3C">
        <w:rPr>
          <w:rFonts w:ascii="Arial Narrow" w:hAnsi="Arial Narrow"/>
          <w:szCs w:val="24"/>
        </w:rPr>
        <w:t xml:space="preserve">el Consejo Directivo </w:t>
      </w:r>
      <w:r w:rsidR="00356E4F" w:rsidRPr="00145E3C">
        <w:rPr>
          <w:rFonts w:ascii="Arial Narrow" w:hAnsi="Arial Narrow"/>
          <w:szCs w:val="24"/>
        </w:rPr>
        <w:t>de la Superintendencia de Valores</w:t>
      </w:r>
      <w:r w:rsidR="00E25385" w:rsidRPr="00145E3C">
        <w:rPr>
          <w:rFonts w:ascii="Arial Narrow" w:hAnsi="Arial Narrow"/>
          <w:szCs w:val="24"/>
        </w:rPr>
        <w:t>, cuya Ley Orgánica se derogó por Decreto legislativo número 592 que contiene la Ley de Supervisión y Regulación del Sistema Financiero, publicada en el Diario Oficial número 23 Tomo 390 de fecha 2 de febrero de 2011.</w:t>
      </w:r>
    </w:p>
    <w:p w:rsidR="00453651" w:rsidRDefault="00453651" w:rsidP="00E25385">
      <w:pPr>
        <w:widowControl w:val="0"/>
        <w:tabs>
          <w:tab w:val="left" w:pos="851"/>
        </w:tabs>
        <w:jc w:val="both"/>
        <w:rPr>
          <w:rFonts w:ascii="Arial Narrow" w:hAnsi="Arial Narrow"/>
          <w:sz w:val="24"/>
          <w:szCs w:val="24"/>
        </w:rPr>
      </w:pPr>
    </w:p>
    <w:p w:rsidR="00AB707C" w:rsidRDefault="00AB707C" w:rsidP="00E25385">
      <w:pPr>
        <w:widowControl w:val="0"/>
        <w:tabs>
          <w:tab w:val="left" w:pos="851"/>
        </w:tabs>
        <w:jc w:val="both"/>
        <w:rPr>
          <w:rFonts w:ascii="Arial Narrow" w:hAnsi="Arial Narrow"/>
          <w:sz w:val="24"/>
          <w:szCs w:val="24"/>
        </w:rPr>
      </w:pPr>
    </w:p>
    <w:p w:rsidR="00AB707C" w:rsidRPr="00224651" w:rsidRDefault="00AB707C" w:rsidP="00E25385">
      <w:pPr>
        <w:widowControl w:val="0"/>
        <w:tabs>
          <w:tab w:val="left" w:pos="851"/>
        </w:tabs>
        <w:jc w:val="both"/>
        <w:rPr>
          <w:rFonts w:ascii="Arial Narrow" w:hAnsi="Arial Narrow"/>
          <w:sz w:val="24"/>
          <w:szCs w:val="24"/>
        </w:rPr>
      </w:pPr>
    </w:p>
    <w:p w:rsidR="00E25385" w:rsidRPr="00E25385" w:rsidRDefault="00E25385" w:rsidP="00E25385">
      <w:pPr>
        <w:jc w:val="both"/>
        <w:rPr>
          <w:rFonts w:ascii="Arial Narrow" w:hAnsi="Arial Narrow"/>
          <w:b/>
          <w:sz w:val="24"/>
          <w:szCs w:val="24"/>
          <w:lang w:val="es-ES_tradnl"/>
        </w:rPr>
      </w:pPr>
      <w:r w:rsidRPr="00E25385">
        <w:rPr>
          <w:rFonts w:ascii="Arial Narrow" w:hAnsi="Arial Narrow"/>
          <w:b/>
          <w:sz w:val="24"/>
          <w:szCs w:val="24"/>
          <w:lang w:val="es-ES_tradnl"/>
        </w:rPr>
        <w:t xml:space="preserve">Vigencia </w:t>
      </w:r>
    </w:p>
    <w:p w:rsidR="00E25385" w:rsidRPr="00C71B3B" w:rsidRDefault="00E25385" w:rsidP="00D62C18">
      <w:pPr>
        <w:pStyle w:val="Prrafodelista"/>
        <w:widowControl w:val="0"/>
        <w:numPr>
          <w:ilvl w:val="0"/>
          <w:numId w:val="3"/>
        </w:numPr>
        <w:tabs>
          <w:tab w:val="left" w:pos="709"/>
          <w:tab w:val="left" w:pos="851"/>
        </w:tabs>
        <w:ind w:left="0" w:firstLine="0"/>
        <w:jc w:val="both"/>
        <w:rPr>
          <w:rFonts w:ascii="Arial Narrow" w:hAnsi="Arial Narrow"/>
          <w:b/>
          <w:szCs w:val="24"/>
        </w:rPr>
      </w:pPr>
      <w:r w:rsidRPr="00705815">
        <w:rPr>
          <w:rFonts w:ascii="Arial Narrow" w:hAnsi="Arial Narrow"/>
          <w:szCs w:val="24"/>
        </w:rPr>
        <w:t>Las presentes Normas entra</w:t>
      </w:r>
      <w:r w:rsidR="00B40A63">
        <w:rPr>
          <w:rFonts w:ascii="Arial Narrow" w:hAnsi="Arial Narrow"/>
          <w:szCs w:val="24"/>
        </w:rPr>
        <w:t>rán en vigencia a part</w:t>
      </w:r>
      <w:r w:rsidR="00AA400E">
        <w:rPr>
          <w:rFonts w:ascii="Arial Narrow" w:hAnsi="Arial Narrow"/>
          <w:szCs w:val="24"/>
        </w:rPr>
        <w:t xml:space="preserve">ir del nueve </w:t>
      </w:r>
      <w:r w:rsidR="00B40A63">
        <w:rPr>
          <w:rFonts w:ascii="Arial Narrow" w:hAnsi="Arial Narrow"/>
          <w:szCs w:val="24"/>
        </w:rPr>
        <w:t xml:space="preserve">de marzo de </w:t>
      </w:r>
      <w:r w:rsidR="00ED188B">
        <w:rPr>
          <w:rFonts w:ascii="Arial Narrow" w:hAnsi="Arial Narrow"/>
          <w:szCs w:val="24"/>
        </w:rPr>
        <w:t>2015</w:t>
      </w:r>
      <w:r>
        <w:rPr>
          <w:rFonts w:ascii="Arial Narrow" w:hAnsi="Arial Narrow"/>
          <w:szCs w:val="24"/>
        </w:rPr>
        <w:t>.</w:t>
      </w:r>
    </w:p>
    <w:p w:rsidR="00C71B3B" w:rsidRDefault="00C71B3B" w:rsidP="00C71B3B">
      <w:pPr>
        <w:widowControl w:val="0"/>
        <w:tabs>
          <w:tab w:val="left" w:pos="709"/>
          <w:tab w:val="left" w:pos="851"/>
        </w:tabs>
        <w:jc w:val="both"/>
      </w:pPr>
    </w:p>
    <w:p w:rsidR="00C71B3B" w:rsidRPr="00C71B3B" w:rsidRDefault="00C71B3B" w:rsidP="00C71B3B">
      <w:pPr>
        <w:widowControl w:val="0"/>
        <w:tabs>
          <w:tab w:val="left" w:pos="709"/>
          <w:tab w:val="left" w:pos="851"/>
        </w:tabs>
        <w:jc w:val="center"/>
        <w:rPr>
          <w:rFonts w:ascii="Arial Narrow" w:hAnsi="Arial Narrow"/>
          <w:b/>
          <w:sz w:val="24"/>
          <w:szCs w:val="24"/>
        </w:rPr>
      </w:pPr>
      <w:r w:rsidRPr="00C71B3B">
        <w:rPr>
          <w:rFonts w:ascii="Arial Narrow" w:hAnsi="Arial Narrow" w:cs="Arial"/>
          <w:b/>
          <w:sz w:val="24"/>
          <w:szCs w:val="24"/>
          <w:lang w:val="es-ES_tradnl"/>
        </w:rPr>
        <w:t>(1) Modificación aprobada por el Comité de Normas del Banco Central de Reserva de El Salvador en Sesión No. CN-18/2015 de fecha 17 de diciembre de dos mil quince, con vigencia a partir del 04 de enero de dos mil dieciséis.</w:t>
      </w:r>
    </w:p>
    <w:p w:rsidR="005064A1" w:rsidRDefault="005064A1"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AB707C">
      <w:pPr>
        <w:keepLines/>
        <w:widowControl w:val="0"/>
        <w:ind w:left="7158" w:firstLine="630"/>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D10328" w:rsidRDefault="00D10328" w:rsidP="00EA7093">
      <w:pPr>
        <w:keepLines/>
        <w:widowControl w:val="0"/>
        <w:ind w:left="7158" w:firstLine="630"/>
        <w:jc w:val="center"/>
        <w:rPr>
          <w:rFonts w:ascii="Arial Narrow" w:hAnsi="Arial Narrow" w:cs="Arial"/>
          <w:b/>
          <w:sz w:val="22"/>
          <w:szCs w:val="22"/>
        </w:rPr>
      </w:pPr>
    </w:p>
    <w:p w:rsidR="005A6CA1" w:rsidRDefault="005A6CA1" w:rsidP="00EA7093">
      <w:pPr>
        <w:keepLines/>
        <w:widowControl w:val="0"/>
        <w:ind w:left="7158" w:firstLine="630"/>
        <w:jc w:val="center"/>
        <w:rPr>
          <w:rFonts w:ascii="Arial Narrow" w:hAnsi="Arial Narrow" w:cs="Arial"/>
          <w:b/>
          <w:sz w:val="22"/>
          <w:szCs w:val="22"/>
        </w:rPr>
      </w:pPr>
    </w:p>
    <w:p w:rsidR="005A6CA1" w:rsidRDefault="005A6CA1" w:rsidP="00EA7093">
      <w:pPr>
        <w:keepLines/>
        <w:widowControl w:val="0"/>
        <w:ind w:left="7158" w:firstLine="630"/>
        <w:jc w:val="center"/>
        <w:rPr>
          <w:rFonts w:ascii="Arial Narrow" w:hAnsi="Arial Narrow" w:cs="Arial"/>
          <w:b/>
          <w:sz w:val="22"/>
          <w:szCs w:val="22"/>
        </w:rPr>
      </w:pPr>
    </w:p>
    <w:p w:rsidR="005A6CA1" w:rsidRDefault="005A6CA1" w:rsidP="00EA7093">
      <w:pPr>
        <w:keepLines/>
        <w:widowControl w:val="0"/>
        <w:ind w:left="7158" w:firstLine="630"/>
        <w:jc w:val="center"/>
        <w:rPr>
          <w:rFonts w:ascii="Arial Narrow" w:hAnsi="Arial Narrow" w:cs="Arial"/>
          <w:b/>
          <w:sz w:val="22"/>
          <w:szCs w:val="22"/>
        </w:rPr>
      </w:pPr>
    </w:p>
    <w:p w:rsidR="005A6CA1" w:rsidRDefault="005A6CA1" w:rsidP="00EA7093">
      <w:pPr>
        <w:keepLines/>
        <w:widowControl w:val="0"/>
        <w:ind w:left="7158" w:firstLine="630"/>
        <w:jc w:val="center"/>
        <w:rPr>
          <w:rFonts w:ascii="Arial Narrow" w:hAnsi="Arial Narrow" w:cs="Arial"/>
          <w:b/>
          <w:sz w:val="22"/>
          <w:szCs w:val="22"/>
        </w:rPr>
      </w:pPr>
    </w:p>
    <w:p w:rsidR="005A6CA1" w:rsidRDefault="005A6CA1" w:rsidP="00EA7093">
      <w:pPr>
        <w:keepLines/>
        <w:widowControl w:val="0"/>
        <w:ind w:left="7158" w:firstLine="630"/>
        <w:jc w:val="center"/>
        <w:rPr>
          <w:rFonts w:ascii="Arial Narrow" w:hAnsi="Arial Narrow" w:cs="Arial"/>
          <w:b/>
          <w:sz w:val="22"/>
          <w:szCs w:val="22"/>
        </w:rPr>
      </w:pPr>
    </w:p>
    <w:p w:rsidR="005A6CA1" w:rsidRDefault="005A6CA1" w:rsidP="00EA7093">
      <w:pPr>
        <w:keepLines/>
        <w:widowControl w:val="0"/>
        <w:ind w:left="7158" w:firstLine="630"/>
        <w:jc w:val="center"/>
        <w:rPr>
          <w:rFonts w:ascii="Arial Narrow" w:hAnsi="Arial Narrow" w:cs="Arial"/>
          <w:b/>
          <w:sz w:val="22"/>
          <w:szCs w:val="22"/>
        </w:rPr>
      </w:pPr>
    </w:p>
    <w:p w:rsidR="005A6CA1" w:rsidRDefault="005A6CA1" w:rsidP="00EA7093">
      <w:pPr>
        <w:keepLines/>
        <w:widowControl w:val="0"/>
        <w:ind w:left="7158" w:firstLine="630"/>
        <w:jc w:val="center"/>
        <w:rPr>
          <w:rFonts w:ascii="Arial Narrow" w:hAnsi="Arial Narrow" w:cs="Arial"/>
          <w:b/>
          <w:sz w:val="22"/>
          <w:szCs w:val="22"/>
        </w:rPr>
      </w:pPr>
    </w:p>
    <w:p w:rsidR="005A6CA1" w:rsidRDefault="005A6CA1" w:rsidP="00EA7093">
      <w:pPr>
        <w:keepLines/>
        <w:widowControl w:val="0"/>
        <w:ind w:left="7158" w:firstLine="630"/>
        <w:jc w:val="center"/>
        <w:rPr>
          <w:rFonts w:ascii="Arial Narrow" w:hAnsi="Arial Narrow" w:cs="Arial"/>
          <w:b/>
          <w:sz w:val="22"/>
          <w:szCs w:val="22"/>
        </w:rPr>
      </w:pPr>
    </w:p>
    <w:p w:rsidR="005A6CA1" w:rsidRDefault="005A6CA1" w:rsidP="00EA7093">
      <w:pPr>
        <w:keepLines/>
        <w:widowControl w:val="0"/>
        <w:ind w:left="7158" w:firstLine="630"/>
        <w:jc w:val="center"/>
        <w:rPr>
          <w:rFonts w:ascii="Arial Narrow" w:hAnsi="Arial Narrow" w:cs="Arial"/>
          <w:b/>
          <w:sz w:val="22"/>
          <w:szCs w:val="22"/>
        </w:rPr>
      </w:pPr>
    </w:p>
    <w:p w:rsidR="005A6CA1" w:rsidRDefault="005A6CA1" w:rsidP="00EA7093">
      <w:pPr>
        <w:keepLines/>
        <w:widowControl w:val="0"/>
        <w:ind w:left="7158" w:firstLine="630"/>
        <w:jc w:val="center"/>
        <w:rPr>
          <w:rFonts w:ascii="Arial Narrow" w:hAnsi="Arial Narrow" w:cs="Arial"/>
          <w:b/>
          <w:sz w:val="22"/>
          <w:szCs w:val="22"/>
        </w:rPr>
      </w:pPr>
    </w:p>
    <w:p w:rsidR="005A6CA1" w:rsidRDefault="005A6CA1" w:rsidP="00EA7093">
      <w:pPr>
        <w:keepLines/>
        <w:widowControl w:val="0"/>
        <w:ind w:left="7158" w:firstLine="630"/>
        <w:jc w:val="center"/>
        <w:rPr>
          <w:rFonts w:ascii="Arial Narrow" w:hAnsi="Arial Narrow" w:cs="Arial"/>
          <w:b/>
          <w:sz w:val="22"/>
          <w:szCs w:val="22"/>
        </w:rPr>
      </w:pPr>
    </w:p>
    <w:p w:rsidR="00AB707C" w:rsidRDefault="00AB707C" w:rsidP="00EA7093">
      <w:pPr>
        <w:keepLines/>
        <w:widowControl w:val="0"/>
        <w:ind w:left="7158" w:firstLine="630"/>
        <w:jc w:val="center"/>
        <w:rPr>
          <w:rFonts w:ascii="Arial Narrow" w:hAnsi="Arial Narrow" w:cs="Arial"/>
          <w:b/>
          <w:sz w:val="22"/>
          <w:szCs w:val="22"/>
        </w:rPr>
      </w:pPr>
    </w:p>
    <w:p w:rsidR="005A6CA1" w:rsidRDefault="005A6CA1" w:rsidP="00EA7093">
      <w:pPr>
        <w:keepLines/>
        <w:widowControl w:val="0"/>
        <w:ind w:left="7158" w:firstLine="630"/>
        <w:jc w:val="center"/>
        <w:rPr>
          <w:rFonts w:ascii="Arial Narrow" w:hAnsi="Arial Narrow" w:cs="Arial"/>
          <w:b/>
          <w:sz w:val="22"/>
          <w:szCs w:val="22"/>
        </w:rPr>
      </w:pPr>
    </w:p>
    <w:p w:rsidR="005A6CA1" w:rsidRDefault="005A6CA1" w:rsidP="00EA7093">
      <w:pPr>
        <w:keepLines/>
        <w:widowControl w:val="0"/>
        <w:ind w:left="7158" w:firstLine="630"/>
        <w:jc w:val="center"/>
        <w:rPr>
          <w:rFonts w:ascii="Arial Narrow" w:hAnsi="Arial Narrow" w:cs="Arial"/>
          <w:b/>
          <w:sz w:val="22"/>
          <w:szCs w:val="22"/>
        </w:rPr>
      </w:pPr>
    </w:p>
    <w:p w:rsidR="00453651" w:rsidRDefault="00453651" w:rsidP="00EA7093">
      <w:pPr>
        <w:keepLines/>
        <w:widowControl w:val="0"/>
        <w:ind w:left="7158" w:firstLine="630"/>
        <w:jc w:val="center"/>
        <w:rPr>
          <w:rFonts w:ascii="Arial Narrow" w:hAnsi="Arial Narrow" w:cs="Arial"/>
          <w:b/>
          <w:sz w:val="22"/>
          <w:szCs w:val="22"/>
        </w:rPr>
      </w:pPr>
    </w:p>
    <w:p w:rsidR="00453651" w:rsidRDefault="00453651" w:rsidP="00EA7093">
      <w:pPr>
        <w:keepLines/>
        <w:widowControl w:val="0"/>
        <w:ind w:left="7158" w:firstLine="630"/>
        <w:jc w:val="center"/>
        <w:rPr>
          <w:rFonts w:ascii="Arial Narrow" w:hAnsi="Arial Narrow" w:cs="Arial"/>
          <w:b/>
          <w:sz w:val="22"/>
          <w:szCs w:val="22"/>
        </w:rPr>
      </w:pPr>
    </w:p>
    <w:p w:rsidR="00453651" w:rsidRDefault="00453651" w:rsidP="00EA7093">
      <w:pPr>
        <w:keepLines/>
        <w:widowControl w:val="0"/>
        <w:ind w:left="7158" w:firstLine="630"/>
        <w:jc w:val="center"/>
        <w:rPr>
          <w:rFonts w:ascii="Arial Narrow" w:hAnsi="Arial Narrow" w:cs="Arial"/>
          <w:b/>
          <w:sz w:val="22"/>
          <w:szCs w:val="22"/>
        </w:rPr>
      </w:pPr>
    </w:p>
    <w:p w:rsidR="00453651" w:rsidRDefault="00453651" w:rsidP="00EA7093">
      <w:pPr>
        <w:keepLines/>
        <w:widowControl w:val="0"/>
        <w:ind w:left="7158" w:firstLine="630"/>
        <w:jc w:val="center"/>
        <w:rPr>
          <w:rFonts w:ascii="Arial Narrow" w:hAnsi="Arial Narrow" w:cs="Arial"/>
          <w:b/>
          <w:sz w:val="22"/>
          <w:szCs w:val="22"/>
        </w:rPr>
      </w:pPr>
    </w:p>
    <w:p w:rsidR="00453651" w:rsidRDefault="00453651" w:rsidP="00EA7093">
      <w:pPr>
        <w:keepLines/>
        <w:widowControl w:val="0"/>
        <w:ind w:left="7158" w:firstLine="630"/>
        <w:jc w:val="center"/>
        <w:rPr>
          <w:rFonts w:ascii="Arial Narrow" w:hAnsi="Arial Narrow" w:cs="Arial"/>
          <w:b/>
          <w:sz w:val="22"/>
          <w:szCs w:val="22"/>
        </w:rPr>
      </w:pPr>
    </w:p>
    <w:p w:rsidR="00453651" w:rsidRDefault="00453651" w:rsidP="00EA7093">
      <w:pPr>
        <w:keepLines/>
        <w:widowControl w:val="0"/>
        <w:ind w:left="7158" w:firstLine="630"/>
        <w:jc w:val="center"/>
        <w:rPr>
          <w:rFonts w:ascii="Arial Narrow" w:hAnsi="Arial Narrow" w:cs="Arial"/>
          <w:b/>
          <w:sz w:val="22"/>
          <w:szCs w:val="22"/>
        </w:rPr>
      </w:pPr>
    </w:p>
    <w:p w:rsidR="00EA7093" w:rsidRPr="00EA7093" w:rsidRDefault="00EA7093" w:rsidP="00EA7093">
      <w:pPr>
        <w:keepLines/>
        <w:widowControl w:val="0"/>
        <w:ind w:left="7158" w:firstLine="630"/>
        <w:jc w:val="center"/>
        <w:rPr>
          <w:rFonts w:ascii="Arial Narrow" w:hAnsi="Arial Narrow" w:cs="Arial"/>
          <w:b/>
          <w:sz w:val="22"/>
          <w:szCs w:val="22"/>
        </w:rPr>
      </w:pPr>
      <w:bookmarkStart w:id="3" w:name="_GoBack"/>
      <w:bookmarkEnd w:id="3"/>
      <w:r w:rsidRPr="00EA7093">
        <w:rPr>
          <w:rFonts w:ascii="Arial Narrow" w:hAnsi="Arial Narrow" w:cs="Arial"/>
          <w:b/>
          <w:sz w:val="22"/>
          <w:szCs w:val="22"/>
        </w:rPr>
        <w:t>Anexo No. 1</w:t>
      </w:r>
    </w:p>
    <w:p w:rsidR="00004539" w:rsidRPr="00EA7093" w:rsidRDefault="00004539" w:rsidP="008A395A">
      <w:pPr>
        <w:keepNext/>
        <w:keepLines/>
        <w:tabs>
          <w:tab w:val="left" w:pos="-720"/>
        </w:tabs>
        <w:suppressAutoHyphens/>
        <w:jc w:val="both"/>
        <w:rPr>
          <w:rFonts w:ascii="Arial Narrow" w:hAnsi="Arial Narrow"/>
          <w:spacing w:val="-3"/>
          <w:sz w:val="22"/>
          <w:szCs w:val="22"/>
        </w:rPr>
      </w:pPr>
    </w:p>
    <w:p w:rsidR="00E13984" w:rsidRDefault="00E13984" w:rsidP="00E13984">
      <w:pPr>
        <w:widowControl w:val="0"/>
        <w:tabs>
          <w:tab w:val="left" w:pos="-720"/>
        </w:tabs>
        <w:suppressAutoHyphens/>
        <w:jc w:val="center"/>
        <w:rPr>
          <w:rFonts w:ascii="Arial Narrow" w:hAnsi="Arial Narrow"/>
          <w:b/>
          <w:spacing w:val="-3"/>
          <w:sz w:val="22"/>
          <w:szCs w:val="22"/>
        </w:rPr>
      </w:pPr>
    </w:p>
    <w:p w:rsidR="009561AD" w:rsidRPr="00EA7093" w:rsidRDefault="009561AD" w:rsidP="00E13984">
      <w:pPr>
        <w:widowControl w:val="0"/>
        <w:tabs>
          <w:tab w:val="left" w:pos="-720"/>
        </w:tabs>
        <w:suppressAutoHyphens/>
        <w:jc w:val="center"/>
        <w:rPr>
          <w:rFonts w:ascii="Arial Narrow" w:hAnsi="Arial Narrow"/>
          <w:b/>
          <w:spacing w:val="-3"/>
          <w:sz w:val="22"/>
          <w:szCs w:val="22"/>
        </w:rPr>
      </w:pPr>
      <w:r w:rsidRPr="00EA7093">
        <w:rPr>
          <w:rFonts w:ascii="Arial Narrow" w:hAnsi="Arial Narrow"/>
          <w:b/>
          <w:spacing w:val="-3"/>
          <w:sz w:val="22"/>
          <w:szCs w:val="22"/>
        </w:rPr>
        <w:t xml:space="preserve">MODELO DE DECLARACIÓN JURADA </w:t>
      </w:r>
      <w:r w:rsidR="008F1276" w:rsidRPr="00EA7093">
        <w:rPr>
          <w:rFonts w:ascii="Arial Narrow" w:hAnsi="Arial Narrow"/>
          <w:b/>
          <w:spacing w:val="-3"/>
          <w:sz w:val="22"/>
          <w:szCs w:val="22"/>
        </w:rPr>
        <w:t>PARA</w:t>
      </w:r>
      <w:r w:rsidRPr="00EA7093">
        <w:rPr>
          <w:rFonts w:ascii="Arial Narrow" w:hAnsi="Arial Narrow"/>
          <w:b/>
          <w:spacing w:val="-3"/>
          <w:sz w:val="22"/>
          <w:szCs w:val="22"/>
        </w:rPr>
        <w:t xml:space="preserve"> ACCIONISTAS</w:t>
      </w:r>
      <w:r w:rsidR="008F1276" w:rsidRPr="00EA7093">
        <w:rPr>
          <w:rFonts w:ascii="Arial Narrow" w:hAnsi="Arial Narrow"/>
          <w:b/>
          <w:spacing w:val="-3"/>
          <w:sz w:val="22"/>
          <w:szCs w:val="22"/>
        </w:rPr>
        <w:t xml:space="preserve"> DE EMISORES DE VALORES</w:t>
      </w:r>
    </w:p>
    <w:p w:rsidR="009561AD" w:rsidRDefault="009561AD" w:rsidP="00E13984">
      <w:pPr>
        <w:widowControl w:val="0"/>
        <w:tabs>
          <w:tab w:val="left" w:pos="-720"/>
        </w:tabs>
        <w:suppressAutoHyphens/>
        <w:jc w:val="both"/>
        <w:rPr>
          <w:rFonts w:ascii="Arial Narrow" w:hAnsi="Arial Narrow"/>
          <w:spacing w:val="-3"/>
          <w:sz w:val="22"/>
          <w:szCs w:val="22"/>
        </w:rPr>
      </w:pPr>
    </w:p>
    <w:p w:rsidR="00EA7093" w:rsidRPr="00EA7093" w:rsidRDefault="00EA7093" w:rsidP="00E13984">
      <w:pPr>
        <w:widowControl w:val="0"/>
        <w:tabs>
          <w:tab w:val="left" w:pos="-720"/>
        </w:tabs>
        <w:suppressAutoHyphens/>
        <w:jc w:val="both"/>
        <w:rPr>
          <w:rFonts w:ascii="Arial Narrow" w:hAnsi="Arial Narrow"/>
          <w:spacing w:val="-3"/>
          <w:sz w:val="22"/>
          <w:szCs w:val="22"/>
        </w:rPr>
      </w:pPr>
    </w:p>
    <w:p w:rsidR="008F1276" w:rsidRPr="00EA7093" w:rsidRDefault="008F1276" w:rsidP="00E13984">
      <w:pPr>
        <w:widowControl w:val="0"/>
        <w:ind w:left="708" w:firstLine="708"/>
        <w:rPr>
          <w:rFonts w:ascii="Arial Narrow" w:hAnsi="Arial Narrow"/>
          <w:b/>
          <w:sz w:val="22"/>
          <w:szCs w:val="22"/>
        </w:rPr>
      </w:pPr>
    </w:p>
    <w:p w:rsidR="008F1276" w:rsidRPr="00EA7093" w:rsidRDefault="008F1276" w:rsidP="00E13984">
      <w:pPr>
        <w:widowControl w:val="0"/>
        <w:ind w:left="-142"/>
        <w:jc w:val="both"/>
        <w:rPr>
          <w:rFonts w:ascii="Arial Narrow" w:hAnsi="Arial Narrow"/>
          <w:sz w:val="22"/>
          <w:szCs w:val="22"/>
        </w:rPr>
      </w:pPr>
      <w:r w:rsidRPr="00EA7093">
        <w:rPr>
          <w:rFonts w:ascii="Arial Narrow" w:hAnsi="Arial Narrow"/>
          <w:sz w:val="22"/>
          <w:szCs w:val="22"/>
        </w:rPr>
        <w:t>Yo</w:t>
      </w:r>
      <w:r w:rsidRPr="00EA7093">
        <w:rPr>
          <w:rFonts w:ascii="Arial Narrow" w:hAnsi="Arial Narrow"/>
          <w:b/>
          <w:sz w:val="22"/>
          <w:szCs w:val="22"/>
        </w:rPr>
        <w:t xml:space="preserve">, _____________________________, (en representación de la sociedad _________________), </w:t>
      </w:r>
      <w:r w:rsidRPr="00EA7093">
        <w:rPr>
          <w:rFonts w:ascii="Arial Narrow" w:hAnsi="Arial Narrow"/>
          <w:sz w:val="22"/>
          <w:szCs w:val="22"/>
        </w:rPr>
        <w:t>accionista de la sociedad</w:t>
      </w:r>
      <w:r w:rsidR="005A7ED4">
        <w:rPr>
          <w:rFonts w:ascii="Arial Narrow" w:hAnsi="Arial Narrow"/>
          <w:sz w:val="22"/>
          <w:szCs w:val="22"/>
        </w:rPr>
        <w:t xml:space="preserve"> </w:t>
      </w:r>
      <w:r w:rsidRPr="00EA7093">
        <w:rPr>
          <w:rFonts w:ascii="Arial Narrow" w:hAnsi="Arial Narrow"/>
          <w:sz w:val="22"/>
          <w:szCs w:val="22"/>
        </w:rPr>
        <w:t>_______________</w:t>
      </w:r>
      <w:proofErr w:type="gramStart"/>
      <w:r w:rsidRPr="00EA7093">
        <w:rPr>
          <w:rFonts w:ascii="Arial Narrow" w:hAnsi="Arial Narrow"/>
          <w:sz w:val="22"/>
          <w:szCs w:val="22"/>
        </w:rPr>
        <w:t>_ ,</w:t>
      </w:r>
      <w:proofErr w:type="gramEnd"/>
      <w:r w:rsidRPr="00EA7093">
        <w:rPr>
          <w:rFonts w:ascii="Arial Narrow" w:hAnsi="Arial Narrow"/>
          <w:sz w:val="22"/>
          <w:szCs w:val="22"/>
        </w:rPr>
        <w:t xml:space="preserve"> con 10% ó más de participación en el capital, declaro bajo juramento que:</w:t>
      </w:r>
    </w:p>
    <w:p w:rsidR="008F1276" w:rsidRPr="00EA7093" w:rsidRDefault="008F1276" w:rsidP="00E13984">
      <w:pPr>
        <w:widowControl w:val="0"/>
        <w:ind w:left="-142"/>
        <w:jc w:val="both"/>
        <w:rPr>
          <w:rFonts w:ascii="Arial Narrow" w:hAnsi="Arial Narrow"/>
          <w:sz w:val="22"/>
          <w:szCs w:val="22"/>
        </w:rPr>
      </w:pPr>
    </w:p>
    <w:p w:rsidR="008F1276" w:rsidRPr="00EA7093" w:rsidRDefault="008F1276" w:rsidP="00E13984">
      <w:pPr>
        <w:widowControl w:val="0"/>
        <w:ind w:left="567" w:hanging="709"/>
        <w:jc w:val="both"/>
        <w:rPr>
          <w:rFonts w:ascii="Arial Narrow" w:hAnsi="Arial Narrow"/>
          <w:sz w:val="22"/>
          <w:szCs w:val="22"/>
        </w:rPr>
      </w:pPr>
      <w:r w:rsidRPr="00EA7093">
        <w:rPr>
          <w:rFonts w:ascii="Arial Narrow" w:hAnsi="Arial Narrow"/>
          <w:sz w:val="22"/>
          <w:szCs w:val="22"/>
        </w:rPr>
        <w:t>1)</w:t>
      </w:r>
      <w:r w:rsidRPr="00EA7093">
        <w:rPr>
          <w:rFonts w:ascii="Arial Narrow" w:hAnsi="Arial Narrow"/>
          <w:sz w:val="22"/>
          <w:szCs w:val="22"/>
        </w:rPr>
        <w:tab/>
        <w:t xml:space="preserve">No soy (o no es) deudor (a) del </w:t>
      </w:r>
      <w:r w:rsidR="00A07757" w:rsidRPr="00EA7093">
        <w:rPr>
          <w:rFonts w:ascii="Arial Narrow" w:hAnsi="Arial Narrow"/>
          <w:sz w:val="22"/>
          <w:szCs w:val="22"/>
        </w:rPr>
        <w:t>s</w:t>
      </w:r>
      <w:r w:rsidRPr="00EA7093">
        <w:rPr>
          <w:rFonts w:ascii="Arial Narrow" w:hAnsi="Arial Narrow"/>
          <w:sz w:val="22"/>
          <w:szCs w:val="22"/>
        </w:rPr>
        <w:t xml:space="preserve">istema </w:t>
      </w:r>
      <w:r w:rsidR="00A07757" w:rsidRPr="00EA7093">
        <w:rPr>
          <w:rFonts w:ascii="Arial Narrow" w:hAnsi="Arial Narrow"/>
          <w:sz w:val="22"/>
          <w:szCs w:val="22"/>
        </w:rPr>
        <w:t>f</w:t>
      </w:r>
      <w:r w:rsidRPr="00EA7093">
        <w:rPr>
          <w:rFonts w:ascii="Arial Narrow" w:hAnsi="Arial Narrow"/>
          <w:sz w:val="22"/>
          <w:szCs w:val="22"/>
        </w:rPr>
        <w:t>inanciero por créditos a los que se les haya constituido una reserva de saneamiento del cincuenta por ciento o más del saldo adeudado.</w:t>
      </w:r>
    </w:p>
    <w:p w:rsidR="008F1276" w:rsidRPr="00EA7093" w:rsidRDefault="008F1276" w:rsidP="00E13984">
      <w:pPr>
        <w:widowControl w:val="0"/>
        <w:numPr>
          <w:ilvl w:val="12"/>
          <w:numId w:val="0"/>
        </w:numPr>
        <w:ind w:left="567" w:hanging="709"/>
        <w:jc w:val="both"/>
        <w:rPr>
          <w:rFonts w:ascii="Arial Narrow" w:hAnsi="Arial Narrow"/>
          <w:sz w:val="22"/>
          <w:szCs w:val="22"/>
        </w:rPr>
      </w:pPr>
    </w:p>
    <w:p w:rsidR="008F1276" w:rsidRPr="00EA7093" w:rsidRDefault="008F1276" w:rsidP="00E13984">
      <w:pPr>
        <w:widowControl w:val="0"/>
        <w:ind w:left="567" w:hanging="709"/>
        <w:jc w:val="both"/>
        <w:rPr>
          <w:rFonts w:ascii="Arial Narrow" w:hAnsi="Arial Narrow"/>
          <w:sz w:val="22"/>
          <w:szCs w:val="22"/>
        </w:rPr>
      </w:pPr>
      <w:r w:rsidRPr="00EA7093">
        <w:rPr>
          <w:rFonts w:ascii="Arial Narrow" w:hAnsi="Arial Narrow"/>
          <w:sz w:val="22"/>
          <w:szCs w:val="22"/>
        </w:rPr>
        <w:t>2)</w:t>
      </w:r>
      <w:r w:rsidRPr="00EA7093">
        <w:rPr>
          <w:rFonts w:ascii="Arial Narrow" w:hAnsi="Arial Narrow"/>
          <w:sz w:val="22"/>
          <w:szCs w:val="22"/>
        </w:rPr>
        <w:tab/>
        <w:t>No me encuentro (o no se encuentra) en estado de quiebra o de insolvencia.</w:t>
      </w:r>
    </w:p>
    <w:p w:rsidR="008F1276" w:rsidRPr="00EA7093" w:rsidRDefault="008F1276" w:rsidP="00E13984">
      <w:pPr>
        <w:widowControl w:val="0"/>
        <w:ind w:left="567" w:hanging="709"/>
        <w:jc w:val="both"/>
        <w:rPr>
          <w:rFonts w:ascii="Arial Narrow" w:hAnsi="Arial Narrow"/>
          <w:sz w:val="22"/>
          <w:szCs w:val="22"/>
        </w:rPr>
      </w:pPr>
    </w:p>
    <w:p w:rsidR="008F1276" w:rsidRPr="00EA7093" w:rsidRDefault="008F1276" w:rsidP="00E13984">
      <w:pPr>
        <w:widowControl w:val="0"/>
        <w:ind w:left="567" w:hanging="709"/>
        <w:jc w:val="both"/>
        <w:rPr>
          <w:rFonts w:ascii="Arial Narrow" w:hAnsi="Arial Narrow"/>
          <w:sz w:val="22"/>
          <w:szCs w:val="22"/>
        </w:rPr>
      </w:pPr>
      <w:r w:rsidRPr="00EA7093">
        <w:rPr>
          <w:rFonts w:ascii="Arial Narrow" w:hAnsi="Arial Narrow"/>
          <w:sz w:val="22"/>
          <w:szCs w:val="22"/>
        </w:rPr>
        <w:t>3)</w:t>
      </w:r>
      <w:r w:rsidRPr="00EA7093">
        <w:rPr>
          <w:rFonts w:ascii="Arial Narrow" w:hAnsi="Arial Narrow"/>
          <w:sz w:val="22"/>
          <w:szCs w:val="22"/>
        </w:rPr>
        <w:tab/>
        <w:t xml:space="preserve">No he sido condenado por delito relacionado con la administración de una institución o empresa nacional. </w:t>
      </w:r>
    </w:p>
    <w:p w:rsidR="008F1276" w:rsidRPr="00EA7093" w:rsidRDefault="008F1276" w:rsidP="00E13984">
      <w:pPr>
        <w:widowControl w:val="0"/>
        <w:jc w:val="both"/>
        <w:rPr>
          <w:rFonts w:ascii="Arial Narrow" w:hAnsi="Arial Narrow"/>
          <w:sz w:val="22"/>
          <w:szCs w:val="22"/>
        </w:rPr>
      </w:pPr>
    </w:p>
    <w:p w:rsidR="008F1276" w:rsidRPr="00EA7093" w:rsidRDefault="008F1276" w:rsidP="00E13984">
      <w:pPr>
        <w:widowControl w:val="0"/>
        <w:jc w:val="both"/>
        <w:rPr>
          <w:rFonts w:ascii="Arial Narrow" w:hAnsi="Arial Narrow"/>
          <w:sz w:val="22"/>
          <w:szCs w:val="22"/>
        </w:rPr>
      </w:pPr>
    </w:p>
    <w:p w:rsidR="008F1276" w:rsidRPr="00EA7093" w:rsidRDefault="008F1276" w:rsidP="00E13984">
      <w:pPr>
        <w:widowControl w:val="0"/>
        <w:jc w:val="both"/>
        <w:rPr>
          <w:rFonts w:ascii="Arial Narrow" w:hAnsi="Arial Narrow"/>
          <w:sz w:val="22"/>
          <w:szCs w:val="22"/>
        </w:rPr>
      </w:pPr>
    </w:p>
    <w:p w:rsidR="008F1276" w:rsidRPr="00EA7093" w:rsidRDefault="008F1276" w:rsidP="00E13984">
      <w:pPr>
        <w:widowControl w:val="0"/>
        <w:jc w:val="both"/>
        <w:rPr>
          <w:rFonts w:ascii="Arial Narrow" w:hAnsi="Arial Narrow"/>
          <w:sz w:val="22"/>
          <w:szCs w:val="22"/>
        </w:rPr>
      </w:pPr>
    </w:p>
    <w:p w:rsidR="008F1276" w:rsidRPr="00EA7093" w:rsidRDefault="008F1276" w:rsidP="00E13984">
      <w:pPr>
        <w:widowControl w:val="0"/>
        <w:jc w:val="both"/>
        <w:rPr>
          <w:rFonts w:ascii="Arial Narrow" w:hAnsi="Arial Narrow"/>
          <w:sz w:val="22"/>
          <w:szCs w:val="22"/>
        </w:rPr>
      </w:pPr>
      <w:r w:rsidRPr="00EA7093">
        <w:rPr>
          <w:rFonts w:ascii="Arial Narrow" w:hAnsi="Arial Narrow"/>
          <w:sz w:val="22"/>
          <w:szCs w:val="22"/>
        </w:rPr>
        <w:t>San Salvador, _____ de ______________ de _____</w:t>
      </w:r>
    </w:p>
    <w:p w:rsidR="008F1276" w:rsidRPr="00EA7093" w:rsidRDefault="008F1276" w:rsidP="00E13984">
      <w:pPr>
        <w:widowControl w:val="0"/>
        <w:jc w:val="both"/>
        <w:rPr>
          <w:rFonts w:ascii="Arial Narrow" w:hAnsi="Arial Narrow"/>
          <w:sz w:val="22"/>
          <w:szCs w:val="22"/>
        </w:rPr>
      </w:pPr>
    </w:p>
    <w:p w:rsidR="008F1276" w:rsidRPr="00EA7093" w:rsidRDefault="008F1276" w:rsidP="00E13984">
      <w:pPr>
        <w:widowControl w:val="0"/>
        <w:jc w:val="both"/>
        <w:rPr>
          <w:rFonts w:ascii="Arial Narrow" w:hAnsi="Arial Narrow"/>
          <w:sz w:val="22"/>
          <w:szCs w:val="22"/>
        </w:rPr>
      </w:pPr>
    </w:p>
    <w:p w:rsidR="008F1276" w:rsidRPr="00EA7093" w:rsidRDefault="008F1276" w:rsidP="00E13984">
      <w:pPr>
        <w:widowControl w:val="0"/>
        <w:jc w:val="both"/>
        <w:rPr>
          <w:rFonts w:ascii="Arial Narrow" w:hAnsi="Arial Narrow"/>
          <w:sz w:val="22"/>
          <w:szCs w:val="22"/>
        </w:rPr>
      </w:pPr>
    </w:p>
    <w:p w:rsidR="008F1276" w:rsidRPr="00EA7093" w:rsidRDefault="008F1276" w:rsidP="00E13984">
      <w:pPr>
        <w:widowControl w:val="0"/>
        <w:rPr>
          <w:rFonts w:ascii="Arial Narrow" w:hAnsi="Arial Narrow"/>
          <w:sz w:val="22"/>
          <w:szCs w:val="22"/>
        </w:rPr>
      </w:pPr>
    </w:p>
    <w:p w:rsidR="008F1276" w:rsidRPr="00EA7093" w:rsidRDefault="008F1276" w:rsidP="00E13984">
      <w:pPr>
        <w:widowControl w:val="0"/>
        <w:rPr>
          <w:rFonts w:ascii="Arial Narrow" w:hAnsi="Arial Narrow"/>
          <w:sz w:val="22"/>
          <w:szCs w:val="22"/>
        </w:rPr>
      </w:pPr>
    </w:p>
    <w:p w:rsidR="008F1276" w:rsidRPr="00EA7093" w:rsidRDefault="008F1276" w:rsidP="00E13984">
      <w:pPr>
        <w:widowControl w:val="0"/>
        <w:rPr>
          <w:rFonts w:ascii="Arial Narrow" w:hAnsi="Arial Narrow"/>
          <w:sz w:val="22"/>
          <w:szCs w:val="22"/>
        </w:rPr>
      </w:pPr>
      <w:r w:rsidRPr="00EA7093">
        <w:rPr>
          <w:rFonts w:ascii="Arial Narrow" w:hAnsi="Arial Narrow"/>
          <w:sz w:val="22"/>
          <w:szCs w:val="22"/>
        </w:rPr>
        <w:tab/>
      </w:r>
      <w:r w:rsidRPr="00EA7093">
        <w:rPr>
          <w:rFonts w:ascii="Arial Narrow" w:hAnsi="Arial Narrow"/>
          <w:sz w:val="22"/>
          <w:szCs w:val="22"/>
        </w:rPr>
        <w:tab/>
      </w:r>
      <w:r w:rsidRPr="00EA7093">
        <w:rPr>
          <w:rFonts w:ascii="Arial Narrow" w:hAnsi="Arial Narrow"/>
          <w:sz w:val="22"/>
          <w:szCs w:val="22"/>
        </w:rPr>
        <w:tab/>
      </w:r>
      <w:r w:rsidRPr="00EA7093">
        <w:rPr>
          <w:rFonts w:ascii="Arial Narrow" w:hAnsi="Arial Narrow"/>
          <w:sz w:val="22"/>
          <w:szCs w:val="22"/>
        </w:rPr>
        <w:tab/>
      </w:r>
      <w:r w:rsidRPr="00EA7093">
        <w:rPr>
          <w:rFonts w:ascii="Arial Narrow" w:hAnsi="Arial Narrow"/>
          <w:sz w:val="22"/>
          <w:szCs w:val="22"/>
        </w:rPr>
        <w:tab/>
      </w:r>
    </w:p>
    <w:p w:rsidR="008F1276" w:rsidRPr="00EA7093" w:rsidRDefault="008F1276" w:rsidP="00E13984">
      <w:pPr>
        <w:widowControl w:val="0"/>
        <w:rPr>
          <w:rFonts w:ascii="Arial Narrow" w:hAnsi="Arial Narrow"/>
          <w:sz w:val="22"/>
          <w:szCs w:val="22"/>
        </w:rPr>
      </w:pPr>
    </w:p>
    <w:p w:rsidR="008F1276" w:rsidRPr="00EA7093" w:rsidRDefault="008F1276" w:rsidP="00E13984">
      <w:pPr>
        <w:widowControl w:val="0"/>
        <w:ind w:left="3540" w:hanging="3540"/>
        <w:jc w:val="center"/>
        <w:rPr>
          <w:rFonts w:ascii="Arial Narrow" w:hAnsi="Arial Narrow"/>
          <w:sz w:val="22"/>
          <w:szCs w:val="22"/>
        </w:rPr>
      </w:pPr>
      <w:r w:rsidRPr="00EA7093">
        <w:rPr>
          <w:rFonts w:ascii="Arial Narrow" w:hAnsi="Arial Narrow"/>
          <w:sz w:val="22"/>
          <w:szCs w:val="22"/>
        </w:rPr>
        <w:t>______________________</w:t>
      </w:r>
    </w:p>
    <w:p w:rsidR="008F1276" w:rsidRPr="00EA7093" w:rsidRDefault="008F1276" w:rsidP="00E13984">
      <w:pPr>
        <w:widowControl w:val="0"/>
        <w:ind w:left="3540" w:hanging="3540"/>
        <w:jc w:val="center"/>
        <w:rPr>
          <w:rFonts w:ascii="Arial Narrow" w:hAnsi="Arial Narrow"/>
          <w:sz w:val="22"/>
          <w:szCs w:val="22"/>
        </w:rPr>
      </w:pPr>
      <w:r w:rsidRPr="00EA7093">
        <w:rPr>
          <w:rFonts w:ascii="Arial Narrow" w:hAnsi="Arial Narrow"/>
          <w:sz w:val="22"/>
          <w:szCs w:val="22"/>
        </w:rPr>
        <w:t>Nombre y Firma</w:t>
      </w:r>
    </w:p>
    <w:p w:rsidR="008F1276" w:rsidRPr="00EA7093" w:rsidRDefault="008F1276" w:rsidP="00E13984">
      <w:pPr>
        <w:widowControl w:val="0"/>
        <w:ind w:left="3540" w:hanging="3540"/>
        <w:jc w:val="center"/>
        <w:rPr>
          <w:rFonts w:ascii="Arial Narrow" w:hAnsi="Arial Narrow"/>
          <w:sz w:val="22"/>
          <w:szCs w:val="22"/>
        </w:rPr>
      </w:pPr>
      <w:r w:rsidRPr="00DF1EE9">
        <w:rPr>
          <w:rFonts w:ascii="Arial Narrow" w:hAnsi="Arial Narrow"/>
          <w:sz w:val="22"/>
          <w:szCs w:val="22"/>
        </w:rPr>
        <w:t xml:space="preserve">No. </w:t>
      </w:r>
      <w:r w:rsidR="00EA7093" w:rsidRPr="00DF1EE9">
        <w:rPr>
          <w:rFonts w:ascii="Arial Narrow" w:hAnsi="Arial Narrow"/>
          <w:sz w:val="22"/>
          <w:szCs w:val="22"/>
        </w:rPr>
        <w:t>Documento de Identidad</w:t>
      </w:r>
      <w:r w:rsidRPr="00EA7093">
        <w:rPr>
          <w:rFonts w:ascii="Arial Narrow" w:hAnsi="Arial Narrow"/>
          <w:sz w:val="22"/>
          <w:szCs w:val="22"/>
        </w:rPr>
        <w:t xml:space="preserve"> </w:t>
      </w:r>
    </w:p>
    <w:p w:rsidR="008F1276" w:rsidRPr="00EA7093" w:rsidRDefault="008F1276" w:rsidP="00E13984">
      <w:pPr>
        <w:widowControl w:val="0"/>
        <w:ind w:left="3540" w:firstLine="996"/>
        <w:rPr>
          <w:rFonts w:ascii="Arial Narrow" w:hAnsi="Arial Narrow"/>
          <w:sz w:val="22"/>
          <w:szCs w:val="22"/>
        </w:rPr>
      </w:pPr>
    </w:p>
    <w:p w:rsidR="008F1276" w:rsidRPr="00EA7093" w:rsidRDefault="008F1276" w:rsidP="00E13984">
      <w:pPr>
        <w:widowControl w:val="0"/>
        <w:rPr>
          <w:rFonts w:ascii="Arial Narrow" w:hAnsi="Arial Narrow"/>
          <w:sz w:val="22"/>
          <w:szCs w:val="22"/>
        </w:rPr>
      </w:pPr>
    </w:p>
    <w:p w:rsidR="008F1276" w:rsidRPr="00EA7093" w:rsidRDefault="008F1276" w:rsidP="00E13984">
      <w:pPr>
        <w:widowControl w:val="0"/>
        <w:rPr>
          <w:rFonts w:ascii="Arial Narrow" w:hAnsi="Arial Narrow"/>
          <w:sz w:val="22"/>
          <w:szCs w:val="22"/>
        </w:rPr>
      </w:pPr>
    </w:p>
    <w:p w:rsidR="00E13984" w:rsidRDefault="00E13984" w:rsidP="00E13984">
      <w:pPr>
        <w:widowControl w:val="0"/>
        <w:rPr>
          <w:rFonts w:ascii="Arial Narrow" w:hAnsi="Arial Narrow"/>
          <w:b/>
          <w:sz w:val="22"/>
          <w:szCs w:val="22"/>
        </w:rPr>
      </w:pPr>
    </w:p>
    <w:p w:rsidR="00E13984" w:rsidRDefault="00E13984" w:rsidP="00E13984">
      <w:pPr>
        <w:widowControl w:val="0"/>
        <w:rPr>
          <w:rFonts w:ascii="Arial Narrow" w:hAnsi="Arial Narrow"/>
          <w:b/>
          <w:sz w:val="22"/>
          <w:szCs w:val="22"/>
        </w:rPr>
      </w:pPr>
    </w:p>
    <w:p w:rsidR="008F1276" w:rsidRPr="00EA7093" w:rsidRDefault="008F1276" w:rsidP="00E13984">
      <w:pPr>
        <w:widowControl w:val="0"/>
        <w:rPr>
          <w:rFonts w:ascii="Arial Narrow" w:hAnsi="Arial Narrow"/>
          <w:b/>
          <w:sz w:val="22"/>
          <w:szCs w:val="22"/>
        </w:rPr>
      </w:pPr>
      <w:r w:rsidRPr="00EA7093">
        <w:rPr>
          <w:rFonts w:ascii="Arial Narrow" w:hAnsi="Arial Narrow"/>
          <w:b/>
          <w:sz w:val="22"/>
          <w:szCs w:val="22"/>
        </w:rPr>
        <w:t>CERTIFICACIÓN DE NOTARIO</w:t>
      </w:r>
    </w:p>
    <w:p w:rsidR="009561AD" w:rsidRDefault="009561AD" w:rsidP="00E13984">
      <w:pPr>
        <w:widowControl w:val="0"/>
        <w:tabs>
          <w:tab w:val="left" w:pos="-720"/>
        </w:tabs>
        <w:suppressAutoHyphens/>
        <w:jc w:val="both"/>
        <w:rPr>
          <w:rFonts w:ascii="Arial Narrow" w:hAnsi="Arial Narrow"/>
          <w:spacing w:val="-3"/>
          <w:sz w:val="22"/>
          <w:szCs w:val="22"/>
        </w:rPr>
      </w:pPr>
    </w:p>
    <w:p w:rsidR="00D10328" w:rsidRDefault="00D10328" w:rsidP="00E13984">
      <w:pPr>
        <w:widowControl w:val="0"/>
        <w:tabs>
          <w:tab w:val="left" w:pos="-720"/>
        </w:tabs>
        <w:suppressAutoHyphens/>
        <w:jc w:val="both"/>
        <w:rPr>
          <w:rFonts w:ascii="Arial Narrow" w:hAnsi="Arial Narrow"/>
          <w:spacing w:val="-3"/>
          <w:sz w:val="22"/>
          <w:szCs w:val="22"/>
        </w:rPr>
      </w:pPr>
    </w:p>
    <w:p w:rsidR="00F52B47" w:rsidRDefault="00F52B47" w:rsidP="00E13984">
      <w:pPr>
        <w:widowControl w:val="0"/>
        <w:tabs>
          <w:tab w:val="left" w:pos="-720"/>
        </w:tabs>
        <w:suppressAutoHyphens/>
        <w:jc w:val="both"/>
        <w:rPr>
          <w:rFonts w:ascii="Arial Narrow" w:hAnsi="Arial Narrow"/>
          <w:spacing w:val="-3"/>
          <w:sz w:val="22"/>
          <w:szCs w:val="22"/>
        </w:rPr>
      </w:pPr>
    </w:p>
    <w:p w:rsidR="00453651" w:rsidRDefault="00453651" w:rsidP="00E13984">
      <w:pPr>
        <w:widowControl w:val="0"/>
        <w:tabs>
          <w:tab w:val="left" w:pos="-720"/>
        </w:tabs>
        <w:suppressAutoHyphens/>
        <w:jc w:val="both"/>
        <w:rPr>
          <w:rFonts w:ascii="Arial Narrow" w:hAnsi="Arial Narrow"/>
          <w:spacing w:val="-3"/>
          <w:sz w:val="22"/>
          <w:szCs w:val="22"/>
        </w:rPr>
      </w:pPr>
    </w:p>
    <w:p w:rsidR="00D10328" w:rsidRPr="00EA7093" w:rsidRDefault="00D10328" w:rsidP="00E13984">
      <w:pPr>
        <w:widowControl w:val="0"/>
        <w:tabs>
          <w:tab w:val="left" w:pos="-720"/>
        </w:tabs>
        <w:suppressAutoHyphens/>
        <w:jc w:val="both"/>
        <w:rPr>
          <w:rFonts w:ascii="Arial Narrow" w:hAnsi="Arial Narrow"/>
          <w:spacing w:val="-3"/>
          <w:sz w:val="22"/>
          <w:szCs w:val="22"/>
        </w:rPr>
      </w:pPr>
    </w:p>
    <w:p w:rsidR="00260352" w:rsidRDefault="00260352" w:rsidP="000161E4">
      <w:pPr>
        <w:widowControl w:val="0"/>
        <w:ind w:left="7156" w:firstLine="629"/>
        <w:jc w:val="center"/>
        <w:rPr>
          <w:rFonts w:ascii="Arial Narrow" w:hAnsi="Arial Narrow" w:cs="Arial"/>
          <w:b/>
          <w:sz w:val="22"/>
          <w:szCs w:val="22"/>
        </w:rPr>
      </w:pPr>
    </w:p>
    <w:p w:rsidR="00260352" w:rsidRDefault="00260352" w:rsidP="000161E4">
      <w:pPr>
        <w:widowControl w:val="0"/>
        <w:ind w:left="7156" w:firstLine="629"/>
        <w:jc w:val="center"/>
        <w:rPr>
          <w:rFonts w:ascii="Arial Narrow" w:hAnsi="Arial Narrow" w:cs="Arial"/>
          <w:b/>
          <w:sz w:val="22"/>
          <w:szCs w:val="22"/>
        </w:rPr>
      </w:pPr>
    </w:p>
    <w:p w:rsidR="00260352" w:rsidRDefault="00260352" w:rsidP="000161E4">
      <w:pPr>
        <w:widowControl w:val="0"/>
        <w:ind w:left="7156" w:firstLine="629"/>
        <w:jc w:val="center"/>
        <w:rPr>
          <w:rFonts w:ascii="Arial Narrow" w:hAnsi="Arial Narrow" w:cs="Arial"/>
          <w:b/>
          <w:sz w:val="22"/>
          <w:szCs w:val="22"/>
        </w:rPr>
      </w:pPr>
    </w:p>
    <w:p w:rsidR="00F84F9F" w:rsidRDefault="000C204B" w:rsidP="000161E4">
      <w:pPr>
        <w:widowControl w:val="0"/>
        <w:ind w:left="7156" w:firstLine="629"/>
        <w:jc w:val="center"/>
        <w:rPr>
          <w:rFonts w:ascii="Arial Narrow" w:hAnsi="Arial Narrow" w:cs="Arial"/>
          <w:b/>
          <w:sz w:val="22"/>
          <w:szCs w:val="22"/>
        </w:rPr>
      </w:pPr>
      <w:r w:rsidRPr="00EA7093">
        <w:rPr>
          <w:rFonts w:ascii="Arial Narrow" w:hAnsi="Arial Narrow" w:cs="Arial"/>
          <w:b/>
          <w:sz w:val="22"/>
          <w:szCs w:val="22"/>
        </w:rPr>
        <w:t xml:space="preserve">Anexo No. </w:t>
      </w:r>
      <w:r w:rsidR="00F84F9F">
        <w:rPr>
          <w:rFonts w:ascii="Arial Narrow" w:hAnsi="Arial Narrow" w:cs="Arial"/>
          <w:b/>
          <w:sz w:val="22"/>
          <w:szCs w:val="22"/>
        </w:rPr>
        <w:t>2</w:t>
      </w:r>
    </w:p>
    <w:p w:rsidR="000161E4" w:rsidRPr="000161E4" w:rsidRDefault="000161E4" w:rsidP="000161E4">
      <w:pPr>
        <w:widowControl w:val="0"/>
        <w:ind w:left="7156" w:firstLine="629"/>
        <w:jc w:val="center"/>
        <w:rPr>
          <w:rFonts w:ascii="Arial Narrow" w:hAnsi="Arial Narrow" w:cs="Arial"/>
          <w:b/>
          <w:sz w:val="22"/>
          <w:szCs w:val="22"/>
        </w:rPr>
      </w:pPr>
    </w:p>
    <w:p w:rsidR="007624B3" w:rsidRPr="00E13984" w:rsidRDefault="00260352" w:rsidP="00F84F9F">
      <w:pPr>
        <w:widowControl w:val="0"/>
        <w:jc w:val="center"/>
        <w:rPr>
          <w:rFonts w:ascii="Arial Narrow" w:hAnsi="Arial Narrow" w:cs="Arial"/>
          <w:b/>
          <w:snapToGrid w:val="0"/>
          <w:sz w:val="22"/>
          <w:szCs w:val="22"/>
        </w:rPr>
      </w:pPr>
      <w:r>
        <w:rPr>
          <w:rFonts w:ascii="Arial Narrow" w:hAnsi="Arial Narrow" w:cs="Arial"/>
          <w:b/>
          <w:snapToGrid w:val="0"/>
          <w:sz w:val="22"/>
          <w:szCs w:val="22"/>
        </w:rPr>
        <w:t>CONTENIDO DE PROSPECTO DE EMISIÓ</w:t>
      </w:r>
      <w:r w:rsidR="00CA6165" w:rsidRPr="00E13984">
        <w:rPr>
          <w:rFonts w:ascii="Arial Narrow" w:hAnsi="Arial Narrow" w:cs="Arial"/>
          <w:b/>
          <w:snapToGrid w:val="0"/>
          <w:sz w:val="22"/>
          <w:szCs w:val="22"/>
        </w:rPr>
        <w:t xml:space="preserve">N DE </w:t>
      </w:r>
      <w:r w:rsidR="00B76DB0" w:rsidRPr="00E13984">
        <w:rPr>
          <w:rFonts w:ascii="Arial Narrow" w:hAnsi="Arial Narrow" w:cs="Arial"/>
          <w:b/>
          <w:snapToGrid w:val="0"/>
          <w:sz w:val="22"/>
          <w:szCs w:val="22"/>
        </w:rPr>
        <w:t>VALORES</w:t>
      </w:r>
    </w:p>
    <w:p w:rsidR="007624B3" w:rsidRPr="00E13984" w:rsidRDefault="007624B3" w:rsidP="00B70610">
      <w:pPr>
        <w:widowControl w:val="0"/>
        <w:spacing w:before="120"/>
        <w:jc w:val="both"/>
        <w:rPr>
          <w:rFonts w:ascii="Arial Narrow" w:hAnsi="Arial Narrow" w:cs="Arial"/>
          <w:snapToGrid w:val="0"/>
          <w:sz w:val="22"/>
          <w:szCs w:val="22"/>
          <w:lang w:val="es-CL"/>
        </w:rPr>
      </w:pPr>
      <w:r w:rsidRPr="00E13984">
        <w:rPr>
          <w:rFonts w:ascii="Arial Narrow" w:hAnsi="Arial Narrow" w:cs="Arial"/>
          <w:snapToGrid w:val="0"/>
          <w:sz w:val="22"/>
          <w:szCs w:val="22"/>
          <w:lang w:val="es-CL"/>
        </w:rPr>
        <w:t>El prospecto de emisión deberá contener, en los casos que aplique conforme al tipo de valores a emitir, al menos la siguiente información:</w:t>
      </w:r>
    </w:p>
    <w:p w:rsidR="00CA6165" w:rsidRPr="00E13984" w:rsidRDefault="00CA6165" w:rsidP="00D62C18">
      <w:pPr>
        <w:widowControl w:val="0"/>
        <w:numPr>
          <w:ilvl w:val="0"/>
          <w:numId w:val="4"/>
        </w:numPr>
        <w:tabs>
          <w:tab w:val="clear" w:pos="360"/>
          <w:tab w:val="num" w:pos="426"/>
        </w:tabs>
        <w:spacing w:before="60" w:after="60"/>
        <w:ind w:left="284" w:hanging="284"/>
        <w:jc w:val="both"/>
        <w:rPr>
          <w:rFonts w:ascii="Arial Narrow" w:hAnsi="Arial Narrow" w:cs="Arial"/>
          <w:snapToGrid w:val="0"/>
          <w:sz w:val="22"/>
          <w:szCs w:val="22"/>
        </w:rPr>
      </w:pPr>
      <w:r w:rsidRPr="00E13984">
        <w:rPr>
          <w:rFonts w:ascii="Arial Narrow" w:hAnsi="Arial Narrow" w:cs="Arial"/>
          <w:snapToGrid w:val="0"/>
          <w:sz w:val="22"/>
          <w:szCs w:val="22"/>
        </w:rPr>
        <w:t>Carátula, que contenga como mínimo:</w:t>
      </w:r>
    </w:p>
    <w:p w:rsidR="00CA6165" w:rsidRPr="00E13984" w:rsidRDefault="00CA6165" w:rsidP="00D62C18">
      <w:pPr>
        <w:widowControl w:val="0"/>
        <w:numPr>
          <w:ilvl w:val="0"/>
          <w:numId w:val="5"/>
        </w:numPr>
        <w:tabs>
          <w:tab w:val="clear" w:pos="720"/>
          <w:tab w:val="num" w:pos="851"/>
        </w:tabs>
        <w:ind w:hanging="294"/>
        <w:jc w:val="both"/>
        <w:rPr>
          <w:rFonts w:ascii="Arial Narrow" w:hAnsi="Arial Narrow" w:cs="Arial"/>
          <w:snapToGrid w:val="0"/>
          <w:sz w:val="22"/>
          <w:szCs w:val="22"/>
        </w:rPr>
      </w:pPr>
      <w:r w:rsidRPr="00E13984">
        <w:rPr>
          <w:rFonts w:ascii="Arial Narrow" w:hAnsi="Arial Narrow" w:cs="Arial"/>
          <w:snapToGrid w:val="0"/>
          <w:sz w:val="22"/>
          <w:szCs w:val="22"/>
        </w:rPr>
        <w:t>Nombre del emisor;</w:t>
      </w:r>
    </w:p>
    <w:p w:rsidR="00CA6165" w:rsidRPr="00E13984" w:rsidRDefault="00CA6165" w:rsidP="00D62C18">
      <w:pPr>
        <w:widowControl w:val="0"/>
        <w:numPr>
          <w:ilvl w:val="0"/>
          <w:numId w:val="5"/>
        </w:numPr>
        <w:tabs>
          <w:tab w:val="clear" w:pos="720"/>
          <w:tab w:val="num" w:pos="851"/>
        </w:tabs>
        <w:ind w:hanging="294"/>
        <w:jc w:val="both"/>
        <w:rPr>
          <w:rFonts w:ascii="Arial Narrow" w:hAnsi="Arial Narrow" w:cs="Arial"/>
          <w:snapToGrid w:val="0"/>
          <w:sz w:val="22"/>
          <w:szCs w:val="22"/>
        </w:rPr>
      </w:pPr>
      <w:r w:rsidRPr="00E13984">
        <w:rPr>
          <w:rFonts w:ascii="Arial Narrow" w:hAnsi="Arial Narrow" w:cs="Arial"/>
          <w:snapToGrid w:val="0"/>
          <w:sz w:val="22"/>
          <w:szCs w:val="22"/>
        </w:rPr>
        <w:t>Denominación de la emisión;</w:t>
      </w:r>
    </w:p>
    <w:p w:rsidR="00CA6165" w:rsidRPr="00E13984" w:rsidRDefault="00CA6165" w:rsidP="00D62C18">
      <w:pPr>
        <w:widowControl w:val="0"/>
        <w:numPr>
          <w:ilvl w:val="0"/>
          <w:numId w:val="5"/>
        </w:numPr>
        <w:tabs>
          <w:tab w:val="clear" w:pos="720"/>
          <w:tab w:val="num" w:pos="851"/>
        </w:tabs>
        <w:ind w:hanging="294"/>
        <w:jc w:val="both"/>
        <w:rPr>
          <w:rFonts w:ascii="Arial Narrow" w:hAnsi="Arial Narrow" w:cs="Arial"/>
          <w:snapToGrid w:val="0"/>
          <w:sz w:val="22"/>
          <w:szCs w:val="22"/>
        </w:rPr>
      </w:pPr>
      <w:r w:rsidRPr="00E13984">
        <w:rPr>
          <w:rFonts w:ascii="Arial Narrow" w:hAnsi="Arial Narrow" w:cs="Arial"/>
          <w:snapToGrid w:val="0"/>
          <w:sz w:val="22"/>
          <w:szCs w:val="22"/>
        </w:rPr>
        <w:t>Principales características de la emisión;</w:t>
      </w:r>
    </w:p>
    <w:p w:rsidR="00BB7127" w:rsidRPr="00E13984" w:rsidRDefault="00BB7127" w:rsidP="00D62C18">
      <w:pPr>
        <w:widowControl w:val="0"/>
        <w:numPr>
          <w:ilvl w:val="0"/>
          <w:numId w:val="5"/>
        </w:numPr>
        <w:tabs>
          <w:tab w:val="clear" w:pos="720"/>
          <w:tab w:val="num" w:pos="851"/>
        </w:tabs>
        <w:ind w:hanging="294"/>
        <w:jc w:val="both"/>
        <w:rPr>
          <w:rFonts w:ascii="Arial Narrow" w:hAnsi="Arial Narrow" w:cs="Arial"/>
          <w:snapToGrid w:val="0"/>
          <w:sz w:val="22"/>
          <w:szCs w:val="22"/>
        </w:rPr>
      </w:pPr>
      <w:r w:rsidRPr="00E13984">
        <w:rPr>
          <w:rFonts w:ascii="Arial Narrow" w:hAnsi="Arial Narrow" w:cs="Arial"/>
          <w:snapToGrid w:val="0"/>
          <w:sz w:val="22"/>
          <w:szCs w:val="22"/>
          <w:lang w:val="es-SV"/>
        </w:rPr>
        <w:t>Fecha: Indicar el mes y año de elaboración del prospecto;</w:t>
      </w:r>
    </w:p>
    <w:p w:rsidR="00CA6165" w:rsidRPr="00E13984" w:rsidRDefault="00CA6165" w:rsidP="00D62C18">
      <w:pPr>
        <w:widowControl w:val="0"/>
        <w:numPr>
          <w:ilvl w:val="0"/>
          <w:numId w:val="5"/>
        </w:numPr>
        <w:tabs>
          <w:tab w:val="clear" w:pos="720"/>
          <w:tab w:val="num" w:pos="851"/>
        </w:tabs>
        <w:ind w:hanging="294"/>
        <w:jc w:val="both"/>
        <w:rPr>
          <w:rFonts w:ascii="Arial Narrow" w:hAnsi="Arial Narrow" w:cs="Arial"/>
          <w:snapToGrid w:val="0"/>
          <w:sz w:val="22"/>
          <w:szCs w:val="22"/>
        </w:rPr>
      </w:pPr>
      <w:r w:rsidRPr="00E13984">
        <w:rPr>
          <w:rFonts w:ascii="Arial Narrow" w:hAnsi="Arial Narrow" w:cs="Arial"/>
          <w:snapToGrid w:val="0"/>
          <w:sz w:val="22"/>
          <w:szCs w:val="22"/>
        </w:rPr>
        <w:t xml:space="preserve">Razones literales: </w:t>
      </w:r>
    </w:p>
    <w:p w:rsidR="00CA6165" w:rsidRDefault="00CA6165" w:rsidP="00D62C18">
      <w:pPr>
        <w:widowControl w:val="0"/>
        <w:numPr>
          <w:ilvl w:val="0"/>
          <w:numId w:val="6"/>
        </w:numPr>
        <w:tabs>
          <w:tab w:val="clear" w:pos="720"/>
        </w:tabs>
        <w:ind w:left="1134" w:hanging="283"/>
        <w:jc w:val="both"/>
        <w:rPr>
          <w:rFonts w:ascii="Arial Narrow" w:hAnsi="Arial Narrow" w:cs="Arial"/>
          <w:bCs/>
          <w:sz w:val="22"/>
          <w:szCs w:val="22"/>
        </w:rPr>
      </w:pPr>
      <w:r w:rsidRPr="00E13984">
        <w:rPr>
          <w:rFonts w:ascii="Arial Narrow" w:hAnsi="Arial Narrow" w:cs="Arial"/>
          <w:bCs/>
          <w:sz w:val="22"/>
          <w:szCs w:val="22"/>
        </w:rPr>
        <w:t>“Los valores objeto de esta oferta se encuentran asentados en el Registro Público de la Superintendencia. Su registro no implica certificación sobre la calidad del v</w:t>
      </w:r>
      <w:r w:rsidR="007242C6">
        <w:rPr>
          <w:rFonts w:ascii="Arial Narrow" w:hAnsi="Arial Narrow" w:cs="Arial"/>
          <w:bCs/>
          <w:sz w:val="22"/>
          <w:szCs w:val="22"/>
        </w:rPr>
        <w:t>alor o la solvencia del emisor”;</w:t>
      </w:r>
    </w:p>
    <w:p w:rsidR="00CA6165" w:rsidRDefault="00CA6165" w:rsidP="00D62C18">
      <w:pPr>
        <w:widowControl w:val="0"/>
        <w:numPr>
          <w:ilvl w:val="0"/>
          <w:numId w:val="6"/>
        </w:numPr>
        <w:tabs>
          <w:tab w:val="clear" w:pos="720"/>
        </w:tabs>
        <w:ind w:left="1134" w:hanging="283"/>
        <w:jc w:val="both"/>
        <w:rPr>
          <w:rFonts w:ascii="Arial Narrow" w:hAnsi="Arial Narrow" w:cs="Arial"/>
          <w:bCs/>
          <w:sz w:val="22"/>
          <w:szCs w:val="22"/>
        </w:rPr>
      </w:pPr>
      <w:r w:rsidRPr="00B70610">
        <w:rPr>
          <w:rFonts w:ascii="Arial Narrow" w:hAnsi="Arial Narrow" w:cs="Arial"/>
          <w:bCs/>
          <w:sz w:val="22"/>
          <w:szCs w:val="22"/>
        </w:rPr>
        <w:t>“La inscripción de la emisión en la bolsa no implica certificación sobre la calidad del v</w:t>
      </w:r>
      <w:r w:rsidR="007242C6">
        <w:rPr>
          <w:rFonts w:ascii="Arial Narrow" w:hAnsi="Arial Narrow" w:cs="Arial"/>
          <w:bCs/>
          <w:sz w:val="22"/>
          <w:szCs w:val="22"/>
        </w:rPr>
        <w:t>alor o la solvencia del emisor”;</w:t>
      </w:r>
      <w:r w:rsidR="003B3916">
        <w:rPr>
          <w:rFonts w:ascii="Arial Narrow" w:hAnsi="Arial Narrow" w:cs="Arial"/>
          <w:bCs/>
          <w:sz w:val="22"/>
          <w:szCs w:val="22"/>
        </w:rPr>
        <w:t xml:space="preserve"> y</w:t>
      </w:r>
    </w:p>
    <w:p w:rsidR="00CA6165" w:rsidRDefault="00CA6165" w:rsidP="00D62C18">
      <w:pPr>
        <w:widowControl w:val="0"/>
        <w:numPr>
          <w:ilvl w:val="0"/>
          <w:numId w:val="6"/>
        </w:numPr>
        <w:tabs>
          <w:tab w:val="clear" w:pos="720"/>
        </w:tabs>
        <w:ind w:left="1134" w:hanging="283"/>
        <w:jc w:val="both"/>
        <w:rPr>
          <w:rFonts w:ascii="Arial Narrow" w:hAnsi="Arial Narrow" w:cs="Arial"/>
          <w:bCs/>
          <w:sz w:val="22"/>
          <w:szCs w:val="22"/>
        </w:rPr>
      </w:pPr>
      <w:r w:rsidRPr="00B70610">
        <w:rPr>
          <w:rFonts w:ascii="Arial Narrow" w:hAnsi="Arial Narrow" w:cs="Arial"/>
          <w:bCs/>
          <w:sz w:val="22"/>
          <w:szCs w:val="22"/>
        </w:rPr>
        <w:t>“Es responsabilidad del inversionista leer la informaci</w:t>
      </w:r>
      <w:r w:rsidR="007242C6">
        <w:rPr>
          <w:rFonts w:ascii="Arial Narrow" w:hAnsi="Arial Narrow" w:cs="Arial"/>
          <w:bCs/>
          <w:sz w:val="22"/>
          <w:szCs w:val="22"/>
        </w:rPr>
        <w:t>ón que contiene este prospecto”;</w:t>
      </w:r>
    </w:p>
    <w:p w:rsidR="009F0BE0" w:rsidRPr="00B70610" w:rsidRDefault="00CA6165" w:rsidP="00D62C18">
      <w:pPr>
        <w:widowControl w:val="0"/>
        <w:numPr>
          <w:ilvl w:val="0"/>
          <w:numId w:val="6"/>
        </w:numPr>
        <w:tabs>
          <w:tab w:val="clear" w:pos="720"/>
        </w:tabs>
        <w:ind w:left="1134" w:hanging="283"/>
        <w:jc w:val="both"/>
        <w:rPr>
          <w:rFonts w:ascii="Arial Narrow" w:hAnsi="Arial Narrow" w:cs="Arial"/>
          <w:bCs/>
          <w:sz w:val="22"/>
          <w:szCs w:val="22"/>
        </w:rPr>
      </w:pPr>
      <w:r w:rsidRPr="00B70610">
        <w:rPr>
          <w:rFonts w:ascii="Arial Narrow" w:hAnsi="Arial Narrow" w:cs="Arial"/>
          <w:bCs/>
          <w:sz w:val="22"/>
          <w:szCs w:val="22"/>
        </w:rPr>
        <w:t>Si la emisión se encuentra avalada por otras sociedades, se deberá indicar lo siguiente: “El avalista de esta emisión es responsable solidario del pago de capital e intereses de la presente emisión”</w:t>
      </w:r>
      <w:r w:rsidR="009F0BE0" w:rsidRPr="00B70610">
        <w:rPr>
          <w:rFonts w:ascii="Arial Narrow" w:hAnsi="Arial Narrow" w:cs="Arial"/>
          <w:bCs/>
          <w:sz w:val="22"/>
          <w:szCs w:val="22"/>
        </w:rPr>
        <w:t>.</w:t>
      </w:r>
    </w:p>
    <w:p w:rsidR="00CA6165" w:rsidRPr="00E13984" w:rsidRDefault="00CA6165" w:rsidP="00D62C18">
      <w:pPr>
        <w:widowControl w:val="0"/>
        <w:numPr>
          <w:ilvl w:val="0"/>
          <w:numId w:val="5"/>
        </w:numPr>
        <w:tabs>
          <w:tab w:val="clear" w:pos="720"/>
          <w:tab w:val="num" w:pos="851"/>
        </w:tabs>
        <w:ind w:left="709" w:hanging="283"/>
        <w:jc w:val="both"/>
        <w:rPr>
          <w:rFonts w:ascii="Arial Narrow" w:hAnsi="Arial Narrow" w:cs="Arial"/>
          <w:snapToGrid w:val="0"/>
          <w:sz w:val="22"/>
          <w:szCs w:val="22"/>
          <w:lang w:val="es-SV"/>
        </w:rPr>
      </w:pPr>
      <w:r w:rsidRPr="00E13984">
        <w:rPr>
          <w:rFonts w:ascii="Arial Narrow" w:hAnsi="Arial Narrow" w:cs="Arial"/>
          <w:snapToGrid w:val="0"/>
          <w:sz w:val="22"/>
          <w:szCs w:val="22"/>
          <w:lang w:val="es-SV"/>
        </w:rPr>
        <w:t xml:space="preserve">Denominación de la </w:t>
      </w:r>
      <w:r w:rsidR="00050C1F" w:rsidRPr="00E13984">
        <w:rPr>
          <w:rFonts w:ascii="Arial Narrow" w:hAnsi="Arial Narrow" w:cs="Arial"/>
          <w:snapToGrid w:val="0"/>
          <w:sz w:val="22"/>
          <w:szCs w:val="22"/>
          <w:lang w:val="es-SV"/>
        </w:rPr>
        <w:t>C</w:t>
      </w:r>
      <w:r w:rsidRPr="00E13984">
        <w:rPr>
          <w:rFonts w:ascii="Arial Narrow" w:hAnsi="Arial Narrow" w:cs="Arial"/>
          <w:snapToGrid w:val="0"/>
          <w:sz w:val="22"/>
          <w:szCs w:val="22"/>
          <w:lang w:val="es-SV"/>
        </w:rPr>
        <w:t>asa;</w:t>
      </w:r>
    </w:p>
    <w:p w:rsidR="00CA6165" w:rsidRPr="00E13984" w:rsidRDefault="00CA6165" w:rsidP="00D62C18">
      <w:pPr>
        <w:widowControl w:val="0"/>
        <w:numPr>
          <w:ilvl w:val="0"/>
          <w:numId w:val="5"/>
        </w:numPr>
        <w:tabs>
          <w:tab w:val="clear" w:pos="720"/>
          <w:tab w:val="num" w:pos="851"/>
        </w:tabs>
        <w:ind w:hanging="294"/>
        <w:jc w:val="both"/>
        <w:rPr>
          <w:rFonts w:ascii="Arial Narrow" w:hAnsi="Arial Narrow" w:cs="Arial"/>
          <w:snapToGrid w:val="0"/>
          <w:sz w:val="22"/>
          <w:szCs w:val="22"/>
          <w:lang w:val="es-SV"/>
        </w:rPr>
      </w:pPr>
      <w:r w:rsidRPr="00E13984">
        <w:rPr>
          <w:rFonts w:ascii="Arial Narrow" w:hAnsi="Arial Narrow" w:cs="Arial"/>
          <w:snapToGrid w:val="0"/>
          <w:color w:val="000000"/>
          <w:sz w:val="22"/>
          <w:szCs w:val="22"/>
        </w:rPr>
        <w:t xml:space="preserve">Denominación social del </w:t>
      </w:r>
      <w:r w:rsidR="00A07757" w:rsidRPr="00E13984">
        <w:rPr>
          <w:rFonts w:ascii="Arial Narrow" w:hAnsi="Arial Narrow" w:cs="Arial"/>
          <w:snapToGrid w:val="0"/>
          <w:color w:val="000000"/>
          <w:sz w:val="22"/>
          <w:szCs w:val="22"/>
        </w:rPr>
        <w:t>e</w:t>
      </w:r>
      <w:r w:rsidR="00FD7632" w:rsidRPr="00E13984">
        <w:rPr>
          <w:rFonts w:ascii="Arial Narrow" w:hAnsi="Arial Narrow" w:cs="Arial"/>
          <w:snapToGrid w:val="0"/>
          <w:color w:val="000000"/>
          <w:sz w:val="22"/>
          <w:szCs w:val="22"/>
        </w:rPr>
        <w:t>structurador</w:t>
      </w:r>
      <w:r w:rsidR="000B5D45" w:rsidRPr="00E13984">
        <w:rPr>
          <w:rFonts w:ascii="Arial Narrow" w:hAnsi="Arial Narrow" w:cs="Arial"/>
          <w:snapToGrid w:val="0"/>
          <w:color w:val="000000"/>
          <w:sz w:val="22"/>
          <w:szCs w:val="22"/>
        </w:rPr>
        <w:t>;</w:t>
      </w:r>
    </w:p>
    <w:p w:rsidR="00CA6165" w:rsidRPr="00E13984" w:rsidRDefault="00CA6165" w:rsidP="00D62C18">
      <w:pPr>
        <w:widowControl w:val="0"/>
        <w:numPr>
          <w:ilvl w:val="0"/>
          <w:numId w:val="5"/>
        </w:numPr>
        <w:tabs>
          <w:tab w:val="clear" w:pos="720"/>
          <w:tab w:val="num" w:pos="851"/>
        </w:tabs>
        <w:ind w:hanging="294"/>
        <w:jc w:val="both"/>
        <w:rPr>
          <w:rFonts w:ascii="Arial Narrow" w:hAnsi="Arial Narrow" w:cs="Arial"/>
          <w:snapToGrid w:val="0"/>
          <w:sz w:val="22"/>
          <w:szCs w:val="22"/>
          <w:lang w:val="es-SV"/>
        </w:rPr>
      </w:pPr>
      <w:r w:rsidRPr="00E13984">
        <w:rPr>
          <w:rFonts w:ascii="Arial Narrow" w:hAnsi="Arial Narrow" w:cs="Arial"/>
          <w:snapToGrid w:val="0"/>
          <w:color w:val="000000"/>
          <w:sz w:val="22"/>
          <w:szCs w:val="22"/>
        </w:rPr>
        <w:t>Clasificación de riesgo otorgada;</w:t>
      </w:r>
      <w:r w:rsidR="003B3916">
        <w:rPr>
          <w:rFonts w:ascii="Arial Narrow" w:hAnsi="Arial Narrow" w:cs="Arial"/>
          <w:snapToGrid w:val="0"/>
          <w:color w:val="000000"/>
          <w:sz w:val="22"/>
          <w:szCs w:val="22"/>
        </w:rPr>
        <w:t xml:space="preserve"> y</w:t>
      </w:r>
    </w:p>
    <w:p w:rsidR="009F0BE0" w:rsidRPr="00E13984" w:rsidRDefault="00CA6165" w:rsidP="00D62C18">
      <w:pPr>
        <w:widowControl w:val="0"/>
        <w:numPr>
          <w:ilvl w:val="0"/>
          <w:numId w:val="5"/>
        </w:numPr>
        <w:tabs>
          <w:tab w:val="clear" w:pos="720"/>
          <w:tab w:val="num" w:pos="851"/>
        </w:tabs>
        <w:ind w:left="851" w:hanging="425"/>
        <w:jc w:val="both"/>
        <w:rPr>
          <w:rFonts w:ascii="Arial Narrow" w:hAnsi="Arial Narrow" w:cs="Arial"/>
          <w:snapToGrid w:val="0"/>
          <w:sz w:val="22"/>
          <w:szCs w:val="22"/>
          <w:lang w:val="es-SV"/>
        </w:rPr>
      </w:pPr>
      <w:r w:rsidRPr="00E13984">
        <w:rPr>
          <w:rFonts w:ascii="Arial Narrow" w:hAnsi="Arial Narrow" w:cs="Arial"/>
          <w:snapToGrid w:val="0"/>
          <w:color w:val="000000"/>
          <w:sz w:val="22"/>
          <w:szCs w:val="22"/>
        </w:rPr>
        <w:t xml:space="preserve">Referencias de autorizaciones de inscripción en </w:t>
      </w:r>
      <w:r w:rsidR="00E82291" w:rsidRPr="00E13984">
        <w:rPr>
          <w:rFonts w:ascii="Arial Narrow" w:hAnsi="Arial Narrow" w:cs="Arial"/>
          <w:snapToGrid w:val="0"/>
          <w:color w:val="000000"/>
          <w:sz w:val="22"/>
          <w:szCs w:val="22"/>
        </w:rPr>
        <w:t>la b</w:t>
      </w:r>
      <w:r w:rsidRPr="00E13984">
        <w:rPr>
          <w:rFonts w:ascii="Arial Narrow" w:hAnsi="Arial Narrow" w:cs="Arial"/>
          <w:snapToGrid w:val="0"/>
          <w:color w:val="000000"/>
          <w:sz w:val="22"/>
          <w:szCs w:val="22"/>
        </w:rPr>
        <w:t>olsa</w:t>
      </w:r>
      <w:r w:rsidR="00E82291" w:rsidRPr="00E13984">
        <w:rPr>
          <w:rFonts w:ascii="Arial Narrow" w:hAnsi="Arial Narrow" w:cs="Arial"/>
          <w:snapToGrid w:val="0"/>
          <w:color w:val="000000"/>
          <w:sz w:val="22"/>
          <w:szCs w:val="22"/>
        </w:rPr>
        <w:t xml:space="preserve"> respectiva</w:t>
      </w:r>
      <w:r w:rsidRPr="00E13984">
        <w:rPr>
          <w:rFonts w:ascii="Arial Narrow" w:hAnsi="Arial Narrow" w:cs="Arial"/>
          <w:snapToGrid w:val="0"/>
          <w:color w:val="000000"/>
          <w:sz w:val="22"/>
          <w:szCs w:val="22"/>
        </w:rPr>
        <w:t xml:space="preserve"> y autorización de asiento </w:t>
      </w:r>
      <w:r w:rsidRPr="00E13984">
        <w:rPr>
          <w:rFonts w:ascii="Arial Narrow" w:hAnsi="Arial Narrow" w:cs="Arial"/>
          <w:snapToGrid w:val="0"/>
          <w:sz w:val="22"/>
          <w:szCs w:val="22"/>
        </w:rPr>
        <w:t>registral en el Registro Público que lleva la Superintendencia</w:t>
      </w:r>
      <w:r w:rsidR="004C483B" w:rsidRPr="00E13984">
        <w:rPr>
          <w:rFonts w:ascii="Arial Narrow" w:hAnsi="Arial Narrow" w:cs="Arial"/>
          <w:snapToGrid w:val="0"/>
          <w:sz w:val="22"/>
          <w:szCs w:val="22"/>
        </w:rPr>
        <w:t xml:space="preserve">, del </w:t>
      </w:r>
      <w:r w:rsidR="00A07757" w:rsidRPr="00E13984">
        <w:rPr>
          <w:rFonts w:ascii="Arial Narrow" w:hAnsi="Arial Narrow" w:cs="Arial"/>
          <w:snapToGrid w:val="0"/>
          <w:sz w:val="22"/>
          <w:szCs w:val="22"/>
        </w:rPr>
        <w:t>e</w:t>
      </w:r>
      <w:r w:rsidR="004C483B" w:rsidRPr="00E13984">
        <w:rPr>
          <w:rFonts w:ascii="Arial Narrow" w:hAnsi="Arial Narrow" w:cs="Arial"/>
          <w:snapToGrid w:val="0"/>
          <w:sz w:val="22"/>
          <w:szCs w:val="22"/>
        </w:rPr>
        <w:t xml:space="preserve">misor y de la </w:t>
      </w:r>
      <w:r w:rsidR="00A07757" w:rsidRPr="00E13984">
        <w:rPr>
          <w:rFonts w:ascii="Arial Narrow" w:hAnsi="Arial Narrow" w:cs="Arial"/>
          <w:snapToGrid w:val="0"/>
          <w:sz w:val="22"/>
          <w:szCs w:val="22"/>
        </w:rPr>
        <w:t>e</w:t>
      </w:r>
      <w:r w:rsidR="004C483B" w:rsidRPr="00E13984">
        <w:rPr>
          <w:rFonts w:ascii="Arial Narrow" w:hAnsi="Arial Narrow" w:cs="Arial"/>
          <w:snapToGrid w:val="0"/>
          <w:sz w:val="22"/>
          <w:szCs w:val="22"/>
        </w:rPr>
        <w:t>misión</w:t>
      </w:r>
      <w:r w:rsidR="000161E4">
        <w:rPr>
          <w:rFonts w:ascii="Arial Narrow" w:hAnsi="Arial Narrow" w:cs="Arial"/>
          <w:snapToGrid w:val="0"/>
          <w:sz w:val="22"/>
          <w:szCs w:val="22"/>
        </w:rPr>
        <w:t>.</w:t>
      </w:r>
    </w:p>
    <w:p w:rsidR="00BC5B59" w:rsidRDefault="00354A6E" w:rsidP="00D62C18">
      <w:pPr>
        <w:widowControl w:val="0"/>
        <w:numPr>
          <w:ilvl w:val="0"/>
          <w:numId w:val="4"/>
        </w:numPr>
        <w:tabs>
          <w:tab w:val="clear" w:pos="360"/>
          <w:tab w:val="num" w:pos="426"/>
        </w:tabs>
        <w:spacing w:before="60" w:after="60"/>
        <w:ind w:left="426" w:hanging="426"/>
        <w:jc w:val="both"/>
        <w:rPr>
          <w:rFonts w:ascii="Arial Narrow" w:hAnsi="Arial Narrow" w:cs="Arial"/>
          <w:snapToGrid w:val="0"/>
          <w:sz w:val="22"/>
          <w:szCs w:val="22"/>
        </w:rPr>
      </w:pPr>
      <w:r w:rsidRPr="00B70610">
        <w:rPr>
          <w:rFonts w:ascii="Arial Narrow" w:hAnsi="Arial Narrow" w:cs="Arial"/>
          <w:snapToGrid w:val="0"/>
          <w:sz w:val="22"/>
          <w:szCs w:val="22"/>
        </w:rPr>
        <w:t>Contraportada que deberá contener la siguiente</w:t>
      </w:r>
      <w:r w:rsidR="0092308B" w:rsidRPr="00B70610">
        <w:rPr>
          <w:rFonts w:ascii="Arial Narrow" w:hAnsi="Arial Narrow" w:cs="Arial"/>
          <w:snapToGrid w:val="0"/>
          <w:sz w:val="22"/>
          <w:szCs w:val="22"/>
        </w:rPr>
        <w:t xml:space="preserve"> información del emisor, de la C</w:t>
      </w:r>
      <w:r w:rsidRPr="00B70610">
        <w:rPr>
          <w:rFonts w:ascii="Arial Narrow" w:hAnsi="Arial Narrow" w:cs="Arial"/>
          <w:snapToGrid w:val="0"/>
          <w:sz w:val="22"/>
          <w:szCs w:val="22"/>
        </w:rPr>
        <w:t>asa, del estructurador, de la Bolsa, de los auditores externos, de los asesores legales y de cualquier otra persona natural o jurídica que haya intervenido en la estru</w:t>
      </w:r>
      <w:r w:rsidR="0092308B" w:rsidRPr="00B70610">
        <w:rPr>
          <w:rFonts w:ascii="Arial Narrow" w:hAnsi="Arial Narrow" w:cs="Arial"/>
          <w:snapToGrid w:val="0"/>
          <w:sz w:val="22"/>
          <w:szCs w:val="22"/>
        </w:rPr>
        <w:t>cturación de la emisión: Nombre</w:t>
      </w:r>
      <w:r w:rsidRPr="00B70610">
        <w:rPr>
          <w:rFonts w:ascii="Arial Narrow" w:hAnsi="Arial Narrow" w:cs="Arial"/>
          <w:snapToGrid w:val="0"/>
          <w:sz w:val="22"/>
          <w:szCs w:val="22"/>
        </w:rPr>
        <w:t>, dirección,</w:t>
      </w:r>
      <w:r w:rsidR="0092308B" w:rsidRPr="00B70610">
        <w:rPr>
          <w:rFonts w:ascii="Arial Narrow" w:hAnsi="Arial Narrow" w:cs="Arial"/>
          <w:snapToGrid w:val="0"/>
          <w:sz w:val="22"/>
          <w:szCs w:val="22"/>
        </w:rPr>
        <w:t xml:space="preserve"> </w:t>
      </w:r>
      <w:r w:rsidR="004B4F42" w:rsidRPr="00B70610">
        <w:rPr>
          <w:rFonts w:ascii="Arial Narrow" w:hAnsi="Arial Narrow" w:cs="Arial"/>
          <w:snapToGrid w:val="0"/>
          <w:sz w:val="22"/>
          <w:szCs w:val="22"/>
        </w:rPr>
        <w:t>s</w:t>
      </w:r>
      <w:r w:rsidR="0092308B" w:rsidRPr="00B70610">
        <w:rPr>
          <w:rFonts w:ascii="Arial Narrow" w:hAnsi="Arial Narrow" w:cs="Arial"/>
          <w:snapToGrid w:val="0"/>
          <w:sz w:val="22"/>
          <w:szCs w:val="22"/>
        </w:rPr>
        <w:t>itio</w:t>
      </w:r>
      <w:r w:rsidR="00050C1F" w:rsidRPr="00B70610">
        <w:rPr>
          <w:rFonts w:ascii="Arial Narrow" w:hAnsi="Arial Narrow" w:cs="Arial"/>
          <w:snapToGrid w:val="0"/>
          <w:sz w:val="22"/>
          <w:szCs w:val="22"/>
        </w:rPr>
        <w:t xml:space="preserve"> web</w:t>
      </w:r>
      <w:r w:rsidR="00EE6AEE">
        <w:rPr>
          <w:rFonts w:ascii="Arial Narrow" w:hAnsi="Arial Narrow" w:cs="Arial"/>
          <w:snapToGrid w:val="0"/>
          <w:sz w:val="22"/>
          <w:szCs w:val="22"/>
        </w:rPr>
        <w:t>,</w:t>
      </w:r>
      <w:r w:rsidR="0092308B" w:rsidRPr="00B70610">
        <w:rPr>
          <w:rFonts w:ascii="Arial Narrow" w:hAnsi="Arial Narrow" w:cs="Arial"/>
          <w:snapToGrid w:val="0"/>
          <w:sz w:val="22"/>
          <w:szCs w:val="22"/>
        </w:rPr>
        <w:t xml:space="preserve"> </w:t>
      </w:r>
      <w:r w:rsidRPr="00B70610">
        <w:rPr>
          <w:rFonts w:ascii="Arial Narrow" w:hAnsi="Arial Narrow" w:cs="Arial"/>
          <w:snapToGrid w:val="0"/>
          <w:sz w:val="22"/>
          <w:szCs w:val="22"/>
        </w:rPr>
        <w:t xml:space="preserve">teléfono, fax, correo electrónico de la persona </w:t>
      </w:r>
      <w:r w:rsidR="0092308B" w:rsidRPr="00B70610">
        <w:rPr>
          <w:rFonts w:ascii="Arial Narrow" w:hAnsi="Arial Narrow" w:cs="Arial"/>
          <w:snapToGrid w:val="0"/>
          <w:sz w:val="22"/>
          <w:szCs w:val="22"/>
        </w:rPr>
        <w:t xml:space="preserve">designada como </w:t>
      </w:r>
      <w:r w:rsidRPr="00B70610">
        <w:rPr>
          <w:rFonts w:ascii="Arial Narrow" w:hAnsi="Arial Narrow" w:cs="Arial"/>
          <w:snapToGrid w:val="0"/>
          <w:sz w:val="22"/>
          <w:szCs w:val="22"/>
        </w:rPr>
        <w:t>contacto.</w:t>
      </w:r>
    </w:p>
    <w:p w:rsidR="006807B5" w:rsidRPr="006807B5" w:rsidRDefault="006807B5" w:rsidP="00D62C18">
      <w:pPr>
        <w:widowControl w:val="0"/>
        <w:numPr>
          <w:ilvl w:val="0"/>
          <w:numId w:val="4"/>
        </w:numPr>
        <w:tabs>
          <w:tab w:val="clear" w:pos="360"/>
          <w:tab w:val="num" w:pos="426"/>
        </w:tabs>
        <w:spacing w:before="60" w:after="60"/>
        <w:ind w:left="284" w:hanging="284"/>
        <w:jc w:val="both"/>
        <w:rPr>
          <w:rFonts w:ascii="Arial Narrow" w:hAnsi="Arial Narrow" w:cs="Arial"/>
          <w:snapToGrid w:val="0"/>
          <w:sz w:val="22"/>
          <w:szCs w:val="22"/>
        </w:rPr>
      </w:pPr>
      <w:r w:rsidRPr="00E13984">
        <w:rPr>
          <w:rFonts w:ascii="Arial Narrow" w:hAnsi="Arial Narrow" w:cs="Arial"/>
          <w:snapToGrid w:val="0"/>
          <w:sz w:val="22"/>
          <w:szCs w:val="22"/>
        </w:rPr>
        <w:t>Índice.</w:t>
      </w:r>
    </w:p>
    <w:p w:rsidR="00BC5B59" w:rsidRDefault="001B355E" w:rsidP="00D62C18">
      <w:pPr>
        <w:widowControl w:val="0"/>
        <w:numPr>
          <w:ilvl w:val="0"/>
          <w:numId w:val="4"/>
        </w:numPr>
        <w:tabs>
          <w:tab w:val="clear" w:pos="360"/>
          <w:tab w:val="num" w:pos="426"/>
        </w:tabs>
        <w:spacing w:before="60" w:after="60"/>
        <w:ind w:left="425" w:hanging="425"/>
        <w:jc w:val="both"/>
        <w:rPr>
          <w:rFonts w:ascii="Arial Narrow" w:hAnsi="Arial Narrow" w:cs="Arial"/>
          <w:snapToGrid w:val="0"/>
          <w:sz w:val="22"/>
          <w:szCs w:val="22"/>
        </w:rPr>
      </w:pPr>
      <w:r w:rsidRPr="00B70610">
        <w:rPr>
          <w:rFonts w:ascii="Arial Narrow" w:hAnsi="Arial Narrow" w:cs="Arial"/>
          <w:snapToGrid w:val="0"/>
          <w:sz w:val="22"/>
          <w:szCs w:val="22"/>
        </w:rPr>
        <w:t>Declaración de v</w:t>
      </w:r>
      <w:r w:rsidR="00354A6E" w:rsidRPr="00B70610">
        <w:rPr>
          <w:rFonts w:ascii="Arial Narrow" w:hAnsi="Arial Narrow" w:cs="Arial"/>
          <w:snapToGrid w:val="0"/>
          <w:sz w:val="22"/>
          <w:szCs w:val="22"/>
        </w:rPr>
        <w:t>eracidad de la información contenida en el Prospecto la cual debe otorgarse por el Representante Legal</w:t>
      </w:r>
      <w:r w:rsidR="00A722AE" w:rsidRPr="00B70610">
        <w:rPr>
          <w:rFonts w:ascii="Arial Narrow" w:hAnsi="Arial Narrow" w:cs="Arial"/>
          <w:snapToGrid w:val="0"/>
          <w:sz w:val="22"/>
          <w:szCs w:val="22"/>
        </w:rPr>
        <w:t xml:space="preserve"> o apoderado</w:t>
      </w:r>
      <w:r w:rsidR="0092308B" w:rsidRPr="00B70610">
        <w:rPr>
          <w:rFonts w:ascii="Arial Narrow" w:hAnsi="Arial Narrow" w:cs="Arial"/>
          <w:snapToGrid w:val="0"/>
          <w:sz w:val="22"/>
          <w:szCs w:val="22"/>
        </w:rPr>
        <w:t xml:space="preserve"> del emisor en acta n</w:t>
      </w:r>
      <w:r w:rsidR="00354A6E" w:rsidRPr="00B70610">
        <w:rPr>
          <w:rFonts w:ascii="Arial Narrow" w:hAnsi="Arial Narrow" w:cs="Arial"/>
          <w:snapToGrid w:val="0"/>
          <w:sz w:val="22"/>
          <w:szCs w:val="22"/>
        </w:rPr>
        <w:t>otarial.</w:t>
      </w:r>
    </w:p>
    <w:p w:rsidR="00CA6165" w:rsidRDefault="0092308B" w:rsidP="00D62C18">
      <w:pPr>
        <w:widowControl w:val="0"/>
        <w:numPr>
          <w:ilvl w:val="0"/>
          <w:numId w:val="4"/>
        </w:numPr>
        <w:tabs>
          <w:tab w:val="clear" w:pos="360"/>
          <w:tab w:val="num" w:pos="426"/>
        </w:tabs>
        <w:spacing w:before="60" w:after="60"/>
        <w:ind w:left="426" w:hanging="426"/>
        <w:jc w:val="both"/>
        <w:rPr>
          <w:rFonts w:ascii="Arial Narrow" w:hAnsi="Arial Narrow" w:cs="Arial"/>
          <w:snapToGrid w:val="0"/>
          <w:sz w:val="22"/>
          <w:szCs w:val="22"/>
        </w:rPr>
      </w:pPr>
      <w:r w:rsidRPr="00B70610">
        <w:rPr>
          <w:rFonts w:ascii="Arial Narrow" w:hAnsi="Arial Narrow" w:cs="Arial"/>
          <w:snapToGrid w:val="0"/>
          <w:sz w:val="22"/>
          <w:szCs w:val="22"/>
        </w:rPr>
        <w:t>P</w:t>
      </w:r>
      <w:r w:rsidR="00CA6165" w:rsidRPr="00B70610">
        <w:rPr>
          <w:rFonts w:ascii="Arial Narrow" w:hAnsi="Arial Narrow" w:cs="Arial"/>
          <w:snapToGrid w:val="0"/>
          <w:sz w:val="22"/>
          <w:szCs w:val="22"/>
        </w:rPr>
        <w:t>resentación del prospecto suscrito por</w:t>
      </w:r>
      <w:r w:rsidR="00E67A35" w:rsidRPr="00B70610">
        <w:rPr>
          <w:rFonts w:ascii="Arial Narrow" w:hAnsi="Arial Narrow" w:cs="Arial"/>
          <w:snapToGrid w:val="0"/>
          <w:sz w:val="22"/>
          <w:szCs w:val="22"/>
        </w:rPr>
        <w:t xml:space="preserve"> la persona facultada para ello.</w:t>
      </w:r>
    </w:p>
    <w:p w:rsidR="00CA6165" w:rsidRDefault="00E67A35" w:rsidP="00D62C18">
      <w:pPr>
        <w:widowControl w:val="0"/>
        <w:numPr>
          <w:ilvl w:val="0"/>
          <w:numId w:val="4"/>
        </w:numPr>
        <w:tabs>
          <w:tab w:val="clear" w:pos="360"/>
          <w:tab w:val="num" w:pos="426"/>
        </w:tabs>
        <w:spacing w:before="60" w:after="60"/>
        <w:ind w:left="426" w:hanging="426"/>
        <w:jc w:val="both"/>
        <w:rPr>
          <w:rFonts w:ascii="Arial Narrow" w:hAnsi="Arial Narrow" w:cs="Arial"/>
          <w:snapToGrid w:val="0"/>
          <w:sz w:val="22"/>
          <w:szCs w:val="22"/>
        </w:rPr>
      </w:pPr>
      <w:r w:rsidRPr="00B70610">
        <w:rPr>
          <w:rFonts w:ascii="Arial Narrow" w:hAnsi="Arial Narrow" w:cs="Arial"/>
          <w:snapToGrid w:val="0"/>
          <w:sz w:val="22"/>
          <w:szCs w:val="22"/>
        </w:rPr>
        <w:t>Historial y datos del</w:t>
      </w:r>
      <w:r w:rsidR="00CA6165" w:rsidRPr="00B70610">
        <w:rPr>
          <w:rFonts w:ascii="Arial Narrow" w:hAnsi="Arial Narrow" w:cs="Arial"/>
          <w:snapToGrid w:val="0"/>
          <w:sz w:val="22"/>
          <w:szCs w:val="22"/>
        </w:rPr>
        <w:t xml:space="preserve"> emisor</w:t>
      </w:r>
      <w:r w:rsidR="000C347E" w:rsidRPr="00B70610">
        <w:rPr>
          <w:rFonts w:ascii="Arial Narrow" w:hAnsi="Arial Narrow" w:cs="Arial"/>
          <w:snapToGrid w:val="0"/>
          <w:sz w:val="22"/>
          <w:szCs w:val="22"/>
        </w:rPr>
        <w:t>,</w:t>
      </w:r>
      <w:r w:rsidR="001B355E" w:rsidRPr="00B70610">
        <w:rPr>
          <w:rFonts w:ascii="Arial Narrow" w:hAnsi="Arial Narrow" w:cs="Arial"/>
          <w:snapToGrid w:val="0"/>
          <w:sz w:val="22"/>
          <w:szCs w:val="22"/>
        </w:rPr>
        <w:t xml:space="preserve"> incluyendo personería vigente del emisor, breve descripción del negocio del emisor que incluya sus actividades principales </w:t>
      </w:r>
      <w:r w:rsidR="00C837EA" w:rsidRPr="00B70610">
        <w:rPr>
          <w:rFonts w:ascii="Arial Narrow" w:hAnsi="Arial Narrow" w:cs="Arial"/>
          <w:snapToGrid w:val="0"/>
          <w:sz w:val="22"/>
          <w:szCs w:val="22"/>
        </w:rPr>
        <w:t xml:space="preserve">sean locales o internacionales </w:t>
      </w:r>
      <w:r w:rsidR="001B355E" w:rsidRPr="00B70610">
        <w:rPr>
          <w:rFonts w:ascii="Arial Narrow" w:hAnsi="Arial Narrow" w:cs="Arial"/>
          <w:snapToGrid w:val="0"/>
          <w:sz w:val="22"/>
          <w:szCs w:val="22"/>
        </w:rPr>
        <w:t>y el organigrama del mismo</w:t>
      </w:r>
      <w:r w:rsidR="00FD7632" w:rsidRPr="00B70610">
        <w:rPr>
          <w:rFonts w:ascii="Arial Narrow" w:hAnsi="Arial Narrow" w:cs="Arial"/>
          <w:snapToGrid w:val="0"/>
          <w:sz w:val="22"/>
          <w:szCs w:val="22"/>
        </w:rPr>
        <w:t>.</w:t>
      </w:r>
    </w:p>
    <w:p w:rsidR="0096742A" w:rsidRDefault="0096742A" w:rsidP="00D62C18">
      <w:pPr>
        <w:widowControl w:val="0"/>
        <w:numPr>
          <w:ilvl w:val="0"/>
          <w:numId w:val="4"/>
        </w:numPr>
        <w:tabs>
          <w:tab w:val="clear" w:pos="360"/>
          <w:tab w:val="num" w:pos="426"/>
        </w:tabs>
        <w:spacing w:before="60" w:after="60"/>
        <w:ind w:left="426" w:hanging="426"/>
        <w:jc w:val="both"/>
        <w:rPr>
          <w:rFonts w:ascii="Arial Narrow" w:hAnsi="Arial Narrow" w:cs="Arial"/>
          <w:snapToGrid w:val="0"/>
          <w:sz w:val="22"/>
          <w:szCs w:val="22"/>
        </w:rPr>
      </w:pPr>
      <w:r w:rsidRPr="00B70610">
        <w:rPr>
          <w:rFonts w:ascii="Arial Narrow" w:hAnsi="Arial Narrow" w:cs="Arial"/>
          <w:snapToGrid w:val="0"/>
          <w:sz w:val="22"/>
          <w:szCs w:val="22"/>
        </w:rPr>
        <w:t>Información relevante del emisor (incluyendo litigios promovidos en su contra y sentencias condenatorias de pago que puedan afectar o disminuir la capacidad de pago del emisor con respecto a la emisión</w:t>
      </w:r>
      <w:r w:rsidR="00717909" w:rsidRPr="00B70610">
        <w:rPr>
          <w:rFonts w:ascii="Arial Narrow" w:hAnsi="Arial Narrow" w:cs="Arial"/>
          <w:snapToGrid w:val="0"/>
          <w:sz w:val="22"/>
          <w:szCs w:val="22"/>
        </w:rPr>
        <w:t xml:space="preserve"> correspondiente</w:t>
      </w:r>
      <w:r w:rsidRPr="00B70610">
        <w:rPr>
          <w:rFonts w:ascii="Arial Narrow" w:hAnsi="Arial Narrow" w:cs="Arial"/>
          <w:snapToGrid w:val="0"/>
          <w:sz w:val="22"/>
          <w:szCs w:val="22"/>
        </w:rPr>
        <w:t>).</w:t>
      </w:r>
    </w:p>
    <w:p w:rsidR="00CA6165" w:rsidRDefault="00CA6165" w:rsidP="00D62C18">
      <w:pPr>
        <w:widowControl w:val="0"/>
        <w:numPr>
          <w:ilvl w:val="0"/>
          <w:numId w:val="4"/>
        </w:numPr>
        <w:tabs>
          <w:tab w:val="clear" w:pos="360"/>
          <w:tab w:val="num" w:pos="426"/>
        </w:tabs>
        <w:spacing w:before="60" w:after="60"/>
        <w:ind w:left="426" w:hanging="426"/>
        <w:jc w:val="both"/>
        <w:rPr>
          <w:rFonts w:ascii="Arial Narrow" w:hAnsi="Arial Narrow" w:cs="Arial"/>
          <w:snapToGrid w:val="0"/>
          <w:sz w:val="22"/>
          <w:szCs w:val="22"/>
        </w:rPr>
      </w:pPr>
      <w:r w:rsidRPr="00B70610">
        <w:rPr>
          <w:rFonts w:ascii="Arial Narrow" w:hAnsi="Arial Narrow" w:cs="Arial"/>
          <w:snapToGrid w:val="0"/>
          <w:sz w:val="22"/>
          <w:szCs w:val="22"/>
        </w:rPr>
        <w:t xml:space="preserve">Nómina de la </w:t>
      </w:r>
      <w:r w:rsidR="00207A91" w:rsidRPr="00B70610">
        <w:rPr>
          <w:rFonts w:ascii="Arial Narrow" w:hAnsi="Arial Narrow" w:cs="Arial"/>
          <w:snapToGrid w:val="0"/>
          <w:sz w:val="22"/>
          <w:szCs w:val="22"/>
        </w:rPr>
        <w:t>J</w:t>
      </w:r>
      <w:r w:rsidRPr="00B70610">
        <w:rPr>
          <w:rFonts w:ascii="Arial Narrow" w:hAnsi="Arial Narrow" w:cs="Arial"/>
          <w:snapToGrid w:val="0"/>
          <w:sz w:val="22"/>
          <w:szCs w:val="22"/>
        </w:rPr>
        <w:t xml:space="preserve">unta </w:t>
      </w:r>
      <w:r w:rsidR="00207A91" w:rsidRPr="00B70610">
        <w:rPr>
          <w:rFonts w:ascii="Arial Narrow" w:hAnsi="Arial Narrow" w:cs="Arial"/>
          <w:snapToGrid w:val="0"/>
          <w:sz w:val="22"/>
          <w:szCs w:val="22"/>
        </w:rPr>
        <w:t>D</w:t>
      </w:r>
      <w:r w:rsidRPr="00B70610">
        <w:rPr>
          <w:rFonts w:ascii="Arial Narrow" w:hAnsi="Arial Narrow" w:cs="Arial"/>
          <w:snapToGrid w:val="0"/>
          <w:sz w:val="22"/>
          <w:szCs w:val="22"/>
        </w:rPr>
        <w:t>irectiva del emisor, con los datos de inscripción en el Registro de Comercio, y e</w:t>
      </w:r>
      <w:r w:rsidR="00E67A35" w:rsidRPr="00B70610">
        <w:rPr>
          <w:rFonts w:ascii="Arial Narrow" w:hAnsi="Arial Narrow" w:cs="Arial"/>
          <w:snapToGrid w:val="0"/>
          <w:sz w:val="22"/>
          <w:szCs w:val="22"/>
        </w:rPr>
        <w:t>l plazo de vigencia de la misma.</w:t>
      </w:r>
    </w:p>
    <w:p w:rsidR="00CA6165" w:rsidRDefault="00CA6165" w:rsidP="00D62C18">
      <w:pPr>
        <w:widowControl w:val="0"/>
        <w:numPr>
          <w:ilvl w:val="0"/>
          <w:numId w:val="4"/>
        </w:numPr>
        <w:tabs>
          <w:tab w:val="clear" w:pos="360"/>
          <w:tab w:val="num" w:pos="426"/>
        </w:tabs>
        <w:spacing w:before="60" w:after="60"/>
        <w:ind w:left="426" w:hanging="426"/>
        <w:jc w:val="both"/>
        <w:rPr>
          <w:rFonts w:ascii="Arial Narrow" w:hAnsi="Arial Narrow" w:cs="Arial"/>
          <w:snapToGrid w:val="0"/>
          <w:sz w:val="22"/>
          <w:szCs w:val="22"/>
        </w:rPr>
      </w:pPr>
      <w:r w:rsidRPr="00B70610">
        <w:rPr>
          <w:rFonts w:ascii="Arial Narrow" w:hAnsi="Arial Narrow" w:cs="Arial"/>
          <w:snapToGrid w:val="0"/>
          <w:sz w:val="22"/>
          <w:szCs w:val="22"/>
        </w:rPr>
        <w:t xml:space="preserve">Breve </w:t>
      </w:r>
      <w:proofErr w:type="spellStart"/>
      <w:r w:rsidRPr="00B70610">
        <w:rPr>
          <w:rFonts w:ascii="Arial Narrow" w:hAnsi="Arial Narrow" w:cs="Arial"/>
          <w:snapToGrid w:val="0"/>
          <w:sz w:val="22"/>
          <w:szCs w:val="22"/>
        </w:rPr>
        <w:t>curriculum</w:t>
      </w:r>
      <w:proofErr w:type="spellEnd"/>
      <w:r w:rsidRPr="00B70610">
        <w:rPr>
          <w:rFonts w:ascii="Arial Narrow" w:hAnsi="Arial Narrow" w:cs="Arial"/>
          <w:snapToGrid w:val="0"/>
          <w:sz w:val="22"/>
          <w:szCs w:val="22"/>
        </w:rPr>
        <w:t xml:space="preserve"> vitae del presidente</w:t>
      </w:r>
      <w:r w:rsidR="00717909" w:rsidRPr="00B70610">
        <w:rPr>
          <w:rFonts w:ascii="Arial Narrow" w:hAnsi="Arial Narrow" w:cs="Arial"/>
          <w:snapToGrid w:val="0"/>
          <w:sz w:val="22"/>
          <w:szCs w:val="22"/>
        </w:rPr>
        <w:t>,</w:t>
      </w:r>
      <w:r w:rsidRPr="00B70610">
        <w:rPr>
          <w:rFonts w:ascii="Arial Narrow" w:hAnsi="Arial Narrow" w:cs="Arial"/>
          <w:snapToGrid w:val="0"/>
          <w:sz w:val="22"/>
          <w:szCs w:val="22"/>
        </w:rPr>
        <w:t xml:space="preserve"> </w:t>
      </w:r>
      <w:r w:rsidR="00246195" w:rsidRPr="00B70610">
        <w:rPr>
          <w:rFonts w:ascii="Arial Narrow" w:hAnsi="Arial Narrow" w:cs="Arial"/>
          <w:snapToGrid w:val="0"/>
          <w:sz w:val="22"/>
          <w:szCs w:val="22"/>
        </w:rPr>
        <w:t xml:space="preserve">del gerente general o director ejecutivo o quien haga sus veces </w:t>
      </w:r>
      <w:r w:rsidRPr="00B70610">
        <w:rPr>
          <w:rFonts w:ascii="Arial Narrow" w:hAnsi="Arial Narrow" w:cs="Arial"/>
          <w:snapToGrid w:val="0"/>
          <w:sz w:val="22"/>
          <w:szCs w:val="22"/>
        </w:rPr>
        <w:t>y de los principales ejecutivos</w:t>
      </w:r>
      <w:r w:rsidR="00246195" w:rsidRPr="00B70610">
        <w:rPr>
          <w:rFonts w:ascii="Arial Narrow" w:hAnsi="Arial Narrow" w:cs="Arial"/>
          <w:snapToGrid w:val="0"/>
          <w:sz w:val="22"/>
          <w:szCs w:val="22"/>
        </w:rPr>
        <w:t xml:space="preserve"> del emisor</w:t>
      </w:r>
      <w:r w:rsidRPr="00B70610">
        <w:rPr>
          <w:rFonts w:ascii="Arial Narrow" w:hAnsi="Arial Narrow" w:cs="Arial"/>
          <w:snapToGrid w:val="0"/>
          <w:sz w:val="22"/>
          <w:szCs w:val="22"/>
        </w:rPr>
        <w:t xml:space="preserve">. </w:t>
      </w:r>
    </w:p>
    <w:p w:rsidR="00A95D76" w:rsidRDefault="00A95D76" w:rsidP="00A95D76">
      <w:pPr>
        <w:widowControl w:val="0"/>
        <w:ind w:left="360"/>
        <w:jc w:val="right"/>
        <w:rPr>
          <w:rFonts w:ascii="Arial Narrow" w:hAnsi="Arial Narrow" w:cs="Arial"/>
          <w:b/>
          <w:sz w:val="22"/>
          <w:szCs w:val="22"/>
        </w:rPr>
      </w:pPr>
      <w:r w:rsidRPr="00EA7093">
        <w:rPr>
          <w:rFonts w:ascii="Arial Narrow" w:hAnsi="Arial Narrow" w:cs="Arial"/>
          <w:b/>
          <w:sz w:val="22"/>
          <w:szCs w:val="22"/>
        </w:rPr>
        <w:t xml:space="preserve">Anexo No. </w:t>
      </w:r>
      <w:r>
        <w:rPr>
          <w:rFonts w:ascii="Arial Narrow" w:hAnsi="Arial Narrow" w:cs="Arial"/>
          <w:b/>
          <w:sz w:val="22"/>
          <w:szCs w:val="22"/>
        </w:rPr>
        <w:t>2</w:t>
      </w:r>
    </w:p>
    <w:p w:rsidR="00CA6165" w:rsidRPr="00B70610" w:rsidRDefault="00CA6165" w:rsidP="00D62C18">
      <w:pPr>
        <w:widowControl w:val="0"/>
        <w:numPr>
          <w:ilvl w:val="0"/>
          <w:numId w:val="4"/>
        </w:numPr>
        <w:tabs>
          <w:tab w:val="clear" w:pos="360"/>
          <w:tab w:val="num" w:pos="426"/>
        </w:tabs>
        <w:spacing w:before="60" w:after="60"/>
        <w:ind w:left="426" w:hanging="426"/>
        <w:jc w:val="both"/>
        <w:rPr>
          <w:rFonts w:ascii="Arial Narrow" w:hAnsi="Arial Narrow" w:cs="Arial"/>
          <w:snapToGrid w:val="0"/>
          <w:sz w:val="22"/>
          <w:szCs w:val="22"/>
        </w:rPr>
      </w:pPr>
      <w:r w:rsidRPr="00B70610">
        <w:rPr>
          <w:rFonts w:ascii="Arial Narrow" w:hAnsi="Arial Narrow" w:cs="Arial"/>
          <w:snapToGrid w:val="0"/>
          <w:sz w:val="22"/>
          <w:szCs w:val="22"/>
        </w:rPr>
        <w:t>En caso que el emisor pertenezca a un grupo empresarial también deberá incluir las denominaciones de las sociedades, con las respectivas participaciones cuando corresponda:</w:t>
      </w:r>
    </w:p>
    <w:p w:rsidR="00CA6165" w:rsidRDefault="00CA6165" w:rsidP="00D62C18">
      <w:pPr>
        <w:widowControl w:val="0"/>
        <w:numPr>
          <w:ilvl w:val="0"/>
          <w:numId w:val="28"/>
        </w:numPr>
        <w:ind w:left="714" w:hanging="357"/>
        <w:jc w:val="both"/>
        <w:rPr>
          <w:rFonts w:ascii="Arial Narrow" w:hAnsi="Arial Narrow" w:cs="Arial"/>
          <w:snapToGrid w:val="0"/>
          <w:sz w:val="22"/>
          <w:szCs w:val="22"/>
          <w:lang w:val="es-SV"/>
        </w:rPr>
      </w:pPr>
      <w:r w:rsidRPr="000161E4">
        <w:rPr>
          <w:rFonts w:ascii="Arial Narrow" w:hAnsi="Arial Narrow" w:cs="Arial"/>
          <w:snapToGrid w:val="0"/>
          <w:sz w:val="22"/>
          <w:szCs w:val="22"/>
          <w:lang w:val="es-SV"/>
        </w:rPr>
        <w:t xml:space="preserve">La controlante </w:t>
      </w:r>
      <w:r w:rsidR="007B248C" w:rsidRPr="000161E4">
        <w:rPr>
          <w:rFonts w:ascii="Arial Narrow" w:hAnsi="Arial Narrow" w:cs="Arial"/>
          <w:snapToGrid w:val="0"/>
          <w:sz w:val="22"/>
          <w:szCs w:val="22"/>
          <w:lang w:val="es-SV"/>
        </w:rPr>
        <w:t>del emisor</w:t>
      </w:r>
      <w:r w:rsidRPr="000161E4">
        <w:rPr>
          <w:rFonts w:ascii="Arial Narrow" w:hAnsi="Arial Narrow" w:cs="Arial"/>
          <w:snapToGrid w:val="0"/>
          <w:sz w:val="22"/>
          <w:szCs w:val="22"/>
          <w:lang w:val="es-SV"/>
        </w:rPr>
        <w:t>;</w:t>
      </w:r>
    </w:p>
    <w:p w:rsidR="00CA6165" w:rsidRPr="000161E4" w:rsidRDefault="007B248C" w:rsidP="00D62C18">
      <w:pPr>
        <w:widowControl w:val="0"/>
        <w:numPr>
          <w:ilvl w:val="0"/>
          <w:numId w:val="28"/>
        </w:numPr>
        <w:ind w:left="714" w:hanging="357"/>
        <w:jc w:val="both"/>
        <w:rPr>
          <w:rFonts w:ascii="Arial Narrow" w:hAnsi="Arial Narrow" w:cs="Arial"/>
          <w:snapToGrid w:val="0"/>
          <w:sz w:val="22"/>
          <w:szCs w:val="22"/>
          <w:lang w:val="es-SV"/>
        </w:rPr>
      </w:pPr>
      <w:r w:rsidRPr="000161E4">
        <w:rPr>
          <w:rFonts w:ascii="Arial Narrow" w:hAnsi="Arial Narrow" w:cs="Arial"/>
          <w:snapToGrid w:val="0"/>
          <w:sz w:val="22"/>
          <w:szCs w:val="22"/>
        </w:rPr>
        <w:t>Las vinculantes y vinculadas del emisor</w:t>
      </w:r>
      <w:r w:rsidR="00CA6165" w:rsidRPr="000161E4">
        <w:rPr>
          <w:rFonts w:ascii="Arial Narrow" w:hAnsi="Arial Narrow" w:cs="Arial"/>
          <w:snapToGrid w:val="0"/>
          <w:sz w:val="22"/>
          <w:szCs w:val="22"/>
        </w:rPr>
        <w:t>;</w:t>
      </w:r>
    </w:p>
    <w:p w:rsidR="00CA6165" w:rsidRPr="000161E4" w:rsidRDefault="00CA6165" w:rsidP="00D62C18">
      <w:pPr>
        <w:widowControl w:val="0"/>
        <w:numPr>
          <w:ilvl w:val="0"/>
          <w:numId w:val="28"/>
        </w:numPr>
        <w:ind w:left="714" w:hanging="357"/>
        <w:jc w:val="both"/>
        <w:rPr>
          <w:rFonts w:ascii="Arial Narrow" w:hAnsi="Arial Narrow" w:cs="Arial"/>
          <w:snapToGrid w:val="0"/>
          <w:sz w:val="22"/>
          <w:szCs w:val="22"/>
          <w:lang w:val="es-SV"/>
        </w:rPr>
      </w:pPr>
      <w:r w:rsidRPr="000161E4">
        <w:rPr>
          <w:rFonts w:ascii="Arial Narrow" w:hAnsi="Arial Narrow" w:cs="Arial"/>
          <w:snapToGrid w:val="0"/>
          <w:sz w:val="22"/>
          <w:szCs w:val="22"/>
        </w:rPr>
        <w:t xml:space="preserve">Las filiales del emisor; </w:t>
      </w:r>
    </w:p>
    <w:p w:rsidR="00CA6165" w:rsidRDefault="00CA6165" w:rsidP="00D62C18">
      <w:pPr>
        <w:widowControl w:val="0"/>
        <w:numPr>
          <w:ilvl w:val="0"/>
          <w:numId w:val="28"/>
        </w:numPr>
        <w:ind w:left="714" w:hanging="357"/>
        <w:jc w:val="both"/>
        <w:rPr>
          <w:rFonts w:ascii="Arial Narrow" w:hAnsi="Arial Narrow" w:cs="Arial"/>
          <w:snapToGrid w:val="0"/>
          <w:sz w:val="22"/>
          <w:szCs w:val="22"/>
          <w:lang w:val="es-SV"/>
        </w:rPr>
      </w:pPr>
      <w:r w:rsidRPr="000161E4">
        <w:rPr>
          <w:rFonts w:ascii="Arial Narrow" w:hAnsi="Arial Narrow" w:cs="Arial"/>
          <w:snapToGrid w:val="0"/>
          <w:sz w:val="22"/>
          <w:szCs w:val="22"/>
          <w:lang w:val="es-SV"/>
        </w:rPr>
        <w:t>Las de otras sociedades que formen parte del grupo empresarial</w:t>
      </w:r>
      <w:r w:rsidR="00FF1340" w:rsidRPr="000161E4">
        <w:rPr>
          <w:rFonts w:ascii="Arial Narrow" w:hAnsi="Arial Narrow" w:cs="Arial"/>
          <w:snapToGrid w:val="0"/>
          <w:sz w:val="22"/>
          <w:szCs w:val="22"/>
          <w:lang w:val="es-SV"/>
        </w:rPr>
        <w:t>;</w:t>
      </w:r>
    </w:p>
    <w:p w:rsidR="00FF1340" w:rsidRPr="000161E4" w:rsidRDefault="00FF1340" w:rsidP="00D62C18">
      <w:pPr>
        <w:widowControl w:val="0"/>
        <w:numPr>
          <w:ilvl w:val="0"/>
          <w:numId w:val="28"/>
        </w:numPr>
        <w:ind w:left="714" w:hanging="357"/>
        <w:jc w:val="both"/>
        <w:rPr>
          <w:rFonts w:ascii="Arial Narrow" w:hAnsi="Arial Narrow" w:cs="Arial"/>
          <w:snapToGrid w:val="0"/>
          <w:sz w:val="22"/>
          <w:szCs w:val="22"/>
          <w:lang w:val="es-SV"/>
        </w:rPr>
      </w:pPr>
      <w:r w:rsidRPr="000161E4">
        <w:rPr>
          <w:rFonts w:ascii="Arial Narrow" w:hAnsi="Arial Narrow" w:cs="Arial"/>
          <w:snapToGrid w:val="0"/>
          <w:sz w:val="22"/>
          <w:szCs w:val="22"/>
        </w:rPr>
        <w:t>Breve descripción del grupo empresarial, la posición del emisor dentro del grupo; y</w:t>
      </w:r>
    </w:p>
    <w:p w:rsidR="00BC5B59" w:rsidRPr="000161E4" w:rsidRDefault="00E12EA4" w:rsidP="00D62C18">
      <w:pPr>
        <w:widowControl w:val="0"/>
        <w:numPr>
          <w:ilvl w:val="0"/>
          <w:numId w:val="28"/>
        </w:numPr>
        <w:ind w:left="714" w:hanging="357"/>
        <w:jc w:val="both"/>
        <w:rPr>
          <w:rFonts w:ascii="Arial Narrow" w:hAnsi="Arial Narrow" w:cs="Arial"/>
          <w:snapToGrid w:val="0"/>
          <w:sz w:val="22"/>
          <w:szCs w:val="22"/>
          <w:lang w:val="es-SV"/>
        </w:rPr>
      </w:pPr>
      <w:r w:rsidRPr="000161E4">
        <w:rPr>
          <w:rFonts w:ascii="Arial Narrow" w:hAnsi="Arial Narrow" w:cs="Arial"/>
          <w:snapToGrid w:val="0"/>
          <w:sz w:val="22"/>
          <w:szCs w:val="22"/>
        </w:rPr>
        <w:t>La proporción del derecho de voto del emisor con respecto a las filiales y a la controlante.</w:t>
      </w:r>
    </w:p>
    <w:p w:rsidR="00CA6165" w:rsidRPr="00B70610" w:rsidRDefault="00CA6165" w:rsidP="00D62C18">
      <w:pPr>
        <w:widowControl w:val="0"/>
        <w:numPr>
          <w:ilvl w:val="0"/>
          <w:numId w:val="4"/>
        </w:numPr>
        <w:tabs>
          <w:tab w:val="clear" w:pos="360"/>
          <w:tab w:val="num" w:pos="426"/>
        </w:tabs>
        <w:spacing w:before="60" w:after="60"/>
        <w:ind w:left="426" w:hanging="426"/>
        <w:jc w:val="both"/>
        <w:rPr>
          <w:rFonts w:ascii="Arial Narrow" w:hAnsi="Arial Narrow" w:cs="Arial"/>
          <w:snapToGrid w:val="0"/>
          <w:sz w:val="22"/>
          <w:szCs w:val="22"/>
        </w:rPr>
      </w:pPr>
      <w:r w:rsidRPr="00B70610">
        <w:rPr>
          <w:rFonts w:ascii="Arial Narrow" w:hAnsi="Arial Narrow" w:cs="Arial"/>
          <w:snapToGrid w:val="0"/>
          <w:sz w:val="22"/>
          <w:szCs w:val="22"/>
        </w:rPr>
        <w:t>Características de la emisión que contenga como mínimo:</w:t>
      </w:r>
    </w:p>
    <w:p w:rsidR="00CA6165" w:rsidRDefault="00CA6165" w:rsidP="00D62C18">
      <w:pPr>
        <w:widowControl w:val="0"/>
        <w:numPr>
          <w:ilvl w:val="0"/>
          <w:numId w:val="27"/>
        </w:numPr>
        <w:jc w:val="both"/>
        <w:rPr>
          <w:rFonts w:ascii="Arial Narrow" w:hAnsi="Arial Narrow" w:cs="Arial"/>
          <w:snapToGrid w:val="0"/>
          <w:color w:val="000000"/>
          <w:sz w:val="22"/>
          <w:szCs w:val="22"/>
        </w:rPr>
      </w:pPr>
      <w:r w:rsidRPr="00B70610">
        <w:rPr>
          <w:rFonts w:ascii="Arial Narrow" w:hAnsi="Arial Narrow" w:cs="Arial"/>
          <w:snapToGrid w:val="0"/>
          <w:color w:val="000000"/>
          <w:sz w:val="22"/>
          <w:szCs w:val="22"/>
        </w:rPr>
        <w:t>Nombre del emisor;</w:t>
      </w:r>
    </w:p>
    <w:p w:rsidR="00CA6165" w:rsidRPr="000049D0" w:rsidRDefault="00CA6165" w:rsidP="00D62C18">
      <w:pPr>
        <w:widowControl w:val="0"/>
        <w:numPr>
          <w:ilvl w:val="0"/>
          <w:numId w:val="27"/>
        </w:numPr>
        <w:jc w:val="both"/>
        <w:rPr>
          <w:rFonts w:ascii="Arial Narrow" w:hAnsi="Arial Narrow" w:cs="Arial"/>
          <w:snapToGrid w:val="0"/>
          <w:color w:val="000000"/>
          <w:sz w:val="22"/>
          <w:szCs w:val="22"/>
        </w:rPr>
      </w:pPr>
      <w:r w:rsidRPr="000049D0">
        <w:rPr>
          <w:rFonts w:ascii="Arial Narrow" w:hAnsi="Arial Narrow" w:cs="Arial"/>
          <w:snapToGrid w:val="0"/>
          <w:sz w:val="22"/>
          <w:szCs w:val="22"/>
        </w:rPr>
        <w:t>Denominación de la emisión;</w:t>
      </w:r>
    </w:p>
    <w:p w:rsidR="00CA6165" w:rsidRPr="00E13984" w:rsidRDefault="00CA6165" w:rsidP="00D62C18">
      <w:pPr>
        <w:widowControl w:val="0"/>
        <w:numPr>
          <w:ilvl w:val="0"/>
          <w:numId w:val="27"/>
        </w:numPr>
        <w:jc w:val="both"/>
        <w:rPr>
          <w:rFonts w:ascii="Arial Narrow" w:hAnsi="Arial Narrow" w:cs="Arial"/>
          <w:snapToGrid w:val="0"/>
          <w:sz w:val="22"/>
          <w:szCs w:val="22"/>
        </w:rPr>
      </w:pPr>
      <w:r w:rsidRPr="00E13984">
        <w:rPr>
          <w:rFonts w:ascii="Arial Narrow" w:hAnsi="Arial Narrow" w:cs="Arial"/>
          <w:snapToGrid w:val="0"/>
          <w:sz w:val="22"/>
          <w:szCs w:val="22"/>
        </w:rPr>
        <w:t xml:space="preserve">Naturaleza del valor; </w:t>
      </w:r>
    </w:p>
    <w:p w:rsidR="00CA6165" w:rsidRPr="00E13984" w:rsidRDefault="00CA6165" w:rsidP="00D62C18">
      <w:pPr>
        <w:widowControl w:val="0"/>
        <w:numPr>
          <w:ilvl w:val="0"/>
          <w:numId w:val="27"/>
        </w:numPr>
        <w:jc w:val="both"/>
        <w:rPr>
          <w:rFonts w:ascii="Arial Narrow" w:hAnsi="Arial Narrow" w:cs="Arial"/>
          <w:snapToGrid w:val="0"/>
          <w:sz w:val="22"/>
          <w:szCs w:val="22"/>
        </w:rPr>
      </w:pPr>
      <w:r w:rsidRPr="00E13984">
        <w:rPr>
          <w:rFonts w:ascii="Arial Narrow" w:hAnsi="Arial Narrow" w:cs="Arial"/>
          <w:snapToGrid w:val="0"/>
          <w:sz w:val="22"/>
          <w:szCs w:val="22"/>
        </w:rPr>
        <w:t>Clase de valor (cuando se refiera a acciones, especificar: las series, si son comunes o preferentes)</w:t>
      </w:r>
      <w:r w:rsidR="004B4F42" w:rsidRPr="00E13984">
        <w:rPr>
          <w:rFonts w:ascii="Arial Narrow" w:hAnsi="Arial Narrow" w:cs="Arial"/>
          <w:snapToGrid w:val="0"/>
          <w:sz w:val="22"/>
          <w:szCs w:val="22"/>
        </w:rPr>
        <w:t>;</w:t>
      </w:r>
    </w:p>
    <w:p w:rsidR="00CA6165" w:rsidRPr="00E13984" w:rsidRDefault="00CA6165" w:rsidP="00D62C18">
      <w:pPr>
        <w:widowControl w:val="0"/>
        <w:numPr>
          <w:ilvl w:val="0"/>
          <w:numId w:val="27"/>
        </w:numPr>
        <w:jc w:val="both"/>
        <w:rPr>
          <w:rFonts w:ascii="Arial Narrow" w:hAnsi="Arial Narrow" w:cs="Arial"/>
          <w:snapToGrid w:val="0"/>
          <w:sz w:val="22"/>
          <w:szCs w:val="22"/>
        </w:rPr>
      </w:pPr>
      <w:r w:rsidRPr="00E13984">
        <w:rPr>
          <w:rFonts w:ascii="Arial Narrow" w:hAnsi="Arial Narrow" w:cs="Arial"/>
          <w:snapToGrid w:val="0"/>
          <w:sz w:val="22"/>
          <w:szCs w:val="22"/>
        </w:rPr>
        <w:t>Monto de la emisión (cuando se refiera a acciones debe, separarse como monto del capital social tota</w:t>
      </w:r>
      <w:r w:rsidR="009F0BE0" w:rsidRPr="00E13984">
        <w:rPr>
          <w:rFonts w:ascii="Arial Narrow" w:hAnsi="Arial Narrow" w:cs="Arial"/>
          <w:snapToGrid w:val="0"/>
          <w:sz w:val="22"/>
          <w:szCs w:val="22"/>
        </w:rPr>
        <w:t>l</w:t>
      </w:r>
      <w:r w:rsidRPr="00E13984">
        <w:rPr>
          <w:rFonts w:ascii="Arial Narrow" w:hAnsi="Arial Narrow" w:cs="Arial"/>
          <w:snapToGrid w:val="0"/>
          <w:sz w:val="22"/>
          <w:szCs w:val="22"/>
        </w:rPr>
        <w:t xml:space="preserve"> con la cantidad de acciones, capital</w:t>
      </w:r>
      <w:r w:rsidR="009F0BE0" w:rsidRPr="00E13984">
        <w:rPr>
          <w:rFonts w:ascii="Arial Narrow" w:hAnsi="Arial Narrow" w:cs="Arial"/>
          <w:snapToGrid w:val="0"/>
          <w:sz w:val="22"/>
          <w:szCs w:val="22"/>
        </w:rPr>
        <w:t xml:space="preserve"> social</w:t>
      </w:r>
      <w:r w:rsidRPr="00E13984">
        <w:rPr>
          <w:rFonts w:ascii="Arial Narrow" w:hAnsi="Arial Narrow" w:cs="Arial"/>
          <w:snapToGrid w:val="0"/>
          <w:sz w:val="22"/>
          <w:szCs w:val="22"/>
        </w:rPr>
        <w:t xml:space="preserve"> mínimo y capital</w:t>
      </w:r>
      <w:r w:rsidR="009F0BE0" w:rsidRPr="00E13984">
        <w:rPr>
          <w:rFonts w:ascii="Arial Narrow" w:hAnsi="Arial Narrow" w:cs="Arial"/>
          <w:snapToGrid w:val="0"/>
          <w:sz w:val="22"/>
          <w:szCs w:val="22"/>
        </w:rPr>
        <w:t xml:space="preserve"> social</w:t>
      </w:r>
      <w:r w:rsidRPr="00E13984">
        <w:rPr>
          <w:rFonts w:ascii="Arial Narrow" w:hAnsi="Arial Narrow" w:cs="Arial"/>
          <w:snapToGrid w:val="0"/>
          <w:sz w:val="22"/>
          <w:szCs w:val="22"/>
        </w:rPr>
        <w:t xml:space="preserve"> variable);</w:t>
      </w:r>
    </w:p>
    <w:p w:rsidR="00CA6165" w:rsidRPr="00E13984" w:rsidRDefault="00CA6165" w:rsidP="00D62C18">
      <w:pPr>
        <w:widowControl w:val="0"/>
        <w:numPr>
          <w:ilvl w:val="0"/>
          <w:numId w:val="27"/>
        </w:numPr>
        <w:jc w:val="both"/>
        <w:rPr>
          <w:rFonts w:ascii="Arial Narrow" w:hAnsi="Arial Narrow" w:cs="Arial"/>
          <w:snapToGrid w:val="0"/>
          <w:sz w:val="22"/>
          <w:szCs w:val="22"/>
        </w:rPr>
      </w:pPr>
      <w:r w:rsidRPr="00E13984">
        <w:rPr>
          <w:rFonts w:ascii="Arial Narrow" w:hAnsi="Arial Narrow" w:cs="Arial"/>
          <w:snapToGrid w:val="0"/>
          <w:sz w:val="22"/>
          <w:szCs w:val="22"/>
        </w:rPr>
        <w:t>Valor mínimo y múltiplos de contratación de anotaciones electrónicas de valores en cuenta, o valor nominal cuando sean acciones;</w:t>
      </w:r>
    </w:p>
    <w:p w:rsidR="009C6F8A" w:rsidRPr="00E13984" w:rsidRDefault="009C6F8A" w:rsidP="00D62C18">
      <w:pPr>
        <w:widowControl w:val="0"/>
        <w:numPr>
          <w:ilvl w:val="0"/>
          <w:numId w:val="27"/>
        </w:numPr>
        <w:jc w:val="both"/>
        <w:rPr>
          <w:rFonts w:ascii="Arial Narrow" w:hAnsi="Arial Narrow" w:cs="Arial"/>
          <w:snapToGrid w:val="0"/>
          <w:sz w:val="22"/>
          <w:szCs w:val="22"/>
        </w:rPr>
      </w:pPr>
      <w:r w:rsidRPr="00E13984">
        <w:rPr>
          <w:rFonts w:ascii="Arial Narrow" w:hAnsi="Arial Narrow" w:cs="Arial"/>
          <w:snapToGrid w:val="0"/>
          <w:sz w:val="22"/>
          <w:szCs w:val="22"/>
        </w:rPr>
        <w:t xml:space="preserve">Moneda de negociación; </w:t>
      </w:r>
    </w:p>
    <w:p w:rsidR="00C041A4" w:rsidRPr="00E13984" w:rsidRDefault="00CA6165" w:rsidP="00D62C18">
      <w:pPr>
        <w:widowControl w:val="0"/>
        <w:numPr>
          <w:ilvl w:val="0"/>
          <w:numId w:val="27"/>
        </w:numPr>
        <w:jc w:val="both"/>
        <w:rPr>
          <w:rFonts w:ascii="Arial Narrow" w:hAnsi="Arial Narrow" w:cs="Arial"/>
          <w:snapToGrid w:val="0"/>
          <w:sz w:val="22"/>
          <w:szCs w:val="22"/>
        </w:rPr>
      </w:pPr>
      <w:r w:rsidRPr="00E13984">
        <w:rPr>
          <w:rFonts w:ascii="Arial Narrow" w:hAnsi="Arial Narrow" w:cs="Arial"/>
          <w:snapToGrid w:val="0"/>
          <w:sz w:val="22"/>
          <w:szCs w:val="22"/>
        </w:rPr>
        <w:t>Forma de representación de los valores</w:t>
      </w:r>
      <w:r w:rsidR="00C041A4" w:rsidRPr="00E13984">
        <w:rPr>
          <w:rFonts w:ascii="Arial Narrow" w:hAnsi="Arial Narrow" w:cs="Arial"/>
          <w:snapToGrid w:val="0"/>
          <w:sz w:val="22"/>
          <w:szCs w:val="22"/>
        </w:rPr>
        <w:t>: por anotaciones electrónicas de valores en cuenta</w:t>
      </w:r>
      <w:r w:rsidR="003C217F" w:rsidRPr="00E13984">
        <w:rPr>
          <w:rFonts w:ascii="Arial Narrow" w:hAnsi="Arial Narrow" w:cs="Arial"/>
          <w:snapToGrid w:val="0"/>
          <w:sz w:val="22"/>
          <w:szCs w:val="22"/>
        </w:rPr>
        <w:t xml:space="preserve"> o en caso de acciones, representadas por certificados de acciones</w:t>
      </w:r>
      <w:r w:rsidR="00C041A4" w:rsidRPr="00E13984">
        <w:rPr>
          <w:rFonts w:ascii="Arial Narrow" w:hAnsi="Arial Narrow" w:cs="Arial"/>
          <w:snapToGrid w:val="0"/>
          <w:sz w:val="22"/>
          <w:szCs w:val="22"/>
        </w:rPr>
        <w:t>;</w:t>
      </w:r>
    </w:p>
    <w:p w:rsidR="00CA6165" w:rsidRPr="00E13984" w:rsidRDefault="00EE6AEE" w:rsidP="00D62C18">
      <w:pPr>
        <w:widowControl w:val="0"/>
        <w:numPr>
          <w:ilvl w:val="0"/>
          <w:numId w:val="27"/>
        </w:numPr>
        <w:jc w:val="both"/>
        <w:rPr>
          <w:rFonts w:ascii="Arial Narrow" w:hAnsi="Arial Narrow" w:cs="Arial"/>
          <w:snapToGrid w:val="0"/>
          <w:sz w:val="22"/>
          <w:szCs w:val="22"/>
        </w:rPr>
      </w:pPr>
      <w:r>
        <w:rPr>
          <w:rFonts w:ascii="Arial Narrow" w:hAnsi="Arial Narrow" w:cs="Arial"/>
          <w:snapToGrid w:val="0"/>
          <w:sz w:val="22"/>
          <w:szCs w:val="22"/>
        </w:rPr>
        <w:t>Transferencia de los valores</w:t>
      </w:r>
      <w:r w:rsidR="00D86B34">
        <w:rPr>
          <w:rFonts w:ascii="Arial Narrow" w:hAnsi="Arial Narrow" w:cs="Arial"/>
          <w:snapToGrid w:val="0"/>
          <w:sz w:val="22"/>
          <w:szCs w:val="22"/>
        </w:rPr>
        <w:t xml:space="preserve">: </w:t>
      </w:r>
      <w:r>
        <w:rPr>
          <w:rFonts w:ascii="Arial Narrow" w:hAnsi="Arial Narrow" w:cs="Arial"/>
          <w:snapToGrid w:val="0"/>
          <w:sz w:val="22"/>
          <w:szCs w:val="22"/>
        </w:rPr>
        <w:t>E</w:t>
      </w:r>
      <w:r w:rsidR="006B23C6" w:rsidRPr="00E13984">
        <w:rPr>
          <w:rFonts w:ascii="Arial Narrow" w:hAnsi="Arial Narrow" w:cs="Arial"/>
          <w:snapToGrid w:val="0"/>
          <w:sz w:val="22"/>
          <w:szCs w:val="22"/>
        </w:rPr>
        <w:t>xpresar que los traspasos de los valores representados por anotaciones en cuenta se efectuarán por medio de transferencia contable</w:t>
      </w:r>
      <w:r w:rsidR="004B4F42" w:rsidRPr="00E13984">
        <w:rPr>
          <w:rFonts w:ascii="Arial Narrow" w:hAnsi="Arial Narrow" w:cs="Arial"/>
          <w:snapToGrid w:val="0"/>
          <w:sz w:val="22"/>
          <w:szCs w:val="22"/>
        </w:rPr>
        <w:t>;</w:t>
      </w:r>
    </w:p>
    <w:p w:rsidR="00CA6165" w:rsidRPr="00E13984" w:rsidRDefault="00EE6AEE" w:rsidP="00D62C18">
      <w:pPr>
        <w:widowControl w:val="0"/>
        <w:numPr>
          <w:ilvl w:val="0"/>
          <w:numId w:val="27"/>
        </w:numPr>
        <w:jc w:val="both"/>
        <w:rPr>
          <w:rFonts w:ascii="Arial Narrow" w:hAnsi="Arial Narrow" w:cs="Arial"/>
          <w:snapToGrid w:val="0"/>
          <w:sz w:val="22"/>
          <w:szCs w:val="22"/>
        </w:rPr>
      </w:pPr>
      <w:r>
        <w:rPr>
          <w:rFonts w:ascii="Arial Narrow" w:hAnsi="Arial Narrow" w:cs="Arial"/>
          <w:snapToGrid w:val="0"/>
          <w:sz w:val="22"/>
          <w:szCs w:val="22"/>
        </w:rPr>
        <w:t>Redención de los valores:</w:t>
      </w:r>
      <w:r w:rsidR="006B23C6" w:rsidRPr="00E13984">
        <w:rPr>
          <w:rFonts w:ascii="Arial Narrow" w:hAnsi="Arial Narrow" w:cs="Arial"/>
          <w:snapToGrid w:val="0"/>
          <w:sz w:val="22"/>
          <w:szCs w:val="22"/>
        </w:rPr>
        <w:t xml:space="preserve"> </w:t>
      </w:r>
      <w:r w:rsidR="0092308B" w:rsidRPr="00E13984">
        <w:rPr>
          <w:rFonts w:ascii="Arial Narrow" w:hAnsi="Arial Narrow" w:cs="Arial"/>
          <w:snapToGrid w:val="0"/>
          <w:sz w:val="22"/>
          <w:szCs w:val="22"/>
        </w:rPr>
        <w:t>Detallar</w:t>
      </w:r>
      <w:r w:rsidR="006B23C6" w:rsidRPr="00E13984">
        <w:rPr>
          <w:rFonts w:ascii="Arial Narrow" w:hAnsi="Arial Narrow" w:cs="Arial"/>
          <w:snapToGrid w:val="0"/>
          <w:sz w:val="22"/>
          <w:szCs w:val="22"/>
        </w:rPr>
        <w:t xml:space="preserve"> las condiciones</w:t>
      </w:r>
      <w:r w:rsidR="008B2428" w:rsidRPr="00E13984">
        <w:rPr>
          <w:rFonts w:ascii="Arial Narrow" w:hAnsi="Arial Narrow" w:cs="Arial"/>
          <w:snapToGrid w:val="0"/>
          <w:sz w:val="22"/>
          <w:szCs w:val="22"/>
        </w:rPr>
        <w:t xml:space="preserve"> bajo las cuales se redimirán</w:t>
      </w:r>
      <w:r w:rsidR="006B23C6" w:rsidRPr="00E13984">
        <w:rPr>
          <w:rFonts w:ascii="Arial Narrow" w:hAnsi="Arial Narrow" w:cs="Arial"/>
          <w:snapToGrid w:val="0"/>
          <w:sz w:val="22"/>
          <w:szCs w:val="22"/>
        </w:rPr>
        <w:t xml:space="preserve"> los valores</w:t>
      </w:r>
      <w:r w:rsidR="00CE6D64" w:rsidRPr="00E13984">
        <w:rPr>
          <w:rFonts w:ascii="Arial Narrow" w:hAnsi="Arial Narrow" w:cs="Arial"/>
          <w:snapToGrid w:val="0"/>
          <w:sz w:val="22"/>
          <w:szCs w:val="22"/>
        </w:rPr>
        <w:t>, o hacer constar que no aplica</w:t>
      </w:r>
      <w:r w:rsidR="004B4F42" w:rsidRPr="00E13984">
        <w:rPr>
          <w:rFonts w:ascii="Arial Narrow" w:hAnsi="Arial Narrow" w:cs="Arial"/>
          <w:snapToGrid w:val="0"/>
          <w:sz w:val="22"/>
          <w:szCs w:val="22"/>
        </w:rPr>
        <w:t>;</w:t>
      </w:r>
    </w:p>
    <w:p w:rsidR="00CA6165" w:rsidRPr="00E13984" w:rsidRDefault="00CA6165" w:rsidP="00D62C18">
      <w:pPr>
        <w:widowControl w:val="0"/>
        <w:numPr>
          <w:ilvl w:val="0"/>
          <w:numId w:val="27"/>
        </w:numPr>
        <w:jc w:val="both"/>
        <w:rPr>
          <w:rFonts w:ascii="Arial Narrow" w:hAnsi="Arial Narrow" w:cs="Arial"/>
          <w:snapToGrid w:val="0"/>
          <w:sz w:val="22"/>
          <w:szCs w:val="22"/>
        </w:rPr>
      </w:pPr>
      <w:r w:rsidRPr="00E13984">
        <w:rPr>
          <w:rFonts w:ascii="Arial Narrow" w:hAnsi="Arial Narrow" w:cs="Arial"/>
          <w:snapToGrid w:val="0"/>
          <w:sz w:val="22"/>
          <w:szCs w:val="22"/>
        </w:rPr>
        <w:t>Plazo</w:t>
      </w:r>
      <w:r w:rsidR="003C2372" w:rsidRPr="00E13984">
        <w:rPr>
          <w:rFonts w:ascii="Arial Narrow" w:hAnsi="Arial Narrow" w:cs="Arial"/>
          <w:snapToGrid w:val="0"/>
          <w:sz w:val="22"/>
          <w:szCs w:val="22"/>
        </w:rPr>
        <w:t xml:space="preserve"> de la emisión</w:t>
      </w:r>
      <w:r w:rsidRPr="00E13984">
        <w:rPr>
          <w:rFonts w:ascii="Arial Narrow" w:hAnsi="Arial Narrow" w:cs="Arial"/>
          <w:snapToGrid w:val="0"/>
          <w:sz w:val="22"/>
          <w:szCs w:val="22"/>
        </w:rPr>
        <w:t>;</w:t>
      </w:r>
    </w:p>
    <w:p w:rsidR="003C2372" w:rsidRPr="00E13984" w:rsidRDefault="00EE6AEE" w:rsidP="00D62C18">
      <w:pPr>
        <w:widowControl w:val="0"/>
        <w:numPr>
          <w:ilvl w:val="0"/>
          <w:numId w:val="27"/>
        </w:numPr>
        <w:jc w:val="both"/>
        <w:rPr>
          <w:rFonts w:ascii="Arial Narrow" w:hAnsi="Arial Narrow" w:cs="Arial"/>
          <w:snapToGrid w:val="0"/>
          <w:sz w:val="22"/>
          <w:szCs w:val="22"/>
        </w:rPr>
      </w:pPr>
      <w:r>
        <w:rPr>
          <w:rFonts w:ascii="Arial Narrow" w:hAnsi="Arial Narrow" w:cs="Arial"/>
          <w:snapToGrid w:val="0"/>
          <w:sz w:val="22"/>
          <w:szCs w:val="22"/>
        </w:rPr>
        <w:t xml:space="preserve">Forma y lugar de pago: </w:t>
      </w:r>
      <w:r w:rsidR="0092308B" w:rsidRPr="00E13984">
        <w:rPr>
          <w:rFonts w:ascii="Arial Narrow" w:hAnsi="Arial Narrow" w:cs="Arial"/>
          <w:snapToGrid w:val="0"/>
          <w:sz w:val="22"/>
          <w:szCs w:val="22"/>
        </w:rPr>
        <w:t>Detallar</w:t>
      </w:r>
      <w:r w:rsidR="003C2372" w:rsidRPr="00E13984">
        <w:rPr>
          <w:rFonts w:ascii="Arial Narrow" w:hAnsi="Arial Narrow" w:cs="Arial"/>
          <w:snapToGrid w:val="0"/>
          <w:sz w:val="22"/>
          <w:szCs w:val="22"/>
        </w:rPr>
        <w:t xml:space="preserve"> de las condiciones de pago de capital</w:t>
      </w:r>
      <w:r w:rsidR="00A22EE1">
        <w:rPr>
          <w:rFonts w:ascii="Arial Narrow" w:hAnsi="Arial Narrow" w:cs="Arial"/>
          <w:snapToGrid w:val="0"/>
          <w:sz w:val="22"/>
          <w:szCs w:val="22"/>
        </w:rPr>
        <w:t xml:space="preserve"> </w:t>
      </w:r>
      <w:r w:rsidR="003C2372" w:rsidRPr="00E13984">
        <w:rPr>
          <w:rFonts w:ascii="Arial Narrow" w:hAnsi="Arial Narrow" w:cs="Arial"/>
          <w:snapToGrid w:val="0"/>
          <w:sz w:val="22"/>
          <w:szCs w:val="22"/>
        </w:rPr>
        <w:t>e intereses</w:t>
      </w:r>
      <w:r w:rsidR="004B4F42" w:rsidRPr="00E13984">
        <w:rPr>
          <w:rFonts w:ascii="Arial Narrow" w:hAnsi="Arial Narrow" w:cs="Arial"/>
          <w:snapToGrid w:val="0"/>
          <w:sz w:val="22"/>
          <w:szCs w:val="22"/>
        </w:rPr>
        <w:t>;</w:t>
      </w:r>
    </w:p>
    <w:p w:rsidR="00CA6165" w:rsidRPr="00E13984" w:rsidRDefault="00CA6165" w:rsidP="00D62C18">
      <w:pPr>
        <w:widowControl w:val="0"/>
        <w:numPr>
          <w:ilvl w:val="0"/>
          <w:numId w:val="27"/>
        </w:numPr>
        <w:jc w:val="both"/>
        <w:rPr>
          <w:rFonts w:ascii="Arial Narrow" w:hAnsi="Arial Narrow" w:cs="Arial"/>
          <w:snapToGrid w:val="0"/>
          <w:sz w:val="22"/>
          <w:szCs w:val="22"/>
        </w:rPr>
      </w:pPr>
      <w:r w:rsidRPr="00E13984">
        <w:rPr>
          <w:rFonts w:ascii="Arial Narrow" w:hAnsi="Arial Narrow" w:cs="Arial"/>
          <w:snapToGrid w:val="0"/>
          <w:sz w:val="22"/>
          <w:szCs w:val="22"/>
        </w:rPr>
        <w:t xml:space="preserve">Respaldo o </w:t>
      </w:r>
      <w:r w:rsidR="00A07757" w:rsidRPr="00E13984">
        <w:rPr>
          <w:rFonts w:ascii="Arial Narrow" w:hAnsi="Arial Narrow" w:cs="Arial"/>
          <w:snapToGrid w:val="0"/>
          <w:sz w:val="22"/>
          <w:szCs w:val="22"/>
        </w:rPr>
        <w:t>g</w:t>
      </w:r>
      <w:r w:rsidR="0092308B" w:rsidRPr="00E13984">
        <w:rPr>
          <w:rFonts w:ascii="Arial Narrow" w:hAnsi="Arial Narrow" w:cs="Arial"/>
          <w:snapToGrid w:val="0"/>
          <w:sz w:val="22"/>
          <w:szCs w:val="22"/>
        </w:rPr>
        <w:t>arantía de la emisión: E</w:t>
      </w:r>
      <w:r w:rsidRPr="00E13984">
        <w:rPr>
          <w:rFonts w:ascii="Arial Narrow" w:hAnsi="Arial Narrow" w:cs="Arial"/>
          <w:snapToGrid w:val="0"/>
          <w:sz w:val="22"/>
          <w:szCs w:val="22"/>
        </w:rPr>
        <w:t>xplicar a que se refiere el respaldo o garantía especial,</w:t>
      </w:r>
      <w:r w:rsidR="00A22EE1">
        <w:rPr>
          <w:rFonts w:ascii="Arial Narrow" w:hAnsi="Arial Narrow" w:cs="Arial"/>
          <w:snapToGrid w:val="0"/>
          <w:sz w:val="22"/>
          <w:szCs w:val="22"/>
        </w:rPr>
        <w:t xml:space="preserve"> </w:t>
      </w:r>
      <w:r w:rsidRPr="00E13984">
        <w:rPr>
          <w:rFonts w:ascii="Arial Narrow" w:hAnsi="Arial Narrow" w:cs="Arial"/>
          <w:snapToGrid w:val="0"/>
          <w:sz w:val="22"/>
          <w:szCs w:val="22"/>
        </w:rPr>
        <w:t>o informar que no cuenta con respaldo o garantía específica;</w:t>
      </w:r>
      <w:r w:rsidR="00FD65A7" w:rsidRPr="00E13984">
        <w:rPr>
          <w:rFonts w:ascii="Arial Narrow" w:hAnsi="Arial Narrow" w:cs="Arial"/>
          <w:snapToGrid w:val="0"/>
          <w:sz w:val="22"/>
          <w:szCs w:val="22"/>
        </w:rPr>
        <w:t xml:space="preserve"> </w:t>
      </w:r>
    </w:p>
    <w:p w:rsidR="00BC5B59" w:rsidRPr="00E13984" w:rsidRDefault="00FD65A7" w:rsidP="000161E4">
      <w:pPr>
        <w:widowControl w:val="0"/>
        <w:ind w:left="720"/>
        <w:jc w:val="both"/>
        <w:rPr>
          <w:rFonts w:ascii="Arial Narrow" w:hAnsi="Arial Narrow" w:cs="Arial"/>
          <w:snapToGrid w:val="0"/>
          <w:sz w:val="22"/>
          <w:szCs w:val="22"/>
        </w:rPr>
      </w:pPr>
      <w:r w:rsidRPr="000049D0">
        <w:rPr>
          <w:rFonts w:ascii="Arial Narrow" w:hAnsi="Arial Narrow" w:cs="Arial"/>
          <w:snapToGrid w:val="0"/>
          <w:sz w:val="22"/>
          <w:szCs w:val="22"/>
        </w:rPr>
        <w:t>Si la emisión cuenta con garantía específica, se deberá expresar en qué consistirá la misma, con todas sus características, incluyendo el procedimiento y jurisdicción en que será reclamada o hecha efectiva la garantía por los tenedores de los valores</w:t>
      </w:r>
      <w:r w:rsidR="002F471D" w:rsidRPr="000049D0">
        <w:rPr>
          <w:rFonts w:ascii="Arial Narrow" w:hAnsi="Arial Narrow" w:cs="Arial"/>
          <w:snapToGrid w:val="0"/>
          <w:sz w:val="22"/>
          <w:szCs w:val="22"/>
        </w:rPr>
        <w:t>;</w:t>
      </w:r>
    </w:p>
    <w:p w:rsidR="00CA6165" w:rsidRPr="00E13984" w:rsidRDefault="00CA6165" w:rsidP="00D62C18">
      <w:pPr>
        <w:widowControl w:val="0"/>
        <w:numPr>
          <w:ilvl w:val="0"/>
          <w:numId w:val="27"/>
        </w:numPr>
        <w:jc w:val="both"/>
        <w:rPr>
          <w:rFonts w:ascii="Arial Narrow" w:hAnsi="Arial Narrow" w:cs="Arial"/>
          <w:snapToGrid w:val="0"/>
          <w:sz w:val="22"/>
          <w:szCs w:val="22"/>
        </w:rPr>
      </w:pPr>
      <w:r w:rsidRPr="00E13984">
        <w:rPr>
          <w:rFonts w:ascii="Arial Narrow" w:hAnsi="Arial Narrow" w:cs="Arial"/>
          <w:snapToGrid w:val="0"/>
          <w:sz w:val="22"/>
          <w:szCs w:val="22"/>
        </w:rPr>
        <w:t>Destino de los recursos;</w:t>
      </w:r>
    </w:p>
    <w:p w:rsidR="00CA6165" w:rsidRPr="00E13984" w:rsidRDefault="00CA6165" w:rsidP="00D62C18">
      <w:pPr>
        <w:widowControl w:val="0"/>
        <w:numPr>
          <w:ilvl w:val="0"/>
          <w:numId w:val="27"/>
        </w:numPr>
        <w:jc w:val="both"/>
        <w:rPr>
          <w:rFonts w:ascii="Arial Narrow" w:hAnsi="Arial Narrow" w:cs="Arial"/>
          <w:snapToGrid w:val="0"/>
          <w:sz w:val="22"/>
          <w:szCs w:val="22"/>
        </w:rPr>
      </w:pPr>
      <w:r w:rsidRPr="00E13984">
        <w:rPr>
          <w:rFonts w:ascii="Arial Narrow" w:hAnsi="Arial Narrow" w:cs="Arial"/>
          <w:snapToGrid w:val="0"/>
          <w:sz w:val="22"/>
          <w:szCs w:val="22"/>
        </w:rPr>
        <w:t>Negociabilidad</w:t>
      </w:r>
      <w:r w:rsidR="003C2372" w:rsidRPr="00E13984">
        <w:rPr>
          <w:rFonts w:ascii="Arial Narrow" w:hAnsi="Arial Narrow" w:cs="Arial"/>
          <w:snapToGrid w:val="0"/>
          <w:sz w:val="22"/>
          <w:szCs w:val="22"/>
        </w:rPr>
        <w:t xml:space="preserve"> </w:t>
      </w:r>
      <w:r w:rsidR="0092308B" w:rsidRPr="00E13984">
        <w:rPr>
          <w:rFonts w:ascii="Arial Narrow" w:hAnsi="Arial Narrow" w:cs="Arial"/>
          <w:snapToGrid w:val="0"/>
          <w:sz w:val="22"/>
          <w:szCs w:val="22"/>
        </w:rPr>
        <w:t>en la Bol</w:t>
      </w:r>
      <w:r w:rsidR="003C2372" w:rsidRPr="00E13984">
        <w:rPr>
          <w:rFonts w:ascii="Arial Narrow" w:hAnsi="Arial Narrow" w:cs="Arial"/>
          <w:snapToGrid w:val="0"/>
          <w:sz w:val="22"/>
          <w:szCs w:val="22"/>
        </w:rPr>
        <w:t>sa correspondiente</w:t>
      </w:r>
      <w:r w:rsidRPr="00E13984">
        <w:rPr>
          <w:rFonts w:ascii="Arial Narrow" w:hAnsi="Arial Narrow" w:cs="Arial"/>
          <w:snapToGrid w:val="0"/>
          <w:sz w:val="22"/>
          <w:szCs w:val="22"/>
        </w:rPr>
        <w:t>;</w:t>
      </w:r>
    </w:p>
    <w:p w:rsidR="00CA6165" w:rsidRPr="00E13984" w:rsidRDefault="00CA6165" w:rsidP="00D62C18">
      <w:pPr>
        <w:widowControl w:val="0"/>
        <w:numPr>
          <w:ilvl w:val="0"/>
          <w:numId w:val="27"/>
        </w:numPr>
        <w:jc w:val="both"/>
        <w:rPr>
          <w:rFonts w:ascii="Arial Narrow" w:hAnsi="Arial Narrow" w:cs="Arial"/>
          <w:snapToGrid w:val="0"/>
          <w:sz w:val="22"/>
          <w:szCs w:val="22"/>
        </w:rPr>
      </w:pPr>
      <w:r w:rsidRPr="00E13984">
        <w:rPr>
          <w:rFonts w:ascii="Arial Narrow" w:hAnsi="Arial Narrow" w:cs="Arial"/>
          <w:snapToGrid w:val="0"/>
          <w:sz w:val="22"/>
          <w:szCs w:val="22"/>
        </w:rPr>
        <w:t xml:space="preserve">Estructuración de los </w:t>
      </w:r>
      <w:r w:rsidR="00D86B34">
        <w:rPr>
          <w:rFonts w:ascii="Arial Narrow" w:hAnsi="Arial Narrow" w:cs="Arial"/>
          <w:snapToGrid w:val="0"/>
          <w:sz w:val="22"/>
          <w:szCs w:val="22"/>
        </w:rPr>
        <w:t>tramos a negociar de la emisión, d</w:t>
      </w:r>
      <w:r w:rsidR="00564254" w:rsidRPr="00E13984">
        <w:rPr>
          <w:rFonts w:ascii="Arial Narrow" w:hAnsi="Arial Narrow" w:cs="Arial"/>
          <w:snapToGrid w:val="0"/>
          <w:sz w:val="22"/>
          <w:szCs w:val="22"/>
        </w:rPr>
        <w:t xml:space="preserve">etallar las generalidades de la forma en </w:t>
      </w:r>
      <w:r w:rsidR="002F471D" w:rsidRPr="00E13984">
        <w:rPr>
          <w:rFonts w:ascii="Arial Narrow" w:hAnsi="Arial Narrow" w:cs="Arial"/>
          <w:snapToGrid w:val="0"/>
          <w:sz w:val="22"/>
          <w:szCs w:val="22"/>
        </w:rPr>
        <w:t>que se estructurarán los tramos;</w:t>
      </w:r>
    </w:p>
    <w:p w:rsidR="009F0BE0" w:rsidRPr="00E13984" w:rsidRDefault="009F0BE0" w:rsidP="00D62C18">
      <w:pPr>
        <w:widowControl w:val="0"/>
        <w:numPr>
          <w:ilvl w:val="0"/>
          <w:numId w:val="27"/>
        </w:numPr>
        <w:jc w:val="both"/>
        <w:rPr>
          <w:rFonts w:ascii="Arial Narrow" w:hAnsi="Arial Narrow" w:cs="Arial"/>
          <w:snapToGrid w:val="0"/>
          <w:sz w:val="22"/>
          <w:szCs w:val="22"/>
        </w:rPr>
      </w:pPr>
      <w:r w:rsidRPr="00E13984">
        <w:rPr>
          <w:rFonts w:ascii="Arial Narrow" w:hAnsi="Arial Narrow" w:cs="Arial"/>
          <w:snapToGrid w:val="0"/>
          <w:sz w:val="22"/>
          <w:szCs w:val="22"/>
        </w:rPr>
        <w:t xml:space="preserve">Rendimiento: </w:t>
      </w:r>
      <w:r w:rsidR="00A07757" w:rsidRPr="00E13984">
        <w:rPr>
          <w:rFonts w:ascii="Arial Narrow" w:hAnsi="Arial Narrow" w:cs="Arial"/>
          <w:snapToGrid w:val="0"/>
          <w:sz w:val="22"/>
          <w:szCs w:val="22"/>
        </w:rPr>
        <w:t>t</w:t>
      </w:r>
      <w:r w:rsidR="00CA6165" w:rsidRPr="00E13984">
        <w:rPr>
          <w:rFonts w:ascii="Arial Narrow" w:hAnsi="Arial Narrow" w:cs="Arial"/>
          <w:snapToGrid w:val="0"/>
          <w:sz w:val="22"/>
          <w:szCs w:val="22"/>
        </w:rPr>
        <w:t>asa de interés</w:t>
      </w:r>
      <w:r w:rsidR="003C2372" w:rsidRPr="00E13984">
        <w:rPr>
          <w:rFonts w:ascii="Arial Narrow" w:hAnsi="Arial Narrow" w:cs="Arial"/>
          <w:snapToGrid w:val="0"/>
          <w:sz w:val="22"/>
          <w:szCs w:val="22"/>
        </w:rPr>
        <w:t xml:space="preserve"> o de descuento aplicables durante todo el periodo de vigencia de la emisión.</w:t>
      </w:r>
      <w:r w:rsidR="00CA6165" w:rsidRPr="00E13984">
        <w:rPr>
          <w:rFonts w:ascii="Arial Narrow" w:hAnsi="Arial Narrow" w:cs="Arial"/>
          <w:snapToGrid w:val="0"/>
          <w:sz w:val="22"/>
          <w:szCs w:val="22"/>
        </w:rPr>
        <w:t xml:space="preserve">; cuando se refiera a acciones, debe sustituirse por </w:t>
      </w:r>
      <w:r w:rsidR="00A07757" w:rsidRPr="00E13984">
        <w:rPr>
          <w:rFonts w:ascii="Arial Narrow" w:hAnsi="Arial Narrow" w:cs="Arial"/>
          <w:snapToGrid w:val="0"/>
          <w:sz w:val="22"/>
          <w:szCs w:val="22"/>
        </w:rPr>
        <w:t>p</w:t>
      </w:r>
      <w:r w:rsidRPr="00E13984">
        <w:rPr>
          <w:rFonts w:ascii="Arial Narrow" w:hAnsi="Arial Narrow" w:cs="Arial"/>
          <w:snapToGrid w:val="0"/>
          <w:sz w:val="22"/>
          <w:szCs w:val="22"/>
        </w:rPr>
        <w:t xml:space="preserve">olítica de </w:t>
      </w:r>
      <w:r w:rsidR="00211A3D" w:rsidRPr="00E13984">
        <w:rPr>
          <w:rFonts w:ascii="Arial Narrow" w:hAnsi="Arial Narrow" w:cs="Arial"/>
          <w:snapToGrid w:val="0"/>
          <w:sz w:val="22"/>
          <w:szCs w:val="22"/>
        </w:rPr>
        <w:t>d</w:t>
      </w:r>
      <w:r w:rsidRPr="00E13984">
        <w:rPr>
          <w:rFonts w:ascii="Arial Narrow" w:hAnsi="Arial Narrow" w:cs="Arial"/>
          <w:snapToGrid w:val="0"/>
          <w:sz w:val="22"/>
          <w:szCs w:val="22"/>
        </w:rPr>
        <w:t>ividendos;</w:t>
      </w:r>
    </w:p>
    <w:p w:rsidR="00CA6165" w:rsidRPr="00E13984" w:rsidRDefault="00CA6165" w:rsidP="00D62C18">
      <w:pPr>
        <w:widowControl w:val="0"/>
        <w:numPr>
          <w:ilvl w:val="0"/>
          <w:numId w:val="27"/>
        </w:numPr>
        <w:jc w:val="both"/>
        <w:rPr>
          <w:rFonts w:ascii="Arial Narrow" w:hAnsi="Arial Narrow" w:cs="Arial"/>
          <w:snapToGrid w:val="0"/>
          <w:sz w:val="22"/>
          <w:szCs w:val="22"/>
        </w:rPr>
      </w:pPr>
      <w:r w:rsidRPr="00E13984">
        <w:rPr>
          <w:rFonts w:ascii="Arial Narrow" w:hAnsi="Arial Narrow" w:cs="Arial"/>
          <w:snapToGrid w:val="0"/>
          <w:sz w:val="22"/>
          <w:szCs w:val="22"/>
        </w:rPr>
        <w:t>Interés moratorio;</w:t>
      </w:r>
      <w:r w:rsidR="003C2372" w:rsidRPr="00E13984">
        <w:rPr>
          <w:rFonts w:ascii="Arial Narrow" w:hAnsi="Arial Narrow" w:cs="Arial"/>
          <w:snapToGrid w:val="0"/>
          <w:sz w:val="22"/>
          <w:szCs w:val="22"/>
        </w:rPr>
        <w:t xml:space="preserve"> detalle de todas las condiciones relacionadas al interés que surja en caso de mora en el pago del capital</w:t>
      </w:r>
      <w:r w:rsidR="004B4F42" w:rsidRPr="00E13984">
        <w:rPr>
          <w:rFonts w:ascii="Arial Narrow" w:hAnsi="Arial Narrow" w:cs="Arial"/>
          <w:snapToGrid w:val="0"/>
          <w:sz w:val="22"/>
          <w:szCs w:val="22"/>
        </w:rPr>
        <w:t>;</w:t>
      </w:r>
    </w:p>
    <w:p w:rsidR="00CA6165" w:rsidRPr="00E13984" w:rsidRDefault="00D86B34" w:rsidP="00D62C18">
      <w:pPr>
        <w:widowControl w:val="0"/>
        <w:numPr>
          <w:ilvl w:val="0"/>
          <w:numId w:val="27"/>
        </w:numPr>
        <w:ind w:left="714" w:hanging="357"/>
        <w:jc w:val="both"/>
        <w:rPr>
          <w:rFonts w:ascii="Arial Narrow" w:hAnsi="Arial Narrow" w:cs="Arial"/>
          <w:snapToGrid w:val="0"/>
          <w:sz w:val="22"/>
          <w:szCs w:val="22"/>
        </w:rPr>
      </w:pPr>
      <w:r>
        <w:rPr>
          <w:rFonts w:ascii="Arial Narrow" w:hAnsi="Arial Narrow" w:cs="Arial"/>
          <w:snapToGrid w:val="0"/>
          <w:sz w:val="22"/>
          <w:szCs w:val="22"/>
        </w:rPr>
        <w:t>Custodia y deposito, d</w:t>
      </w:r>
      <w:r w:rsidR="009C6F8A" w:rsidRPr="00E13984">
        <w:rPr>
          <w:rFonts w:ascii="Arial Narrow" w:hAnsi="Arial Narrow" w:cs="Arial"/>
          <w:snapToGrid w:val="0"/>
          <w:sz w:val="22"/>
          <w:szCs w:val="22"/>
        </w:rPr>
        <w:t>etallar, cuando aplique, que la emisión de los valores estará depositada en los registros electrónicos que lleva la sociedad especializada en el depósito y custod</w:t>
      </w:r>
      <w:r w:rsidR="000A6724">
        <w:rPr>
          <w:rFonts w:ascii="Arial Narrow" w:hAnsi="Arial Narrow" w:cs="Arial"/>
          <w:snapToGrid w:val="0"/>
          <w:sz w:val="22"/>
          <w:szCs w:val="22"/>
        </w:rPr>
        <w:t>ia de valores contratada;</w:t>
      </w:r>
    </w:p>
    <w:p w:rsidR="009C6F8A" w:rsidRDefault="00040693" w:rsidP="00D62C18">
      <w:pPr>
        <w:widowControl w:val="0"/>
        <w:numPr>
          <w:ilvl w:val="0"/>
          <w:numId w:val="27"/>
        </w:numPr>
        <w:ind w:left="714" w:hanging="357"/>
        <w:jc w:val="both"/>
        <w:rPr>
          <w:rFonts w:ascii="Arial Narrow" w:hAnsi="Arial Narrow" w:cs="Arial"/>
          <w:snapToGrid w:val="0"/>
          <w:sz w:val="22"/>
          <w:szCs w:val="22"/>
        </w:rPr>
      </w:pPr>
      <w:r w:rsidRPr="00E13984">
        <w:rPr>
          <w:rFonts w:ascii="Arial Narrow" w:hAnsi="Arial Narrow" w:cs="Arial"/>
          <w:snapToGrid w:val="0"/>
          <w:sz w:val="22"/>
          <w:szCs w:val="22"/>
        </w:rPr>
        <w:t>Forma y lugar de pago: Detallar</w:t>
      </w:r>
      <w:r w:rsidR="009C6F8A" w:rsidRPr="00E13984">
        <w:rPr>
          <w:rFonts w:ascii="Arial Narrow" w:hAnsi="Arial Narrow" w:cs="Arial"/>
          <w:snapToGrid w:val="0"/>
          <w:sz w:val="22"/>
          <w:szCs w:val="22"/>
        </w:rPr>
        <w:t xml:space="preserve"> de las condiciones </w:t>
      </w:r>
      <w:r w:rsidR="004B4F42" w:rsidRPr="00E13984">
        <w:rPr>
          <w:rFonts w:ascii="Arial Narrow" w:hAnsi="Arial Narrow" w:cs="Arial"/>
          <w:snapToGrid w:val="0"/>
          <w:sz w:val="22"/>
          <w:szCs w:val="22"/>
        </w:rPr>
        <w:t>de pago de capital</w:t>
      </w:r>
      <w:r w:rsidR="00A22EE1">
        <w:rPr>
          <w:rFonts w:ascii="Arial Narrow" w:hAnsi="Arial Narrow" w:cs="Arial"/>
          <w:snapToGrid w:val="0"/>
          <w:sz w:val="22"/>
          <w:szCs w:val="22"/>
        </w:rPr>
        <w:t xml:space="preserve"> </w:t>
      </w:r>
      <w:r w:rsidR="004B4F42" w:rsidRPr="00E13984">
        <w:rPr>
          <w:rFonts w:ascii="Arial Narrow" w:hAnsi="Arial Narrow" w:cs="Arial"/>
          <w:snapToGrid w:val="0"/>
          <w:sz w:val="22"/>
          <w:szCs w:val="22"/>
        </w:rPr>
        <w:t>e intereses;</w:t>
      </w:r>
    </w:p>
    <w:p w:rsidR="00260352" w:rsidRDefault="00260352" w:rsidP="00A95D76">
      <w:pPr>
        <w:widowControl w:val="0"/>
        <w:ind w:left="720"/>
        <w:jc w:val="right"/>
        <w:rPr>
          <w:rFonts w:ascii="Arial Narrow" w:hAnsi="Arial Narrow" w:cs="Arial"/>
          <w:b/>
          <w:sz w:val="22"/>
          <w:szCs w:val="22"/>
        </w:rPr>
      </w:pPr>
    </w:p>
    <w:p w:rsidR="00A95D76" w:rsidRDefault="00A95D76" w:rsidP="00A95D76">
      <w:pPr>
        <w:widowControl w:val="0"/>
        <w:ind w:left="720"/>
        <w:jc w:val="right"/>
        <w:rPr>
          <w:rFonts w:ascii="Arial Narrow" w:hAnsi="Arial Narrow" w:cs="Arial"/>
          <w:b/>
          <w:sz w:val="22"/>
          <w:szCs w:val="22"/>
        </w:rPr>
      </w:pPr>
      <w:r w:rsidRPr="00EA7093">
        <w:rPr>
          <w:rFonts w:ascii="Arial Narrow" w:hAnsi="Arial Narrow" w:cs="Arial"/>
          <w:b/>
          <w:sz w:val="22"/>
          <w:szCs w:val="22"/>
        </w:rPr>
        <w:t xml:space="preserve">Anexo No. </w:t>
      </w:r>
      <w:r>
        <w:rPr>
          <w:rFonts w:ascii="Arial Narrow" w:hAnsi="Arial Narrow" w:cs="Arial"/>
          <w:b/>
          <w:sz w:val="22"/>
          <w:szCs w:val="22"/>
        </w:rPr>
        <w:t>2</w:t>
      </w:r>
    </w:p>
    <w:p w:rsidR="00A95D76" w:rsidRPr="00E13984" w:rsidRDefault="00A95D76" w:rsidP="00A95D76">
      <w:pPr>
        <w:widowControl w:val="0"/>
        <w:ind w:left="714"/>
        <w:jc w:val="both"/>
        <w:rPr>
          <w:rFonts w:ascii="Arial Narrow" w:hAnsi="Arial Narrow" w:cs="Arial"/>
          <w:snapToGrid w:val="0"/>
          <w:sz w:val="22"/>
          <w:szCs w:val="22"/>
        </w:rPr>
      </w:pPr>
    </w:p>
    <w:p w:rsidR="009A697D" w:rsidRPr="00E13984" w:rsidRDefault="00CA6165" w:rsidP="00D62C18">
      <w:pPr>
        <w:widowControl w:val="0"/>
        <w:numPr>
          <w:ilvl w:val="0"/>
          <w:numId w:val="27"/>
        </w:numPr>
        <w:ind w:left="714" w:hanging="357"/>
        <w:jc w:val="both"/>
        <w:rPr>
          <w:rFonts w:ascii="Arial Narrow" w:hAnsi="Arial Narrow" w:cs="Arial"/>
          <w:snapToGrid w:val="0"/>
          <w:sz w:val="22"/>
          <w:szCs w:val="22"/>
        </w:rPr>
      </w:pPr>
      <w:r w:rsidRPr="00E13984">
        <w:rPr>
          <w:rFonts w:ascii="Arial Narrow" w:hAnsi="Arial Narrow" w:cs="Arial"/>
          <w:snapToGrid w:val="0"/>
          <w:sz w:val="22"/>
          <w:szCs w:val="22"/>
        </w:rPr>
        <w:t>Modificación a las características de la emisión;</w:t>
      </w:r>
      <w:r w:rsidR="00C95FDC" w:rsidRPr="00E13984">
        <w:rPr>
          <w:rFonts w:ascii="Arial Narrow" w:hAnsi="Arial Narrow" w:cs="Arial"/>
          <w:snapToGrid w:val="0"/>
          <w:sz w:val="22"/>
          <w:szCs w:val="22"/>
        </w:rPr>
        <w:t xml:space="preserve"> </w:t>
      </w:r>
      <w:r w:rsidR="006B23C6" w:rsidRPr="00E13984">
        <w:rPr>
          <w:rFonts w:ascii="Arial Narrow" w:hAnsi="Arial Narrow" w:cs="Arial"/>
          <w:snapToGrid w:val="0"/>
          <w:sz w:val="22"/>
          <w:szCs w:val="22"/>
        </w:rPr>
        <w:t>señalando claramente el procedimiento a seguir para solicitar aprobación de modificaciones</w:t>
      </w:r>
      <w:r w:rsidR="004B4F42" w:rsidRPr="00E13984">
        <w:rPr>
          <w:rFonts w:ascii="Arial Narrow" w:hAnsi="Arial Narrow" w:cs="Arial"/>
          <w:snapToGrid w:val="0"/>
          <w:sz w:val="22"/>
          <w:szCs w:val="22"/>
        </w:rPr>
        <w:t>;</w:t>
      </w:r>
    </w:p>
    <w:p w:rsidR="00CA6165" w:rsidRPr="00E13984" w:rsidRDefault="00CA6165" w:rsidP="00D62C18">
      <w:pPr>
        <w:widowControl w:val="0"/>
        <w:numPr>
          <w:ilvl w:val="0"/>
          <w:numId w:val="27"/>
        </w:numPr>
        <w:ind w:left="714" w:hanging="357"/>
        <w:jc w:val="both"/>
        <w:rPr>
          <w:rFonts w:ascii="Arial Narrow" w:hAnsi="Arial Narrow" w:cs="Arial"/>
          <w:snapToGrid w:val="0"/>
          <w:sz w:val="22"/>
          <w:szCs w:val="22"/>
        </w:rPr>
      </w:pPr>
      <w:r w:rsidRPr="00E13984">
        <w:rPr>
          <w:rFonts w:ascii="Arial Narrow" w:hAnsi="Arial Narrow" w:cs="Arial"/>
          <w:snapToGrid w:val="0"/>
          <w:sz w:val="22"/>
          <w:szCs w:val="22"/>
        </w:rPr>
        <w:t>Plazo de negociación;</w:t>
      </w:r>
    </w:p>
    <w:p w:rsidR="00CA6165" w:rsidRPr="00E13984" w:rsidRDefault="009F0BE0" w:rsidP="00D62C18">
      <w:pPr>
        <w:widowControl w:val="0"/>
        <w:numPr>
          <w:ilvl w:val="0"/>
          <w:numId w:val="27"/>
        </w:numPr>
        <w:ind w:left="714" w:hanging="357"/>
        <w:jc w:val="both"/>
        <w:rPr>
          <w:rFonts w:ascii="Arial Narrow" w:hAnsi="Arial Narrow" w:cs="Arial"/>
          <w:snapToGrid w:val="0"/>
          <w:sz w:val="22"/>
          <w:szCs w:val="22"/>
        </w:rPr>
      </w:pPr>
      <w:r w:rsidRPr="00E13984">
        <w:rPr>
          <w:rFonts w:ascii="Arial Narrow" w:hAnsi="Arial Narrow" w:cs="Arial"/>
          <w:snapToGrid w:val="0"/>
          <w:sz w:val="22"/>
          <w:szCs w:val="22"/>
        </w:rPr>
        <w:t>Cuando sean acciones, el d</w:t>
      </w:r>
      <w:r w:rsidR="00CA6165" w:rsidRPr="00E13984">
        <w:rPr>
          <w:rFonts w:ascii="Arial Narrow" w:hAnsi="Arial Narrow" w:cs="Arial"/>
          <w:snapToGrid w:val="0"/>
          <w:sz w:val="22"/>
          <w:szCs w:val="22"/>
        </w:rPr>
        <w:t xml:space="preserve">etalle de </w:t>
      </w:r>
      <w:r w:rsidRPr="00E13984">
        <w:rPr>
          <w:rFonts w:ascii="Arial Narrow" w:hAnsi="Arial Narrow" w:cs="Arial"/>
          <w:snapToGrid w:val="0"/>
          <w:sz w:val="22"/>
          <w:szCs w:val="22"/>
        </w:rPr>
        <w:t>los principales</w:t>
      </w:r>
      <w:r w:rsidR="00CA6165" w:rsidRPr="00E13984">
        <w:rPr>
          <w:rFonts w:ascii="Arial Narrow" w:hAnsi="Arial Narrow" w:cs="Arial"/>
          <w:snapToGrid w:val="0"/>
          <w:sz w:val="22"/>
          <w:szCs w:val="22"/>
        </w:rPr>
        <w:t xml:space="preserve"> derechos y obligaciones conforme el Código de Comercio; </w:t>
      </w:r>
    </w:p>
    <w:p w:rsidR="00CA6165" w:rsidRPr="00E13984" w:rsidRDefault="009F0BE0" w:rsidP="00D62C18">
      <w:pPr>
        <w:widowControl w:val="0"/>
        <w:numPr>
          <w:ilvl w:val="0"/>
          <w:numId w:val="27"/>
        </w:numPr>
        <w:ind w:left="714" w:hanging="357"/>
        <w:jc w:val="both"/>
        <w:rPr>
          <w:rFonts w:ascii="Arial Narrow" w:hAnsi="Arial Narrow" w:cs="Arial"/>
          <w:snapToGrid w:val="0"/>
          <w:sz w:val="22"/>
          <w:szCs w:val="22"/>
        </w:rPr>
      </w:pPr>
      <w:r w:rsidRPr="00E13984">
        <w:rPr>
          <w:rFonts w:ascii="Arial Narrow" w:hAnsi="Arial Narrow" w:cs="Arial"/>
          <w:snapToGrid w:val="0"/>
          <w:sz w:val="22"/>
          <w:szCs w:val="22"/>
        </w:rPr>
        <w:t>Las c</w:t>
      </w:r>
      <w:r w:rsidR="00CA6165" w:rsidRPr="00E13984">
        <w:rPr>
          <w:rFonts w:ascii="Arial Narrow" w:hAnsi="Arial Narrow" w:cs="Arial"/>
          <w:snapToGrid w:val="0"/>
          <w:sz w:val="22"/>
          <w:szCs w:val="22"/>
        </w:rPr>
        <w:t xml:space="preserve">lasificaciones de riesgo asignadas a la emisión, </w:t>
      </w:r>
      <w:r w:rsidRPr="00E13984">
        <w:rPr>
          <w:rFonts w:ascii="Arial Narrow" w:hAnsi="Arial Narrow" w:cs="Arial"/>
          <w:snapToGrid w:val="0"/>
          <w:sz w:val="22"/>
          <w:szCs w:val="22"/>
        </w:rPr>
        <w:t>los nombres</w:t>
      </w:r>
      <w:r w:rsidR="00CA6165" w:rsidRPr="00E13984">
        <w:rPr>
          <w:rFonts w:ascii="Arial Narrow" w:hAnsi="Arial Narrow" w:cs="Arial"/>
          <w:snapToGrid w:val="0"/>
          <w:sz w:val="22"/>
          <w:szCs w:val="22"/>
        </w:rPr>
        <w:t xml:space="preserve"> de las clasificadoras, el significado de la clasificación asignada y la fecha de la información financiera util</w:t>
      </w:r>
      <w:r w:rsidR="00F45773">
        <w:rPr>
          <w:rFonts w:ascii="Arial Narrow" w:hAnsi="Arial Narrow" w:cs="Arial"/>
          <w:snapToGrid w:val="0"/>
          <w:sz w:val="22"/>
          <w:szCs w:val="22"/>
        </w:rPr>
        <w:t>izada para elaborar el dictamen;</w:t>
      </w:r>
    </w:p>
    <w:p w:rsidR="003C2372" w:rsidRPr="00E13984" w:rsidRDefault="004B4F42" w:rsidP="00D62C18">
      <w:pPr>
        <w:widowControl w:val="0"/>
        <w:numPr>
          <w:ilvl w:val="0"/>
          <w:numId w:val="27"/>
        </w:numPr>
        <w:ind w:left="714" w:hanging="357"/>
        <w:jc w:val="both"/>
        <w:rPr>
          <w:rFonts w:ascii="Arial Narrow" w:hAnsi="Arial Narrow" w:cs="Arial"/>
          <w:snapToGrid w:val="0"/>
          <w:sz w:val="22"/>
          <w:szCs w:val="22"/>
        </w:rPr>
      </w:pPr>
      <w:r w:rsidRPr="00E13984">
        <w:rPr>
          <w:rFonts w:ascii="Arial Narrow" w:hAnsi="Arial Narrow" w:cs="Arial"/>
          <w:snapToGrid w:val="0"/>
          <w:sz w:val="22"/>
          <w:szCs w:val="22"/>
        </w:rPr>
        <w:t>Prelación de pagos; y</w:t>
      </w:r>
    </w:p>
    <w:p w:rsidR="009C6F8A" w:rsidRPr="00E13984" w:rsidRDefault="009C6F8A" w:rsidP="00D62C18">
      <w:pPr>
        <w:widowControl w:val="0"/>
        <w:numPr>
          <w:ilvl w:val="0"/>
          <w:numId w:val="27"/>
        </w:numPr>
        <w:ind w:left="714" w:hanging="357"/>
        <w:jc w:val="both"/>
        <w:rPr>
          <w:rFonts w:ascii="Arial Narrow" w:hAnsi="Arial Narrow" w:cs="Arial"/>
          <w:snapToGrid w:val="0"/>
          <w:sz w:val="22"/>
          <w:szCs w:val="22"/>
        </w:rPr>
      </w:pPr>
      <w:r w:rsidRPr="00E13984">
        <w:rPr>
          <w:rFonts w:ascii="Arial Narrow" w:hAnsi="Arial Narrow" w:cs="Arial"/>
          <w:snapToGrid w:val="0"/>
          <w:sz w:val="22"/>
          <w:szCs w:val="22"/>
        </w:rPr>
        <w:t>Amortización d</w:t>
      </w:r>
      <w:r w:rsidR="00040693" w:rsidRPr="00E13984">
        <w:rPr>
          <w:rFonts w:ascii="Arial Narrow" w:hAnsi="Arial Narrow" w:cs="Arial"/>
          <w:snapToGrid w:val="0"/>
          <w:sz w:val="22"/>
          <w:szCs w:val="22"/>
        </w:rPr>
        <w:t>e capital: Detallar</w:t>
      </w:r>
      <w:r w:rsidRPr="00E13984">
        <w:rPr>
          <w:rFonts w:ascii="Arial Narrow" w:hAnsi="Arial Narrow" w:cs="Arial"/>
          <w:snapToGrid w:val="0"/>
          <w:sz w:val="22"/>
          <w:szCs w:val="22"/>
        </w:rPr>
        <w:t xml:space="preserve"> de las condiciones en que se amortizará el capital, incluyendo tablas de contenido.</w:t>
      </w:r>
    </w:p>
    <w:p w:rsidR="00CA6165" w:rsidRPr="000161E4" w:rsidRDefault="00CA6165" w:rsidP="00D62C18">
      <w:pPr>
        <w:widowControl w:val="0"/>
        <w:numPr>
          <w:ilvl w:val="0"/>
          <w:numId w:val="4"/>
        </w:numPr>
        <w:tabs>
          <w:tab w:val="clear" w:pos="360"/>
          <w:tab w:val="num" w:pos="426"/>
        </w:tabs>
        <w:spacing w:before="60" w:after="60"/>
        <w:ind w:left="426" w:hanging="426"/>
        <w:jc w:val="both"/>
        <w:rPr>
          <w:rFonts w:ascii="Arial Narrow" w:hAnsi="Arial Narrow" w:cs="Arial"/>
          <w:snapToGrid w:val="0"/>
          <w:sz w:val="22"/>
          <w:szCs w:val="22"/>
        </w:rPr>
      </w:pPr>
      <w:r w:rsidRPr="000161E4">
        <w:rPr>
          <w:rFonts w:ascii="Arial Narrow" w:hAnsi="Arial Narrow" w:cs="Arial"/>
          <w:snapToGrid w:val="0"/>
          <w:sz w:val="22"/>
          <w:szCs w:val="22"/>
        </w:rPr>
        <w:t>Autorizaciones de la emisión:</w:t>
      </w:r>
    </w:p>
    <w:p w:rsidR="00CA6165" w:rsidRPr="00E13984" w:rsidRDefault="00040693" w:rsidP="00D62C18">
      <w:pPr>
        <w:widowControl w:val="0"/>
        <w:numPr>
          <w:ilvl w:val="0"/>
          <w:numId w:val="7"/>
        </w:numPr>
        <w:tabs>
          <w:tab w:val="clear" w:pos="1440"/>
          <w:tab w:val="num" w:pos="709"/>
        </w:tabs>
        <w:ind w:left="709" w:hanging="357"/>
        <w:jc w:val="both"/>
        <w:rPr>
          <w:rFonts w:ascii="Arial Narrow" w:hAnsi="Arial Narrow" w:cs="Arial"/>
          <w:snapToGrid w:val="0"/>
          <w:color w:val="000000"/>
          <w:sz w:val="22"/>
          <w:szCs w:val="22"/>
        </w:rPr>
      </w:pPr>
      <w:r w:rsidRPr="00E13984">
        <w:rPr>
          <w:rFonts w:ascii="Arial Narrow" w:hAnsi="Arial Narrow" w:cs="Arial"/>
          <w:snapToGrid w:val="0"/>
          <w:color w:val="000000"/>
          <w:sz w:val="22"/>
          <w:szCs w:val="22"/>
        </w:rPr>
        <w:t>F</w:t>
      </w:r>
      <w:r w:rsidR="00CA6165" w:rsidRPr="00E13984">
        <w:rPr>
          <w:rFonts w:ascii="Arial Narrow" w:hAnsi="Arial Narrow" w:cs="Arial"/>
          <w:snapToGrid w:val="0"/>
          <w:color w:val="000000"/>
          <w:sz w:val="22"/>
          <w:szCs w:val="22"/>
        </w:rPr>
        <w:t>echa</w:t>
      </w:r>
      <w:r w:rsidRPr="00E13984">
        <w:rPr>
          <w:rFonts w:ascii="Arial Narrow" w:hAnsi="Arial Narrow" w:cs="Arial"/>
          <w:snapToGrid w:val="0"/>
          <w:color w:val="000000"/>
          <w:sz w:val="22"/>
          <w:szCs w:val="22"/>
        </w:rPr>
        <w:t xml:space="preserve"> y sesión</w:t>
      </w:r>
      <w:r w:rsidR="00CA6165" w:rsidRPr="00E13984">
        <w:rPr>
          <w:rFonts w:ascii="Arial Narrow" w:hAnsi="Arial Narrow" w:cs="Arial"/>
          <w:snapToGrid w:val="0"/>
          <w:color w:val="000000"/>
          <w:sz w:val="22"/>
          <w:szCs w:val="22"/>
        </w:rPr>
        <w:t xml:space="preserve"> de </w:t>
      </w:r>
      <w:r w:rsidRPr="00E13984">
        <w:rPr>
          <w:rFonts w:ascii="Arial Narrow" w:hAnsi="Arial Narrow" w:cs="Arial"/>
          <w:snapToGrid w:val="0"/>
          <w:color w:val="000000"/>
          <w:sz w:val="22"/>
          <w:szCs w:val="22"/>
        </w:rPr>
        <w:t xml:space="preserve">la </w:t>
      </w:r>
      <w:r w:rsidR="00CA6165" w:rsidRPr="00E13984">
        <w:rPr>
          <w:rFonts w:ascii="Arial Narrow" w:hAnsi="Arial Narrow" w:cs="Arial"/>
          <w:snapToGrid w:val="0"/>
          <w:color w:val="000000"/>
          <w:sz w:val="22"/>
          <w:szCs w:val="22"/>
        </w:rPr>
        <w:t>autoridad competente del emisor que autorizó la emisión;</w:t>
      </w:r>
      <w:r w:rsidR="004B4F42" w:rsidRPr="000F15D3">
        <w:rPr>
          <w:rFonts w:ascii="Arial Narrow" w:hAnsi="Arial Narrow" w:cs="Arial"/>
          <w:snapToGrid w:val="0"/>
          <w:sz w:val="22"/>
          <w:szCs w:val="22"/>
        </w:rPr>
        <w:t xml:space="preserve"> y</w:t>
      </w:r>
    </w:p>
    <w:p w:rsidR="00CA6165" w:rsidRPr="00E13984" w:rsidRDefault="00040693" w:rsidP="00D62C18">
      <w:pPr>
        <w:widowControl w:val="0"/>
        <w:numPr>
          <w:ilvl w:val="0"/>
          <w:numId w:val="7"/>
        </w:numPr>
        <w:tabs>
          <w:tab w:val="clear" w:pos="1440"/>
          <w:tab w:val="num" w:pos="709"/>
        </w:tabs>
        <w:ind w:left="709" w:hanging="357"/>
        <w:jc w:val="both"/>
        <w:rPr>
          <w:rFonts w:ascii="Arial Narrow" w:hAnsi="Arial Narrow" w:cs="Arial"/>
          <w:snapToGrid w:val="0"/>
          <w:color w:val="000000"/>
          <w:sz w:val="22"/>
          <w:szCs w:val="22"/>
        </w:rPr>
      </w:pPr>
      <w:r w:rsidRPr="00E13984">
        <w:rPr>
          <w:rFonts w:ascii="Arial Narrow" w:hAnsi="Arial Narrow" w:cs="Arial"/>
          <w:snapToGrid w:val="0"/>
          <w:color w:val="000000"/>
          <w:sz w:val="22"/>
          <w:szCs w:val="22"/>
        </w:rPr>
        <w:t xml:space="preserve">Fecha y sesión </w:t>
      </w:r>
      <w:r w:rsidR="00CA6165" w:rsidRPr="00E13984">
        <w:rPr>
          <w:rFonts w:ascii="Arial Narrow" w:hAnsi="Arial Narrow" w:cs="Arial"/>
          <w:snapToGrid w:val="0"/>
          <w:color w:val="000000"/>
          <w:sz w:val="22"/>
          <w:szCs w:val="22"/>
        </w:rPr>
        <w:t>de Consejo Directivo de la Superintendencia</w:t>
      </w:r>
      <w:r w:rsidRPr="00E13984">
        <w:rPr>
          <w:rFonts w:ascii="Arial Narrow" w:hAnsi="Arial Narrow" w:cs="Arial"/>
          <w:snapToGrid w:val="0"/>
          <w:color w:val="000000"/>
          <w:sz w:val="22"/>
          <w:szCs w:val="22"/>
        </w:rPr>
        <w:t xml:space="preserve"> en</w:t>
      </w:r>
      <w:r w:rsidR="00CA6165" w:rsidRPr="00E13984">
        <w:rPr>
          <w:rFonts w:ascii="Arial Narrow" w:hAnsi="Arial Narrow" w:cs="Arial"/>
          <w:snapToGrid w:val="0"/>
          <w:color w:val="000000"/>
          <w:sz w:val="22"/>
          <w:szCs w:val="22"/>
        </w:rPr>
        <w:t xml:space="preserve"> que autorizó el asiento registral de la emisión de valo</w:t>
      </w:r>
      <w:r w:rsidR="00F45773">
        <w:rPr>
          <w:rFonts w:ascii="Arial Narrow" w:hAnsi="Arial Narrow" w:cs="Arial"/>
          <w:snapToGrid w:val="0"/>
          <w:color w:val="000000"/>
          <w:sz w:val="22"/>
          <w:szCs w:val="22"/>
        </w:rPr>
        <w:t>res.</w:t>
      </w:r>
    </w:p>
    <w:p w:rsidR="00CA6165" w:rsidRPr="00E13984" w:rsidRDefault="003B3916" w:rsidP="00D62C18">
      <w:pPr>
        <w:widowControl w:val="0"/>
        <w:numPr>
          <w:ilvl w:val="0"/>
          <w:numId w:val="4"/>
        </w:numPr>
        <w:tabs>
          <w:tab w:val="num" w:pos="284"/>
        </w:tabs>
        <w:spacing w:before="60" w:after="60"/>
        <w:ind w:left="284" w:hanging="284"/>
        <w:jc w:val="both"/>
        <w:rPr>
          <w:rFonts w:ascii="Arial Narrow" w:hAnsi="Arial Narrow" w:cs="Arial"/>
          <w:snapToGrid w:val="0"/>
          <w:color w:val="000000"/>
          <w:sz w:val="22"/>
          <w:szCs w:val="22"/>
        </w:rPr>
      </w:pPr>
      <w:r>
        <w:rPr>
          <w:rFonts w:ascii="Arial Narrow" w:hAnsi="Arial Narrow" w:cs="Arial"/>
          <w:snapToGrid w:val="0"/>
          <w:color w:val="000000"/>
          <w:sz w:val="22"/>
          <w:szCs w:val="22"/>
        </w:rPr>
        <w:t xml:space="preserve">   </w:t>
      </w:r>
      <w:r w:rsidR="00CA6165" w:rsidRPr="00E13984">
        <w:rPr>
          <w:rFonts w:ascii="Arial Narrow" w:hAnsi="Arial Narrow" w:cs="Arial"/>
          <w:snapToGrid w:val="0"/>
          <w:color w:val="000000"/>
          <w:sz w:val="22"/>
          <w:szCs w:val="22"/>
        </w:rPr>
        <w:t xml:space="preserve">Información financiera: </w:t>
      </w:r>
    </w:p>
    <w:p w:rsidR="00CA6165" w:rsidRPr="00E13984" w:rsidRDefault="00CA6165" w:rsidP="00D62C18">
      <w:pPr>
        <w:widowControl w:val="0"/>
        <w:numPr>
          <w:ilvl w:val="0"/>
          <w:numId w:val="8"/>
        </w:numPr>
        <w:tabs>
          <w:tab w:val="clear" w:pos="1440"/>
          <w:tab w:val="num" w:pos="709"/>
        </w:tabs>
        <w:ind w:left="709" w:hanging="357"/>
        <w:jc w:val="both"/>
        <w:rPr>
          <w:rFonts w:ascii="Arial Narrow" w:hAnsi="Arial Narrow" w:cs="Arial"/>
          <w:snapToGrid w:val="0"/>
          <w:color w:val="000000"/>
          <w:sz w:val="22"/>
          <w:szCs w:val="22"/>
        </w:rPr>
      </w:pPr>
      <w:r w:rsidRPr="00E13984">
        <w:rPr>
          <w:rFonts w:ascii="Arial Narrow" w:hAnsi="Arial Narrow" w:cs="Arial"/>
          <w:snapToGrid w:val="0"/>
          <w:color w:val="000000"/>
          <w:sz w:val="22"/>
          <w:szCs w:val="22"/>
        </w:rPr>
        <w:t xml:space="preserve">Estados financieros auditados sin consolidar y consolidados en caso de pertenecer a un grupo empresarial, dictamen del auditor externo y notas a los estados financieros de </w:t>
      </w:r>
      <w:r w:rsidR="00040693" w:rsidRPr="00E13984">
        <w:rPr>
          <w:rFonts w:ascii="Arial Narrow" w:hAnsi="Arial Narrow" w:cs="Arial"/>
          <w:snapToGrid w:val="0"/>
          <w:color w:val="000000"/>
          <w:sz w:val="22"/>
          <w:szCs w:val="22"/>
        </w:rPr>
        <w:t>dos</w:t>
      </w:r>
      <w:r w:rsidRPr="00E13984">
        <w:rPr>
          <w:rFonts w:ascii="Arial Narrow" w:hAnsi="Arial Narrow" w:cs="Arial"/>
          <w:snapToGrid w:val="0"/>
          <w:color w:val="000000"/>
          <w:sz w:val="22"/>
          <w:szCs w:val="22"/>
        </w:rPr>
        <w:t xml:space="preserve"> ejercicios anteriores como mínimo;</w:t>
      </w:r>
    </w:p>
    <w:p w:rsidR="00CA6165" w:rsidRPr="00E13984" w:rsidRDefault="00CA6165" w:rsidP="00D62C18">
      <w:pPr>
        <w:widowControl w:val="0"/>
        <w:numPr>
          <w:ilvl w:val="0"/>
          <w:numId w:val="8"/>
        </w:numPr>
        <w:tabs>
          <w:tab w:val="clear" w:pos="1440"/>
          <w:tab w:val="num" w:pos="709"/>
        </w:tabs>
        <w:ind w:left="709" w:hanging="357"/>
        <w:jc w:val="both"/>
        <w:rPr>
          <w:rFonts w:ascii="Arial Narrow" w:hAnsi="Arial Narrow" w:cs="Arial"/>
          <w:snapToGrid w:val="0"/>
          <w:color w:val="000000"/>
          <w:sz w:val="22"/>
          <w:szCs w:val="22"/>
        </w:rPr>
      </w:pPr>
      <w:r w:rsidRPr="00E13984">
        <w:rPr>
          <w:rFonts w:ascii="Arial Narrow" w:hAnsi="Arial Narrow" w:cs="Arial"/>
          <w:snapToGrid w:val="0"/>
          <w:color w:val="000000"/>
          <w:sz w:val="22"/>
          <w:szCs w:val="22"/>
        </w:rPr>
        <w:t xml:space="preserve">Estados financieros del emisor a la fecha más </w:t>
      </w:r>
      <w:r w:rsidR="00A311D7" w:rsidRPr="00E13984">
        <w:rPr>
          <w:rFonts w:ascii="Arial Narrow" w:hAnsi="Arial Narrow" w:cs="Arial"/>
          <w:snapToGrid w:val="0"/>
          <w:color w:val="000000"/>
          <w:sz w:val="22"/>
          <w:szCs w:val="22"/>
        </w:rPr>
        <w:t>reciente, ésta debe ser de los dos</w:t>
      </w:r>
      <w:r w:rsidRPr="00E13984">
        <w:rPr>
          <w:rFonts w:ascii="Arial Narrow" w:hAnsi="Arial Narrow" w:cs="Arial"/>
          <w:snapToGrid w:val="0"/>
          <w:color w:val="000000"/>
          <w:sz w:val="22"/>
          <w:szCs w:val="22"/>
        </w:rPr>
        <w:t xml:space="preserve"> meses anteriores a la fecha de presentación de los documentos a la Bolsa;</w:t>
      </w:r>
    </w:p>
    <w:p w:rsidR="00CA6165" w:rsidRPr="00E13984" w:rsidRDefault="00CA6165" w:rsidP="00D62C18">
      <w:pPr>
        <w:widowControl w:val="0"/>
        <w:numPr>
          <w:ilvl w:val="0"/>
          <w:numId w:val="8"/>
        </w:numPr>
        <w:tabs>
          <w:tab w:val="clear" w:pos="1440"/>
          <w:tab w:val="num" w:pos="709"/>
        </w:tabs>
        <w:ind w:left="709" w:hanging="357"/>
        <w:jc w:val="both"/>
        <w:rPr>
          <w:rFonts w:ascii="Arial Narrow" w:hAnsi="Arial Narrow" w:cs="Arial"/>
          <w:snapToGrid w:val="0"/>
          <w:color w:val="000000"/>
          <w:sz w:val="22"/>
          <w:szCs w:val="22"/>
        </w:rPr>
      </w:pPr>
      <w:r w:rsidRPr="00E13984">
        <w:rPr>
          <w:rFonts w:ascii="Arial Narrow" w:hAnsi="Arial Narrow" w:cs="Arial"/>
          <w:snapToGrid w:val="0"/>
          <w:color w:val="000000"/>
          <w:sz w:val="22"/>
          <w:szCs w:val="22"/>
        </w:rPr>
        <w:t xml:space="preserve">Indicadores </w:t>
      </w:r>
      <w:r w:rsidR="00A07757" w:rsidRPr="00E13984">
        <w:rPr>
          <w:rFonts w:ascii="Arial Narrow" w:hAnsi="Arial Narrow" w:cs="Arial"/>
          <w:snapToGrid w:val="0"/>
          <w:color w:val="000000"/>
          <w:sz w:val="22"/>
          <w:szCs w:val="22"/>
        </w:rPr>
        <w:t>f</w:t>
      </w:r>
      <w:r w:rsidRPr="00E13984">
        <w:rPr>
          <w:rFonts w:ascii="Arial Narrow" w:hAnsi="Arial Narrow" w:cs="Arial"/>
          <w:snapToGrid w:val="0"/>
          <w:color w:val="000000"/>
          <w:sz w:val="22"/>
          <w:szCs w:val="22"/>
        </w:rPr>
        <w:t>inanci</w:t>
      </w:r>
      <w:r w:rsidR="00A311D7" w:rsidRPr="00E13984">
        <w:rPr>
          <w:rFonts w:ascii="Arial Narrow" w:hAnsi="Arial Narrow" w:cs="Arial"/>
          <w:snapToGrid w:val="0"/>
          <w:color w:val="000000"/>
          <w:sz w:val="22"/>
          <w:szCs w:val="22"/>
        </w:rPr>
        <w:t>eros</w:t>
      </w:r>
      <w:r w:rsidR="00A22EE1">
        <w:rPr>
          <w:rFonts w:ascii="Arial Narrow" w:hAnsi="Arial Narrow" w:cs="Arial"/>
          <w:snapToGrid w:val="0"/>
          <w:color w:val="000000"/>
          <w:sz w:val="22"/>
          <w:szCs w:val="22"/>
        </w:rPr>
        <w:t xml:space="preserve"> </w:t>
      </w:r>
      <w:r w:rsidR="00A311D7" w:rsidRPr="00E13984">
        <w:rPr>
          <w:rFonts w:ascii="Arial Narrow" w:hAnsi="Arial Narrow" w:cs="Arial"/>
          <w:snapToGrid w:val="0"/>
          <w:color w:val="000000"/>
          <w:sz w:val="22"/>
          <w:szCs w:val="22"/>
        </w:rPr>
        <w:t>y su significado, de los dos</w:t>
      </w:r>
      <w:r w:rsidRPr="00E13984">
        <w:rPr>
          <w:rFonts w:ascii="Arial Narrow" w:hAnsi="Arial Narrow" w:cs="Arial"/>
          <w:snapToGrid w:val="0"/>
          <w:color w:val="000000"/>
          <w:sz w:val="22"/>
          <w:szCs w:val="22"/>
        </w:rPr>
        <w:t xml:space="preserve"> ejercicios anteriores y a fecha reciente, es</w:t>
      </w:r>
      <w:r w:rsidR="000A6724">
        <w:rPr>
          <w:rFonts w:ascii="Arial Narrow" w:hAnsi="Arial Narrow" w:cs="Arial"/>
          <w:snapToGrid w:val="0"/>
          <w:color w:val="000000"/>
          <w:sz w:val="22"/>
          <w:szCs w:val="22"/>
        </w:rPr>
        <w:t xml:space="preserve"> decir de los dos</w:t>
      </w:r>
      <w:r w:rsidRPr="00E13984">
        <w:rPr>
          <w:rFonts w:ascii="Arial Narrow" w:hAnsi="Arial Narrow" w:cs="Arial"/>
          <w:snapToGrid w:val="0"/>
          <w:color w:val="000000"/>
          <w:sz w:val="22"/>
          <w:szCs w:val="22"/>
        </w:rPr>
        <w:t xml:space="preserve"> últimos meses respecto de la fecha de presentación de los documentos a la Bolsa;</w:t>
      </w:r>
      <w:r w:rsidR="003B3916">
        <w:rPr>
          <w:rFonts w:ascii="Arial Narrow" w:hAnsi="Arial Narrow" w:cs="Arial"/>
          <w:snapToGrid w:val="0"/>
          <w:color w:val="000000"/>
          <w:sz w:val="22"/>
          <w:szCs w:val="22"/>
        </w:rPr>
        <w:t xml:space="preserve"> y</w:t>
      </w:r>
    </w:p>
    <w:p w:rsidR="00CA6165" w:rsidRPr="00E13984" w:rsidRDefault="00CA6165" w:rsidP="00D62C18">
      <w:pPr>
        <w:widowControl w:val="0"/>
        <w:numPr>
          <w:ilvl w:val="0"/>
          <w:numId w:val="8"/>
        </w:numPr>
        <w:tabs>
          <w:tab w:val="clear" w:pos="1440"/>
          <w:tab w:val="num" w:pos="709"/>
        </w:tabs>
        <w:ind w:left="709" w:hanging="357"/>
        <w:jc w:val="both"/>
        <w:rPr>
          <w:rFonts w:ascii="Arial Narrow" w:hAnsi="Arial Narrow" w:cs="Arial"/>
          <w:snapToGrid w:val="0"/>
          <w:color w:val="000000"/>
          <w:sz w:val="22"/>
          <w:szCs w:val="22"/>
        </w:rPr>
      </w:pPr>
      <w:r w:rsidRPr="00E13984">
        <w:rPr>
          <w:rFonts w:ascii="Arial Narrow" w:hAnsi="Arial Narrow" w:cs="Arial"/>
          <w:snapToGrid w:val="0"/>
          <w:color w:val="000000"/>
          <w:sz w:val="22"/>
          <w:szCs w:val="22"/>
        </w:rPr>
        <w:t xml:space="preserve">Estados </w:t>
      </w:r>
      <w:r w:rsidR="004D7EDA" w:rsidRPr="00E13984">
        <w:rPr>
          <w:rFonts w:ascii="Arial Narrow" w:hAnsi="Arial Narrow" w:cs="Arial"/>
          <w:snapToGrid w:val="0"/>
          <w:color w:val="000000"/>
          <w:sz w:val="22"/>
          <w:szCs w:val="22"/>
        </w:rPr>
        <w:t>f</w:t>
      </w:r>
      <w:r w:rsidRPr="00E13984">
        <w:rPr>
          <w:rFonts w:ascii="Arial Narrow" w:hAnsi="Arial Narrow" w:cs="Arial"/>
          <w:snapToGrid w:val="0"/>
          <w:color w:val="000000"/>
          <w:sz w:val="22"/>
          <w:szCs w:val="22"/>
        </w:rPr>
        <w:t>inancieros consolid</w:t>
      </w:r>
      <w:r w:rsidR="003B3916">
        <w:rPr>
          <w:rFonts w:ascii="Arial Narrow" w:hAnsi="Arial Narrow" w:cs="Arial"/>
          <w:snapToGrid w:val="0"/>
          <w:color w:val="000000"/>
          <w:sz w:val="22"/>
          <w:szCs w:val="22"/>
        </w:rPr>
        <w:t>ados del controlante del emisor.</w:t>
      </w:r>
    </w:p>
    <w:p w:rsidR="00CA6165" w:rsidRPr="00E13984" w:rsidRDefault="00CA6165" w:rsidP="00D62C18">
      <w:pPr>
        <w:widowControl w:val="0"/>
        <w:numPr>
          <w:ilvl w:val="0"/>
          <w:numId w:val="4"/>
        </w:numPr>
        <w:tabs>
          <w:tab w:val="clear" w:pos="360"/>
          <w:tab w:val="num" w:pos="426"/>
        </w:tabs>
        <w:spacing w:before="60" w:after="60"/>
        <w:ind w:left="426" w:hanging="426"/>
        <w:jc w:val="both"/>
        <w:rPr>
          <w:rFonts w:ascii="Arial Narrow" w:hAnsi="Arial Narrow" w:cs="Arial"/>
          <w:snapToGrid w:val="0"/>
          <w:sz w:val="22"/>
          <w:szCs w:val="22"/>
        </w:rPr>
      </w:pPr>
      <w:r w:rsidRPr="00E13984">
        <w:rPr>
          <w:rFonts w:ascii="Arial Narrow" w:hAnsi="Arial Narrow" w:cs="Arial"/>
          <w:snapToGrid w:val="0"/>
          <w:sz w:val="22"/>
          <w:szCs w:val="22"/>
        </w:rPr>
        <w:t>Informes completos de las clasificaciones de riesgo</w:t>
      </w:r>
      <w:r w:rsidR="00FB2A0D" w:rsidRPr="00E13984">
        <w:rPr>
          <w:rFonts w:ascii="Arial Narrow" w:hAnsi="Arial Narrow" w:cs="Arial"/>
          <w:snapToGrid w:val="0"/>
          <w:sz w:val="22"/>
          <w:szCs w:val="22"/>
        </w:rPr>
        <w:t xml:space="preserve"> correspondiente a la emisión o al emisor en el caso de acciones</w:t>
      </w:r>
      <w:r w:rsidR="00D8255D" w:rsidRPr="00E13984">
        <w:rPr>
          <w:rFonts w:ascii="Arial Narrow" w:hAnsi="Arial Narrow" w:cs="Arial"/>
          <w:snapToGrid w:val="0"/>
          <w:sz w:val="22"/>
          <w:szCs w:val="22"/>
        </w:rPr>
        <w:t>.</w:t>
      </w:r>
    </w:p>
    <w:p w:rsidR="00BC5B59" w:rsidRPr="00E13984" w:rsidRDefault="00E12EA4" w:rsidP="00D62C18">
      <w:pPr>
        <w:widowControl w:val="0"/>
        <w:numPr>
          <w:ilvl w:val="0"/>
          <w:numId w:val="4"/>
        </w:numPr>
        <w:tabs>
          <w:tab w:val="clear" w:pos="360"/>
          <w:tab w:val="num" w:pos="426"/>
        </w:tabs>
        <w:spacing w:before="60" w:after="60"/>
        <w:ind w:left="426" w:hanging="426"/>
        <w:jc w:val="both"/>
        <w:rPr>
          <w:rFonts w:ascii="Arial Narrow" w:hAnsi="Arial Narrow" w:cs="Arial"/>
          <w:snapToGrid w:val="0"/>
          <w:sz w:val="22"/>
          <w:szCs w:val="22"/>
        </w:rPr>
      </w:pPr>
      <w:r w:rsidRPr="00E13984">
        <w:rPr>
          <w:rFonts w:ascii="Arial Narrow" w:hAnsi="Arial Narrow" w:cs="Arial"/>
          <w:snapToGrid w:val="0"/>
          <w:sz w:val="22"/>
          <w:szCs w:val="22"/>
        </w:rPr>
        <w:t>Factores de ri</w:t>
      </w:r>
      <w:r w:rsidR="00D8255D" w:rsidRPr="00E13984">
        <w:rPr>
          <w:rFonts w:ascii="Arial Narrow" w:hAnsi="Arial Narrow" w:cs="Arial"/>
          <w:snapToGrid w:val="0"/>
          <w:sz w:val="22"/>
          <w:szCs w:val="22"/>
        </w:rPr>
        <w:t>esgo del emisor y de la emisión.</w:t>
      </w:r>
    </w:p>
    <w:p w:rsidR="00BC5B59" w:rsidRPr="00E13984" w:rsidRDefault="00E12EA4" w:rsidP="00D62C18">
      <w:pPr>
        <w:widowControl w:val="0"/>
        <w:numPr>
          <w:ilvl w:val="0"/>
          <w:numId w:val="4"/>
        </w:numPr>
        <w:tabs>
          <w:tab w:val="clear" w:pos="360"/>
          <w:tab w:val="num" w:pos="426"/>
        </w:tabs>
        <w:spacing w:before="60" w:after="60"/>
        <w:ind w:left="426" w:hanging="426"/>
        <w:jc w:val="both"/>
        <w:rPr>
          <w:rFonts w:ascii="Arial Narrow" w:hAnsi="Arial Narrow" w:cs="Arial"/>
          <w:snapToGrid w:val="0"/>
          <w:sz w:val="22"/>
          <w:szCs w:val="22"/>
        </w:rPr>
      </w:pPr>
      <w:r w:rsidRPr="00E13984">
        <w:rPr>
          <w:rFonts w:ascii="Arial Narrow" w:hAnsi="Arial Narrow" w:cs="Arial"/>
          <w:snapToGrid w:val="0"/>
          <w:sz w:val="22"/>
          <w:szCs w:val="22"/>
        </w:rPr>
        <w:t>Procedimiento a seguir en caso de mora o de acción judicial en contra del emisor</w:t>
      </w:r>
      <w:r w:rsidR="00D8255D" w:rsidRPr="00E13984">
        <w:rPr>
          <w:rFonts w:ascii="Arial Narrow" w:hAnsi="Arial Narrow" w:cs="Arial"/>
          <w:snapToGrid w:val="0"/>
          <w:sz w:val="22"/>
          <w:szCs w:val="22"/>
        </w:rPr>
        <w:t>.</w:t>
      </w:r>
    </w:p>
    <w:p w:rsidR="00BC5B59" w:rsidRPr="00E13984" w:rsidRDefault="00E12EA4" w:rsidP="00D62C18">
      <w:pPr>
        <w:widowControl w:val="0"/>
        <w:numPr>
          <w:ilvl w:val="0"/>
          <w:numId w:val="4"/>
        </w:numPr>
        <w:tabs>
          <w:tab w:val="clear" w:pos="360"/>
          <w:tab w:val="num" w:pos="426"/>
        </w:tabs>
        <w:spacing w:before="60" w:after="60"/>
        <w:ind w:left="426" w:hanging="426"/>
        <w:jc w:val="both"/>
        <w:rPr>
          <w:rFonts w:ascii="Arial Narrow" w:hAnsi="Arial Narrow" w:cs="Arial"/>
          <w:snapToGrid w:val="0"/>
          <w:sz w:val="22"/>
          <w:szCs w:val="22"/>
        </w:rPr>
      </w:pPr>
      <w:r w:rsidRPr="00E13984">
        <w:rPr>
          <w:rFonts w:ascii="Arial Narrow" w:hAnsi="Arial Narrow" w:cs="Arial"/>
          <w:snapToGrid w:val="0"/>
          <w:sz w:val="22"/>
          <w:szCs w:val="22"/>
        </w:rPr>
        <w:t>Último informe de gobierno corporativo aprobado por la Junta General de Accionistas del emisor y hacer referencia a sitio</w:t>
      </w:r>
      <w:r w:rsidR="00CE4DD7" w:rsidRPr="00E13984">
        <w:rPr>
          <w:rFonts w:ascii="Arial Narrow" w:hAnsi="Arial Narrow" w:cs="Arial"/>
          <w:snapToGrid w:val="0"/>
          <w:sz w:val="22"/>
          <w:szCs w:val="22"/>
        </w:rPr>
        <w:t xml:space="preserve"> </w:t>
      </w:r>
      <w:r w:rsidRPr="00E13984">
        <w:rPr>
          <w:rFonts w:ascii="Arial Narrow" w:hAnsi="Arial Narrow" w:cs="Arial"/>
          <w:snapToGrid w:val="0"/>
          <w:sz w:val="22"/>
          <w:szCs w:val="22"/>
        </w:rPr>
        <w:t>web u oficinas del emisor donde se pueda tener acceso a consultar las políticas y el código de gobierno cor</w:t>
      </w:r>
      <w:r w:rsidR="000049D0">
        <w:rPr>
          <w:rFonts w:ascii="Arial Narrow" w:hAnsi="Arial Narrow" w:cs="Arial"/>
          <w:snapToGrid w:val="0"/>
          <w:sz w:val="22"/>
          <w:szCs w:val="22"/>
        </w:rPr>
        <w:t>porativo adoptado por el emisor.</w:t>
      </w:r>
    </w:p>
    <w:p w:rsidR="00CC7932" w:rsidRDefault="00E12EA4" w:rsidP="00D62C18">
      <w:pPr>
        <w:widowControl w:val="0"/>
        <w:numPr>
          <w:ilvl w:val="0"/>
          <w:numId w:val="4"/>
        </w:numPr>
        <w:tabs>
          <w:tab w:val="clear" w:pos="360"/>
          <w:tab w:val="num" w:pos="426"/>
        </w:tabs>
        <w:spacing w:before="60" w:after="60"/>
        <w:ind w:left="426" w:hanging="426"/>
        <w:jc w:val="both"/>
        <w:rPr>
          <w:rFonts w:ascii="Arial Narrow" w:hAnsi="Arial Narrow" w:cs="Arial"/>
          <w:snapToGrid w:val="0"/>
          <w:sz w:val="22"/>
          <w:szCs w:val="22"/>
        </w:rPr>
      </w:pPr>
      <w:r w:rsidRPr="00E13984">
        <w:rPr>
          <w:rFonts w:ascii="Arial Narrow" w:hAnsi="Arial Narrow" w:cs="Arial"/>
          <w:snapToGrid w:val="0"/>
          <w:sz w:val="22"/>
          <w:szCs w:val="22"/>
        </w:rPr>
        <w:t>Prácticas y políticas del emisor en materia de gestión de riesgo</w:t>
      </w:r>
      <w:r w:rsidR="000161E4">
        <w:rPr>
          <w:rFonts w:ascii="Arial Narrow" w:hAnsi="Arial Narrow" w:cs="Arial"/>
          <w:snapToGrid w:val="0"/>
          <w:sz w:val="22"/>
          <w:szCs w:val="22"/>
        </w:rPr>
        <w:t>.</w:t>
      </w:r>
    </w:p>
    <w:p w:rsidR="00CA6165" w:rsidRPr="000161E4" w:rsidRDefault="00CA6165" w:rsidP="00D62C18">
      <w:pPr>
        <w:widowControl w:val="0"/>
        <w:numPr>
          <w:ilvl w:val="0"/>
          <w:numId w:val="4"/>
        </w:numPr>
        <w:tabs>
          <w:tab w:val="clear" w:pos="360"/>
          <w:tab w:val="num" w:pos="426"/>
        </w:tabs>
        <w:spacing w:before="60" w:after="60"/>
        <w:ind w:left="426" w:hanging="426"/>
        <w:jc w:val="both"/>
        <w:rPr>
          <w:rFonts w:ascii="Arial Narrow" w:hAnsi="Arial Narrow" w:cs="Arial"/>
          <w:snapToGrid w:val="0"/>
          <w:sz w:val="22"/>
          <w:szCs w:val="22"/>
        </w:rPr>
      </w:pPr>
      <w:r w:rsidRPr="000161E4">
        <w:rPr>
          <w:rFonts w:ascii="Arial Narrow" w:hAnsi="Arial Narrow" w:cs="Arial"/>
          <w:snapToGrid w:val="0"/>
          <w:sz w:val="22"/>
          <w:szCs w:val="22"/>
        </w:rPr>
        <w:t xml:space="preserve">Cualquier otra información del emisor que se considere importante dar a conocer al público inversionista, tal como: el cuerpo ejecutivo de la sociedad emisora, ubicación de sus agencias y sucursales, otros servicios que brinda el emisor, </w:t>
      </w:r>
      <w:r w:rsidR="00E67F96" w:rsidRPr="000161E4">
        <w:rPr>
          <w:rFonts w:ascii="Arial Narrow" w:hAnsi="Arial Narrow" w:cs="Arial"/>
          <w:snapToGrid w:val="0"/>
          <w:sz w:val="22"/>
          <w:szCs w:val="22"/>
        </w:rPr>
        <w:t>entre otros</w:t>
      </w:r>
      <w:r w:rsidRPr="000161E4">
        <w:rPr>
          <w:rFonts w:ascii="Arial Narrow" w:hAnsi="Arial Narrow" w:cs="Arial"/>
          <w:snapToGrid w:val="0"/>
          <w:sz w:val="22"/>
          <w:szCs w:val="22"/>
        </w:rPr>
        <w:t>.</w:t>
      </w:r>
    </w:p>
    <w:p w:rsidR="009E50BC" w:rsidRDefault="009E50BC" w:rsidP="00E13984">
      <w:pPr>
        <w:widowControl w:val="0"/>
        <w:jc w:val="right"/>
        <w:rPr>
          <w:rFonts w:ascii="Arial Narrow" w:hAnsi="Arial Narrow"/>
          <w:b/>
          <w:sz w:val="22"/>
          <w:szCs w:val="22"/>
          <w:lang w:val="es-ES_tradnl"/>
        </w:rPr>
      </w:pPr>
    </w:p>
    <w:p w:rsidR="009E50BC" w:rsidRDefault="009E50BC" w:rsidP="00E13984">
      <w:pPr>
        <w:widowControl w:val="0"/>
        <w:jc w:val="right"/>
        <w:rPr>
          <w:rFonts w:ascii="Arial Narrow" w:hAnsi="Arial Narrow"/>
          <w:b/>
          <w:sz w:val="22"/>
          <w:szCs w:val="22"/>
          <w:lang w:val="es-ES_tradnl"/>
        </w:rPr>
      </w:pPr>
    </w:p>
    <w:p w:rsidR="009E50BC" w:rsidRDefault="009E50BC" w:rsidP="00E13984">
      <w:pPr>
        <w:widowControl w:val="0"/>
        <w:jc w:val="right"/>
        <w:rPr>
          <w:rFonts w:ascii="Arial Narrow" w:hAnsi="Arial Narrow"/>
          <w:b/>
          <w:sz w:val="22"/>
          <w:szCs w:val="22"/>
          <w:lang w:val="es-ES_tradnl"/>
        </w:rPr>
      </w:pPr>
    </w:p>
    <w:p w:rsidR="009E50BC" w:rsidRDefault="009E50BC" w:rsidP="00E13984">
      <w:pPr>
        <w:widowControl w:val="0"/>
        <w:jc w:val="right"/>
        <w:rPr>
          <w:rFonts w:ascii="Arial Narrow" w:hAnsi="Arial Narrow"/>
          <w:b/>
          <w:sz w:val="22"/>
          <w:szCs w:val="22"/>
          <w:lang w:val="es-ES_tradnl"/>
        </w:rPr>
      </w:pPr>
    </w:p>
    <w:p w:rsidR="009E50BC" w:rsidRDefault="009E50BC" w:rsidP="00E13984">
      <w:pPr>
        <w:widowControl w:val="0"/>
        <w:jc w:val="right"/>
        <w:rPr>
          <w:rFonts w:ascii="Arial Narrow" w:hAnsi="Arial Narrow"/>
          <w:b/>
          <w:sz w:val="22"/>
          <w:szCs w:val="22"/>
          <w:lang w:val="es-ES_tradnl"/>
        </w:rPr>
      </w:pPr>
    </w:p>
    <w:p w:rsidR="009E50BC" w:rsidRDefault="009E50BC" w:rsidP="00E13984">
      <w:pPr>
        <w:widowControl w:val="0"/>
        <w:jc w:val="right"/>
        <w:rPr>
          <w:rFonts w:ascii="Arial Narrow" w:hAnsi="Arial Narrow"/>
          <w:b/>
          <w:sz w:val="22"/>
          <w:szCs w:val="22"/>
          <w:lang w:val="es-ES_tradnl"/>
        </w:rPr>
      </w:pPr>
    </w:p>
    <w:p w:rsidR="00E13984" w:rsidRPr="00E13984" w:rsidRDefault="00E13984" w:rsidP="00E13984">
      <w:pPr>
        <w:widowControl w:val="0"/>
        <w:jc w:val="right"/>
        <w:rPr>
          <w:rFonts w:ascii="Arial Narrow" w:hAnsi="Arial Narrow"/>
          <w:b/>
          <w:sz w:val="22"/>
          <w:szCs w:val="22"/>
          <w:lang w:val="es-ES_tradnl"/>
        </w:rPr>
      </w:pPr>
      <w:r w:rsidRPr="00E13984">
        <w:rPr>
          <w:rFonts w:ascii="Arial Narrow" w:hAnsi="Arial Narrow"/>
          <w:b/>
          <w:sz w:val="22"/>
          <w:szCs w:val="22"/>
          <w:lang w:val="es-ES_tradnl"/>
        </w:rPr>
        <w:t>Anexo No.</w:t>
      </w:r>
      <w:r w:rsidR="007B6F3F" w:rsidRPr="00E13984">
        <w:rPr>
          <w:rFonts w:ascii="Arial Narrow" w:hAnsi="Arial Narrow"/>
          <w:b/>
          <w:sz w:val="22"/>
          <w:szCs w:val="22"/>
          <w:lang w:val="es-ES_tradnl"/>
        </w:rPr>
        <w:t xml:space="preserve"> 3</w:t>
      </w:r>
    </w:p>
    <w:p w:rsidR="007B6F3F" w:rsidRPr="00E13984" w:rsidRDefault="00F8130A" w:rsidP="00E13984">
      <w:pPr>
        <w:widowControl w:val="0"/>
        <w:jc w:val="center"/>
        <w:rPr>
          <w:rFonts w:ascii="Arial Narrow" w:hAnsi="Arial Narrow"/>
          <w:b/>
          <w:sz w:val="22"/>
          <w:szCs w:val="22"/>
          <w:lang w:val="es-ES_tradnl"/>
        </w:rPr>
      </w:pPr>
      <w:r w:rsidRPr="00E13984">
        <w:rPr>
          <w:rFonts w:ascii="Arial Narrow" w:hAnsi="Arial Narrow"/>
          <w:b/>
          <w:sz w:val="22"/>
          <w:szCs w:val="22"/>
          <w:lang w:val="es-ES_tradnl"/>
        </w:rPr>
        <w:t xml:space="preserve"> </w:t>
      </w:r>
      <w:r w:rsidR="007B6F3F" w:rsidRPr="00E13984">
        <w:rPr>
          <w:rFonts w:ascii="Arial Narrow" w:hAnsi="Arial Narrow"/>
          <w:b/>
          <w:sz w:val="22"/>
          <w:szCs w:val="22"/>
          <w:lang w:val="es-ES_tradnl"/>
        </w:rPr>
        <w:t>PROSPECTO DE OFERTA DE EMI</w:t>
      </w:r>
      <w:r w:rsidR="00E13984" w:rsidRPr="00E13984">
        <w:rPr>
          <w:rFonts w:ascii="Arial Narrow" w:hAnsi="Arial Narrow"/>
          <w:b/>
          <w:sz w:val="22"/>
          <w:szCs w:val="22"/>
          <w:lang w:val="es-ES_tradnl"/>
        </w:rPr>
        <w:t>SIONES DE VALORES TITULARIZADOS</w:t>
      </w:r>
    </w:p>
    <w:p w:rsidR="007B6F3F" w:rsidRPr="00E13984" w:rsidRDefault="007B6F3F" w:rsidP="008A395A">
      <w:pPr>
        <w:keepNext/>
        <w:keepLines/>
        <w:jc w:val="both"/>
        <w:rPr>
          <w:rFonts w:ascii="Arial Narrow" w:hAnsi="Arial Narrow" w:cs="Arial"/>
          <w:color w:val="000000"/>
          <w:sz w:val="22"/>
          <w:szCs w:val="22"/>
          <w:lang w:val="es-CL"/>
        </w:rPr>
      </w:pPr>
    </w:p>
    <w:p w:rsidR="007B6F3F" w:rsidRPr="00E13984" w:rsidRDefault="007624B3" w:rsidP="00E13984">
      <w:pPr>
        <w:widowControl w:val="0"/>
        <w:jc w:val="both"/>
        <w:rPr>
          <w:rFonts w:ascii="Arial Narrow" w:hAnsi="Arial Narrow" w:cs="Arial"/>
          <w:sz w:val="22"/>
          <w:szCs w:val="22"/>
          <w:lang w:val="es-CL"/>
        </w:rPr>
      </w:pPr>
      <w:r w:rsidRPr="00E13984">
        <w:rPr>
          <w:rFonts w:ascii="Arial Narrow" w:hAnsi="Arial Narrow" w:cs="Arial"/>
          <w:sz w:val="22"/>
          <w:szCs w:val="22"/>
          <w:lang w:val="es-CL"/>
        </w:rPr>
        <w:t>El</w:t>
      </w:r>
      <w:r w:rsidR="007B6F3F" w:rsidRPr="00E13984">
        <w:rPr>
          <w:rFonts w:ascii="Arial Narrow" w:hAnsi="Arial Narrow" w:cs="Arial"/>
          <w:sz w:val="22"/>
          <w:szCs w:val="22"/>
          <w:lang w:val="es-CL"/>
        </w:rPr>
        <w:t xml:space="preserve"> prospecto de emisión deberá contener</w:t>
      </w:r>
      <w:r w:rsidR="00083251" w:rsidRPr="00E13984">
        <w:rPr>
          <w:rFonts w:ascii="Arial Narrow" w:hAnsi="Arial Narrow" w:cs="Arial"/>
          <w:sz w:val="22"/>
          <w:szCs w:val="22"/>
          <w:lang w:val="es-CL"/>
        </w:rPr>
        <w:t>, en los casos que aplique conforme al tipo de activos</w:t>
      </w:r>
      <w:r w:rsidR="00125AD0" w:rsidRPr="00E13984">
        <w:rPr>
          <w:rFonts w:ascii="Arial Narrow" w:hAnsi="Arial Narrow" w:cs="Arial"/>
          <w:sz w:val="22"/>
          <w:szCs w:val="22"/>
          <w:lang w:val="es-CL"/>
        </w:rPr>
        <w:t xml:space="preserve"> titularizados</w:t>
      </w:r>
      <w:r w:rsidR="00083251" w:rsidRPr="00E13984">
        <w:rPr>
          <w:rFonts w:ascii="Arial Narrow" w:hAnsi="Arial Narrow" w:cs="Arial"/>
          <w:sz w:val="22"/>
          <w:szCs w:val="22"/>
          <w:lang w:val="es-CL"/>
        </w:rPr>
        <w:t xml:space="preserve"> que respaldan la emisión,</w:t>
      </w:r>
      <w:r w:rsidR="007B6F3F" w:rsidRPr="00E13984">
        <w:rPr>
          <w:rFonts w:ascii="Arial Narrow" w:hAnsi="Arial Narrow" w:cs="Arial"/>
          <w:sz w:val="22"/>
          <w:szCs w:val="22"/>
          <w:lang w:val="es-CL"/>
        </w:rPr>
        <w:t xml:space="preserve"> al menos la siguiente información:</w:t>
      </w:r>
    </w:p>
    <w:p w:rsidR="007B6F3F" w:rsidRPr="00E13984" w:rsidRDefault="007B6F3F" w:rsidP="00E13984">
      <w:pPr>
        <w:widowControl w:val="0"/>
        <w:jc w:val="both"/>
        <w:rPr>
          <w:rFonts w:ascii="Arial Narrow" w:hAnsi="Arial Narrow" w:cs="Arial"/>
          <w:color w:val="000000"/>
          <w:sz w:val="22"/>
          <w:szCs w:val="22"/>
          <w:lang w:val="es-CL"/>
        </w:rPr>
      </w:pPr>
    </w:p>
    <w:p w:rsidR="007B6F3F" w:rsidRPr="00B14E79" w:rsidRDefault="007B6F3F" w:rsidP="00D62C18">
      <w:pPr>
        <w:widowControl w:val="0"/>
        <w:numPr>
          <w:ilvl w:val="0"/>
          <w:numId w:val="29"/>
        </w:numPr>
        <w:spacing w:after="60"/>
        <w:ind w:left="357" w:hanging="357"/>
        <w:jc w:val="both"/>
        <w:rPr>
          <w:rFonts w:ascii="Arial Narrow" w:hAnsi="Arial Narrow"/>
          <w:b/>
          <w:sz w:val="22"/>
          <w:szCs w:val="22"/>
        </w:rPr>
      </w:pPr>
      <w:r w:rsidRPr="00B14E79">
        <w:rPr>
          <w:rFonts w:ascii="Arial Narrow" w:hAnsi="Arial Narrow" w:cs="Arial"/>
          <w:snapToGrid w:val="0"/>
          <w:sz w:val="22"/>
          <w:szCs w:val="22"/>
        </w:rPr>
        <w:t>Carátula</w:t>
      </w:r>
      <w:r w:rsidR="00076490">
        <w:rPr>
          <w:rFonts w:ascii="Arial Narrow" w:hAnsi="Arial Narrow" w:cs="Arial"/>
          <w:snapToGrid w:val="0"/>
          <w:sz w:val="22"/>
          <w:szCs w:val="22"/>
        </w:rPr>
        <w:t>, l</w:t>
      </w:r>
      <w:r w:rsidR="00B14E79">
        <w:rPr>
          <w:rFonts w:ascii="Arial Narrow" w:hAnsi="Arial Narrow" w:cs="Arial"/>
          <w:snapToGrid w:val="0"/>
          <w:sz w:val="22"/>
          <w:szCs w:val="22"/>
        </w:rPr>
        <w:t>a cual debe contener como mínimo:</w:t>
      </w:r>
    </w:p>
    <w:p w:rsidR="007B6F3F" w:rsidRPr="00B14E79" w:rsidRDefault="007B6F3F" w:rsidP="00D62C18">
      <w:pPr>
        <w:widowControl w:val="0"/>
        <w:numPr>
          <w:ilvl w:val="0"/>
          <w:numId w:val="30"/>
        </w:numPr>
        <w:jc w:val="both"/>
        <w:rPr>
          <w:rFonts w:ascii="Arial Narrow" w:hAnsi="Arial Narrow" w:cs="Arial"/>
          <w:snapToGrid w:val="0"/>
          <w:sz w:val="22"/>
          <w:szCs w:val="22"/>
        </w:rPr>
      </w:pPr>
      <w:r w:rsidRPr="00B14E79">
        <w:rPr>
          <w:rFonts w:ascii="Arial Narrow" w:hAnsi="Arial Narrow" w:cs="Arial"/>
          <w:snapToGrid w:val="0"/>
          <w:sz w:val="22"/>
          <w:szCs w:val="22"/>
        </w:rPr>
        <w:t xml:space="preserve">Denominación social de la </w:t>
      </w:r>
      <w:proofErr w:type="spellStart"/>
      <w:r w:rsidR="00A311D7" w:rsidRPr="00B14E79">
        <w:rPr>
          <w:rFonts w:ascii="Arial Narrow" w:hAnsi="Arial Narrow" w:cs="Arial"/>
          <w:snapToGrid w:val="0"/>
          <w:sz w:val="22"/>
          <w:szCs w:val="22"/>
        </w:rPr>
        <w:t>T</w:t>
      </w:r>
      <w:r w:rsidRPr="00B14E79">
        <w:rPr>
          <w:rFonts w:ascii="Arial Narrow" w:hAnsi="Arial Narrow" w:cs="Arial"/>
          <w:snapToGrid w:val="0"/>
          <w:sz w:val="22"/>
          <w:szCs w:val="22"/>
        </w:rPr>
        <w:t>itularizadora</w:t>
      </w:r>
      <w:proofErr w:type="spellEnd"/>
      <w:r w:rsidR="00B76DB0" w:rsidRPr="00B14E79">
        <w:rPr>
          <w:rFonts w:ascii="Arial Narrow" w:hAnsi="Arial Narrow" w:cs="Arial"/>
          <w:snapToGrid w:val="0"/>
          <w:sz w:val="22"/>
          <w:szCs w:val="22"/>
        </w:rPr>
        <w:t>;</w:t>
      </w:r>
    </w:p>
    <w:p w:rsidR="007B6F3F" w:rsidRPr="00B14E79" w:rsidRDefault="007B6F3F" w:rsidP="00D62C18">
      <w:pPr>
        <w:widowControl w:val="0"/>
        <w:numPr>
          <w:ilvl w:val="0"/>
          <w:numId w:val="30"/>
        </w:numPr>
        <w:jc w:val="both"/>
        <w:rPr>
          <w:rFonts w:ascii="Arial Narrow" w:hAnsi="Arial Narrow" w:cs="Arial"/>
          <w:snapToGrid w:val="0"/>
          <w:sz w:val="22"/>
          <w:szCs w:val="22"/>
        </w:rPr>
      </w:pPr>
      <w:r w:rsidRPr="00B14E79">
        <w:rPr>
          <w:rFonts w:ascii="Arial Narrow" w:hAnsi="Arial Narrow" w:cs="Arial"/>
          <w:snapToGrid w:val="0"/>
          <w:sz w:val="22"/>
          <w:szCs w:val="22"/>
        </w:rPr>
        <w:t xml:space="preserve">Denominación del </w:t>
      </w:r>
      <w:r w:rsidR="000B3DBA" w:rsidRPr="00B14E79">
        <w:rPr>
          <w:rFonts w:ascii="Arial Narrow" w:hAnsi="Arial Narrow" w:cs="Arial"/>
          <w:snapToGrid w:val="0"/>
          <w:sz w:val="22"/>
          <w:szCs w:val="22"/>
        </w:rPr>
        <w:t>Fondo</w:t>
      </w:r>
      <w:r w:rsidR="00B76DB0" w:rsidRPr="00B14E79">
        <w:rPr>
          <w:rFonts w:ascii="Arial Narrow" w:hAnsi="Arial Narrow" w:cs="Arial"/>
          <w:snapToGrid w:val="0"/>
          <w:sz w:val="22"/>
          <w:szCs w:val="22"/>
        </w:rPr>
        <w:t>;</w:t>
      </w:r>
    </w:p>
    <w:p w:rsidR="007B6F3F" w:rsidRPr="00B14E79" w:rsidRDefault="007B6F3F" w:rsidP="00D62C18">
      <w:pPr>
        <w:widowControl w:val="0"/>
        <w:numPr>
          <w:ilvl w:val="0"/>
          <w:numId w:val="30"/>
        </w:numPr>
        <w:jc w:val="both"/>
        <w:rPr>
          <w:rFonts w:ascii="Arial Narrow" w:hAnsi="Arial Narrow" w:cs="Arial"/>
          <w:snapToGrid w:val="0"/>
          <w:sz w:val="22"/>
          <w:szCs w:val="22"/>
        </w:rPr>
      </w:pPr>
      <w:r w:rsidRPr="00B14E79">
        <w:rPr>
          <w:rFonts w:ascii="Arial Narrow" w:hAnsi="Arial Narrow" w:cs="Arial"/>
          <w:snapToGrid w:val="0"/>
          <w:sz w:val="22"/>
          <w:szCs w:val="22"/>
        </w:rPr>
        <w:t>El monto de la emisión, detalle de los tramos con montos</w:t>
      </w:r>
      <w:r w:rsidR="00B76DB0" w:rsidRPr="00B14E79">
        <w:rPr>
          <w:rFonts w:ascii="Arial Narrow" w:hAnsi="Arial Narrow" w:cs="Arial"/>
          <w:snapToGrid w:val="0"/>
          <w:sz w:val="22"/>
          <w:szCs w:val="22"/>
        </w:rPr>
        <w:t>;</w:t>
      </w:r>
    </w:p>
    <w:p w:rsidR="007B6F3F" w:rsidRPr="00B14E79" w:rsidRDefault="007B6F3F" w:rsidP="00D62C18">
      <w:pPr>
        <w:widowControl w:val="0"/>
        <w:numPr>
          <w:ilvl w:val="0"/>
          <w:numId w:val="30"/>
        </w:numPr>
        <w:jc w:val="both"/>
        <w:rPr>
          <w:rFonts w:ascii="Arial Narrow" w:hAnsi="Arial Narrow" w:cs="Arial"/>
          <w:snapToGrid w:val="0"/>
          <w:sz w:val="22"/>
          <w:szCs w:val="22"/>
        </w:rPr>
      </w:pPr>
      <w:r w:rsidRPr="00B14E79">
        <w:rPr>
          <w:rFonts w:ascii="Arial Narrow" w:hAnsi="Arial Narrow" w:cs="Arial"/>
          <w:snapToGrid w:val="0"/>
          <w:sz w:val="22"/>
          <w:szCs w:val="22"/>
        </w:rPr>
        <w:t xml:space="preserve">Naturaleza del activo a titularizar y el valor total de </w:t>
      </w:r>
      <w:r w:rsidR="00F8130A" w:rsidRPr="00B14E79">
        <w:rPr>
          <w:rFonts w:ascii="Arial Narrow" w:hAnsi="Arial Narrow" w:cs="Arial"/>
          <w:snapToGrid w:val="0"/>
          <w:sz w:val="22"/>
          <w:szCs w:val="22"/>
        </w:rPr>
        <w:t>los</w:t>
      </w:r>
      <w:r w:rsidRPr="00B14E79">
        <w:rPr>
          <w:rFonts w:ascii="Arial Narrow" w:hAnsi="Arial Narrow" w:cs="Arial"/>
          <w:snapToGrid w:val="0"/>
          <w:sz w:val="22"/>
          <w:szCs w:val="22"/>
        </w:rPr>
        <w:t xml:space="preserve"> activos</w:t>
      </w:r>
      <w:r w:rsidR="00B76DB0" w:rsidRPr="00B14E79">
        <w:rPr>
          <w:rFonts w:ascii="Arial Narrow" w:hAnsi="Arial Narrow" w:cs="Arial"/>
          <w:snapToGrid w:val="0"/>
          <w:sz w:val="22"/>
          <w:szCs w:val="22"/>
        </w:rPr>
        <w:t>;</w:t>
      </w:r>
    </w:p>
    <w:p w:rsidR="00262D76" w:rsidRPr="00B14E79" w:rsidRDefault="007B6F3F" w:rsidP="00D62C18">
      <w:pPr>
        <w:widowControl w:val="0"/>
        <w:numPr>
          <w:ilvl w:val="0"/>
          <w:numId w:val="30"/>
        </w:numPr>
        <w:jc w:val="both"/>
        <w:rPr>
          <w:rFonts w:ascii="Arial Narrow" w:hAnsi="Arial Narrow" w:cs="Arial"/>
          <w:snapToGrid w:val="0"/>
          <w:sz w:val="22"/>
          <w:szCs w:val="22"/>
        </w:rPr>
      </w:pPr>
      <w:r w:rsidRPr="00B14E79">
        <w:rPr>
          <w:rFonts w:ascii="Arial Narrow" w:hAnsi="Arial Narrow" w:cs="Arial"/>
          <w:snapToGrid w:val="0"/>
          <w:sz w:val="22"/>
          <w:szCs w:val="22"/>
        </w:rPr>
        <w:t>Denominación social del</w:t>
      </w:r>
      <w:r w:rsidR="004D7EDA" w:rsidRPr="00B14E79">
        <w:rPr>
          <w:rFonts w:ascii="Arial Narrow" w:hAnsi="Arial Narrow" w:cs="Arial"/>
          <w:snapToGrid w:val="0"/>
          <w:sz w:val="22"/>
          <w:szCs w:val="22"/>
        </w:rPr>
        <w:t xml:space="preserve"> e</w:t>
      </w:r>
      <w:r w:rsidRPr="00B14E79">
        <w:rPr>
          <w:rFonts w:ascii="Arial Narrow" w:hAnsi="Arial Narrow" w:cs="Arial"/>
          <w:snapToGrid w:val="0"/>
          <w:sz w:val="22"/>
          <w:szCs w:val="22"/>
        </w:rPr>
        <w:t>misor (</w:t>
      </w:r>
      <w:proofErr w:type="spellStart"/>
      <w:r w:rsidR="00A311D7" w:rsidRPr="00B14E79">
        <w:rPr>
          <w:rFonts w:ascii="Arial Narrow" w:hAnsi="Arial Narrow" w:cs="Arial"/>
          <w:snapToGrid w:val="0"/>
          <w:sz w:val="22"/>
          <w:szCs w:val="22"/>
        </w:rPr>
        <w:t>T</w:t>
      </w:r>
      <w:r w:rsidRPr="00B14E79">
        <w:rPr>
          <w:rFonts w:ascii="Arial Narrow" w:hAnsi="Arial Narrow" w:cs="Arial"/>
          <w:snapToGrid w:val="0"/>
          <w:sz w:val="22"/>
          <w:szCs w:val="22"/>
        </w:rPr>
        <w:t>itularizadora</w:t>
      </w:r>
      <w:proofErr w:type="spellEnd"/>
      <w:r w:rsidRPr="00B14E79">
        <w:rPr>
          <w:rFonts w:ascii="Arial Narrow" w:hAnsi="Arial Narrow" w:cs="Arial"/>
          <w:snapToGrid w:val="0"/>
          <w:sz w:val="22"/>
          <w:szCs w:val="22"/>
        </w:rPr>
        <w:t xml:space="preserve"> </w:t>
      </w:r>
      <w:r w:rsidR="004D7EDA" w:rsidRPr="00B14E79">
        <w:rPr>
          <w:rFonts w:ascii="Arial Narrow" w:hAnsi="Arial Narrow" w:cs="Arial"/>
          <w:snapToGrid w:val="0"/>
          <w:sz w:val="22"/>
          <w:szCs w:val="22"/>
        </w:rPr>
        <w:t>a cargo</w:t>
      </w:r>
      <w:r w:rsidRPr="00B14E79">
        <w:rPr>
          <w:rFonts w:ascii="Arial Narrow" w:hAnsi="Arial Narrow" w:cs="Arial"/>
          <w:snapToGrid w:val="0"/>
          <w:sz w:val="22"/>
          <w:szCs w:val="22"/>
        </w:rPr>
        <w:t xml:space="preserve"> del Fondo</w:t>
      </w:r>
      <w:r w:rsidR="004D7EDA" w:rsidRPr="00B14E79">
        <w:rPr>
          <w:rFonts w:ascii="Arial Narrow" w:hAnsi="Arial Narrow" w:cs="Arial"/>
          <w:snapToGrid w:val="0"/>
          <w:sz w:val="22"/>
          <w:szCs w:val="22"/>
        </w:rPr>
        <w:t xml:space="preserve"> de titularización</w:t>
      </w:r>
      <w:r w:rsidRPr="00B14E79">
        <w:rPr>
          <w:rFonts w:ascii="Arial Narrow" w:hAnsi="Arial Narrow" w:cs="Arial"/>
          <w:snapToGrid w:val="0"/>
          <w:sz w:val="22"/>
          <w:szCs w:val="22"/>
        </w:rPr>
        <w:t xml:space="preserve">), </w:t>
      </w:r>
      <w:r w:rsidR="004D7EDA" w:rsidRPr="00B14E79">
        <w:rPr>
          <w:rFonts w:ascii="Arial Narrow" w:hAnsi="Arial Narrow" w:cs="Arial"/>
          <w:snapToGrid w:val="0"/>
          <w:sz w:val="22"/>
          <w:szCs w:val="22"/>
        </w:rPr>
        <w:t>a</w:t>
      </w:r>
      <w:r w:rsidRPr="00B14E79">
        <w:rPr>
          <w:rFonts w:ascii="Arial Narrow" w:hAnsi="Arial Narrow" w:cs="Arial"/>
          <w:snapToGrid w:val="0"/>
          <w:sz w:val="22"/>
          <w:szCs w:val="22"/>
        </w:rPr>
        <w:t xml:space="preserve">gente </w:t>
      </w:r>
      <w:r w:rsidR="004D7EDA" w:rsidRPr="00B14E79">
        <w:rPr>
          <w:rFonts w:ascii="Arial Narrow" w:hAnsi="Arial Narrow" w:cs="Arial"/>
          <w:snapToGrid w:val="0"/>
          <w:sz w:val="22"/>
          <w:szCs w:val="22"/>
        </w:rPr>
        <w:t>e</w:t>
      </w:r>
      <w:r w:rsidRPr="00B14E79">
        <w:rPr>
          <w:rFonts w:ascii="Arial Narrow" w:hAnsi="Arial Narrow" w:cs="Arial"/>
          <w:snapToGrid w:val="0"/>
          <w:sz w:val="22"/>
          <w:szCs w:val="22"/>
        </w:rPr>
        <w:t>structurador</w:t>
      </w:r>
      <w:r w:rsidR="00F8130A" w:rsidRPr="00B14E79">
        <w:rPr>
          <w:rFonts w:ascii="Arial Narrow" w:hAnsi="Arial Narrow" w:cs="Arial"/>
          <w:snapToGrid w:val="0"/>
          <w:sz w:val="22"/>
          <w:szCs w:val="22"/>
        </w:rPr>
        <w:t xml:space="preserve"> (</w:t>
      </w:r>
      <w:proofErr w:type="spellStart"/>
      <w:r w:rsidR="00A311D7" w:rsidRPr="00B14E79">
        <w:rPr>
          <w:rFonts w:ascii="Arial Narrow" w:hAnsi="Arial Narrow" w:cs="Arial"/>
          <w:snapToGrid w:val="0"/>
          <w:sz w:val="22"/>
          <w:szCs w:val="22"/>
        </w:rPr>
        <w:t>T</w:t>
      </w:r>
      <w:r w:rsidR="00F8130A" w:rsidRPr="00B14E79">
        <w:rPr>
          <w:rFonts w:ascii="Arial Narrow" w:hAnsi="Arial Narrow" w:cs="Arial"/>
          <w:snapToGrid w:val="0"/>
          <w:sz w:val="22"/>
          <w:szCs w:val="22"/>
        </w:rPr>
        <w:t>itularizadora</w:t>
      </w:r>
      <w:proofErr w:type="spellEnd"/>
      <w:r w:rsidR="00F8130A" w:rsidRPr="00B14E79">
        <w:rPr>
          <w:rFonts w:ascii="Arial Narrow" w:hAnsi="Arial Narrow" w:cs="Arial"/>
          <w:snapToGrid w:val="0"/>
          <w:sz w:val="22"/>
          <w:szCs w:val="22"/>
        </w:rPr>
        <w:t>)</w:t>
      </w:r>
      <w:r w:rsidRPr="00B14E79">
        <w:rPr>
          <w:rFonts w:ascii="Arial Narrow" w:hAnsi="Arial Narrow" w:cs="Arial"/>
          <w:snapToGrid w:val="0"/>
          <w:sz w:val="22"/>
          <w:szCs w:val="22"/>
        </w:rPr>
        <w:t xml:space="preserve">, </w:t>
      </w:r>
      <w:r w:rsidR="00A311D7" w:rsidRPr="00B14E79">
        <w:rPr>
          <w:rFonts w:ascii="Arial Narrow" w:hAnsi="Arial Narrow" w:cs="Arial"/>
          <w:snapToGrid w:val="0"/>
          <w:sz w:val="22"/>
          <w:szCs w:val="22"/>
        </w:rPr>
        <w:t>C</w:t>
      </w:r>
      <w:r w:rsidRPr="00B14E79">
        <w:rPr>
          <w:rFonts w:ascii="Arial Narrow" w:hAnsi="Arial Narrow" w:cs="Arial"/>
          <w:snapToGrid w:val="0"/>
          <w:sz w:val="22"/>
          <w:szCs w:val="22"/>
        </w:rPr>
        <w:t>asa</w:t>
      </w:r>
      <w:r w:rsidR="00F8130A" w:rsidRPr="00B14E79">
        <w:rPr>
          <w:rFonts w:ascii="Arial Narrow" w:hAnsi="Arial Narrow" w:cs="Arial"/>
          <w:snapToGrid w:val="0"/>
          <w:sz w:val="22"/>
          <w:szCs w:val="22"/>
        </w:rPr>
        <w:t xml:space="preserve"> y </w:t>
      </w:r>
      <w:r w:rsidR="004D7EDA" w:rsidRPr="00B14E79">
        <w:rPr>
          <w:rFonts w:ascii="Arial Narrow" w:hAnsi="Arial Narrow" w:cs="Arial"/>
          <w:snapToGrid w:val="0"/>
          <w:sz w:val="22"/>
          <w:szCs w:val="22"/>
        </w:rPr>
        <w:t>r</w:t>
      </w:r>
      <w:r w:rsidR="00F8130A" w:rsidRPr="00B14E79">
        <w:rPr>
          <w:rFonts w:ascii="Arial Narrow" w:hAnsi="Arial Narrow" w:cs="Arial"/>
          <w:snapToGrid w:val="0"/>
          <w:sz w:val="22"/>
          <w:szCs w:val="22"/>
        </w:rPr>
        <w:t xml:space="preserve">epresentante de </w:t>
      </w:r>
      <w:r w:rsidR="004D7EDA" w:rsidRPr="00B14E79">
        <w:rPr>
          <w:rFonts w:ascii="Arial Narrow" w:hAnsi="Arial Narrow" w:cs="Arial"/>
          <w:snapToGrid w:val="0"/>
          <w:sz w:val="22"/>
          <w:szCs w:val="22"/>
        </w:rPr>
        <w:t>t</w:t>
      </w:r>
      <w:r w:rsidR="00F8130A" w:rsidRPr="00B14E79">
        <w:rPr>
          <w:rFonts w:ascii="Arial Narrow" w:hAnsi="Arial Narrow" w:cs="Arial"/>
          <w:snapToGrid w:val="0"/>
          <w:sz w:val="22"/>
          <w:szCs w:val="22"/>
        </w:rPr>
        <w:t xml:space="preserve">enedores de </w:t>
      </w:r>
      <w:r w:rsidR="004D7EDA" w:rsidRPr="00B14E79">
        <w:rPr>
          <w:rFonts w:ascii="Arial Narrow" w:hAnsi="Arial Narrow" w:cs="Arial"/>
          <w:snapToGrid w:val="0"/>
          <w:sz w:val="22"/>
          <w:szCs w:val="22"/>
        </w:rPr>
        <w:t>v</w:t>
      </w:r>
      <w:r w:rsidR="00F8130A" w:rsidRPr="00B14E79">
        <w:rPr>
          <w:rFonts w:ascii="Arial Narrow" w:hAnsi="Arial Narrow" w:cs="Arial"/>
          <w:snapToGrid w:val="0"/>
          <w:sz w:val="22"/>
          <w:szCs w:val="22"/>
        </w:rPr>
        <w:t>alores.</w:t>
      </w:r>
    </w:p>
    <w:p w:rsidR="007B6F3F" w:rsidRDefault="00262D76" w:rsidP="00D62C18">
      <w:pPr>
        <w:widowControl w:val="0"/>
        <w:numPr>
          <w:ilvl w:val="0"/>
          <w:numId w:val="30"/>
        </w:numPr>
        <w:jc w:val="both"/>
        <w:rPr>
          <w:rFonts w:ascii="Arial Narrow" w:hAnsi="Arial Narrow" w:cs="Arial"/>
          <w:snapToGrid w:val="0"/>
          <w:sz w:val="22"/>
          <w:szCs w:val="22"/>
        </w:rPr>
      </w:pPr>
      <w:r w:rsidRPr="00B14E79">
        <w:rPr>
          <w:rFonts w:ascii="Arial Narrow" w:hAnsi="Arial Narrow" w:cs="Arial"/>
          <w:snapToGrid w:val="0"/>
          <w:sz w:val="22"/>
          <w:szCs w:val="22"/>
        </w:rPr>
        <w:t>Principales características de la emisión</w:t>
      </w:r>
      <w:r w:rsidR="00B14E79">
        <w:rPr>
          <w:rFonts w:ascii="Arial Narrow" w:hAnsi="Arial Narrow" w:cs="Arial"/>
          <w:snapToGrid w:val="0"/>
          <w:sz w:val="22"/>
          <w:szCs w:val="22"/>
        </w:rPr>
        <w:t>;</w:t>
      </w:r>
    </w:p>
    <w:p w:rsidR="001B2E7E" w:rsidRPr="00F91B9D" w:rsidRDefault="00A45A9D" w:rsidP="00D62C18">
      <w:pPr>
        <w:widowControl w:val="0"/>
        <w:numPr>
          <w:ilvl w:val="0"/>
          <w:numId w:val="30"/>
        </w:numPr>
        <w:jc w:val="both"/>
        <w:rPr>
          <w:rFonts w:ascii="Arial Narrow" w:hAnsi="Arial Narrow" w:cs="Arial"/>
          <w:snapToGrid w:val="0"/>
          <w:sz w:val="22"/>
          <w:szCs w:val="22"/>
        </w:rPr>
      </w:pPr>
      <w:r w:rsidRPr="00F91B9D">
        <w:rPr>
          <w:rFonts w:ascii="Arial Narrow" w:hAnsi="Arial Narrow" w:cs="Arial"/>
          <w:snapToGrid w:val="0"/>
          <w:color w:val="000000"/>
          <w:sz w:val="22"/>
          <w:szCs w:val="22"/>
        </w:rPr>
        <w:t>Referencias de</w:t>
      </w:r>
      <w:r w:rsidR="00B14E79" w:rsidRPr="00F91B9D">
        <w:rPr>
          <w:rFonts w:ascii="Arial Narrow" w:hAnsi="Arial Narrow" w:cs="Arial"/>
          <w:snapToGrid w:val="0"/>
          <w:color w:val="000000"/>
          <w:sz w:val="22"/>
          <w:szCs w:val="22"/>
        </w:rPr>
        <w:t>:</w:t>
      </w:r>
    </w:p>
    <w:p w:rsidR="001B2E7E" w:rsidRDefault="001B2E7E" w:rsidP="00D62C18">
      <w:pPr>
        <w:widowControl w:val="0"/>
        <w:numPr>
          <w:ilvl w:val="0"/>
          <w:numId w:val="31"/>
        </w:numPr>
        <w:tabs>
          <w:tab w:val="clear" w:pos="720"/>
          <w:tab w:val="num" w:pos="1134"/>
        </w:tabs>
        <w:ind w:left="1134" w:hanging="425"/>
        <w:jc w:val="both"/>
        <w:rPr>
          <w:rFonts w:ascii="Arial Narrow" w:hAnsi="Arial Narrow" w:cs="Arial"/>
          <w:bCs/>
          <w:sz w:val="22"/>
          <w:szCs w:val="22"/>
        </w:rPr>
      </w:pPr>
      <w:r w:rsidRPr="00F91B9D">
        <w:rPr>
          <w:rFonts w:ascii="Arial Narrow" w:hAnsi="Arial Narrow" w:cs="Arial"/>
          <w:bCs/>
          <w:sz w:val="22"/>
          <w:szCs w:val="22"/>
        </w:rPr>
        <w:t>A</w:t>
      </w:r>
      <w:r w:rsidR="00A45A9D" w:rsidRPr="00F91B9D">
        <w:rPr>
          <w:rFonts w:ascii="Arial Narrow" w:hAnsi="Arial Narrow" w:cs="Arial"/>
          <w:bCs/>
          <w:sz w:val="22"/>
          <w:szCs w:val="22"/>
        </w:rPr>
        <w:t>utorizaciones de</w:t>
      </w:r>
      <w:r w:rsidRPr="00F91B9D">
        <w:rPr>
          <w:rFonts w:ascii="Arial Narrow" w:hAnsi="Arial Narrow" w:cs="Arial"/>
          <w:bCs/>
          <w:sz w:val="22"/>
          <w:szCs w:val="22"/>
        </w:rPr>
        <w:t>l órgano competente del emisor,</w:t>
      </w:r>
      <w:r w:rsidR="00A22EE1">
        <w:rPr>
          <w:rFonts w:ascii="Arial Narrow" w:hAnsi="Arial Narrow" w:cs="Arial"/>
          <w:bCs/>
          <w:sz w:val="22"/>
          <w:szCs w:val="22"/>
        </w:rPr>
        <w:t xml:space="preserve"> </w:t>
      </w:r>
      <w:r w:rsidRPr="00F91B9D">
        <w:rPr>
          <w:rFonts w:ascii="Arial Narrow" w:hAnsi="Arial Narrow" w:cs="Arial"/>
          <w:bCs/>
          <w:sz w:val="22"/>
          <w:szCs w:val="22"/>
        </w:rPr>
        <w:t xml:space="preserve">para </w:t>
      </w:r>
      <w:r w:rsidR="00A45A9D" w:rsidRPr="00F91B9D">
        <w:rPr>
          <w:rFonts w:ascii="Arial Narrow" w:hAnsi="Arial Narrow" w:cs="Arial"/>
          <w:bCs/>
          <w:sz w:val="22"/>
          <w:szCs w:val="22"/>
        </w:rPr>
        <w:t>inscri</w:t>
      </w:r>
      <w:r w:rsidRPr="00F91B9D">
        <w:rPr>
          <w:rFonts w:ascii="Arial Narrow" w:hAnsi="Arial Narrow" w:cs="Arial"/>
          <w:bCs/>
          <w:sz w:val="22"/>
          <w:szCs w:val="22"/>
        </w:rPr>
        <w:t xml:space="preserve">birse </w:t>
      </w:r>
      <w:r w:rsidR="00A45A9D" w:rsidRPr="00F91B9D">
        <w:rPr>
          <w:rFonts w:ascii="Arial Narrow" w:hAnsi="Arial Narrow" w:cs="Arial"/>
          <w:bCs/>
          <w:sz w:val="22"/>
          <w:szCs w:val="22"/>
        </w:rPr>
        <w:t xml:space="preserve">en </w:t>
      </w:r>
      <w:r w:rsidR="004D7EDA" w:rsidRPr="00F91B9D">
        <w:rPr>
          <w:rFonts w:ascii="Arial Narrow" w:hAnsi="Arial Narrow" w:cs="Arial"/>
          <w:bCs/>
          <w:sz w:val="22"/>
          <w:szCs w:val="22"/>
        </w:rPr>
        <w:t xml:space="preserve">una </w:t>
      </w:r>
      <w:r w:rsidR="00A45A9D" w:rsidRPr="00F91B9D">
        <w:rPr>
          <w:rFonts w:ascii="Arial Narrow" w:hAnsi="Arial Narrow" w:cs="Arial"/>
          <w:bCs/>
          <w:sz w:val="22"/>
          <w:szCs w:val="22"/>
        </w:rPr>
        <w:t>Bolsa</w:t>
      </w:r>
      <w:r w:rsidR="00A22EE1">
        <w:rPr>
          <w:rFonts w:ascii="Arial Narrow" w:hAnsi="Arial Narrow" w:cs="Arial"/>
          <w:bCs/>
          <w:sz w:val="22"/>
          <w:szCs w:val="22"/>
        </w:rPr>
        <w:t xml:space="preserve"> </w:t>
      </w:r>
      <w:r w:rsidR="00A45A9D" w:rsidRPr="00F91B9D">
        <w:rPr>
          <w:rFonts w:ascii="Arial Narrow" w:hAnsi="Arial Narrow" w:cs="Arial"/>
          <w:bCs/>
          <w:sz w:val="22"/>
          <w:szCs w:val="22"/>
        </w:rPr>
        <w:t xml:space="preserve">y </w:t>
      </w:r>
      <w:r w:rsidRPr="00F91B9D">
        <w:rPr>
          <w:rFonts w:ascii="Arial Narrow" w:hAnsi="Arial Narrow" w:cs="Arial"/>
          <w:bCs/>
          <w:sz w:val="22"/>
          <w:szCs w:val="22"/>
        </w:rPr>
        <w:t xml:space="preserve">registrarse en la </w:t>
      </w:r>
      <w:r w:rsidR="00A45A9D" w:rsidRPr="00F91B9D">
        <w:rPr>
          <w:rFonts w:ascii="Arial Narrow" w:hAnsi="Arial Narrow" w:cs="Arial"/>
          <w:bCs/>
          <w:sz w:val="22"/>
          <w:szCs w:val="22"/>
        </w:rPr>
        <w:t xml:space="preserve">Superintendencia </w:t>
      </w:r>
      <w:r w:rsidRPr="00F91B9D">
        <w:rPr>
          <w:rFonts w:ascii="Arial Narrow" w:hAnsi="Arial Narrow" w:cs="Arial"/>
          <w:bCs/>
          <w:sz w:val="22"/>
          <w:szCs w:val="22"/>
        </w:rPr>
        <w:t>como emisor y de</w:t>
      </w:r>
      <w:r w:rsidR="00A45A9D" w:rsidRPr="00F91B9D">
        <w:rPr>
          <w:rFonts w:ascii="Arial Narrow" w:hAnsi="Arial Narrow" w:cs="Arial"/>
          <w:bCs/>
          <w:sz w:val="22"/>
          <w:szCs w:val="22"/>
        </w:rPr>
        <w:t xml:space="preserve"> la Emisión;</w:t>
      </w:r>
    </w:p>
    <w:p w:rsidR="007B6F3F" w:rsidRPr="00F91B9D" w:rsidRDefault="007B6F3F" w:rsidP="00D62C18">
      <w:pPr>
        <w:widowControl w:val="0"/>
        <w:numPr>
          <w:ilvl w:val="0"/>
          <w:numId w:val="31"/>
        </w:numPr>
        <w:tabs>
          <w:tab w:val="clear" w:pos="720"/>
          <w:tab w:val="num" w:pos="1134"/>
        </w:tabs>
        <w:ind w:left="1134" w:hanging="425"/>
        <w:jc w:val="both"/>
        <w:rPr>
          <w:rFonts w:ascii="Arial Narrow" w:hAnsi="Arial Narrow" w:cs="Arial"/>
          <w:bCs/>
          <w:sz w:val="22"/>
          <w:szCs w:val="22"/>
        </w:rPr>
      </w:pPr>
      <w:r w:rsidRPr="00F91B9D">
        <w:rPr>
          <w:rFonts w:ascii="Arial Narrow" w:hAnsi="Arial Narrow"/>
          <w:sz w:val="22"/>
          <w:szCs w:val="22"/>
        </w:rPr>
        <w:t xml:space="preserve">Número y fecha de sesiones de acuerdos de </w:t>
      </w:r>
      <w:r w:rsidR="00207A91" w:rsidRPr="00F91B9D">
        <w:rPr>
          <w:rFonts w:ascii="Arial Narrow" w:hAnsi="Arial Narrow"/>
          <w:sz w:val="22"/>
          <w:szCs w:val="22"/>
        </w:rPr>
        <w:t>J</w:t>
      </w:r>
      <w:r w:rsidRPr="00F91B9D">
        <w:rPr>
          <w:rFonts w:ascii="Arial Narrow" w:hAnsi="Arial Narrow"/>
          <w:sz w:val="22"/>
          <w:szCs w:val="22"/>
        </w:rPr>
        <w:t xml:space="preserve">unta </w:t>
      </w:r>
      <w:r w:rsidR="00207A91" w:rsidRPr="00F91B9D">
        <w:rPr>
          <w:rFonts w:ascii="Arial Narrow" w:hAnsi="Arial Narrow"/>
          <w:sz w:val="22"/>
          <w:szCs w:val="22"/>
        </w:rPr>
        <w:t>D</w:t>
      </w:r>
      <w:r w:rsidRPr="00F91B9D">
        <w:rPr>
          <w:rFonts w:ascii="Arial Narrow" w:hAnsi="Arial Narrow"/>
          <w:sz w:val="22"/>
          <w:szCs w:val="22"/>
        </w:rPr>
        <w:t xml:space="preserve">irectiva que autorizó la inscripción en </w:t>
      </w:r>
      <w:r w:rsidR="004D7EDA" w:rsidRPr="00F91B9D">
        <w:rPr>
          <w:rFonts w:ascii="Arial Narrow" w:hAnsi="Arial Narrow"/>
          <w:sz w:val="22"/>
          <w:szCs w:val="22"/>
        </w:rPr>
        <w:t xml:space="preserve">una </w:t>
      </w:r>
      <w:r w:rsidR="00A311D7" w:rsidRPr="00F91B9D">
        <w:rPr>
          <w:rFonts w:ascii="Arial Narrow" w:hAnsi="Arial Narrow"/>
          <w:sz w:val="22"/>
          <w:szCs w:val="22"/>
        </w:rPr>
        <w:t>B</w:t>
      </w:r>
      <w:r w:rsidRPr="00F91B9D">
        <w:rPr>
          <w:rFonts w:ascii="Arial Narrow" w:hAnsi="Arial Narrow"/>
          <w:sz w:val="22"/>
          <w:szCs w:val="22"/>
        </w:rPr>
        <w:t xml:space="preserve">olsa y de </w:t>
      </w:r>
      <w:r w:rsidR="004D7EDA" w:rsidRPr="00F91B9D">
        <w:rPr>
          <w:rFonts w:ascii="Arial Narrow" w:hAnsi="Arial Narrow"/>
          <w:sz w:val="22"/>
          <w:szCs w:val="22"/>
        </w:rPr>
        <w:t>r</w:t>
      </w:r>
      <w:r w:rsidRPr="00F91B9D">
        <w:rPr>
          <w:rFonts w:ascii="Arial Narrow" w:hAnsi="Arial Narrow"/>
          <w:sz w:val="22"/>
          <w:szCs w:val="22"/>
        </w:rPr>
        <w:t>egistro autorizado por el Consejo Directivo de la Superintendencia</w:t>
      </w:r>
      <w:r w:rsidR="00B76DB0" w:rsidRPr="00F91B9D">
        <w:rPr>
          <w:rFonts w:ascii="Arial Narrow" w:hAnsi="Arial Narrow"/>
          <w:sz w:val="22"/>
          <w:szCs w:val="22"/>
        </w:rPr>
        <w:t>;</w:t>
      </w:r>
      <w:r w:rsidR="003B3916">
        <w:rPr>
          <w:rFonts w:ascii="Arial Narrow" w:hAnsi="Arial Narrow"/>
          <w:sz w:val="22"/>
          <w:szCs w:val="22"/>
        </w:rPr>
        <w:t xml:space="preserve"> y</w:t>
      </w:r>
    </w:p>
    <w:p w:rsidR="001B2E7E" w:rsidRPr="00F91B9D" w:rsidRDefault="001B2E7E" w:rsidP="00D62C18">
      <w:pPr>
        <w:widowControl w:val="0"/>
        <w:numPr>
          <w:ilvl w:val="0"/>
          <w:numId w:val="31"/>
        </w:numPr>
        <w:tabs>
          <w:tab w:val="clear" w:pos="720"/>
          <w:tab w:val="num" w:pos="1134"/>
        </w:tabs>
        <w:ind w:left="1134" w:hanging="425"/>
        <w:jc w:val="both"/>
        <w:rPr>
          <w:rFonts w:ascii="Arial Narrow" w:hAnsi="Arial Narrow" w:cs="Arial"/>
          <w:bCs/>
          <w:sz w:val="22"/>
          <w:szCs w:val="22"/>
        </w:rPr>
      </w:pPr>
      <w:r w:rsidRPr="00F91B9D">
        <w:rPr>
          <w:rFonts w:ascii="Arial Narrow" w:hAnsi="Arial Narrow"/>
          <w:sz w:val="22"/>
          <w:szCs w:val="22"/>
        </w:rPr>
        <w:t>Referencia de la escritura del contrato de titularización de activos titularizados, con las referencia</w:t>
      </w:r>
      <w:r w:rsidR="00A311D7" w:rsidRPr="00F91B9D">
        <w:rPr>
          <w:rFonts w:ascii="Arial Narrow" w:hAnsi="Arial Narrow"/>
          <w:sz w:val="22"/>
          <w:szCs w:val="22"/>
        </w:rPr>
        <w:t xml:space="preserve">s de la misma, suscrita por la </w:t>
      </w:r>
      <w:proofErr w:type="spellStart"/>
      <w:r w:rsidR="00A311D7" w:rsidRPr="00F91B9D">
        <w:rPr>
          <w:rFonts w:ascii="Arial Narrow" w:hAnsi="Arial Narrow"/>
          <w:sz w:val="22"/>
          <w:szCs w:val="22"/>
        </w:rPr>
        <w:t>T</w:t>
      </w:r>
      <w:r w:rsidRPr="00F91B9D">
        <w:rPr>
          <w:rFonts w:ascii="Arial Narrow" w:hAnsi="Arial Narrow"/>
          <w:sz w:val="22"/>
          <w:szCs w:val="22"/>
        </w:rPr>
        <w:t>itularizadora</w:t>
      </w:r>
      <w:proofErr w:type="spellEnd"/>
      <w:r w:rsidRPr="00F91B9D">
        <w:rPr>
          <w:rFonts w:ascii="Arial Narrow" w:hAnsi="Arial Narrow"/>
          <w:sz w:val="22"/>
          <w:szCs w:val="22"/>
        </w:rPr>
        <w:t xml:space="preserve"> y el representante de tenedores.</w:t>
      </w:r>
    </w:p>
    <w:p w:rsidR="007B6F3F" w:rsidRPr="00F91B9D" w:rsidRDefault="007B6F3F" w:rsidP="00D62C18">
      <w:pPr>
        <w:widowControl w:val="0"/>
        <w:numPr>
          <w:ilvl w:val="0"/>
          <w:numId w:val="30"/>
        </w:numPr>
        <w:tabs>
          <w:tab w:val="left" w:pos="993"/>
        </w:tabs>
        <w:jc w:val="both"/>
        <w:rPr>
          <w:rFonts w:ascii="Arial Narrow" w:hAnsi="Arial Narrow" w:cs="Arial"/>
          <w:snapToGrid w:val="0"/>
          <w:color w:val="000000"/>
          <w:sz w:val="22"/>
          <w:szCs w:val="22"/>
        </w:rPr>
      </w:pPr>
      <w:r w:rsidRPr="00F91B9D">
        <w:rPr>
          <w:rFonts w:ascii="Arial Narrow" w:hAnsi="Arial Narrow" w:cs="Arial"/>
          <w:snapToGrid w:val="0"/>
          <w:color w:val="000000"/>
          <w:sz w:val="22"/>
          <w:szCs w:val="22"/>
        </w:rPr>
        <w:t xml:space="preserve">Razones literales: </w:t>
      </w:r>
    </w:p>
    <w:p w:rsidR="007B6F3F" w:rsidRDefault="007B6F3F" w:rsidP="00D62C18">
      <w:pPr>
        <w:widowControl w:val="0"/>
        <w:numPr>
          <w:ilvl w:val="0"/>
          <w:numId w:val="32"/>
        </w:numPr>
        <w:tabs>
          <w:tab w:val="clear" w:pos="720"/>
          <w:tab w:val="left" w:pos="567"/>
          <w:tab w:val="num" w:pos="1134"/>
        </w:tabs>
        <w:ind w:left="1134" w:hanging="425"/>
        <w:jc w:val="both"/>
        <w:rPr>
          <w:rFonts w:ascii="Arial Narrow" w:hAnsi="Arial Narrow" w:cs="Arial"/>
          <w:bCs/>
          <w:sz w:val="22"/>
          <w:szCs w:val="22"/>
        </w:rPr>
      </w:pPr>
      <w:r w:rsidRPr="00F91B9D">
        <w:rPr>
          <w:rFonts w:ascii="Arial Narrow" w:hAnsi="Arial Narrow" w:cs="Arial"/>
          <w:bCs/>
          <w:sz w:val="22"/>
          <w:szCs w:val="22"/>
        </w:rPr>
        <w:t>“Los valores objeto de esta oferta se encuentran asentados en el Registro Público de la Superintendencia. Su registro no implica certificación sobre la calidad del v</w:t>
      </w:r>
      <w:r w:rsidR="009B62B9">
        <w:rPr>
          <w:rFonts w:ascii="Arial Narrow" w:hAnsi="Arial Narrow" w:cs="Arial"/>
          <w:bCs/>
          <w:sz w:val="22"/>
          <w:szCs w:val="22"/>
        </w:rPr>
        <w:t>alor o la solvencia del emisor”;</w:t>
      </w:r>
    </w:p>
    <w:p w:rsidR="007B6F3F" w:rsidRPr="009B62B9" w:rsidRDefault="007B6F3F" w:rsidP="00D62C18">
      <w:pPr>
        <w:widowControl w:val="0"/>
        <w:numPr>
          <w:ilvl w:val="0"/>
          <w:numId w:val="32"/>
        </w:numPr>
        <w:tabs>
          <w:tab w:val="clear" w:pos="720"/>
          <w:tab w:val="left" w:pos="567"/>
          <w:tab w:val="num" w:pos="1134"/>
        </w:tabs>
        <w:ind w:left="1134" w:hanging="425"/>
        <w:jc w:val="both"/>
        <w:rPr>
          <w:rFonts w:ascii="Arial Narrow" w:hAnsi="Arial Narrow" w:cs="Arial"/>
          <w:bCs/>
          <w:sz w:val="22"/>
          <w:szCs w:val="22"/>
        </w:rPr>
      </w:pPr>
      <w:r w:rsidRPr="009B62B9">
        <w:rPr>
          <w:rFonts w:ascii="Arial Narrow" w:hAnsi="Arial Narrow" w:cs="Arial"/>
          <w:snapToGrid w:val="0"/>
          <w:color w:val="000000"/>
          <w:sz w:val="22"/>
          <w:szCs w:val="22"/>
        </w:rPr>
        <w:t>“La inscripción de la emisión en la bolsa no implica certificación sobre la calidad del valor o la solvencia del emisor”</w:t>
      </w:r>
      <w:r w:rsidR="009B62B9">
        <w:rPr>
          <w:rFonts w:ascii="Arial Narrow" w:hAnsi="Arial Narrow" w:cs="Arial"/>
          <w:snapToGrid w:val="0"/>
          <w:color w:val="000000"/>
          <w:sz w:val="22"/>
          <w:szCs w:val="22"/>
        </w:rPr>
        <w:t>;</w:t>
      </w:r>
    </w:p>
    <w:p w:rsidR="007B6F3F" w:rsidRPr="009C3682" w:rsidRDefault="007B6F3F" w:rsidP="00D62C18">
      <w:pPr>
        <w:widowControl w:val="0"/>
        <w:numPr>
          <w:ilvl w:val="0"/>
          <w:numId w:val="32"/>
        </w:numPr>
        <w:tabs>
          <w:tab w:val="clear" w:pos="720"/>
          <w:tab w:val="left" w:pos="567"/>
          <w:tab w:val="num" w:pos="1134"/>
        </w:tabs>
        <w:ind w:left="1134" w:hanging="425"/>
        <w:jc w:val="both"/>
        <w:rPr>
          <w:rFonts w:ascii="Arial Narrow" w:hAnsi="Arial Narrow" w:cs="Arial"/>
          <w:bCs/>
          <w:sz w:val="22"/>
          <w:szCs w:val="22"/>
        </w:rPr>
      </w:pPr>
      <w:r w:rsidRPr="009B62B9">
        <w:rPr>
          <w:rFonts w:ascii="Arial Narrow" w:hAnsi="Arial Narrow" w:cs="Arial"/>
          <w:snapToGrid w:val="0"/>
          <w:color w:val="000000"/>
          <w:sz w:val="22"/>
          <w:szCs w:val="22"/>
        </w:rPr>
        <w:t>“Es responsabilidad del inversionista leer la información que contiene este prospecto”</w:t>
      </w:r>
      <w:r w:rsidR="009C3682">
        <w:rPr>
          <w:rFonts w:ascii="Arial Narrow" w:hAnsi="Arial Narrow" w:cs="Arial"/>
          <w:snapToGrid w:val="0"/>
          <w:color w:val="000000"/>
          <w:sz w:val="22"/>
          <w:szCs w:val="22"/>
        </w:rPr>
        <w:t>;</w:t>
      </w:r>
      <w:r w:rsidR="003B3916">
        <w:rPr>
          <w:rFonts w:ascii="Arial Narrow" w:hAnsi="Arial Narrow" w:cs="Arial"/>
          <w:snapToGrid w:val="0"/>
          <w:color w:val="000000"/>
          <w:sz w:val="22"/>
          <w:szCs w:val="22"/>
        </w:rPr>
        <w:t xml:space="preserve"> y</w:t>
      </w:r>
    </w:p>
    <w:p w:rsidR="007B6F3F" w:rsidRPr="009C3682" w:rsidRDefault="007B6F3F" w:rsidP="00D62C18">
      <w:pPr>
        <w:widowControl w:val="0"/>
        <w:numPr>
          <w:ilvl w:val="0"/>
          <w:numId w:val="32"/>
        </w:numPr>
        <w:tabs>
          <w:tab w:val="clear" w:pos="720"/>
          <w:tab w:val="left" w:pos="567"/>
          <w:tab w:val="num" w:pos="1134"/>
        </w:tabs>
        <w:ind w:left="1134" w:hanging="425"/>
        <w:jc w:val="both"/>
        <w:rPr>
          <w:rFonts w:ascii="Arial Narrow" w:hAnsi="Arial Narrow" w:cs="Arial"/>
          <w:bCs/>
          <w:sz w:val="22"/>
          <w:szCs w:val="22"/>
        </w:rPr>
      </w:pPr>
      <w:r w:rsidRPr="009C3682">
        <w:rPr>
          <w:rFonts w:ascii="Arial Narrow" w:hAnsi="Arial Narrow" w:cs="Arial"/>
          <w:snapToGrid w:val="0"/>
          <w:color w:val="000000"/>
          <w:sz w:val="22"/>
          <w:szCs w:val="22"/>
        </w:rPr>
        <w:t>Si la emisión se encuentra avalada por otras sociedades, se deberá indicar lo siguiente: “El avalista de esta emisión es responsable solidario del pago de capital e intereses de la presente emisión”</w:t>
      </w:r>
      <w:r w:rsidR="00B76DB0" w:rsidRPr="009C3682">
        <w:rPr>
          <w:rFonts w:ascii="Arial Narrow" w:hAnsi="Arial Narrow" w:cs="Arial"/>
          <w:snapToGrid w:val="0"/>
          <w:color w:val="000000"/>
          <w:sz w:val="22"/>
          <w:szCs w:val="22"/>
        </w:rPr>
        <w:t>.</w:t>
      </w:r>
      <w:r w:rsidRPr="009C3682">
        <w:rPr>
          <w:rFonts w:ascii="Arial Narrow" w:hAnsi="Arial Narrow" w:cs="Arial"/>
          <w:snapToGrid w:val="0"/>
          <w:color w:val="000000"/>
          <w:sz w:val="22"/>
          <w:szCs w:val="22"/>
        </w:rPr>
        <w:t xml:space="preserve"> </w:t>
      </w:r>
    </w:p>
    <w:p w:rsidR="007B6F3F" w:rsidRPr="00222840" w:rsidRDefault="007B6F3F" w:rsidP="00D62C18">
      <w:pPr>
        <w:widowControl w:val="0"/>
        <w:numPr>
          <w:ilvl w:val="0"/>
          <w:numId w:val="30"/>
        </w:numPr>
        <w:tabs>
          <w:tab w:val="clear" w:pos="720"/>
          <w:tab w:val="left" w:pos="709"/>
        </w:tabs>
        <w:jc w:val="both"/>
        <w:rPr>
          <w:rFonts w:ascii="Arial Narrow" w:hAnsi="Arial Narrow" w:cs="Arial"/>
          <w:snapToGrid w:val="0"/>
          <w:color w:val="000000"/>
          <w:sz w:val="22"/>
          <w:szCs w:val="22"/>
        </w:rPr>
      </w:pPr>
      <w:r w:rsidRPr="00E13984">
        <w:rPr>
          <w:rFonts w:ascii="Arial Narrow" w:hAnsi="Arial Narrow" w:cs="Arial"/>
          <w:snapToGrid w:val="0"/>
          <w:color w:val="000000"/>
          <w:sz w:val="22"/>
          <w:szCs w:val="22"/>
        </w:rPr>
        <w:t>Fecha: Indicar el mes y año de elaboración del prospecto.</w:t>
      </w:r>
    </w:p>
    <w:p w:rsidR="00BC5B59" w:rsidRPr="00F44718" w:rsidRDefault="00E12EA4" w:rsidP="00D62C18">
      <w:pPr>
        <w:widowControl w:val="0"/>
        <w:numPr>
          <w:ilvl w:val="0"/>
          <w:numId w:val="29"/>
        </w:numPr>
        <w:spacing w:before="60" w:after="60"/>
        <w:jc w:val="both"/>
        <w:rPr>
          <w:rFonts w:ascii="Arial Narrow" w:hAnsi="Arial Narrow" w:cs="Arial"/>
          <w:snapToGrid w:val="0"/>
          <w:sz w:val="22"/>
          <w:szCs w:val="22"/>
        </w:rPr>
      </w:pPr>
      <w:r w:rsidRPr="00076490">
        <w:rPr>
          <w:rFonts w:ascii="Arial Narrow" w:hAnsi="Arial Narrow" w:cs="Arial"/>
          <w:snapToGrid w:val="0"/>
          <w:sz w:val="22"/>
          <w:szCs w:val="22"/>
        </w:rPr>
        <w:t>Contraportada</w:t>
      </w:r>
      <w:r w:rsidR="00091096">
        <w:rPr>
          <w:rFonts w:ascii="Arial Narrow" w:hAnsi="Arial Narrow" w:cs="Arial"/>
          <w:snapToGrid w:val="0"/>
          <w:sz w:val="22"/>
          <w:szCs w:val="22"/>
        </w:rPr>
        <w:t xml:space="preserve">, que </w:t>
      </w:r>
      <w:r w:rsidRPr="00091096">
        <w:rPr>
          <w:rFonts w:ascii="Arial Narrow" w:hAnsi="Arial Narrow"/>
          <w:sz w:val="22"/>
          <w:szCs w:val="22"/>
        </w:rPr>
        <w:t>deberá contener la siguie</w:t>
      </w:r>
      <w:r w:rsidR="00A311D7" w:rsidRPr="00091096">
        <w:rPr>
          <w:rFonts w:ascii="Arial Narrow" w:hAnsi="Arial Narrow"/>
          <w:sz w:val="22"/>
          <w:szCs w:val="22"/>
        </w:rPr>
        <w:t xml:space="preserve">nte información de la sociedad </w:t>
      </w:r>
      <w:proofErr w:type="spellStart"/>
      <w:r w:rsidR="00A311D7" w:rsidRPr="00091096">
        <w:rPr>
          <w:rFonts w:ascii="Arial Narrow" w:hAnsi="Arial Narrow"/>
          <w:sz w:val="22"/>
          <w:szCs w:val="22"/>
        </w:rPr>
        <w:t>T</w:t>
      </w:r>
      <w:r w:rsidRPr="00091096">
        <w:rPr>
          <w:rFonts w:ascii="Arial Narrow" w:hAnsi="Arial Narrow"/>
          <w:sz w:val="22"/>
          <w:szCs w:val="22"/>
        </w:rPr>
        <w:t>itularizadora</w:t>
      </w:r>
      <w:proofErr w:type="spellEnd"/>
      <w:r w:rsidRPr="00091096">
        <w:rPr>
          <w:rFonts w:ascii="Arial Narrow" w:hAnsi="Arial Narrow"/>
          <w:sz w:val="22"/>
          <w:szCs w:val="22"/>
        </w:rPr>
        <w:t>, de la casa de corredores de bolsa, del auditor externo, del asesor legal y de cualquier otra persona natural o jurídica</w:t>
      </w:r>
      <w:r w:rsidR="00C95FDC" w:rsidRPr="00091096">
        <w:rPr>
          <w:rFonts w:ascii="Arial Narrow" w:hAnsi="Arial Narrow"/>
          <w:sz w:val="22"/>
          <w:szCs w:val="22"/>
        </w:rPr>
        <w:t xml:space="preserve"> que brinde servicios al fondo de titularización</w:t>
      </w:r>
      <w:r w:rsidR="00A311D7" w:rsidRPr="00091096">
        <w:rPr>
          <w:rFonts w:ascii="Arial Narrow" w:hAnsi="Arial Narrow"/>
          <w:sz w:val="22"/>
          <w:szCs w:val="22"/>
        </w:rPr>
        <w:t>: Nombre</w:t>
      </w:r>
      <w:r w:rsidRPr="00091096">
        <w:rPr>
          <w:rFonts w:ascii="Arial Narrow" w:hAnsi="Arial Narrow"/>
          <w:sz w:val="22"/>
          <w:szCs w:val="22"/>
        </w:rPr>
        <w:t>, direc</w:t>
      </w:r>
      <w:r w:rsidR="00C95FDC" w:rsidRPr="00091096">
        <w:rPr>
          <w:rFonts w:ascii="Arial Narrow" w:hAnsi="Arial Narrow"/>
          <w:sz w:val="22"/>
          <w:szCs w:val="22"/>
        </w:rPr>
        <w:t>ción,</w:t>
      </w:r>
      <w:r w:rsidR="00A311D7" w:rsidRPr="00091096">
        <w:rPr>
          <w:rFonts w:ascii="Arial Narrow" w:hAnsi="Arial Narrow"/>
          <w:sz w:val="22"/>
          <w:szCs w:val="22"/>
        </w:rPr>
        <w:t xml:space="preserve"> sitio de internet,</w:t>
      </w:r>
      <w:r w:rsidR="00C95FDC" w:rsidRPr="00091096">
        <w:rPr>
          <w:rFonts w:ascii="Arial Narrow" w:hAnsi="Arial Narrow"/>
          <w:sz w:val="22"/>
          <w:szCs w:val="22"/>
        </w:rPr>
        <w:t xml:space="preserve"> teléfono,</w:t>
      </w:r>
      <w:r w:rsidR="00A22EE1">
        <w:rPr>
          <w:rFonts w:ascii="Arial Narrow" w:hAnsi="Arial Narrow"/>
          <w:sz w:val="22"/>
          <w:szCs w:val="22"/>
        </w:rPr>
        <w:t xml:space="preserve"> </w:t>
      </w:r>
      <w:r w:rsidR="00A311D7" w:rsidRPr="00091096">
        <w:rPr>
          <w:rFonts w:ascii="Arial Narrow" w:hAnsi="Arial Narrow"/>
          <w:sz w:val="22"/>
          <w:szCs w:val="22"/>
        </w:rPr>
        <w:t>así como el</w:t>
      </w:r>
      <w:r w:rsidRPr="00091096">
        <w:rPr>
          <w:rFonts w:ascii="Arial Narrow" w:hAnsi="Arial Narrow"/>
          <w:sz w:val="22"/>
          <w:szCs w:val="22"/>
        </w:rPr>
        <w:t xml:space="preserve"> correo electrónico</w:t>
      </w:r>
      <w:r w:rsidR="00A311D7" w:rsidRPr="00091096">
        <w:rPr>
          <w:rFonts w:ascii="Arial Narrow" w:hAnsi="Arial Narrow"/>
          <w:sz w:val="22"/>
          <w:szCs w:val="22"/>
        </w:rPr>
        <w:t xml:space="preserve"> de la persona designada como</w:t>
      </w:r>
      <w:r w:rsidRPr="00091096">
        <w:rPr>
          <w:rFonts w:ascii="Arial Narrow" w:hAnsi="Arial Narrow"/>
          <w:sz w:val="22"/>
          <w:szCs w:val="22"/>
        </w:rPr>
        <w:t xml:space="preserve"> contacto.</w:t>
      </w:r>
    </w:p>
    <w:p w:rsidR="00091096" w:rsidRPr="00F44718" w:rsidRDefault="007B6F3F" w:rsidP="00D62C18">
      <w:pPr>
        <w:widowControl w:val="0"/>
        <w:numPr>
          <w:ilvl w:val="0"/>
          <w:numId w:val="29"/>
        </w:numPr>
        <w:spacing w:before="60" w:after="60"/>
        <w:jc w:val="both"/>
        <w:rPr>
          <w:rFonts w:ascii="Arial Narrow" w:hAnsi="Arial Narrow" w:cs="Arial"/>
          <w:snapToGrid w:val="0"/>
          <w:sz w:val="22"/>
          <w:szCs w:val="22"/>
        </w:rPr>
      </w:pPr>
      <w:r w:rsidRPr="00091096">
        <w:rPr>
          <w:rFonts w:ascii="Arial Narrow" w:hAnsi="Arial Narrow" w:cs="Arial"/>
          <w:snapToGrid w:val="0"/>
          <w:sz w:val="22"/>
          <w:szCs w:val="22"/>
        </w:rPr>
        <w:t>Índice.</w:t>
      </w:r>
    </w:p>
    <w:p w:rsidR="007B6F3F" w:rsidRDefault="0087438F" w:rsidP="00D62C18">
      <w:pPr>
        <w:widowControl w:val="0"/>
        <w:numPr>
          <w:ilvl w:val="0"/>
          <w:numId w:val="29"/>
        </w:numPr>
        <w:spacing w:before="60" w:after="60"/>
        <w:jc w:val="both"/>
        <w:rPr>
          <w:rFonts w:ascii="Arial Narrow" w:hAnsi="Arial Narrow" w:cs="Arial"/>
          <w:snapToGrid w:val="0"/>
          <w:sz w:val="22"/>
          <w:szCs w:val="22"/>
        </w:rPr>
      </w:pPr>
      <w:r w:rsidRPr="00091096">
        <w:rPr>
          <w:rFonts w:ascii="Arial Narrow" w:hAnsi="Arial Narrow" w:cs="Arial"/>
          <w:snapToGrid w:val="0"/>
          <w:sz w:val="22"/>
          <w:szCs w:val="22"/>
        </w:rPr>
        <w:t xml:space="preserve">Declaración de veracidad de la información contenida en el Prospecto la cual debe otorgarse por el Representante Legal </w:t>
      </w:r>
      <w:r w:rsidR="00A311D7" w:rsidRPr="00091096">
        <w:rPr>
          <w:rFonts w:ascii="Arial Narrow" w:hAnsi="Arial Narrow" w:cs="Arial"/>
          <w:snapToGrid w:val="0"/>
          <w:sz w:val="22"/>
          <w:szCs w:val="22"/>
        </w:rPr>
        <w:t xml:space="preserve">o apoderado de la </w:t>
      </w:r>
      <w:proofErr w:type="spellStart"/>
      <w:r w:rsidR="00A311D7" w:rsidRPr="00091096">
        <w:rPr>
          <w:rFonts w:ascii="Arial Narrow" w:hAnsi="Arial Narrow" w:cs="Arial"/>
          <w:snapToGrid w:val="0"/>
          <w:sz w:val="22"/>
          <w:szCs w:val="22"/>
        </w:rPr>
        <w:t>T</w:t>
      </w:r>
      <w:r w:rsidR="00C95FDC" w:rsidRPr="00091096">
        <w:rPr>
          <w:rFonts w:ascii="Arial Narrow" w:hAnsi="Arial Narrow" w:cs="Arial"/>
          <w:snapToGrid w:val="0"/>
          <w:sz w:val="22"/>
          <w:szCs w:val="22"/>
        </w:rPr>
        <w:t>itularizadora</w:t>
      </w:r>
      <w:proofErr w:type="spellEnd"/>
      <w:r w:rsidR="00A311D7" w:rsidRPr="00091096">
        <w:rPr>
          <w:rFonts w:ascii="Arial Narrow" w:hAnsi="Arial Narrow" w:cs="Arial"/>
          <w:snapToGrid w:val="0"/>
          <w:sz w:val="22"/>
          <w:szCs w:val="22"/>
        </w:rPr>
        <w:t xml:space="preserve"> en acta n</w:t>
      </w:r>
      <w:r w:rsidRPr="00091096">
        <w:rPr>
          <w:rFonts w:ascii="Arial Narrow" w:hAnsi="Arial Narrow" w:cs="Arial"/>
          <w:snapToGrid w:val="0"/>
          <w:sz w:val="22"/>
          <w:szCs w:val="22"/>
        </w:rPr>
        <w:t>otarial.</w:t>
      </w:r>
    </w:p>
    <w:p w:rsidR="0033707E" w:rsidRPr="0033707E" w:rsidRDefault="0033707E" w:rsidP="00D62C18">
      <w:pPr>
        <w:widowControl w:val="0"/>
        <w:numPr>
          <w:ilvl w:val="0"/>
          <w:numId w:val="29"/>
        </w:numPr>
        <w:spacing w:before="60" w:after="60"/>
        <w:jc w:val="both"/>
        <w:rPr>
          <w:rFonts w:ascii="Arial Narrow" w:hAnsi="Arial Narrow" w:cs="Arial"/>
          <w:snapToGrid w:val="0"/>
          <w:sz w:val="22"/>
          <w:szCs w:val="22"/>
        </w:rPr>
      </w:pPr>
      <w:r>
        <w:rPr>
          <w:rFonts w:ascii="Arial Narrow" w:hAnsi="Arial Narrow" w:cs="Arial"/>
          <w:snapToGrid w:val="0"/>
          <w:sz w:val="22"/>
          <w:szCs w:val="22"/>
        </w:rPr>
        <w:t xml:space="preserve">Presentación del prospecto, </w:t>
      </w:r>
      <w:r>
        <w:rPr>
          <w:rFonts w:ascii="Arial Narrow" w:hAnsi="Arial Narrow"/>
          <w:sz w:val="22"/>
          <w:szCs w:val="22"/>
        </w:rPr>
        <w:t>e</w:t>
      </w:r>
      <w:r w:rsidRPr="00F44718">
        <w:rPr>
          <w:rFonts w:ascii="Arial Narrow" w:hAnsi="Arial Narrow"/>
          <w:sz w:val="22"/>
          <w:szCs w:val="22"/>
        </w:rPr>
        <w:t xml:space="preserve">l cual deberá estar suscrito por el representante legal de la </w:t>
      </w:r>
      <w:proofErr w:type="spellStart"/>
      <w:r w:rsidRPr="00F44718">
        <w:rPr>
          <w:rFonts w:ascii="Arial Narrow" w:hAnsi="Arial Narrow"/>
          <w:sz w:val="22"/>
          <w:szCs w:val="22"/>
        </w:rPr>
        <w:t>Titularizadora</w:t>
      </w:r>
      <w:proofErr w:type="spellEnd"/>
      <w:r w:rsidRPr="00F44718">
        <w:rPr>
          <w:rFonts w:ascii="Arial Narrow" w:hAnsi="Arial Narrow"/>
          <w:sz w:val="22"/>
          <w:szCs w:val="22"/>
        </w:rPr>
        <w:t>, actuando ésta en su calidad de administradora del Fondo respectivo.</w:t>
      </w:r>
    </w:p>
    <w:p w:rsidR="001B2E7E" w:rsidRPr="00F44718" w:rsidRDefault="007B6F3F" w:rsidP="00D62C18">
      <w:pPr>
        <w:widowControl w:val="0"/>
        <w:numPr>
          <w:ilvl w:val="0"/>
          <w:numId w:val="29"/>
        </w:numPr>
        <w:spacing w:before="60" w:after="60"/>
        <w:jc w:val="both"/>
        <w:rPr>
          <w:rFonts w:ascii="Arial Narrow" w:hAnsi="Arial Narrow" w:cs="Arial"/>
          <w:snapToGrid w:val="0"/>
          <w:sz w:val="22"/>
          <w:szCs w:val="22"/>
        </w:rPr>
      </w:pPr>
      <w:r w:rsidRPr="00091096">
        <w:rPr>
          <w:rFonts w:ascii="Arial Narrow" w:hAnsi="Arial Narrow" w:cs="Arial"/>
          <w:snapToGrid w:val="0"/>
          <w:sz w:val="22"/>
          <w:szCs w:val="22"/>
        </w:rPr>
        <w:t>Aprobaciones de la Emisión</w:t>
      </w:r>
      <w:r w:rsidR="00F44718">
        <w:rPr>
          <w:rFonts w:ascii="Arial Narrow" w:hAnsi="Arial Narrow" w:cs="Arial"/>
          <w:snapToGrid w:val="0"/>
          <w:sz w:val="22"/>
          <w:szCs w:val="22"/>
        </w:rPr>
        <w:t xml:space="preserve">. </w:t>
      </w:r>
      <w:r w:rsidR="001B2E7E" w:rsidRPr="00F44718">
        <w:rPr>
          <w:rFonts w:ascii="Arial Narrow" w:hAnsi="Arial Narrow" w:cs="Arial"/>
          <w:snapToGrid w:val="0"/>
          <w:color w:val="000000"/>
          <w:sz w:val="22"/>
          <w:szCs w:val="22"/>
        </w:rPr>
        <w:t>R</w:t>
      </w:r>
      <w:r w:rsidR="00DC6BF1" w:rsidRPr="00F44718">
        <w:rPr>
          <w:rFonts w:ascii="Arial Narrow" w:hAnsi="Arial Narrow" w:cs="Arial"/>
          <w:snapToGrid w:val="0"/>
          <w:color w:val="000000"/>
          <w:sz w:val="22"/>
          <w:szCs w:val="22"/>
        </w:rPr>
        <w:t>eferencias de:</w:t>
      </w:r>
    </w:p>
    <w:p w:rsidR="001B2E7E" w:rsidRDefault="001B2E7E" w:rsidP="00D62C18">
      <w:pPr>
        <w:widowControl w:val="0"/>
        <w:numPr>
          <w:ilvl w:val="0"/>
          <w:numId w:val="33"/>
        </w:numPr>
        <w:tabs>
          <w:tab w:val="clear" w:pos="720"/>
          <w:tab w:val="left" w:pos="709"/>
        </w:tabs>
        <w:ind w:left="714" w:hanging="357"/>
        <w:jc w:val="both"/>
        <w:rPr>
          <w:rFonts w:ascii="Arial Narrow" w:hAnsi="Arial Narrow" w:cs="Arial"/>
          <w:snapToGrid w:val="0"/>
          <w:color w:val="000000"/>
          <w:sz w:val="22"/>
          <w:szCs w:val="22"/>
        </w:rPr>
      </w:pPr>
      <w:r w:rsidRPr="00E13984">
        <w:rPr>
          <w:rFonts w:ascii="Arial Narrow" w:hAnsi="Arial Narrow" w:cs="Arial"/>
          <w:snapToGrid w:val="0"/>
          <w:color w:val="000000"/>
          <w:sz w:val="22"/>
          <w:szCs w:val="22"/>
        </w:rPr>
        <w:t xml:space="preserve">Autorizaciones </w:t>
      </w:r>
      <w:r w:rsidR="000B3DBA" w:rsidRPr="00E13984">
        <w:rPr>
          <w:rFonts w:ascii="Arial Narrow" w:hAnsi="Arial Narrow" w:cs="Arial"/>
          <w:snapToGrid w:val="0"/>
          <w:color w:val="000000"/>
          <w:sz w:val="22"/>
          <w:szCs w:val="22"/>
        </w:rPr>
        <w:t xml:space="preserve">por parte del órgano competente del </w:t>
      </w:r>
      <w:r w:rsidR="00E82291" w:rsidRPr="00E13984">
        <w:rPr>
          <w:rFonts w:ascii="Arial Narrow" w:hAnsi="Arial Narrow" w:cs="Arial"/>
          <w:snapToGrid w:val="0"/>
          <w:color w:val="000000"/>
          <w:sz w:val="22"/>
          <w:szCs w:val="22"/>
        </w:rPr>
        <w:t>e</w:t>
      </w:r>
      <w:r w:rsidR="000B3DBA" w:rsidRPr="00E13984">
        <w:rPr>
          <w:rFonts w:ascii="Arial Narrow" w:hAnsi="Arial Narrow" w:cs="Arial"/>
          <w:snapToGrid w:val="0"/>
          <w:color w:val="000000"/>
          <w:sz w:val="22"/>
          <w:szCs w:val="22"/>
        </w:rPr>
        <w:t xml:space="preserve">misor </w:t>
      </w:r>
      <w:r w:rsidRPr="00E13984">
        <w:rPr>
          <w:rFonts w:ascii="Arial Narrow" w:hAnsi="Arial Narrow" w:cs="Arial"/>
          <w:snapToGrid w:val="0"/>
          <w:color w:val="000000"/>
          <w:sz w:val="22"/>
          <w:szCs w:val="22"/>
        </w:rPr>
        <w:t>de</w:t>
      </w:r>
      <w:r w:rsidR="00E545D4" w:rsidRPr="00E13984">
        <w:rPr>
          <w:rFonts w:ascii="Arial Narrow" w:hAnsi="Arial Narrow" w:cs="Arial"/>
          <w:snapToGrid w:val="0"/>
          <w:color w:val="000000"/>
          <w:sz w:val="22"/>
          <w:szCs w:val="22"/>
        </w:rPr>
        <w:t>l</w:t>
      </w:r>
      <w:r w:rsidRPr="00E13984">
        <w:rPr>
          <w:rFonts w:ascii="Arial Narrow" w:hAnsi="Arial Narrow" w:cs="Arial"/>
          <w:snapToGrid w:val="0"/>
          <w:color w:val="000000"/>
          <w:sz w:val="22"/>
          <w:szCs w:val="22"/>
        </w:rPr>
        <w:t xml:space="preserve"> asiento registral en el Registro Público que lleva la Superintendencia, como emisor y de la </w:t>
      </w:r>
      <w:r w:rsidR="00DC6BF1" w:rsidRPr="00E13984">
        <w:rPr>
          <w:rFonts w:ascii="Arial Narrow" w:hAnsi="Arial Narrow" w:cs="Arial"/>
          <w:snapToGrid w:val="0"/>
          <w:color w:val="000000"/>
          <w:sz w:val="22"/>
          <w:szCs w:val="22"/>
        </w:rPr>
        <w:t>e</w:t>
      </w:r>
      <w:r w:rsidRPr="00E13984">
        <w:rPr>
          <w:rFonts w:ascii="Arial Narrow" w:hAnsi="Arial Narrow" w:cs="Arial"/>
          <w:snapToGrid w:val="0"/>
          <w:color w:val="000000"/>
          <w:sz w:val="22"/>
          <w:szCs w:val="22"/>
        </w:rPr>
        <w:t>misión</w:t>
      </w:r>
      <w:r w:rsidR="00DC6BF1" w:rsidRPr="00E13984">
        <w:rPr>
          <w:rFonts w:ascii="Arial Narrow" w:hAnsi="Arial Narrow" w:cs="Arial"/>
          <w:snapToGrid w:val="0"/>
          <w:color w:val="000000"/>
          <w:sz w:val="22"/>
          <w:szCs w:val="22"/>
        </w:rPr>
        <w:t xml:space="preserve"> de valores</w:t>
      </w:r>
      <w:r w:rsidR="00F44718">
        <w:rPr>
          <w:rFonts w:ascii="Arial Narrow" w:hAnsi="Arial Narrow" w:cs="Arial"/>
          <w:snapToGrid w:val="0"/>
          <w:color w:val="000000"/>
          <w:sz w:val="22"/>
          <w:szCs w:val="22"/>
        </w:rPr>
        <w:t>;</w:t>
      </w:r>
    </w:p>
    <w:p w:rsidR="00B62739" w:rsidRPr="00E13984" w:rsidRDefault="00B62739" w:rsidP="00B62739">
      <w:pPr>
        <w:widowControl w:val="0"/>
        <w:ind w:left="720"/>
        <w:jc w:val="right"/>
        <w:rPr>
          <w:rFonts w:ascii="Arial Narrow" w:hAnsi="Arial Narrow"/>
          <w:b/>
          <w:sz w:val="22"/>
          <w:szCs w:val="22"/>
          <w:lang w:val="es-ES_tradnl"/>
        </w:rPr>
      </w:pPr>
      <w:r w:rsidRPr="00E13984">
        <w:rPr>
          <w:rFonts w:ascii="Arial Narrow" w:hAnsi="Arial Narrow"/>
          <w:b/>
          <w:sz w:val="22"/>
          <w:szCs w:val="22"/>
          <w:lang w:val="es-ES_tradnl"/>
        </w:rPr>
        <w:t>Anexo No. 3</w:t>
      </w:r>
    </w:p>
    <w:p w:rsidR="00260352" w:rsidRPr="00260352" w:rsidRDefault="00260352" w:rsidP="00260352">
      <w:pPr>
        <w:widowControl w:val="0"/>
        <w:ind w:left="714"/>
        <w:jc w:val="both"/>
        <w:rPr>
          <w:rFonts w:ascii="Arial Narrow" w:hAnsi="Arial Narrow" w:cs="Arial"/>
          <w:snapToGrid w:val="0"/>
          <w:color w:val="000000"/>
          <w:sz w:val="22"/>
          <w:szCs w:val="22"/>
        </w:rPr>
      </w:pPr>
    </w:p>
    <w:p w:rsidR="001B2E7E" w:rsidRPr="00F44718" w:rsidRDefault="00DC6BF1" w:rsidP="00D62C18">
      <w:pPr>
        <w:widowControl w:val="0"/>
        <w:numPr>
          <w:ilvl w:val="0"/>
          <w:numId w:val="33"/>
        </w:numPr>
        <w:tabs>
          <w:tab w:val="clear" w:pos="720"/>
          <w:tab w:val="left" w:pos="709"/>
        </w:tabs>
        <w:ind w:left="714" w:hanging="357"/>
        <w:jc w:val="both"/>
        <w:rPr>
          <w:rFonts w:ascii="Arial Narrow" w:hAnsi="Arial Narrow" w:cs="Arial"/>
          <w:snapToGrid w:val="0"/>
          <w:color w:val="000000"/>
          <w:sz w:val="22"/>
          <w:szCs w:val="22"/>
        </w:rPr>
      </w:pPr>
      <w:r w:rsidRPr="00F44718">
        <w:rPr>
          <w:rFonts w:ascii="Arial Narrow" w:hAnsi="Arial Narrow"/>
          <w:sz w:val="22"/>
          <w:szCs w:val="22"/>
        </w:rPr>
        <w:t>Número y fecha de sesiones de Consejo Directivo de la Superintendencia, que autorizó el asiento registra</w:t>
      </w:r>
      <w:r w:rsidR="00F555F1" w:rsidRPr="00F44718">
        <w:rPr>
          <w:rFonts w:ascii="Arial Narrow" w:hAnsi="Arial Narrow"/>
          <w:sz w:val="22"/>
          <w:szCs w:val="22"/>
        </w:rPr>
        <w:t>l</w:t>
      </w:r>
      <w:r w:rsidRPr="00F44718">
        <w:rPr>
          <w:rFonts w:ascii="Arial Narrow" w:hAnsi="Arial Narrow"/>
          <w:sz w:val="22"/>
          <w:szCs w:val="22"/>
        </w:rPr>
        <w:t xml:space="preserve"> </w:t>
      </w:r>
      <w:r w:rsidR="00A311D7" w:rsidRPr="00F44718">
        <w:rPr>
          <w:rFonts w:ascii="Arial Narrow" w:hAnsi="Arial Narrow"/>
          <w:sz w:val="22"/>
          <w:szCs w:val="22"/>
        </w:rPr>
        <w:t xml:space="preserve">de la </w:t>
      </w:r>
      <w:proofErr w:type="spellStart"/>
      <w:r w:rsidR="00A311D7" w:rsidRPr="00F44718">
        <w:rPr>
          <w:rFonts w:ascii="Arial Narrow" w:hAnsi="Arial Narrow"/>
          <w:sz w:val="22"/>
          <w:szCs w:val="22"/>
        </w:rPr>
        <w:t>T</w:t>
      </w:r>
      <w:r w:rsidR="004D7EDA" w:rsidRPr="00F44718">
        <w:rPr>
          <w:rFonts w:ascii="Arial Narrow" w:hAnsi="Arial Narrow"/>
          <w:sz w:val="22"/>
          <w:szCs w:val="22"/>
        </w:rPr>
        <w:t>itularizadora</w:t>
      </w:r>
      <w:proofErr w:type="spellEnd"/>
      <w:r w:rsidR="004D7EDA" w:rsidRPr="00F44718">
        <w:rPr>
          <w:rFonts w:ascii="Arial Narrow" w:hAnsi="Arial Narrow"/>
          <w:sz w:val="22"/>
          <w:szCs w:val="22"/>
        </w:rPr>
        <w:t xml:space="preserve"> como emisora a cargo </w:t>
      </w:r>
      <w:r w:rsidRPr="00F44718">
        <w:rPr>
          <w:rFonts w:ascii="Arial Narrow" w:hAnsi="Arial Narrow"/>
          <w:sz w:val="22"/>
          <w:szCs w:val="22"/>
        </w:rPr>
        <w:t>del Fondo</w:t>
      </w:r>
      <w:r w:rsidR="004D7EDA" w:rsidRPr="00F44718">
        <w:rPr>
          <w:rFonts w:ascii="Arial Narrow" w:hAnsi="Arial Narrow"/>
          <w:sz w:val="22"/>
          <w:szCs w:val="22"/>
        </w:rPr>
        <w:t xml:space="preserve"> de titularización respectivo </w:t>
      </w:r>
      <w:r w:rsidRPr="00F44718">
        <w:rPr>
          <w:rFonts w:ascii="Arial Narrow" w:hAnsi="Arial Narrow"/>
          <w:sz w:val="22"/>
          <w:szCs w:val="22"/>
        </w:rPr>
        <w:t>y la emisión</w:t>
      </w:r>
      <w:r w:rsidR="001B2E7E" w:rsidRPr="00F44718">
        <w:rPr>
          <w:rFonts w:ascii="Arial Narrow" w:hAnsi="Arial Narrow"/>
          <w:sz w:val="22"/>
          <w:szCs w:val="22"/>
        </w:rPr>
        <w:t xml:space="preserve"> de </w:t>
      </w:r>
      <w:r w:rsidRPr="00F44718">
        <w:rPr>
          <w:rFonts w:ascii="Arial Narrow" w:hAnsi="Arial Narrow"/>
          <w:sz w:val="22"/>
          <w:szCs w:val="22"/>
        </w:rPr>
        <w:t>v</w:t>
      </w:r>
      <w:r w:rsidR="001B2E7E" w:rsidRPr="00F44718">
        <w:rPr>
          <w:rFonts w:ascii="Arial Narrow" w:hAnsi="Arial Narrow"/>
          <w:sz w:val="22"/>
          <w:szCs w:val="22"/>
        </w:rPr>
        <w:t>alores;</w:t>
      </w:r>
      <w:r w:rsidR="00F44718">
        <w:rPr>
          <w:rFonts w:ascii="Arial Narrow" w:hAnsi="Arial Narrow"/>
          <w:sz w:val="22"/>
          <w:szCs w:val="22"/>
        </w:rPr>
        <w:t xml:space="preserve"> y</w:t>
      </w:r>
    </w:p>
    <w:p w:rsidR="001B2E7E" w:rsidRPr="00885E6A" w:rsidRDefault="001B2E7E" w:rsidP="00D62C18">
      <w:pPr>
        <w:widowControl w:val="0"/>
        <w:numPr>
          <w:ilvl w:val="0"/>
          <w:numId w:val="33"/>
        </w:numPr>
        <w:tabs>
          <w:tab w:val="clear" w:pos="720"/>
          <w:tab w:val="left" w:pos="709"/>
        </w:tabs>
        <w:ind w:left="714" w:hanging="357"/>
        <w:jc w:val="both"/>
        <w:rPr>
          <w:rFonts w:ascii="Arial Narrow" w:hAnsi="Arial Narrow" w:cs="Arial"/>
          <w:snapToGrid w:val="0"/>
          <w:color w:val="000000"/>
          <w:sz w:val="22"/>
          <w:szCs w:val="22"/>
        </w:rPr>
      </w:pPr>
      <w:r w:rsidRPr="00F44718">
        <w:rPr>
          <w:rFonts w:ascii="Arial Narrow" w:hAnsi="Arial Narrow"/>
          <w:sz w:val="22"/>
          <w:szCs w:val="22"/>
        </w:rPr>
        <w:t>Referencia de la escritura del contrato de titularización de activos titularizados</w:t>
      </w:r>
      <w:r w:rsidR="00DC6BF1" w:rsidRPr="00F44718">
        <w:rPr>
          <w:rFonts w:ascii="Arial Narrow" w:hAnsi="Arial Narrow"/>
          <w:sz w:val="22"/>
          <w:szCs w:val="22"/>
        </w:rPr>
        <w:t xml:space="preserve"> (especificando el tipo de activos de que se trate)</w:t>
      </w:r>
      <w:r w:rsidRPr="00F44718">
        <w:rPr>
          <w:rFonts w:ascii="Arial Narrow" w:hAnsi="Arial Narrow"/>
          <w:sz w:val="22"/>
          <w:szCs w:val="22"/>
        </w:rPr>
        <w:t>, con las referencia</w:t>
      </w:r>
      <w:r w:rsidR="00A311D7" w:rsidRPr="00F44718">
        <w:rPr>
          <w:rFonts w:ascii="Arial Narrow" w:hAnsi="Arial Narrow"/>
          <w:sz w:val="22"/>
          <w:szCs w:val="22"/>
        </w:rPr>
        <w:t xml:space="preserve">s de la misma, suscrita por la </w:t>
      </w:r>
      <w:proofErr w:type="spellStart"/>
      <w:r w:rsidR="00A311D7" w:rsidRPr="00F44718">
        <w:rPr>
          <w:rFonts w:ascii="Arial Narrow" w:hAnsi="Arial Narrow"/>
          <w:sz w:val="22"/>
          <w:szCs w:val="22"/>
        </w:rPr>
        <w:t>T</w:t>
      </w:r>
      <w:r w:rsidRPr="00F44718">
        <w:rPr>
          <w:rFonts w:ascii="Arial Narrow" w:hAnsi="Arial Narrow"/>
          <w:sz w:val="22"/>
          <w:szCs w:val="22"/>
        </w:rPr>
        <w:t>itularizadora</w:t>
      </w:r>
      <w:proofErr w:type="spellEnd"/>
      <w:r w:rsidRPr="00F44718">
        <w:rPr>
          <w:rFonts w:ascii="Arial Narrow" w:hAnsi="Arial Narrow"/>
          <w:sz w:val="22"/>
          <w:szCs w:val="22"/>
        </w:rPr>
        <w:t xml:space="preserve"> y el representante de tenedores.</w:t>
      </w:r>
    </w:p>
    <w:p w:rsidR="007B6F3F" w:rsidRPr="00F44718" w:rsidRDefault="007B6F3F" w:rsidP="00D62C18">
      <w:pPr>
        <w:widowControl w:val="0"/>
        <w:numPr>
          <w:ilvl w:val="0"/>
          <w:numId w:val="29"/>
        </w:numPr>
        <w:spacing w:before="60" w:after="60"/>
        <w:jc w:val="both"/>
        <w:rPr>
          <w:rFonts w:ascii="Arial Narrow" w:hAnsi="Arial Narrow" w:cs="Arial"/>
          <w:snapToGrid w:val="0"/>
          <w:sz w:val="22"/>
          <w:szCs w:val="22"/>
        </w:rPr>
      </w:pPr>
      <w:r w:rsidRPr="00F44718">
        <w:rPr>
          <w:rFonts w:ascii="Arial Narrow" w:hAnsi="Arial Narrow" w:cs="Arial"/>
          <w:snapToGrid w:val="0"/>
          <w:sz w:val="22"/>
          <w:szCs w:val="22"/>
        </w:rPr>
        <w:t>Características de la Emisión</w:t>
      </w:r>
      <w:r w:rsidR="00885E6A">
        <w:rPr>
          <w:rFonts w:ascii="Arial Narrow" w:hAnsi="Arial Narrow" w:cs="Arial"/>
          <w:snapToGrid w:val="0"/>
          <w:sz w:val="22"/>
          <w:szCs w:val="22"/>
        </w:rPr>
        <w:t>.</w:t>
      </w:r>
      <w:r w:rsidRPr="00F44718">
        <w:rPr>
          <w:rFonts w:ascii="Arial Narrow" w:hAnsi="Arial Narrow" w:cs="Arial"/>
          <w:snapToGrid w:val="0"/>
          <w:sz w:val="22"/>
          <w:szCs w:val="22"/>
        </w:rPr>
        <w:t xml:space="preserve"> </w:t>
      </w:r>
      <w:r w:rsidR="00F44718">
        <w:rPr>
          <w:rFonts w:ascii="Arial Narrow" w:hAnsi="Arial Narrow"/>
          <w:sz w:val="22"/>
          <w:szCs w:val="22"/>
        </w:rPr>
        <w:t>D</w:t>
      </w:r>
      <w:r w:rsidRPr="00F44718">
        <w:rPr>
          <w:rFonts w:ascii="Arial Narrow" w:hAnsi="Arial Narrow"/>
          <w:sz w:val="22"/>
          <w:szCs w:val="22"/>
        </w:rPr>
        <w:t>eberán contener como mínimo, información referida a:</w:t>
      </w:r>
    </w:p>
    <w:p w:rsidR="00DC6BF1" w:rsidRDefault="00DC6BF1" w:rsidP="00D62C18">
      <w:pPr>
        <w:widowControl w:val="0"/>
        <w:numPr>
          <w:ilvl w:val="1"/>
          <w:numId w:val="9"/>
        </w:numPr>
        <w:tabs>
          <w:tab w:val="clear" w:pos="1440"/>
          <w:tab w:val="num" w:pos="709"/>
        </w:tabs>
        <w:ind w:left="540" w:hanging="256"/>
        <w:jc w:val="both"/>
        <w:rPr>
          <w:rFonts w:ascii="Arial Narrow" w:hAnsi="Arial Narrow" w:cs="Arial-BoldMT"/>
          <w:bCs/>
          <w:sz w:val="22"/>
          <w:szCs w:val="22"/>
        </w:rPr>
      </w:pPr>
      <w:r w:rsidRPr="00885E6A">
        <w:rPr>
          <w:rFonts w:ascii="Arial Narrow" w:hAnsi="Arial Narrow" w:cs="Arial-BoldMT"/>
          <w:bCs/>
          <w:sz w:val="22"/>
          <w:szCs w:val="22"/>
        </w:rPr>
        <w:t>Denominación de</w:t>
      </w:r>
      <w:r w:rsidR="00A311D7" w:rsidRPr="00885E6A">
        <w:rPr>
          <w:rFonts w:ascii="Arial Narrow" w:hAnsi="Arial Narrow" w:cs="Arial-BoldMT"/>
          <w:bCs/>
          <w:sz w:val="22"/>
          <w:szCs w:val="22"/>
        </w:rPr>
        <w:t xml:space="preserve"> la </w:t>
      </w:r>
      <w:proofErr w:type="spellStart"/>
      <w:r w:rsidR="00A311D7" w:rsidRPr="00885E6A">
        <w:rPr>
          <w:rFonts w:ascii="Arial Narrow" w:hAnsi="Arial Narrow" w:cs="Arial-BoldMT"/>
          <w:bCs/>
          <w:sz w:val="22"/>
          <w:szCs w:val="22"/>
        </w:rPr>
        <w:t>T</w:t>
      </w:r>
      <w:r w:rsidR="0058311F" w:rsidRPr="00885E6A">
        <w:rPr>
          <w:rFonts w:ascii="Arial Narrow" w:hAnsi="Arial Narrow" w:cs="Arial-BoldMT"/>
          <w:bCs/>
          <w:sz w:val="22"/>
          <w:szCs w:val="22"/>
        </w:rPr>
        <w:t>itularizadora</w:t>
      </w:r>
      <w:proofErr w:type="spellEnd"/>
      <w:r w:rsidR="0058311F" w:rsidRPr="00885E6A">
        <w:rPr>
          <w:rFonts w:ascii="Arial Narrow" w:hAnsi="Arial Narrow" w:cs="Arial-BoldMT"/>
          <w:bCs/>
          <w:sz w:val="22"/>
          <w:szCs w:val="22"/>
        </w:rPr>
        <w:t>;</w:t>
      </w:r>
    </w:p>
    <w:p w:rsidR="007B6F3F" w:rsidRDefault="007B6F3F"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Denominación de la emisión</w:t>
      </w:r>
      <w:r w:rsidR="0058311F" w:rsidRPr="00885E6A">
        <w:rPr>
          <w:rFonts w:ascii="Arial Narrow" w:hAnsi="Arial Narrow" w:cs="Arial-BoldMT"/>
          <w:bCs/>
          <w:sz w:val="22"/>
          <w:szCs w:val="22"/>
        </w:rPr>
        <w:t xml:space="preserve">, </w:t>
      </w:r>
      <w:r w:rsidR="006B24E9" w:rsidRPr="00885E6A">
        <w:rPr>
          <w:rFonts w:ascii="Arial Narrow" w:hAnsi="Arial Narrow" w:cs="Arial-BoldMT"/>
          <w:bCs/>
          <w:sz w:val="22"/>
          <w:szCs w:val="22"/>
        </w:rPr>
        <w:t>en que conste si corresponden a valores de deuda o de participación en un patrimonio</w:t>
      </w:r>
      <w:r w:rsidR="00A22EE1">
        <w:rPr>
          <w:rFonts w:ascii="Arial Narrow" w:hAnsi="Arial Narrow" w:cs="Arial-BoldMT"/>
          <w:bCs/>
          <w:sz w:val="22"/>
          <w:szCs w:val="22"/>
        </w:rPr>
        <w:t xml:space="preserve"> </w:t>
      </w:r>
      <w:r w:rsidR="006B24E9" w:rsidRPr="00885E6A">
        <w:rPr>
          <w:rFonts w:ascii="Arial Narrow" w:hAnsi="Arial Narrow" w:cs="Arial-BoldMT"/>
          <w:bCs/>
          <w:sz w:val="22"/>
          <w:szCs w:val="22"/>
        </w:rPr>
        <w:t>y el nombre del Fondo que correspon</w:t>
      </w:r>
      <w:r w:rsidR="00885E6A">
        <w:rPr>
          <w:rFonts w:ascii="Arial Narrow" w:hAnsi="Arial Narrow" w:cs="Arial-BoldMT"/>
          <w:bCs/>
          <w:sz w:val="22"/>
          <w:szCs w:val="22"/>
        </w:rPr>
        <w:t>de;</w:t>
      </w:r>
    </w:p>
    <w:p w:rsidR="007B6F3F" w:rsidRDefault="007B6F3F"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Clase de valor</w:t>
      </w:r>
      <w:r w:rsidR="00B76DB0" w:rsidRPr="00885E6A">
        <w:rPr>
          <w:rFonts w:ascii="Arial Narrow" w:hAnsi="Arial Narrow" w:cs="Arial-BoldMT"/>
          <w:bCs/>
          <w:sz w:val="22"/>
          <w:szCs w:val="22"/>
        </w:rPr>
        <w:t>;</w:t>
      </w:r>
    </w:p>
    <w:p w:rsidR="00B01E7E" w:rsidRDefault="007B6F3F"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Naturaleza del valor: Especificar</w:t>
      </w:r>
      <w:r w:rsidR="00A22EE1">
        <w:rPr>
          <w:rFonts w:ascii="Arial Narrow" w:hAnsi="Arial Narrow" w:cs="Arial-BoldMT"/>
          <w:bCs/>
          <w:sz w:val="22"/>
          <w:szCs w:val="22"/>
        </w:rPr>
        <w:t xml:space="preserve"> </w:t>
      </w:r>
      <w:r w:rsidRPr="00885E6A">
        <w:rPr>
          <w:rFonts w:ascii="Arial Narrow" w:hAnsi="Arial Narrow" w:cs="Arial-BoldMT"/>
          <w:bCs/>
          <w:sz w:val="22"/>
          <w:szCs w:val="22"/>
        </w:rPr>
        <w:t>que se refiere a</w:t>
      </w:r>
      <w:r w:rsidR="00717586" w:rsidRPr="00885E6A">
        <w:rPr>
          <w:rFonts w:ascii="Arial Narrow" w:hAnsi="Arial Narrow" w:cs="Arial-BoldMT"/>
          <w:bCs/>
          <w:sz w:val="22"/>
          <w:szCs w:val="22"/>
        </w:rPr>
        <w:t xml:space="preserve"> </w:t>
      </w:r>
      <w:r w:rsidR="00B01E7E" w:rsidRPr="00885E6A">
        <w:rPr>
          <w:rFonts w:ascii="Arial Narrow" w:hAnsi="Arial Narrow" w:cs="Arial-BoldMT"/>
          <w:bCs/>
          <w:sz w:val="22"/>
          <w:szCs w:val="22"/>
        </w:rPr>
        <w:t>valores que representan la participación en un crédito colectivo a cargo de un Fondo</w:t>
      </w:r>
      <w:r w:rsidR="004D7EDA" w:rsidRPr="00885E6A">
        <w:rPr>
          <w:rFonts w:ascii="Arial Narrow" w:hAnsi="Arial Narrow" w:cs="Arial-BoldMT"/>
          <w:bCs/>
          <w:sz w:val="22"/>
          <w:szCs w:val="22"/>
        </w:rPr>
        <w:t xml:space="preserve"> </w:t>
      </w:r>
      <w:r w:rsidR="00B01E7E" w:rsidRPr="00885E6A">
        <w:rPr>
          <w:rFonts w:ascii="Arial Narrow" w:hAnsi="Arial Narrow" w:cs="Arial-BoldMT"/>
          <w:bCs/>
          <w:sz w:val="22"/>
          <w:szCs w:val="22"/>
        </w:rPr>
        <w:t>o en el patrimonio de un Fondo, conforme lo definido en el Art. 73 de la Ley</w:t>
      </w:r>
      <w:r w:rsidR="00F75C47" w:rsidRPr="00885E6A">
        <w:rPr>
          <w:rFonts w:ascii="Arial Narrow" w:hAnsi="Arial Narrow" w:cs="Arial-BoldMT"/>
          <w:bCs/>
          <w:sz w:val="22"/>
          <w:szCs w:val="22"/>
        </w:rPr>
        <w:t xml:space="preserve"> de Titularización de Activos</w:t>
      </w:r>
      <w:r w:rsidR="00885E6A" w:rsidRPr="00885E6A">
        <w:rPr>
          <w:rFonts w:ascii="Arial Narrow" w:hAnsi="Arial Narrow" w:cs="Arial-BoldMT"/>
          <w:bCs/>
          <w:sz w:val="22"/>
          <w:szCs w:val="22"/>
        </w:rPr>
        <w:t>;</w:t>
      </w:r>
    </w:p>
    <w:p w:rsidR="007B6F3F" w:rsidRDefault="007B6F3F"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Forma de representación</w:t>
      </w:r>
      <w:r w:rsidR="004D7EDA" w:rsidRPr="00885E6A">
        <w:rPr>
          <w:rFonts w:ascii="Arial Narrow" w:hAnsi="Arial Narrow" w:cs="Arial-BoldMT"/>
          <w:bCs/>
          <w:sz w:val="22"/>
          <w:szCs w:val="22"/>
        </w:rPr>
        <w:t>:</w:t>
      </w:r>
      <w:r w:rsidRPr="00885E6A">
        <w:rPr>
          <w:rFonts w:ascii="Arial Narrow" w:hAnsi="Arial Narrow" w:cs="Arial-BoldMT"/>
          <w:bCs/>
          <w:sz w:val="22"/>
          <w:szCs w:val="22"/>
        </w:rPr>
        <w:t xml:space="preserve"> por </w:t>
      </w:r>
      <w:r w:rsidR="004D7EDA" w:rsidRPr="00885E6A">
        <w:rPr>
          <w:rFonts w:ascii="Arial Narrow" w:hAnsi="Arial Narrow" w:cs="Arial-BoldMT"/>
          <w:bCs/>
          <w:sz w:val="22"/>
          <w:szCs w:val="22"/>
        </w:rPr>
        <w:t>a</w:t>
      </w:r>
      <w:r w:rsidRPr="00885E6A">
        <w:rPr>
          <w:rFonts w:ascii="Arial Narrow" w:hAnsi="Arial Narrow" w:cs="Arial-BoldMT"/>
          <w:bCs/>
          <w:sz w:val="22"/>
          <w:szCs w:val="22"/>
        </w:rPr>
        <w:t xml:space="preserve">notaciones </w:t>
      </w:r>
      <w:r w:rsidR="004D7EDA" w:rsidRPr="00885E6A">
        <w:rPr>
          <w:rFonts w:ascii="Arial Narrow" w:hAnsi="Arial Narrow" w:cs="Arial-BoldMT"/>
          <w:bCs/>
          <w:sz w:val="22"/>
          <w:szCs w:val="22"/>
        </w:rPr>
        <w:t>e</w:t>
      </w:r>
      <w:r w:rsidRPr="00885E6A">
        <w:rPr>
          <w:rFonts w:ascii="Arial Narrow" w:hAnsi="Arial Narrow" w:cs="Arial-BoldMT"/>
          <w:bCs/>
          <w:sz w:val="22"/>
          <w:szCs w:val="22"/>
        </w:rPr>
        <w:t xml:space="preserve">lectrónicas de </w:t>
      </w:r>
      <w:r w:rsidR="004D7EDA" w:rsidRPr="00885E6A">
        <w:rPr>
          <w:rFonts w:ascii="Arial Narrow" w:hAnsi="Arial Narrow" w:cs="Arial-BoldMT"/>
          <w:bCs/>
          <w:sz w:val="22"/>
          <w:szCs w:val="22"/>
        </w:rPr>
        <w:t>v</w:t>
      </w:r>
      <w:r w:rsidRPr="00885E6A">
        <w:rPr>
          <w:rFonts w:ascii="Arial Narrow" w:hAnsi="Arial Narrow" w:cs="Arial-BoldMT"/>
          <w:bCs/>
          <w:sz w:val="22"/>
          <w:szCs w:val="22"/>
        </w:rPr>
        <w:t xml:space="preserve">alores en </w:t>
      </w:r>
      <w:r w:rsidR="004D7EDA" w:rsidRPr="00885E6A">
        <w:rPr>
          <w:rFonts w:ascii="Arial Narrow" w:hAnsi="Arial Narrow" w:cs="Arial-BoldMT"/>
          <w:bCs/>
          <w:sz w:val="22"/>
          <w:szCs w:val="22"/>
        </w:rPr>
        <w:t>c</w:t>
      </w:r>
      <w:r w:rsidRPr="00885E6A">
        <w:rPr>
          <w:rFonts w:ascii="Arial Narrow" w:hAnsi="Arial Narrow" w:cs="Arial-BoldMT"/>
          <w:bCs/>
          <w:sz w:val="22"/>
          <w:szCs w:val="22"/>
        </w:rPr>
        <w:t>uenta</w:t>
      </w:r>
      <w:r w:rsidR="00B76DB0" w:rsidRPr="00885E6A">
        <w:rPr>
          <w:rFonts w:ascii="Arial Narrow" w:hAnsi="Arial Narrow" w:cs="Arial-BoldMT"/>
          <w:bCs/>
          <w:sz w:val="22"/>
          <w:szCs w:val="22"/>
        </w:rPr>
        <w:t>;</w:t>
      </w:r>
    </w:p>
    <w:p w:rsidR="007B6F3F" w:rsidRDefault="007B6F3F"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Moneda de negociación</w:t>
      </w:r>
      <w:r w:rsidR="00B76DB0" w:rsidRPr="00885E6A">
        <w:rPr>
          <w:rFonts w:ascii="Arial Narrow" w:hAnsi="Arial Narrow" w:cs="Arial-BoldMT"/>
          <w:bCs/>
          <w:sz w:val="22"/>
          <w:szCs w:val="22"/>
        </w:rPr>
        <w:t>;</w:t>
      </w:r>
      <w:r w:rsidRPr="00885E6A">
        <w:rPr>
          <w:rFonts w:ascii="Arial Narrow" w:hAnsi="Arial Narrow" w:cs="Arial-BoldMT"/>
          <w:bCs/>
          <w:sz w:val="22"/>
          <w:szCs w:val="22"/>
        </w:rPr>
        <w:t xml:space="preserve"> </w:t>
      </w:r>
    </w:p>
    <w:p w:rsidR="007B6F3F" w:rsidRDefault="00D87AA4"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V</w:t>
      </w:r>
      <w:r w:rsidR="007B6F3F" w:rsidRPr="00885E6A">
        <w:rPr>
          <w:rFonts w:ascii="Arial Narrow" w:hAnsi="Arial Narrow" w:cs="Arial-BoldMT"/>
          <w:bCs/>
          <w:sz w:val="22"/>
          <w:szCs w:val="22"/>
        </w:rPr>
        <w:t>alor mínimo y múltiplos de contratación de las anotaciones electrónicas de</w:t>
      </w:r>
      <w:r w:rsidR="00A22EE1">
        <w:rPr>
          <w:rFonts w:ascii="Arial Narrow" w:hAnsi="Arial Narrow" w:cs="Arial-BoldMT"/>
          <w:bCs/>
          <w:sz w:val="22"/>
          <w:szCs w:val="22"/>
        </w:rPr>
        <w:t xml:space="preserve"> </w:t>
      </w:r>
      <w:r w:rsidR="007B6F3F" w:rsidRPr="00885E6A">
        <w:rPr>
          <w:rFonts w:ascii="Arial Narrow" w:hAnsi="Arial Narrow" w:cs="Arial-BoldMT"/>
          <w:bCs/>
          <w:sz w:val="22"/>
          <w:szCs w:val="22"/>
        </w:rPr>
        <w:t>valores en cuenta</w:t>
      </w:r>
      <w:r w:rsidR="00885E6A" w:rsidRPr="00885E6A">
        <w:rPr>
          <w:rFonts w:ascii="Arial Narrow" w:hAnsi="Arial Narrow" w:cs="Arial-BoldMT"/>
          <w:bCs/>
          <w:sz w:val="22"/>
          <w:szCs w:val="22"/>
        </w:rPr>
        <w:t>;</w:t>
      </w:r>
    </w:p>
    <w:p w:rsidR="007B6F3F" w:rsidRDefault="00885E6A"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Plazo de la emisión;</w:t>
      </w:r>
    </w:p>
    <w:p w:rsidR="007B6F3F" w:rsidRDefault="00885E6A"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Destino de los recursos;</w:t>
      </w:r>
    </w:p>
    <w:p w:rsidR="007B6F3F" w:rsidRDefault="007B6F3F"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Negociabilidad en</w:t>
      </w:r>
      <w:r w:rsidR="004D7EDA" w:rsidRPr="00885E6A">
        <w:rPr>
          <w:rFonts w:ascii="Arial Narrow" w:hAnsi="Arial Narrow" w:cs="Arial-BoldMT"/>
          <w:bCs/>
          <w:sz w:val="22"/>
          <w:szCs w:val="22"/>
        </w:rPr>
        <w:t xml:space="preserve"> la</w:t>
      </w:r>
      <w:r w:rsidRPr="00885E6A">
        <w:rPr>
          <w:rFonts w:ascii="Arial Narrow" w:hAnsi="Arial Narrow" w:cs="Arial-BoldMT"/>
          <w:bCs/>
          <w:sz w:val="22"/>
          <w:szCs w:val="22"/>
        </w:rPr>
        <w:t xml:space="preserve"> </w:t>
      </w:r>
      <w:r w:rsidR="00A311D7" w:rsidRPr="00885E6A">
        <w:rPr>
          <w:rFonts w:ascii="Arial Narrow" w:hAnsi="Arial Narrow" w:cs="Arial-BoldMT"/>
          <w:bCs/>
          <w:sz w:val="22"/>
          <w:szCs w:val="22"/>
        </w:rPr>
        <w:t>B</w:t>
      </w:r>
      <w:r w:rsidR="00C31615" w:rsidRPr="00885E6A">
        <w:rPr>
          <w:rFonts w:ascii="Arial Narrow" w:hAnsi="Arial Narrow" w:cs="Arial-BoldMT"/>
          <w:bCs/>
          <w:sz w:val="22"/>
          <w:szCs w:val="22"/>
        </w:rPr>
        <w:t>olsa</w:t>
      </w:r>
      <w:r w:rsidR="004D7EDA" w:rsidRPr="00885E6A">
        <w:rPr>
          <w:rFonts w:ascii="Arial Narrow" w:hAnsi="Arial Narrow" w:cs="Arial-BoldMT"/>
          <w:bCs/>
          <w:sz w:val="22"/>
          <w:szCs w:val="22"/>
        </w:rPr>
        <w:t xml:space="preserve"> respectiva</w:t>
      </w:r>
      <w:r w:rsidR="00885E6A" w:rsidRPr="00885E6A">
        <w:rPr>
          <w:rFonts w:ascii="Arial Narrow" w:hAnsi="Arial Narrow" w:cs="Arial-BoldMT"/>
          <w:bCs/>
          <w:sz w:val="22"/>
          <w:szCs w:val="22"/>
        </w:rPr>
        <w:t>;</w:t>
      </w:r>
      <w:r w:rsidRPr="00885E6A">
        <w:rPr>
          <w:rFonts w:ascii="Arial Narrow" w:hAnsi="Arial Narrow" w:cs="Arial-BoldMT"/>
          <w:bCs/>
          <w:sz w:val="22"/>
          <w:szCs w:val="22"/>
        </w:rPr>
        <w:t xml:space="preserve"> </w:t>
      </w:r>
    </w:p>
    <w:p w:rsidR="007B6F3F" w:rsidRDefault="007B6F3F"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 xml:space="preserve">Rendimiento (tasa de </w:t>
      </w:r>
      <w:r w:rsidR="00A311D7" w:rsidRPr="00885E6A">
        <w:rPr>
          <w:rFonts w:ascii="Arial Narrow" w:hAnsi="Arial Narrow" w:cs="Arial-BoldMT"/>
          <w:bCs/>
          <w:sz w:val="22"/>
          <w:szCs w:val="22"/>
        </w:rPr>
        <w:t>interés o de descuento): Detallar</w:t>
      </w:r>
      <w:r w:rsidRPr="00885E6A">
        <w:rPr>
          <w:rFonts w:ascii="Arial Narrow" w:hAnsi="Arial Narrow" w:cs="Arial-BoldMT"/>
          <w:bCs/>
          <w:sz w:val="22"/>
          <w:szCs w:val="22"/>
        </w:rPr>
        <w:t xml:space="preserve"> de todas las condiciones relacionadas a la tasa de interés o de descuento aplicables durante todo el pe</w:t>
      </w:r>
      <w:r w:rsidR="00885E6A">
        <w:rPr>
          <w:rFonts w:ascii="Arial Narrow" w:hAnsi="Arial Narrow" w:cs="Arial-BoldMT"/>
          <w:bCs/>
          <w:sz w:val="22"/>
          <w:szCs w:val="22"/>
        </w:rPr>
        <w:t>riodo de vigencia de la emisión;</w:t>
      </w:r>
    </w:p>
    <w:p w:rsidR="007B6F3F" w:rsidRDefault="00A311D7"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Interés moratorio: Detallar</w:t>
      </w:r>
      <w:r w:rsidR="007B6F3F" w:rsidRPr="00885E6A">
        <w:rPr>
          <w:rFonts w:ascii="Arial Narrow" w:hAnsi="Arial Narrow" w:cs="Arial-BoldMT"/>
          <w:bCs/>
          <w:sz w:val="22"/>
          <w:szCs w:val="22"/>
        </w:rPr>
        <w:t xml:space="preserve"> de todas las condiciones relacionadas al interés que surja en caso</w:t>
      </w:r>
      <w:r w:rsidR="00885E6A">
        <w:rPr>
          <w:rFonts w:ascii="Arial Narrow" w:hAnsi="Arial Narrow" w:cs="Arial-BoldMT"/>
          <w:bCs/>
          <w:sz w:val="22"/>
          <w:szCs w:val="22"/>
        </w:rPr>
        <w:t xml:space="preserve"> de mora en el pago del capital;</w:t>
      </w:r>
    </w:p>
    <w:p w:rsidR="007B6F3F" w:rsidRDefault="007B6F3F"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 xml:space="preserve">Estructuración de los tramos a negociar: Detallar las generalidades de la forma en </w:t>
      </w:r>
      <w:r w:rsidR="00885E6A">
        <w:rPr>
          <w:rFonts w:ascii="Arial Narrow" w:hAnsi="Arial Narrow" w:cs="Arial-BoldMT"/>
          <w:bCs/>
          <w:sz w:val="22"/>
          <w:szCs w:val="22"/>
        </w:rPr>
        <w:t>que se estructurarán los tramos;</w:t>
      </w:r>
    </w:p>
    <w:p w:rsidR="007B6F3F" w:rsidRDefault="00885E6A"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Prelación de pagos;</w:t>
      </w:r>
    </w:p>
    <w:p w:rsidR="007B6F3F" w:rsidRDefault="00A311D7"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Forma y lugar de pago: Detallar</w:t>
      </w:r>
      <w:r w:rsidR="007B6F3F" w:rsidRPr="00885E6A">
        <w:rPr>
          <w:rFonts w:ascii="Arial Narrow" w:hAnsi="Arial Narrow" w:cs="Arial-BoldMT"/>
          <w:bCs/>
          <w:sz w:val="22"/>
          <w:szCs w:val="22"/>
        </w:rPr>
        <w:t xml:space="preserve"> de las condiciones </w:t>
      </w:r>
      <w:r w:rsidR="00885E6A" w:rsidRPr="00885E6A">
        <w:rPr>
          <w:rFonts w:ascii="Arial Narrow" w:hAnsi="Arial Narrow" w:cs="Arial-BoldMT"/>
          <w:bCs/>
          <w:sz w:val="22"/>
          <w:szCs w:val="22"/>
        </w:rPr>
        <w:t>de pago de capital</w:t>
      </w:r>
      <w:r w:rsidR="00A22EE1">
        <w:rPr>
          <w:rFonts w:ascii="Arial Narrow" w:hAnsi="Arial Narrow" w:cs="Arial-BoldMT"/>
          <w:bCs/>
          <w:sz w:val="22"/>
          <w:szCs w:val="22"/>
        </w:rPr>
        <w:t xml:space="preserve"> </w:t>
      </w:r>
      <w:r w:rsidR="00885E6A" w:rsidRPr="00885E6A">
        <w:rPr>
          <w:rFonts w:ascii="Arial Narrow" w:hAnsi="Arial Narrow" w:cs="Arial-BoldMT"/>
          <w:bCs/>
          <w:sz w:val="22"/>
          <w:szCs w:val="22"/>
        </w:rPr>
        <w:t>e intereses;</w:t>
      </w:r>
    </w:p>
    <w:p w:rsidR="00885E6A" w:rsidRDefault="007B6F3F"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Garantía de la emisión: Si la emisión cuenta con garantía específica, se deberá expresar en qué consistirá la misma, con todas sus características, incluyendo el procedimiento y jurisdicción en que será reclamada o hecha efectiva la garantía p</w:t>
      </w:r>
      <w:r w:rsidR="00885E6A">
        <w:rPr>
          <w:rFonts w:ascii="Arial Narrow" w:hAnsi="Arial Narrow" w:cs="Arial-BoldMT"/>
          <w:bCs/>
          <w:sz w:val="22"/>
          <w:szCs w:val="22"/>
        </w:rPr>
        <w:t>or los tenedores de los valores;</w:t>
      </w:r>
    </w:p>
    <w:p w:rsidR="00CE6D64" w:rsidRPr="00885E6A" w:rsidRDefault="00CE6D64" w:rsidP="00D71E5E">
      <w:pPr>
        <w:widowControl w:val="0"/>
        <w:ind w:left="709"/>
        <w:jc w:val="both"/>
        <w:rPr>
          <w:rFonts w:ascii="Arial Narrow" w:hAnsi="Arial Narrow" w:cs="Arial-BoldMT"/>
          <w:bCs/>
          <w:sz w:val="22"/>
          <w:szCs w:val="22"/>
        </w:rPr>
      </w:pPr>
      <w:r w:rsidRPr="00885E6A">
        <w:rPr>
          <w:rFonts w:ascii="Arial Narrow" w:hAnsi="Arial Narrow" w:cs="Arial"/>
          <w:bCs/>
          <w:snapToGrid w:val="0"/>
          <w:sz w:val="22"/>
          <w:szCs w:val="22"/>
          <w:lang w:val="es-SV"/>
        </w:rPr>
        <w:t>Si la emisión cuenta con garantía específica, se deberá expresar en qué consistirá la misma, con todas sus características, incluyendo el procedimiento y jurisdicción en que será reclamada o hecha efectiva la garantía p</w:t>
      </w:r>
      <w:r w:rsidR="00885E6A">
        <w:rPr>
          <w:rFonts w:ascii="Arial Narrow" w:hAnsi="Arial Narrow" w:cs="Arial"/>
          <w:bCs/>
          <w:snapToGrid w:val="0"/>
          <w:sz w:val="22"/>
          <w:szCs w:val="22"/>
          <w:lang w:val="es-SV"/>
        </w:rPr>
        <w:t>or los tenedores de los valores;</w:t>
      </w:r>
    </w:p>
    <w:p w:rsidR="007B6F3F" w:rsidRDefault="007B6F3F"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 xml:space="preserve">Transferencia de los valores: </w:t>
      </w:r>
      <w:r w:rsidR="00D60389" w:rsidRPr="00885E6A">
        <w:rPr>
          <w:rFonts w:ascii="Arial Narrow" w:hAnsi="Arial Narrow" w:cs="Arial-BoldMT"/>
          <w:bCs/>
          <w:sz w:val="22"/>
          <w:szCs w:val="22"/>
        </w:rPr>
        <w:t>Expresar que l</w:t>
      </w:r>
      <w:r w:rsidRPr="00885E6A">
        <w:rPr>
          <w:rFonts w:ascii="Arial Narrow" w:hAnsi="Arial Narrow" w:cs="Arial-BoldMT"/>
          <w:bCs/>
          <w:sz w:val="22"/>
          <w:szCs w:val="22"/>
        </w:rPr>
        <w:t xml:space="preserve">os traspasos de los valores representados por anotaciones en cuenta se efectuarán por </w:t>
      </w:r>
      <w:r w:rsidR="00F96F7D">
        <w:rPr>
          <w:rFonts w:ascii="Arial Narrow" w:hAnsi="Arial Narrow" w:cs="Arial-BoldMT"/>
          <w:bCs/>
          <w:sz w:val="22"/>
          <w:szCs w:val="22"/>
        </w:rPr>
        <w:t>medio de transferencia contable;</w:t>
      </w:r>
    </w:p>
    <w:p w:rsidR="00CE6D64" w:rsidRDefault="007B6F3F"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R</w:t>
      </w:r>
      <w:r w:rsidR="00A311D7" w:rsidRPr="00885E6A">
        <w:rPr>
          <w:rFonts w:ascii="Arial Narrow" w:hAnsi="Arial Narrow" w:cs="Arial-BoldMT"/>
          <w:bCs/>
          <w:sz w:val="22"/>
          <w:szCs w:val="22"/>
        </w:rPr>
        <w:t>edención de los valores: Detallar</w:t>
      </w:r>
      <w:r w:rsidRPr="00885E6A">
        <w:rPr>
          <w:rFonts w:ascii="Arial Narrow" w:hAnsi="Arial Narrow" w:cs="Arial-BoldMT"/>
          <w:bCs/>
          <w:sz w:val="22"/>
          <w:szCs w:val="22"/>
        </w:rPr>
        <w:t xml:space="preserve"> las condiciones bajo las cuales se redimirán los valores</w:t>
      </w:r>
      <w:r w:rsidR="00CE6D64" w:rsidRPr="00885E6A">
        <w:rPr>
          <w:rFonts w:ascii="Arial Narrow" w:hAnsi="Arial Narrow" w:cs="Arial-BoldMT"/>
          <w:bCs/>
          <w:sz w:val="22"/>
          <w:szCs w:val="22"/>
        </w:rPr>
        <w:t xml:space="preserve"> o hacer </w:t>
      </w:r>
      <w:r w:rsidR="00F3447A">
        <w:rPr>
          <w:rFonts w:ascii="Arial Narrow" w:hAnsi="Arial Narrow" w:cs="Arial-BoldMT"/>
          <w:bCs/>
          <w:sz w:val="22"/>
          <w:szCs w:val="22"/>
        </w:rPr>
        <w:t>constar que no aplica;</w:t>
      </w:r>
    </w:p>
    <w:p w:rsidR="007B6F3F" w:rsidRDefault="007B6F3F"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Amortización de capital: Detall</w:t>
      </w:r>
      <w:r w:rsidR="00A311D7" w:rsidRPr="00885E6A">
        <w:rPr>
          <w:rFonts w:ascii="Arial Narrow" w:hAnsi="Arial Narrow" w:cs="Arial-BoldMT"/>
          <w:bCs/>
          <w:sz w:val="22"/>
          <w:szCs w:val="22"/>
        </w:rPr>
        <w:t>ar</w:t>
      </w:r>
      <w:r w:rsidRPr="00885E6A">
        <w:rPr>
          <w:rFonts w:ascii="Arial Narrow" w:hAnsi="Arial Narrow" w:cs="Arial-BoldMT"/>
          <w:bCs/>
          <w:sz w:val="22"/>
          <w:szCs w:val="22"/>
        </w:rPr>
        <w:t xml:space="preserve"> de las condiciones en que se amortizará el capital,</w:t>
      </w:r>
      <w:r w:rsidR="000E7A0B">
        <w:rPr>
          <w:rFonts w:ascii="Arial Narrow" w:hAnsi="Arial Narrow" w:cs="Arial-BoldMT"/>
          <w:bCs/>
          <w:sz w:val="22"/>
          <w:szCs w:val="22"/>
        </w:rPr>
        <w:t xml:space="preserve"> incluyendo tablas de contenido;</w:t>
      </w:r>
    </w:p>
    <w:p w:rsidR="000E436C" w:rsidRPr="00885E6A" w:rsidRDefault="007B6F3F"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885E6A">
        <w:rPr>
          <w:rFonts w:ascii="Arial Narrow" w:hAnsi="Arial Narrow" w:cs="Arial-BoldMT"/>
          <w:bCs/>
          <w:sz w:val="22"/>
          <w:szCs w:val="22"/>
        </w:rPr>
        <w:t xml:space="preserve">Plazo de negociación: Exponer el plazo con </w:t>
      </w:r>
      <w:r w:rsidR="000E436C" w:rsidRPr="00885E6A">
        <w:rPr>
          <w:rFonts w:ascii="Arial Narrow" w:hAnsi="Arial Narrow" w:cs="Arial-BoldMT"/>
          <w:bCs/>
          <w:sz w:val="22"/>
          <w:szCs w:val="22"/>
        </w:rPr>
        <w:t xml:space="preserve">los </w:t>
      </w:r>
      <w:r w:rsidR="00A311D7" w:rsidRPr="00885E6A">
        <w:rPr>
          <w:rFonts w:ascii="Arial Narrow" w:hAnsi="Arial Narrow" w:cs="Arial-BoldMT"/>
          <w:bCs/>
          <w:sz w:val="22"/>
          <w:szCs w:val="22"/>
        </w:rPr>
        <w:t xml:space="preserve">que cuenta la </w:t>
      </w:r>
      <w:proofErr w:type="spellStart"/>
      <w:r w:rsidR="00A311D7" w:rsidRPr="00885E6A">
        <w:rPr>
          <w:rFonts w:ascii="Arial Narrow" w:hAnsi="Arial Narrow" w:cs="Arial-BoldMT"/>
          <w:bCs/>
          <w:sz w:val="22"/>
          <w:szCs w:val="22"/>
        </w:rPr>
        <w:t>T</w:t>
      </w:r>
      <w:r w:rsidRPr="00885E6A">
        <w:rPr>
          <w:rFonts w:ascii="Arial Narrow" w:hAnsi="Arial Narrow" w:cs="Arial-BoldMT"/>
          <w:bCs/>
          <w:sz w:val="22"/>
          <w:szCs w:val="22"/>
        </w:rPr>
        <w:t>itularizadora</w:t>
      </w:r>
      <w:proofErr w:type="spellEnd"/>
      <w:r w:rsidRPr="00885E6A">
        <w:rPr>
          <w:rFonts w:ascii="Arial Narrow" w:hAnsi="Arial Narrow" w:cs="Arial-BoldMT"/>
          <w:bCs/>
          <w:sz w:val="22"/>
          <w:szCs w:val="22"/>
        </w:rPr>
        <w:t xml:space="preserve"> </w:t>
      </w:r>
      <w:r w:rsidR="00C13D35" w:rsidRPr="00885E6A">
        <w:rPr>
          <w:rFonts w:ascii="Arial Narrow" w:hAnsi="Arial Narrow" w:cs="Arial-BoldMT"/>
          <w:bCs/>
          <w:sz w:val="22"/>
          <w:szCs w:val="22"/>
        </w:rPr>
        <w:t>para</w:t>
      </w:r>
      <w:r w:rsidR="000E436C" w:rsidRPr="00885E6A">
        <w:rPr>
          <w:rFonts w:ascii="Arial Narrow" w:hAnsi="Arial Narrow" w:cs="Arial-BoldMT"/>
          <w:bCs/>
          <w:sz w:val="22"/>
          <w:szCs w:val="22"/>
        </w:rPr>
        <w:t xml:space="preserve"> negociar:</w:t>
      </w:r>
    </w:p>
    <w:p w:rsidR="00BC5B59" w:rsidRDefault="000E436C" w:rsidP="00D62C18">
      <w:pPr>
        <w:widowControl w:val="0"/>
        <w:numPr>
          <w:ilvl w:val="0"/>
          <w:numId w:val="34"/>
        </w:numPr>
        <w:tabs>
          <w:tab w:val="clear" w:pos="720"/>
          <w:tab w:val="left" w:pos="567"/>
          <w:tab w:val="left" w:pos="709"/>
        </w:tabs>
        <w:ind w:left="1134" w:hanging="425"/>
        <w:jc w:val="both"/>
        <w:rPr>
          <w:rFonts w:ascii="Arial Narrow" w:hAnsi="Arial Narrow" w:cs="Arial"/>
          <w:bCs/>
          <w:sz w:val="22"/>
          <w:szCs w:val="22"/>
        </w:rPr>
      </w:pPr>
      <w:r w:rsidRPr="00885E6A">
        <w:rPr>
          <w:rFonts w:ascii="Arial Narrow" w:hAnsi="Arial Narrow" w:cs="Arial"/>
          <w:bCs/>
          <w:sz w:val="22"/>
          <w:szCs w:val="22"/>
        </w:rPr>
        <w:t>El 75% de la totalidad de la emisión a que se refiere</w:t>
      </w:r>
      <w:r w:rsidR="007B6F3F" w:rsidRPr="00885E6A">
        <w:rPr>
          <w:rFonts w:ascii="Arial Narrow" w:hAnsi="Arial Narrow" w:cs="Arial"/>
          <w:bCs/>
          <w:sz w:val="22"/>
          <w:szCs w:val="22"/>
        </w:rPr>
        <w:t xml:space="preserve"> el artículo 76 de la Ley de Titularización de Activos</w:t>
      </w:r>
      <w:r w:rsidRPr="00885E6A">
        <w:rPr>
          <w:rFonts w:ascii="Arial Narrow" w:hAnsi="Arial Narrow" w:cs="Arial"/>
          <w:bCs/>
          <w:sz w:val="22"/>
          <w:szCs w:val="22"/>
        </w:rPr>
        <w:t xml:space="preserve">; y </w:t>
      </w:r>
    </w:p>
    <w:p w:rsidR="00BC5B59" w:rsidRPr="00B62739" w:rsidRDefault="000E436C" w:rsidP="00D62C18">
      <w:pPr>
        <w:widowControl w:val="0"/>
        <w:numPr>
          <w:ilvl w:val="0"/>
          <w:numId w:val="34"/>
        </w:numPr>
        <w:tabs>
          <w:tab w:val="clear" w:pos="720"/>
          <w:tab w:val="left" w:pos="567"/>
          <w:tab w:val="left" w:pos="709"/>
        </w:tabs>
        <w:ind w:left="1134" w:hanging="425"/>
        <w:jc w:val="both"/>
        <w:rPr>
          <w:rFonts w:ascii="Arial Narrow" w:hAnsi="Arial Narrow" w:cs="Arial"/>
          <w:bCs/>
          <w:sz w:val="22"/>
          <w:szCs w:val="22"/>
        </w:rPr>
      </w:pPr>
      <w:r w:rsidRPr="007A0280">
        <w:rPr>
          <w:rFonts w:ascii="Arial Narrow" w:hAnsi="Arial Narrow" w:cs="Arial-BoldMT"/>
          <w:bCs/>
          <w:sz w:val="22"/>
          <w:szCs w:val="22"/>
        </w:rPr>
        <w:t>El monto restante de la emisión, conforme a las disposicio</w:t>
      </w:r>
      <w:r w:rsidR="00A311D7" w:rsidRPr="007A0280">
        <w:rPr>
          <w:rFonts w:ascii="Arial Narrow" w:hAnsi="Arial Narrow" w:cs="Arial-BoldMT"/>
          <w:bCs/>
          <w:sz w:val="22"/>
          <w:szCs w:val="22"/>
        </w:rPr>
        <w:t>nes de la B</w:t>
      </w:r>
      <w:r w:rsidRPr="007A0280">
        <w:rPr>
          <w:rFonts w:ascii="Arial Narrow" w:hAnsi="Arial Narrow" w:cs="Arial-BoldMT"/>
          <w:bCs/>
          <w:sz w:val="22"/>
          <w:szCs w:val="22"/>
        </w:rPr>
        <w:t>olsa en que se negociará la emisión.</w:t>
      </w:r>
    </w:p>
    <w:p w:rsidR="00B62739" w:rsidRPr="00E13984" w:rsidRDefault="00B62739" w:rsidP="00B62739">
      <w:pPr>
        <w:widowControl w:val="0"/>
        <w:ind w:left="720"/>
        <w:jc w:val="right"/>
        <w:rPr>
          <w:rFonts w:ascii="Arial Narrow" w:hAnsi="Arial Narrow"/>
          <w:b/>
          <w:sz w:val="22"/>
          <w:szCs w:val="22"/>
          <w:lang w:val="es-ES_tradnl"/>
        </w:rPr>
      </w:pPr>
      <w:r w:rsidRPr="00E13984">
        <w:rPr>
          <w:rFonts w:ascii="Arial Narrow" w:hAnsi="Arial Narrow"/>
          <w:b/>
          <w:sz w:val="22"/>
          <w:szCs w:val="22"/>
          <w:lang w:val="es-ES_tradnl"/>
        </w:rPr>
        <w:t>Anexo No. 3</w:t>
      </w:r>
    </w:p>
    <w:p w:rsidR="00B62739" w:rsidRPr="007A0280" w:rsidRDefault="00B62739" w:rsidP="00B62739">
      <w:pPr>
        <w:widowControl w:val="0"/>
        <w:tabs>
          <w:tab w:val="left" w:pos="567"/>
        </w:tabs>
        <w:ind w:left="1134"/>
        <w:jc w:val="both"/>
        <w:rPr>
          <w:rFonts w:ascii="Arial Narrow" w:hAnsi="Arial Narrow" w:cs="Arial"/>
          <w:bCs/>
          <w:sz w:val="22"/>
          <w:szCs w:val="22"/>
        </w:rPr>
      </w:pPr>
    </w:p>
    <w:p w:rsidR="00580137" w:rsidRDefault="00580137"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E13984">
        <w:rPr>
          <w:rFonts w:ascii="Arial Narrow" w:hAnsi="Arial Narrow" w:cs="Arial-BoldMT"/>
          <w:bCs/>
          <w:sz w:val="22"/>
          <w:szCs w:val="22"/>
        </w:rPr>
        <w:t>M</w:t>
      </w:r>
      <w:r w:rsidR="007B6F3F" w:rsidRPr="00E13984">
        <w:rPr>
          <w:rFonts w:ascii="Arial Narrow" w:hAnsi="Arial Narrow" w:cs="Arial-BoldMT"/>
          <w:bCs/>
          <w:sz w:val="22"/>
          <w:szCs w:val="22"/>
        </w:rPr>
        <w:t>odificaciones a la</w:t>
      </w:r>
      <w:r w:rsidR="007A2D71" w:rsidRPr="00E13984">
        <w:rPr>
          <w:rFonts w:ascii="Arial Narrow" w:hAnsi="Arial Narrow" w:cs="Arial-BoldMT"/>
          <w:bCs/>
          <w:sz w:val="22"/>
          <w:szCs w:val="22"/>
        </w:rPr>
        <w:t>s características de la emisión, s</w:t>
      </w:r>
      <w:r w:rsidR="00196AD0" w:rsidRPr="00E13984">
        <w:rPr>
          <w:rFonts w:ascii="Arial Narrow" w:hAnsi="Arial Narrow" w:cs="Arial-BoldMT"/>
          <w:bCs/>
          <w:sz w:val="22"/>
          <w:szCs w:val="22"/>
        </w:rPr>
        <w:t>eñalando claramente el procedimiento a seguir para solicit</w:t>
      </w:r>
      <w:r w:rsidR="007A0280">
        <w:rPr>
          <w:rFonts w:ascii="Arial Narrow" w:hAnsi="Arial Narrow" w:cs="Arial-BoldMT"/>
          <w:bCs/>
          <w:sz w:val="22"/>
          <w:szCs w:val="22"/>
        </w:rPr>
        <w:t>ar aprobación de modificaciones;</w:t>
      </w:r>
    </w:p>
    <w:p w:rsidR="00A2793C" w:rsidRDefault="007B6F3F"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7A0280">
        <w:rPr>
          <w:rFonts w:ascii="Arial Narrow" w:hAnsi="Arial Narrow" w:cs="Arial-BoldMT"/>
          <w:bCs/>
          <w:sz w:val="22"/>
          <w:szCs w:val="22"/>
        </w:rPr>
        <w:t xml:space="preserve">Custodia y depósito: Detallar que la emisión de los valores estará depositada en los registros electrónicos que lleva la </w:t>
      </w:r>
      <w:r w:rsidR="006F09E8" w:rsidRPr="007A0280">
        <w:rPr>
          <w:rFonts w:ascii="Arial Narrow" w:hAnsi="Arial Narrow" w:cs="Arial-BoldMT"/>
          <w:bCs/>
          <w:sz w:val="22"/>
          <w:szCs w:val="22"/>
        </w:rPr>
        <w:t xml:space="preserve">sociedad especializada en el depósito y custodia de valores </w:t>
      </w:r>
      <w:r w:rsidR="00E12EA4" w:rsidRPr="007A0280">
        <w:rPr>
          <w:rFonts w:ascii="Arial Narrow" w:hAnsi="Arial Narrow" w:cs="Arial-BoldMT"/>
          <w:bCs/>
          <w:sz w:val="22"/>
          <w:szCs w:val="22"/>
        </w:rPr>
        <w:t>contratada</w:t>
      </w:r>
      <w:r w:rsidR="006F09E8" w:rsidRPr="007A0280">
        <w:rPr>
          <w:rFonts w:ascii="Arial Narrow" w:hAnsi="Arial Narrow" w:cs="Arial-BoldMT"/>
          <w:bCs/>
          <w:sz w:val="22"/>
          <w:szCs w:val="22"/>
        </w:rPr>
        <w:t xml:space="preserve">,  </w:t>
      </w:r>
      <w:r w:rsidRPr="007A0280">
        <w:rPr>
          <w:rFonts w:ascii="Arial Narrow" w:hAnsi="Arial Narrow" w:cs="Arial-BoldMT"/>
          <w:bCs/>
          <w:sz w:val="22"/>
          <w:szCs w:val="22"/>
        </w:rPr>
        <w:t>para lo cual será necesario presentar el</w:t>
      </w:r>
      <w:r w:rsidR="00FE3FCA" w:rsidRPr="007A0280">
        <w:rPr>
          <w:rFonts w:ascii="Arial Narrow" w:hAnsi="Arial Narrow" w:cs="Arial-BoldMT"/>
          <w:bCs/>
          <w:sz w:val="22"/>
          <w:szCs w:val="22"/>
        </w:rPr>
        <w:t xml:space="preserve"> testimonio del</w:t>
      </w:r>
      <w:r w:rsidRPr="007A0280">
        <w:rPr>
          <w:rFonts w:ascii="Arial Narrow" w:hAnsi="Arial Narrow" w:cs="Arial-BoldMT"/>
          <w:bCs/>
          <w:sz w:val="22"/>
          <w:szCs w:val="22"/>
        </w:rPr>
        <w:t xml:space="preserve"> contrato de titularización correspondiente a favor de la depositaria y la certificación del asiento registral que emita la Superintendencia, a la que se refiere el párrafo final del artículo </w:t>
      </w:r>
      <w:r w:rsidR="004D7EDA" w:rsidRPr="007A0280">
        <w:rPr>
          <w:rFonts w:ascii="Arial Narrow" w:hAnsi="Arial Narrow" w:cs="Arial-BoldMT"/>
          <w:bCs/>
          <w:sz w:val="22"/>
          <w:szCs w:val="22"/>
        </w:rPr>
        <w:t>35</w:t>
      </w:r>
      <w:r w:rsidRPr="007A0280">
        <w:rPr>
          <w:rFonts w:ascii="Arial Narrow" w:hAnsi="Arial Narrow" w:cs="Arial-BoldMT"/>
          <w:bCs/>
          <w:sz w:val="22"/>
          <w:szCs w:val="22"/>
        </w:rPr>
        <w:t xml:space="preserve"> de la Ley de Anotaciones El</w:t>
      </w:r>
      <w:r w:rsidR="007A0280">
        <w:rPr>
          <w:rFonts w:ascii="Arial Narrow" w:hAnsi="Arial Narrow" w:cs="Arial-BoldMT"/>
          <w:bCs/>
          <w:sz w:val="22"/>
          <w:szCs w:val="22"/>
        </w:rPr>
        <w:t>ectrónicas de Valores en Cuenta;</w:t>
      </w:r>
    </w:p>
    <w:p w:rsidR="007B6F3F" w:rsidRDefault="007B6F3F"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7A0280">
        <w:rPr>
          <w:rFonts w:ascii="Arial Narrow" w:hAnsi="Arial Narrow" w:cs="Arial-BoldMT"/>
          <w:bCs/>
          <w:sz w:val="22"/>
          <w:szCs w:val="22"/>
        </w:rPr>
        <w:t>Clasificación de riesgo: Detallar la categoría de riesgo asignada y su significado o implicaciones, fecha de referencia de la clasificación</w:t>
      </w:r>
      <w:r w:rsidR="0091342B" w:rsidRPr="007A0280">
        <w:rPr>
          <w:rFonts w:ascii="Arial Narrow" w:hAnsi="Arial Narrow" w:cs="Arial-BoldMT"/>
          <w:bCs/>
          <w:sz w:val="22"/>
          <w:szCs w:val="22"/>
        </w:rPr>
        <w:t xml:space="preserve"> y de la información financiera utilizada como base para la clasificación</w:t>
      </w:r>
      <w:r w:rsidRPr="007A0280">
        <w:rPr>
          <w:rFonts w:ascii="Arial Narrow" w:hAnsi="Arial Narrow" w:cs="Arial-BoldMT"/>
          <w:bCs/>
          <w:sz w:val="22"/>
          <w:szCs w:val="22"/>
        </w:rPr>
        <w:t>,</w:t>
      </w:r>
      <w:r w:rsidR="0091342B" w:rsidRPr="007A0280">
        <w:rPr>
          <w:rFonts w:ascii="Arial Narrow" w:hAnsi="Arial Narrow" w:cs="Arial-BoldMT"/>
          <w:bCs/>
          <w:sz w:val="22"/>
          <w:szCs w:val="22"/>
        </w:rPr>
        <w:t xml:space="preserve"> así como la</w:t>
      </w:r>
      <w:r w:rsidRPr="007A0280">
        <w:rPr>
          <w:rFonts w:ascii="Arial Narrow" w:hAnsi="Arial Narrow" w:cs="Arial-BoldMT"/>
          <w:bCs/>
          <w:sz w:val="22"/>
          <w:szCs w:val="22"/>
        </w:rPr>
        <w:t xml:space="preserve"> </w:t>
      </w:r>
      <w:r w:rsidR="004D7EDA" w:rsidRPr="007A0280">
        <w:rPr>
          <w:rFonts w:ascii="Arial Narrow" w:hAnsi="Arial Narrow" w:cs="Arial-BoldMT"/>
          <w:bCs/>
          <w:sz w:val="22"/>
          <w:szCs w:val="22"/>
        </w:rPr>
        <w:t xml:space="preserve">denominación </w:t>
      </w:r>
      <w:r w:rsidRPr="007A0280">
        <w:rPr>
          <w:rFonts w:ascii="Arial Narrow" w:hAnsi="Arial Narrow" w:cs="Arial-BoldMT"/>
          <w:bCs/>
          <w:sz w:val="22"/>
          <w:szCs w:val="22"/>
        </w:rPr>
        <w:t xml:space="preserve">de la </w:t>
      </w:r>
      <w:r w:rsidR="004D7EDA" w:rsidRPr="007A0280">
        <w:rPr>
          <w:rFonts w:ascii="Arial Narrow" w:hAnsi="Arial Narrow" w:cs="Arial-BoldMT"/>
          <w:bCs/>
          <w:sz w:val="22"/>
          <w:szCs w:val="22"/>
        </w:rPr>
        <w:t>sociedad c</w:t>
      </w:r>
      <w:r w:rsidRPr="007A0280">
        <w:rPr>
          <w:rFonts w:ascii="Arial Narrow" w:hAnsi="Arial Narrow" w:cs="Arial-BoldMT"/>
          <w:bCs/>
          <w:sz w:val="22"/>
          <w:szCs w:val="22"/>
        </w:rPr>
        <w:t xml:space="preserve">lasificadora de </w:t>
      </w:r>
      <w:r w:rsidR="004D7EDA" w:rsidRPr="007A0280">
        <w:rPr>
          <w:rFonts w:ascii="Arial Narrow" w:hAnsi="Arial Narrow" w:cs="Arial-BoldMT"/>
          <w:bCs/>
          <w:sz w:val="22"/>
          <w:szCs w:val="22"/>
        </w:rPr>
        <w:t>r</w:t>
      </w:r>
      <w:r w:rsidR="007A0280" w:rsidRPr="007A0280">
        <w:rPr>
          <w:rFonts w:ascii="Arial Narrow" w:hAnsi="Arial Narrow" w:cs="Arial-BoldMT"/>
          <w:bCs/>
          <w:sz w:val="22"/>
          <w:szCs w:val="22"/>
        </w:rPr>
        <w:t>iesgo; y</w:t>
      </w:r>
    </w:p>
    <w:p w:rsidR="00B6529D" w:rsidRPr="007A0280" w:rsidRDefault="00E12EA4" w:rsidP="00D62C18">
      <w:pPr>
        <w:widowControl w:val="0"/>
        <w:numPr>
          <w:ilvl w:val="1"/>
          <w:numId w:val="9"/>
        </w:numPr>
        <w:tabs>
          <w:tab w:val="clear" w:pos="1440"/>
          <w:tab w:val="num" w:pos="709"/>
        </w:tabs>
        <w:ind w:left="709" w:hanging="425"/>
        <w:jc w:val="both"/>
        <w:rPr>
          <w:rFonts w:ascii="Arial Narrow" w:hAnsi="Arial Narrow" w:cs="Arial-BoldMT"/>
          <w:bCs/>
          <w:sz w:val="22"/>
          <w:szCs w:val="22"/>
        </w:rPr>
      </w:pPr>
      <w:r w:rsidRPr="007A0280">
        <w:rPr>
          <w:rFonts w:ascii="Arial Narrow" w:hAnsi="Arial Narrow" w:cs="Arial-BoldMT"/>
          <w:bCs/>
          <w:sz w:val="22"/>
          <w:szCs w:val="22"/>
        </w:rPr>
        <w:t>Procedimiento a seguir en caso de mora o de acción judicial</w:t>
      </w:r>
      <w:r w:rsidR="00A311D7" w:rsidRPr="007A0280">
        <w:rPr>
          <w:rFonts w:ascii="Arial Narrow" w:hAnsi="Arial Narrow" w:cs="Arial-BoldMT"/>
          <w:bCs/>
          <w:sz w:val="22"/>
          <w:szCs w:val="22"/>
        </w:rPr>
        <w:t xml:space="preserve"> en contra de la </w:t>
      </w:r>
      <w:proofErr w:type="spellStart"/>
      <w:r w:rsidR="00A311D7" w:rsidRPr="007A0280">
        <w:rPr>
          <w:rFonts w:ascii="Arial Narrow" w:hAnsi="Arial Narrow" w:cs="Arial-BoldMT"/>
          <w:bCs/>
          <w:sz w:val="22"/>
          <w:szCs w:val="22"/>
        </w:rPr>
        <w:t>T</w:t>
      </w:r>
      <w:r w:rsidR="003E1FF8" w:rsidRPr="007A0280">
        <w:rPr>
          <w:rFonts w:ascii="Arial Narrow" w:hAnsi="Arial Narrow" w:cs="Arial-BoldMT"/>
          <w:bCs/>
          <w:sz w:val="22"/>
          <w:szCs w:val="22"/>
        </w:rPr>
        <w:t>itularizadora</w:t>
      </w:r>
      <w:proofErr w:type="spellEnd"/>
      <w:r w:rsidR="007A0280">
        <w:rPr>
          <w:rFonts w:ascii="Arial Narrow" w:hAnsi="Arial Narrow" w:cs="Arial-BoldMT"/>
          <w:bCs/>
          <w:sz w:val="22"/>
          <w:szCs w:val="22"/>
        </w:rPr>
        <w:t>.</w:t>
      </w:r>
    </w:p>
    <w:p w:rsidR="007B6F3F" w:rsidRPr="007A0280" w:rsidRDefault="007B6F3F" w:rsidP="00D62C18">
      <w:pPr>
        <w:widowControl w:val="0"/>
        <w:numPr>
          <w:ilvl w:val="0"/>
          <w:numId w:val="29"/>
        </w:numPr>
        <w:spacing w:before="60" w:after="60"/>
        <w:jc w:val="both"/>
        <w:rPr>
          <w:rFonts w:ascii="Arial Narrow" w:hAnsi="Arial Narrow" w:cs="Arial"/>
          <w:snapToGrid w:val="0"/>
          <w:sz w:val="22"/>
          <w:szCs w:val="22"/>
        </w:rPr>
      </w:pPr>
      <w:r w:rsidRPr="007A0280">
        <w:rPr>
          <w:rFonts w:ascii="Arial Narrow" w:hAnsi="Arial Narrow" w:cs="Arial"/>
          <w:snapToGrid w:val="0"/>
          <w:sz w:val="22"/>
          <w:szCs w:val="22"/>
        </w:rPr>
        <w:t xml:space="preserve">Información de la </w:t>
      </w:r>
      <w:proofErr w:type="spellStart"/>
      <w:r w:rsidR="00A311D7" w:rsidRPr="007A0280">
        <w:rPr>
          <w:rFonts w:ascii="Arial Narrow" w:hAnsi="Arial Narrow" w:cs="Arial"/>
          <w:snapToGrid w:val="0"/>
          <w:sz w:val="22"/>
          <w:szCs w:val="22"/>
        </w:rPr>
        <w:t>T</w:t>
      </w:r>
      <w:r w:rsidRPr="007A0280">
        <w:rPr>
          <w:rFonts w:ascii="Arial Narrow" w:hAnsi="Arial Narrow" w:cs="Arial"/>
          <w:snapToGrid w:val="0"/>
          <w:sz w:val="22"/>
          <w:szCs w:val="22"/>
        </w:rPr>
        <w:t>itularizadora</w:t>
      </w:r>
      <w:proofErr w:type="spellEnd"/>
      <w:r w:rsidR="007A0280">
        <w:rPr>
          <w:rFonts w:ascii="Arial Narrow" w:hAnsi="Arial Narrow" w:cs="Arial"/>
          <w:snapToGrid w:val="0"/>
          <w:sz w:val="22"/>
          <w:szCs w:val="22"/>
        </w:rPr>
        <w:t>:</w:t>
      </w:r>
    </w:p>
    <w:p w:rsidR="007B6F3F" w:rsidRDefault="007B6F3F" w:rsidP="00D62C18">
      <w:pPr>
        <w:widowControl w:val="0"/>
        <w:numPr>
          <w:ilvl w:val="0"/>
          <w:numId w:val="35"/>
        </w:numPr>
        <w:tabs>
          <w:tab w:val="clear" w:pos="1440"/>
          <w:tab w:val="num" w:pos="709"/>
        </w:tabs>
        <w:ind w:left="709" w:hanging="425"/>
        <w:jc w:val="both"/>
        <w:rPr>
          <w:rFonts w:ascii="Arial Narrow" w:hAnsi="Arial Narrow" w:cs="Arial-BoldMT"/>
          <w:bCs/>
          <w:sz w:val="22"/>
          <w:szCs w:val="22"/>
        </w:rPr>
      </w:pPr>
      <w:r w:rsidRPr="007A0280">
        <w:rPr>
          <w:rFonts w:ascii="Arial Narrow" w:hAnsi="Arial Narrow" w:cs="Arial-BoldMT"/>
          <w:bCs/>
          <w:sz w:val="22"/>
          <w:szCs w:val="22"/>
        </w:rPr>
        <w:t xml:space="preserve">Denominación social, nombre comercial, Número de Identificación Tributaria, números y fecha </w:t>
      </w:r>
      <w:r w:rsidR="00A311D7" w:rsidRPr="007A0280">
        <w:rPr>
          <w:rFonts w:ascii="Arial Narrow" w:hAnsi="Arial Narrow" w:cs="Arial-BoldMT"/>
          <w:bCs/>
          <w:sz w:val="22"/>
          <w:szCs w:val="22"/>
        </w:rPr>
        <w:t>de inscripción en el Registro</w:t>
      </w:r>
      <w:r w:rsidRPr="007A0280">
        <w:rPr>
          <w:rFonts w:ascii="Arial Narrow" w:hAnsi="Arial Narrow" w:cs="Arial-BoldMT"/>
          <w:bCs/>
          <w:sz w:val="22"/>
          <w:szCs w:val="22"/>
        </w:rPr>
        <w:t xml:space="preserve">, </w:t>
      </w:r>
      <w:r w:rsidR="00357B7C" w:rsidRPr="007A0280">
        <w:rPr>
          <w:rFonts w:ascii="Arial Narrow" w:hAnsi="Arial Narrow" w:cs="Arial-BoldMT"/>
          <w:bCs/>
          <w:sz w:val="22"/>
          <w:szCs w:val="22"/>
        </w:rPr>
        <w:t>d</w:t>
      </w:r>
      <w:r w:rsidRPr="007A0280">
        <w:rPr>
          <w:rFonts w:ascii="Arial Narrow" w:hAnsi="Arial Narrow" w:cs="Arial-BoldMT"/>
          <w:bCs/>
          <w:sz w:val="22"/>
          <w:szCs w:val="22"/>
        </w:rPr>
        <w:t xml:space="preserve">irección de la oficina principal, números de teléfono y fax, </w:t>
      </w:r>
      <w:r w:rsidR="00357B7C" w:rsidRPr="007A0280">
        <w:rPr>
          <w:rFonts w:ascii="Arial Narrow" w:hAnsi="Arial Narrow" w:cs="Arial-BoldMT"/>
          <w:bCs/>
          <w:sz w:val="22"/>
          <w:szCs w:val="22"/>
        </w:rPr>
        <w:t>c</w:t>
      </w:r>
      <w:r w:rsidRPr="007A0280">
        <w:rPr>
          <w:rFonts w:ascii="Arial Narrow" w:hAnsi="Arial Narrow" w:cs="Arial-BoldMT"/>
          <w:bCs/>
          <w:sz w:val="22"/>
          <w:szCs w:val="22"/>
        </w:rPr>
        <w:t xml:space="preserve">orreo </w:t>
      </w:r>
      <w:r w:rsidR="00357B7C" w:rsidRPr="007A0280">
        <w:rPr>
          <w:rFonts w:ascii="Arial Narrow" w:hAnsi="Arial Narrow" w:cs="Arial-BoldMT"/>
          <w:bCs/>
          <w:sz w:val="22"/>
          <w:szCs w:val="22"/>
        </w:rPr>
        <w:t>e</w:t>
      </w:r>
      <w:r w:rsidRPr="007A0280">
        <w:rPr>
          <w:rFonts w:ascii="Arial Narrow" w:hAnsi="Arial Narrow" w:cs="Arial-BoldMT"/>
          <w:bCs/>
          <w:sz w:val="22"/>
          <w:szCs w:val="22"/>
        </w:rPr>
        <w:t>lectrónico,</w:t>
      </w:r>
      <w:r w:rsidR="00357B7C" w:rsidRPr="007A0280">
        <w:rPr>
          <w:rFonts w:ascii="Arial Narrow" w:hAnsi="Arial Narrow" w:cs="Arial-BoldMT"/>
          <w:bCs/>
          <w:sz w:val="22"/>
          <w:szCs w:val="22"/>
        </w:rPr>
        <w:t xml:space="preserve"> </w:t>
      </w:r>
      <w:r w:rsidR="007A0280">
        <w:rPr>
          <w:rFonts w:ascii="Arial Narrow" w:hAnsi="Arial Narrow" w:cs="Arial-BoldMT"/>
          <w:bCs/>
          <w:sz w:val="22"/>
          <w:szCs w:val="22"/>
        </w:rPr>
        <w:t>dirección del sitio de Internet;</w:t>
      </w:r>
    </w:p>
    <w:p w:rsidR="007A0280" w:rsidRPr="007A0280" w:rsidRDefault="007B6F3F" w:rsidP="00D62C18">
      <w:pPr>
        <w:widowControl w:val="0"/>
        <w:numPr>
          <w:ilvl w:val="0"/>
          <w:numId w:val="35"/>
        </w:numPr>
        <w:tabs>
          <w:tab w:val="clear" w:pos="1440"/>
          <w:tab w:val="num" w:pos="709"/>
        </w:tabs>
        <w:ind w:left="709" w:hanging="425"/>
        <w:jc w:val="both"/>
        <w:rPr>
          <w:rFonts w:ascii="Arial Narrow" w:hAnsi="Arial Narrow" w:cs="Arial-BoldMT"/>
          <w:bCs/>
          <w:sz w:val="22"/>
          <w:szCs w:val="22"/>
        </w:rPr>
      </w:pPr>
      <w:r w:rsidRPr="007A0280">
        <w:rPr>
          <w:rFonts w:ascii="Arial Narrow" w:hAnsi="Arial Narrow"/>
          <w:sz w:val="22"/>
          <w:szCs w:val="22"/>
        </w:rPr>
        <w:t xml:space="preserve">Detalle de los accionistas, sea persona natural o jurídica, propietario, directamente o a través de </w:t>
      </w:r>
      <w:proofErr w:type="spellStart"/>
      <w:r w:rsidRPr="007A0280">
        <w:rPr>
          <w:rFonts w:ascii="Arial Narrow" w:hAnsi="Arial Narrow"/>
          <w:sz w:val="22"/>
          <w:szCs w:val="22"/>
        </w:rPr>
        <w:t>interpósita</w:t>
      </w:r>
      <w:proofErr w:type="spellEnd"/>
      <w:r w:rsidRPr="007A0280">
        <w:rPr>
          <w:rFonts w:ascii="Arial Narrow" w:hAnsi="Arial Narrow"/>
          <w:sz w:val="22"/>
          <w:szCs w:val="22"/>
        </w:rPr>
        <w:t xml:space="preserve"> persona, en forma individual o conjunta con otros accionistas, de más del cincuenta por ciento de las acciones representativas del capital. Y en caso de no existir los anteriores, detallar los accionistas propietarios directamente o a través de </w:t>
      </w:r>
      <w:proofErr w:type="spellStart"/>
      <w:r w:rsidRPr="007A0280">
        <w:rPr>
          <w:rFonts w:ascii="Arial Narrow" w:hAnsi="Arial Narrow"/>
          <w:sz w:val="22"/>
          <w:szCs w:val="22"/>
        </w:rPr>
        <w:t>interpósita</w:t>
      </w:r>
      <w:proofErr w:type="spellEnd"/>
      <w:r w:rsidRPr="007A0280">
        <w:rPr>
          <w:rFonts w:ascii="Arial Narrow" w:hAnsi="Arial Narrow"/>
          <w:sz w:val="22"/>
          <w:szCs w:val="22"/>
        </w:rPr>
        <w:t xml:space="preserve"> persona, en forma individual o conjunta con otros accionistas, del diez por ciento o más de las acciones representativas del capital</w:t>
      </w:r>
      <w:r w:rsidR="007A0280">
        <w:rPr>
          <w:rFonts w:ascii="Arial Narrow" w:hAnsi="Arial Narrow"/>
          <w:sz w:val="22"/>
          <w:szCs w:val="22"/>
        </w:rPr>
        <w:t>;</w:t>
      </w:r>
    </w:p>
    <w:p w:rsidR="007B6F3F" w:rsidRPr="007A0280" w:rsidRDefault="000B3DBA" w:rsidP="00D62C18">
      <w:pPr>
        <w:widowControl w:val="0"/>
        <w:numPr>
          <w:ilvl w:val="0"/>
          <w:numId w:val="35"/>
        </w:numPr>
        <w:tabs>
          <w:tab w:val="clear" w:pos="1440"/>
          <w:tab w:val="num" w:pos="709"/>
        </w:tabs>
        <w:ind w:left="709" w:hanging="425"/>
        <w:jc w:val="both"/>
        <w:rPr>
          <w:rFonts w:ascii="Arial Narrow" w:hAnsi="Arial Narrow" w:cs="Arial-BoldMT"/>
          <w:bCs/>
          <w:sz w:val="22"/>
          <w:szCs w:val="22"/>
        </w:rPr>
      </w:pPr>
      <w:r w:rsidRPr="007A0280">
        <w:rPr>
          <w:rFonts w:ascii="Arial Narrow" w:hAnsi="Arial Narrow"/>
          <w:sz w:val="22"/>
          <w:szCs w:val="22"/>
        </w:rPr>
        <w:t xml:space="preserve"> </w:t>
      </w:r>
      <w:r w:rsidR="007B6F3F" w:rsidRPr="007A0280">
        <w:rPr>
          <w:rFonts w:ascii="Arial Narrow" w:hAnsi="Arial Narrow"/>
          <w:sz w:val="22"/>
          <w:szCs w:val="22"/>
        </w:rPr>
        <w:t>Detallar las emisiones asentadas en el Registro Público co</w:t>
      </w:r>
      <w:r w:rsidR="00A311D7" w:rsidRPr="007A0280">
        <w:rPr>
          <w:rFonts w:ascii="Arial Narrow" w:hAnsi="Arial Narrow"/>
          <w:sz w:val="22"/>
          <w:szCs w:val="22"/>
        </w:rPr>
        <w:t>mo máximo durante los últimos</w:t>
      </w:r>
      <w:r w:rsidR="00A22EE1">
        <w:rPr>
          <w:rFonts w:ascii="Arial Narrow" w:hAnsi="Arial Narrow"/>
          <w:sz w:val="22"/>
          <w:szCs w:val="22"/>
        </w:rPr>
        <w:t xml:space="preserve"> </w:t>
      </w:r>
      <w:r w:rsidR="00A311D7" w:rsidRPr="007A0280">
        <w:rPr>
          <w:rFonts w:ascii="Arial Narrow" w:hAnsi="Arial Narrow"/>
          <w:sz w:val="22"/>
          <w:szCs w:val="22"/>
        </w:rPr>
        <w:t xml:space="preserve">cinco </w:t>
      </w:r>
      <w:r w:rsidR="007B6F3F" w:rsidRPr="007A0280">
        <w:rPr>
          <w:rFonts w:ascii="Arial Narrow" w:hAnsi="Arial Narrow"/>
          <w:sz w:val="22"/>
          <w:szCs w:val="22"/>
        </w:rPr>
        <w:t>años anteriores al presente prospecto, indicando: denominación, monto, activos titularizados y la fecha de regi</w:t>
      </w:r>
      <w:r w:rsidR="007A0280">
        <w:rPr>
          <w:rFonts w:ascii="Arial Narrow" w:hAnsi="Arial Narrow"/>
          <w:sz w:val="22"/>
          <w:szCs w:val="22"/>
        </w:rPr>
        <w:t>stro;</w:t>
      </w:r>
    </w:p>
    <w:p w:rsidR="007B6F3F" w:rsidRPr="007A0280" w:rsidRDefault="007B6F3F" w:rsidP="00D62C18">
      <w:pPr>
        <w:widowControl w:val="0"/>
        <w:numPr>
          <w:ilvl w:val="0"/>
          <w:numId w:val="35"/>
        </w:numPr>
        <w:tabs>
          <w:tab w:val="clear" w:pos="1440"/>
          <w:tab w:val="num" w:pos="709"/>
        </w:tabs>
        <w:ind w:left="709" w:hanging="425"/>
        <w:jc w:val="both"/>
        <w:rPr>
          <w:rFonts w:ascii="Arial Narrow" w:hAnsi="Arial Narrow" w:cs="Arial-BoldMT"/>
          <w:bCs/>
          <w:sz w:val="22"/>
          <w:szCs w:val="22"/>
        </w:rPr>
      </w:pPr>
      <w:bookmarkStart w:id="4" w:name="_Toc70152640"/>
      <w:r w:rsidRPr="007A0280">
        <w:rPr>
          <w:rFonts w:ascii="Arial Narrow" w:hAnsi="Arial Narrow"/>
          <w:sz w:val="22"/>
          <w:szCs w:val="22"/>
        </w:rPr>
        <w:t xml:space="preserve">Nómina de la </w:t>
      </w:r>
      <w:r w:rsidR="00207A91" w:rsidRPr="007A0280">
        <w:rPr>
          <w:rFonts w:ascii="Arial Narrow" w:hAnsi="Arial Narrow"/>
          <w:sz w:val="22"/>
          <w:szCs w:val="22"/>
        </w:rPr>
        <w:t>J</w:t>
      </w:r>
      <w:r w:rsidRPr="007A0280">
        <w:rPr>
          <w:rFonts w:ascii="Arial Narrow" w:hAnsi="Arial Narrow"/>
          <w:sz w:val="22"/>
          <w:szCs w:val="22"/>
        </w:rPr>
        <w:t xml:space="preserve">unta </w:t>
      </w:r>
      <w:r w:rsidR="00207A91" w:rsidRPr="007A0280">
        <w:rPr>
          <w:rFonts w:ascii="Arial Narrow" w:hAnsi="Arial Narrow"/>
          <w:sz w:val="22"/>
          <w:szCs w:val="22"/>
        </w:rPr>
        <w:t>D</w:t>
      </w:r>
      <w:r w:rsidRPr="007A0280">
        <w:rPr>
          <w:rFonts w:ascii="Arial Narrow" w:hAnsi="Arial Narrow"/>
          <w:sz w:val="22"/>
          <w:szCs w:val="22"/>
        </w:rPr>
        <w:t xml:space="preserve">irectiva, </w:t>
      </w:r>
      <w:r w:rsidR="00357B7C" w:rsidRPr="007A0280">
        <w:rPr>
          <w:rFonts w:ascii="Arial Narrow" w:hAnsi="Arial Narrow"/>
          <w:sz w:val="22"/>
          <w:szCs w:val="22"/>
        </w:rPr>
        <w:t>g</w:t>
      </w:r>
      <w:r w:rsidRPr="007A0280">
        <w:rPr>
          <w:rFonts w:ascii="Arial Narrow" w:hAnsi="Arial Narrow"/>
          <w:sz w:val="22"/>
          <w:szCs w:val="22"/>
        </w:rPr>
        <w:t xml:space="preserve">erente </w:t>
      </w:r>
      <w:r w:rsidR="00357B7C" w:rsidRPr="007A0280">
        <w:rPr>
          <w:rFonts w:ascii="Arial Narrow" w:hAnsi="Arial Narrow"/>
          <w:sz w:val="22"/>
          <w:szCs w:val="22"/>
        </w:rPr>
        <w:t>g</w:t>
      </w:r>
      <w:r w:rsidRPr="007A0280">
        <w:rPr>
          <w:rFonts w:ascii="Arial Narrow" w:hAnsi="Arial Narrow"/>
          <w:sz w:val="22"/>
          <w:szCs w:val="22"/>
        </w:rPr>
        <w:t xml:space="preserve">eneral o </w:t>
      </w:r>
      <w:r w:rsidR="00357B7C" w:rsidRPr="007A0280">
        <w:rPr>
          <w:rFonts w:ascii="Arial Narrow" w:hAnsi="Arial Narrow"/>
          <w:sz w:val="22"/>
          <w:szCs w:val="22"/>
        </w:rPr>
        <w:t>d</w:t>
      </w:r>
      <w:r w:rsidRPr="007A0280">
        <w:rPr>
          <w:rFonts w:ascii="Arial Narrow" w:hAnsi="Arial Narrow"/>
          <w:sz w:val="22"/>
          <w:szCs w:val="22"/>
        </w:rPr>
        <w:t xml:space="preserve">irectores </w:t>
      </w:r>
      <w:r w:rsidR="00357B7C" w:rsidRPr="007A0280">
        <w:rPr>
          <w:rFonts w:ascii="Arial Narrow" w:hAnsi="Arial Narrow"/>
          <w:sz w:val="22"/>
          <w:szCs w:val="22"/>
        </w:rPr>
        <w:t>e</w:t>
      </w:r>
      <w:r w:rsidRPr="007A0280">
        <w:rPr>
          <w:rFonts w:ascii="Arial Narrow" w:hAnsi="Arial Narrow"/>
          <w:sz w:val="22"/>
          <w:szCs w:val="22"/>
        </w:rPr>
        <w:t xml:space="preserve">jecutivos </w:t>
      </w:r>
      <w:r w:rsidR="00A311D7" w:rsidRPr="007A0280">
        <w:rPr>
          <w:rFonts w:ascii="Arial Narrow" w:hAnsi="Arial Narrow" w:cs="Arial"/>
          <w:sz w:val="22"/>
          <w:szCs w:val="22"/>
          <w:lang w:val="es-ES_tradnl"/>
        </w:rPr>
        <w:t xml:space="preserve">de la </w:t>
      </w:r>
      <w:proofErr w:type="spellStart"/>
      <w:r w:rsidR="00A311D7" w:rsidRPr="007A0280">
        <w:rPr>
          <w:rFonts w:ascii="Arial Narrow" w:hAnsi="Arial Narrow" w:cs="Arial"/>
          <w:sz w:val="22"/>
          <w:szCs w:val="22"/>
          <w:lang w:val="es-ES_tradnl"/>
        </w:rPr>
        <w:t>T</w:t>
      </w:r>
      <w:r w:rsidR="00986C52" w:rsidRPr="007A0280">
        <w:rPr>
          <w:rFonts w:ascii="Arial Narrow" w:hAnsi="Arial Narrow" w:cs="Arial"/>
          <w:sz w:val="22"/>
          <w:szCs w:val="22"/>
          <w:lang w:val="es-ES_tradnl"/>
        </w:rPr>
        <w:t>itularizadora</w:t>
      </w:r>
      <w:proofErr w:type="spellEnd"/>
      <w:r w:rsidR="00986C52" w:rsidRPr="007A0280">
        <w:rPr>
          <w:rFonts w:ascii="Arial Narrow" w:hAnsi="Arial Narrow" w:cs="Arial"/>
          <w:sz w:val="22"/>
          <w:szCs w:val="22"/>
          <w:lang w:val="es-ES_tradnl"/>
        </w:rPr>
        <w:t xml:space="preserve"> detallando el número de asiento registral en el Registro Público </w:t>
      </w:r>
      <w:r w:rsidRPr="007A0280">
        <w:rPr>
          <w:rFonts w:ascii="Arial Narrow" w:hAnsi="Arial Narrow"/>
          <w:sz w:val="22"/>
          <w:szCs w:val="22"/>
        </w:rPr>
        <w:t xml:space="preserve">y un </w:t>
      </w:r>
      <w:r w:rsidR="00F555F1" w:rsidRPr="007A0280">
        <w:rPr>
          <w:rFonts w:ascii="Arial Narrow" w:hAnsi="Arial Narrow"/>
          <w:sz w:val="22"/>
          <w:szCs w:val="22"/>
        </w:rPr>
        <w:t xml:space="preserve">resumen del </w:t>
      </w:r>
      <w:r w:rsidRPr="007A0280">
        <w:rPr>
          <w:rFonts w:ascii="Arial Narrow" w:hAnsi="Arial Narrow"/>
          <w:sz w:val="22"/>
          <w:szCs w:val="22"/>
        </w:rPr>
        <w:t>currículum vitae de los mismos</w:t>
      </w:r>
      <w:bookmarkEnd w:id="4"/>
      <w:r w:rsidR="007A0280">
        <w:rPr>
          <w:rFonts w:ascii="Arial Narrow" w:hAnsi="Arial Narrow"/>
          <w:sz w:val="22"/>
          <w:szCs w:val="22"/>
        </w:rPr>
        <w:t>;</w:t>
      </w:r>
    </w:p>
    <w:p w:rsidR="00C43D7E" w:rsidRPr="007A0280" w:rsidRDefault="00C43D7E" w:rsidP="00D62C18">
      <w:pPr>
        <w:widowControl w:val="0"/>
        <w:numPr>
          <w:ilvl w:val="0"/>
          <w:numId w:val="35"/>
        </w:numPr>
        <w:tabs>
          <w:tab w:val="clear" w:pos="1440"/>
          <w:tab w:val="num" w:pos="709"/>
        </w:tabs>
        <w:ind w:left="709" w:hanging="425"/>
        <w:jc w:val="both"/>
        <w:rPr>
          <w:rFonts w:ascii="Arial Narrow" w:hAnsi="Arial Narrow" w:cs="Arial-BoldMT"/>
          <w:bCs/>
          <w:sz w:val="22"/>
          <w:szCs w:val="22"/>
        </w:rPr>
      </w:pPr>
      <w:r w:rsidRPr="007A0280">
        <w:rPr>
          <w:rFonts w:ascii="Arial Narrow" w:hAnsi="Arial Narrow" w:cs="Arial"/>
          <w:sz w:val="22"/>
          <w:szCs w:val="22"/>
          <w:lang w:val="es-ES_tradnl"/>
        </w:rPr>
        <w:t>Información relevante (incluyendo litigios p</w:t>
      </w:r>
      <w:r w:rsidR="007A0280">
        <w:rPr>
          <w:rFonts w:ascii="Arial Narrow" w:hAnsi="Arial Narrow" w:cs="Arial"/>
          <w:sz w:val="22"/>
          <w:szCs w:val="22"/>
          <w:lang w:val="es-ES_tradnl"/>
        </w:rPr>
        <w:t>romovidos en su contra);</w:t>
      </w:r>
    </w:p>
    <w:p w:rsidR="00C43D7E" w:rsidRPr="007A0280" w:rsidRDefault="00A311D7" w:rsidP="00D62C18">
      <w:pPr>
        <w:widowControl w:val="0"/>
        <w:numPr>
          <w:ilvl w:val="0"/>
          <w:numId w:val="35"/>
        </w:numPr>
        <w:tabs>
          <w:tab w:val="clear" w:pos="1440"/>
          <w:tab w:val="num" w:pos="709"/>
        </w:tabs>
        <w:ind w:left="709" w:hanging="425"/>
        <w:jc w:val="both"/>
        <w:rPr>
          <w:rFonts w:ascii="Arial Narrow" w:hAnsi="Arial Narrow" w:cs="Arial-BoldMT"/>
          <w:bCs/>
          <w:sz w:val="22"/>
          <w:szCs w:val="22"/>
        </w:rPr>
      </w:pPr>
      <w:r w:rsidRPr="007A0280">
        <w:rPr>
          <w:rFonts w:ascii="Arial Narrow" w:hAnsi="Arial Narrow" w:cs="Arial"/>
          <w:sz w:val="22"/>
          <w:szCs w:val="22"/>
          <w:lang w:val="es-ES_tradnl"/>
        </w:rPr>
        <w:t xml:space="preserve">En caso que la sociedad </w:t>
      </w:r>
      <w:proofErr w:type="spellStart"/>
      <w:r w:rsidRPr="007A0280">
        <w:rPr>
          <w:rFonts w:ascii="Arial Narrow" w:hAnsi="Arial Narrow" w:cs="Arial"/>
          <w:sz w:val="22"/>
          <w:szCs w:val="22"/>
          <w:lang w:val="es-ES_tradnl"/>
        </w:rPr>
        <w:t>T</w:t>
      </w:r>
      <w:r w:rsidR="00C43D7E" w:rsidRPr="007A0280">
        <w:rPr>
          <w:rFonts w:ascii="Arial Narrow" w:hAnsi="Arial Narrow" w:cs="Arial"/>
          <w:sz w:val="22"/>
          <w:szCs w:val="22"/>
          <w:lang w:val="es-ES_tradnl"/>
        </w:rPr>
        <w:t>itularizadora</w:t>
      </w:r>
      <w:proofErr w:type="spellEnd"/>
      <w:r w:rsidR="00C43D7E" w:rsidRPr="007A0280">
        <w:rPr>
          <w:rFonts w:ascii="Arial Narrow" w:hAnsi="Arial Narrow" w:cs="Arial"/>
          <w:sz w:val="22"/>
          <w:szCs w:val="22"/>
          <w:lang w:val="es-ES_tradnl"/>
        </w:rPr>
        <w:t xml:space="preserve"> pe</w:t>
      </w:r>
      <w:r w:rsidR="003B1138" w:rsidRPr="007A0280">
        <w:rPr>
          <w:rFonts w:ascii="Arial Narrow" w:hAnsi="Arial Narrow" w:cs="Arial"/>
          <w:sz w:val="22"/>
          <w:szCs w:val="22"/>
          <w:lang w:val="es-ES_tradnl"/>
        </w:rPr>
        <w:t xml:space="preserve">rtenezca a un grupo empresarial, </w:t>
      </w:r>
      <w:r w:rsidR="00C43D7E" w:rsidRPr="007A0280">
        <w:rPr>
          <w:rFonts w:ascii="Arial Narrow" w:hAnsi="Arial Narrow" w:cs="Arial"/>
          <w:sz w:val="22"/>
          <w:szCs w:val="22"/>
          <w:lang w:val="es-ES_tradnl"/>
        </w:rPr>
        <w:t>deberá incluir</w:t>
      </w:r>
      <w:r w:rsidR="003B1138" w:rsidRPr="007A0280">
        <w:rPr>
          <w:rFonts w:ascii="Arial Narrow" w:hAnsi="Arial Narrow" w:cs="Arial"/>
          <w:sz w:val="22"/>
          <w:szCs w:val="22"/>
          <w:lang w:val="es-ES_tradnl"/>
        </w:rPr>
        <w:t xml:space="preserve"> una breve descripción</w:t>
      </w:r>
      <w:r w:rsidRPr="007A0280">
        <w:rPr>
          <w:rFonts w:ascii="Arial Narrow" w:hAnsi="Arial Narrow" w:cs="Arial"/>
          <w:sz w:val="22"/>
          <w:szCs w:val="22"/>
          <w:lang w:val="es-ES_tradnl"/>
        </w:rPr>
        <w:t xml:space="preserve"> del grupo y la posición de la </w:t>
      </w:r>
      <w:proofErr w:type="spellStart"/>
      <w:r w:rsidRPr="007A0280">
        <w:rPr>
          <w:rFonts w:ascii="Arial Narrow" w:hAnsi="Arial Narrow" w:cs="Arial"/>
          <w:sz w:val="22"/>
          <w:szCs w:val="22"/>
          <w:lang w:val="es-ES_tradnl"/>
        </w:rPr>
        <w:t>T</w:t>
      </w:r>
      <w:r w:rsidR="003B1138" w:rsidRPr="007A0280">
        <w:rPr>
          <w:rFonts w:ascii="Arial Narrow" w:hAnsi="Arial Narrow" w:cs="Arial"/>
          <w:sz w:val="22"/>
          <w:szCs w:val="22"/>
          <w:lang w:val="es-ES_tradnl"/>
        </w:rPr>
        <w:t>itularizadora</w:t>
      </w:r>
      <w:proofErr w:type="spellEnd"/>
      <w:r w:rsidR="003B1138" w:rsidRPr="007A0280">
        <w:rPr>
          <w:rFonts w:ascii="Arial Narrow" w:hAnsi="Arial Narrow" w:cs="Arial"/>
          <w:sz w:val="22"/>
          <w:szCs w:val="22"/>
          <w:lang w:val="es-ES_tradnl"/>
        </w:rPr>
        <w:t xml:space="preserve"> dentro del mismo; así como </w:t>
      </w:r>
      <w:r w:rsidR="00C43D7E" w:rsidRPr="007A0280">
        <w:rPr>
          <w:rFonts w:ascii="Arial Narrow" w:hAnsi="Arial Narrow" w:cs="Arial"/>
          <w:sz w:val="22"/>
          <w:szCs w:val="22"/>
          <w:lang w:val="es-ES_tradnl"/>
        </w:rPr>
        <w:t>las denominaciones con las respectivas participaciones</w:t>
      </w:r>
      <w:r w:rsidR="00D67BFF" w:rsidRPr="007A0280">
        <w:rPr>
          <w:rFonts w:ascii="Arial Narrow" w:hAnsi="Arial Narrow" w:cs="Arial"/>
          <w:sz w:val="22"/>
          <w:szCs w:val="22"/>
          <w:lang w:val="es-ES_tradnl"/>
        </w:rPr>
        <w:t xml:space="preserve"> de las sociedades que forman parte del grupo</w:t>
      </w:r>
      <w:r w:rsidR="005353AD" w:rsidRPr="007A0280">
        <w:rPr>
          <w:rFonts w:ascii="Arial Narrow" w:hAnsi="Arial Narrow" w:cs="Arial"/>
          <w:sz w:val="22"/>
          <w:szCs w:val="22"/>
          <w:lang w:val="es-ES_tradnl"/>
        </w:rPr>
        <w:t xml:space="preserve"> y</w:t>
      </w:r>
      <w:r w:rsidR="00C43D7E" w:rsidRPr="007A0280">
        <w:rPr>
          <w:rFonts w:ascii="Arial Narrow" w:hAnsi="Arial Narrow" w:cs="Arial"/>
          <w:sz w:val="22"/>
          <w:szCs w:val="22"/>
          <w:lang w:val="es-ES_tradnl"/>
        </w:rPr>
        <w:t xml:space="preserve"> cuando corresponda</w:t>
      </w:r>
      <w:r w:rsidR="003B1138" w:rsidRPr="007A0280">
        <w:rPr>
          <w:rFonts w:ascii="Arial Narrow" w:hAnsi="Arial Narrow" w:cs="Arial"/>
          <w:sz w:val="22"/>
          <w:szCs w:val="22"/>
          <w:lang w:val="es-ES_tradnl"/>
        </w:rPr>
        <w:t xml:space="preserve"> sobre</w:t>
      </w:r>
      <w:r w:rsidR="00C43D7E" w:rsidRPr="007A0280">
        <w:rPr>
          <w:rFonts w:ascii="Arial Narrow" w:hAnsi="Arial Narrow" w:cs="Arial"/>
          <w:sz w:val="22"/>
          <w:szCs w:val="22"/>
          <w:lang w:val="es-ES_tradnl"/>
        </w:rPr>
        <w:t xml:space="preserve">: </w:t>
      </w:r>
    </w:p>
    <w:p w:rsidR="00C43D7E" w:rsidRDefault="00C43D7E" w:rsidP="00D62C18">
      <w:pPr>
        <w:widowControl w:val="0"/>
        <w:numPr>
          <w:ilvl w:val="0"/>
          <w:numId w:val="37"/>
        </w:numPr>
        <w:tabs>
          <w:tab w:val="clear" w:pos="720"/>
          <w:tab w:val="left" w:pos="567"/>
          <w:tab w:val="left" w:pos="709"/>
          <w:tab w:val="left" w:pos="1134"/>
        </w:tabs>
        <w:ind w:hanging="11"/>
        <w:jc w:val="both"/>
        <w:rPr>
          <w:rFonts w:ascii="Arial Narrow" w:hAnsi="Arial Narrow" w:cs="Arial"/>
          <w:sz w:val="22"/>
          <w:szCs w:val="22"/>
          <w:lang w:val="es-ES_tradnl"/>
        </w:rPr>
      </w:pPr>
      <w:r w:rsidRPr="00E13984">
        <w:rPr>
          <w:rFonts w:ascii="Arial Narrow" w:hAnsi="Arial Narrow" w:cs="Arial"/>
          <w:sz w:val="22"/>
          <w:szCs w:val="22"/>
          <w:lang w:val="es-ES_tradnl"/>
        </w:rPr>
        <w:t xml:space="preserve">Las </w:t>
      </w:r>
      <w:r w:rsidR="003B1138" w:rsidRPr="00E13984">
        <w:rPr>
          <w:rFonts w:ascii="Arial Narrow" w:hAnsi="Arial Narrow" w:cs="Arial"/>
          <w:sz w:val="22"/>
          <w:szCs w:val="22"/>
          <w:lang w:val="es-ES_tradnl"/>
        </w:rPr>
        <w:t xml:space="preserve">entidades </w:t>
      </w:r>
      <w:r w:rsidRPr="00E13984">
        <w:rPr>
          <w:rFonts w:ascii="Arial Narrow" w:hAnsi="Arial Narrow" w:cs="Arial"/>
          <w:sz w:val="22"/>
          <w:szCs w:val="22"/>
          <w:lang w:val="es-ES_tradnl"/>
        </w:rPr>
        <w:t>v</w:t>
      </w:r>
      <w:r w:rsidR="00A311D7" w:rsidRPr="00E13984">
        <w:rPr>
          <w:rFonts w:ascii="Arial Narrow" w:hAnsi="Arial Narrow" w:cs="Arial"/>
          <w:sz w:val="22"/>
          <w:szCs w:val="22"/>
          <w:lang w:val="es-ES_tradnl"/>
        </w:rPr>
        <w:t xml:space="preserve">inculantes y vinculadas con la </w:t>
      </w:r>
      <w:proofErr w:type="spellStart"/>
      <w:r w:rsidR="00A311D7" w:rsidRPr="00E13984">
        <w:rPr>
          <w:rFonts w:ascii="Arial Narrow" w:hAnsi="Arial Narrow" w:cs="Arial"/>
          <w:sz w:val="22"/>
          <w:szCs w:val="22"/>
          <w:lang w:val="es-ES_tradnl"/>
        </w:rPr>
        <w:t>T</w:t>
      </w:r>
      <w:r w:rsidRPr="00E13984">
        <w:rPr>
          <w:rFonts w:ascii="Arial Narrow" w:hAnsi="Arial Narrow" w:cs="Arial"/>
          <w:sz w:val="22"/>
          <w:szCs w:val="22"/>
          <w:lang w:val="es-ES_tradnl"/>
        </w:rPr>
        <w:t>itularizadora</w:t>
      </w:r>
      <w:proofErr w:type="spellEnd"/>
      <w:r w:rsidRPr="00E13984">
        <w:rPr>
          <w:rFonts w:ascii="Arial Narrow" w:hAnsi="Arial Narrow" w:cs="Arial"/>
          <w:sz w:val="22"/>
          <w:szCs w:val="22"/>
          <w:lang w:val="es-ES_tradnl"/>
        </w:rPr>
        <w:t xml:space="preserve">; </w:t>
      </w:r>
      <w:r w:rsidR="00013D5A" w:rsidRPr="00E13984">
        <w:rPr>
          <w:rFonts w:ascii="Arial Narrow" w:hAnsi="Arial Narrow" w:cs="Arial"/>
          <w:sz w:val="22"/>
          <w:szCs w:val="22"/>
          <w:lang w:val="es-ES_tradnl"/>
        </w:rPr>
        <w:t>y</w:t>
      </w:r>
    </w:p>
    <w:p w:rsidR="007B6F3F" w:rsidRPr="00D71E5E" w:rsidRDefault="00C43D7E" w:rsidP="00D62C18">
      <w:pPr>
        <w:widowControl w:val="0"/>
        <w:numPr>
          <w:ilvl w:val="0"/>
          <w:numId w:val="37"/>
        </w:numPr>
        <w:tabs>
          <w:tab w:val="clear" w:pos="720"/>
          <w:tab w:val="left" w:pos="567"/>
          <w:tab w:val="left" w:pos="709"/>
          <w:tab w:val="left" w:pos="1134"/>
        </w:tabs>
        <w:ind w:hanging="11"/>
        <w:jc w:val="both"/>
        <w:rPr>
          <w:rFonts w:ascii="Arial Narrow" w:hAnsi="Arial Narrow" w:cs="Arial"/>
          <w:sz w:val="22"/>
          <w:szCs w:val="22"/>
          <w:lang w:val="es-ES_tradnl"/>
        </w:rPr>
      </w:pPr>
      <w:r w:rsidRPr="00D71E5E">
        <w:rPr>
          <w:rFonts w:ascii="Arial Narrow" w:hAnsi="Arial Narrow" w:cs="Arial"/>
          <w:sz w:val="22"/>
          <w:szCs w:val="22"/>
          <w:lang w:val="es-ES_tradnl"/>
        </w:rPr>
        <w:t>Las</w:t>
      </w:r>
      <w:r w:rsidR="003B1138" w:rsidRPr="00D71E5E">
        <w:rPr>
          <w:rFonts w:ascii="Arial Narrow" w:hAnsi="Arial Narrow" w:cs="Arial"/>
          <w:sz w:val="22"/>
          <w:szCs w:val="22"/>
          <w:lang w:val="es-ES_tradnl"/>
        </w:rPr>
        <w:t xml:space="preserve"> entidades</w:t>
      </w:r>
      <w:r w:rsidR="00A311D7" w:rsidRPr="00D71E5E">
        <w:rPr>
          <w:rFonts w:ascii="Arial Narrow" w:hAnsi="Arial Narrow" w:cs="Arial"/>
          <w:sz w:val="22"/>
          <w:szCs w:val="22"/>
          <w:lang w:val="es-ES_tradnl"/>
        </w:rPr>
        <w:t xml:space="preserve"> filiales de la </w:t>
      </w:r>
      <w:proofErr w:type="spellStart"/>
      <w:r w:rsidR="00A311D7" w:rsidRPr="00D71E5E">
        <w:rPr>
          <w:rFonts w:ascii="Arial Narrow" w:hAnsi="Arial Narrow" w:cs="Arial"/>
          <w:sz w:val="22"/>
          <w:szCs w:val="22"/>
          <w:lang w:val="es-ES_tradnl"/>
        </w:rPr>
        <w:t>T</w:t>
      </w:r>
      <w:r w:rsidR="00246AD1">
        <w:rPr>
          <w:rFonts w:ascii="Arial Narrow" w:hAnsi="Arial Narrow" w:cs="Arial"/>
          <w:sz w:val="22"/>
          <w:szCs w:val="22"/>
          <w:lang w:val="es-ES_tradnl"/>
        </w:rPr>
        <w:t>itularizadora</w:t>
      </w:r>
      <w:proofErr w:type="spellEnd"/>
      <w:r w:rsidR="00246AD1">
        <w:rPr>
          <w:rFonts w:ascii="Arial Narrow" w:hAnsi="Arial Narrow" w:cs="Arial"/>
          <w:sz w:val="22"/>
          <w:szCs w:val="22"/>
          <w:lang w:val="es-ES_tradnl"/>
        </w:rPr>
        <w:t>.</w:t>
      </w:r>
    </w:p>
    <w:p w:rsidR="007B6F3F" w:rsidRPr="007A0280" w:rsidRDefault="007B6F3F" w:rsidP="00D62C18">
      <w:pPr>
        <w:widowControl w:val="0"/>
        <w:numPr>
          <w:ilvl w:val="0"/>
          <w:numId w:val="29"/>
        </w:numPr>
        <w:spacing w:before="60" w:after="60"/>
        <w:jc w:val="both"/>
        <w:rPr>
          <w:rFonts w:ascii="Arial Narrow" w:hAnsi="Arial Narrow" w:cs="Arial"/>
          <w:snapToGrid w:val="0"/>
          <w:sz w:val="22"/>
          <w:szCs w:val="22"/>
        </w:rPr>
      </w:pPr>
      <w:r w:rsidRPr="007A0280">
        <w:rPr>
          <w:rFonts w:ascii="Arial Narrow" w:hAnsi="Arial Narrow" w:cs="Arial"/>
          <w:snapToGrid w:val="0"/>
          <w:sz w:val="22"/>
          <w:szCs w:val="22"/>
        </w:rPr>
        <w:t xml:space="preserve">Activos </w:t>
      </w:r>
      <w:r w:rsidR="00357B7C" w:rsidRPr="007A0280">
        <w:rPr>
          <w:rFonts w:ascii="Arial Narrow" w:hAnsi="Arial Narrow" w:cs="Arial"/>
          <w:snapToGrid w:val="0"/>
          <w:sz w:val="22"/>
          <w:szCs w:val="22"/>
        </w:rPr>
        <w:t>t</w:t>
      </w:r>
      <w:r w:rsidRPr="007A0280">
        <w:rPr>
          <w:rFonts w:ascii="Arial Narrow" w:hAnsi="Arial Narrow" w:cs="Arial"/>
          <w:snapToGrid w:val="0"/>
          <w:sz w:val="22"/>
          <w:szCs w:val="22"/>
        </w:rPr>
        <w:t>itularizados</w:t>
      </w:r>
      <w:r w:rsidR="007A0280">
        <w:rPr>
          <w:rFonts w:ascii="Arial Narrow" w:hAnsi="Arial Narrow" w:cs="Arial"/>
          <w:snapToGrid w:val="0"/>
          <w:sz w:val="22"/>
          <w:szCs w:val="22"/>
        </w:rPr>
        <w:t>:</w:t>
      </w:r>
    </w:p>
    <w:p w:rsidR="007B6F3F" w:rsidRDefault="007B6F3F" w:rsidP="00D62C18">
      <w:pPr>
        <w:widowControl w:val="0"/>
        <w:numPr>
          <w:ilvl w:val="0"/>
          <w:numId w:val="36"/>
        </w:numPr>
        <w:tabs>
          <w:tab w:val="clear" w:pos="1440"/>
          <w:tab w:val="num" w:pos="709"/>
        </w:tabs>
        <w:ind w:left="709" w:hanging="425"/>
        <w:jc w:val="both"/>
        <w:rPr>
          <w:rFonts w:ascii="Arial Narrow" w:hAnsi="Arial Narrow" w:cs="Arial"/>
          <w:sz w:val="22"/>
          <w:szCs w:val="22"/>
          <w:lang w:val="es-ES_tradnl"/>
        </w:rPr>
      </w:pPr>
      <w:r w:rsidRPr="007A0280">
        <w:rPr>
          <w:rFonts w:ascii="Arial Narrow" w:hAnsi="Arial Narrow" w:cs="Arial"/>
          <w:sz w:val="22"/>
          <w:szCs w:val="22"/>
          <w:lang w:val="es-ES_tradnl"/>
        </w:rPr>
        <w:t>Descripción de la naturaleza de los activos, incluyendo además cualquier antecedente que sea relevante para entender la naturaleza d</w:t>
      </w:r>
      <w:r w:rsidR="007A0280">
        <w:rPr>
          <w:rFonts w:ascii="Arial Narrow" w:hAnsi="Arial Narrow" w:cs="Arial"/>
          <w:sz w:val="22"/>
          <w:szCs w:val="22"/>
          <w:lang w:val="es-ES_tradnl"/>
        </w:rPr>
        <w:t>el tipo de activo a titularizar;</w:t>
      </w:r>
    </w:p>
    <w:p w:rsidR="007B6F3F" w:rsidRPr="007A0280" w:rsidRDefault="007B6F3F" w:rsidP="00D62C18">
      <w:pPr>
        <w:widowControl w:val="0"/>
        <w:numPr>
          <w:ilvl w:val="0"/>
          <w:numId w:val="36"/>
        </w:numPr>
        <w:tabs>
          <w:tab w:val="clear" w:pos="1440"/>
          <w:tab w:val="num" w:pos="709"/>
        </w:tabs>
        <w:ind w:left="709" w:hanging="425"/>
        <w:jc w:val="both"/>
        <w:rPr>
          <w:rFonts w:ascii="Arial Narrow" w:hAnsi="Arial Narrow" w:cs="Arial"/>
          <w:sz w:val="22"/>
          <w:szCs w:val="22"/>
          <w:lang w:val="es-ES_tradnl"/>
        </w:rPr>
      </w:pPr>
      <w:r w:rsidRPr="007A0280">
        <w:rPr>
          <w:rFonts w:ascii="Arial Narrow" w:hAnsi="Arial Narrow"/>
          <w:sz w:val="22"/>
          <w:szCs w:val="22"/>
        </w:rPr>
        <w:t>Principales características de los activos a titularizar, según corresponda: cantidad de activos o derechos, valor total y representación porcentual respecto del monto de la emisión (el cual no deberá ser superior al 100%), plazo de los activos, y cualquier indicador sea relevante para desc</w:t>
      </w:r>
      <w:r w:rsidR="007A0280">
        <w:rPr>
          <w:rFonts w:ascii="Arial Narrow" w:hAnsi="Arial Narrow"/>
          <w:sz w:val="22"/>
          <w:szCs w:val="22"/>
        </w:rPr>
        <w:t>ribir los activos titularizados;</w:t>
      </w:r>
    </w:p>
    <w:p w:rsidR="007B6F3F" w:rsidRPr="007A0280" w:rsidRDefault="007B6F3F" w:rsidP="00D62C18">
      <w:pPr>
        <w:widowControl w:val="0"/>
        <w:numPr>
          <w:ilvl w:val="0"/>
          <w:numId w:val="36"/>
        </w:numPr>
        <w:tabs>
          <w:tab w:val="clear" w:pos="1440"/>
          <w:tab w:val="num" w:pos="709"/>
        </w:tabs>
        <w:ind w:left="709" w:hanging="425"/>
        <w:jc w:val="both"/>
        <w:rPr>
          <w:rFonts w:ascii="Arial Narrow" w:hAnsi="Arial Narrow" w:cs="Arial"/>
          <w:sz w:val="22"/>
          <w:szCs w:val="22"/>
          <w:lang w:val="es-ES_tradnl"/>
        </w:rPr>
      </w:pPr>
      <w:r w:rsidRPr="007A0280">
        <w:rPr>
          <w:rFonts w:ascii="Arial Narrow" w:hAnsi="Arial Narrow" w:cs="Arial"/>
          <w:color w:val="000000"/>
          <w:sz w:val="22"/>
          <w:szCs w:val="22"/>
        </w:rPr>
        <w:t>Presentar</w:t>
      </w:r>
      <w:r w:rsidR="005160BA" w:rsidRPr="007A0280">
        <w:rPr>
          <w:rFonts w:ascii="Arial Narrow" w:hAnsi="Arial Narrow" w:cs="Arial"/>
          <w:color w:val="000000"/>
          <w:sz w:val="22"/>
          <w:szCs w:val="22"/>
        </w:rPr>
        <w:t>, cuando corresponda</w:t>
      </w:r>
      <w:r w:rsidR="004842D8" w:rsidRPr="007A0280">
        <w:rPr>
          <w:rFonts w:ascii="Arial Narrow" w:hAnsi="Arial Narrow" w:cs="Arial"/>
          <w:color w:val="000000"/>
          <w:sz w:val="22"/>
          <w:szCs w:val="22"/>
        </w:rPr>
        <w:t>,</w:t>
      </w:r>
      <w:r w:rsidRPr="007A0280">
        <w:rPr>
          <w:rFonts w:ascii="Arial Narrow" w:hAnsi="Arial Narrow" w:cs="Arial"/>
          <w:color w:val="000000"/>
          <w:sz w:val="22"/>
          <w:szCs w:val="22"/>
        </w:rPr>
        <w:t xml:space="preserve"> la individualización o determinación de cada uno de los activos que componen el </w:t>
      </w:r>
      <w:r w:rsidR="000B3DBA" w:rsidRPr="007A0280">
        <w:rPr>
          <w:rFonts w:ascii="Arial Narrow" w:hAnsi="Arial Narrow" w:cs="Arial"/>
          <w:color w:val="000000"/>
          <w:sz w:val="22"/>
          <w:szCs w:val="22"/>
        </w:rPr>
        <w:t>Fondo</w:t>
      </w:r>
      <w:r w:rsidR="007A0280">
        <w:rPr>
          <w:rFonts w:ascii="Arial Narrow" w:hAnsi="Arial Narrow" w:cs="Arial"/>
          <w:color w:val="000000"/>
          <w:sz w:val="22"/>
          <w:szCs w:val="22"/>
        </w:rPr>
        <w:t>;</w:t>
      </w:r>
    </w:p>
    <w:p w:rsidR="007B6F3F" w:rsidRPr="00F52B47" w:rsidRDefault="007B6F3F" w:rsidP="00D62C18">
      <w:pPr>
        <w:widowControl w:val="0"/>
        <w:numPr>
          <w:ilvl w:val="0"/>
          <w:numId w:val="36"/>
        </w:numPr>
        <w:tabs>
          <w:tab w:val="clear" w:pos="1440"/>
          <w:tab w:val="num" w:pos="709"/>
        </w:tabs>
        <w:ind w:left="709" w:hanging="425"/>
        <w:jc w:val="both"/>
        <w:rPr>
          <w:rFonts w:ascii="Arial Narrow" w:hAnsi="Arial Narrow" w:cs="Arial"/>
          <w:sz w:val="22"/>
          <w:szCs w:val="22"/>
          <w:lang w:val="es-ES_tradnl"/>
        </w:rPr>
      </w:pPr>
      <w:r w:rsidRPr="007A0280">
        <w:rPr>
          <w:rFonts w:ascii="Arial Narrow" w:hAnsi="Arial Narrow" w:cs="Arial"/>
          <w:color w:val="000000"/>
          <w:sz w:val="22"/>
          <w:szCs w:val="22"/>
        </w:rPr>
        <w:t xml:space="preserve">Descripción del plazo de caducidad de los activos transferidos al </w:t>
      </w:r>
      <w:r w:rsidR="000B3DBA" w:rsidRPr="007A0280">
        <w:rPr>
          <w:rFonts w:ascii="Arial Narrow" w:hAnsi="Arial Narrow" w:cs="Arial"/>
          <w:color w:val="000000"/>
          <w:sz w:val="22"/>
          <w:szCs w:val="22"/>
        </w:rPr>
        <w:t>Fondo</w:t>
      </w:r>
      <w:r w:rsidRPr="007A0280">
        <w:rPr>
          <w:rFonts w:ascii="Arial Narrow" w:hAnsi="Arial Narrow" w:cs="Arial"/>
          <w:color w:val="000000"/>
          <w:sz w:val="22"/>
          <w:szCs w:val="22"/>
        </w:rPr>
        <w:t>,</w:t>
      </w:r>
      <w:r w:rsidR="00A22EE1">
        <w:rPr>
          <w:rFonts w:ascii="Arial Narrow" w:hAnsi="Arial Narrow" w:cs="Arial"/>
          <w:color w:val="000000"/>
          <w:sz w:val="22"/>
          <w:szCs w:val="22"/>
        </w:rPr>
        <w:t xml:space="preserve"> </w:t>
      </w:r>
      <w:r w:rsidRPr="007A0280">
        <w:rPr>
          <w:rFonts w:ascii="Arial Narrow" w:hAnsi="Arial Narrow" w:cs="Arial"/>
          <w:color w:val="000000"/>
          <w:sz w:val="22"/>
          <w:szCs w:val="22"/>
        </w:rPr>
        <w:t>cuando corresponda</w:t>
      </w:r>
      <w:r w:rsidR="009407E7">
        <w:rPr>
          <w:rFonts w:ascii="Arial Narrow" w:hAnsi="Arial Narrow" w:cs="Arial"/>
          <w:color w:val="000000"/>
          <w:sz w:val="22"/>
          <w:szCs w:val="22"/>
        </w:rPr>
        <w:t>;</w:t>
      </w:r>
    </w:p>
    <w:p w:rsidR="00F52B47" w:rsidRPr="00E13984" w:rsidRDefault="00F52B47" w:rsidP="00F52B47">
      <w:pPr>
        <w:widowControl w:val="0"/>
        <w:ind w:left="1440"/>
        <w:jc w:val="right"/>
        <w:rPr>
          <w:rFonts w:ascii="Arial Narrow" w:hAnsi="Arial Narrow"/>
          <w:b/>
          <w:sz w:val="22"/>
          <w:szCs w:val="22"/>
          <w:lang w:val="es-ES_tradnl"/>
        </w:rPr>
      </w:pPr>
      <w:r w:rsidRPr="00E13984">
        <w:rPr>
          <w:rFonts w:ascii="Arial Narrow" w:hAnsi="Arial Narrow"/>
          <w:b/>
          <w:sz w:val="22"/>
          <w:szCs w:val="22"/>
          <w:lang w:val="es-ES_tradnl"/>
        </w:rPr>
        <w:t>Anexo No. 3</w:t>
      </w:r>
    </w:p>
    <w:p w:rsidR="00260352" w:rsidRPr="00260352" w:rsidRDefault="00260352" w:rsidP="00260352">
      <w:pPr>
        <w:widowControl w:val="0"/>
        <w:ind w:left="709"/>
        <w:jc w:val="both"/>
        <w:rPr>
          <w:rFonts w:ascii="Arial Narrow" w:hAnsi="Arial Narrow" w:cs="Arial"/>
          <w:sz w:val="22"/>
          <w:szCs w:val="22"/>
          <w:lang w:val="es-ES_tradnl"/>
        </w:rPr>
      </w:pPr>
    </w:p>
    <w:p w:rsidR="007B6F3F" w:rsidRPr="009407E7" w:rsidRDefault="007B6F3F" w:rsidP="00D62C18">
      <w:pPr>
        <w:widowControl w:val="0"/>
        <w:numPr>
          <w:ilvl w:val="0"/>
          <w:numId w:val="36"/>
        </w:numPr>
        <w:tabs>
          <w:tab w:val="clear" w:pos="1440"/>
          <w:tab w:val="num" w:pos="709"/>
        </w:tabs>
        <w:ind w:left="709" w:hanging="425"/>
        <w:jc w:val="both"/>
        <w:rPr>
          <w:rFonts w:ascii="Arial Narrow" w:hAnsi="Arial Narrow" w:cs="Arial"/>
          <w:sz w:val="22"/>
          <w:szCs w:val="22"/>
          <w:lang w:val="es-ES_tradnl"/>
        </w:rPr>
      </w:pPr>
      <w:r w:rsidRPr="009407E7">
        <w:rPr>
          <w:rFonts w:ascii="Arial Narrow" w:hAnsi="Arial Narrow" w:cs="Arial"/>
          <w:color w:val="000000"/>
          <w:sz w:val="22"/>
          <w:szCs w:val="22"/>
        </w:rPr>
        <w:t>Descripción del procedimiento técnico de valuación de los activos a titularizar y del Fondo</w:t>
      </w:r>
      <w:r w:rsidR="009407E7">
        <w:rPr>
          <w:rFonts w:ascii="Arial Narrow" w:hAnsi="Arial Narrow" w:cs="Arial"/>
          <w:color w:val="000000"/>
          <w:sz w:val="22"/>
          <w:szCs w:val="22"/>
        </w:rPr>
        <w:t>;</w:t>
      </w:r>
    </w:p>
    <w:p w:rsidR="007B6F3F" w:rsidRPr="009407E7" w:rsidRDefault="007B6F3F" w:rsidP="00D62C18">
      <w:pPr>
        <w:widowControl w:val="0"/>
        <w:numPr>
          <w:ilvl w:val="0"/>
          <w:numId w:val="36"/>
        </w:numPr>
        <w:tabs>
          <w:tab w:val="clear" w:pos="1440"/>
          <w:tab w:val="num" w:pos="709"/>
        </w:tabs>
        <w:ind w:left="709" w:hanging="425"/>
        <w:jc w:val="both"/>
        <w:rPr>
          <w:rFonts w:ascii="Arial Narrow" w:hAnsi="Arial Narrow" w:cs="Arial"/>
          <w:sz w:val="22"/>
          <w:szCs w:val="22"/>
          <w:lang w:val="es-ES_tradnl"/>
        </w:rPr>
      </w:pPr>
      <w:r w:rsidRPr="009407E7">
        <w:rPr>
          <w:rFonts w:ascii="Arial Narrow" w:hAnsi="Arial Narrow" w:cs="Arial"/>
          <w:color w:val="000000"/>
          <w:sz w:val="22"/>
          <w:szCs w:val="22"/>
        </w:rPr>
        <w:t>Cláusulas referentes al procedimiento de sustitución de activos del fondo titularizado. Incluyendo características, tales como: monto, plazo</w:t>
      </w:r>
      <w:r w:rsidR="002149CA" w:rsidRPr="009407E7">
        <w:rPr>
          <w:rFonts w:ascii="Arial Narrow" w:hAnsi="Arial Narrow" w:cs="Arial"/>
          <w:color w:val="000000"/>
          <w:sz w:val="22"/>
          <w:szCs w:val="22"/>
        </w:rPr>
        <w:t xml:space="preserve"> y</w:t>
      </w:r>
      <w:r w:rsidRPr="009407E7">
        <w:rPr>
          <w:rFonts w:ascii="Arial Narrow" w:hAnsi="Arial Narrow" w:cs="Arial"/>
          <w:color w:val="000000"/>
          <w:sz w:val="22"/>
          <w:szCs w:val="22"/>
        </w:rPr>
        <w:t xml:space="preserve"> porcentajes a sustituir</w:t>
      </w:r>
      <w:r w:rsidR="009407E7">
        <w:rPr>
          <w:rFonts w:ascii="Arial Narrow" w:hAnsi="Arial Narrow" w:cs="Arial"/>
          <w:color w:val="000000"/>
          <w:sz w:val="22"/>
          <w:szCs w:val="22"/>
        </w:rPr>
        <w:t>;</w:t>
      </w:r>
    </w:p>
    <w:p w:rsidR="007B6F3F" w:rsidRPr="009407E7" w:rsidRDefault="007B6F3F" w:rsidP="00D62C18">
      <w:pPr>
        <w:widowControl w:val="0"/>
        <w:numPr>
          <w:ilvl w:val="0"/>
          <w:numId w:val="36"/>
        </w:numPr>
        <w:tabs>
          <w:tab w:val="clear" w:pos="1440"/>
          <w:tab w:val="num" w:pos="709"/>
        </w:tabs>
        <w:ind w:left="709" w:hanging="425"/>
        <w:jc w:val="both"/>
        <w:rPr>
          <w:rFonts w:ascii="Arial Narrow" w:hAnsi="Arial Narrow" w:cs="Arial"/>
          <w:sz w:val="22"/>
          <w:szCs w:val="22"/>
          <w:lang w:val="es-ES_tradnl"/>
        </w:rPr>
      </w:pPr>
      <w:r w:rsidRPr="009407E7">
        <w:rPr>
          <w:rFonts w:ascii="Arial Narrow" w:hAnsi="Arial Narrow" w:cs="Arial"/>
          <w:color w:val="000000"/>
          <w:sz w:val="22"/>
          <w:szCs w:val="22"/>
        </w:rPr>
        <w:t>Señalar la proporción o margen de reserva existente entre el valor de los activos objeto de movilización y el valor de los títulos emitidos cuando sea el caso</w:t>
      </w:r>
      <w:r w:rsidR="009407E7">
        <w:rPr>
          <w:rFonts w:ascii="Arial Narrow" w:hAnsi="Arial Narrow" w:cs="Arial"/>
          <w:color w:val="000000"/>
          <w:sz w:val="22"/>
          <w:szCs w:val="22"/>
        </w:rPr>
        <w:t>;</w:t>
      </w:r>
    </w:p>
    <w:p w:rsidR="004A7240" w:rsidRPr="009407E7" w:rsidRDefault="004A7240" w:rsidP="00D62C18">
      <w:pPr>
        <w:widowControl w:val="0"/>
        <w:numPr>
          <w:ilvl w:val="0"/>
          <w:numId w:val="36"/>
        </w:numPr>
        <w:tabs>
          <w:tab w:val="clear" w:pos="1440"/>
          <w:tab w:val="num" w:pos="709"/>
        </w:tabs>
        <w:ind w:left="709" w:hanging="425"/>
        <w:jc w:val="both"/>
        <w:rPr>
          <w:rFonts w:ascii="Arial Narrow" w:hAnsi="Arial Narrow" w:cs="Arial"/>
          <w:sz w:val="22"/>
          <w:szCs w:val="22"/>
          <w:lang w:val="es-ES_tradnl"/>
        </w:rPr>
      </w:pPr>
      <w:r w:rsidRPr="009407E7">
        <w:rPr>
          <w:rFonts w:ascii="Arial Narrow" w:hAnsi="Arial Narrow" w:cs="Arial"/>
          <w:color w:val="000000"/>
          <w:sz w:val="22"/>
          <w:szCs w:val="22"/>
        </w:rPr>
        <w:t>Para el caso de los Fondos conformados por carteras hipotecarias</w:t>
      </w:r>
      <w:r w:rsidR="00357B7C" w:rsidRPr="009407E7">
        <w:rPr>
          <w:rFonts w:ascii="Arial Narrow" w:hAnsi="Arial Narrow" w:cs="Arial"/>
          <w:color w:val="000000"/>
          <w:sz w:val="22"/>
          <w:szCs w:val="22"/>
        </w:rPr>
        <w:t xml:space="preserve"> o prendarias</w:t>
      </w:r>
      <w:r w:rsidRPr="009407E7">
        <w:rPr>
          <w:rFonts w:ascii="Arial Narrow" w:hAnsi="Arial Narrow" w:cs="Arial"/>
          <w:color w:val="000000"/>
          <w:sz w:val="22"/>
          <w:szCs w:val="22"/>
        </w:rPr>
        <w:t xml:space="preserve"> se deberá incluir adicionalmente</w:t>
      </w:r>
      <w:r w:rsidR="00357B7C" w:rsidRPr="009407E7">
        <w:rPr>
          <w:rFonts w:ascii="Arial Narrow" w:hAnsi="Arial Narrow" w:cs="Arial"/>
          <w:color w:val="000000"/>
          <w:sz w:val="22"/>
          <w:szCs w:val="22"/>
        </w:rPr>
        <w:t>, según corresponda</w:t>
      </w:r>
      <w:r w:rsidRPr="009407E7">
        <w:rPr>
          <w:rFonts w:ascii="Arial Narrow" w:hAnsi="Arial Narrow" w:cs="Arial"/>
          <w:color w:val="000000"/>
          <w:sz w:val="22"/>
          <w:szCs w:val="22"/>
        </w:rPr>
        <w:t>:</w:t>
      </w:r>
    </w:p>
    <w:p w:rsidR="004A7240" w:rsidRDefault="004A7240" w:rsidP="00D62C18">
      <w:pPr>
        <w:widowControl w:val="0"/>
        <w:numPr>
          <w:ilvl w:val="0"/>
          <w:numId w:val="38"/>
        </w:numPr>
        <w:tabs>
          <w:tab w:val="clear" w:pos="720"/>
          <w:tab w:val="left" w:pos="567"/>
          <w:tab w:val="left" w:pos="709"/>
          <w:tab w:val="left" w:pos="1134"/>
        </w:tabs>
        <w:ind w:hanging="11"/>
        <w:jc w:val="both"/>
        <w:rPr>
          <w:rFonts w:ascii="Arial Narrow" w:hAnsi="Arial Narrow"/>
          <w:sz w:val="22"/>
          <w:szCs w:val="22"/>
          <w:lang w:val="es-MX"/>
        </w:rPr>
      </w:pPr>
      <w:r w:rsidRPr="00E13984">
        <w:rPr>
          <w:rFonts w:ascii="Arial Narrow" w:hAnsi="Arial Narrow"/>
          <w:sz w:val="22"/>
          <w:szCs w:val="22"/>
          <w:lang w:val="es-MX"/>
        </w:rPr>
        <w:t>Criterios de aplicación</w:t>
      </w:r>
      <w:r w:rsidR="00D71E5E">
        <w:rPr>
          <w:rFonts w:ascii="Arial Narrow" w:hAnsi="Arial Narrow"/>
          <w:sz w:val="22"/>
          <w:szCs w:val="22"/>
          <w:lang w:val="es-MX"/>
        </w:rPr>
        <w:t xml:space="preserve"> de los prepagos de los créditos;</w:t>
      </w:r>
    </w:p>
    <w:p w:rsidR="004A7240" w:rsidRDefault="004A7240" w:rsidP="00D62C18">
      <w:pPr>
        <w:widowControl w:val="0"/>
        <w:numPr>
          <w:ilvl w:val="0"/>
          <w:numId w:val="38"/>
        </w:numPr>
        <w:tabs>
          <w:tab w:val="clear" w:pos="720"/>
          <w:tab w:val="left" w:pos="567"/>
          <w:tab w:val="left" w:pos="709"/>
          <w:tab w:val="left" w:pos="1134"/>
        </w:tabs>
        <w:ind w:hanging="11"/>
        <w:jc w:val="both"/>
        <w:rPr>
          <w:rFonts w:ascii="Arial Narrow" w:hAnsi="Arial Narrow"/>
          <w:sz w:val="22"/>
          <w:szCs w:val="22"/>
          <w:lang w:val="es-MX"/>
        </w:rPr>
      </w:pPr>
      <w:r w:rsidRPr="00D71E5E">
        <w:rPr>
          <w:rFonts w:ascii="Arial Narrow" w:hAnsi="Arial Narrow"/>
          <w:sz w:val="22"/>
          <w:szCs w:val="22"/>
          <w:lang w:val="es-MX"/>
        </w:rPr>
        <w:t>Criterios de tratamiento de las hipotecas abiertas, de ser el caso</w:t>
      </w:r>
      <w:r w:rsidR="00D71E5E">
        <w:rPr>
          <w:rFonts w:ascii="Arial Narrow" w:hAnsi="Arial Narrow"/>
          <w:sz w:val="22"/>
          <w:szCs w:val="22"/>
          <w:lang w:val="es-MX"/>
        </w:rPr>
        <w:t>;</w:t>
      </w:r>
    </w:p>
    <w:p w:rsidR="004A7240" w:rsidRDefault="004A7240" w:rsidP="00D62C18">
      <w:pPr>
        <w:widowControl w:val="0"/>
        <w:numPr>
          <w:ilvl w:val="0"/>
          <w:numId w:val="38"/>
        </w:numPr>
        <w:tabs>
          <w:tab w:val="clear" w:pos="720"/>
          <w:tab w:val="left" w:pos="567"/>
          <w:tab w:val="left" w:pos="709"/>
          <w:tab w:val="left" w:pos="1134"/>
        </w:tabs>
        <w:ind w:hanging="11"/>
        <w:jc w:val="both"/>
        <w:rPr>
          <w:rFonts w:ascii="Arial Narrow" w:hAnsi="Arial Narrow"/>
          <w:sz w:val="22"/>
          <w:szCs w:val="22"/>
          <w:lang w:val="es-MX"/>
        </w:rPr>
      </w:pPr>
      <w:r w:rsidRPr="00D71E5E">
        <w:rPr>
          <w:rFonts w:ascii="Arial Narrow" w:hAnsi="Arial Narrow"/>
          <w:sz w:val="22"/>
          <w:szCs w:val="22"/>
          <w:lang w:val="es-MX"/>
        </w:rPr>
        <w:t>Descripción de los procedimientos de ejecución</w:t>
      </w:r>
      <w:r w:rsidR="00D71E5E">
        <w:rPr>
          <w:rFonts w:ascii="Arial Narrow" w:hAnsi="Arial Narrow"/>
          <w:sz w:val="22"/>
          <w:szCs w:val="22"/>
          <w:lang w:val="es-MX"/>
        </w:rPr>
        <w:t>;</w:t>
      </w:r>
    </w:p>
    <w:p w:rsidR="00925B52" w:rsidRPr="00D71E5E" w:rsidRDefault="00925B52" w:rsidP="00D62C18">
      <w:pPr>
        <w:widowControl w:val="0"/>
        <w:numPr>
          <w:ilvl w:val="0"/>
          <w:numId w:val="38"/>
        </w:numPr>
        <w:tabs>
          <w:tab w:val="clear" w:pos="720"/>
          <w:tab w:val="left" w:pos="1134"/>
        </w:tabs>
        <w:ind w:left="1134" w:hanging="425"/>
        <w:jc w:val="both"/>
        <w:rPr>
          <w:rFonts w:ascii="Arial Narrow" w:hAnsi="Arial Narrow"/>
          <w:sz w:val="22"/>
          <w:szCs w:val="22"/>
          <w:lang w:val="es-MX"/>
        </w:rPr>
      </w:pPr>
      <w:r w:rsidRPr="00D71E5E">
        <w:rPr>
          <w:rFonts w:ascii="Arial Narrow" w:hAnsi="Arial Narrow"/>
          <w:sz w:val="22"/>
          <w:szCs w:val="22"/>
          <w:lang w:val="es-MX"/>
        </w:rPr>
        <w:t xml:space="preserve">Política de endeudamiento </w:t>
      </w:r>
      <w:r w:rsidRPr="00D71E5E">
        <w:rPr>
          <w:rFonts w:ascii="Arial Narrow" w:hAnsi="Arial Narrow"/>
          <w:sz w:val="22"/>
          <w:szCs w:val="22"/>
        </w:rPr>
        <w:t>que aplicará el Fondo, debiendo incluir aspectos tales como: niveles, causas y la a</w:t>
      </w:r>
      <w:r w:rsidR="00D71E5E">
        <w:rPr>
          <w:rFonts w:ascii="Arial Narrow" w:hAnsi="Arial Narrow"/>
          <w:sz w:val="22"/>
          <w:szCs w:val="22"/>
        </w:rPr>
        <w:t>dministración del endeudamiento;</w:t>
      </w:r>
    </w:p>
    <w:p w:rsidR="004A7240" w:rsidRDefault="004A7240" w:rsidP="00D62C18">
      <w:pPr>
        <w:widowControl w:val="0"/>
        <w:numPr>
          <w:ilvl w:val="0"/>
          <w:numId w:val="38"/>
        </w:numPr>
        <w:tabs>
          <w:tab w:val="clear" w:pos="720"/>
          <w:tab w:val="left" w:pos="1134"/>
        </w:tabs>
        <w:ind w:left="1134" w:hanging="425"/>
        <w:jc w:val="both"/>
        <w:rPr>
          <w:rFonts w:ascii="Arial Narrow" w:hAnsi="Arial Narrow"/>
          <w:sz w:val="22"/>
          <w:szCs w:val="22"/>
          <w:lang w:val="es-MX"/>
        </w:rPr>
      </w:pPr>
      <w:r w:rsidRPr="00D71E5E">
        <w:rPr>
          <w:rFonts w:ascii="Arial Narrow" w:hAnsi="Arial Narrow"/>
          <w:sz w:val="22"/>
          <w:szCs w:val="22"/>
          <w:lang w:val="es-MX"/>
        </w:rPr>
        <w:t>Política de reinversión en cartera de créditos</w:t>
      </w:r>
      <w:r w:rsidR="00D71E5E">
        <w:rPr>
          <w:rFonts w:ascii="Arial Narrow" w:hAnsi="Arial Narrow"/>
          <w:sz w:val="22"/>
          <w:szCs w:val="22"/>
          <w:lang w:val="es-MX"/>
        </w:rPr>
        <w:t>;</w:t>
      </w:r>
      <w:r w:rsidR="003B3916">
        <w:rPr>
          <w:rFonts w:ascii="Arial Narrow" w:hAnsi="Arial Narrow"/>
          <w:sz w:val="22"/>
          <w:szCs w:val="22"/>
          <w:lang w:val="es-MX"/>
        </w:rPr>
        <w:t xml:space="preserve"> y</w:t>
      </w:r>
    </w:p>
    <w:p w:rsidR="004842D8" w:rsidRPr="00D71E5E" w:rsidRDefault="00E637CC" w:rsidP="00D62C18">
      <w:pPr>
        <w:widowControl w:val="0"/>
        <w:numPr>
          <w:ilvl w:val="0"/>
          <w:numId w:val="38"/>
        </w:numPr>
        <w:tabs>
          <w:tab w:val="clear" w:pos="720"/>
          <w:tab w:val="left" w:pos="1134"/>
        </w:tabs>
        <w:ind w:left="1134" w:hanging="425"/>
        <w:jc w:val="both"/>
        <w:rPr>
          <w:rFonts w:ascii="Arial Narrow" w:hAnsi="Arial Narrow"/>
          <w:sz w:val="22"/>
          <w:szCs w:val="22"/>
          <w:lang w:val="es-MX"/>
        </w:rPr>
      </w:pPr>
      <w:r w:rsidRPr="00D71E5E">
        <w:rPr>
          <w:rFonts w:ascii="Arial Narrow" w:hAnsi="Arial Narrow"/>
          <w:sz w:val="22"/>
          <w:szCs w:val="22"/>
          <w:lang w:val="es-MX"/>
        </w:rPr>
        <w:t>S</w:t>
      </w:r>
      <w:r w:rsidR="004842D8" w:rsidRPr="00D71E5E">
        <w:rPr>
          <w:rFonts w:ascii="Arial Narrow" w:hAnsi="Arial Narrow"/>
          <w:sz w:val="22"/>
          <w:szCs w:val="22"/>
          <w:lang w:val="es-MX"/>
        </w:rPr>
        <w:t>elección de peritos valuadores</w:t>
      </w:r>
      <w:r w:rsidRPr="00D71E5E">
        <w:rPr>
          <w:rFonts w:ascii="Arial Narrow" w:hAnsi="Arial Narrow"/>
          <w:sz w:val="22"/>
          <w:szCs w:val="22"/>
          <w:lang w:val="es-MX"/>
        </w:rPr>
        <w:t>, conform</w:t>
      </w:r>
      <w:r w:rsidR="00F555F1" w:rsidRPr="00D71E5E">
        <w:rPr>
          <w:rFonts w:ascii="Arial Narrow" w:hAnsi="Arial Narrow"/>
          <w:sz w:val="22"/>
          <w:szCs w:val="22"/>
          <w:lang w:val="es-MX"/>
        </w:rPr>
        <w:t>e</w:t>
      </w:r>
      <w:r w:rsidRPr="00D71E5E">
        <w:rPr>
          <w:rFonts w:ascii="Arial Narrow" w:hAnsi="Arial Narrow"/>
          <w:sz w:val="22"/>
          <w:szCs w:val="22"/>
          <w:lang w:val="es-MX"/>
        </w:rPr>
        <w:t xml:space="preserve"> a normas </w:t>
      </w:r>
      <w:r w:rsidR="004F2A09" w:rsidRPr="00D71E5E">
        <w:rPr>
          <w:rFonts w:ascii="Arial Narrow" w:hAnsi="Arial Narrow"/>
          <w:sz w:val="22"/>
          <w:szCs w:val="22"/>
          <w:lang w:val="es-MX"/>
        </w:rPr>
        <w:t>vigentes</w:t>
      </w:r>
      <w:r w:rsidR="00F51309">
        <w:rPr>
          <w:rFonts w:ascii="Arial Narrow" w:hAnsi="Arial Narrow"/>
          <w:sz w:val="22"/>
          <w:szCs w:val="22"/>
          <w:lang w:val="es-MX"/>
        </w:rPr>
        <w:t>.</w:t>
      </w:r>
    </w:p>
    <w:p w:rsidR="004A7240" w:rsidRPr="00E13984" w:rsidRDefault="004A7240" w:rsidP="00D62C18">
      <w:pPr>
        <w:widowControl w:val="0"/>
        <w:numPr>
          <w:ilvl w:val="0"/>
          <w:numId w:val="36"/>
        </w:numPr>
        <w:tabs>
          <w:tab w:val="clear" w:pos="1440"/>
          <w:tab w:val="num" w:pos="709"/>
        </w:tabs>
        <w:ind w:left="709" w:hanging="425"/>
        <w:jc w:val="both"/>
        <w:rPr>
          <w:rFonts w:ascii="Arial Narrow" w:hAnsi="Arial Narrow" w:cs="Arial"/>
          <w:color w:val="000000"/>
          <w:sz w:val="22"/>
          <w:szCs w:val="22"/>
        </w:rPr>
      </w:pPr>
      <w:r w:rsidRPr="00E13984">
        <w:rPr>
          <w:rFonts w:ascii="Arial Narrow" w:hAnsi="Arial Narrow" w:cs="Arial"/>
          <w:color w:val="000000"/>
          <w:sz w:val="22"/>
          <w:szCs w:val="22"/>
        </w:rPr>
        <w:t xml:space="preserve">Para el caso de Fondos </w:t>
      </w:r>
      <w:r w:rsidR="00357B7C" w:rsidRPr="00E13984">
        <w:rPr>
          <w:rFonts w:ascii="Arial Narrow" w:hAnsi="Arial Narrow" w:cs="Arial"/>
          <w:color w:val="000000"/>
          <w:sz w:val="22"/>
          <w:szCs w:val="22"/>
        </w:rPr>
        <w:t>inmobiliarios</w:t>
      </w:r>
      <w:r w:rsidRPr="00E13984">
        <w:rPr>
          <w:rFonts w:ascii="Arial Narrow" w:hAnsi="Arial Narrow" w:cs="Arial"/>
          <w:color w:val="000000"/>
          <w:sz w:val="22"/>
          <w:szCs w:val="22"/>
        </w:rPr>
        <w:t xml:space="preserve"> se deberá incluir adicionalmente:</w:t>
      </w:r>
    </w:p>
    <w:p w:rsidR="004A7240" w:rsidRDefault="004A7240" w:rsidP="00D62C18">
      <w:pPr>
        <w:widowControl w:val="0"/>
        <w:numPr>
          <w:ilvl w:val="0"/>
          <w:numId w:val="39"/>
        </w:numPr>
        <w:tabs>
          <w:tab w:val="clear" w:pos="720"/>
          <w:tab w:val="left" w:pos="567"/>
          <w:tab w:val="left" w:pos="1134"/>
        </w:tabs>
        <w:ind w:left="1134" w:hanging="425"/>
        <w:jc w:val="both"/>
        <w:rPr>
          <w:rFonts w:ascii="Arial Narrow" w:hAnsi="Arial Narrow"/>
          <w:sz w:val="22"/>
          <w:szCs w:val="22"/>
          <w:lang w:val="es-MX"/>
        </w:rPr>
      </w:pPr>
      <w:r w:rsidRPr="00E13984">
        <w:rPr>
          <w:rFonts w:ascii="Arial Narrow" w:hAnsi="Arial Narrow"/>
          <w:sz w:val="22"/>
          <w:szCs w:val="22"/>
          <w:lang w:val="es-MX"/>
        </w:rPr>
        <w:t>Características o condiciones mínimas a requerir de las</w:t>
      </w:r>
      <w:r w:rsidR="00357B7C" w:rsidRPr="00E13984">
        <w:rPr>
          <w:rFonts w:ascii="Arial Narrow" w:hAnsi="Arial Narrow"/>
          <w:sz w:val="22"/>
          <w:szCs w:val="22"/>
          <w:lang w:val="es-MX"/>
        </w:rPr>
        <w:t xml:space="preserve"> sociedades</w:t>
      </w:r>
      <w:r w:rsidRPr="00E13984">
        <w:rPr>
          <w:rFonts w:ascii="Arial Narrow" w:hAnsi="Arial Narrow"/>
          <w:sz w:val="22"/>
          <w:szCs w:val="22"/>
          <w:lang w:val="es-MX"/>
        </w:rPr>
        <w:t xml:space="preserve"> constructoras encargadas de</w:t>
      </w:r>
      <w:r w:rsidR="00357B7C" w:rsidRPr="00E13984">
        <w:rPr>
          <w:rFonts w:ascii="Arial Narrow" w:hAnsi="Arial Narrow"/>
          <w:sz w:val="22"/>
          <w:szCs w:val="22"/>
          <w:lang w:val="es-MX"/>
        </w:rPr>
        <w:t xml:space="preserve"> la administración y ejecución de</w:t>
      </w:r>
      <w:r w:rsidRPr="00E13984">
        <w:rPr>
          <w:rFonts w:ascii="Arial Narrow" w:hAnsi="Arial Narrow"/>
          <w:sz w:val="22"/>
          <w:szCs w:val="22"/>
          <w:lang w:val="es-MX"/>
        </w:rPr>
        <w:t xml:space="preserve"> los proyectos en los que se involucra el Fondo</w:t>
      </w:r>
      <w:r w:rsidR="00D71E5E">
        <w:rPr>
          <w:rFonts w:ascii="Arial Narrow" w:hAnsi="Arial Narrow"/>
          <w:sz w:val="22"/>
          <w:szCs w:val="22"/>
          <w:lang w:val="es-MX"/>
        </w:rPr>
        <w:t>;</w:t>
      </w:r>
    </w:p>
    <w:p w:rsidR="004A7240" w:rsidRDefault="004A7240" w:rsidP="00D62C18">
      <w:pPr>
        <w:widowControl w:val="0"/>
        <w:numPr>
          <w:ilvl w:val="0"/>
          <w:numId w:val="39"/>
        </w:numPr>
        <w:tabs>
          <w:tab w:val="clear" w:pos="720"/>
          <w:tab w:val="left" w:pos="567"/>
          <w:tab w:val="left" w:pos="1134"/>
        </w:tabs>
        <w:ind w:left="1134" w:hanging="425"/>
        <w:jc w:val="both"/>
        <w:rPr>
          <w:rFonts w:ascii="Arial Narrow" w:hAnsi="Arial Narrow"/>
          <w:sz w:val="22"/>
          <w:szCs w:val="22"/>
          <w:lang w:val="es-MX"/>
        </w:rPr>
      </w:pPr>
      <w:r w:rsidRPr="00D71E5E">
        <w:rPr>
          <w:rFonts w:ascii="Arial Narrow" w:hAnsi="Arial Narrow"/>
          <w:sz w:val="22"/>
          <w:szCs w:val="22"/>
          <w:lang w:val="es-MX"/>
        </w:rPr>
        <w:t>Criterios de selección de los peritos valuadores</w:t>
      </w:r>
      <w:r w:rsidR="00D71E5E">
        <w:rPr>
          <w:rFonts w:ascii="Arial Narrow" w:hAnsi="Arial Narrow"/>
          <w:sz w:val="22"/>
          <w:szCs w:val="22"/>
          <w:lang w:val="es-MX"/>
        </w:rPr>
        <w:t>;</w:t>
      </w:r>
    </w:p>
    <w:p w:rsidR="004A7240" w:rsidRDefault="004A7240" w:rsidP="00D62C18">
      <w:pPr>
        <w:widowControl w:val="0"/>
        <w:numPr>
          <w:ilvl w:val="0"/>
          <w:numId w:val="39"/>
        </w:numPr>
        <w:tabs>
          <w:tab w:val="clear" w:pos="720"/>
          <w:tab w:val="left" w:pos="567"/>
          <w:tab w:val="left" w:pos="1134"/>
        </w:tabs>
        <w:ind w:left="1134" w:hanging="425"/>
        <w:jc w:val="both"/>
        <w:rPr>
          <w:rFonts w:ascii="Arial Narrow" w:hAnsi="Arial Narrow"/>
          <w:sz w:val="22"/>
          <w:szCs w:val="22"/>
          <w:lang w:val="es-MX"/>
        </w:rPr>
      </w:pPr>
      <w:r w:rsidRPr="00D71E5E">
        <w:rPr>
          <w:rFonts w:ascii="Arial Narrow" w:hAnsi="Arial Narrow"/>
          <w:sz w:val="22"/>
          <w:szCs w:val="22"/>
          <w:lang w:val="es-MX"/>
        </w:rPr>
        <w:t>Política a aplicar en la supervisión d</w:t>
      </w:r>
      <w:r w:rsidR="00D71E5E">
        <w:rPr>
          <w:rFonts w:ascii="Arial Narrow" w:hAnsi="Arial Narrow"/>
          <w:sz w:val="22"/>
          <w:szCs w:val="22"/>
          <w:lang w:val="es-MX"/>
        </w:rPr>
        <w:t>e los proyectos de construcción;</w:t>
      </w:r>
    </w:p>
    <w:p w:rsidR="00925B52" w:rsidRPr="00D71E5E" w:rsidRDefault="00925B52" w:rsidP="00D62C18">
      <w:pPr>
        <w:widowControl w:val="0"/>
        <w:numPr>
          <w:ilvl w:val="0"/>
          <w:numId w:val="39"/>
        </w:numPr>
        <w:tabs>
          <w:tab w:val="clear" w:pos="720"/>
          <w:tab w:val="left" w:pos="567"/>
          <w:tab w:val="left" w:pos="1134"/>
        </w:tabs>
        <w:ind w:left="1134" w:hanging="425"/>
        <w:jc w:val="both"/>
        <w:rPr>
          <w:rFonts w:ascii="Arial Narrow" w:hAnsi="Arial Narrow"/>
          <w:sz w:val="22"/>
          <w:szCs w:val="22"/>
          <w:lang w:val="es-MX"/>
        </w:rPr>
      </w:pPr>
      <w:r w:rsidRPr="00D71E5E">
        <w:rPr>
          <w:rFonts w:ascii="Arial Narrow" w:hAnsi="Arial Narrow"/>
          <w:sz w:val="22"/>
          <w:szCs w:val="22"/>
          <w:lang w:val="es-MX"/>
        </w:rPr>
        <w:t xml:space="preserve">Política de endeudamiento </w:t>
      </w:r>
      <w:r w:rsidRPr="00D71E5E">
        <w:rPr>
          <w:rFonts w:ascii="Arial Narrow" w:hAnsi="Arial Narrow"/>
          <w:sz w:val="22"/>
          <w:szCs w:val="22"/>
        </w:rPr>
        <w:t>que aplicará el Fondo</w:t>
      </w:r>
      <w:r w:rsidR="00357B7C" w:rsidRPr="00D71E5E">
        <w:rPr>
          <w:rFonts w:ascii="Arial Narrow" w:hAnsi="Arial Narrow"/>
          <w:sz w:val="22"/>
          <w:szCs w:val="22"/>
        </w:rPr>
        <w:t>,</w:t>
      </w:r>
      <w:r w:rsidRPr="00D71E5E">
        <w:rPr>
          <w:rFonts w:ascii="Arial Narrow" w:hAnsi="Arial Narrow"/>
          <w:sz w:val="22"/>
          <w:szCs w:val="22"/>
        </w:rPr>
        <w:t xml:space="preserve"> debiendo incluir aspectos tales como: niveles, causas y la a</w:t>
      </w:r>
      <w:r w:rsidR="00D71E5E">
        <w:rPr>
          <w:rFonts w:ascii="Arial Narrow" w:hAnsi="Arial Narrow"/>
          <w:sz w:val="22"/>
          <w:szCs w:val="22"/>
        </w:rPr>
        <w:t>dministración del endeudamiento;</w:t>
      </w:r>
    </w:p>
    <w:p w:rsidR="006962EB" w:rsidRDefault="004A7240" w:rsidP="00D62C18">
      <w:pPr>
        <w:widowControl w:val="0"/>
        <w:numPr>
          <w:ilvl w:val="0"/>
          <w:numId w:val="39"/>
        </w:numPr>
        <w:tabs>
          <w:tab w:val="clear" w:pos="720"/>
          <w:tab w:val="left" w:pos="567"/>
          <w:tab w:val="left" w:pos="1134"/>
        </w:tabs>
        <w:ind w:left="1134" w:hanging="425"/>
        <w:jc w:val="both"/>
        <w:rPr>
          <w:rFonts w:ascii="Arial Narrow" w:hAnsi="Arial Narrow"/>
          <w:sz w:val="22"/>
          <w:szCs w:val="22"/>
          <w:lang w:val="es-MX"/>
        </w:rPr>
      </w:pPr>
      <w:r w:rsidRPr="00D71E5E">
        <w:rPr>
          <w:rFonts w:ascii="Arial Narrow" w:hAnsi="Arial Narrow"/>
          <w:sz w:val="22"/>
          <w:szCs w:val="22"/>
          <w:lang w:val="es-MX"/>
        </w:rPr>
        <w:t>Política de reinversión en inmuebles u otros activos</w:t>
      </w:r>
      <w:r w:rsidR="00D71E5E">
        <w:rPr>
          <w:rFonts w:ascii="Arial Narrow" w:hAnsi="Arial Narrow"/>
          <w:sz w:val="22"/>
          <w:szCs w:val="22"/>
          <w:lang w:val="es-MX"/>
        </w:rPr>
        <w:t>; y</w:t>
      </w:r>
    </w:p>
    <w:p w:rsidR="007B6F3F" w:rsidRPr="00D71E5E" w:rsidRDefault="006962EB" w:rsidP="00D62C18">
      <w:pPr>
        <w:widowControl w:val="0"/>
        <w:numPr>
          <w:ilvl w:val="0"/>
          <w:numId w:val="39"/>
        </w:numPr>
        <w:tabs>
          <w:tab w:val="clear" w:pos="720"/>
          <w:tab w:val="left" w:pos="567"/>
          <w:tab w:val="left" w:pos="1134"/>
        </w:tabs>
        <w:ind w:left="1134" w:hanging="425"/>
        <w:jc w:val="both"/>
        <w:rPr>
          <w:rFonts w:ascii="Arial Narrow" w:hAnsi="Arial Narrow"/>
          <w:sz w:val="22"/>
          <w:szCs w:val="22"/>
          <w:lang w:val="es-MX"/>
        </w:rPr>
      </w:pPr>
      <w:r w:rsidRPr="00D71E5E">
        <w:rPr>
          <w:rFonts w:ascii="Arial Narrow" w:hAnsi="Arial Narrow"/>
          <w:sz w:val="22"/>
          <w:szCs w:val="22"/>
          <w:lang w:val="es-MX"/>
        </w:rPr>
        <w:t>Descripción de seguros contra riesgos que cubren a inmuebles.</w:t>
      </w:r>
    </w:p>
    <w:p w:rsidR="007B6F3F" w:rsidRPr="00D71E5E" w:rsidRDefault="007B6F3F" w:rsidP="00D62C18">
      <w:pPr>
        <w:widowControl w:val="0"/>
        <w:numPr>
          <w:ilvl w:val="0"/>
          <w:numId w:val="29"/>
        </w:numPr>
        <w:spacing w:before="60" w:after="60"/>
        <w:jc w:val="both"/>
        <w:rPr>
          <w:rFonts w:ascii="Arial Narrow" w:hAnsi="Arial Narrow" w:cs="Arial"/>
          <w:snapToGrid w:val="0"/>
          <w:sz w:val="22"/>
          <w:szCs w:val="22"/>
        </w:rPr>
      </w:pPr>
      <w:r w:rsidRPr="00D71E5E">
        <w:rPr>
          <w:rFonts w:ascii="Arial Narrow" w:hAnsi="Arial Narrow" w:cs="Arial"/>
          <w:snapToGrid w:val="0"/>
          <w:sz w:val="22"/>
          <w:szCs w:val="22"/>
        </w:rPr>
        <w:t>Información del Originador</w:t>
      </w:r>
      <w:r w:rsidR="00D71E5E">
        <w:rPr>
          <w:rFonts w:ascii="Arial Narrow" w:hAnsi="Arial Narrow" w:cs="Arial"/>
          <w:snapToGrid w:val="0"/>
          <w:sz w:val="22"/>
          <w:szCs w:val="22"/>
        </w:rPr>
        <w:t>:</w:t>
      </w:r>
    </w:p>
    <w:p w:rsidR="007B6F3F" w:rsidRDefault="007B6F3F" w:rsidP="00D62C18">
      <w:pPr>
        <w:widowControl w:val="0"/>
        <w:numPr>
          <w:ilvl w:val="0"/>
          <w:numId w:val="40"/>
        </w:numPr>
        <w:tabs>
          <w:tab w:val="clear" w:pos="1440"/>
          <w:tab w:val="num" w:pos="709"/>
        </w:tabs>
        <w:ind w:left="709" w:hanging="425"/>
        <w:jc w:val="both"/>
        <w:rPr>
          <w:rFonts w:ascii="Arial Narrow" w:hAnsi="Arial Narrow" w:cs="Arial"/>
          <w:color w:val="000000"/>
          <w:sz w:val="22"/>
          <w:szCs w:val="22"/>
        </w:rPr>
      </w:pPr>
      <w:r w:rsidRPr="00D71E5E">
        <w:rPr>
          <w:rFonts w:ascii="Arial Narrow" w:hAnsi="Arial Narrow" w:cs="Arial"/>
          <w:color w:val="000000"/>
          <w:sz w:val="22"/>
          <w:szCs w:val="22"/>
        </w:rPr>
        <w:t>Denominación social del originador de los activos, indicando el sector económico en el cual participa y una breve descripción de las act</w:t>
      </w:r>
      <w:r w:rsidR="00D71E5E">
        <w:rPr>
          <w:rFonts w:ascii="Arial Narrow" w:hAnsi="Arial Narrow" w:cs="Arial"/>
          <w:color w:val="000000"/>
          <w:sz w:val="22"/>
          <w:szCs w:val="22"/>
        </w:rPr>
        <w:t>ividades y negocios que realiza;</w:t>
      </w:r>
      <w:r w:rsidR="003924E9">
        <w:rPr>
          <w:rFonts w:ascii="Arial Narrow" w:hAnsi="Arial Narrow" w:cs="Arial"/>
          <w:color w:val="000000"/>
          <w:sz w:val="22"/>
          <w:szCs w:val="22"/>
        </w:rPr>
        <w:t xml:space="preserve"> y</w:t>
      </w:r>
    </w:p>
    <w:p w:rsidR="007B6F3F" w:rsidRPr="00420394" w:rsidRDefault="007B6F3F" w:rsidP="00D62C18">
      <w:pPr>
        <w:widowControl w:val="0"/>
        <w:numPr>
          <w:ilvl w:val="0"/>
          <w:numId w:val="40"/>
        </w:numPr>
        <w:tabs>
          <w:tab w:val="clear" w:pos="1440"/>
          <w:tab w:val="num" w:pos="709"/>
        </w:tabs>
        <w:ind w:left="709" w:hanging="425"/>
        <w:jc w:val="both"/>
        <w:rPr>
          <w:rFonts w:ascii="Arial Narrow" w:hAnsi="Arial Narrow" w:cs="Arial"/>
          <w:color w:val="000000"/>
          <w:sz w:val="22"/>
          <w:szCs w:val="22"/>
        </w:rPr>
      </w:pPr>
      <w:r w:rsidRPr="00D71E5E">
        <w:rPr>
          <w:rFonts w:ascii="Arial Narrow" w:hAnsi="Arial Narrow"/>
          <w:sz w:val="22"/>
          <w:szCs w:val="22"/>
        </w:rPr>
        <w:t>Indicar cualquier relación relevante, ya sea de propiedad, comercial u otra que exista con otros participantes del proceso de titularización. (Se excluyen las relaciones que surjan como producto de la emisión)</w:t>
      </w:r>
      <w:r w:rsidR="00D71E5E">
        <w:rPr>
          <w:rFonts w:ascii="Arial Narrow" w:hAnsi="Arial Narrow"/>
          <w:sz w:val="22"/>
          <w:szCs w:val="22"/>
        </w:rPr>
        <w:t>.</w:t>
      </w:r>
    </w:p>
    <w:p w:rsidR="007B6F3F" w:rsidRPr="00420394" w:rsidRDefault="007B6F3F" w:rsidP="00D62C18">
      <w:pPr>
        <w:widowControl w:val="0"/>
        <w:numPr>
          <w:ilvl w:val="0"/>
          <w:numId w:val="29"/>
        </w:numPr>
        <w:spacing w:before="60" w:after="60"/>
        <w:jc w:val="both"/>
        <w:rPr>
          <w:rFonts w:ascii="Arial Narrow" w:hAnsi="Arial Narrow" w:cs="Arial"/>
          <w:snapToGrid w:val="0"/>
          <w:sz w:val="22"/>
          <w:szCs w:val="22"/>
        </w:rPr>
      </w:pPr>
      <w:r w:rsidRPr="00420394">
        <w:rPr>
          <w:rFonts w:ascii="Arial Narrow" w:hAnsi="Arial Narrow" w:cs="Arial"/>
          <w:snapToGrid w:val="0"/>
          <w:sz w:val="22"/>
          <w:szCs w:val="22"/>
        </w:rPr>
        <w:t>Factores de Riesgo</w:t>
      </w:r>
      <w:r w:rsidR="00420394">
        <w:rPr>
          <w:rFonts w:ascii="Arial Narrow" w:hAnsi="Arial Narrow" w:cs="Arial"/>
          <w:snapToGrid w:val="0"/>
          <w:sz w:val="22"/>
          <w:szCs w:val="22"/>
        </w:rPr>
        <w:t>:</w:t>
      </w:r>
    </w:p>
    <w:p w:rsidR="007B6F3F" w:rsidRDefault="007B6F3F" w:rsidP="00D62C18">
      <w:pPr>
        <w:widowControl w:val="0"/>
        <w:numPr>
          <w:ilvl w:val="0"/>
          <w:numId w:val="41"/>
        </w:numPr>
        <w:tabs>
          <w:tab w:val="clear" w:pos="1440"/>
          <w:tab w:val="num" w:pos="709"/>
        </w:tabs>
        <w:ind w:left="709" w:hanging="425"/>
        <w:jc w:val="both"/>
        <w:rPr>
          <w:rFonts w:ascii="Arial Narrow" w:hAnsi="Arial Narrow" w:cs="Arial"/>
          <w:color w:val="000000"/>
          <w:sz w:val="22"/>
          <w:szCs w:val="22"/>
        </w:rPr>
      </w:pPr>
      <w:r w:rsidRPr="00420394">
        <w:rPr>
          <w:rFonts w:ascii="Arial Narrow" w:hAnsi="Arial Narrow" w:cs="Arial"/>
          <w:color w:val="000000"/>
          <w:sz w:val="22"/>
          <w:szCs w:val="22"/>
        </w:rPr>
        <w:t>Explicación de los factores de riesgo que podrían afectar a los activos titularizados y la gene</w:t>
      </w:r>
      <w:r w:rsidR="00420394">
        <w:rPr>
          <w:rFonts w:ascii="Arial Narrow" w:hAnsi="Arial Narrow" w:cs="Arial"/>
          <w:color w:val="000000"/>
          <w:sz w:val="22"/>
          <w:szCs w:val="22"/>
        </w:rPr>
        <w:t>ración de flujos</w:t>
      </w:r>
      <w:r w:rsidR="00A22EE1">
        <w:rPr>
          <w:rFonts w:ascii="Arial Narrow" w:hAnsi="Arial Narrow" w:cs="Arial"/>
          <w:color w:val="000000"/>
          <w:sz w:val="22"/>
          <w:szCs w:val="22"/>
        </w:rPr>
        <w:t xml:space="preserve"> </w:t>
      </w:r>
      <w:r w:rsidR="00420394">
        <w:rPr>
          <w:rFonts w:ascii="Arial Narrow" w:hAnsi="Arial Narrow" w:cs="Arial"/>
          <w:color w:val="000000"/>
          <w:sz w:val="22"/>
          <w:szCs w:val="22"/>
        </w:rPr>
        <w:t>de los mismos;</w:t>
      </w:r>
    </w:p>
    <w:p w:rsidR="007B6F3F" w:rsidRPr="00420394" w:rsidRDefault="007B6F3F" w:rsidP="00D62C18">
      <w:pPr>
        <w:widowControl w:val="0"/>
        <w:numPr>
          <w:ilvl w:val="0"/>
          <w:numId w:val="41"/>
        </w:numPr>
        <w:tabs>
          <w:tab w:val="clear" w:pos="1440"/>
          <w:tab w:val="num" w:pos="709"/>
        </w:tabs>
        <w:ind w:left="709" w:hanging="425"/>
        <w:jc w:val="both"/>
        <w:rPr>
          <w:rFonts w:ascii="Arial Narrow" w:hAnsi="Arial Narrow" w:cs="Arial"/>
          <w:color w:val="000000"/>
          <w:sz w:val="22"/>
          <w:szCs w:val="22"/>
        </w:rPr>
      </w:pPr>
      <w:r w:rsidRPr="00420394">
        <w:rPr>
          <w:rFonts w:ascii="Arial Narrow" w:hAnsi="Arial Narrow"/>
          <w:sz w:val="22"/>
          <w:szCs w:val="22"/>
        </w:rPr>
        <w:t>Explicación de los factores de riesgo específicos del originador y su sector económico, así como el efecto que pueden tener éstos en la emisión</w:t>
      </w:r>
      <w:r w:rsidR="00420394">
        <w:rPr>
          <w:rFonts w:ascii="Arial Narrow" w:hAnsi="Arial Narrow"/>
          <w:sz w:val="22"/>
          <w:szCs w:val="22"/>
        </w:rPr>
        <w:t>; y</w:t>
      </w:r>
    </w:p>
    <w:p w:rsidR="002F6FDF" w:rsidRPr="00420394" w:rsidRDefault="007B6F3F" w:rsidP="00D62C18">
      <w:pPr>
        <w:widowControl w:val="0"/>
        <w:numPr>
          <w:ilvl w:val="0"/>
          <w:numId w:val="41"/>
        </w:numPr>
        <w:tabs>
          <w:tab w:val="clear" w:pos="1440"/>
          <w:tab w:val="num" w:pos="709"/>
        </w:tabs>
        <w:ind w:left="709" w:hanging="425"/>
        <w:jc w:val="both"/>
        <w:rPr>
          <w:rFonts w:ascii="Arial Narrow" w:hAnsi="Arial Narrow" w:cs="Arial"/>
          <w:color w:val="000000"/>
          <w:sz w:val="22"/>
          <w:szCs w:val="22"/>
        </w:rPr>
      </w:pPr>
      <w:r w:rsidRPr="00420394">
        <w:rPr>
          <w:rFonts w:ascii="Arial Narrow" w:hAnsi="Arial Narrow"/>
          <w:sz w:val="22"/>
          <w:szCs w:val="22"/>
        </w:rPr>
        <w:t>Descripción de otros factores de riesgo, que puedan afectar la emisión.</w:t>
      </w:r>
    </w:p>
    <w:p w:rsidR="007B6F3F" w:rsidRPr="00420394" w:rsidRDefault="00420394" w:rsidP="00D62C18">
      <w:pPr>
        <w:widowControl w:val="0"/>
        <w:numPr>
          <w:ilvl w:val="0"/>
          <w:numId w:val="29"/>
        </w:numPr>
        <w:spacing w:before="60" w:after="60"/>
        <w:jc w:val="both"/>
        <w:rPr>
          <w:rFonts w:ascii="Arial Narrow" w:hAnsi="Arial Narrow" w:cs="Arial"/>
          <w:snapToGrid w:val="0"/>
          <w:sz w:val="22"/>
          <w:szCs w:val="22"/>
        </w:rPr>
      </w:pPr>
      <w:r>
        <w:rPr>
          <w:rFonts w:ascii="Arial Narrow" w:hAnsi="Arial Narrow" w:cs="Arial"/>
          <w:snapToGrid w:val="0"/>
          <w:sz w:val="22"/>
          <w:szCs w:val="22"/>
        </w:rPr>
        <w:t>Pérdidas y Redención Anticipada:</w:t>
      </w:r>
    </w:p>
    <w:p w:rsidR="007B6F3F" w:rsidRDefault="007B6F3F" w:rsidP="00D62C18">
      <w:pPr>
        <w:widowControl w:val="0"/>
        <w:numPr>
          <w:ilvl w:val="0"/>
          <w:numId w:val="42"/>
        </w:numPr>
        <w:tabs>
          <w:tab w:val="clear" w:pos="1440"/>
        </w:tabs>
        <w:ind w:left="709" w:hanging="425"/>
        <w:jc w:val="both"/>
        <w:rPr>
          <w:rFonts w:ascii="Arial Narrow" w:hAnsi="Arial Narrow" w:cs="Arial"/>
          <w:color w:val="000000"/>
          <w:sz w:val="22"/>
          <w:szCs w:val="22"/>
        </w:rPr>
      </w:pPr>
      <w:r w:rsidRPr="00420394">
        <w:rPr>
          <w:rFonts w:ascii="Arial Narrow" w:hAnsi="Arial Narrow" w:cs="Arial"/>
          <w:color w:val="000000"/>
          <w:sz w:val="22"/>
          <w:szCs w:val="22"/>
        </w:rPr>
        <w:t>Explicación de la responsabilidad asumida por los tenedores de valores en caso de pérdidas y redención anticipada de la emisión, así como el procedimiento a seguir, de acuerdo a las disposiciones del artículo 74 y 75 de la L</w:t>
      </w:r>
      <w:r w:rsidR="00420394">
        <w:rPr>
          <w:rFonts w:ascii="Arial Narrow" w:hAnsi="Arial Narrow" w:cs="Arial"/>
          <w:color w:val="000000"/>
          <w:sz w:val="22"/>
          <w:szCs w:val="22"/>
        </w:rPr>
        <w:t>ey de Titularización de Activos;</w:t>
      </w:r>
      <w:r w:rsidR="00CF7C09">
        <w:rPr>
          <w:rFonts w:ascii="Arial Narrow" w:hAnsi="Arial Narrow" w:cs="Arial"/>
          <w:color w:val="000000"/>
          <w:sz w:val="22"/>
          <w:szCs w:val="22"/>
        </w:rPr>
        <w:t xml:space="preserve"> y</w:t>
      </w:r>
    </w:p>
    <w:p w:rsidR="007B6F3F" w:rsidRPr="007032F6" w:rsidRDefault="007B5BA8" w:rsidP="00D62C18">
      <w:pPr>
        <w:widowControl w:val="0"/>
        <w:numPr>
          <w:ilvl w:val="0"/>
          <w:numId w:val="42"/>
        </w:numPr>
        <w:tabs>
          <w:tab w:val="clear" w:pos="1440"/>
        </w:tabs>
        <w:ind w:left="709" w:hanging="425"/>
        <w:jc w:val="both"/>
        <w:rPr>
          <w:rFonts w:ascii="Arial Narrow" w:hAnsi="Arial Narrow" w:cs="Arial"/>
          <w:color w:val="000000"/>
          <w:sz w:val="22"/>
          <w:szCs w:val="22"/>
        </w:rPr>
      </w:pPr>
      <w:r w:rsidRPr="00420394">
        <w:rPr>
          <w:rFonts w:ascii="Arial Narrow" w:hAnsi="Arial Narrow"/>
          <w:sz w:val="22"/>
          <w:szCs w:val="22"/>
        </w:rPr>
        <w:t>Detalle de las condiciones para</w:t>
      </w:r>
      <w:r w:rsidR="00A22EE1">
        <w:rPr>
          <w:rFonts w:ascii="Arial Narrow" w:hAnsi="Arial Narrow"/>
          <w:sz w:val="22"/>
          <w:szCs w:val="22"/>
        </w:rPr>
        <w:t xml:space="preserve"> </w:t>
      </w:r>
      <w:r w:rsidRPr="00420394">
        <w:rPr>
          <w:rFonts w:ascii="Arial Narrow" w:hAnsi="Arial Narrow"/>
          <w:sz w:val="22"/>
          <w:szCs w:val="22"/>
        </w:rPr>
        <w:t xml:space="preserve">redención anticipada por opción de la Sociedad </w:t>
      </w:r>
      <w:proofErr w:type="spellStart"/>
      <w:r w:rsidRPr="00420394">
        <w:rPr>
          <w:rFonts w:ascii="Arial Narrow" w:hAnsi="Arial Narrow"/>
          <w:sz w:val="22"/>
          <w:szCs w:val="22"/>
        </w:rPr>
        <w:t>Titularizadora</w:t>
      </w:r>
      <w:proofErr w:type="spellEnd"/>
      <w:r w:rsidRPr="00420394">
        <w:rPr>
          <w:rFonts w:ascii="Arial Narrow" w:hAnsi="Arial Narrow"/>
          <w:sz w:val="22"/>
          <w:szCs w:val="22"/>
        </w:rPr>
        <w:t>.</w:t>
      </w:r>
    </w:p>
    <w:p w:rsidR="007B6F3F" w:rsidRPr="00420394" w:rsidRDefault="007B6F3F" w:rsidP="00D62C18">
      <w:pPr>
        <w:widowControl w:val="0"/>
        <w:numPr>
          <w:ilvl w:val="0"/>
          <w:numId w:val="29"/>
        </w:numPr>
        <w:spacing w:before="60" w:after="60"/>
        <w:jc w:val="both"/>
        <w:rPr>
          <w:rFonts w:ascii="Arial Narrow" w:hAnsi="Arial Narrow" w:cs="Arial"/>
          <w:snapToGrid w:val="0"/>
          <w:sz w:val="22"/>
          <w:szCs w:val="22"/>
        </w:rPr>
      </w:pPr>
      <w:r w:rsidRPr="00420394">
        <w:rPr>
          <w:rFonts w:ascii="Arial Narrow" w:hAnsi="Arial Narrow" w:cs="Arial"/>
          <w:snapToGrid w:val="0"/>
          <w:sz w:val="22"/>
          <w:szCs w:val="22"/>
        </w:rPr>
        <w:t>Administración de los Activos Titularizados</w:t>
      </w:r>
      <w:r w:rsidR="00420394">
        <w:rPr>
          <w:rFonts w:ascii="Arial Narrow" w:hAnsi="Arial Narrow" w:cs="Arial"/>
          <w:snapToGrid w:val="0"/>
          <w:sz w:val="22"/>
          <w:szCs w:val="22"/>
        </w:rPr>
        <w:t>:</w:t>
      </w:r>
    </w:p>
    <w:p w:rsidR="00740672" w:rsidRDefault="00A755B0" w:rsidP="00D62C18">
      <w:pPr>
        <w:widowControl w:val="0"/>
        <w:numPr>
          <w:ilvl w:val="0"/>
          <w:numId w:val="43"/>
        </w:numPr>
        <w:tabs>
          <w:tab w:val="clear" w:pos="1440"/>
          <w:tab w:val="num" w:pos="709"/>
        </w:tabs>
        <w:ind w:left="709" w:hanging="425"/>
        <w:jc w:val="both"/>
        <w:rPr>
          <w:rFonts w:ascii="Arial Narrow" w:hAnsi="Arial Narrow" w:cs="Arial"/>
          <w:color w:val="000000"/>
          <w:sz w:val="22"/>
          <w:szCs w:val="22"/>
        </w:rPr>
      </w:pPr>
      <w:r w:rsidRPr="00420394">
        <w:rPr>
          <w:rFonts w:ascii="Arial Narrow" w:hAnsi="Arial Narrow" w:cs="Arial"/>
          <w:color w:val="000000"/>
          <w:sz w:val="22"/>
          <w:szCs w:val="22"/>
        </w:rPr>
        <w:t>Denominación social</w:t>
      </w:r>
      <w:r w:rsidR="00797F77" w:rsidRPr="00420394">
        <w:rPr>
          <w:rFonts w:ascii="Arial Narrow" w:hAnsi="Arial Narrow" w:cs="Arial"/>
          <w:color w:val="000000"/>
          <w:sz w:val="22"/>
          <w:szCs w:val="22"/>
        </w:rPr>
        <w:t xml:space="preserve"> del administrador de los activos</w:t>
      </w:r>
      <w:r w:rsidRPr="00420394">
        <w:rPr>
          <w:rFonts w:ascii="Arial Narrow" w:hAnsi="Arial Narrow" w:cs="Arial"/>
          <w:color w:val="000000"/>
          <w:sz w:val="22"/>
          <w:szCs w:val="22"/>
        </w:rPr>
        <w:t xml:space="preserve">, dirección de las oficinas, número de teléfono, fax y </w:t>
      </w:r>
      <w:r w:rsidR="00357B7C" w:rsidRPr="00420394">
        <w:rPr>
          <w:rFonts w:ascii="Arial Narrow" w:hAnsi="Arial Narrow" w:cs="Arial"/>
          <w:color w:val="000000"/>
          <w:sz w:val="22"/>
          <w:szCs w:val="22"/>
        </w:rPr>
        <w:t xml:space="preserve">dirección de </w:t>
      </w:r>
      <w:r w:rsidRPr="00420394">
        <w:rPr>
          <w:rFonts w:ascii="Arial Narrow" w:hAnsi="Arial Narrow" w:cs="Arial"/>
          <w:color w:val="000000"/>
          <w:sz w:val="22"/>
          <w:szCs w:val="22"/>
        </w:rPr>
        <w:t xml:space="preserve">sitio </w:t>
      </w:r>
      <w:r w:rsidR="00987FEB" w:rsidRPr="00420394">
        <w:rPr>
          <w:rFonts w:ascii="Arial Narrow" w:hAnsi="Arial Narrow" w:cs="Arial"/>
          <w:color w:val="000000"/>
          <w:sz w:val="22"/>
          <w:szCs w:val="22"/>
        </w:rPr>
        <w:t>de Internet</w:t>
      </w:r>
      <w:r w:rsidR="00867C3B">
        <w:rPr>
          <w:rFonts w:ascii="Arial Narrow" w:hAnsi="Arial Narrow" w:cs="Arial"/>
          <w:color w:val="000000"/>
          <w:sz w:val="22"/>
          <w:szCs w:val="22"/>
        </w:rPr>
        <w:t>;</w:t>
      </w:r>
    </w:p>
    <w:p w:rsidR="00F52B47" w:rsidRPr="00E13984" w:rsidRDefault="00F52B47" w:rsidP="00F52B47">
      <w:pPr>
        <w:widowControl w:val="0"/>
        <w:ind w:left="1440"/>
        <w:jc w:val="right"/>
        <w:rPr>
          <w:rFonts w:ascii="Arial Narrow" w:hAnsi="Arial Narrow"/>
          <w:b/>
          <w:sz w:val="22"/>
          <w:szCs w:val="22"/>
          <w:lang w:val="es-ES_tradnl"/>
        </w:rPr>
      </w:pPr>
      <w:r w:rsidRPr="00E13984">
        <w:rPr>
          <w:rFonts w:ascii="Arial Narrow" w:hAnsi="Arial Narrow"/>
          <w:b/>
          <w:sz w:val="22"/>
          <w:szCs w:val="22"/>
          <w:lang w:val="es-ES_tradnl"/>
        </w:rPr>
        <w:t>Anexo No. 3</w:t>
      </w:r>
    </w:p>
    <w:p w:rsidR="00260352" w:rsidRPr="00260352" w:rsidRDefault="00260352" w:rsidP="00260352">
      <w:pPr>
        <w:widowControl w:val="0"/>
        <w:ind w:left="709"/>
        <w:jc w:val="both"/>
        <w:rPr>
          <w:rFonts w:ascii="Arial Narrow" w:hAnsi="Arial Narrow" w:cs="Arial"/>
          <w:color w:val="000000"/>
          <w:sz w:val="22"/>
          <w:szCs w:val="22"/>
        </w:rPr>
      </w:pPr>
    </w:p>
    <w:p w:rsidR="00A755B0" w:rsidRPr="00867C3B" w:rsidRDefault="00A755B0" w:rsidP="00D62C18">
      <w:pPr>
        <w:widowControl w:val="0"/>
        <w:numPr>
          <w:ilvl w:val="0"/>
          <w:numId w:val="43"/>
        </w:numPr>
        <w:tabs>
          <w:tab w:val="clear" w:pos="1440"/>
          <w:tab w:val="num" w:pos="709"/>
        </w:tabs>
        <w:ind w:left="709" w:hanging="425"/>
        <w:jc w:val="both"/>
        <w:rPr>
          <w:rFonts w:ascii="Arial Narrow" w:hAnsi="Arial Narrow" w:cs="Arial"/>
          <w:color w:val="000000"/>
          <w:sz w:val="22"/>
          <w:szCs w:val="22"/>
        </w:rPr>
      </w:pPr>
      <w:r w:rsidRPr="00867C3B">
        <w:rPr>
          <w:rFonts w:ascii="Arial Narrow" w:hAnsi="Arial Narrow"/>
          <w:sz w:val="22"/>
          <w:szCs w:val="22"/>
        </w:rPr>
        <w:t>Detalle de los accionistas que tengan más del 10% del capital social de</w:t>
      </w:r>
      <w:r w:rsidR="00D312A8" w:rsidRPr="00867C3B">
        <w:rPr>
          <w:rFonts w:ascii="Arial Narrow" w:hAnsi="Arial Narrow"/>
          <w:sz w:val="22"/>
          <w:szCs w:val="22"/>
        </w:rPr>
        <w:t>l administrador</w:t>
      </w:r>
      <w:r w:rsidR="00F73774" w:rsidRPr="00867C3B">
        <w:rPr>
          <w:rFonts w:ascii="Arial Narrow" w:hAnsi="Arial Narrow"/>
          <w:sz w:val="22"/>
          <w:szCs w:val="22"/>
        </w:rPr>
        <w:t>; y, en el caso de personas jurídicas que posean más 5</w:t>
      </w:r>
      <w:r w:rsidR="00CF7C09">
        <w:rPr>
          <w:rFonts w:ascii="Arial Narrow" w:hAnsi="Arial Narrow"/>
          <w:sz w:val="22"/>
          <w:szCs w:val="22"/>
        </w:rPr>
        <w:t xml:space="preserve">0% del capital social, detalle </w:t>
      </w:r>
      <w:r w:rsidR="00F73774" w:rsidRPr="00867C3B">
        <w:rPr>
          <w:rFonts w:ascii="Arial Narrow" w:hAnsi="Arial Narrow"/>
          <w:sz w:val="22"/>
          <w:szCs w:val="22"/>
        </w:rPr>
        <w:t>de los accionistas que tengan más del 10% del capital social de la entidad que se trate</w:t>
      </w:r>
      <w:r w:rsidR="00867C3B">
        <w:rPr>
          <w:rFonts w:ascii="Arial Narrow" w:hAnsi="Arial Narrow"/>
          <w:sz w:val="22"/>
          <w:szCs w:val="22"/>
        </w:rPr>
        <w:t>;</w:t>
      </w:r>
    </w:p>
    <w:p w:rsidR="005C39F6" w:rsidRPr="00867C3B" w:rsidRDefault="005C39F6" w:rsidP="00D62C18">
      <w:pPr>
        <w:widowControl w:val="0"/>
        <w:numPr>
          <w:ilvl w:val="0"/>
          <w:numId w:val="43"/>
        </w:numPr>
        <w:tabs>
          <w:tab w:val="clear" w:pos="1440"/>
          <w:tab w:val="num" w:pos="709"/>
        </w:tabs>
        <w:ind w:left="709" w:hanging="425"/>
        <w:jc w:val="both"/>
        <w:rPr>
          <w:rFonts w:ascii="Arial Narrow" w:hAnsi="Arial Narrow" w:cs="Arial"/>
          <w:color w:val="000000"/>
          <w:sz w:val="22"/>
          <w:szCs w:val="22"/>
        </w:rPr>
      </w:pPr>
      <w:r w:rsidRPr="00867C3B">
        <w:rPr>
          <w:rFonts w:ascii="Arial Narrow" w:hAnsi="Arial Narrow"/>
          <w:sz w:val="22"/>
          <w:szCs w:val="22"/>
        </w:rPr>
        <w:t>Políticas de administración de los activos titularizados</w:t>
      </w:r>
      <w:r w:rsidR="00867C3B">
        <w:rPr>
          <w:rFonts w:ascii="Arial Narrow" w:hAnsi="Arial Narrow"/>
          <w:sz w:val="22"/>
          <w:szCs w:val="22"/>
        </w:rPr>
        <w:t>;</w:t>
      </w:r>
    </w:p>
    <w:p w:rsidR="005C39F6" w:rsidRPr="00867C3B" w:rsidRDefault="00D87AA4" w:rsidP="00D62C18">
      <w:pPr>
        <w:widowControl w:val="0"/>
        <w:numPr>
          <w:ilvl w:val="0"/>
          <w:numId w:val="43"/>
        </w:numPr>
        <w:tabs>
          <w:tab w:val="clear" w:pos="1440"/>
          <w:tab w:val="num" w:pos="709"/>
        </w:tabs>
        <w:ind w:left="709" w:hanging="425"/>
        <w:jc w:val="both"/>
        <w:rPr>
          <w:rFonts w:ascii="Arial Narrow" w:hAnsi="Arial Narrow" w:cs="Arial"/>
          <w:color w:val="000000"/>
          <w:sz w:val="22"/>
          <w:szCs w:val="22"/>
        </w:rPr>
      </w:pPr>
      <w:r w:rsidRPr="00867C3B">
        <w:rPr>
          <w:rFonts w:ascii="Arial Narrow" w:hAnsi="Arial Narrow"/>
          <w:sz w:val="22"/>
          <w:szCs w:val="22"/>
        </w:rPr>
        <w:t xml:space="preserve">Detalle del </w:t>
      </w:r>
      <w:r w:rsidR="00A755B0" w:rsidRPr="00867C3B">
        <w:rPr>
          <w:rFonts w:ascii="Arial Narrow" w:hAnsi="Arial Narrow"/>
          <w:sz w:val="22"/>
          <w:szCs w:val="22"/>
        </w:rPr>
        <w:t>r</w:t>
      </w:r>
      <w:r w:rsidRPr="00867C3B">
        <w:rPr>
          <w:rFonts w:ascii="Arial Narrow" w:hAnsi="Arial Narrow"/>
          <w:sz w:val="22"/>
          <w:szCs w:val="22"/>
        </w:rPr>
        <w:t>égimen de retiro de activos extraordinarios y forma de disponer de bienes remanentes</w:t>
      </w:r>
      <w:r w:rsidR="00867C3B">
        <w:rPr>
          <w:rFonts w:ascii="Arial Narrow" w:hAnsi="Arial Narrow"/>
          <w:sz w:val="22"/>
          <w:szCs w:val="22"/>
        </w:rPr>
        <w:t>;</w:t>
      </w:r>
      <w:r w:rsidR="003B3916">
        <w:rPr>
          <w:rFonts w:ascii="Arial Narrow" w:hAnsi="Arial Narrow"/>
          <w:sz w:val="22"/>
          <w:szCs w:val="22"/>
        </w:rPr>
        <w:t xml:space="preserve"> y</w:t>
      </w:r>
    </w:p>
    <w:p w:rsidR="007B6F3F" w:rsidRPr="00867C3B" w:rsidRDefault="007B6F3F" w:rsidP="00D62C18">
      <w:pPr>
        <w:widowControl w:val="0"/>
        <w:numPr>
          <w:ilvl w:val="0"/>
          <w:numId w:val="43"/>
        </w:numPr>
        <w:tabs>
          <w:tab w:val="clear" w:pos="1440"/>
          <w:tab w:val="num" w:pos="709"/>
        </w:tabs>
        <w:ind w:left="709" w:hanging="425"/>
        <w:jc w:val="both"/>
        <w:rPr>
          <w:rFonts w:ascii="Arial Narrow" w:hAnsi="Arial Narrow" w:cs="Arial"/>
          <w:color w:val="000000"/>
          <w:sz w:val="22"/>
          <w:szCs w:val="22"/>
        </w:rPr>
      </w:pPr>
      <w:r w:rsidRPr="00867C3B">
        <w:rPr>
          <w:rFonts w:ascii="Arial Narrow" w:hAnsi="Arial Narrow"/>
          <w:sz w:val="22"/>
          <w:szCs w:val="22"/>
        </w:rPr>
        <w:t>Indicar cualquier relación relevante, ya sea de propiedad, comercial u otra que exista con otros participantes del proceso de titularización. (</w:t>
      </w:r>
      <w:r w:rsidR="00357B7C" w:rsidRPr="00867C3B">
        <w:rPr>
          <w:rFonts w:ascii="Arial Narrow" w:hAnsi="Arial Narrow"/>
          <w:sz w:val="22"/>
          <w:szCs w:val="22"/>
        </w:rPr>
        <w:t>s</w:t>
      </w:r>
      <w:r w:rsidRPr="00867C3B">
        <w:rPr>
          <w:rFonts w:ascii="Arial Narrow" w:hAnsi="Arial Narrow"/>
          <w:sz w:val="22"/>
          <w:szCs w:val="22"/>
        </w:rPr>
        <w:t>e excluyen las relaciones que surjan como producto de la emisión)</w:t>
      </w:r>
      <w:r w:rsidR="00357B7C" w:rsidRPr="00867C3B">
        <w:rPr>
          <w:rFonts w:ascii="Arial Narrow" w:hAnsi="Arial Narrow"/>
          <w:sz w:val="22"/>
          <w:szCs w:val="22"/>
        </w:rPr>
        <w:t>.</w:t>
      </w:r>
    </w:p>
    <w:p w:rsidR="007B6F3F" w:rsidRPr="00867C3B" w:rsidRDefault="007B6F3F" w:rsidP="00D62C18">
      <w:pPr>
        <w:widowControl w:val="0"/>
        <w:numPr>
          <w:ilvl w:val="0"/>
          <w:numId w:val="29"/>
        </w:numPr>
        <w:spacing w:before="60" w:after="60"/>
        <w:jc w:val="both"/>
        <w:rPr>
          <w:rFonts w:ascii="Arial Narrow" w:hAnsi="Arial Narrow" w:cs="Arial"/>
          <w:snapToGrid w:val="0"/>
          <w:sz w:val="22"/>
          <w:szCs w:val="22"/>
        </w:rPr>
      </w:pPr>
      <w:r w:rsidRPr="00867C3B">
        <w:rPr>
          <w:rFonts w:ascii="Arial Narrow" w:hAnsi="Arial Narrow" w:cs="Arial"/>
          <w:snapToGrid w:val="0"/>
          <w:sz w:val="22"/>
          <w:szCs w:val="22"/>
        </w:rPr>
        <w:t>Custodia de los Activos Titularizados</w:t>
      </w:r>
      <w:r w:rsidR="00867C3B">
        <w:rPr>
          <w:rFonts w:ascii="Arial Narrow" w:hAnsi="Arial Narrow" w:cs="Arial"/>
          <w:snapToGrid w:val="0"/>
          <w:sz w:val="22"/>
          <w:szCs w:val="22"/>
        </w:rPr>
        <w:t>:</w:t>
      </w:r>
    </w:p>
    <w:p w:rsidR="007B6F3F" w:rsidRDefault="007B6F3F" w:rsidP="00D62C18">
      <w:pPr>
        <w:widowControl w:val="0"/>
        <w:numPr>
          <w:ilvl w:val="0"/>
          <w:numId w:val="44"/>
        </w:numPr>
        <w:tabs>
          <w:tab w:val="clear" w:pos="1440"/>
          <w:tab w:val="num" w:pos="709"/>
        </w:tabs>
        <w:ind w:left="709" w:hanging="425"/>
        <w:jc w:val="both"/>
        <w:rPr>
          <w:rFonts w:ascii="Arial Narrow" w:hAnsi="Arial Narrow"/>
          <w:sz w:val="22"/>
          <w:szCs w:val="22"/>
        </w:rPr>
      </w:pPr>
      <w:r w:rsidRPr="00E13984">
        <w:rPr>
          <w:rFonts w:ascii="Arial Narrow" w:hAnsi="Arial Narrow"/>
          <w:sz w:val="22"/>
          <w:szCs w:val="22"/>
        </w:rPr>
        <w:t>Denominación social del o los custodios de los activos, indicando si la totalidad o parte de los activos titularizados</w:t>
      </w:r>
      <w:r w:rsidR="00867C3B">
        <w:rPr>
          <w:rFonts w:ascii="Arial Narrow" w:hAnsi="Arial Narrow"/>
          <w:sz w:val="22"/>
          <w:szCs w:val="22"/>
        </w:rPr>
        <w:t xml:space="preserve"> serán entregados para custodia;</w:t>
      </w:r>
    </w:p>
    <w:p w:rsidR="007B6F3F" w:rsidRDefault="007B6F3F" w:rsidP="00D62C18">
      <w:pPr>
        <w:widowControl w:val="0"/>
        <w:numPr>
          <w:ilvl w:val="0"/>
          <w:numId w:val="44"/>
        </w:numPr>
        <w:tabs>
          <w:tab w:val="clear" w:pos="1440"/>
          <w:tab w:val="num" w:pos="709"/>
        </w:tabs>
        <w:ind w:left="709" w:hanging="425"/>
        <w:jc w:val="both"/>
        <w:rPr>
          <w:rFonts w:ascii="Arial Narrow" w:hAnsi="Arial Narrow"/>
          <w:sz w:val="22"/>
          <w:szCs w:val="22"/>
        </w:rPr>
      </w:pPr>
      <w:r w:rsidRPr="00867C3B">
        <w:rPr>
          <w:rFonts w:ascii="Arial Narrow" w:hAnsi="Arial Narrow"/>
          <w:sz w:val="22"/>
          <w:szCs w:val="22"/>
        </w:rPr>
        <w:t>Detalle de principales obligaciones del o los custodios de los activos titularizados</w:t>
      </w:r>
      <w:r w:rsidR="00776CE8" w:rsidRPr="00867C3B">
        <w:rPr>
          <w:rFonts w:ascii="Arial Narrow" w:hAnsi="Arial Narrow"/>
          <w:sz w:val="22"/>
          <w:szCs w:val="22"/>
        </w:rPr>
        <w:t>; o</w:t>
      </w:r>
      <w:r w:rsidR="00A22EE1">
        <w:rPr>
          <w:rFonts w:ascii="Arial Narrow" w:hAnsi="Arial Narrow"/>
          <w:sz w:val="22"/>
          <w:szCs w:val="22"/>
        </w:rPr>
        <w:t xml:space="preserve"> </w:t>
      </w:r>
      <w:r w:rsidR="00E90F8C" w:rsidRPr="00867C3B">
        <w:rPr>
          <w:rFonts w:ascii="Arial Narrow" w:hAnsi="Arial Narrow"/>
          <w:sz w:val="22"/>
          <w:szCs w:val="22"/>
        </w:rPr>
        <w:t xml:space="preserve">de las </w:t>
      </w:r>
      <w:r w:rsidR="00776CE8" w:rsidRPr="00867C3B">
        <w:rPr>
          <w:rFonts w:ascii="Arial Narrow" w:hAnsi="Arial Narrow"/>
          <w:sz w:val="22"/>
          <w:szCs w:val="22"/>
        </w:rPr>
        <w:t xml:space="preserve">políticas de custodia </w:t>
      </w:r>
      <w:r w:rsidR="00E90F8C" w:rsidRPr="00867C3B">
        <w:rPr>
          <w:rFonts w:ascii="Arial Narrow" w:hAnsi="Arial Narrow"/>
          <w:sz w:val="22"/>
          <w:szCs w:val="22"/>
        </w:rPr>
        <w:t xml:space="preserve">cuando sea </w:t>
      </w:r>
      <w:r w:rsidR="00A311D7" w:rsidRPr="00867C3B">
        <w:rPr>
          <w:rFonts w:ascii="Arial Narrow" w:hAnsi="Arial Narrow"/>
          <w:sz w:val="22"/>
          <w:szCs w:val="22"/>
        </w:rPr>
        <w:t xml:space="preserve">la </w:t>
      </w:r>
      <w:proofErr w:type="spellStart"/>
      <w:r w:rsidR="00A311D7" w:rsidRPr="00867C3B">
        <w:rPr>
          <w:rFonts w:ascii="Arial Narrow" w:hAnsi="Arial Narrow"/>
          <w:sz w:val="22"/>
          <w:szCs w:val="22"/>
        </w:rPr>
        <w:t>T</w:t>
      </w:r>
      <w:r w:rsidR="00776CE8" w:rsidRPr="00867C3B">
        <w:rPr>
          <w:rFonts w:ascii="Arial Narrow" w:hAnsi="Arial Narrow"/>
          <w:sz w:val="22"/>
          <w:szCs w:val="22"/>
        </w:rPr>
        <w:t>itularizadora</w:t>
      </w:r>
      <w:proofErr w:type="spellEnd"/>
      <w:r w:rsidR="00776CE8" w:rsidRPr="00867C3B">
        <w:rPr>
          <w:rFonts w:ascii="Arial Narrow" w:hAnsi="Arial Narrow"/>
          <w:sz w:val="22"/>
          <w:szCs w:val="22"/>
        </w:rPr>
        <w:t xml:space="preserve"> </w:t>
      </w:r>
      <w:r w:rsidR="00E90F8C" w:rsidRPr="00867C3B">
        <w:rPr>
          <w:rFonts w:ascii="Arial Narrow" w:hAnsi="Arial Narrow"/>
          <w:sz w:val="22"/>
          <w:szCs w:val="22"/>
        </w:rPr>
        <w:t xml:space="preserve">quién </w:t>
      </w:r>
      <w:r w:rsidR="00776CE8" w:rsidRPr="00867C3B">
        <w:rPr>
          <w:rFonts w:ascii="Arial Narrow" w:hAnsi="Arial Narrow"/>
          <w:sz w:val="22"/>
          <w:szCs w:val="22"/>
        </w:rPr>
        <w:t xml:space="preserve">mantenga la </w:t>
      </w:r>
      <w:r w:rsidR="00E90F8C" w:rsidRPr="00867C3B">
        <w:rPr>
          <w:rFonts w:ascii="Arial Narrow" w:hAnsi="Arial Narrow"/>
          <w:sz w:val="22"/>
          <w:szCs w:val="22"/>
        </w:rPr>
        <w:t>custodia de los mismos</w:t>
      </w:r>
      <w:r w:rsidR="00867C3B">
        <w:rPr>
          <w:rFonts w:ascii="Arial Narrow" w:hAnsi="Arial Narrow"/>
          <w:sz w:val="22"/>
          <w:szCs w:val="22"/>
        </w:rPr>
        <w:t>;</w:t>
      </w:r>
    </w:p>
    <w:p w:rsidR="00867C3B" w:rsidRDefault="007B6F3F" w:rsidP="00D62C18">
      <w:pPr>
        <w:widowControl w:val="0"/>
        <w:numPr>
          <w:ilvl w:val="0"/>
          <w:numId w:val="44"/>
        </w:numPr>
        <w:tabs>
          <w:tab w:val="clear" w:pos="1440"/>
          <w:tab w:val="num" w:pos="709"/>
        </w:tabs>
        <w:ind w:left="709" w:hanging="425"/>
        <w:jc w:val="both"/>
        <w:rPr>
          <w:rFonts w:ascii="Arial Narrow" w:hAnsi="Arial Narrow"/>
          <w:sz w:val="22"/>
          <w:szCs w:val="22"/>
        </w:rPr>
      </w:pPr>
      <w:r w:rsidRPr="00867C3B">
        <w:rPr>
          <w:rFonts w:ascii="Arial Narrow" w:hAnsi="Arial Narrow"/>
          <w:sz w:val="22"/>
          <w:szCs w:val="22"/>
        </w:rPr>
        <w:t xml:space="preserve">Detalle de los accionistas, sea persona natural o jurídica, propietario, directamente o a través de </w:t>
      </w:r>
      <w:proofErr w:type="spellStart"/>
      <w:r w:rsidRPr="00867C3B">
        <w:rPr>
          <w:rFonts w:ascii="Arial Narrow" w:hAnsi="Arial Narrow"/>
          <w:sz w:val="22"/>
          <w:szCs w:val="22"/>
        </w:rPr>
        <w:t>interpósita</w:t>
      </w:r>
      <w:proofErr w:type="spellEnd"/>
      <w:r w:rsidRPr="00867C3B">
        <w:rPr>
          <w:rFonts w:ascii="Arial Narrow" w:hAnsi="Arial Narrow"/>
          <w:sz w:val="22"/>
          <w:szCs w:val="22"/>
        </w:rPr>
        <w:t xml:space="preserve"> persona, en forma individual o conjunta con otros accionistas, de más del cincuenta por ciento de las acciones representativas del capital. Y en caso de no existir los anteriores, detallar los accionistas propietarios directamente o a través de </w:t>
      </w:r>
      <w:proofErr w:type="spellStart"/>
      <w:r w:rsidRPr="00867C3B">
        <w:rPr>
          <w:rFonts w:ascii="Arial Narrow" w:hAnsi="Arial Narrow"/>
          <w:sz w:val="22"/>
          <w:szCs w:val="22"/>
        </w:rPr>
        <w:t>interpósita</w:t>
      </w:r>
      <w:proofErr w:type="spellEnd"/>
      <w:r w:rsidRPr="00867C3B">
        <w:rPr>
          <w:rFonts w:ascii="Arial Narrow" w:hAnsi="Arial Narrow"/>
          <w:sz w:val="22"/>
          <w:szCs w:val="22"/>
        </w:rPr>
        <w:t xml:space="preserve"> persona, en forma individual o conjunta con otros accionistas, del diez por ciento o más de las accio</w:t>
      </w:r>
      <w:r w:rsidR="00867C3B">
        <w:rPr>
          <w:rFonts w:ascii="Arial Narrow" w:hAnsi="Arial Narrow"/>
          <w:sz w:val="22"/>
          <w:szCs w:val="22"/>
        </w:rPr>
        <w:t>nes representativas del capital;</w:t>
      </w:r>
    </w:p>
    <w:p w:rsidR="007B6F3F" w:rsidRDefault="00357B7C" w:rsidP="00D62C18">
      <w:pPr>
        <w:widowControl w:val="0"/>
        <w:numPr>
          <w:ilvl w:val="0"/>
          <w:numId w:val="44"/>
        </w:numPr>
        <w:tabs>
          <w:tab w:val="clear" w:pos="1440"/>
          <w:tab w:val="num" w:pos="709"/>
        </w:tabs>
        <w:ind w:left="709" w:hanging="425"/>
        <w:jc w:val="both"/>
        <w:rPr>
          <w:rFonts w:ascii="Arial Narrow" w:hAnsi="Arial Narrow"/>
          <w:sz w:val="22"/>
          <w:szCs w:val="22"/>
        </w:rPr>
      </w:pPr>
      <w:r w:rsidRPr="00867C3B">
        <w:rPr>
          <w:rFonts w:ascii="Arial Narrow" w:hAnsi="Arial Narrow"/>
          <w:sz w:val="22"/>
          <w:szCs w:val="22"/>
        </w:rPr>
        <w:t xml:space="preserve"> </w:t>
      </w:r>
      <w:r w:rsidR="007B6F3F" w:rsidRPr="00867C3B">
        <w:rPr>
          <w:rFonts w:ascii="Arial Narrow" w:hAnsi="Arial Narrow"/>
          <w:sz w:val="22"/>
          <w:szCs w:val="22"/>
        </w:rPr>
        <w:t>Indicar cualquier relación relevante, ya sea de propiedad, comercial u otra que exista con otros participante</w:t>
      </w:r>
      <w:r w:rsidR="003B3916">
        <w:rPr>
          <w:rFonts w:ascii="Arial Narrow" w:hAnsi="Arial Narrow"/>
          <w:sz w:val="22"/>
          <w:szCs w:val="22"/>
        </w:rPr>
        <w:t>s del proceso de titularización</w:t>
      </w:r>
      <w:r w:rsidR="007B6F3F" w:rsidRPr="00867C3B">
        <w:rPr>
          <w:rFonts w:ascii="Arial Narrow" w:hAnsi="Arial Narrow"/>
          <w:sz w:val="22"/>
          <w:szCs w:val="22"/>
        </w:rPr>
        <w:t xml:space="preserve"> (</w:t>
      </w:r>
      <w:r w:rsidRPr="00867C3B">
        <w:rPr>
          <w:rFonts w:ascii="Arial Narrow" w:hAnsi="Arial Narrow"/>
          <w:sz w:val="22"/>
          <w:szCs w:val="22"/>
        </w:rPr>
        <w:t>s</w:t>
      </w:r>
      <w:r w:rsidR="007B6F3F" w:rsidRPr="00867C3B">
        <w:rPr>
          <w:rFonts w:ascii="Arial Narrow" w:hAnsi="Arial Narrow"/>
          <w:sz w:val="22"/>
          <w:szCs w:val="22"/>
        </w:rPr>
        <w:t>e excluyen las relaciones que surjan como producto de la emisión)</w:t>
      </w:r>
      <w:r w:rsidR="00867C3B">
        <w:rPr>
          <w:rFonts w:ascii="Arial Narrow" w:hAnsi="Arial Narrow"/>
          <w:sz w:val="22"/>
          <w:szCs w:val="22"/>
        </w:rPr>
        <w:t>;</w:t>
      </w:r>
      <w:r w:rsidR="003B3916">
        <w:rPr>
          <w:rFonts w:ascii="Arial Narrow" w:hAnsi="Arial Narrow"/>
          <w:sz w:val="22"/>
          <w:szCs w:val="22"/>
        </w:rPr>
        <w:t xml:space="preserve"> y</w:t>
      </w:r>
    </w:p>
    <w:p w:rsidR="007B6F3F" w:rsidRPr="000A6724" w:rsidRDefault="007B6F3F" w:rsidP="00D62C18">
      <w:pPr>
        <w:widowControl w:val="0"/>
        <w:numPr>
          <w:ilvl w:val="0"/>
          <w:numId w:val="44"/>
        </w:numPr>
        <w:tabs>
          <w:tab w:val="clear" w:pos="1440"/>
          <w:tab w:val="num" w:pos="709"/>
        </w:tabs>
        <w:ind w:left="709" w:hanging="425"/>
        <w:jc w:val="both"/>
        <w:rPr>
          <w:rFonts w:ascii="Arial Narrow" w:hAnsi="Arial Narrow"/>
          <w:sz w:val="22"/>
          <w:szCs w:val="22"/>
        </w:rPr>
      </w:pPr>
      <w:r w:rsidRPr="00867C3B">
        <w:rPr>
          <w:rFonts w:ascii="Arial Narrow" w:hAnsi="Arial Narrow"/>
          <w:sz w:val="22"/>
          <w:szCs w:val="22"/>
        </w:rPr>
        <w:t>En caso que parte o la totalidad de los activos se</w:t>
      </w:r>
      <w:r w:rsidR="00A311D7" w:rsidRPr="00867C3B">
        <w:rPr>
          <w:rFonts w:ascii="Arial Narrow" w:hAnsi="Arial Narrow"/>
          <w:sz w:val="22"/>
          <w:szCs w:val="22"/>
        </w:rPr>
        <w:t xml:space="preserve"> encuentren custodiados por la </w:t>
      </w:r>
      <w:proofErr w:type="spellStart"/>
      <w:r w:rsidR="00A311D7" w:rsidRPr="00867C3B">
        <w:rPr>
          <w:rFonts w:ascii="Arial Narrow" w:hAnsi="Arial Narrow"/>
          <w:sz w:val="22"/>
          <w:szCs w:val="22"/>
        </w:rPr>
        <w:t>T</w:t>
      </w:r>
      <w:r w:rsidRPr="00867C3B">
        <w:rPr>
          <w:rFonts w:ascii="Arial Narrow" w:hAnsi="Arial Narrow"/>
          <w:sz w:val="22"/>
          <w:szCs w:val="22"/>
        </w:rPr>
        <w:t>itularizadora</w:t>
      </w:r>
      <w:proofErr w:type="spellEnd"/>
      <w:r w:rsidRPr="00867C3B">
        <w:rPr>
          <w:rFonts w:ascii="Arial Narrow" w:hAnsi="Arial Narrow"/>
          <w:sz w:val="22"/>
          <w:szCs w:val="22"/>
        </w:rPr>
        <w:t xml:space="preserve">, se deberá indicar las razones de dicho hecho y las medidas adicionales que se han considerado para el </w:t>
      </w:r>
      <w:r w:rsidRPr="000A6724">
        <w:rPr>
          <w:rFonts w:ascii="Arial Narrow" w:hAnsi="Arial Narrow"/>
          <w:sz w:val="22"/>
          <w:szCs w:val="22"/>
        </w:rPr>
        <w:t>resguardo de estos activos.</w:t>
      </w:r>
    </w:p>
    <w:p w:rsidR="007B6F3F" w:rsidRPr="000A6724" w:rsidRDefault="007B6F3F" w:rsidP="00D62C18">
      <w:pPr>
        <w:widowControl w:val="0"/>
        <w:numPr>
          <w:ilvl w:val="0"/>
          <w:numId w:val="29"/>
        </w:numPr>
        <w:tabs>
          <w:tab w:val="num" w:pos="709"/>
        </w:tabs>
        <w:spacing w:before="60" w:after="60"/>
        <w:jc w:val="both"/>
        <w:rPr>
          <w:rFonts w:ascii="Arial Narrow" w:hAnsi="Arial Narrow" w:cs="Arial"/>
          <w:snapToGrid w:val="0"/>
          <w:sz w:val="22"/>
          <w:szCs w:val="22"/>
        </w:rPr>
      </w:pPr>
      <w:r w:rsidRPr="000A6724">
        <w:rPr>
          <w:rFonts w:ascii="Arial Narrow" w:hAnsi="Arial Narrow" w:cs="Arial"/>
          <w:snapToGrid w:val="0"/>
          <w:sz w:val="22"/>
          <w:szCs w:val="22"/>
        </w:rPr>
        <w:t>Clasificación de Riesgo</w:t>
      </w:r>
      <w:r w:rsidR="007032F6" w:rsidRPr="000A6724">
        <w:rPr>
          <w:rFonts w:ascii="Arial Narrow" w:hAnsi="Arial Narrow" w:cs="Arial"/>
          <w:snapToGrid w:val="0"/>
          <w:sz w:val="22"/>
          <w:szCs w:val="22"/>
        </w:rPr>
        <w:t xml:space="preserve">: </w:t>
      </w:r>
      <w:r w:rsidR="005353AD" w:rsidRPr="000A6724">
        <w:rPr>
          <w:rFonts w:ascii="Arial Narrow" w:hAnsi="Arial Narrow" w:cs="Arial"/>
          <w:snapToGrid w:val="0"/>
          <w:sz w:val="22"/>
          <w:szCs w:val="22"/>
        </w:rPr>
        <w:t>Adjuntar el i</w:t>
      </w:r>
      <w:r w:rsidRPr="000A6724">
        <w:rPr>
          <w:rFonts w:ascii="Arial Narrow" w:hAnsi="Arial Narrow" w:cs="Arial"/>
          <w:snapToGrid w:val="0"/>
          <w:sz w:val="22"/>
          <w:szCs w:val="22"/>
        </w:rPr>
        <w:t xml:space="preserve">nforme </w:t>
      </w:r>
      <w:r w:rsidR="005353AD" w:rsidRPr="000A6724">
        <w:rPr>
          <w:rFonts w:ascii="Arial Narrow" w:hAnsi="Arial Narrow" w:cs="Arial"/>
          <w:snapToGrid w:val="0"/>
          <w:sz w:val="22"/>
          <w:szCs w:val="22"/>
        </w:rPr>
        <w:t>completo de la c</w:t>
      </w:r>
      <w:r w:rsidRPr="000A6724">
        <w:rPr>
          <w:rFonts w:ascii="Arial Narrow" w:hAnsi="Arial Narrow" w:cs="Arial"/>
          <w:snapToGrid w:val="0"/>
          <w:sz w:val="22"/>
          <w:szCs w:val="22"/>
        </w:rPr>
        <w:t xml:space="preserve">lasificación de </w:t>
      </w:r>
      <w:r w:rsidR="005353AD" w:rsidRPr="000A6724">
        <w:rPr>
          <w:rFonts w:ascii="Arial Narrow" w:hAnsi="Arial Narrow" w:cs="Arial"/>
          <w:snapToGrid w:val="0"/>
          <w:sz w:val="22"/>
          <w:szCs w:val="22"/>
        </w:rPr>
        <w:t>r</w:t>
      </w:r>
      <w:r w:rsidRPr="000A6724">
        <w:rPr>
          <w:rFonts w:ascii="Arial Narrow" w:hAnsi="Arial Narrow" w:cs="Arial"/>
          <w:snapToGrid w:val="0"/>
          <w:sz w:val="22"/>
          <w:szCs w:val="22"/>
        </w:rPr>
        <w:t>iesgo de la emisión.</w:t>
      </w:r>
    </w:p>
    <w:p w:rsidR="007B6F3F" w:rsidRPr="007032F6" w:rsidRDefault="007B6F3F" w:rsidP="00D62C18">
      <w:pPr>
        <w:widowControl w:val="0"/>
        <w:numPr>
          <w:ilvl w:val="0"/>
          <w:numId w:val="29"/>
        </w:numPr>
        <w:tabs>
          <w:tab w:val="num" w:pos="709"/>
        </w:tabs>
        <w:spacing w:before="60" w:after="60"/>
        <w:jc w:val="both"/>
        <w:rPr>
          <w:rFonts w:ascii="Arial Narrow" w:hAnsi="Arial Narrow" w:cs="Arial"/>
          <w:snapToGrid w:val="0"/>
          <w:sz w:val="22"/>
          <w:szCs w:val="22"/>
        </w:rPr>
      </w:pPr>
      <w:r w:rsidRPr="007032F6">
        <w:rPr>
          <w:rFonts w:ascii="Arial Narrow" w:hAnsi="Arial Narrow" w:cs="Arial"/>
          <w:snapToGrid w:val="0"/>
          <w:sz w:val="22"/>
          <w:szCs w:val="22"/>
        </w:rPr>
        <w:t>Representante de los Tenedores de Valores</w:t>
      </w:r>
      <w:r w:rsidR="007032F6">
        <w:rPr>
          <w:rFonts w:ascii="Arial Narrow" w:hAnsi="Arial Narrow" w:cs="Arial"/>
          <w:snapToGrid w:val="0"/>
          <w:sz w:val="22"/>
          <w:szCs w:val="22"/>
        </w:rPr>
        <w:t>:</w:t>
      </w:r>
    </w:p>
    <w:p w:rsidR="000D410F" w:rsidRDefault="007B6F3F" w:rsidP="00D62C18">
      <w:pPr>
        <w:widowControl w:val="0"/>
        <w:numPr>
          <w:ilvl w:val="0"/>
          <w:numId w:val="45"/>
        </w:numPr>
        <w:tabs>
          <w:tab w:val="clear" w:pos="1440"/>
          <w:tab w:val="num" w:pos="709"/>
        </w:tabs>
        <w:ind w:left="709" w:hanging="425"/>
        <w:jc w:val="both"/>
        <w:rPr>
          <w:rFonts w:ascii="Arial Narrow" w:hAnsi="Arial Narrow"/>
          <w:sz w:val="22"/>
          <w:szCs w:val="22"/>
        </w:rPr>
      </w:pPr>
      <w:r w:rsidRPr="00E13984">
        <w:rPr>
          <w:rFonts w:ascii="Arial Narrow" w:hAnsi="Arial Narrow"/>
          <w:sz w:val="22"/>
          <w:szCs w:val="22"/>
        </w:rPr>
        <w:t>Denominación social</w:t>
      </w:r>
      <w:r w:rsidR="00011530" w:rsidRPr="00E13984">
        <w:rPr>
          <w:rFonts w:ascii="Arial Narrow" w:hAnsi="Arial Narrow"/>
          <w:sz w:val="22"/>
          <w:szCs w:val="22"/>
        </w:rPr>
        <w:t xml:space="preserve"> del Representante de los Tenedores de Valores</w:t>
      </w:r>
      <w:r w:rsidRPr="00E13984">
        <w:rPr>
          <w:rFonts w:ascii="Arial Narrow" w:hAnsi="Arial Narrow"/>
          <w:sz w:val="22"/>
          <w:szCs w:val="22"/>
        </w:rPr>
        <w:t>, dirección de las oficinas, número de teléfono, fax y</w:t>
      </w:r>
      <w:r w:rsidR="00357B7C" w:rsidRPr="00E13984">
        <w:rPr>
          <w:rFonts w:ascii="Arial Narrow" w:hAnsi="Arial Narrow"/>
          <w:sz w:val="22"/>
          <w:szCs w:val="22"/>
        </w:rPr>
        <w:t xml:space="preserve"> dirección de</w:t>
      </w:r>
      <w:r w:rsidRPr="00E13984">
        <w:rPr>
          <w:rFonts w:ascii="Arial Narrow" w:hAnsi="Arial Narrow"/>
          <w:sz w:val="22"/>
          <w:szCs w:val="22"/>
        </w:rPr>
        <w:t xml:space="preserve"> sitio </w:t>
      </w:r>
      <w:r w:rsidR="00987FEB" w:rsidRPr="00E13984">
        <w:rPr>
          <w:rFonts w:ascii="Arial Narrow" w:hAnsi="Arial Narrow"/>
          <w:sz w:val="22"/>
          <w:szCs w:val="22"/>
        </w:rPr>
        <w:t>de Internet</w:t>
      </w:r>
      <w:r w:rsidRPr="00E13984">
        <w:rPr>
          <w:rFonts w:ascii="Arial Narrow" w:hAnsi="Arial Narrow"/>
          <w:sz w:val="22"/>
          <w:szCs w:val="22"/>
        </w:rPr>
        <w:t>.</w:t>
      </w:r>
      <w:r w:rsidR="009040E8" w:rsidRPr="00E13984">
        <w:rPr>
          <w:rFonts w:ascii="Arial Narrow" w:hAnsi="Arial Narrow"/>
          <w:sz w:val="22"/>
          <w:szCs w:val="22"/>
        </w:rPr>
        <w:t xml:space="preserve"> </w:t>
      </w:r>
      <w:r w:rsidR="000D410F" w:rsidRPr="00E13984">
        <w:rPr>
          <w:rFonts w:ascii="Arial Narrow" w:hAnsi="Arial Narrow"/>
          <w:sz w:val="22"/>
          <w:szCs w:val="22"/>
        </w:rPr>
        <w:t>Referencia de la autorización otorgada por la Superintendencia para ser representante de tenedores de valores</w:t>
      </w:r>
      <w:r w:rsidR="00011530" w:rsidRPr="00E13984">
        <w:rPr>
          <w:rFonts w:ascii="Arial Narrow" w:hAnsi="Arial Narrow"/>
          <w:sz w:val="22"/>
          <w:szCs w:val="22"/>
        </w:rPr>
        <w:t>, cuando aplique</w:t>
      </w:r>
      <w:r w:rsidR="007032F6">
        <w:rPr>
          <w:rFonts w:ascii="Arial Narrow" w:hAnsi="Arial Narrow"/>
          <w:sz w:val="22"/>
          <w:szCs w:val="22"/>
        </w:rPr>
        <w:t>;</w:t>
      </w:r>
    </w:p>
    <w:p w:rsidR="000D410F" w:rsidRDefault="000D410F" w:rsidP="00D62C18">
      <w:pPr>
        <w:widowControl w:val="0"/>
        <w:numPr>
          <w:ilvl w:val="0"/>
          <w:numId w:val="45"/>
        </w:numPr>
        <w:tabs>
          <w:tab w:val="clear" w:pos="1440"/>
          <w:tab w:val="num" w:pos="709"/>
        </w:tabs>
        <w:ind w:left="709" w:hanging="425"/>
        <w:jc w:val="both"/>
        <w:rPr>
          <w:rFonts w:ascii="Arial Narrow" w:hAnsi="Arial Narrow"/>
          <w:sz w:val="22"/>
          <w:szCs w:val="22"/>
        </w:rPr>
      </w:pPr>
      <w:r w:rsidRPr="007032F6">
        <w:rPr>
          <w:rFonts w:ascii="Arial Narrow" w:hAnsi="Arial Narrow"/>
          <w:sz w:val="22"/>
          <w:szCs w:val="22"/>
        </w:rPr>
        <w:t>Referencia de</w:t>
      </w:r>
      <w:r w:rsidR="00A311D7" w:rsidRPr="007032F6">
        <w:rPr>
          <w:rFonts w:ascii="Arial Narrow" w:hAnsi="Arial Narrow"/>
          <w:sz w:val="22"/>
          <w:szCs w:val="22"/>
        </w:rPr>
        <w:t xml:space="preserve">l nombramiento por parte de la </w:t>
      </w:r>
      <w:proofErr w:type="spellStart"/>
      <w:r w:rsidR="00A311D7" w:rsidRPr="007032F6">
        <w:rPr>
          <w:rFonts w:ascii="Arial Narrow" w:hAnsi="Arial Narrow"/>
          <w:sz w:val="22"/>
          <w:szCs w:val="22"/>
        </w:rPr>
        <w:t>T</w:t>
      </w:r>
      <w:r w:rsidRPr="007032F6">
        <w:rPr>
          <w:rFonts w:ascii="Arial Narrow" w:hAnsi="Arial Narrow"/>
          <w:sz w:val="22"/>
          <w:szCs w:val="22"/>
        </w:rPr>
        <w:t>itularizadora</w:t>
      </w:r>
      <w:proofErr w:type="spellEnd"/>
      <w:r w:rsidRPr="007032F6">
        <w:rPr>
          <w:rFonts w:ascii="Arial Narrow" w:hAnsi="Arial Narrow"/>
          <w:sz w:val="22"/>
          <w:szCs w:val="22"/>
        </w:rPr>
        <w:t xml:space="preserve"> para ser representante de tenedores de val</w:t>
      </w:r>
      <w:r w:rsidR="007032F6">
        <w:rPr>
          <w:rFonts w:ascii="Arial Narrow" w:hAnsi="Arial Narrow"/>
          <w:sz w:val="22"/>
          <w:szCs w:val="22"/>
        </w:rPr>
        <w:t>ores emitidos a cargo del Fondo;</w:t>
      </w:r>
    </w:p>
    <w:p w:rsidR="007032F6" w:rsidRDefault="00F73774" w:rsidP="00D62C18">
      <w:pPr>
        <w:widowControl w:val="0"/>
        <w:numPr>
          <w:ilvl w:val="0"/>
          <w:numId w:val="45"/>
        </w:numPr>
        <w:tabs>
          <w:tab w:val="clear" w:pos="1440"/>
          <w:tab w:val="num" w:pos="709"/>
        </w:tabs>
        <w:ind w:left="709" w:hanging="425"/>
        <w:jc w:val="both"/>
        <w:rPr>
          <w:rFonts w:ascii="Arial Narrow" w:hAnsi="Arial Narrow"/>
          <w:sz w:val="22"/>
          <w:szCs w:val="22"/>
        </w:rPr>
      </w:pPr>
      <w:r w:rsidRPr="007032F6">
        <w:rPr>
          <w:rFonts w:ascii="Arial Narrow" w:hAnsi="Arial Narrow"/>
          <w:sz w:val="22"/>
          <w:szCs w:val="22"/>
        </w:rPr>
        <w:t>Detalle de los accionistas que tengan más del 10% del capital social de</w:t>
      </w:r>
      <w:r w:rsidR="00D312A8" w:rsidRPr="007032F6">
        <w:rPr>
          <w:rFonts w:ascii="Arial Narrow" w:hAnsi="Arial Narrow"/>
          <w:sz w:val="22"/>
          <w:szCs w:val="22"/>
        </w:rPr>
        <w:t xml:space="preserve">l </w:t>
      </w:r>
      <w:r w:rsidR="001D4205" w:rsidRPr="007032F6">
        <w:rPr>
          <w:rFonts w:ascii="Arial Narrow" w:hAnsi="Arial Narrow"/>
          <w:sz w:val="22"/>
          <w:szCs w:val="22"/>
        </w:rPr>
        <w:t>r</w:t>
      </w:r>
      <w:r w:rsidR="00D312A8" w:rsidRPr="007032F6">
        <w:rPr>
          <w:rFonts w:ascii="Arial Narrow" w:hAnsi="Arial Narrow"/>
          <w:sz w:val="22"/>
          <w:szCs w:val="22"/>
        </w:rPr>
        <w:t xml:space="preserve">epresentante de los </w:t>
      </w:r>
      <w:r w:rsidR="001D4205" w:rsidRPr="007032F6">
        <w:rPr>
          <w:rFonts w:ascii="Arial Narrow" w:hAnsi="Arial Narrow"/>
          <w:sz w:val="22"/>
          <w:szCs w:val="22"/>
        </w:rPr>
        <w:t>t</w:t>
      </w:r>
      <w:r w:rsidR="00D312A8" w:rsidRPr="007032F6">
        <w:rPr>
          <w:rFonts w:ascii="Arial Narrow" w:hAnsi="Arial Narrow"/>
          <w:sz w:val="22"/>
          <w:szCs w:val="22"/>
        </w:rPr>
        <w:t>enedores</w:t>
      </w:r>
      <w:r w:rsidR="0024559D" w:rsidRPr="007032F6">
        <w:rPr>
          <w:rFonts w:ascii="Arial Narrow" w:hAnsi="Arial Narrow"/>
          <w:sz w:val="22"/>
          <w:szCs w:val="22"/>
        </w:rPr>
        <w:t xml:space="preserve"> de </w:t>
      </w:r>
      <w:r w:rsidR="001D4205" w:rsidRPr="007032F6">
        <w:rPr>
          <w:rFonts w:ascii="Arial Narrow" w:hAnsi="Arial Narrow"/>
          <w:sz w:val="22"/>
          <w:szCs w:val="22"/>
        </w:rPr>
        <w:t>v</w:t>
      </w:r>
      <w:r w:rsidR="0024559D" w:rsidRPr="007032F6">
        <w:rPr>
          <w:rFonts w:ascii="Arial Narrow" w:hAnsi="Arial Narrow"/>
          <w:sz w:val="22"/>
          <w:szCs w:val="22"/>
        </w:rPr>
        <w:t>alores</w:t>
      </w:r>
      <w:r w:rsidRPr="007032F6">
        <w:rPr>
          <w:rFonts w:ascii="Arial Narrow" w:hAnsi="Arial Narrow"/>
          <w:sz w:val="22"/>
          <w:szCs w:val="22"/>
        </w:rPr>
        <w:t>; y, en el caso de personas jurídicas que posean más 50% del capital social, detallar de los accionistas que tengan más del 10% del capital social de la entidad que se tra</w:t>
      </w:r>
      <w:r w:rsidR="007032F6">
        <w:rPr>
          <w:rFonts w:ascii="Arial Narrow" w:hAnsi="Arial Narrow"/>
          <w:sz w:val="22"/>
          <w:szCs w:val="22"/>
        </w:rPr>
        <w:t>te;</w:t>
      </w:r>
    </w:p>
    <w:p w:rsidR="007B6F3F" w:rsidRDefault="00F73774" w:rsidP="00D62C18">
      <w:pPr>
        <w:widowControl w:val="0"/>
        <w:numPr>
          <w:ilvl w:val="0"/>
          <w:numId w:val="45"/>
        </w:numPr>
        <w:tabs>
          <w:tab w:val="clear" w:pos="1440"/>
          <w:tab w:val="num" w:pos="709"/>
        </w:tabs>
        <w:ind w:left="709" w:hanging="425"/>
        <w:jc w:val="both"/>
        <w:rPr>
          <w:rFonts w:ascii="Arial Narrow" w:hAnsi="Arial Narrow"/>
          <w:sz w:val="22"/>
          <w:szCs w:val="22"/>
        </w:rPr>
      </w:pPr>
      <w:r w:rsidRPr="007032F6">
        <w:rPr>
          <w:rFonts w:ascii="Arial Narrow" w:hAnsi="Arial Narrow"/>
          <w:sz w:val="22"/>
          <w:szCs w:val="22"/>
        </w:rPr>
        <w:t xml:space="preserve"> </w:t>
      </w:r>
      <w:r w:rsidR="007B6F3F" w:rsidRPr="007032F6">
        <w:rPr>
          <w:rFonts w:ascii="Arial Narrow" w:hAnsi="Arial Narrow"/>
          <w:sz w:val="22"/>
          <w:szCs w:val="22"/>
        </w:rPr>
        <w:t>Indicar cualquier relación relevante, ya sea de propiedad, comercial u otra que exista con otros participantes del proceso de titularización (</w:t>
      </w:r>
      <w:r w:rsidR="00357B7C" w:rsidRPr="007032F6">
        <w:rPr>
          <w:rFonts w:ascii="Arial Narrow" w:hAnsi="Arial Narrow"/>
          <w:sz w:val="22"/>
          <w:szCs w:val="22"/>
        </w:rPr>
        <w:t>s</w:t>
      </w:r>
      <w:r w:rsidR="007B6F3F" w:rsidRPr="007032F6">
        <w:rPr>
          <w:rFonts w:ascii="Arial Narrow" w:hAnsi="Arial Narrow"/>
          <w:sz w:val="22"/>
          <w:szCs w:val="22"/>
        </w:rPr>
        <w:t>e excluyen las relaciones que surjan como producto de la emisión)</w:t>
      </w:r>
      <w:r w:rsidR="007032F6">
        <w:rPr>
          <w:rFonts w:ascii="Arial Narrow" w:hAnsi="Arial Narrow"/>
          <w:sz w:val="22"/>
          <w:szCs w:val="22"/>
        </w:rPr>
        <w:t>;</w:t>
      </w:r>
    </w:p>
    <w:p w:rsidR="007B6F3F" w:rsidRDefault="007B6F3F" w:rsidP="00D62C18">
      <w:pPr>
        <w:widowControl w:val="0"/>
        <w:numPr>
          <w:ilvl w:val="0"/>
          <w:numId w:val="45"/>
        </w:numPr>
        <w:tabs>
          <w:tab w:val="clear" w:pos="1440"/>
          <w:tab w:val="num" w:pos="709"/>
        </w:tabs>
        <w:ind w:left="709" w:hanging="425"/>
        <w:jc w:val="both"/>
        <w:rPr>
          <w:rFonts w:ascii="Arial Narrow" w:hAnsi="Arial Narrow"/>
          <w:sz w:val="22"/>
          <w:szCs w:val="22"/>
        </w:rPr>
      </w:pPr>
      <w:r w:rsidRPr="007032F6">
        <w:rPr>
          <w:rFonts w:ascii="Arial Narrow" w:hAnsi="Arial Narrow"/>
          <w:sz w:val="22"/>
          <w:szCs w:val="22"/>
        </w:rPr>
        <w:t>Principales obligaciones de información que el representante deberá proporcionar a los tenedores de valores</w:t>
      </w:r>
      <w:r w:rsidR="00011530" w:rsidRPr="007032F6">
        <w:rPr>
          <w:rFonts w:ascii="Arial Narrow" w:hAnsi="Arial Narrow"/>
          <w:sz w:val="22"/>
          <w:szCs w:val="22"/>
        </w:rPr>
        <w:t xml:space="preserve"> y a la Superintendencia</w:t>
      </w:r>
      <w:r w:rsidR="007032F6">
        <w:rPr>
          <w:rFonts w:ascii="Arial Narrow" w:hAnsi="Arial Narrow"/>
          <w:sz w:val="22"/>
          <w:szCs w:val="22"/>
        </w:rPr>
        <w:t>;</w:t>
      </w:r>
    </w:p>
    <w:p w:rsidR="007B6F3F" w:rsidRDefault="007B6F3F" w:rsidP="00D62C18">
      <w:pPr>
        <w:widowControl w:val="0"/>
        <w:numPr>
          <w:ilvl w:val="0"/>
          <w:numId w:val="45"/>
        </w:numPr>
        <w:tabs>
          <w:tab w:val="clear" w:pos="1440"/>
          <w:tab w:val="num" w:pos="709"/>
        </w:tabs>
        <w:ind w:left="709" w:hanging="425"/>
        <w:jc w:val="both"/>
        <w:rPr>
          <w:rFonts w:ascii="Arial Narrow" w:hAnsi="Arial Narrow"/>
          <w:sz w:val="22"/>
          <w:szCs w:val="22"/>
        </w:rPr>
      </w:pPr>
      <w:r w:rsidRPr="007032F6">
        <w:rPr>
          <w:rFonts w:ascii="Arial Narrow" w:hAnsi="Arial Narrow"/>
          <w:sz w:val="22"/>
          <w:szCs w:val="22"/>
        </w:rPr>
        <w:t xml:space="preserve">Detalle de las principales facultades de control atribuidas al </w:t>
      </w:r>
      <w:r w:rsidR="00357B7C" w:rsidRPr="007032F6">
        <w:rPr>
          <w:rFonts w:ascii="Arial Narrow" w:hAnsi="Arial Narrow"/>
          <w:sz w:val="22"/>
          <w:szCs w:val="22"/>
        </w:rPr>
        <w:t>r</w:t>
      </w:r>
      <w:r w:rsidRPr="007032F6">
        <w:rPr>
          <w:rFonts w:ascii="Arial Narrow" w:hAnsi="Arial Narrow"/>
          <w:sz w:val="22"/>
          <w:szCs w:val="22"/>
        </w:rPr>
        <w:t xml:space="preserve">epresentante de </w:t>
      </w:r>
      <w:r w:rsidR="00357B7C" w:rsidRPr="007032F6">
        <w:rPr>
          <w:rFonts w:ascii="Arial Narrow" w:hAnsi="Arial Narrow"/>
          <w:sz w:val="22"/>
          <w:szCs w:val="22"/>
        </w:rPr>
        <w:t>t</w:t>
      </w:r>
      <w:r w:rsidRPr="007032F6">
        <w:rPr>
          <w:rFonts w:ascii="Arial Narrow" w:hAnsi="Arial Narrow"/>
          <w:sz w:val="22"/>
          <w:szCs w:val="22"/>
        </w:rPr>
        <w:t>enedores</w:t>
      </w:r>
      <w:r w:rsidR="008314ED" w:rsidRPr="007032F6">
        <w:rPr>
          <w:rFonts w:ascii="Arial Narrow" w:hAnsi="Arial Narrow"/>
          <w:sz w:val="22"/>
          <w:szCs w:val="22"/>
        </w:rPr>
        <w:t xml:space="preserve">, teniendo entre otras las obligaciones las establecidas en el Art. </w:t>
      </w:r>
      <w:r w:rsidR="00E86E81" w:rsidRPr="007032F6">
        <w:rPr>
          <w:rFonts w:ascii="Arial Narrow" w:hAnsi="Arial Narrow"/>
          <w:sz w:val="22"/>
          <w:szCs w:val="22"/>
        </w:rPr>
        <w:t xml:space="preserve">78 y </w:t>
      </w:r>
      <w:r w:rsidR="008314ED" w:rsidRPr="007032F6">
        <w:rPr>
          <w:rFonts w:ascii="Arial Narrow" w:hAnsi="Arial Narrow"/>
          <w:sz w:val="22"/>
          <w:szCs w:val="22"/>
        </w:rPr>
        <w:t>80 de la Ley de Titularización de Activos</w:t>
      </w:r>
      <w:r w:rsidR="007032F6">
        <w:rPr>
          <w:rFonts w:ascii="Arial Narrow" w:hAnsi="Arial Narrow"/>
          <w:sz w:val="22"/>
          <w:szCs w:val="22"/>
        </w:rPr>
        <w:t xml:space="preserve">; </w:t>
      </w:r>
      <w:r w:rsidR="003B3916">
        <w:rPr>
          <w:rFonts w:ascii="Arial Narrow" w:hAnsi="Arial Narrow"/>
          <w:sz w:val="22"/>
          <w:szCs w:val="22"/>
        </w:rPr>
        <w:t>y</w:t>
      </w:r>
    </w:p>
    <w:p w:rsidR="007B6F3F" w:rsidRDefault="00DF10BC" w:rsidP="00D62C18">
      <w:pPr>
        <w:widowControl w:val="0"/>
        <w:numPr>
          <w:ilvl w:val="0"/>
          <w:numId w:val="45"/>
        </w:numPr>
        <w:tabs>
          <w:tab w:val="clear" w:pos="1440"/>
          <w:tab w:val="num" w:pos="709"/>
        </w:tabs>
        <w:ind w:left="709" w:hanging="425"/>
        <w:jc w:val="both"/>
        <w:rPr>
          <w:rFonts w:ascii="Arial Narrow" w:hAnsi="Arial Narrow"/>
          <w:sz w:val="22"/>
          <w:szCs w:val="22"/>
        </w:rPr>
      </w:pPr>
      <w:r w:rsidRPr="007032F6">
        <w:rPr>
          <w:rFonts w:ascii="Arial Narrow" w:hAnsi="Arial Narrow"/>
          <w:sz w:val="22"/>
          <w:szCs w:val="22"/>
        </w:rPr>
        <w:t>Detalle de los principales derechos de los tenedores de los valores, conforme lo definido en el Art. 79 de la Ley de Titularización de Activos.</w:t>
      </w:r>
    </w:p>
    <w:p w:rsidR="00F52B47" w:rsidRPr="00E13984" w:rsidRDefault="00F52B47" w:rsidP="00F52B47">
      <w:pPr>
        <w:widowControl w:val="0"/>
        <w:ind w:left="1440"/>
        <w:jc w:val="right"/>
        <w:rPr>
          <w:rFonts w:ascii="Arial Narrow" w:hAnsi="Arial Narrow"/>
          <w:b/>
          <w:sz w:val="22"/>
          <w:szCs w:val="22"/>
          <w:lang w:val="es-ES_tradnl"/>
        </w:rPr>
      </w:pPr>
      <w:r w:rsidRPr="00E13984">
        <w:rPr>
          <w:rFonts w:ascii="Arial Narrow" w:hAnsi="Arial Narrow"/>
          <w:b/>
          <w:sz w:val="22"/>
          <w:szCs w:val="22"/>
          <w:lang w:val="es-ES_tradnl"/>
        </w:rPr>
        <w:t>Anexo No. 3</w:t>
      </w:r>
    </w:p>
    <w:p w:rsidR="007B6F3F" w:rsidRPr="007032F6" w:rsidRDefault="007B6F3F" w:rsidP="00D62C18">
      <w:pPr>
        <w:widowControl w:val="0"/>
        <w:numPr>
          <w:ilvl w:val="0"/>
          <w:numId w:val="29"/>
        </w:numPr>
        <w:tabs>
          <w:tab w:val="num" w:pos="709"/>
        </w:tabs>
        <w:spacing w:before="60" w:after="60"/>
        <w:jc w:val="both"/>
        <w:rPr>
          <w:rFonts w:ascii="Arial Narrow" w:hAnsi="Arial Narrow" w:cs="Arial"/>
          <w:snapToGrid w:val="0"/>
          <w:sz w:val="22"/>
          <w:szCs w:val="22"/>
        </w:rPr>
      </w:pPr>
      <w:r w:rsidRPr="007032F6">
        <w:rPr>
          <w:rFonts w:ascii="Arial Narrow" w:hAnsi="Arial Narrow" w:cs="Arial"/>
          <w:snapToGrid w:val="0"/>
          <w:sz w:val="22"/>
          <w:szCs w:val="22"/>
        </w:rPr>
        <w:t>Información Financiera a los Tenedores de Valores</w:t>
      </w:r>
      <w:r w:rsidR="007032F6">
        <w:rPr>
          <w:rFonts w:ascii="Arial Narrow" w:hAnsi="Arial Narrow" w:cs="Arial"/>
          <w:snapToGrid w:val="0"/>
          <w:sz w:val="22"/>
          <w:szCs w:val="22"/>
        </w:rPr>
        <w:t>:</w:t>
      </w:r>
      <w:r w:rsidRPr="007032F6">
        <w:rPr>
          <w:rFonts w:ascii="Arial Narrow" w:hAnsi="Arial Narrow" w:cs="Arial"/>
          <w:snapToGrid w:val="0"/>
          <w:sz w:val="22"/>
          <w:szCs w:val="22"/>
        </w:rPr>
        <w:t xml:space="preserve"> </w:t>
      </w:r>
    </w:p>
    <w:p w:rsidR="007B6F3F" w:rsidRDefault="007B6F3F" w:rsidP="00D62C18">
      <w:pPr>
        <w:widowControl w:val="0"/>
        <w:numPr>
          <w:ilvl w:val="0"/>
          <w:numId w:val="46"/>
        </w:numPr>
        <w:tabs>
          <w:tab w:val="clear" w:pos="1440"/>
        </w:tabs>
        <w:ind w:left="709" w:hanging="425"/>
        <w:jc w:val="both"/>
        <w:rPr>
          <w:rFonts w:ascii="Arial Narrow" w:hAnsi="Arial Narrow"/>
          <w:sz w:val="22"/>
          <w:szCs w:val="22"/>
        </w:rPr>
      </w:pPr>
      <w:r w:rsidRPr="00E13984">
        <w:rPr>
          <w:rFonts w:ascii="Arial Narrow" w:hAnsi="Arial Narrow"/>
          <w:sz w:val="22"/>
          <w:szCs w:val="22"/>
        </w:rPr>
        <w:t xml:space="preserve">Estados </w:t>
      </w:r>
      <w:r w:rsidR="00357B7C" w:rsidRPr="00E13984">
        <w:rPr>
          <w:rFonts w:ascii="Arial Narrow" w:hAnsi="Arial Narrow"/>
          <w:sz w:val="22"/>
          <w:szCs w:val="22"/>
        </w:rPr>
        <w:t>f</w:t>
      </w:r>
      <w:r w:rsidRPr="00E13984">
        <w:rPr>
          <w:rFonts w:ascii="Arial Narrow" w:hAnsi="Arial Narrow"/>
          <w:sz w:val="22"/>
          <w:szCs w:val="22"/>
        </w:rPr>
        <w:t xml:space="preserve">inancieros </w:t>
      </w:r>
      <w:r w:rsidR="00357B7C" w:rsidRPr="00E13984">
        <w:rPr>
          <w:rFonts w:ascii="Arial Narrow" w:hAnsi="Arial Narrow"/>
          <w:sz w:val="22"/>
          <w:szCs w:val="22"/>
        </w:rPr>
        <w:t>a</w:t>
      </w:r>
      <w:r w:rsidRPr="00E13984">
        <w:rPr>
          <w:rFonts w:ascii="Arial Narrow" w:hAnsi="Arial Narrow"/>
          <w:sz w:val="22"/>
          <w:szCs w:val="22"/>
        </w:rPr>
        <w:t xml:space="preserve">uditados de la </w:t>
      </w:r>
      <w:proofErr w:type="spellStart"/>
      <w:r w:rsidR="00A311D7" w:rsidRPr="00E13984">
        <w:rPr>
          <w:rFonts w:ascii="Arial Narrow" w:hAnsi="Arial Narrow"/>
          <w:sz w:val="22"/>
          <w:szCs w:val="22"/>
        </w:rPr>
        <w:t>T</w:t>
      </w:r>
      <w:r w:rsidRPr="00E13984">
        <w:rPr>
          <w:rFonts w:ascii="Arial Narrow" w:hAnsi="Arial Narrow"/>
          <w:sz w:val="22"/>
          <w:szCs w:val="22"/>
        </w:rPr>
        <w:t>itularizadora</w:t>
      </w:r>
      <w:proofErr w:type="spellEnd"/>
      <w:r w:rsidRPr="00E13984">
        <w:rPr>
          <w:rFonts w:ascii="Arial Narrow" w:hAnsi="Arial Narrow"/>
          <w:sz w:val="22"/>
          <w:szCs w:val="22"/>
        </w:rPr>
        <w:t xml:space="preserve"> y del Fondo</w:t>
      </w:r>
      <w:r w:rsidRPr="007032F6">
        <w:rPr>
          <w:rFonts w:ascii="Arial Narrow" w:hAnsi="Arial Narrow"/>
          <w:sz w:val="22"/>
          <w:szCs w:val="22"/>
        </w:rPr>
        <w:t xml:space="preserve"> a la fec</w:t>
      </w:r>
      <w:r w:rsidR="007032F6">
        <w:rPr>
          <w:rFonts w:ascii="Arial Narrow" w:hAnsi="Arial Narrow"/>
          <w:sz w:val="22"/>
          <w:szCs w:val="22"/>
        </w:rPr>
        <w:t>ha de elaboración del prospecto;</w:t>
      </w:r>
    </w:p>
    <w:p w:rsidR="007B6F3F" w:rsidRDefault="00DC237C" w:rsidP="00D62C18">
      <w:pPr>
        <w:widowControl w:val="0"/>
        <w:numPr>
          <w:ilvl w:val="0"/>
          <w:numId w:val="46"/>
        </w:numPr>
        <w:tabs>
          <w:tab w:val="clear" w:pos="1440"/>
        </w:tabs>
        <w:ind w:left="709" w:hanging="425"/>
        <w:jc w:val="both"/>
        <w:rPr>
          <w:rFonts w:ascii="Arial Narrow" w:hAnsi="Arial Narrow"/>
          <w:sz w:val="22"/>
          <w:szCs w:val="22"/>
        </w:rPr>
      </w:pPr>
      <w:r w:rsidRPr="007032F6">
        <w:rPr>
          <w:rFonts w:ascii="Arial Narrow" w:hAnsi="Arial Narrow"/>
          <w:sz w:val="22"/>
          <w:szCs w:val="22"/>
        </w:rPr>
        <w:t xml:space="preserve">Periodicidad </w:t>
      </w:r>
      <w:r w:rsidR="007B6F3F" w:rsidRPr="007032F6">
        <w:rPr>
          <w:rFonts w:ascii="Arial Narrow" w:hAnsi="Arial Narrow"/>
          <w:sz w:val="22"/>
          <w:szCs w:val="22"/>
        </w:rPr>
        <w:t>y forma</w:t>
      </w:r>
      <w:r w:rsidR="00011530" w:rsidRPr="007032F6">
        <w:rPr>
          <w:rFonts w:ascii="Arial Narrow" w:hAnsi="Arial Narrow"/>
          <w:sz w:val="22"/>
          <w:szCs w:val="22"/>
        </w:rPr>
        <w:t xml:space="preserve"> para proporcionar los</w:t>
      </w:r>
      <w:r w:rsidR="007B6F3F" w:rsidRPr="007032F6">
        <w:rPr>
          <w:rFonts w:ascii="Arial Narrow" w:hAnsi="Arial Narrow"/>
          <w:sz w:val="22"/>
          <w:szCs w:val="22"/>
        </w:rPr>
        <w:t xml:space="preserve"> informes financieros a los tenedores</w:t>
      </w:r>
      <w:r w:rsidR="00357B7C" w:rsidRPr="007032F6">
        <w:rPr>
          <w:rFonts w:ascii="Arial Narrow" w:hAnsi="Arial Narrow"/>
          <w:sz w:val="22"/>
          <w:szCs w:val="22"/>
        </w:rPr>
        <w:t xml:space="preserve"> de valores</w:t>
      </w:r>
      <w:r w:rsidR="007032F6">
        <w:rPr>
          <w:rFonts w:ascii="Arial Narrow" w:hAnsi="Arial Narrow"/>
          <w:sz w:val="22"/>
          <w:szCs w:val="22"/>
        </w:rPr>
        <w:t>;</w:t>
      </w:r>
      <w:r w:rsidR="003B3916">
        <w:rPr>
          <w:rFonts w:ascii="Arial Narrow" w:hAnsi="Arial Narrow"/>
          <w:sz w:val="22"/>
          <w:szCs w:val="22"/>
        </w:rPr>
        <w:t xml:space="preserve"> y</w:t>
      </w:r>
    </w:p>
    <w:p w:rsidR="007B6F3F" w:rsidRPr="007032F6" w:rsidRDefault="007B6F3F" w:rsidP="00D62C18">
      <w:pPr>
        <w:widowControl w:val="0"/>
        <w:numPr>
          <w:ilvl w:val="0"/>
          <w:numId w:val="46"/>
        </w:numPr>
        <w:tabs>
          <w:tab w:val="clear" w:pos="1440"/>
        </w:tabs>
        <w:ind w:left="709" w:hanging="425"/>
        <w:jc w:val="both"/>
        <w:rPr>
          <w:rFonts w:ascii="Arial Narrow" w:hAnsi="Arial Narrow"/>
          <w:sz w:val="22"/>
          <w:szCs w:val="22"/>
        </w:rPr>
      </w:pPr>
      <w:r w:rsidRPr="007032F6">
        <w:rPr>
          <w:rFonts w:ascii="Arial Narrow" w:hAnsi="Arial Narrow"/>
          <w:sz w:val="22"/>
          <w:szCs w:val="22"/>
        </w:rPr>
        <w:t>Lugares de obtención de los estados financieros.</w:t>
      </w:r>
      <w:r w:rsidRPr="007032F6">
        <w:rPr>
          <w:rFonts w:ascii="Arial Narrow" w:hAnsi="Arial Narrow" w:cs="Arial"/>
          <w:sz w:val="22"/>
          <w:szCs w:val="22"/>
          <w:lang w:val="es-SV"/>
        </w:rPr>
        <w:t xml:space="preserve"> Indicar brevemente que el último estado financiero anual auditado y su respectivo análisis razonado se encuentran disponibles </w:t>
      </w:r>
      <w:r w:rsidR="00A311D7" w:rsidRPr="007032F6">
        <w:rPr>
          <w:rFonts w:ascii="Arial Narrow" w:hAnsi="Arial Narrow" w:cs="Arial"/>
          <w:sz w:val="22"/>
          <w:szCs w:val="22"/>
          <w:lang w:val="es-SV"/>
        </w:rPr>
        <w:t xml:space="preserve">en las oficinas de la sociedad </w:t>
      </w:r>
      <w:proofErr w:type="spellStart"/>
      <w:r w:rsidR="00A311D7" w:rsidRPr="007032F6">
        <w:rPr>
          <w:rFonts w:ascii="Arial Narrow" w:hAnsi="Arial Narrow" w:cs="Arial"/>
          <w:sz w:val="22"/>
          <w:szCs w:val="22"/>
          <w:lang w:val="es-SV"/>
        </w:rPr>
        <w:t>T</w:t>
      </w:r>
      <w:r w:rsidRPr="007032F6">
        <w:rPr>
          <w:rFonts w:ascii="Arial Narrow" w:hAnsi="Arial Narrow" w:cs="Arial"/>
          <w:sz w:val="22"/>
          <w:szCs w:val="22"/>
          <w:lang w:val="es-SV"/>
        </w:rPr>
        <w:t>itularizadora</w:t>
      </w:r>
      <w:proofErr w:type="spellEnd"/>
      <w:r w:rsidRPr="007032F6">
        <w:rPr>
          <w:rFonts w:ascii="Arial Narrow" w:hAnsi="Arial Narrow" w:cs="Arial"/>
          <w:sz w:val="22"/>
          <w:szCs w:val="22"/>
          <w:lang w:val="es-SV"/>
        </w:rPr>
        <w:t>, en la Superintendencia y en las oficinas de los colocadores</w:t>
      </w:r>
      <w:r w:rsidR="00357B7C" w:rsidRPr="007032F6">
        <w:rPr>
          <w:rFonts w:ascii="Arial Narrow" w:hAnsi="Arial Narrow" w:cs="Arial"/>
          <w:sz w:val="22"/>
          <w:szCs w:val="22"/>
          <w:lang w:val="es-SV"/>
        </w:rPr>
        <w:t xml:space="preserve"> si fuere el caso</w:t>
      </w:r>
      <w:r w:rsidRPr="007032F6">
        <w:rPr>
          <w:rFonts w:ascii="Arial Narrow" w:hAnsi="Arial Narrow" w:cs="Arial"/>
          <w:sz w:val="22"/>
          <w:szCs w:val="22"/>
          <w:lang w:val="es-SV"/>
        </w:rPr>
        <w:t>. La misma información deberá realizarse respecto al último informe trimestral individual y consolidado (cuando corresponda)</w:t>
      </w:r>
      <w:r w:rsidR="007032F6">
        <w:rPr>
          <w:rFonts w:ascii="Arial Narrow" w:hAnsi="Arial Narrow" w:cs="Arial"/>
          <w:sz w:val="22"/>
          <w:szCs w:val="22"/>
          <w:lang w:val="es-SV"/>
        </w:rPr>
        <w:t>.</w:t>
      </w:r>
    </w:p>
    <w:p w:rsidR="002538A7" w:rsidRPr="007032F6" w:rsidRDefault="002538A7" w:rsidP="00D62C18">
      <w:pPr>
        <w:widowControl w:val="0"/>
        <w:numPr>
          <w:ilvl w:val="0"/>
          <w:numId w:val="29"/>
        </w:numPr>
        <w:tabs>
          <w:tab w:val="num" w:pos="709"/>
        </w:tabs>
        <w:spacing w:before="60" w:after="60"/>
        <w:jc w:val="both"/>
        <w:rPr>
          <w:rFonts w:ascii="Arial Narrow" w:hAnsi="Arial Narrow" w:cs="Arial"/>
          <w:snapToGrid w:val="0"/>
          <w:sz w:val="22"/>
          <w:szCs w:val="22"/>
        </w:rPr>
      </w:pPr>
      <w:r w:rsidRPr="007032F6">
        <w:rPr>
          <w:rFonts w:ascii="Arial Narrow" w:hAnsi="Arial Narrow" w:cs="Arial"/>
          <w:snapToGrid w:val="0"/>
          <w:sz w:val="22"/>
          <w:szCs w:val="22"/>
        </w:rPr>
        <w:t>Información de servicios con</w:t>
      </w:r>
      <w:r w:rsidR="00A311D7" w:rsidRPr="007032F6">
        <w:rPr>
          <w:rFonts w:ascii="Arial Narrow" w:hAnsi="Arial Narrow" w:cs="Arial"/>
          <w:snapToGrid w:val="0"/>
          <w:sz w:val="22"/>
          <w:szCs w:val="22"/>
        </w:rPr>
        <w:t xml:space="preserve">tratados por la </w:t>
      </w:r>
      <w:proofErr w:type="spellStart"/>
      <w:r w:rsidR="00A311D7" w:rsidRPr="007032F6">
        <w:rPr>
          <w:rFonts w:ascii="Arial Narrow" w:hAnsi="Arial Narrow" w:cs="Arial"/>
          <w:snapToGrid w:val="0"/>
          <w:sz w:val="22"/>
          <w:szCs w:val="22"/>
        </w:rPr>
        <w:t>Titularizadora</w:t>
      </w:r>
      <w:proofErr w:type="spellEnd"/>
      <w:r w:rsidR="007032F6">
        <w:rPr>
          <w:rFonts w:ascii="Arial Narrow" w:hAnsi="Arial Narrow" w:cs="Arial"/>
          <w:snapToGrid w:val="0"/>
          <w:sz w:val="22"/>
          <w:szCs w:val="22"/>
        </w:rPr>
        <w:t>:</w:t>
      </w:r>
    </w:p>
    <w:p w:rsidR="002538A7" w:rsidRDefault="002538A7" w:rsidP="00D62C18">
      <w:pPr>
        <w:widowControl w:val="0"/>
        <w:numPr>
          <w:ilvl w:val="0"/>
          <w:numId w:val="47"/>
        </w:numPr>
        <w:tabs>
          <w:tab w:val="clear" w:pos="1440"/>
        </w:tabs>
        <w:ind w:left="709" w:hanging="425"/>
        <w:jc w:val="both"/>
        <w:rPr>
          <w:rFonts w:ascii="Arial Narrow" w:hAnsi="Arial Narrow"/>
          <w:sz w:val="22"/>
          <w:szCs w:val="22"/>
        </w:rPr>
      </w:pPr>
      <w:r w:rsidRPr="00E13984">
        <w:rPr>
          <w:rFonts w:ascii="Arial Narrow" w:hAnsi="Arial Narrow"/>
          <w:sz w:val="22"/>
          <w:szCs w:val="22"/>
        </w:rPr>
        <w:t>Información de los Auditores Externo</w:t>
      </w:r>
      <w:r w:rsidR="009040E8" w:rsidRPr="00E13984">
        <w:rPr>
          <w:rFonts w:ascii="Arial Narrow" w:hAnsi="Arial Narrow"/>
          <w:sz w:val="22"/>
          <w:szCs w:val="22"/>
        </w:rPr>
        <w:t xml:space="preserve">s para el período cubierto por </w:t>
      </w:r>
      <w:r w:rsidRPr="00E13984">
        <w:rPr>
          <w:rFonts w:ascii="Arial Narrow" w:hAnsi="Arial Narrow"/>
          <w:sz w:val="22"/>
          <w:szCs w:val="22"/>
        </w:rPr>
        <w:t xml:space="preserve">la información financiera que se adjunta al prospecto: Nombre, dirección, contacto, teléfonos, </w:t>
      </w:r>
      <w:r w:rsidR="00050C1F" w:rsidRPr="00E13984">
        <w:rPr>
          <w:rFonts w:ascii="Arial Narrow" w:hAnsi="Arial Narrow"/>
          <w:sz w:val="22"/>
          <w:szCs w:val="22"/>
        </w:rPr>
        <w:t>sitio</w:t>
      </w:r>
      <w:r w:rsidRPr="00E13984">
        <w:rPr>
          <w:rFonts w:ascii="Arial Narrow" w:hAnsi="Arial Narrow"/>
          <w:sz w:val="22"/>
          <w:szCs w:val="22"/>
        </w:rPr>
        <w:t xml:space="preserve"> web, número de registro en el Consejo de Vigilancia de la Profesión de la Contaduría Pública y Auditoria y número de asiento re</w:t>
      </w:r>
      <w:r w:rsidR="001C01FC">
        <w:rPr>
          <w:rFonts w:ascii="Arial Narrow" w:hAnsi="Arial Narrow"/>
          <w:sz w:val="22"/>
          <w:szCs w:val="22"/>
        </w:rPr>
        <w:t>gistral en la Superintendencia;</w:t>
      </w:r>
    </w:p>
    <w:p w:rsidR="00101482" w:rsidRDefault="00101482" w:rsidP="00D62C18">
      <w:pPr>
        <w:widowControl w:val="0"/>
        <w:numPr>
          <w:ilvl w:val="0"/>
          <w:numId w:val="47"/>
        </w:numPr>
        <w:tabs>
          <w:tab w:val="clear" w:pos="1440"/>
        </w:tabs>
        <w:ind w:left="709" w:hanging="425"/>
        <w:jc w:val="both"/>
        <w:rPr>
          <w:rFonts w:ascii="Arial Narrow" w:hAnsi="Arial Narrow"/>
          <w:sz w:val="22"/>
          <w:szCs w:val="22"/>
        </w:rPr>
      </w:pPr>
      <w:r w:rsidRPr="001C01FC">
        <w:rPr>
          <w:rFonts w:ascii="Arial Narrow" w:hAnsi="Arial Narrow"/>
          <w:sz w:val="22"/>
          <w:szCs w:val="22"/>
        </w:rPr>
        <w:t xml:space="preserve">Información el </w:t>
      </w:r>
      <w:r w:rsidR="00D851A7" w:rsidRPr="001C01FC">
        <w:rPr>
          <w:rFonts w:ascii="Arial Narrow" w:hAnsi="Arial Narrow"/>
          <w:sz w:val="22"/>
          <w:szCs w:val="22"/>
        </w:rPr>
        <w:t>p</w:t>
      </w:r>
      <w:r w:rsidRPr="001C01FC">
        <w:rPr>
          <w:rFonts w:ascii="Arial Narrow" w:hAnsi="Arial Narrow"/>
          <w:sz w:val="22"/>
          <w:szCs w:val="22"/>
        </w:rPr>
        <w:t>erito valuador</w:t>
      </w:r>
      <w:r w:rsidR="00D851A7" w:rsidRPr="001C01FC">
        <w:rPr>
          <w:rFonts w:ascii="Arial Narrow" w:hAnsi="Arial Narrow"/>
          <w:sz w:val="22"/>
          <w:szCs w:val="22"/>
        </w:rPr>
        <w:t>:</w:t>
      </w:r>
      <w:r w:rsidRPr="001C01FC">
        <w:rPr>
          <w:rFonts w:ascii="Arial Narrow" w:hAnsi="Arial Narrow"/>
          <w:sz w:val="22"/>
          <w:szCs w:val="22"/>
        </w:rPr>
        <w:t xml:space="preserve"> </w:t>
      </w:r>
      <w:r w:rsidR="00D851A7" w:rsidRPr="001C01FC">
        <w:rPr>
          <w:rFonts w:ascii="Arial Narrow" w:hAnsi="Arial Narrow"/>
          <w:sz w:val="22"/>
          <w:szCs w:val="22"/>
        </w:rPr>
        <w:t xml:space="preserve">Nombre, dirección, </w:t>
      </w:r>
      <w:r w:rsidR="00A311D7" w:rsidRPr="001C01FC">
        <w:rPr>
          <w:rFonts w:ascii="Arial Narrow" w:hAnsi="Arial Narrow"/>
          <w:sz w:val="22"/>
          <w:szCs w:val="22"/>
        </w:rPr>
        <w:t xml:space="preserve">sitio de internet, </w:t>
      </w:r>
      <w:r w:rsidR="00D851A7" w:rsidRPr="001C01FC">
        <w:rPr>
          <w:rFonts w:ascii="Arial Narrow" w:hAnsi="Arial Narrow"/>
          <w:sz w:val="22"/>
          <w:szCs w:val="22"/>
        </w:rPr>
        <w:t>teléfono</w:t>
      </w:r>
      <w:r w:rsidR="00A311D7" w:rsidRPr="001C01FC">
        <w:rPr>
          <w:rFonts w:ascii="Arial Narrow" w:hAnsi="Arial Narrow"/>
          <w:sz w:val="22"/>
          <w:szCs w:val="22"/>
        </w:rPr>
        <w:t>, así como nombre y</w:t>
      </w:r>
      <w:r w:rsidR="00D851A7" w:rsidRPr="001C01FC">
        <w:rPr>
          <w:rFonts w:ascii="Arial Narrow" w:hAnsi="Arial Narrow"/>
          <w:sz w:val="22"/>
          <w:szCs w:val="22"/>
        </w:rPr>
        <w:t xml:space="preserve"> correo electrónico de la persona designada como contacto</w:t>
      </w:r>
      <w:r w:rsidR="001C01FC">
        <w:rPr>
          <w:rFonts w:ascii="Arial Narrow" w:hAnsi="Arial Narrow"/>
          <w:sz w:val="22"/>
          <w:szCs w:val="22"/>
        </w:rPr>
        <w:t>;</w:t>
      </w:r>
    </w:p>
    <w:p w:rsidR="000E5F93" w:rsidRDefault="002538A7" w:rsidP="00D62C18">
      <w:pPr>
        <w:widowControl w:val="0"/>
        <w:numPr>
          <w:ilvl w:val="0"/>
          <w:numId w:val="47"/>
        </w:numPr>
        <w:tabs>
          <w:tab w:val="clear" w:pos="1440"/>
        </w:tabs>
        <w:ind w:left="709" w:hanging="425"/>
        <w:jc w:val="both"/>
        <w:rPr>
          <w:rFonts w:ascii="Arial Narrow" w:hAnsi="Arial Narrow"/>
          <w:sz w:val="22"/>
          <w:szCs w:val="22"/>
        </w:rPr>
      </w:pPr>
      <w:r w:rsidRPr="001C01FC">
        <w:rPr>
          <w:rFonts w:ascii="Arial Narrow" w:hAnsi="Arial Narrow"/>
          <w:sz w:val="22"/>
          <w:szCs w:val="22"/>
        </w:rPr>
        <w:t xml:space="preserve">Información sobre los asesores legales de la sociedad </w:t>
      </w:r>
      <w:proofErr w:type="spellStart"/>
      <w:r w:rsidRPr="001C01FC">
        <w:rPr>
          <w:rFonts w:ascii="Arial Narrow" w:hAnsi="Arial Narrow"/>
          <w:sz w:val="22"/>
          <w:szCs w:val="22"/>
        </w:rPr>
        <w:t>Titularizadora</w:t>
      </w:r>
      <w:proofErr w:type="spellEnd"/>
      <w:r w:rsidRPr="001C01FC">
        <w:rPr>
          <w:rFonts w:ascii="Arial Narrow" w:hAnsi="Arial Narrow"/>
          <w:sz w:val="22"/>
          <w:szCs w:val="22"/>
        </w:rPr>
        <w:t>: Nombre, dirección, teléfono, contacto,</w:t>
      </w:r>
      <w:r w:rsidR="00050C1F" w:rsidRPr="001C01FC">
        <w:rPr>
          <w:rFonts w:ascii="Arial Narrow" w:hAnsi="Arial Narrow"/>
          <w:sz w:val="22"/>
          <w:szCs w:val="22"/>
        </w:rPr>
        <w:t xml:space="preserve"> sitio</w:t>
      </w:r>
      <w:r w:rsidRPr="001C01FC">
        <w:rPr>
          <w:rFonts w:ascii="Arial Narrow" w:hAnsi="Arial Narrow"/>
          <w:sz w:val="22"/>
          <w:szCs w:val="22"/>
        </w:rPr>
        <w:t xml:space="preserve"> web, correo electrónico de la</w:t>
      </w:r>
      <w:r w:rsidR="000E5F93">
        <w:rPr>
          <w:rFonts w:ascii="Arial Narrow" w:hAnsi="Arial Narrow"/>
          <w:sz w:val="22"/>
          <w:szCs w:val="22"/>
        </w:rPr>
        <w:t xml:space="preserve"> persona designada como contacto; y</w:t>
      </w:r>
    </w:p>
    <w:p w:rsidR="002538A7" w:rsidRPr="000E5F93" w:rsidRDefault="002538A7" w:rsidP="00D62C18">
      <w:pPr>
        <w:widowControl w:val="0"/>
        <w:numPr>
          <w:ilvl w:val="0"/>
          <w:numId w:val="47"/>
        </w:numPr>
        <w:tabs>
          <w:tab w:val="clear" w:pos="1440"/>
        </w:tabs>
        <w:ind w:left="709" w:hanging="425"/>
        <w:jc w:val="both"/>
        <w:rPr>
          <w:rFonts w:ascii="Arial Narrow" w:hAnsi="Arial Narrow"/>
          <w:sz w:val="22"/>
          <w:szCs w:val="22"/>
        </w:rPr>
      </w:pPr>
      <w:r w:rsidRPr="001C01FC">
        <w:rPr>
          <w:rFonts w:ascii="Arial Narrow" w:hAnsi="Arial Narrow"/>
          <w:sz w:val="22"/>
          <w:szCs w:val="22"/>
        </w:rPr>
        <w:t xml:space="preserve"> </w:t>
      </w:r>
      <w:r w:rsidRPr="000E5F93">
        <w:rPr>
          <w:rFonts w:ascii="Arial Narrow" w:hAnsi="Arial Narrow"/>
          <w:sz w:val="22"/>
          <w:szCs w:val="22"/>
        </w:rPr>
        <w:t xml:space="preserve">Información sobre cualquier otro tercero que </w:t>
      </w:r>
      <w:r w:rsidR="00564C96" w:rsidRPr="000E5F93">
        <w:rPr>
          <w:rFonts w:ascii="Arial Narrow" w:hAnsi="Arial Narrow"/>
          <w:sz w:val="22"/>
          <w:szCs w:val="22"/>
        </w:rPr>
        <w:t xml:space="preserve">preste servicios al Fondo de </w:t>
      </w:r>
      <w:r w:rsidRPr="000E5F93">
        <w:rPr>
          <w:rFonts w:ascii="Arial Narrow" w:hAnsi="Arial Narrow"/>
          <w:sz w:val="22"/>
          <w:szCs w:val="22"/>
        </w:rPr>
        <w:t xml:space="preserve">titularización. </w:t>
      </w:r>
    </w:p>
    <w:p w:rsidR="007B6F3F" w:rsidRPr="001C01FC" w:rsidRDefault="007B6F3F" w:rsidP="00D62C18">
      <w:pPr>
        <w:widowControl w:val="0"/>
        <w:numPr>
          <w:ilvl w:val="0"/>
          <w:numId w:val="29"/>
        </w:numPr>
        <w:tabs>
          <w:tab w:val="num" w:pos="709"/>
        </w:tabs>
        <w:spacing w:before="60" w:after="60"/>
        <w:jc w:val="both"/>
        <w:rPr>
          <w:rFonts w:ascii="Arial Narrow" w:hAnsi="Arial Narrow" w:cs="Arial"/>
          <w:snapToGrid w:val="0"/>
          <w:sz w:val="22"/>
          <w:szCs w:val="22"/>
        </w:rPr>
      </w:pPr>
      <w:r w:rsidRPr="001C01FC">
        <w:rPr>
          <w:rFonts w:ascii="Arial Narrow" w:hAnsi="Arial Narrow" w:cs="Arial"/>
          <w:snapToGrid w:val="0"/>
          <w:sz w:val="22"/>
          <w:szCs w:val="22"/>
        </w:rPr>
        <w:t>Impuestos y Gravámenes</w:t>
      </w:r>
      <w:r w:rsidR="000E5F93">
        <w:rPr>
          <w:rFonts w:ascii="Arial Narrow" w:hAnsi="Arial Narrow" w:cs="Arial"/>
          <w:snapToGrid w:val="0"/>
          <w:sz w:val="22"/>
          <w:szCs w:val="22"/>
        </w:rPr>
        <w:t>:</w:t>
      </w:r>
      <w:r w:rsidRPr="001C01FC">
        <w:rPr>
          <w:rFonts w:ascii="Arial Narrow" w:hAnsi="Arial Narrow" w:cs="Arial"/>
          <w:snapToGrid w:val="0"/>
          <w:sz w:val="22"/>
          <w:szCs w:val="22"/>
        </w:rPr>
        <w:t xml:space="preserve"> </w:t>
      </w:r>
    </w:p>
    <w:p w:rsidR="007B6F3F" w:rsidRDefault="007B6F3F" w:rsidP="00D62C18">
      <w:pPr>
        <w:widowControl w:val="0"/>
        <w:numPr>
          <w:ilvl w:val="0"/>
          <w:numId w:val="48"/>
        </w:numPr>
        <w:tabs>
          <w:tab w:val="clear" w:pos="1440"/>
        </w:tabs>
        <w:ind w:left="709" w:hanging="425"/>
        <w:jc w:val="both"/>
        <w:rPr>
          <w:rFonts w:ascii="Arial Narrow" w:hAnsi="Arial Narrow"/>
          <w:sz w:val="22"/>
          <w:szCs w:val="22"/>
        </w:rPr>
      </w:pPr>
      <w:r w:rsidRPr="00E13984">
        <w:rPr>
          <w:rFonts w:ascii="Arial Narrow" w:hAnsi="Arial Narrow"/>
          <w:sz w:val="22"/>
          <w:szCs w:val="22"/>
        </w:rPr>
        <w:t xml:space="preserve">Descripción clara del régimen fiscal aplicable, transcribiendo literalmente </w:t>
      </w:r>
      <w:r w:rsidR="006B0951" w:rsidRPr="00E13984">
        <w:rPr>
          <w:rFonts w:ascii="Arial Narrow" w:hAnsi="Arial Narrow"/>
          <w:sz w:val="22"/>
          <w:szCs w:val="22"/>
        </w:rPr>
        <w:t xml:space="preserve">las disposiciones </w:t>
      </w:r>
      <w:r w:rsidR="000E5F93">
        <w:rPr>
          <w:rFonts w:ascii="Arial Narrow" w:hAnsi="Arial Narrow"/>
          <w:sz w:val="22"/>
          <w:szCs w:val="22"/>
        </w:rPr>
        <w:t>legales aplicables; y</w:t>
      </w:r>
    </w:p>
    <w:p w:rsidR="007B6F3F" w:rsidRPr="00222840" w:rsidRDefault="007B6F3F" w:rsidP="00D62C18">
      <w:pPr>
        <w:widowControl w:val="0"/>
        <w:numPr>
          <w:ilvl w:val="0"/>
          <w:numId w:val="48"/>
        </w:numPr>
        <w:tabs>
          <w:tab w:val="clear" w:pos="1440"/>
        </w:tabs>
        <w:ind w:left="709" w:hanging="425"/>
        <w:jc w:val="both"/>
        <w:rPr>
          <w:rFonts w:ascii="Arial Narrow" w:hAnsi="Arial Narrow"/>
          <w:sz w:val="22"/>
          <w:szCs w:val="22"/>
        </w:rPr>
      </w:pPr>
      <w:r w:rsidRPr="000E5F93">
        <w:rPr>
          <w:rFonts w:ascii="Arial Narrow" w:hAnsi="Arial Narrow"/>
          <w:sz w:val="22"/>
          <w:szCs w:val="22"/>
        </w:rPr>
        <w:t xml:space="preserve">Indicar </w:t>
      </w:r>
      <w:r w:rsidR="0037668E" w:rsidRPr="000E5F93">
        <w:rPr>
          <w:rFonts w:ascii="Arial Narrow" w:hAnsi="Arial Narrow"/>
          <w:sz w:val="22"/>
          <w:szCs w:val="22"/>
        </w:rPr>
        <w:t xml:space="preserve">el porcentaje de </w:t>
      </w:r>
      <w:r w:rsidRPr="000E5F93">
        <w:rPr>
          <w:rFonts w:ascii="Arial Narrow" w:hAnsi="Arial Narrow"/>
          <w:sz w:val="22"/>
          <w:szCs w:val="22"/>
        </w:rPr>
        <w:t>la imposición sobre la renta de las personas naturales y jurídicas derivada de</w:t>
      </w:r>
      <w:r w:rsidR="0037668E" w:rsidRPr="000E5F93">
        <w:rPr>
          <w:rFonts w:ascii="Arial Narrow" w:hAnsi="Arial Narrow"/>
          <w:sz w:val="22"/>
          <w:szCs w:val="22"/>
        </w:rPr>
        <w:t xml:space="preserve"> la emisión.</w:t>
      </w:r>
    </w:p>
    <w:p w:rsidR="007B6F3F" w:rsidRPr="00222840" w:rsidRDefault="007B6F3F" w:rsidP="00D62C18">
      <w:pPr>
        <w:widowControl w:val="0"/>
        <w:numPr>
          <w:ilvl w:val="0"/>
          <w:numId w:val="29"/>
        </w:numPr>
        <w:tabs>
          <w:tab w:val="num" w:pos="709"/>
        </w:tabs>
        <w:spacing w:before="60" w:after="60"/>
        <w:jc w:val="both"/>
        <w:rPr>
          <w:rFonts w:ascii="Arial Narrow" w:hAnsi="Arial Narrow" w:cs="Arial"/>
          <w:snapToGrid w:val="0"/>
          <w:sz w:val="22"/>
          <w:szCs w:val="22"/>
        </w:rPr>
      </w:pPr>
      <w:r w:rsidRPr="000E5F93">
        <w:rPr>
          <w:rFonts w:ascii="Arial Narrow" w:hAnsi="Arial Narrow" w:cs="Arial"/>
          <w:snapToGrid w:val="0"/>
          <w:sz w:val="22"/>
          <w:szCs w:val="22"/>
        </w:rPr>
        <w:t>Costos y Gastos</w:t>
      </w:r>
      <w:r w:rsidR="00222840">
        <w:rPr>
          <w:rFonts w:ascii="Arial Narrow" w:hAnsi="Arial Narrow" w:cs="Arial"/>
          <w:snapToGrid w:val="0"/>
          <w:sz w:val="22"/>
          <w:szCs w:val="22"/>
        </w:rPr>
        <w:t xml:space="preserve">. </w:t>
      </w:r>
      <w:r w:rsidRPr="00222840">
        <w:rPr>
          <w:rFonts w:ascii="Arial Narrow" w:hAnsi="Arial Narrow"/>
          <w:sz w:val="22"/>
          <w:szCs w:val="22"/>
        </w:rPr>
        <w:t>Detallar en forma específica todos los costos asociados al proceso, detallando al menos los siguientes:</w:t>
      </w:r>
    </w:p>
    <w:p w:rsidR="007B6F3F" w:rsidRDefault="007B6F3F" w:rsidP="00D62C18">
      <w:pPr>
        <w:widowControl w:val="0"/>
        <w:numPr>
          <w:ilvl w:val="0"/>
          <w:numId w:val="49"/>
        </w:numPr>
        <w:tabs>
          <w:tab w:val="clear" w:pos="1440"/>
          <w:tab w:val="num" w:pos="709"/>
        </w:tabs>
        <w:ind w:left="709" w:hanging="425"/>
        <w:jc w:val="both"/>
        <w:rPr>
          <w:rFonts w:ascii="Arial Narrow" w:hAnsi="Arial Narrow"/>
          <w:sz w:val="22"/>
          <w:szCs w:val="22"/>
        </w:rPr>
      </w:pPr>
      <w:r w:rsidRPr="00E13984">
        <w:rPr>
          <w:rFonts w:ascii="Arial Narrow" w:hAnsi="Arial Narrow"/>
          <w:sz w:val="22"/>
          <w:szCs w:val="22"/>
        </w:rPr>
        <w:t xml:space="preserve">Comisiones y gastos de la emisión que se realizarán con cargo al </w:t>
      </w:r>
      <w:r w:rsidR="000B3DBA" w:rsidRPr="00E13984">
        <w:rPr>
          <w:rFonts w:ascii="Arial Narrow" w:hAnsi="Arial Narrow"/>
          <w:sz w:val="22"/>
          <w:szCs w:val="22"/>
        </w:rPr>
        <w:t>Fondo</w:t>
      </w:r>
      <w:r w:rsidRPr="00E13984">
        <w:rPr>
          <w:rFonts w:ascii="Arial Narrow" w:hAnsi="Arial Narrow"/>
          <w:sz w:val="22"/>
          <w:szCs w:val="22"/>
        </w:rPr>
        <w:t xml:space="preserve">, tales como pagos al intermediario, asesores, clasificadoras de riesgo, custodios, administradores de activos, impuestos, registro (Superintendencia, </w:t>
      </w:r>
      <w:r w:rsidR="009329A3" w:rsidRPr="00E13984">
        <w:rPr>
          <w:rFonts w:ascii="Arial Narrow" w:hAnsi="Arial Narrow"/>
          <w:sz w:val="22"/>
          <w:szCs w:val="22"/>
        </w:rPr>
        <w:t>B</w:t>
      </w:r>
      <w:r w:rsidR="00C31615" w:rsidRPr="00E13984">
        <w:rPr>
          <w:rFonts w:ascii="Arial Narrow" w:hAnsi="Arial Narrow"/>
          <w:sz w:val="22"/>
          <w:szCs w:val="22"/>
        </w:rPr>
        <w:t>olsa</w:t>
      </w:r>
      <w:r w:rsidR="00657673" w:rsidRPr="00E13984">
        <w:rPr>
          <w:rFonts w:ascii="Arial Narrow" w:hAnsi="Arial Narrow"/>
          <w:sz w:val="22"/>
          <w:szCs w:val="22"/>
        </w:rPr>
        <w:t xml:space="preserve"> </w:t>
      </w:r>
      <w:r w:rsidRPr="00E13984">
        <w:rPr>
          <w:rFonts w:ascii="Arial Narrow" w:hAnsi="Arial Narrow"/>
          <w:sz w:val="22"/>
          <w:szCs w:val="22"/>
        </w:rPr>
        <w:t>y cualquiera otra entidad), publicidad y colocación. Debe especificars</w:t>
      </w:r>
      <w:r w:rsidR="000E5F93">
        <w:rPr>
          <w:rFonts w:ascii="Arial Narrow" w:hAnsi="Arial Narrow"/>
          <w:sz w:val="22"/>
          <w:szCs w:val="22"/>
        </w:rPr>
        <w:t>e la base de cálculo utilizado;</w:t>
      </w:r>
      <w:r w:rsidR="007642B1">
        <w:rPr>
          <w:rFonts w:ascii="Arial Narrow" w:hAnsi="Arial Narrow"/>
          <w:sz w:val="22"/>
          <w:szCs w:val="22"/>
        </w:rPr>
        <w:t xml:space="preserve"> </w:t>
      </w:r>
      <w:r w:rsidR="003924E9">
        <w:rPr>
          <w:rFonts w:ascii="Arial Narrow" w:hAnsi="Arial Narrow"/>
          <w:sz w:val="22"/>
          <w:szCs w:val="22"/>
        </w:rPr>
        <w:t>y</w:t>
      </w:r>
    </w:p>
    <w:p w:rsidR="007B6F3F" w:rsidRPr="000E5F93" w:rsidRDefault="007B6F3F" w:rsidP="00D62C18">
      <w:pPr>
        <w:widowControl w:val="0"/>
        <w:numPr>
          <w:ilvl w:val="0"/>
          <w:numId w:val="49"/>
        </w:numPr>
        <w:tabs>
          <w:tab w:val="clear" w:pos="1440"/>
          <w:tab w:val="num" w:pos="709"/>
        </w:tabs>
        <w:ind w:left="709" w:hanging="425"/>
        <w:jc w:val="both"/>
        <w:rPr>
          <w:rFonts w:ascii="Arial Narrow" w:hAnsi="Arial Narrow"/>
          <w:sz w:val="22"/>
          <w:szCs w:val="22"/>
        </w:rPr>
      </w:pPr>
      <w:r w:rsidRPr="000E5F93">
        <w:rPr>
          <w:rFonts w:ascii="Arial Narrow" w:hAnsi="Arial Narrow"/>
          <w:sz w:val="22"/>
          <w:szCs w:val="22"/>
        </w:rPr>
        <w:t>Indicar con claridad, veracidad y precisión las condiciones de la adquisición de los valores emitidos por procesos de titularización, incluyendo las comisiones que estarán a cargo de los inversionistas.</w:t>
      </w:r>
    </w:p>
    <w:p w:rsidR="00CE60D4" w:rsidRPr="00E13984" w:rsidRDefault="00CE60D4" w:rsidP="00E13984">
      <w:pPr>
        <w:pStyle w:val="Prrafodelista"/>
        <w:widowControl w:val="0"/>
        <w:ind w:left="720"/>
        <w:jc w:val="both"/>
        <w:rPr>
          <w:rFonts w:ascii="Arial Narrow" w:hAnsi="Arial Narrow"/>
          <w:sz w:val="22"/>
          <w:szCs w:val="22"/>
          <w:lang w:val="es-ES"/>
        </w:rPr>
      </w:pPr>
    </w:p>
    <w:sectPr w:rsidR="00CE60D4" w:rsidRPr="00E13984" w:rsidSect="00C60616">
      <w:headerReference w:type="even" r:id="rId11"/>
      <w:headerReference w:type="default" r:id="rId12"/>
      <w:footerReference w:type="even" r:id="rId13"/>
      <w:footerReference w:type="default" r:id="rId14"/>
      <w:pgSz w:w="12240" w:h="15840" w:code="1"/>
      <w:pgMar w:top="1418" w:right="1701" w:bottom="1418"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588C" w:rsidRDefault="00F3588C">
      <w:r>
        <w:separator/>
      </w:r>
    </w:p>
  </w:endnote>
  <w:endnote w:type="continuationSeparator" w:id="0">
    <w:p w:rsidR="00F3588C" w:rsidRDefault="00F358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MT-Identity-H">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Arial-Bold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227" w:rsidRDefault="00D22D18">
    <w:pPr>
      <w:pStyle w:val="Piedepgina"/>
      <w:framePr w:wrap="around" w:vAnchor="text" w:hAnchor="margin" w:xAlign="right" w:y="1"/>
      <w:rPr>
        <w:rStyle w:val="Nmerodepgina"/>
      </w:rPr>
    </w:pPr>
    <w:r>
      <w:rPr>
        <w:rStyle w:val="Nmerodepgina"/>
      </w:rPr>
      <w:fldChar w:fldCharType="begin"/>
    </w:r>
    <w:r w:rsidR="00104227">
      <w:rPr>
        <w:rStyle w:val="Nmerodepgina"/>
      </w:rPr>
      <w:instrText xml:space="preserve">PAGE  </w:instrText>
    </w:r>
    <w:r>
      <w:rPr>
        <w:rStyle w:val="Nmerodepgina"/>
      </w:rPr>
      <w:fldChar w:fldCharType="end"/>
    </w:r>
  </w:p>
  <w:p w:rsidR="00104227" w:rsidRDefault="0010422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32" w:type="dxa"/>
      <w:tblInd w:w="-743" w:type="dxa"/>
      <w:tblBorders>
        <w:top w:val="triple" w:sz="4" w:space="0" w:color="A6A6A6" w:themeColor="background1" w:themeShade="A6"/>
      </w:tblBorders>
      <w:tblLook w:val="04A0"/>
    </w:tblPr>
    <w:tblGrid>
      <w:gridCol w:w="1985"/>
      <w:gridCol w:w="6521"/>
      <w:gridCol w:w="2126"/>
    </w:tblGrid>
    <w:tr w:rsidR="00260352" w:rsidTr="00260352">
      <w:trPr>
        <w:trHeight w:val="822"/>
      </w:trPr>
      <w:tc>
        <w:tcPr>
          <w:tcW w:w="1985" w:type="dxa"/>
          <w:tcBorders>
            <w:top w:val="nil"/>
            <w:left w:val="nil"/>
            <w:bottom w:val="nil"/>
            <w:right w:val="nil"/>
          </w:tcBorders>
          <w:vAlign w:val="bottom"/>
        </w:tcPr>
        <w:p w:rsidR="00260352" w:rsidRDefault="00260352">
          <w:pPr>
            <w:pStyle w:val="Piedepgina"/>
            <w:spacing w:line="276" w:lineRule="auto"/>
            <w:ind w:firstLine="34"/>
            <w:jc w:val="center"/>
            <w:rPr>
              <w:rFonts w:ascii="Arial Narrow" w:eastAsiaTheme="minorHAnsi" w:hAnsi="Arial Narrow"/>
              <w:lang w:val="es-SV" w:eastAsia="en-US"/>
            </w:rPr>
          </w:pPr>
        </w:p>
        <w:p w:rsidR="00260352" w:rsidRDefault="00260352">
          <w:pPr>
            <w:pStyle w:val="Piedepgina"/>
            <w:spacing w:line="276" w:lineRule="auto"/>
            <w:ind w:firstLine="34"/>
            <w:jc w:val="center"/>
            <w:rPr>
              <w:rFonts w:ascii="Arial Narrow" w:hAnsi="Arial Narrow"/>
            </w:rPr>
          </w:pPr>
        </w:p>
        <w:p w:rsidR="00260352" w:rsidRDefault="00260352">
          <w:pPr>
            <w:pStyle w:val="Piedepgina"/>
            <w:spacing w:line="276" w:lineRule="auto"/>
            <w:ind w:firstLine="34"/>
            <w:rPr>
              <w:rFonts w:ascii="Arial Narrow" w:hAnsi="Arial Narrow"/>
            </w:rPr>
          </w:pPr>
        </w:p>
      </w:tc>
      <w:tc>
        <w:tcPr>
          <w:tcW w:w="6521" w:type="dxa"/>
          <w:tcBorders>
            <w:top w:val="triple" w:sz="4" w:space="0" w:color="A6A6A6" w:themeColor="background1" w:themeShade="A6"/>
            <w:left w:val="nil"/>
            <w:bottom w:val="nil"/>
            <w:right w:val="nil"/>
          </w:tcBorders>
          <w:vAlign w:val="center"/>
          <w:hideMark/>
        </w:tcPr>
        <w:p w:rsidR="00260352" w:rsidRDefault="00260352">
          <w:pPr>
            <w:pStyle w:val="Piedepgina"/>
            <w:spacing w:line="276" w:lineRule="auto"/>
            <w:jc w:val="center"/>
            <w:rPr>
              <w:rFonts w:ascii="Arial Narrow" w:eastAsiaTheme="minorHAnsi" w:hAnsi="Arial Narrow" w:cs="Arial"/>
              <w:color w:val="818284"/>
              <w:lang w:val="es-MX" w:eastAsia="en-US"/>
            </w:rPr>
          </w:pPr>
          <w:r>
            <w:rPr>
              <w:rFonts w:ascii="Arial Narrow" w:hAnsi="Arial Narrow" w:cs="Arial"/>
              <w:color w:val="818284"/>
              <w:lang w:val="es-MX"/>
            </w:rPr>
            <w:t>Alameda Juan Pablo II, entre 15 y 17 Av. Norte, San Salvador, El Salvador.</w:t>
          </w:r>
        </w:p>
        <w:p w:rsidR="00260352" w:rsidRDefault="00260352">
          <w:pPr>
            <w:pStyle w:val="Piedepgina"/>
            <w:spacing w:line="276" w:lineRule="auto"/>
            <w:jc w:val="center"/>
            <w:rPr>
              <w:rFonts w:ascii="Arial Narrow" w:hAnsi="Arial Narrow" w:cs="Arial"/>
              <w:color w:val="818284"/>
            </w:rPr>
          </w:pPr>
          <w:r>
            <w:rPr>
              <w:rFonts w:ascii="Arial Narrow" w:hAnsi="Arial Narrow" w:cs="Arial"/>
              <w:color w:val="818284"/>
            </w:rPr>
            <w:t>Tel. (503) 2281-8000</w:t>
          </w:r>
        </w:p>
        <w:p w:rsidR="00260352" w:rsidRDefault="00260352">
          <w:pPr>
            <w:pStyle w:val="Piedepgina"/>
            <w:spacing w:line="276" w:lineRule="auto"/>
            <w:jc w:val="center"/>
            <w:rPr>
              <w:rFonts w:ascii="Arial Narrow" w:hAnsi="Arial Narrow" w:cs="Arial"/>
              <w:color w:val="818284"/>
            </w:rPr>
          </w:pPr>
          <w:r>
            <w:rPr>
              <w:rFonts w:ascii="Arial Narrow" w:hAnsi="Arial Narrow" w:cs="Arial"/>
              <w:color w:val="818284"/>
            </w:rPr>
            <w:t xml:space="preserve"> www.bcr.gob.sv</w:t>
          </w:r>
        </w:p>
      </w:tc>
      <w:tc>
        <w:tcPr>
          <w:tcW w:w="2126" w:type="dxa"/>
          <w:tcBorders>
            <w:top w:val="triple" w:sz="4" w:space="0" w:color="A6A6A6" w:themeColor="background1" w:themeShade="A6"/>
            <w:left w:val="nil"/>
            <w:bottom w:val="nil"/>
            <w:right w:val="nil"/>
          </w:tcBorders>
          <w:vAlign w:val="center"/>
          <w:hideMark/>
        </w:tcPr>
        <w:p w:rsidR="00260352" w:rsidRDefault="00D22D18">
          <w:pPr>
            <w:pStyle w:val="Piedepgina"/>
            <w:spacing w:line="276" w:lineRule="auto"/>
            <w:jc w:val="center"/>
            <w:rPr>
              <w:rFonts w:ascii="Arial Narrow" w:hAnsi="Arial Narrow" w:cs="Arial"/>
              <w:color w:val="818284"/>
            </w:rPr>
          </w:pPr>
          <w:sdt>
            <w:sdtPr>
              <w:rPr>
                <w:rFonts w:ascii="Arial Narrow" w:hAnsi="Arial Narrow" w:cs="Arial"/>
              </w:rPr>
              <w:id w:val="20553880"/>
              <w:docPartObj>
                <w:docPartGallery w:val="Page Numbers (Bottom of Page)"/>
                <w:docPartUnique/>
              </w:docPartObj>
            </w:sdtPr>
            <w:sdtContent>
              <w:sdt>
                <w:sdtPr>
                  <w:rPr>
                    <w:rFonts w:ascii="Arial Narrow" w:hAnsi="Arial Narrow" w:cs="Arial"/>
                  </w:rPr>
                  <w:id w:val="216747587"/>
                  <w:docPartObj>
                    <w:docPartGallery w:val="Page Numbers (Top of Page)"/>
                    <w:docPartUnique/>
                  </w:docPartObj>
                </w:sdtPr>
                <w:sdtContent>
                  <w:r w:rsidR="00260352">
                    <w:rPr>
                      <w:rFonts w:ascii="Arial Narrow" w:hAnsi="Arial Narrow" w:cs="Arial"/>
                      <w:color w:val="818284"/>
                    </w:rPr>
                    <w:t xml:space="preserve">Página </w:t>
                  </w:r>
                  <w:r>
                    <w:rPr>
                      <w:rFonts w:ascii="Arial Narrow" w:hAnsi="Arial Narrow" w:cs="Arial"/>
                      <w:color w:val="818284"/>
                    </w:rPr>
                    <w:fldChar w:fldCharType="begin"/>
                  </w:r>
                  <w:r w:rsidR="00260352">
                    <w:rPr>
                      <w:rFonts w:ascii="Arial Narrow" w:hAnsi="Arial Narrow" w:cs="Arial"/>
                      <w:color w:val="818284"/>
                    </w:rPr>
                    <w:instrText>PAGE</w:instrText>
                  </w:r>
                  <w:r>
                    <w:rPr>
                      <w:rFonts w:ascii="Arial Narrow" w:hAnsi="Arial Narrow" w:cs="Arial"/>
                      <w:color w:val="818284"/>
                    </w:rPr>
                    <w:fldChar w:fldCharType="separate"/>
                  </w:r>
                  <w:r w:rsidR="00F84C6F">
                    <w:rPr>
                      <w:rFonts w:ascii="Arial Narrow" w:hAnsi="Arial Narrow" w:cs="Arial"/>
                      <w:noProof/>
                      <w:color w:val="818284"/>
                    </w:rPr>
                    <w:t>1</w:t>
                  </w:r>
                  <w:r>
                    <w:rPr>
                      <w:rFonts w:ascii="Arial Narrow" w:hAnsi="Arial Narrow" w:cs="Arial"/>
                      <w:color w:val="818284"/>
                    </w:rPr>
                    <w:fldChar w:fldCharType="end"/>
                  </w:r>
                  <w:r w:rsidR="00260352">
                    <w:rPr>
                      <w:rFonts w:ascii="Arial Narrow" w:hAnsi="Arial Narrow" w:cs="Arial"/>
                      <w:color w:val="818284"/>
                    </w:rPr>
                    <w:t xml:space="preserve"> de </w:t>
                  </w:r>
                  <w:r>
                    <w:rPr>
                      <w:rFonts w:ascii="Arial Narrow" w:hAnsi="Arial Narrow" w:cs="Arial"/>
                      <w:color w:val="818284"/>
                    </w:rPr>
                    <w:fldChar w:fldCharType="begin"/>
                  </w:r>
                  <w:r w:rsidR="00260352">
                    <w:rPr>
                      <w:rFonts w:ascii="Arial Narrow" w:hAnsi="Arial Narrow" w:cs="Arial"/>
                      <w:color w:val="818284"/>
                    </w:rPr>
                    <w:instrText>NUMPAGES</w:instrText>
                  </w:r>
                  <w:r>
                    <w:rPr>
                      <w:rFonts w:ascii="Arial Narrow" w:hAnsi="Arial Narrow" w:cs="Arial"/>
                      <w:color w:val="818284"/>
                    </w:rPr>
                    <w:fldChar w:fldCharType="separate"/>
                  </w:r>
                  <w:r w:rsidR="00F84C6F">
                    <w:rPr>
                      <w:rFonts w:ascii="Arial Narrow" w:hAnsi="Arial Narrow" w:cs="Arial"/>
                      <w:noProof/>
                      <w:color w:val="818284"/>
                    </w:rPr>
                    <w:t>22</w:t>
                  </w:r>
                  <w:r>
                    <w:rPr>
                      <w:rFonts w:ascii="Arial Narrow" w:hAnsi="Arial Narrow" w:cs="Arial"/>
                      <w:color w:val="818284"/>
                    </w:rPr>
                    <w:fldChar w:fldCharType="end"/>
                  </w:r>
                </w:sdtContent>
              </w:sdt>
            </w:sdtContent>
          </w:sdt>
        </w:p>
      </w:tc>
    </w:tr>
  </w:tbl>
  <w:p w:rsidR="00104227" w:rsidRPr="00C60616" w:rsidRDefault="00104227" w:rsidP="00C60616">
    <w:pPr>
      <w:pStyle w:val="Piedepgina"/>
      <w:ind w:right="360"/>
      <w:jc w:val="both"/>
      <w:rPr>
        <w:lang w:val="es-MX"/>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588C" w:rsidRDefault="00F3588C">
      <w:r>
        <w:separator/>
      </w:r>
    </w:p>
  </w:footnote>
  <w:footnote w:type="continuationSeparator" w:id="0">
    <w:p w:rsidR="00F3588C" w:rsidRDefault="00F358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227" w:rsidRDefault="00D22D18">
    <w:pPr>
      <w:pStyle w:val="Encabezado"/>
      <w:framePr w:wrap="around" w:vAnchor="text" w:hAnchor="margin" w:xAlign="right" w:y="1"/>
      <w:rPr>
        <w:rStyle w:val="Nmerodepgina"/>
      </w:rPr>
    </w:pPr>
    <w:r>
      <w:rPr>
        <w:rStyle w:val="Nmerodepgina"/>
      </w:rPr>
      <w:fldChar w:fldCharType="begin"/>
    </w:r>
    <w:r w:rsidR="00104227">
      <w:rPr>
        <w:rStyle w:val="Nmerodepgina"/>
      </w:rPr>
      <w:instrText xml:space="preserve">PAGE  </w:instrText>
    </w:r>
    <w:r>
      <w:rPr>
        <w:rStyle w:val="Nmerodepgina"/>
      </w:rPr>
      <w:fldChar w:fldCharType="end"/>
    </w:r>
  </w:p>
  <w:p w:rsidR="00104227" w:rsidRDefault="00104227">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227" w:rsidRDefault="00104227">
    <w:pPr>
      <w:pStyle w:val="Encabezado"/>
      <w:framePr w:wrap="around" w:vAnchor="text" w:hAnchor="margin" w:xAlign="right" w:y="1"/>
      <w:rPr>
        <w:rStyle w:val="Nmerodepgina"/>
      </w:rPr>
    </w:pPr>
  </w:p>
  <w:tbl>
    <w:tblPr>
      <w:tblW w:w="10627" w:type="dxa"/>
      <w:tblInd w:w="-738" w:type="dxa"/>
      <w:tblBorders>
        <w:top w:val="triple" w:sz="4" w:space="0" w:color="A6A6A6"/>
        <w:left w:val="triple" w:sz="4" w:space="0" w:color="A6A6A6"/>
        <w:bottom w:val="triple" w:sz="4" w:space="0" w:color="A6A6A6"/>
        <w:right w:val="triple" w:sz="4" w:space="0" w:color="A6A6A6"/>
        <w:insideH w:val="triple" w:sz="4" w:space="0" w:color="A6A6A6"/>
        <w:insideV w:val="triple" w:sz="4" w:space="0" w:color="A6A6A6"/>
      </w:tblBorders>
      <w:tblLook w:val="04A0"/>
    </w:tblPr>
    <w:tblGrid>
      <w:gridCol w:w="2264"/>
      <w:gridCol w:w="6804"/>
      <w:gridCol w:w="1559"/>
    </w:tblGrid>
    <w:tr w:rsidR="00104227" w:rsidRPr="00437961" w:rsidTr="00B370A4">
      <w:trPr>
        <w:trHeight w:val="366"/>
      </w:trPr>
      <w:tc>
        <w:tcPr>
          <w:tcW w:w="2264" w:type="dxa"/>
          <w:tcBorders>
            <w:top w:val="triple" w:sz="4" w:space="0" w:color="A6A6A6"/>
            <w:left w:val="triple" w:sz="4" w:space="0" w:color="A6A6A6"/>
            <w:bottom w:val="single" w:sz="4" w:space="0" w:color="A6A6A6"/>
            <w:right w:val="triple" w:sz="4" w:space="0" w:color="A6A6A6"/>
          </w:tcBorders>
          <w:shd w:val="clear" w:color="auto" w:fill="auto"/>
          <w:vAlign w:val="center"/>
        </w:tcPr>
        <w:p w:rsidR="00104227" w:rsidRPr="00B370A4" w:rsidRDefault="00104227" w:rsidP="00B370A4">
          <w:pPr>
            <w:pStyle w:val="Piedepgina"/>
            <w:jc w:val="center"/>
            <w:rPr>
              <w:rFonts w:ascii="Arial Narrow" w:hAnsi="Arial Narrow" w:cs="Arial"/>
              <w:color w:val="818284"/>
            </w:rPr>
          </w:pPr>
          <w:r>
            <w:rPr>
              <w:rFonts w:ascii="Arial Narrow" w:hAnsi="Arial Narrow" w:cs="Arial"/>
              <w:color w:val="818284"/>
            </w:rPr>
            <w:t>CN-05/2015</w:t>
          </w:r>
        </w:p>
      </w:tc>
      <w:tc>
        <w:tcPr>
          <w:tcW w:w="6804" w:type="dxa"/>
          <w:vMerge w:val="restart"/>
          <w:tcBorders>
            <w:left w:val="triple" w:sz="4" w:space="0" w:color="A6A6A6"/>
          </w:tcBorders>
          <w:shd w:val="clear" w:color="auto" w:fill="auto"/>
          <w:vAlign w:val="center"/>
        </w:tcPr>
        <w:p w:rsidR="00104227" w:rsidRPr="00B370A4" w:rsidRDefault="00104227" w:rsidP="00B370A4">
          <w:pPr>
            <w:pStyle w:val="Piedepgina"/>
            <w:jc w:val="center"/>
            <w:rPr>
              <w:rFonts w:ascii="Arial Narrow" w:hAnsi="Arial Narrow" w:cs="Arial"/>
              <w:color w:val="818284"/>
            </w:rPr>
          </w:pPr>
          <w:r w:rsidRPr="00B370A4">
            <w:rPr>
              <w:rFonts w:ascii="Arial Narrow" w:hAnsi="Arial Narrow" w:cs="Arial"/>
              <w:color w:val="818284"/>
            </w:rPr>
            <w:t>NRP-10</w:t>
          </w:r>
        </w:p>
        <w:p w:rsidR="00104227" w:rsidRPr="00B370A4" w:rsidRDefault="00104227" w:rsidP="00B370A4">
          <w:pPr>
            <w:keepNext/>
            <w:keepLines/>
            <w:tabs>
              <w:tab w:val="left" w:pos="-720"/>
              <w:tab w:val="left" w:pos="0"/>
            </w:tabs>
            <w:suppressAutoHyphens/>
            <w:ind w:left="720" w:hanging="720"/>
            <w:jc w:val="center"/>
            <w:rPr>
              <w:rFonts w:ascii="Arial Narrow" w:hAnsi="Arial Narrow" w:cs="Arial"/>
              <w:color w:val="818284"/>
              <w:lang w:val="es-SV"/>
            </w:rPr>
          </w:pPr>
          <w:r w:rsidRPr="00B370A4">
            <w:rPr>
              <w:rFonts w:ascii="Arial Narrow" w:hAnsi="Arial Narrow" w:cs="Arial"/>
              <w:color w:val="818284"/>
              <w:lang w:val="es-SV"/>
            </w:rPr>
            <w:t xml:space="preserve">NORMAS TÉCNICAS PARA LA AUTORIZACIÓN Y REGISTRO DE EMISORES Y EMISIONES DE VALORES DE OFERTA PÚBLICA </w:t>
          </w:r>
        </w:p>
        <w:p w:rsidR="00104227" w:rsidRPr="00B370A4" w:rsidRDefault="00104227" w:rsidP="00B370A4">
          <w:pPr>
            <w:pStyle w:val="Piedepgina"/>
            <w:jc w:val="center"/>
            <w:rPr>
              <w:rFonts w:ascii="Arial Narrow" w:hAnsi="Arial Narrow" w:cs="Arial"/>
              <w:color w:val="A6A6A6"/>
              <w:sz w:val="18"/>
              <w:szCs w:val="18"/>
            </w:rPr>
          </w:pPr>
        </w:p>
      </w:tc>
      <w:tc>
        <w:tcPr>
          <w:tcW w:w="1559" w:type="dxa"/>
          <w:vMerge w:val="restart"/>
          <w:shd w:val="clear" w:color="auto" w:fill="auto"/>
          <w:vAlign w:val="center"/>
        </w:tcPr>
        <w:p w:rsidR="00104227" w:rsidRPr="00B370A4" w:rsidRDefault="00EF793A" w:rsidP="00B370A4">
          <w:pPr>
            <w:pStyle w:val="Encabezado"/>
            <w:jc w:val="center"/>
            <w:rPr>
              <w:rFonts w:ascii="Arial Narrow" w:hAnsi="Arial Narrow"/>
            </w:rPr>
          </w:pPr>
          <w:r w:rsidRPr="00EF793A">
            <w:rPr>
              <w:rFonts w:ascii="Arial Narrow" w:hAnsi="Arial Narrow"/>
              <w:noProof/>
              <w:lang w:val="es-SV" w:eastAsia="es-SV"/>
            </w:rPr>
            <w:drawing>
              <wp:inline distT="0" distB="0" distL="0" distR="0">
                <wp:extent cx="812165" cy="782955"/>
                <wp:effectExtent l="0" t="0" r="6985" b="0"/>
                <wp:docPr id="2" name="Imagen 1" descr="Logo redondo B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redondo BCR3.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2165" cy="782955"/>
                        </a:xfrm>
                        <a:prstGeom prst="rect">
                          <a:avLst/>
                        </a:prstGeom>
                        <a:noFill/>
                        <a:ln>
                          <a:noFill/>
                        </a:ln>
                      </pic:spPr>
                    </pic:pic>
                  </a:graphicData>
                </a:graphic>
              </wp:inline>
            </w:drawing>
          </w:r>
        </w:p>
      </w:tc>
    </w:tr>
    <w:tr w:rsidR="00104227" w:rsidRPr="00437961" w:rsidTr="00B370A4">
      <w:trPr>
        <w:trHeight w:val="366"/>
      </w:trPr>
      <w:tc>
        <w:tcPr>
          <w:tcW w:w="2264" w:type="dxa"/>
          <w:tcBorders>
            <w:top w:val="single" w:sz="4" w:space="0" w:color="A6A6A6"/>
            <w:left w:val="triple" w:sz="4" w:space="0" w:color="A6A6A6"/>
            <w:bottom w:val="single" w:sz="4" w:space="0" w:color="A6A6A6"/>
            <w:right w:val="triple" w:sz="4" w:space="0" w:color="A6A6A6"/>
          </w:tcBorders>
          <w:shd w:val="clear" w:color="auto" w:fill="auto"/>
          <w:vAlign w:val="center"/>
        </w:tcPr>
        <w:p w:rsidR="00104227" w:rsidRPr="00B370A4" w:rsidRDefault="00104227" w:rsidP="00B370A4">
          <w:pPr>
            <w:pStyle w:val="Piedepgina"/>
            <w:jc w:val="center"/>
            <w:rPr>
              <w:rFonts w:ascii="Arial Narrow" w:hAnsi="Arial Narrow" w:cs="Arial"/>
              <w:color w:val="818284"/>
            </w:rPr>
          </w:pPr>
          <w:r w:rsidRPr="00B370A4">
            <w:rPr>
              <w:rFonts w:ascii="Arial Narrow" w:hAnsi="Arial Narrow" w:cs="Arial"/>
              <w:color w:val="818284"/>
            </w:rPr>
            <w:t xml:space="preserve">Aprobación: </w:t>
          </w:r>
          <w:r>
            <w:rPr>
              <w:rFonts w:ascii="Arial Narrow" w:hAnsi="Arial Narrow" w:cs="Arial"/>
              <w:color w:val="818284"/>
            </w:rPr>
            <w:t>19</w:t>
          </w:r>
          <w:r w:rsidRPr="00B370A4">
            <w:rPr>
              <w:rFonts w:ascii="Arial Narrow" w:hAnsi="Arial Narrow" w:cs="Arial"/>
              <w:color w:val="818284"/>
            </w:rPr>
            <w:t>/</w:t>
          </w:r>
          <w:r>
            <w:rPr>
              <w:rFonts w:ascii="Arial Narrow" w:hAnsi="Arial Narrow" w:cs="Arial"/>
              <w:color w:val="818284"/>
            </w:rPr>
            <w:t>0</w:t>
          </w:r>
          <w:r w:rsidRPr="00B370A4">
            <w:rPr>
              <w:rFonts w:ascii="Arial Narrow" w:hAnsi="Arial Narrow" w:cs="Arial"/>
              <w:color w:val="818284"/>
            </w:rPr>
            <w:t>2</w:t>
          </w:r>
          <w:r>
            <w:rPr>
              <w:rFonts w:ascii="Arial Narrow" w:hAnsi="Arial Narrow" w:cs="Arial"/>
              <w:color w:val="818284"/>
            </w:rPr>
            <w:t>/2015</w:t>
          </w:r>
        </w:p>
      </w:tc>
      <w:tc>
        <w:tcPr>
          <w:tcW w:w="6804" w:type="dxa"/>
          <w:vMerge/>
          <w:tcBorders>
            <w:left w:val="triple" w:sz="4" w:space="0" w:color="A6A6A6"/>
          </w:tcBorders>
          <w:shd w:val="clear" w:color="auto" w:fill="auto"/>
          <w:vAlign w:val="center"/>
        </w:tcPr>
        <w:p w:rsidR="00104227" w:rsidRPr="00B370A4" w:rsidRDefault="00104227" w:rsidP="00B370A4">
          <w:pPr>
            <w:pStyle w:val="Encabezado"/>
            <w:jc w:val="center"/>
            <w:rPr>
              <w:rFonts w:ascii="Arial Narrow" w:hAnsi="Arial Narrow"/>
            </w:rPr>
          </w:pPr>
        </w:p>
      </w:tc>
      <w:tc>
        <w:tcPr>
          <w:tcW w:w="1559" w:type="dxa"/>
          <w:vMerge/>
          <w:shd w:val="clear" w:color="auto" w:fill="auto"/>
          <w:vAlign w:val="center"/>
        </w:tcPr>
        <w:p w:rsidR="00104227" w:rsidRPr="00B370A4" w:rsidRDefault="00104227" w:rsidP="00B370A4">
          <w:pPr>
            <w:pStyle w:val="Encabezado"/>
            <w:jc w:val="center"/>
            <w:rPr>
              <w:rFonts w:ascii="Arial Narrow" w:hAnsi="Arial Narrow"/>
              <w:noProof/>
            </w:rPr>
          </w:pPr>
        </w:p>
      </w:tc>
    </w:tr>
    <w:tr w:rsidR="00104227" w:rsidRPr="00437961" w:rsidTr="00B370A4">
      <w:trPr>
        <w:trHeight w:val="366"/>
      </w:trPr>
      <w:tc>
        <w:tcPr>
          <w:tcW w:w="2264" w:type="dxa"/>
          <w:tcBorders>
            <w:top w:val="single" w:sz="4" w:space="0" w:color="A6A6A6"/>
            <w:left w:val="triple" w:sz="4" w:space="0" w:color="A6A6A6"/>
            <w:bottom w:val="triple" w:sz="4" w:space="0" w:color="A6A6A6"/>
            <w:right w:val="triple" w:sz="4" w:space="0" w:color="A6A6A6"/>
          </w:tcBorders>
          <w:shd w:val="clear" w:color="auto" w:fill="auto"/>
          <w:vAlign w:val="center"/>
        </w:tcPr>
        <w:p w:rsidR="00104227" w:rsidRPr="00B370A4" w:rsidRDefault="00104227" w:rsidP="00B370A4">
          <w:pPr>
            <w:pStyle w:val="Piedepgina"/>
            <w:jc w:val="center"/>
            <w:rPr>
              <w:rFonts w:ascii="Arial Narrow" w:hAnsi="Arial Narrow"/>
            </w:rPr>
          </w:pPr>
          <w:r>
            <w:rPr>
              <w:rFonts w:ascii="Arial Narrow" w:hAnsi="Arial Narrow" w:cs="Arial"/>
              <w:color w:val="818284"/>
            </w:rPr>
            <w:t>Vigencia: 09/03</w:t>
          </w:r>
          <w:r w:rsidRPr="00B370A4">
            <w:rPr>
              <w:rFonts w:ascii="Arial Narrow" w:hAnsi="Arial Narrow" w:cs="Arial"/>
              <w:color w:val="818284"/>
            </w:rPr>
            <w:t>/2015</w:t>
          </w:r>
        </w:p>
      </w:tc>
      <w:tc>
        <w:tcPr>
          <w:tcW w:w="6804" w:type="dxa"/>
          <w:vMerge/>
          <w:tcBorders>
            <w:left w:val="triple" w:sz="4" w:space="0" w:color="A6A6A6"/>
          </w:tcBorders>
          <w:shd w:val="clear" w:color="auto" w:fill="auto"/>
          <w:vAlign w:val="center"/>
        </w:tcPr>
        <w:p w:rsidR="00104227" w:rsidRPr="00B370A4" w:rsidRDefault="00104227" w:rsidP="00B370A4">
          <w:pPr>
            <w:pStyle w:val="Encabezado"/>
            <w:jc w:val="center"/>
            <w:rPr>
              <w:rFonts w:ascii="Arial Narrow" w:hAnsi="Arial Narrow"/>
            </w:rPr>
          </w:pPr>
        </w:p>
      </w:tc>
      <w:tc>
        <w:tcPr>
          <w:tcW w:w="1559" w:type="dxa"/>
          <w:vMerge/>
          <w:shd w:val="clear" w:color="auto" w:fill="auto"/>
          <w:vAlign w:val="center"/>
        </w:tcPr>
        <w:p w:rsidR="00104227" w:rsidRPr="00B370A4" w:rsidRDefault="00104227" w:rsidP="00B370A4">
          <w:pPr>
            <w:pStyle w:val="Encabezado"/>
            <w:jc w:val="center"/>
            <w:rPr>
              <w:rFonts w:ascii="Arial Narrow" w:hAnsi="Arial Narrow"/>
            </w:rPr>
          </w:pPr>
        </w:p>
      </w:tc>
    </w:tr>
  </w:tbl>
  <w:p w:rsidR="00104227" w:rsidRDefault="00104227" w:rsidP="00260352">
    <w:pPr>
      <w:rPr>
        <w:rFonts w:ascii="Arial Narrow" w:hAnsi="Arial Narrow" w:cs="Calibr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7493F"/>
    <w:multiLevelType w:val="hybridMultilevel"/>
    <w:tmpl w:val="45E607AE"/>
    <w:lvl w:ilvl="0" w:tplc="FB3A6B42">
      <w:start w:val="1"/>
      <w:numFmt w:val="lowerRoman"/>
      <w:lvlText w:val="%1)"/>
      <w:lvlJc w:val="left"/>
      <w:pPr>
        <w:tabs>
          <w:tab w:val="num" w:pos="720"/>
        </w:tabs>
        <w:ind w:left="720" w:hanging="360"/>
      </w:pPr>
      <w:rPr>
        <w:rFonts w:hint="default"/>
        <w:b w:val="0"/>
        <w:i w:val="0"/>
        <w:sz w:val="22"/>
        <w:szCs w:val="22"/>
        <w:u w:val="none"/>
        <w:lang w:val="es-CL"/>
      </w:rPr>
    </w:lvl>
    <w:lvl w:ilvl="1" w:tplc="C6AC2C00">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7127B2F"/>
    <w:multiLevelType w:val="hybridMultilevel"/>
    <w:tmpl w:val="869EF79E"/>
    <w:lvl w:ilvl="0" w:tplc="CD1E802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84B43AB"/>
    <w:multiLevelType w:val="hybridMultilevel"/>
    <w:tmpl w:val="1DCA297A"/>
    <w:lvl w:ilvl="0" w:tplc="7EB8FB2E">
      <w:start w:val="1"/>
      <w:numFmt w:val="upperRoman"/>
      <w:lvlText w:val="%1."/>
      <w:lvlJc w:val="left"/>
      <w:pPr>
        <w:ind w:left="1080" w:hanging="360"/>
      </w:pPr>
      <w:rPr>
        <w:rFonts w:hint="default"/>
        <w:strike w:val="0"/>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nsid w:val="08E85ABF"/>
    <w:multiLevelType w:val="hybridMultilevel"/>
    <w:tmpl w:val="1F44DB6A"/>
    <w:lvl w:ilvl="0" w:tplc="85B26A52">
      <w:start w:val="1"/>
      <w:numFmt w:val="lowerLetter"/>
      <w:lvlText w:val="%1)"/>
      <w:lvlJc w:val="left"/>
      <w:pPr>
        <w:tabs>
          <w:tab w:val="num" w:pos="1440"/>
        </w:tabs>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B1A1070"/>
    <w:multiLevelType w:val="hybridMultilevel"/>
    <w:tmpl w:val="BD92018A"/>
    <w:lvl w:ilvl="0" w:tplc="82BC02A0">
      <w:start w:val="1"/>
      <w:numFmt w:val="lowerRoman"/>
      <w:lvlText w:val="%1."/>
      <w:lvlJc w:val="right"/>
      <w:pPr>
        <w:ind w:left="720" w:hanging="360"/>
      </w:pPr>
      <w:rPr>
        <w:color w:val="auto"/>
      </w:rPr>
    </w:lvl>
    <w:lvl w:ilvl="1" w:tplc="440A0019" w:tentative="1">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0DBE5580"/>
    <w:multiLevelType w:val="hybridMultilevel"/>
    <w:tmpl w:val="45E607AE"/>
    <w:lvl w:ilvl="0" w:tplc="FB3A6B42">
      <w:start w:val="1"/>
      <w:numFmt w:val="lowerRoman"/>
      <w:lvlText w:val="%1)"/>
      <w:lvlJc w:val="left"/>
      <w:pPr>
        <w:tabs>
          <w:tab w:val="num" w:pos="720"/>
        </w:tabs>
        <w:ind w:left="720" w:hanging="360"/>
      </w:pPr>
      <w:rPr>
        <w:rFonts w:hint="default"/>
        <w:b w:val="0"/>
        <w:i w:val="0"/>
        <w:sz w:val="22"/>
        <w:szCs w:val="22"/>
        <w:u w:val="none"/>
        <w:lang w:val="es-CL"/>
      </w:rPr>
    </w:lvl>
    <w:lvl w:ilvl="1" w:tplc="C6AC2C00">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0E98053D"/>
    <w:multiLevelType w:val="hybridMultilevel"/>
    <w:tmpl w:val="1F44DB6A"/>
    <w:lvl w:ilvl="0" w:tplc="85B26A52">
      <w:start w:val="1"/>
      <w:numFmt w:val="lowerLetter"/>
      <w:lvlText w:val="%1)"/>
      <w:lvlJc w:val="left"/>
      <w:pPr>
        <w:tabs>
          <w:tab w:val="num" w:pos="1440"/>
        </w:tabs>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0EF205C9"/>
    <w:multiLevelType w:val="hybridMultilevel"/>
    <w:tmpl w:val="1F44DB6A"/>
    <w:lvl w:ilvl="0" w:tplc="85B26A52">
      <w:start w:val="1"/>
      <w:numFmt w:val="lowerLetter"/>
      <w:lvlText w:val="%1)"/>
      <w:lvlJc w:val="left"/>
      <w:pPr>
        <w:tabs>
          <w:tab w:val="num" w:pos="1440"/>
        </w:tabs>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1F35A56"/>
    <w:multiLevelType w:val="hybridMultilevel"/>
    <w:tmpl w:val="AC1EA594"/>
    <w:lvl w:ilvl="0" w:tplc="440A0017">
      <w:start w:val="1"/>
      <w:numFmt w:val="lowerLetter"/>
      <w:lvlText w:val="%1)"/>
      <w:lvlJc w:val="left"/>
      <w:pPr>
        <w:ind w:left="720" w:hanging="360"/>
      </w:pPr>
      <w:rPr>
        <w:rFonts w:hint="default"/>
      </w:rPr>
    </w:lvl>
    <w:lvl w:ilvl="1" w:tplc="440A001B">
      <w:start w:val="1"/>
      <w:numFmt w:val="lowerRoman"/>
      <w:lvlText w:val="%2."/>
      <w:lvlJc w:val="righ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
    <w:nsid w:val="13097A4F"/>
    <w:multiLevelType w:val="hybridMultilevel"/>
    <w:tmpl w:val="3F528C9C"/>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nsid w:val="17AA1A1C"/>
    <w:multiLevelType w:val="hybridMultilevel"/>
    <w:tmpl w:val="C84CB6C4"/>
    <w:lvl w:ilvl="0" w:tplc="E7D69156">
      <w:start w:val="1"/>
      <w:numFmt w:val="lowerLetter"/>
      <w:lvlText w:val="%1)"/>
      <w:lvlJc w:val="left"/>
      <w:pPr>
        <w:tabs>
          <w:tab w:val="num" w:pos="1495"/>
        </w:tabs>
        <w:ind w:left="1495" w:hanging="360"/>
      </w:pPr>
      <w:rPr>
        <w:rFonts w:hint="default"/>
      </w:rPr>
    </w:lvl>
    <w:lvl w:ilvl="1" w:tplc="0C0A0019" w:tentative="1">
      <w:start w:val="1"/>
      <w:numFmt w:val="lowerLetter"/>
      <w:lvlText w:val="%2."/>
      <w:lvlJc w:val="left"/>
      <w:pPr>
        <w:tabs>
          <w:tab w:val="num" w:pos="2215"/>
        </w:tabs>
        <w:ind w:left="2215" w:hanging="360"/>
      </w:pPr>
    </w:lvl>
    <w:lvl w:ilvl="2" w:tplc="0C0A001B" w:tentative="1">
      <w:start w:val="1"/>
      <w:numFmt w:val="lowerRoman"/>
      <w:lvlText w:val="%3."/>
      <w:lvlJc w:val="right"/>
      <w:pPr>
        <w:tabs>
          <w:tab w:val="num" w:pos="2935"/>
        </w:tabs>
        <w:ind w:left="2935" w:hanging="180"/>
      </w:pPr>
    </w:lvl>
    <w:lvl w:ilvl="3" w:tplc="0C0A000F" w:tentative="1">
      <w:start w:val="1"/>
      <w:numFmt w:val="decimal"/>
      <w:lvlText w:val="%4."/>
      <w:lvlJc w:val="left"/>
      <w:pPr>
        <w:tabs>
          <w:tab w:val="num" w:pos="3655"/>
        </w:tabs>
        <w:ind w:left="3655" w:hanging="360"/>
      </w:pPr>
    </w:lvl>
    <w:lvl w:ilvl="4" w:tplc="0C0A0019" w:tentative="1">
      <w:start w:val="1"/>
      <w:numFmt w:val="lowerLetter"/>
      <w:lvlText w:val="%5."/>
      <w:lvlJc w:val="left"/>
      <w:pPr>
        <w:tabs>
          <w:tab w:val="num" w:pos="4375"/>
        </w:tabs>
        <w:ind w:left="4375" w:hanging="360"/>
      </w:pPr>
    </w:lvl>
    <w:lvl w:ilvl="5" w:tplc="0C0A001B" w:tentative="1">
      <w:start w:val="1"/>
      <w:numFmt w:val="lowerRoman"/>
      <w:lvlText w:val="%6."/>
      <w:lvlJc w:val="right"/>
      <w:pPr>
        <w:tabs>
          <w:tab w:val="num" w:pos="5095"/>
        </w:tabs>
        <w:ind w:left="5095" w:hanging="180"/>
      </w:pPr>
    </w:lvl>
    <w:lvl w:ilvl="6" w:tplc="0C0A000F" w:tentative="1">
      <w:start w:val="1"/>
      <w:numFmt w:val="decimal"/>
      <w:lvlText w:val="%7."/>
      <w:lvlJc w:val="left"/>
      <w:pPr>
        <w:tabs>
          <w:tab w:val="num" w:pos="5815"/>
        </w:tabs>
        <w:ind w:left="5815" w:hanging="360"/>
      </w:pPr>
    </w:lvl>
    <w:lvl w:ilvl="7" w:tplc="0C0A0019" w:tentative="1">
      <w:start w:val="1"/>
      <w:numFmt w:val="lowerLetter"/>
      <w:lvlText w:val="%8."/>
      <w:lvlJc w:val="left"/>
      <w:pPr>
        <w:tabs>
          <w:tab w:val="num" w:pos="6535"/>
        </w:tabs>
        <w:ind w:left="6535" w:hanging="360"/>
      </w:pPr>
    </w:lvl>
    <w:lvl w:ilvl="8" w:tplc="0C0A001B" w:tentative="1">
      <w:start w:val="1"/>
      <w:numFmt w:val="lowerRoman"/>
      <w:lvlText w:val="%9."/>
      <w:lvlJc w:val="right"/>
      <w:pPr>
        <w:tabs>
          <w:tab w:val="num" w:pos="7255"/>
        </w:tabs>
        <w:ind w:left="7255" w:hanging="180"/>
      </w:pPr>
    </w:lvl>
  </w:abstractNum>
  <w:abstractNum w:abstractNumId="11">
    <w:nsid w:val="196D2689"/>
    <w:multiLevelType w:val="hybridMultilevel"/>
    <w:tmpl w:val="BCD85AEA"/>
    <w:lvl w:ilvl="0" w:tplc="5F720610">
      <w:start w:val="1"/>
      <w:numFmt w:val="lowerLetter"/>
      <w:lvlText w:val="%1)"/>
      <w:lvlJc w:val="left"/>
      <w:pPr>
        <w:tabs>
          <w:tab w:val="num" w:pos="720"/>
        </w:tabs>
        <w:ind w:left="720" w:hanging="360"/>
      </w:pPr>
      <w:rPr>
        <w:strike w:val="0"/>
        <w:color w:val="auto"/>
      </w:rPr>
    </w:lvl>
    <w:lvl w:ilvl="1" w:tplc="0C0A0011">
      <w:start w:val="1"/>
      <w:numFmt w:val="decimal"/>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23C57CC4"/>
    <w:multiLevelType w:val="hybridMultilevel"/>
    <w:tmpl w:val="1F44DB6A"/>
    <w:lvl w:ilvl="0" w:tplc="85B26A52">
      <w:start w:val="1"/>
      <w:numFmt w:val="lowerLetter"/>
      <w:lvlText w:val="%1)"/>
      <w:lvlJc w:val="left"/>
      <w:pPr>
        <w:tabs>
          <w:tab w:val="num" w:pos="1440"/>
        </w:tabs>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68F72D7"/>
    <w:multiLevelType w:val="hybridMultilevel"/>
    <w:tmpl w:val="1F44DB6A"/>
    <w:lvl w:ilvl="0" w:tplc="85B26A52">
      <w:start w:val="1"/>
      <w:numFmt w:val="lowerLetter"/>
      <w:lvlText w:val="%1)"/>
      <w:lvlJc w:val="left"/>
      <w:pPr>
        <w:tabs>
          <w:tab w:val="num" w:pos="1440"/>
        </w:tabs>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27A47BC4"/>
    <w:multiLevelType w:val="hybridMultilevel"/>
    <w:tmpl w:val="1F44DB6A"/>
    <w:lvl w:ilvl="0" w:tplc="85B26A52">
      <w:start w:val="1"/>
      <w:numFmt w:val="lowerLetter"/>
      <w:lvlText w:val="%1)"/>
      <w:lvlJc w:val="left"/>
      <w:pPr>
        <w:tabs>
          <w:tab w:val="num" w:pos="1440"/>
        </w:tabs>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27B8725B"/>
    <w:multiLevelType w:val="hybridMultilevel"/>
    <w:tmpl w:val="869EF79E"/>
    <w:lvl w:ilvl="0" w:tplc="CD1E802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296705B0"/>
    <w:multiLevelType w:val="hybridMultilevel"/>
    <w:tmpl w:val="A1E43854"/>
    <w:lvl w:ilvl="0" w:tplc="440A0017">
      <w:start w:val="1"/>
      <w:numFmt w:val="lowerLetter"/>
      <w:lvlText w:val="%1)"/>
      <w:lvlJc w:val="left"/>
      <w:pPr>
        <w:ind w:left="720" w:hanging="360"/>
      </w:pPr>
      <w:rPr>
        <w:rFonts w:hint="default"/>
      </w:rPr>
    </w:lvl>
    <w:lvl w:ilvl="1" w:tplc="440A001B">
      <w:start w:val="1"/>
      <w:numFmt w:val="lowerRoman"/>
      <w:lvlText w:val="%2."/>
      <w:lvlJc w:val="righ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nsid w:val="29EA1F39"/>
    <w:multiLevelType w:val="hybridMultilevel"/>
    <w:tmpl w:val="7FD8263A"/>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nsid w:val="2B63355E"/>
    <w:multiLevelType w:val="hybridMultilevel"/>
    <w:tmpl w:val="26667644"/>
    <w:lvl w:ilvl="0" w:tplc="26620212">
      <w:start w:val="1"/>
      <w:numFmt w:val="lowerLetter"/>
      <w:lvlText w:val="%1)"/>
      <w:lvlJc w:val="left"/>
      <w:pPr>
        <w:tabs>
          <w:tab w:val="num" w:pos="1440"/>
        </w:tabs>
        <w:ind w:left="144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2E6C2D96"/>
    <w:multiLevelType w:val="hybridMultilevel"/>
    <w:tmpl w:val="45E607AE"/>
    <w:lvl w:ilvl="0" w:tplc="FB3A6B42">
      <w:start w:val="1"/>
      <w:numFmt w:val="lowerRoman"/>
      <w:lvlText w:val="%1)"/>
      <w:lvlJc w:val="left"/>
      <w:pPr>
        <w:tabs>
          <w:tab w:val="num" w:pos="720"/>
        </w:tabs>
        <w:ind w:left="720" w:hanging="360"/>
      </w:pPr>
      <w:rPr>
        <w:rFonts w:hint="default"/>
        <w:b w:val="0"/>
        <w:i w:val="0"/>
        <w:sz w:val="22"/>
        <w:szCs w:val="22"/>
        <w:u w:val="none"/>
        <w:lang w:val="es-CL"/>
      </w:rPr>
    </w:lvl>
    <w:lvl w:ilvl="1" w:tplc="C6AC2C00">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2EC1682F"/>
    <w:multiLevelType w:val="hybridMultilevel"/>
    <w:tmpl w:val="1F44DB6A"/>
    <w:lvl w:ilvl="0" w:tplc="85B26A52">
      <w:start w:val="1"/>
      <w:numFmt w:val="lowerLetter"/>
      <w:lvlText w:val="%1)"/>
      <w:lvlJc w:val="left"/>
      <w:pPr>
        <w:tabs>
          <w:tab w:val="num" w:pos="1440"/>
        </w:tabs>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322F700A"/>
    <w:multiLevelType w:val="hybridMultilevel"/>
    <w:tmpl w:val="869EF79E"/>
    <w:lvl w:ilvl="0" w:tplc="CD1E802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379F0EB0"/>
    <w:multiLevelType w:val="hybridMultilevel"/>
    <w:tmpl w:val="01821C34"/>
    <w:lvl w:ilvl="0" w:tplc="A342C9E6">
      <w:start w:val="1"/>
      <w:numFmt w:val="lowerLetter"/>
      <w:lvlText w:val="%1) "/>
      <w:lvlJc w:val="left"/>
      <w:pPr>
        <w:tabs>
          <w:tab w:val="num" w:pos="1440"/>
        </w:tabs>
        <w:ind w:left="1440" w:hanging="360"/>
      </w:pPr>
      <w:rPr>
        <w:rFonts w:hint="default"/>
      </w:rPr>
    </w:lvl>
    <w:lvl w:ilvl="1" w:tplc="85B26A52">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3D411E93"/>
    <w:multiLevelType w:val="hybridMultilevel"/>
    <w:tmpl w:val="ECE4A4E6"/>
    <w:lvl w:ilvl="0" w:tplc="B4F24186">
      <w:start w:val="1"/>
      <w:numFmt w:val="lowerRoman"/>
      <w:lvlText w:val="%1)"/>
      <w:lvlJc w:val="left"/>
      <w:pPr>
        <w:tabs>
          <w:tab w:val="num" w:pos="720"/>
        </w:tabs>
        <w:ind w:left="720" w:hanging="360"/>
      </w:pPr>
      <w:rPr>
        <w:rFonts w:hint="default"/>
        <w:b w:val="0"/>
        <w:i w:val="0"/>
        <w:sz w:val="22"/>
        <w:szCs w:val="22"/>
        <w:u w:val="none"/>
        <w:lang w:val="es-CL"/>
      </w:rPr>
    </w:lvl>
    <w:lvl w:ilvl="1" w:tplc="C6AC2C00">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3E661BB7"/>
    <w:multiLevelType w:val="hybridMultilevel"/>
    <w:tmpl w:val="09C0572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3EEA6225"/>
    <w:multiLevelType w:val="hybridMultilevel"/>
    <w:tmpl w:val="869EF79E"/>
    <w:lvl w:ilvl="0" w:tplc="CD1E802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41064E79"/>
    <w:multiLevelType w:val="hybridMultilevel"/>
    <w:tmpl w:val="1F44DB6A"/>
    <w:lvl w:ilvl="0" w:tplc="85B26A52">
      <w:start w:val="1"/>
      <w:numFmt w:val="lowerLetter"/>
      <w:lvlText w:val="%1)"/>
      <w:lvlJc w:val="left"/>
      <w:pPr>
        <w:tabs>
          <w:tab w:val="num" w:pos="1440"/>
        </w:tabs>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41F05DC6"/>
    <w:multiLevelType w:val="hybridMultilevel"/>
    <w:tmpl w:val="50C8A314"/>
    <w:lvl w:ilvl="0" w:tplc="84BA67E4">
      <w:start w:val="1"/>
      <w:numFmt w:val="lowerRoman"/>
      <w:lvlText w:val="%1)"/>
      <w:lvlJc w:val="left"/>
      <w:pPr>
        <w:tabs>
          <w:tab w:val="num" w:pos="720"/>
        </w:tabs>
        <w:ind w:left="720" w:hanging="360"/>
      </w:pPr>
      <w:rPr>
        <w:rFonts w:hint="default"/>
        <w:b w:val="0"/>
        <w:i w:val="0"/>
        <w:sz w:val="24"/>
        <w:szCs w:val="24"/>
        <w:u w:val="none"/>
        <w:lang w:val="es-CL"/>
      </w:rPr>
    </w:lvl>
    <w:lvl w:ilvl="1" w:tplc="C6AC2C00">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42CC450F"/>
    <w:multiLevelType w:val="hybridMultilevel"/>
    <w:tmpl w:val="1F44DB6A"/>
    <w:lvl w:ilvl="0" w:tplc="85B26A52">
      <w:start w:val="1"/>
      <w:numFmt w:val="lowerLetter"/>
      <w:lvlText w:val="%1)"/>
      <w:lvlJc w:val="left"/>
      <w:pPr>
        <w:tabs>
          <w:tab w:val="num" w:pos="1440"/>
        </w:tabs>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43764175"/>
    <w:multiLevelType w:val="hybridMultilevel"/>
    <w:tmpl w:val="EF9AA052"/>
    <w:lvl w:ilvl="0" w:tplc="440A001B">
      <w:start w:val="1"/>
      <w:numFmt w:val="lowerRoman"/>
      <w:lvlText w:val="%1."/>
      <w:lvlJc w:val="right"/>
      <w:pPr>
        <w:ind w:left="144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45C713B7"/>
    <w:multiLevelType w:val="hybridMultilevel"/>
    <w:tmpl w:val="869EF79E"/>
    <w:lvl w:ilvl="0" w:tplc="CD1E802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47FA7DDB"/>
    <w:multiLevelType w:val="hybridMultilevel"/>
    <w:tmpl w:val="FA38D852"/>
    <w:lvl w:ilvl="0" w:tplc="26620212">
      <w:start w:val="1"/>
      <w:numFmt w:val="lowerLetter"/>
      <w:lvlText w:val="%1)"/>
      <w:lvlJc w:val="left"/>
      <w:pPr>
        <w:tabs>
          <w:tab w:val="num" w:pos="1440"/>
        </w:tabs>
        <w:ind w:left="144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486F13EB"/>
    <w:multiLevelType w:val="hybridMultilevel"/>
    <w:tmpl w:val="63AE8806"/>
    <w:lvl w:ilvl="0" w:tplc="CCD49922">
      <w:start w:val="1"/>
      <w:numFmt w:val="decimal"/>
      <w:lvlText w:val="Art. %1.-"/>
      <w:lvlJc w:val="left"/>
      <w:pPr>
        <w:tabs>
          <w:tab w:val="num" w:pos="360"/>
        </w:tabs>
        <w:ind w:left="360" w:hanging="360"/>
      </w:pPr>
      <w:rPr>
        <w:rFonts w:hint="default"/>
        <w:b/>
        <w:strike w:val="0"/>
        <w:color w:val="auto"/>
        <w:sz w:val="24"/>
        <w:szCs w:val="24"/>
      </w:rPr>
    </w:lvl>
    <w:lvl w:ilvl="1" w:tplc="E0AA85FA">
      <w:start w:val="1"/>
      <w:numFmt w:val="lowerLetter"/>
      <w:lvlText w:val="%2."/>
      <w:lvlJc w:val="left"/>
      <w:pPr>
        <w:tabs>
          <w:tab w:val="num" w:pos="1561"/>
        </w:tabs>
        <w:ind w:left="1561" w:hanging="360"/>
      </w:pPr>
      <w:rPr>
        <w:b w:val="0"/>
      </w:rPr>
    </w:lvl>
    <w:lvl w:ilvl="2" w:tplc="0C0A001B" w:tentative="1">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33">
    <w:nsid w:val="4DC375DB"/>
    <w:multiLevelType w:val="hybridMultilevel"/>
    <w:tmpl w:val="25EC4B5E"/>
    <w:lvl w:ilvl="0" w:tplc="440A0017">
      <w:start w:val="1"/>
      <w:numFmt w:val="lowerLetter"/>
      <w:lvlText w:val="%1)"/>
      <w:lvlJc w:val="left"/>
      <w:pPr>
        <w:ind w:left="720" w:hanging="360"/>
      </w:pPr>
      <w:rPr>
        <w:rFonts w:hint="default"/>
      </w:rPr>
    </w:lvl>
    <w:lvl w:ilvl="1" w:tplc="440A001B">
      <w:start w:val="1"/>
      <w:numFmt w:val="lowerRoman"/>
      <w:lvlText w:val="%2."/>
      <w:lvlJc w:val="righ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4">
    <w:nsid w:val="51C234B9"/>
    <w:multiLevelType w:val="hybridMultilevel"/>
    <w:tmpl w:val="A9AE1A4C"/>
    <w:lvl w:ilvl="0" w:tplc="4FDAF150">
      <w:start w:val="1"/>
      <w:numFmt w:val="lowerLetter"/>
      <w:lvlText w:val="%1)"/>
      <w:lvlJc w:val="left"/>
      <w:pPr>
        <w:ind w:left="1215" w:hanging="360"/>
      </w:pPr>
      <w:rPr>
        <w:rFonts w:hint="default"/>
        <w:strike w:val="0"/>
        <w:color w:val="auto"/>
      </w:rPr>
    </w:lvl>
    <w:lvl w:ilvl="1" w:tplc="440A0019" w:tentative="1">
      <w:start w:val="1"/>
      <w:numFmt w:val="lowerLetter"/>
      <w:lvlText w:val="%2."/>
      <w:lvlJc w:val="left"/>
      <w:pPr>
        <w:ind w:left="1935" w:hanging="360"/>
      </w:pPr>
    </w:lvl>
    <w:lvl w:ilvl="2" w:tplc="440A001B" w:tentative="1">
      <w:start w:val="1"/>
      <w:numFmt w:val="lowerRoman"/>
      <w:lvlText w:val="%3."/>
      <w:lvlJc w:val="right"/>
      <w:pPr>
        <w:ind w:left="2655" w:hanging="180"/>
      </w:pPr>
    </w:lvl>
    <w:lvl w:ilvl="3" w:tplc="440A000F" w:tentative="1">
      <w:start w:val="1"/>
      <w:numFmt w:val="decimal"/>
      <w:lvlText w:val="%4."/>
      <w:lvlJc w:val="left"/>
      <w:pPr>
        <w:ind w:left="3375" w:hanging="360"/>
      </w:pPr>
    </w:lvl>
    <w:lvl w:ilvl="4" w:tplc="440A0019" w:tentative="1">
      <w:start w:val="1"/>
      <w:numFmt w:val="lowerLetter"/>
      <w:lvlText w:val="%5."/>
      <w:lvlJc w:val="left"/>
      <w:pPr>
        <w:ind w:left="4095" w:hanging="360"/>
      </w:pPr>
    </w:lvl>
    <w:lvl w:ilvl="5" w:tplc="440A001B" w:tentative="1">
      <w:start w:val="1"/>
      <w:numFmt w:val="lowerRoman"/>
      <w:lvlText w:val="%6."/>
      <w:lvlJc w:val="right"/>
      <w:pPr>
        <w:ind w:left="4815" w:hanging="180"/>
      </w:pPr>
    </w:lvl>
    <w:lvl w:ilvl="6" w:tplc="440A000F" w:tentative="1">
      <w:start w:val="1"/>
      <w:numFmt w:val="decimal"/>
      <w:lvlText w:val="%7."/>
      <w:lvlJc w:val="left"/>
      <w:pPr>
        <w:ind w:left="5535" w:hanging="360"/>
      </w:pPr>
    </w:lvl>
    <w:lvl w:ilvl="7" w:tplc="440A0019" w:tentative="1">
      <w:start w:val="1"/>
      <w:numFmt w:val="lowerLetter"/>
      <w:lvlText w:val="%8."/>
      <w:lvlJc w:val="left"/>
      <w:pPr>
        <w:ind w:left="6255" w:hanging="360"/>
      </w:pPr>
    </w:lvl>
    <w:lvl w:ilvl="8" w:tplc="440A001B" w:tentative="1">
      <w:start w:val="1"/>
      <w:numFmt w:val="lowerRoman"/>
      <w:lvlText w:val="%9."/>
      <w:lvlJc w:val="right"/>
      <w:pPr>
        <w:ind w:left="6975" w:hanging="180"/>
      </w:pPr>
    </w:lvl>
  </w:abstractNum>
  <w:abstractNum w:abstractNumId="35">
    <w:nsid w:val="554D2F50"/>
    <w:multiLevelType w:val="hybridMultilevel"/>
    <w:tmpl w:val="8B78029E"/>
    <w:lvl w:ilvl="0" w:tplc="B3EA96BC">
      <w:start w:val="1"/>
      <w:numFmt w:val="decimal"/>
      <w:lvlText w:val="%1)"/>
      <w:lvlJc w:val="left"/>
      <w:pPr>
        <w:tabs>
          <w:tab w:val="num" w:pos="360"/>
        </w:tabs>
        <w:ind w:left="360" w:hanging="360"/>
      </w:pPr>
      <w:rPr>
        <w:rFonts w:hint="default"/>
        <w:b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5C3E797A"/>
    <w:multiLevelType w:val="hybridMultilevel"/>
    <w:tmpl w:val="7DB63D5A"/>
    <w:lvl w:ilvl="0" w:tplc="440A0017">
      <w:start w:val="1"/>
      <w:numFmt w:val="lowerLetter"/>
      <w:lvlText w:val="%1)"/>
      <w:lvlJc w:val="left"/>
      <w:pPr>
        <w:ind w:left="720" w:hanging="360"/>
      </w:pPr>
      <w:rPr>
        <w:rFonts w:hint="default"/>
      </w:rPr>
    </w:lvl>
    <w:lvl w:ilvl="1" w:tplc="440A001B">
      <w:start w:val="1"/>
      <w:numFmt w:val="lowerRoman"/>
      <w:lvlText w:val="%2."/>
      <w:lvlJc w:val="righ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7">
    <w:nsid w:val="5CA26E65"/>
    <w:multiLevelType w:val="hybridMultilevel"/>
    <w:tmpl w:val="1F44DB6A"/>
    <w:lvl w:ilvl="0" w:tplc="85B26A52">
      <w:start w:val="1"/>
      <w:numFmt w:val="lowerLetter"/>
      <w:lvlText w:val="%1)"/>
      <w:lvlJc w:val="left"/>
      <w:pPr>
        <w:tabs>
          <w:tab w:val="num" w:pos="1440"/>
        </w:tabs>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65540D0E"/>
    <w:multiLevelType w:val="hybridMultilevel"/>
    <w:tmpl w:val="1F44DB6A"/>
    <w:lvl w:ilvl="0" w:tplc="85B26A52">
      <w:start w:val="1"/>
      <w:numFmt w:val="lowerLetter"/>
      <w:lvlText w:val="%1)"/>
      <w:lvlJc w:val="left"/>
      <w:pPr>
        <w:tabs>
          <w:tab w:val="num" w:pos="1440"/>
        </w:tabs>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6AD4070B"/>
    <w:multiLevelType w:val="hybridMultilevel"/>
    <w:tmpl w:val="E3D283F2"/>
    <w:lvl w:ilvl="0" w:tplc="A82E872A">
      <w:start w:val="1"/>
      <w:numFmt w:val="lowerLetter"/>
      <w:lvlText w:val="%1)"/>
      <w:lvlJc w:val="left"/>
      <w:pPr>
        <w:ind w:left="1065" w:hanging="705"/>
      </w:pPr>
      <w:rPr>
        <w:rFonts w:hint="default"/>
      </w:rPr>
    </w:lvl>
    <w:lvl w:ilvl="1" w:tplc="CCBC0504" w:tentative="1">
      <w:start w:val="1"/>
      <w:numFmt w:val="lowerLetter"/>
      <w:lvlText w:val="%2."/>
      <w:lvlJc w:val="left"/>
      <w:pPr>
        <w:ind w:left="1440" w:hanging="360"/>
      </w:pPr>
    </w:lvl>
    <w:lvl w:ilvl="2" w:tplc="EDE4C678" w:tentative="1">
      <w:start w:val="1"/>
      <w:numFmt w:val="lowerRoman"/>
      <w:lvlText w:val="%3."/>
      <w:lvlJc w:val="right"/>
      <w:pPr>
        <w:ind w:left="2160" w:hanging="180"/>
      </w:pPr>
    </w:lvl>
    <w:lvl w:ilvl="3" w:tplc="9D622C02" w:tentative="1">
      <w:start w:val="1"/>
      <w:numFmt w:val="decimal"/>
      <w:lvlText w:val="%4."/>
      <w:lvlJc w:val="left"/>
      <w:pPr>
        <w:ind w:left="2880" w:hanging="360"/>
      </w:pPr>
    </w:lvl>
    <w:lvl w:ilvl="4" w:tplc="D8AA7AD6" w:tentative="1">
      <w:start w:val="1"/>
      <w:numFmt w:val="lowerLetter"/>
      <w:lvlText w:val="%5."/>
      <w:lvlJc w:val="left"/>
      <w:pPr>
        <w:ind w:left="3600" w:hanging="360"/>
      </w:pPr>
    </w:lvl>
    <w:lvl w:ilvl="5" w:tplc="E88E1F90" w:tentative="1">
      <w:start w:val="1"/>
      <w:numFmt w:val="lowerRoman"/>
      <w:lvlText w:val="%6."/>
      <w:lvlJc w:val="right"/>
      <w:pPr>
        <w:ind w:left="4320" w:hanging="180"/>
      </w:pPr>
    </w:lvl>
    <w:lvl w:ilvl="6" w:tplc="1BDA01E2" w:tentative="1">
      <w:start w:val="1"/>
      <w:numFmt w:val="decimal"/>
      <w:lvlText w:val="%7."/>
      <w:lvlJc w:val="left"/>
      <w:pPr>
        <w:ind w:left="5040" w:hanging="360"/>
      </w:pPr>
    </w:lvl>
    <w:lvl w:ilvl="7" w:tplc="A2286086" w:tentative="1">
      <w:start w:val="1"/>
      <w:numFmt w:val="lowerLetter"/>
      <w:lvlText w:val="%8."/>
      <w:lvlJc w:val="left"/>
      <w:pPr>
        <w:ind w:left="5760" w:hanging="360"/>
      </w:pPr>
    </w:lvl>
    <w:lvl w:ilvl="8" w:tplc="726E6BB0" w:tentative="1">
      <w:start w:val="1"/>
      <w:numFmt w:val="lowerRoman"/>
      <w:lvlText w:val="%9."/>
      <w:lvlJc w:val="right"/>
      <w:pPr>
        <w:ind w:left="6480" w:hanging="180"/>
      </w:pPr>
    </w:lvl>
  </w:abstractNum>
  <w:abstractNum w:abstractNumId="40">
    <w:nsid w:val="6FD0415B"/>
    <w:multiLevelType w:val="hybridMultilevel"/>
    <w:tmpl w:val="2320E002"/>
    <w:lvl w:ilvl="0" w:tplc="2A9E72F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726E2A33"/>
    <w:multiLevelType w:val="hybridMultilevel"/>
    <w:tmpl w:val="980ECC0C"/>
    <w:lvl w:ilvl="0" w:tplc="736A1B60">
      <w:start w:val="1"/>
      <w:numFmt w:val="lowerLetter"/>
      <w:lvlText w:val="%1)"/>
      <w:lvlJc w:val="left"/>
      <w:pPr>
        <w:ind w:left="720" w:hanging="360"/>
      </w:pPr>
      <w:rPr>
        <w:rFonts w:hint="default"/>
        <w:color w:val="auto"/>
      </w:rPr>
    </w:lvl>
    <w:lvl w:ilvl="1" w:tplc="440A001B">
      <w:start w:val="1"/>
      <w:numFmt w:val="lowerRoman"/>
      <w:lvlText w:val="%2."/>
      <w:lvlJc w:val="righ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2">
    <w:nsid w:val="735B3A3D"/>
    <w:multiLevelType w:val="hybridMultilevel"/>
    <w:tmpl w:val="13B43CDA"/>
    <w:lvl w:ilvl="0" w:tplc="440A0017">
      <w:start w:val="1"/>
      <w:numFmt w:val="lowerLetter"/>
      <w:lvlText w:val="%1)"/>
      <w:lvlJc w:val="left"/>
      <w:pPr>
        <w:ind w:left="720" w:hanging="360"/>
      </w:pPr>
      <w:rPr>
        <w:rFonts w:hint="default"/>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3">
    <w:nsid w:val="782456F8"/>
    <w:multiLevelType w:val="hybridMultilevel"/>
    <w:tmpl w:val="45E607AE"/>
    <w:lvl w:ilvl="0" w:tplc="FB3A6B42">
      <w:start w:val="1"/>
      <w:numFmt w:val="lowerRoman"/>
      <w:lvlText w:val="%1)"/>
      <w:lvlJc w:val="left"/>
      <w:pPr>
        <w:tabs>
          <w:tab w:val="num" w:pos="720"/>
        </w:tabs>
        <w:ind w:left="720" w:hanging="360"/>
      </w:pPr>
      <w:rPr>
        <w:rFonts w:hint="default"/>
        <w:b w:val="0"/>
        <w:i w:val="0"/>
        <w:sz w:val="22"/>
        <w:szCs w:val="22"/>
        <w:u w:val="none"/>
        <w:lang w:val="es-CL"/>
      </w:rPr>
    </w:lvl>
    <w:lvl w:ilvl="1" w:tplc="C6AC2C00">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789D043D"/>
    <w:multiLevelType w:val="hybridMultilevel"/>
    <w:tmpl w:val="8A2431D6"/>
    <w:lvl w:ilvl="0" w:tplc="40BA80E8">
      <w:start w:val="1"/>
      <w:numFmt w:val="lowerLetter"/>
      <w:lvlText w:val="%1)"/>
      <w:lvlJc w:val="left"/>
      <w:pPr>
        <w:ind w:left="1215" w:hanging="360"/>
      </w:pPr>
      <w:rPr>
        <w:rFonts w:hint="default"/>
        <w:color w:val="auto"/>
      </w:rPr>
    </w:lvl>
    <w:lvl w:ilvl="1" w:tplc="440A0019" w:tentative="1">
      <w:start w:val="1"/>
      <w:numFmt w:val="lowerLetter"/>
      <w:lvlText w:val="%2."/>
      <w:lvlJc w:val="left"/>
      <w:pPr>
        <w:ind w:left="1935" w:hanging="360"/>
      </w:pPr>
    </w:lvl>
    <w:lvl w:ilvl="2" w:tplc="440A001B" w:tentative="1">
      <w:start w:val="1"/>
      <w:numFmt w:val="lowerRoman"/>
      <w:lvlText w:val="%3."/>
      <w:lvlJc w:val="right"/>
      <w:pPr>
        <w:ind w:left="2655" w:hanging="180"/>
      </w:pPr>
    </w:lvl>
    <w:lvl w:ilvl="3" w:tplc="440A000F" w:tentative="1">
      <w:start w:val="1"/>
      <w:numFmt w:val="decimal"/>
      <w:lvlText w:val="%4."/>
      <w:lvlJc w:val="left"/>
      <w:pPr>
        <w:ind w:left="3375" w:hanging="360"/>
      </w:pPr>
    </w:lvl>
    <w:lvl w:ilvl="4" w:tplc="440A0019" w:tentative="1">
      <w:start w:val="1"/>
      <w:numFmt w:val="lowerLetter"/>
      <w:lvlText w:val="%5."/>
      <w:lvlJc w:val="left"/>
      <w:pPr>
        <w:ind w:left="4095" w:hanging="360"/>
      </w:pPr>
    </w:lvl>
    <w:lvl w:ilvl="5" w:tplc="440A001B" w:tentative="1">
      <w:start w:val="1"/>
      <w:numFmt w:val="lowerRoman"/>
      <w:lvlText w:val="%6."/>
      <w:lvlJc w:val="right"/>
      <w:pPr>
        <w:ind w:left="4815" w:hanging="180"/>
      </w:pPr>
    </w:lvl>
    <w:lvl w:ilvl="6" w:tplc="440A000F" w:tentative="1">
      <w:start w:val="1"/>
      <w:numFmt w:val="decimal"/>
      <w:lvlText w:val="%7."/>
      <w:lvlJc w:val="left"/>
      <w:pPr>
        <w:ind w:left="5535" w:hanging="360"/>
      </w:pPr>
    </w:lvl>
    <w:lvl w:ilvl="7" w:tplc="440A0019" w:tentative="1">
      <w:start w:val="1"/>
      <w:numFmt w:val="lowerLetter"/>
      <w:lvlText w:val="%8."/>
      <w:lvlJc w:val="left"/>
      <w:pPr>
        <w:ind w:left="6255" w:hanging="360"/>
      </w:pPr>
    </w:lvl>
    <w:lvl w:ilvl="8" w:tplc="440A001B" w:tentative="1">
      <w:start w:val="1"/>
      <w:numFmt w:val="lowerRoman"/>
      <w:lvlText w:val="%9."/>
      <w:lvlJc w:val="right"/>
      <w:pPr>
        <w:ind w:left="6975" w:hanging="180"/>
      </w:pPr>
    </w:lvl>
  </w:abstractNum>
  <w:abstractNum w:abstractNumId="45">
    <w:nsid w:val="790B5FA9"/>
    <w:multiLevelType w:val="hybridMultilevel"/>
    <w:tmpl w:val="6F14BEE8"/>
    <w:lvl w:ilvl="0" w:tplc="FCAC13FA">
      <w:start w:val="1"/>
      <w:numFmt w:val="lowerLetter"/>
      <w:lvlText w:val="%1)"/>
      <w:lvlJc w:val="left"/>
      <w:pPr>
        <w:ind w:left="720" w:hanging="360"/>
      </w:pPr>
      <w:rPr>
        <w:b w:val="0"/>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6">
    <w:nsid w:val="7AAB423D"/>
    <w:multiLevelType w:val="hybridMultilevel"/>
    <w:tmpl w:val="1F44DB6A"/>
    <w:lvl w:ilvl="0" w:tplc="85B26A52">
      <w:start w:val="1"/>
      <w:numFmt w:val="lowerLetter"/>
      <w:lvlText w:val="%1)"/>
      <w:lvlJc w:val="left"/>
      <w:pPr>
        <w:tabs>
          <w:tab w:val="num" w:pos="1440"/>
        </w:tabs>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nsid w:val="7B3038E1"/>
    <w:multiLevelType w:val="hybridMultilevel"/>
    <w:tmpl w:val="6B0039F4"/>
    <w:lvl w:ilvl="0" w:tplc="9640AAFA">
      <w:start w:val="1"/>
      <w:numFmt w:val="decimal"/>
      <w:lvlText w:val="%1)"/>
      <w:lvlJc w:val="left"/>
      <w:pPr>
        <w:tabs>
          <w:tab w:val="num" w:pos="360"/>
        </w:tabs>
        <w:ind w:left="36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nsid w:val="7B6B0736"/>
    <w:multiLevelType w:val="hybridMultilevel"/>
    <w:tmpl w:val="45E607AE"/>
    <w:lvl w:ilvl="0" w:tplc="FB3A6B42">
      <w:start w:val="1"/>
      <w:numFmt w:val="lowerRoman"/>
      <w:lvlText w:val="%1)"/>
      <w:lvlJc w:val="left"/>
      <w:pPr>
        <w:tabs>
          <w:tab w:val="num" w:pos="720"/>
        </w:tabs>
        <w:ind w:left="720" w:hanging="360"/>
      </w:pPr>
      <w:rPr>
        <w:rFonts w:hint="default"/>
        <w:b w:val="0"/>
        <w:i w:val="0"/>
        <w:sz w:val="22"/>
        <w:szCs w:val="22"/>
        <w:u w:val="none"/>
        <w:lang w:val="es-CL"/>
      </w:rPr>
    </w:lvl>
    <w:lvl w:ilvl="1" w:tplc="C6AC2C00">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nsid w:val="7D380F8A"/>
    <w:multiLevelType w:val="hybridMultilevel"/>
    <w:tmpl w:val="1A6262DE"/>
    <w:lvl w:ilvl="0" w:tplc="63F87E32">
      <w:start w:val="1"/>
      <w:numFmt w:val="lowerLetter"/>
      <w:lvlText w:val="%1)"/>
      <w:lvlJc w:val="left"/>
      <w:pPr>
        <w:tabs>
          <w:tab w:val="num" w:pos="720"/>
        </w:tabs>
        <w:ind w:left="720" w:hanging="360"/>
      </w:pPr>
      <w:rPr>
        <w:rFonts w:ascii="Arial Narrow" w:hAnsi="Arial Narrow" w:hint="default"/>
        <w:strike w:val="0"/>
        <w:color w:val="auto"/>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nsid w:val="7FB234F5"/>
    <w:multiLevelType w:val="hybridMultilevel"/>
    <w:tmpl w:val="F7A28C34"/>
    <w:lvl w:ilvl="0" w:tplc="78908FB8">
      <w:start w:val="1"/>
      <w:numFmt w:val="lowerLetter"/>
      <w:lvlText w:val="%1)"/>
      <w:lvlJc w:val="left"/>
      <w:pPr>
        <w:ind w:left="1215" w:hanging="360"/>
      </w:pPr>
      <w:rPr>
        <w:rFonts w:hint="default"/>
      </w:rPr>
    </w:lvl>
    <w:lvl w:ilvl="1" w:tplc="440A0019" w:tentative="1">
      <w:start w:val="1"/>
      <w:numFmt w:val="lowerLetter"/>
      <w:lvlText w:val="%2."/>
      <w:lvlJc w:val="left"/>
      <w:pPr>
        <w:ind w:left="1935" w:hanging="360"/>
      </w:pPr>
    </w:lvl>
    <w:lvl w:ilvl="2" w:tplc="440A001B" w:tentative="1">
      <w:start w:val="1"/>
      <w:numFmt w:val="lowerRoman"/>
      <w:lvlText w:val="%3."/>
      <w:lvlJc w:val="right"/>
      <w:pPr>
        <w:ind w:left="2655" w:hanging="180"/>
      </w:pPr>
    </w:lvl>
    <w:lvl w:ilvl="3" w:tplc="440A000F" w:tentative="1">
      <w:start w:val="1"/>
      <w:numFmt w:val="decimal"/>
      <w:lvlText w:val="%4."/>
      <w:lvlJc w:val="left"/>
      <w:pPr>
        <w:ind w:left="3375" w:hanging="360"/>
      </w:pPr>
    </w:lvl>
    <w:lvl w:ilvl="4" w:tplc="440A0019" w:tentative="1">
      <w:start w:val="1"/>
      <w:numFmt w:val="lowerLetter"/>
      <w:lvlText w:val="%5."/>
      <w:lvlJc w:val="left"/>
      <w:pPr>
        <w:ind w:left="4095" w:hanging="360"/>
      </w:pPr>
    </w:lvl>
    <w:lvl w:ilvl="5" w:tplc="440A001B" w:tentative="1">
      <w:start w:val="1"/>
      <w:numFmt w:val="lowerRoman"/>
      <w:lvlText w:val="%6."/>
      <w:lvlJc w:val="right"/>
      <w:pPr>
        <w:ind w:left="4815" w:hanging="180"/>
      </w:pPr>
    </w:lvl>
    <w:lvl w:ilvl="6" w:tplc="440A000F" w:tentative="1">
      <w:start w:val="1"/>
      <w:numFmt w:val="decimal"/>
      <w:lvlText w:val="%7."/>
      <w:lvlJc w:val="left"/>
      <w:pPr>
        <w:ind w:left="5535" w:hanging="360"/>
      </w:pPr>
    </w:lvl>
    <w:lvl w:ilvl="7" w:tplc="440A0019" w:tentative="1">
      <w:start w:val="1"/>
      <w:numFmt w:val="lowerLetter"/>
      <w:lvlText w:val="%8."/>
      <w:lvlJc w:val="left"/>
      <w:pPr>
        <w:ind w:left="6255" w:hanging="360"/>
      </w:pPr>
    </w:lvl>
    <w:lvl w:ilvl="8" w:tplc="440A001B" w:tentative="1">
      <w:start w:val="1"/>
      <w:numFmt w:val="lowerRoman"/>
      <w:lvlText w:val="%9."/>
      <w:lvlJc w:val="right"/>
      <w:pPr>
        <w:ind w:left="6975" w:hanging="180"/>
      </w:pPr>
    </w:lvl>
  </w:abstractNum>
  <w:num w:numId="1">
    <w:abstractNumId w:val="11"/>
  </w:num>
  <w:num w:numId="2">
    <w:abstractNumId w:val="49"/>
  </w:num>
  <w:num w:numId="3">
    <w:abstractNumId w:val="32"/>
  </w:num>
  <w:num w:numId="4">
    <w:abstractNumId w:val="47"/>
  </w:num>
  <w:num w:numId="5">
    <w:abstractNumId w:val="15"/>
  </w:num>
  <w:num w:numId="6">
    <w:abstractNumId w:val="27"/>
  </w:num>
  <w:num w:numId="7">
    <w:abstractNumId w:val="18"/>
  </w:num>
  <w:num w:numId="8">
    <w:abstractNumId w:val="31"/>
  </w:num>
  <w:num w:numId="9">
    <w:abstractNumId w:val="22"/>
  </w:num>
  <w:num w:numId="10">
    <w:abstractNumId w:val="39"/>
  </w:num>
  <w:num w:numId="11">
    <w:abstractNumId w:val="45"/>
  </w:num>
  <w:num w:numId="12">
    <w:abstractNumId w:val="10"/>
  </w:num>
  <w:num w:numId="13">
    <w:abstractNumId w:val="50"/>
  </w:num>
  <w:num w:numId="14">
    <w:abstractNumId w:val="42"/>
  </w:num>
  <w:num w:numId="15">
    <w:abstractNumId w:val="36"/>
  </w:num>
  <w:num w:numId="16">
    <w:abstractNumId w:val="34"/>
  </w:num>
  <w:num w:numId="17">
    <w:abstractNumId w:val="4"/>
  </w:num>
  <w:num w:numId="18">
    <w:abstractNumId w:val="16"/>
  </w:num>
  <w:num w:numId="19">
    <w:abstractNumId w:val="33"/>
  </w:num>
  <w:num w:numId="20">
    <w:abstractNumId w:val="8"/>
  </w:num>
  <w:num w:numId="21">
    <w:abstractNumId w:val="17"/>
  </w:num>
  <w:num w:numId="22">
    <w:abstractNumId w:val="9"/>
  </w:num>
  <w:num w:numId="23">
    <w:abstractNumId w:val="41"/>
  </w:num>
  <w:num w:numId="24">
    <w:abstractNumId w:val="44"/>
  </w:num>
  <w:num w:numId="25">
    <w:abstractNumId w:val="2"/>
  </w:num>
  <w:num w:numId="26">
    <w:abstractNumId w:val="24"/>
  </w:num>
  <w:num w:numId="27">
    <w:abstractNumId w:val="21"/>
  </w:num>
  <w:num w:numId="28">
    <w:abstractNumId w:val="25"/>
  </w:num>
  <w:num w:numId="29">
    <w:abstractNumId w:val="35"/>
  </w:num>
  <w:num w:numId="30">
    <w:abstractNumId w:val="30"/>
  </w:num>
  <w:num w:numId="31">
    <w:abstractNumId w:val="23"/>
  </w:num>
  <w:num w:numId="32">
    <w:abstractNumId w:val="43"/>
  </w:num>
  <w:num w:numId="33">
    <w:abstractNumId w:val="1"/>
  </w:num>
  <w:num w:numId="34">
    <w:abstractNumId w:val="0"/>
  </w:num>
  <w:num w:numId="35">
    <w:abstractNumId w:val="7"/>
  </w:num>
  <w:num w:numId="36">
    <w:abstractNumId w:val="14"/>
  </w:num>
  <w:num w:numId="37">
    <w:abstractNumId w:val="19"/>
  </w:num>
  <w:num w:numId="38">
    <w:abstractNumId w:val="48"/>
  </w:num>
  <w:num w:numId="39">
    <w:abstractNumId w:val="5"/>
  </w:num>
  <w:num w:numId="40">
    <w:abstractNumId w:val="38"/>
  </w:num>
  <w:num w:numId="41">
    <w:abstractNumId w:val="37"/>
  </w:num>
  <w:num w:numId="42">
    <w:abstractNumId w:val="26"/>
  </w:num>
  <w:num w:numId="43">
    <w:abstractNumId w:val="28"/>
  </w:num>
  <w:num w:numId="44">
    <w:abstractNumId w:val="13"/>
  </w:num>
  <w:num w:numId="45">
    <w:abstractNumId w:val="46"/>
  </w:num>
  <w:num w:numId="46">
    <w:abstractNumId w:val="12"/>
  </w:num>
  <w:num w:numId="47">
    <w:abstractNumId w:val="20"/>
  </w:num>
  <w:num w:numId="48">
    <w:abstractNumId w:val="6"/>
  </w:num>
  <w:num w:numId="49">
    <w:abstractNumId w:val="3"/>
  </w:num>
  <w:num w:numId="50">
    <w:abstractNumId w:val="40"/>
  </w:num>
  <w:num w:numId="51">
    <w:abstractNumId w:val="29"/>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embedSystemFonts/>
  <w:proofState w:spelling="clean" w:grammar="clean"/>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rsids>
    <w:rsidRoot w:val="006D5AD5"/>
    <w:rsid w:val="00000147"/>
    <w:rsid w:val="00003E69"/>
    <w:rsid w:val="00003E6B"/>
    <w:rsid w:val="00004278"/>
    <w:rsid w:val="00004539"/>
    <w:rsid w:val="000049D0"/>
    <w:rsid w:val="00007862"/>
    <w:rsid w:val="00010B92"/>
    <w:rsid w:val="00011530"/>
    <w:rsid w:val="00013D5A"/>
    <w:rsid w:val="0001431A"/>
    <w:rsid w:val="00014BB5"/>
    <w:rsid w:val="00016148"/>
    <w:rsid w:val="000161E4"/>
    <w:rsid w:val="0002083B"/>
    <w:rsid w:val="00020B5B"/>
    <w:rsid w:val="000236D3"/>
    <w:rsid w:val="000265D7"/>
    <w:rsid w:val="00026B34"/>
    <w:rsid w:val="00026E65"/>
    <w:rsid w:val="00030957"/>
    <w:rsid w:val="00030AE7"/>
    <w:rsid w:val="00030D51"/>
    <w:rsid w:val="00035581"/>
    <w:rsid w:val="000363C3"/>
    <w:rsid w:val="00036484"/>
    <w:rsid w:val="000373C6"/>
    <w:rsid w:val="00040693"/>
    <w:rsid w:val="00043918"/>
    <w:rsid w:val="00043964"/>
    <w:rsid w:val="00047BFF"/>
    <w:rsid w:val="00050C1F"/>
    <w:rsid w:val="00051365"/>
    <w:rsid w:val="00051C3B"/>
    <w:rsid w:val="00053008"/>
    <w:rsid w:val="0005607B"/>
    <w:rsid w:val="00065829"/>
    <w:rsid w:val="00067F0D"/>
    <w:rsid w:val="00072A35"/>
    <w:rsid w:val="000744C7"/>
    <w:rsid w:val="00074510"/>
    <w:rsid w:val="00074AE8"/>
    <w:rsid w:val="0007581C"/>
    <w:rsid w:val="000758B7"/>
    <w:rsid w:val="00075C97"/>
    <w:rsid w:val="00076490"/>
    <w:rsid w:val="00083251"/>
    <w:rsid w:val="0008408D"/>
    <w:rsid w:val="0008433D"/>
    <w:rsid w:val="000845CB"/>
    <w:rsid w:val="00085106"/>
    <w:rsid w:val="0008578C"/>
    <w:rsid w:val="00085C06"/>
    <w:rsid w:val="00086C7F"/>
    <w:rsid w:val="0008780A"/>
    <w:rsid w:val="00091096"/>
    <w:rsid w:val="000923D8"/>
    <w:rsid w:val="0009267E"/>
    <w:rsid w:val="00093740"/>
    <w:rsid w:val="00094E28"/>
    <w:rsid w:val="00095FAC"/>
    <w:rsid w:val="00097CD6"/>
    <w:rsid w:val="000A0308"/>
    <w:rsid w:val="000A1DA1"/>
    <w:rsid w:val="000A247B"/>
    <w:rsid w:val="000A2597"/>
    <w:rsid w:val="000A3881"/>
    <w:rsid w:val="000A446A"/>
    <w:rsid w:val="000A6724"/>
    <w:rsid w:val="000B06A0"/>
    <w:rsid w:val="000B3DBA"/>
    <w:rsid w:val="000B4655"/>
    <w:rsid w:val="000B5D45"/>
    <w:rsid w:val="000B7042"/>
    <w:rsid w:val="000C204B"/>
    <w:rsid w:val="000C2BE0"/>
    <w:rsid w:val="000C347E"/>
    <w:rsid w:val="000C69A0"/>
    <w:rsid w:val="000C7E96"/>
    <w:rsid w:val="000D3549"/>
    <w:rsid w:val="000D410F"/>
    <w:rsid w:val="000D44B9"/>
    <w:rsid w:val="000D52EA"/>
    <w:rsid w:val="000D636E"/>
    <w:rsid w:val="000D653B"/>
    <w:rsid w:val="000D6781"/>
    <w:rsid w:val="000E062D"/>
    <w:rsid w:val="000E0BAC"/>
    <w:rsid w:val="000E436C"/>
    <w:rsid w:val="000E5F93"/>
    <w:rsid w:val="000E6224"/>
    <w:rsid w:val="000E7015"/>
    <w:rsid w:val="000E77BA"/>
    <w:rsid w:val="000E7A0B"/>
    <w:rsid w:val="000E7B78"/>
    <w:rsid w:val="000F02F1"/>
    <w:rsid w:val="000F14CF"/>
    <w:rsid w:val="000F15D3"/>
    <w:rsid w:val="000F33E5"/>
    <w:rsid w:val="000F4914"/>
    <w:rsid w:val="000F75A8"/>
    <w:rsid w:val="0010027E"/>
    <w:rsid w:val="00101482"/>
    <w:rsid w:val="001023F1"/>
    <w:rsid w:val="00102D03"/>
    <w:rsid w:val="00103616"/>
    <w:rsid w:val="00104227"/>
    <w:rsid w:val="00106D3B"/>
    <w:rsid w:val="0011250E"/>
    <w:rsid w:val="00113576"/>
    <w:rsid w:val="00115DB0"/>
    <w:rsid w:val="00116C19"/>
    <w:rsid w:val="00117353"/>
    <w:rsid w:val="0012066B"/>
    <w:rsid w:val="00123D53"/>
    <w:rsid w:val="0012455F"/>
    <w:rsid w:val="0012542D"/>
    <w:rsid w:val="00125A80"/>
    <w:rsid w:val="00125AD0"/>
    <w:rsid w:val="00130738"/>
    <w:rsid w:val="00132DB1"/>
    <w:rsid w:val="00133D62"/>
    <w:rsid w:val="00136974"/>
    <w:rsid w:val="00140F06"/>
    <w:rsid w:val="00141A34"/>
    <w:rsid w:val="00141ABF"/>
    <w:rsid w:val="00143082"/>
    <w:rsid w:val="001431B0"/>
    <w:rsid w:val="00145496"/>
    <w:rsid w:val="00145E3C"/>
    <w:rsid w:val="001460FF"/>
    <w:rsid w:val="00146BB8"/>
    <w:rsid w:val="00147992"/>
    <w:rsid w:val="00147DE7"/>
    <w:rsid w:val="0015108C"/>
    <w:rsid w:val="001512D9"/>
    <w:rsid w:val="00160E9A"/>
    <w:rsid w:val="00166640"/>
    <w:rsid w:val="00167576"/>
    <w:rsid w:val="001719D5"/>
    <w:rsid w:val="00172C7D"/>
    <w:rsid w:val="00175FFE"/>
    <w:rsid w:val="00180B4E"/>
    <w:rsid w:val="00182BE3"/>
    <w:rsid w:val="001830C1"/>
    <w:rsid w:val="00186409"/>
    <w:rsid w:val="00186D35"/>
    <w:rsid w:val="001872D3"/>
    <w:rsid w:val="00190F4C"/>
    <w:rsid w:val="0019244B"/>
    <w:rsid w:val="0019381D"/>
    <w:rsid w:val="00195296"/>
    <w:rsid w:val="00195D31"/>
    <w:rsid w:val="00196AD0"/>
    <w:rsid w:val="00196DD4"/>
    <w:rsid w:val="001A064E"/>
    <w:rsid w:val="001A1CB9"/>
    <w:rsid w:val="001A255C"/>
    <w:rsid w:val="001A3D9B"/>
    <w:rsid w:val="001A5AB3"/>
    <w:rsid w:val="001A708C"/>
    <w:rsid w:val="001B0FF0"/>
    <w:rsid w:val="001B1764"/>
    <w:rsid w:val="001B2E7E"/>
    <w:rsid w:val="001B355E"/>
    <w:rsid w:val="001B4ACD"/>
    <w:rsid w:val="001B79A7"/>
    <w:rsid w:val="001B7C9D"/>
    <w:rsid w:val="001C01FC"/>
    <w:rsid w:val="001C147E"/>
    <w:rsid w:val="001C1C6C"/>
    <w:rsid w:val="001C2BFA"/>
    <w:rsid w:val="001D0886"/>
    <w:rsid w:val="001D4205"/>
    <w:rsid w:val="001D7949"/>
    <w:rsid w:val="001D7A37"/>
    <w:rsid w:val="001D7E31"/>
    <w:rsid w:val="001E238C"/>
    <w:rsid w:val="001E3EAA"/>
    <w:rsid w:val="001E42AD"/>
    <w:rsid w:val="001E5983"/>
    <w:rsid w:val="001F0889"/>
    <w:rsid w:val="001F1D2B"/>
    <w:rsid w:val="001F3D20"/>
    <w:rsid w:val="001F49E4"/>
    <w:rsid w:val="001F4CC9"/>
    <w:rsid w:val="00201E09"/>
    <w:rsid w:val="00202382"/>
    <w:rsid w:val="002029DF"/>
    <w:rsid w:val="00203A5D"/>
    <w:rsid w:val="00207A91"/>
    <w:rsid w:val="00211A3D"/>
    <w:rsid w:val="00211B2B"/>
    <w:rsid w:val="00212045"/>
    <w:rsid w:val="00212DA0"/>
    <w:rsid w:val="002144F1"/>
    <w:rsid w:val="002149C7"/>
    <w:rsid w:val="002149CA"/>
    <w:rsid w:val="0021506C"/>
    <w:rsid w:val="002151DE"/>
    <w:rsid w:val="00215DB8"/>
    <w:rsid w:val="0021658B"/>
    <w:rsid w:val="00217ABB"/>
    <w:rsid w:val="00220DBB"/>
    <w:rsid w:val="00222840"/>
    <w:rsid w:val="00222936"/>
    <w:rsid w:val="00222B4E"/>
    <w:rsid w:val="00223324"/>
    <w:rsid w:val="00224651"/>
    <w:rsid w:val="00226E92"/>
    <w:rsid w:val="00232CD0"/>
    <w:rsid w:val="002335DD"/>
    <w:rsid w:val="002352ED"/>
    <w:rsid w:val="002425C7"/>
    <w:rsid w:val="0024559D"/>
    <w:rsid w:val="00246195"/>
    <w:rsid w:val="00246AD1"/>
    <w:rsid w:val="00252191"/>
    <w:rsid w:val="002538A7"/>
    <w:rsid w:val="0025603B"/>
    <w:rsid w:val="00260352"/>
    <w:rsid w:val="002612B6"/>
    <w:rsid w:val="002624E4"/>
    <w:rsid w:val="00262D76"/>
    <w:rsid w:val="0026434F"/>
    <w:rsid w:val="002644C6"/>
    <w:rsid w:val="00265E9F"/>
    <w:rsid w:val="00267D7E"/>
    <w:rsid w:val="00271A20"/>
    <w:rsid w:val="00272C70"/>
    <w:rsid w:val="002730A7"/>
    <w:rsid w:val="0027411C"/>
    <w:rsid w:val="00274692"/>
    <w:rsid w:val="00275044"/>
    <w:rsid w:val="00275842"/>
    <w:rsid w:val="00275CA9"/>
    <w:rsid w:val="00277656"/>
    <w:rsid w:val="0028081B"/>
    <w:rsid w:val="00281333"/>
    <w:rsid w:val="00284068"/>
    <w:rsid w:val="00284AFE"/>
    <w:rsid w:val="002903B3"/>
    <w:rsid w:val="002903E9"/>
    <w:rsid w:val="002916F4"/>
    <w:rsid w:val="00292D7A"/>
    <w:rsid w:val="002940CF"/>
    <w:rsid w:val="002963B4"/>
    <w:rsid w:val="002971F9"/>
    <w:rsid w:val="0029783B"/>
    <w:rsid w:val="00297DBD"/>
    <w:rsid w:val="002A026D"/>
    <w:rsid w:val="002A03E0"/>
    <w:rsid w:val="002A0642"/>
    <w:rsid w:val="002A12C4"/>
    <w:rsid w:val="002A13DE"/>
    <w:rsid w:val="002A1E91"/>
    <w:rsid w:val="002A2E57"/>
    <w:rsid w:val="002A3047"/>
    <w:rsid w:val="002A4785"/>
    <w:rsid w:val="002A52A9"/>
    <w:rsid w:val="002A5D17"/>
    <w:rsid w:val="002B0162"/>
    <w:rsid w:val="002B18F7"/>
    <w:rsid w:val="002B1EF4"/>
    <w:rsid w:val="002B2E61"/>
    <w:rsid w:val="002B36C6"/>
    <w:rsid w:val="002B4AB8"/>
    <w:rsid w:val="002B745D"/>
    <w:rsid w:val="002B7F76"/>
    <w:rsid w:val="002C2825"/>
    <w:rsid w:val="002C2B07"/>
    <w:rsid w:val="002C385C"/>
    <w:rsid w:val="002C673B"/>
    <w:rsid w:val="002C7CE1"/>
    <w:rsid w:val="002D56F3"/>
    <w:rsid w:val="002D68C7"/>
    <w:rsid w:val="002E0014"/>
    <w:rsid w:val="002E0D55"/>
    <w:rsid w:val="002E109D"/>
    <w:rsid w:val="002E27E0"/>
    <w:rsid w:val="002E2AF3"/>
    <w:rsid w:val="002E52A2"/>
    <w:rsid w:val="002E54AF"/>
    <w:rsid w:val="002E5F2F"/>
    <w:rsid w:val="002E6475"/>
    <w:rsid w:val="002F0B46"/>
    <w:rsid w:val="002F17E9"/>
    <w:rsid w:val="002F3D07"/>
    <w:rsid w:val="002F471D"/>
    <w:rsid w:val="002F5C0D"/>
    <w:rsid w:val="002F6FDF"/>
    <w:rsid w:val="00300234"/>
    <w:rsid w:val="003016F9"/>
    <w:rsid w:val="00301714"/>
    <w:rsid w:val="00304EFA"/>
    <w:rsid w:val="00307799"/>
    <w:rsid w:val="00311114"/>
    <w:rsid w:val="003122CE"/>
    <w:rsid w:val="00313540"/>
    <w:rsid w:val="00314F91"/>
    <w:rsid w:val="003176F3"/>
    <w:rsid w:val="003226AE"/>
    <w:rsid w:val="00324B70"/>
    <w:rsid w:val="00327297"/>
    <w:rsid w:val="003303AD"/>
    <w:rsid w:val="003312E0"/>
    <w:rsid w:val="00333C6E"/>
    <w:rsid w:val="00334D26"/>
    <w:rsid w:val="0033644B"/>
    <w:rsid w:val="0033707E"/>
    <w:rsid w:val="00337F1A"/>
    <w:rsid w:val="00340838"/>
    <w:rsid w:val="003417B0"/>
    <w:rsid w:val="00342AA9"/>
    <w:rsid w:val="003439E6"/>
    <w:rsid w:val="003443FF"/>
    <w:rsid w:val="00345265"/>
    <w:rsid w:val="0034550B"/>
    <w:rsid w:val="00346CA3"/>
    <w:rsid w:val="003501DD"/>
    <w:rsid w:val="003508B4"/>
    <w:rsid w:val="003536AB"/>
    <w:rsid w:val="00354A6E"/>
    <w:rsid w:val="00355FCC"/>
    <w:rsid w:val="003569F5"/>
    <w:rsid w:val="00356E4F"/>
    <w:rsid w:val="00357B7C"/>
    <w:rsid w:val="00360B3D"/>
    <w:rsid w:val="00361A3D"/>
    <w:rsid w:val="00362EE5"/>
    <w:rsid w:val="003634D4"/>
    <w:rsid w:val="0036403F"/>
    <w:rsid w:val="00365FF3"/>
    <w:rsid w:val="00366AAC"/>
    <w:rsid w:val="00366D80"/>
    <w:rsid w:val="00371275"/>
    <w:rsid w:val="00371933"/>
    <w:rsid w:val="00373FB2"/>
    <w:rsid w:val="00375A95"/>
    <w:rsid w:val="00375C16"/>
    <w:rsid w:val="00376405"/>
    <w:rsid w:val="0037668E"/>
    <w:rsid w:val="003777DB"/>
    <w:rsid w:val="00377B04"/>
    <w:rsid w:val="0038006A"/>
    <w:rsid w:val="003804A3"/>
    <w:rsid w:val="0038072F"/>
    <w:rsid w:val="003809CF"/>
    <w:rsid w:val="0038148D"/>
    <w:rsid w:val="00381603"/>
    <w:rsid w:val="00381D18"/>
    <w:rsid w:val="00382F1E"/>
    <w:rsid w:val="00383A59"/>
    <w:rsid w:val="003854F5"/>
    <w:rsid w:val="00385DBF"/>
    <w:rsid w:val="0038637F"/>
    <w:rsid w:val="00387188"/>
    <w:rsid w:val="00387E69"/>
    <w:rsid w:val="0039038B"/>
    <w:rsid w:val="003906CC"/>
    <w:rsid w:val="00390FFC"/>
    <w:rsid w:val="003924E9"/>
    <w:rsid w:val="0039313B"/>
    <w:rsid w:val="00394E6A"/>
    <w:rsid w:val="00395C6A"/>
    <w:rsid w:val="003A0ACA"/>
    <w:rsid w:val="003A1BF0"/>
    <w:rsid w:val="003A2114"/>
    <w:rsid w:val="003A6C58"/>
    <w:rsid w:val="003B086B"/>
    <w:rsid w:val="003B1138"/>
    <w:rsid w:val="003B278E"/>
    <w:rsid w:val="003B3433"/>
    <w:rsid w:val="003B3916"/>
    <w:rsid w:val="003B3956"/>
    <w:rsid w:val="003B4099"/>
    <w:rsid w:val="003B475E"/>
    <w:rsid w:val="003B5AFB"/>
    <w:rsid w:val="003B5CB1"/>
    <w:rsid w:val="003B5E6A"/>
    <w:rsid w:val="003C217F"/>
    <w:rsid w:val="003C2372"/>
    <w:rsid w:val="003C27BE"/>
    <w:rsid w:val="003C2CFA"/>
    <w:rsid w:val="003C5159"/>
    <w:rsid w:val="003D0421"/>
    <w:rsid w:val="003D08A4"/>
    <w:rsid w:val="003D130B"/>
    <w:rsid w:val="003D17CB"/>
    <w:rsid w:val="003D2C39"/>
    <w:rsid w:val="003D2C4B"/>
    <w:rsid w:val="003D7158"/>
    <w:rsid w:val="003E061B"/>
    <w:rsid w:val="003E0E4B"/>
    <w:rsid w:val="003E1FF8"/>
    <w:rsid w:val="003E400F"/>
    <w:rsid w:val="003E4C8F"/>
    <w:rsid w:val="003E6737"/>
    <w:rsid w:val="003F0E1A"/>
    <w:rsid w:val="003F11E3"/>
    <w:rsid w:val="003F1CD1"/>
    <w:rsid w:val="003F1D77"/>
    <w:rsid w:val="003F393A"/>
    <w:rsid w:val="003F3965"/>
    <w:rsid w:val="003F6F87"/>
    <w:rsid w:val="0040209D"/>
    <w:rsid w:val="0040253B"/>
    <w:rsid w:val="00403547"/>
    <w:rsid w:val="004046A2"/>
    <w:rsid w:val="00406AE3"/>
    <w:rsid w:val="00411894"/>
    <w:rsid w:val="00411E36"/>
    <w:rsid w:val="00414A52"/>
    <w:rsid w:val="00415855"/>
    <w:rsid w:val="004174B3"/>
    <w:rsid w:val="00417AD7"/>
    <w:rsid w:val="00420394"/>
    <w:rsid w:val="00420C94"/>
    <w:rsid w:val="00421283"/>
    <w:rsid w:val="004252B3"/>
    <w:rsid w:val="00430C09"/>
    <w:rsid w:val="004356D1"/>
    <w:rsid w:val="00436535"/>
    <w:rsid w:val="00437F9F"/>
    <w:rsid w:val="00441A66"/>
    <w:rsid w:val="00441ADB"/>
    <w:rsid w:val="00441F89"/>
    <w:rsid w:val="004464E8"/>
    <w:rsid w:val="00450184"/>
    <w:rsid w:val="00453651"/>
    <w:rsid w:val="00453B4B"/>
    <w:rsid w:val="00454A79"/>
    <w:rsid w:val="00454CF1"/>
    <w:rsid w:val="00456CEF"/>
    <w:rsid w:val="00460170"/>
    <w:rsid w:val="00460282"/>
    <w:rsid w:val="004610DC"/>
    <w:rsid w:val="00461B2A"/>
    <w:rsid w:val="00474E60"/>
    <w:rsid w:val="004755FE"/>
    <w:rsid w:val="004770EB"/>
    <w:rsid w:val="00477CB4"/>
    <w:rsid w:val="004816EB"/>
    <w:rsid w:val="0048421E"/>
    <w:rsid w:val="004842D8"/>
    <w:rsid w:val="00484C4C"/>
    <w:rsid w:val="00484EFB"/>
    <w:rsid w:val="00484F08"/>
    <w:rsid w:val="00485267"/>
    <w:rsid w:val="00486649"/>
    <w:rsid w:val="00487057"/>
    <w:rsid w:val="00487B93"/>
    <w:rsid w:val="00490870"/>
    <w:rsid w:val="004936A7"/>
    <w:rsid w:val="004946B0"/>
    <w:rsid w:val="00497938"/>
    <w:rsid w:val="004A0ABD"/>
    <w:rsid w:val="004A10FE"/>
    <w:rsid w:val="004A4321"/>
    <w:rsid w:val="004A5DEC"/>
    <w:rsid w:val="004A7008"/>
    <w:rsid w:val="004A7240"/>
    <w:rsid w:val="004B0AC2"/>
    <w:rsid w:val="004B1527"/>
    <w:rsid w:val="004B4F42"/>
    <w:rsid w:val="004B6FF4"/>
    <w:rsid w:val="004C2B23"/>
    <w:rsid w:val="004C30E0"/>
    <w:rsid w:val="004C483B"/>
    <w:rsid w:val="004C6F24"/>
    <w:rsid w:val="004C756C"/>
    <w:rsid w:val="004D169F"/>
    <w:rsid w:val="004D1CA6"/>
    <w:rsid w:val="004D2868"/>
    <w:rsid w:val="004D372C"/>
    <w:rsid w:val="004D3904"/>
    <w:rsid w:val="004D3F0C"/>
    <w:rsid w:val="004D4AC2"/>
    <w:rsid w:val="004D5621"/>
    <w:rsid w:val="004D6F22"/>
    <w:rsid w:val="004D7EDA"/>
    <w:rsid w:val="004E0FDD"/>
    <w:rsid w:val="004E2928"/>
    <w:rsid w:val="004E2CB0"/>
    <w:rsid w:val="004E41FC"/>
    <w:rsid w:val="004E5F60"/>
    <w:rsid w:val="004F0127"/>
    <w:rsid w:val="004F0CDB"/>
    <w:rsid w:val="004F23F8"/>
    <w:rsid w:val="004F2A09"/>
    <w:rsid w:val="004F2ACC"/>
    <w:rsid w:val="004F2B12"/>
    <w:rsid w:val="004F2BC1"/>
    <w:rsid w:val="004F3B3D"/>
    <w:rsid w:val="004F51DE"/>
    <w:rsid w:val="0050122A"/>
    <w:rsid w:val="0050192A"/>
    <w:rsid w:val="005039DF"/>
    <w:rsid w:val="00504133"/>
    <w:rsid w:val="00504C85"/>
    <w:rsid w:val="00504FBC"/>
    <w:rsid w:val="00505326"/>
    <w:rsid w:val="005060F4"/>
    <w:rsid w:val="005064A1"/>
    <w:rsid w:val="0050743D"/>
    <w:rsid w:val="00507668"/>
    <w:rsid w:val="00511236"/>
    <w:rsid w:val="00511FB6"/>
    <w:rsid w:val="00513291"/>
    <w:rsid w:val="00513668"/>
    <w:rsid w:val="0051548E"/>
    <w:rsid w:val="005160BA"/>
    <w:rsid w:val="005163E9"/>
    <w:rsid w:val="00517208"/>
    <w:rsid w:val="00517222"/>
    <w:rsid w:val="00517E7A"/>
    <w:rsid w:val="0052022F"/>
    <w:rsid w:val="00521244"/>
    <w:rsid w:val="00522020"/>
    <w:rsid w:val="005223DD"/>
    <w:rsid w:val="005224EC"/>
    <w:rsid w:val="00523CA5"/>
    <w:rsid w:val="00526C30"/>
    <w:rsid w:val="00530481"/>
    <w:rsid w:val="00532494"/>
    <w:rsid w:val="0053413D"/>
    <w:rsid w:val="00534FDA"/>
    <w:rsid w:val="005353AD"/>
    <w:rsid w:val="00540C74"/>
    <w:rsid w:val="005440ED"/>
    <w:rsid w:val="005447FE"/>
    <w:rsid w:val="00544C56"/>
    <w:rsid w:val="005456F1"/>
    <w:rsid w:val="005463DE"/>
    <w:rsid w:val="005466A7"/>
    <w:rsid w:val="00550899"/>
    <w:rsid w:val="00551342"/>
    <w:rsid w:val="00553925"/>
    <w:rsid w:val="00556A9F"/>
    <w:rsid w:val="00556E9B"/>
    <w:rsid w:val="00564254"/>
    <w:rsid w:val="00564C96"/>
    <w:rsid w:val="005700E6"/>
    <w:rsid w:val="005713E8"/>
    <w:rsid w:val="00571862"/>
    <w:rsid w:val="00573D48"/>
    <w:rsid w:val="0057495E"/>
    <w:rsid w:val="005757AD"/>
    <w:rsid w:val="0057581A"/>
    <w:rsid w:val="00575A6E"/>
    <w:rsid w:val="0057635D"/>
    <w:rsid w:val="00580020"/>
    <w:rsid w:val="00580137"/>
    <w:rsid w:val="00582A42"/>
    <w:rsid w:val="0058311F"/>
    <w:rsid w:val="005839A4"/>
    <w:rsid w:val="00586962"/>
    <w:rsid w:val="0059009A"/>
    <w:rsid w:val="00591997"/>
    <w:rsid w:val="005920AD"/>
    <w:rsid w:val="0059275D"/>
    <w:rsid w:val="00596F8F"/>
    <w:rsid w:val="00597274"/>
    <w:rsid w:val="0059793E"/>
    <w:rsid w:val="005A0449"/>
    <w:rsid w:val="005A35B8"/>
    <w:rsid w:val="005A368B"/>
    <w:rsid w:val="005A5E20"/>
    <w:rsid w:val="005A6CA1"/>
    <w:rsid w:val="005A7ED4"/>
    <w:rsid w:val="005B2EEA"/>
    <w:rsid w:val="005B39C8"/>
    <w:rsid w:val="005B576B"/>
    <w:rsid w:val="005B589D"/>
    <w:rsid w:val="005B58F4"/>
    <w:rsid w:val="005C0A06"/>
    <w:rsid w:val="005C289F"/>
    <w:rsid w:val="005C2CEC"/>
    <w:rsid w:val="005C39F6"/>
    <w:rsid w:val="005C3F03"/>
    <w:rsid w:val="005C4470"/>
    <w:rsid w:val="005C4CA2"/>
    <w:rsid w:val="005C513D"/>
    <w:rsid w:val="005C57FB"/>
    <w:rsid w:val="005C5946"/>
    <w:rsid w:val="005C5E6A"/>
    <w:rsid w:val="005C7B51"/>
    <w:rsid w:val="005D1685"/>
    <w:rsid w:val="005D266C"/>
    <w:rsid w:val="005D3B34"/>
    <w:rsid w:val="005D4E09"/>
    <w:rsid w:val="005D5442"/>
    <w:rsid w:val="005D5997"/>
    <w:rsid w:val="005D6224"/>
    <w:rsid w:val="005D635D"/>
    <w:rsid w:val="005D6D08"/>
    <w:rsid w:val="005D7DF5"/>
    <w:rsid w:val="005E33EE"/>
    <w:rsid w:val="005E49FD"/>
    <w:rsid w:val="005E6B12"/>
    <w:rsid w:val="005E6C31"/>
    <w:rsid w:val="005E718C"/>
    <w:rsid w:val="005E7685"/>
    <w:rsid w:val="005F02E3"/>
    <w:rsid w:val="005F10F8"/>
    <w:rsid w:val="005F12A4"/>
    <w:rsid w:val="005F1894"/>
    <w:rsid w:val="005F1B49"/>
    <w:rsid w:val="005F31DC"/>
    <w:rsid w:val="005F3ECF"/>
    <w:rsid w:val="005F7C63"/>
    <w:rsid w:val="006031E5"/>
    <w:rsid w:val="00603D5E"/>
    <w:rsid w:val="00612520"/>
    <w:rsid w:val="00612CC3"/>
    <w:rsid w:val="00615E81"/>
    <w:rsid w:val="00617A4E"/>
    <w:rsid w:val="00617FD9"/>
    <w:rsid w:val="0062002B"/>
    <w:rsid w:val="00621CD1"/>
    <w:rsid w:val="00622961"/>
    <w:rsid w:val="00622F6C"/>
    <w:rsid w:val="006235FE"/>
    <w:rsid w:val="00624807"/>
    <w:rsid w:val="00626F33"/>
    <w:rsid w:val="006279CC"/>
    <w:rsid w:val="00627B12"/>
    <w:rsid w:val="006316FA"/>
    <w:rsid w:val="0063286F"/>
    <w:rsid w:val="0063336A"/>
    <w:rsid w:val="00636C0E"/>
    <w:rsid w:val="0063762C"/>
    <w:rsid w:val="00642040"/>
    <w:rsid w:val="00642514"/>
    <w:rsid w:val="0064349C"/>
    <w:rsid w:val="006459D3"/>
    <w:rsid w:val="00645E17"/>
    <w:rsid w:val="00646A02"/>
    <w:rsid w:val="00646D87"/>
    <w:rsid w:val="006519C5"/>
    <w:rsid w:val="00651CB2"/>
    <w:rsid w:val="006526B1"/>
    <w:rsid w:val="006529DB"/>
    <w:rsid w:val="00654C55"/>
    <w:rsid w:val="00655480"/>
    <w:rsid w:val="00657673"/>
    <w:rsid w:val="0066001D"/>
    <w:rsid w:val="00661075"/>
    <w:rsid w:val="00661BAA"/>
    <w:rsid w:val="00663848"/>
    <w:rsid w:val="00671A70"/>
    <w:rsid w:val="0067289D"/>
    <w:rsid w:val="00672A9C"/>
    <w:rsid w:val="006730C6"/>
    <w:rsid w:val="0067478A"/>
    <w:rsid w:val="00674E2B"/>
    <w:rsid w:val="006807B5"/>
    <w:rsid w:val="00681AB4"/>
    <w:rsid w:val="00681FFD"/>
    <w:rsid w:val="006830F1"/>
    <w:rsid w:val="00683F72"/>
    <w:rsid w:val="00684B11"/>
    <w:rsid w:val="00685010"/>
    <w:rsid w:val="00685E1C"/>
    <w:rsid w:val="006903A2"/>
    <w:rsid w:val="00691E04"/>
    <w:rsid w:val="006931E2"/>
    <w:rsid w:val="00694E71"/>
    <w:rsid w:val="006962EB"/>
    <w:rsid w:val="006A1800"/>
    <w:rsid w:val="006A429B"/>
    <w:rsid w:val="006A6C8C"/>
    <w:rsid w:val="006A710D"/>
    <w:rsid w:val="006A7168"/>
    <w:rsid w:val="006B08ED"/>
    <w:rsid w:val="006B0951"/>
    <w:rsid w:val="006B23C6"/>
    <w:rsid w:val="006B24E9"/>
    <w:rsid w:val="006B69EA"/>
    <w:rsid w:val="006B734F"/>
    <w:rsid w:val="006B7839"/>
    <w:rsid w:val="006C1D11"/>
    <w:rsid w:val="006D1DA0"/>
    <w:rsid w:val="006D3911"/>
    <w:rsid w:val="006D5AD5"/>
    <w:rsid w:val="006D75CE"/>
    <w:rsid w:val="006E1A50"/>
    <w:rsid w:val="006E4A34"/>
    <w:rsid w:val="006E7870"/>
    <w:rsid w:val="006F09E8"/>
    <w:rsid w:val="006F14C7"/>
    <w:rsid w:val="006F2CF3"/>
    <w:rsid w:val="006F565B"/>
    <w:rsid w:val="006F6055"/>
    <w:rsid w:val="006F7691"/>
    <w:rsid w:val="0070066A"/>
    <w:rsid w:val="007032F6"/>
    <w:rsid w:val="00705043"/>
    <w:rsid w:val="00706E37"/>
    <w:rsid w:val="00713943"/>
    <w:rsid w:val="007152DA"/>
    <w:rsid w:val="00717586"/>
    <w:rsid w:val="007175BD"/>
    <w:rsid w:val="00717909"/>
    <w:rsid w:val="0072047D"/>
    <w:rsid w:val="00720D02"/>
    <w:rsid w:val="00723BB1"/>
    <w:rsid w:val="007242C6"/>
    <w:rsid w:val="00726D65"/>
    <w:rsid w:val="007271CA"/>
    <w:rsid w:val="00727F5B"/>
    <w:rsid w:val="00730A9E"/>
    <w:rsid w:val="00731EB0"/>
    <w:rsid w:val="00732F6F"/>
    <w:rsid w:val="00732FFF"/>
    <w:rsid w:val="00733697"/>
    <w:rsid w:val="00734C71"/>
    <w:rsid w:val="007378EF"/>
    <w:rsid w:val="00740672"/>
    <w:rsid w:val="007426AD"/>
    <w:rsid w:val="00743C22"/>
    <w:rsid w:val="007467EF"/>
    <w:rsid w:val="00746A99"/>
    <w:rsid w:val="007472DA"/>
    <w:rsid w:val="00747D5B"/>
    <w:rsid w:val="0075020D"/>
    <w:rsid w:val="00752687"/>
    <w:rsid w:val="00753F48"/>
    <w:rsid w:val="00756E6C"/>
    <w:rsid w:val="0076029E"/>
    <w:rsid w:val="007624B3"/>
    <w:rsid w:val="007642B1"/>
    <w:rsid w:val="0076473A"/>
    <w:rsid w:val="00767368"/>
    <w:rsid w:val="00771A11"/>
    <w:rsid w:val="0077237A"/>
    <w:rsid w:val="00772B4C"/>
    <w:rsid w:val="00773228"/>
    <w:rsid w:val="00773D15"/>
    <w:rsid w:val="0077468A"/>
    <w:rsid w:val="00774D5A"/>
    <w:rsid w:val="00775FEE"/>
    <w:rsid w:val="00776CE8"/>
    <w:rsid w:val="0077728E"/>
    <w:rsid w:val="0077733E"/>
    <w:rsid w:val="007774BA"/>
    <w:rsid w:val="007809E6"/>
    <w:rsid w:val="00782CFA"/>
    <w:rsid w:val="00783765"/>
    <w:rsid w:val="00783AD3"/>
    <w:rsid w:val="00786022"/>
    <w:rsid w:val="007945F2"/>
    <w:rsid w:val="007951BE"/>
    <w:rsid w:val="0079536A"/>
    <w:rsid w:val="00797F77"/>
    <w:rsid w:val="007A0280"/>
    <w:rsid w:val="007A2D71"/>
    <w:rsid w:val="007A3386"/>
    <w:rsid w:val="007A3AB6"/>
    <w:rsid w:val="007A47D8"/>
    <w:rsid w:val="007A55A0"/>
    <w:rsid w:val="007A7154"/>
    <w:rsid w:val="007A71CC"/>
    <w:rsid w:val="007B0E95"/>
    <w:rsid w:val="007B1BDF"/>
    <w:rsid w:val="007B248C"/>
    <w:rsid w:val="007B3F39"/>
    <w:rsid w:val="007B5610"/>
    <w:rsid w:val="007B5BA8"/>
    <w:rsid w:val="007B66B7"/>
    <w:rsid w:val="007B67B4"/>
    <w:rsid w:val="007B6F3F"/>
    <w:rsid w:val="007C262A"/>
    <w:rsid w:val="007C2AF4"/>
    <w:rsid w:val="007C603E"/>
    <w:rsid w:val="007D35FB"/>
    <w:rsid w:val="007D43E7"/>
    <w:rsid w:val="007E0793"/>
    <w:rsid w:val="007E5340"/>
    <w:rsid w:val="007E6684"/>
    <w:rsid w:val="007F16F5"/>
    <w:rsid w:val="007F3206"/>
    <w:rsid w:val="007F5DFC"/>
    <w:rsid w:val="007F6C01"/>
    <w:rsid w:val="007F7666"/>
    <w:rsid w:val="008008CA"/>
    <w:rsid w:val="0080140C"/>
    <w:rsid w:val="00802E30"/>
    <w:rsid w:val="00802F83"/>
    <w:rsid w:val="00804D6F"/>
    <w:rsid w:val="0080574E"/>
    <w:rsid w:val="00806043"/>
    <w:rsid w:val="00807420"/>
    <w:rsid w:val="00810C7A"/>
    <w:rsid w:val="00812365"/>
    <w:rsid w:val="008128AA"/>
    <w:rsid w:val="008128F1"/>
    <w:rsid w:val="008130FD"/>
    <w:rsid w:val="0081344C"/>
    <w:rsid w:val="00815076"/>
    <w:rsid w:val="008178B1"/>
    <w:rsid w:val="00817F25"/>
    <w:rsid w:val="00820776"/>
    <w:rsid w:val="0082157D"/>
    <w:rsid w:val="0082209D"/>
    <w:rsid w:val="0082380B"/>
    <w:rsid w:val="008300E1"/>
    <w:rsid w:val="008304CC"/>
    <w:rsid w:val="00830F5B"/>
    <w:rsid w:val="008314ED"/>
    <w:rsid w:val="00832926"/>
    <w:rsid w:val="0083380C"/>
    <w:rsid w:val="008349B3"/>
    <w:rsid w:val="00836298"/>
    <w:rsid w:val="0084358A"/>
    <w:rsid w:val="00843BAB"/>
    <w:rsid w:val="00844B29"/>
    <w:rsid w:val="00844FB7"/>
    <w:rsid w:val="008454FA"/>
    <w:rsid w:val="00846BF4"/>
    <w:rsid w:val="00847348"/>
    <w:rsid w:val="00850A0E"/>
    <w:rsid w:val="008515FA"/>
    <w:rsid w:val="00852394"/>
    <w:rsid w:val="00856BB7"/>
    <w:rsid w:val="008573C8"/>
    <w:rsid w:val="00857F5C"/>
    <w:rsid w:val="008600CE"/>
    <w:rsid w:val="0086117A"/>
    <w:rsid w:val="0086271C"/>
    <w:rsid w:val="00862E16"/>
    <w:rsid w:val="008674F7"/>
    <w:rsid w:val="008674FD"/>
    <w:rsid w:val="00867C3B"/>
    <w:rsid w:val="008716D6"/>
    <w:rsid w:val="00872C80"/>
    <w:rsid w:val="00873BD1"/>
    <w:rsid w:val="0087438F"/>
    <w:rsid w:val="0087450E"/>
    <w:rsid w:val="008756E2"/>
    <w:rsid w:val="00881BAE"/>
    <w:rsid w:val="00882CB8"/>
    <w:rsid w:val="00885D70"/>
    <w:rsid w:val="00885E6A"/>
    <w:rsid w:val="00887261"/>
    <w:rsid w:val="0088795E"/>
    <w:rsid w:val="00896CB7"/>
    <w:rsid w:val="008A166A"/>
    <w:rsid w:val="008A17AC"/>
    <w:rsid w:val="008A395A"/>
    <w:rsid w:val="008A7935"/>
    <w:rsid w:val="008B2065"/>
    <w:rsid w:val="008B2428"/>
    <w:rsid w:val="008B45B9"/>
    <w:rsid w:val="008B6919"/>
    <w:rsid w:val="008C10C6"/>
    <w:rsid w:val="008C4288"/>
    <w:rsid w:val="008C584F"/>
    <w:rsid w:val="008C7006"/>
    <w:rsid w:val="008D5E84"/>
    <w:rsid w:val="008D7D3B"/>
    <w:rsid w:val="008E0024"/>
    <w:rsid w:val="008E00BD"/>
    <w:rsid w:val="008E0C0F"/>
    <w:rsid w:val="008E1A12"/>
    <w:rsid w:val="008E5050"/>
    <w:rsid w:val="008E572C"/>
    <w:rsid w:val="008E7646"/>
    <w:rsid w:val="008F04F7"/>
    <w:rsid w:val="008F1276"/>
    <w:rsid w:val="008F2C8C"/>
    <w:rsid w:val="008F2D36"/>
    <w:rsid w:val="008F2E22"/>
    <w:rsid w:val="008F3551"/>
    <w:rsid w:val="008F3590"/>
    <w:rsid w:val="008F5A14"/>
    <w:rsid w:val="008F6B79"/>
    <w:rsid w:val="009012D0"/>
    <w:rsid w:val="00901F4A"/>
    <w:rsid w:val="00902014"/>
    <w:rsid w:val="009035E7"/>
    <w:rsid w:val="009040E8"/>
    <w:rsid w:val="009056CB"/>
    <w:rsid w:val="00906EC2"/>
    <w:rsid w:val="009100CC"/>
    <w:rsid w:val="00911F7D"/>
    <w:rsid w:val="00912462"/>
    <w:rsid w:val="0091342B"/>
    <w:rsid w:val="00914CD6"/>
    <w:rsid w:val="00915DC1"/>
    <w:rsid w:val="009213E8"/>
    <w:rsid w:val="0092308B"/>
    <w:rsid w:val="009232E8"/>
    <w:rsid w:val="00925B52"/>
    <w:rsid w:val="00927913"/>
    <w:rsid w:val="009319A3"/>
    <w:rsid w:val="009329A3"/>
    <w:rsid w:val="00932E64"/>
    <w:rsid w:val="00934592"/>
    <w:rsid w:val="009350B0"/>
    <w:rsid w:val="00937804"/>
    <w:rsid w:val="009407E7"/>
    <w:rsid w:val="009426F7"/>
    <w:rsid w:val="009431A6"/>
    <w:rsid w:val="00943A95"/>
    <w:rsid w:val="00944434"/>
    <w:rsid w:val="00946E54"/>
    <w:rsid w:val="009470D5"/>
    <w:rsid w:val="009528E2"/>
    <w:rsid w:val="00953E3F"/>
    <w:rsid w:val="009561AD"/>
    <w:rsid w:val="0096063F"/>
    <w:rsid w:val="00962E12"/>
    <w:rsid w:val="009640BA"/>
    <w:rsid w:val="00964769"/>
    <w:rsid w:val="0096742A"/>
    <w:rsid w:val="00972C24"/>
    <w:rsid w:val="00973983"/>
    <w:rsid w:val="00975471"/>
    <w:rsid w:val="00976EEA"/>
    <w:rsid w:val="00982E2E"/>
    <w:rsid w:val="00983041"/>
    <w:rsid w:val="00986C52"/>
    <w:rsid w:val="00986E81"/>
    <w:rsid w:val="00987FEB"/>
    <w:rsid w:val="00990642"/>
    <w:rsid w:val="00993C12"/>
    <w:rsid w:val="00994AEF"/>
    <w:rsid w:val="0099629D"/>
    <w:rsid w:val="00997701"/>
    <w:rsid w:val="009A1220"/>
    <w:rsid w:val="009A3C75"/>
    <w:rsid w:val="009A59B0"/>
    <w:rsid w:val="009A6763"/>
    <w:rsid w:val="009A697D"/>
    <w:rsid w:val="009A6D1A"/>
    <w:rsid w:val="009A778F"/>
    <w:rsid w:val="009B0437"/>
    <w:rsid w:val="009B1CCD"/>
    <w:rsid w:val="009B34DC"/>
    <w:rsid w:val="009B367C"/>
    <w:rsid w:val="009B3A24"/>
    <w:rsid w:val="009B3B3C"/>
    <w:rsid w:val="009B62B9"/>
    <w:rsid w:val="009C17A3"/>
    <w:rsid w:val="009C1ECF"/>
    <w:rsid w:val="009C3682"/>
    <w:rsid w:val="009C4136"/>
    <w:rsid w:val="009C44EB"/>
    <w:rsid w:val="009C6F8A"/>
    <w:rsid w:val="009D455B"/>
    <w:rsid w:val="009D4682"/>
    <w:rsid w:val="009D5C89"/>
    <w:rsid w:val="009D6EF3"/>
    <w:rsid w:val="009E009B"/>
    <w:rsid w:val="009E0234"/>
    <w:rsid w:val="009E0499"/>
    <w:rsid w:val="009E50BC"/>
    <w:rsid w:val="009E5290"/>
    <w:rsid w:val="009E72F8"/>
    <w:rsid w:val="009F012A"/>
    <w:rsid w:val="009F033E"/>
    <w:rsid w:val="009F0BE0"/>
    <w:rsid w:val="009F4772"/>
    <w:rsid w:val="00A009BB"/>
    <w:rsid w:val="00A01BE8"/>
    <w:rsid w:val="00A01E1F"/>
    <w:rsid w:val="00A0398F"/>
    <w:rsid w:val="00A03FCD"/>
    <w:rsid w:val="00A055C1"/>
    <w:rsid w:val="00A07757"/>
    <w:rsid w:val="00A11AEC"/>
    <w:rsid w:val="00A12D8A"/>
    <w:rsid w:val="00A135CE"/>
    <w:rsid w:val="00A1487A"/>
    <w:rsid w:val="00A170F0"/>
    <w:rsid w:val="00A209BE"/>
    <w:rsid w:val="00A219E6"/>
    <w:rsid w:val="00A224C8"/>
    <w:rsid w:val="00A22EE1"/>
    <w:rsid w:val="00A24D9A"/>
    <w:rsid w:val="00A258D4"/>
    <w:rsid w:val="00A25F44"/>
    <w:rsid w:val="00A260D2"/>
    <w:rsid w:val="00A2793C"/>
    <w:rsid w:val="00A306C6"/>
    <w:rsid w:val="00A31092"/>
    <w:rsid w:val="00A311D7"/>
    <w:rsid w:val="00A321FE"/>
    <w:rsid w:val="00A36C81"/>
    <w:rsid w:val="00A36D90"/>
    <w:rsid w:val="00A37209"/>
    <w:rsid w:val="00A40F7A"/>
    <w:rsid w:val="00A45939"/>
    <w:rsid w:val="00A45A9D"/>
    <w:rsid w:val="00A46295"/>
    <w:rsid w:val="00A50139"/>
    <w:rsid w:val="00A51E8F"/>
    <w:rsid w:val="00A5235D"/>
    <w:rsid w:val="00A55444"/>
    <w:rsid w:val="00A56950"/>
    <w:rsid w:val="00A61220"/>
    <w:rsid w:val="00A62DBC"/>
    <w:rsid w:val="00A62EA4"/>
    <w:rsid w:val="00A64FC5"/>
    <w:rsid w:val="00A6501E"/>
    <w:rsid w:val="00A65079"/>
    <w:rsid w:val="00A65A93"/>
    <w:rsid w:val="00A66BAE"/>
    <w:rsid w:val="00A705FB"/>
    <w:rsid w:val="00A70DCB"/>
    <w:rsid w:val="00A722AE"/>
    <w:rsid w:val="00A722F2"/>
    <w:rsid w:val="00A730FD"/>
    <w:rsid w:val="00A755B0"/>
    <w:rsid w:val="00A7685A"/>
    <w:rsid w:val="00A837B3"/>
    <w:rsid w:val="00A83A05"/>
    <w:rsid w:val="00A8783A"/>
    <w:rsid w:val="00A92506"/>
    <w:rsid w:val="00A92DF6"/>
    <w:rsid w:val="00A941E9"/>
    <w:rsid w:val="00A94897"/>
    <w:rsid w:val="00A94B7B"/>
    <w:rsid w:val="00A95743"/>
    <w:rsid w:val="00A95A21"/>
    <w:rsid w:val="00A95D76"/>
    <w:rsid w:val="00A972F4"/>
    <w:rsid w:val="00AA0C7B"/>
    <w:rsid w:val="00AA0E23"/>
    <w:rsid w:val="00AA2207"/>
    <w:rsid w:val="00AA400E"/>
    <w:rsid w:val="00AA4FE3"/>
    <w:rsid w:val="00AA5388"/>
    <w:rsid w:val="00AA5BA8"/>
    <w:rsid w:val="00AA60E4"/>
    <w:rsid w:val="00AA6E2B"/>
    <w:rsid w:val="00AA6FB0"/>
    <w:rsid w:val="00AB0308"/>
    <w:rsid w:val="00AB0B2B"/>
    <w:rsid w:val="00AB6A27"/>
    <w:rsid w:val="00AB6EF6"/>
    <w:rsid w:val="00AB707C"/>
    <w:rsid w:val="00AC32B7"/>
    <w:rsid w:val="00AC4A63"/>
    <w:rsid w:val="00AC5226"/>
    <w:rsid w:val="00AC6A98"/>
    <w:rsid w:val="00AD2065"/>
    <w:rsid w:val="00AD2687"/>
    <w:rsid w:val="00AD2EF3"/>
    <w:rsid w:val="00AD35B4"/>
    <w:rsid w:val="00AD3D6A"/>
    <w:rsid w:val="00AD3E8D"/>
    <w:rsid w:val="00AD415F"/>
    <w:rsid w:val="00AD45AF"/>
    <w:rsid w:val="00AD50BB"/>
    <w:rsid w:val="00AD569A"/>
    <w:rsid w:val="00AD63D1"/>
    <w:rsid w:val="00AE1663"/>
    <w:rsid w:val="00AE668E"/>
    <w:rsid w:val="00AE6A6E"/>
    <w:rsid w:val="00AE6B31"/>
    <w:rsid w:val="00AF10CA"/>
    <w:rsid w:val="00AF1626"/>
    <w:rsid w:val="00AF240C"/>
    <w:rsid w:val="00AF3C4F"/>
    <w:rsid w:val="00AF4CBE"/>
    <w:rsid w:val="00AF5391"/>
    <w:rsid w:val="00AF5960"/>
    <w:rsid w:val="00B01E7E"/>
    <w:rsid w:val="00B02B53"/>
    <w:rsid w:val="00B0396D"/>
    <w:rsid w:val="00B04D81"/>
    <w:rsid w:val="00B0716D"/>
    <w:rsid w:val="00B0718D"/>
    <w:rsid w:val="00B1374F"/>
    <w:rsid w:val="00B13D1D"/>
    <w:rsid w:val="00B14E79"/>
    <w:rsid w:val="00B175EE"/>
    <w:rsid w:val="00B24904"/>
    <w:rsid w:val="00B267F5"/>
    <w:rsid w:val="00B274D1"/>
    <w:rsid w:val="00B33127"/>
    <w:rsid w:val="00B33B46"/>
    <w:rsid w:val="00B34489"/>
    <w:rsid w:val="00B36093"/>
    <w:rsid w:val="00B370A4"/>
    <w:rsid w:val="00B37388"/>
    <w:rsid w:val="00B40A63"/>
    <w:rsid w:val="00B417B4"/>
    <w:rsid w:val="00B44CAF"/>
    <w:rsid w:val="00B45278"/>
    <w:rsid w:val="00B45812"/>
    <w:rsid w:val="00B5039B"/>
    <w:rsid w:val="00B511EE"/>
    <w:rsid w:val="00B5140A"/>
    <w:rsid w:val="00B517B8"/>
    <w:rsid w:val="00B5280B"/>
    <w:rsid w:val="00B5324B"/>
    <w:rsid w:val="00B543E1"/>
    <w:rsid w:val="00B575F8"/>
    <w:rsid w:val="00B60CFB"/>
    <w:rsid w:val="00B62739"/>
    <w:rsid w:val="00B64E4E"/>
    <w:rsid w:val="00B64FEF"/>
    <w:rsid w:val="00B6529D"/>
    <w:rsid w:val="00B65B2E"/>
    <w:rsid w:val="00B66F54"/>
    <w:rsid w:val="00B7047B"/>
    <w:rsid w:val="00B70610"/>
    <w:rsid w:val="00B76698"/>
    <w:rsid w:val="00B76DB0"/>
    <w:rsid w:val="00B815E1"/>
    <w:rsid w:val="00B83293"/>
    <w:rsid w:val="00B8474B"/>
    <w:rsid w:val="00B86E2F"/>
    <w:rsid w:val="00B91975"/>
    <w:rsid w:val="00B92F31"/>
    <w:rsid w:val="00B9308F"/>
    <w:rsid w:val="00B93562"/>
    <w:rsid w:val="00B94249"/>
    <w:rsid w:val="00BA2829"/>
    <w:rsid w:val="00BA4702"/>
    <w:rsid w:val="00BA5C14"/>
    <w:rsid w:val="00BA5D5E"/>
    <w:rsid w:val="00BA6A85"/>
    <w:rsid w:val="00BA6F09"/>
    <w:rsid w:val="00BB11C8"/>
    <w:rsid w:val="00BB22CD"/>
    <w:rsid w:val="00BB2BE6"/>
    <w:rsid w:val="00BB5268"/>
    <w:rsid w:val="00BB7127"/>
    <w:rsid w:val="00BB745D"/>
    <w:rsid w:val="00BC00A9"/>
    <w:rsid w:val="00BC1CB9"/>
    <w:rsid w:val="00BC311E"/>
    <w:rsid w:val="00BC5B59"/>
    <w:rsid w:val="00BC60DA"/>
    <w:rsid w:val="00BD13A1"/>
    <w:rsid w:val="00BD22A5"/>
    <w:rsid w:val="00BD3606"/>
    <w:rsid w:val="00BD3718"/>
    <w:rsid w:val="00BD6E85"/>
    <w:rsid w:val="00BE155C"/>
    <w:rsid w:val="00BE1613"/>
    <w:rsid w:val="00BE3264"/>
    <w:rsid w:val="00BE4FE3"/>
    <w:rsid w:val="00BE76E6"/>
    <w:rsid w:val="00BE7D59"/>
    <w:rsid w:val="00BF10F8"/>
    <w:rsid w:val="00BF1763"/>
    <w:rsid w:val="00BF2AA0"/>
    <w:rsid w:val="00BF3AAF"/>
    <w:rsid w:val="00BF471F"/>
    <w:rsid w:val="00BF64A9"/>
    <w:rsid w:val="00C00154"/>
    <w:rsid w:val="00C018C2"/>
    <w:rsid w:val="00C02739"/>
    <w:rsid w:val="00C02F00"/>
    <w:rsid w:val="00C03BB1"/>
    <w:rsid w:val="00C041A4"/>
    <w:rsid w:val="00C079F1"/>
    <w:rsid w:val="00C11A82"/>
    <w:rsid w:val="00C1332B"/>
    <w:rsid w:val="00C134A7"/>
    <w:rsid w:val="00C13D35"/>
    <w:rsid w:val="00C21512"/>
    <w:rsid w:val="00C23FBF"/>
    <w:rsid w:val="00C2521A"/>
    <w:rsid w:val="00C31615"/>
    <w:rsid w:val="00C3262F"/>
    <w:rsid w:val="00C3291F"/>
    <w:rsid w:val="00C32E04"/>
    <w:rsid w:val="00C355E8"/>
    <w:rsid w:val="00C40223"/>
    <w:rsid w:val="00C43D7E"/>
    <w:rsid w:val="00C44EAA"/>
    <w:rsid w:val="00C47435"/>
    <w:rsid w:val="00C50C05"/>
    <w:rsid w:val="00C53C92"/>
    <w:rsid w:val="00C55637"/>
    <w:rsid w:val="00C57698"/>
    <w:rsid w:val="00C60505"/>
    <w:rsid w:val="00C60616"/>
    <w:rsid w:val="00C61011"/>
    <w:rsid w:val="00C613CA"/>
    <w:rsid w:val="00C64CDA"/>
    <w:rsid w:val="00C64DB0"/>
    <w:rsid w:val="00C6605E"/>
    <w:rsid w:val="00C71B3B"/>
    <w:rsid w:val="00C73015"/>
    <w:rsid w:val="00C73237"/>
    <w:rsid w:val="00C739A8"/>
    <w:rsid w:val="00C75A87"/>
    <w:rsid w:val="00C760DB"/>
    <w:rsid w:val="00C76AA0"/>
    <w:rsid w:val="00C76F67"/>
    <w:rsid w:val="00C837EA"/>
    <w:rsid w:val="00C921C6"/>
    <w:rsid w:val="00C93791"/>
    <w:rsid w:val="00C94E92"/>
    <w:rsid w:val="00C95FDC"/>
    <w:rsid w:val="00CA15FC"/>
    <w:rsid w:val="00CA2B27"/>
    <w:rsid w:val="00CA4A7D"/>
    <w:rsid w:val="00CA5037"/>
    <w:rsid w:val="00CA6165"/>
    <w:rsid w:val="00CA78DC"/>
    <w:rsid w:val="00CB08BE"/>
    <w:rsid w:val="00CB08E8"/>
    <w:rsid w:val="00CB2B48"/>
    <w:rsid w:val="00CB320E"/>
    <w:rsid w:val="00CB3C3A"/>
    <w:rsid w:val="00CC0BED"/>
    <w:rsid w:val="00CC5198"/>
    <w:rsid w:val="00CC6511"/>
    <w:rsid w:val="00CC7932"/>
    <w:rsid w:val="00CD0586"/>
    <w:rsid w:val="00CD1DF6"/>
    <w:rsid w:val="00CD6A14"/>
    <w:rsid w:val="00CD7B22"/>
    <w:rsid w:val="00CD7C9C"/>
    <w:rsid w:val="00CE056A"/>
    <w:rsid w:val="00CE3569"/>
    <w:rsid w:val="00CE4DD7"/>
    <w:rsid w:val="00CE4E99"/>
    <w:rsid w:val="00CE60D4"/>
    <w:rsid w:val="00CE6D64"/>
    <w:rsid w:val="00CF0ACF"/>
    <w:rsid w:val="00CF201D"/>
    <w:rsid w:val="00CF5003"/>
    <w:rsid w:val="00CF6DDB"/>
    <w:rsid w:val="00CF7C09"/>
    <w:rsid w:val="00CF7F74"/>
    <w:rsid w:val="00D01A4A"/>
    <w:rsid w:val="00D0444E"/>
    <w:rsid w:val="00D10328"/>
    <w:rsid w:val="00D14EB1"/>
    <w:rsid w:val="00D20759"/>
    <w:rsid w:val="00D22494"/>
    <w:rsid w:val="00D22C0B"/>
    <w:rsid w:val="00D22D18"/>
    <w:rsid w:val="00D3005E"/>
    <w:rsid w:val="00D312A8"/>
    <w:rsid w:val="00D316FC"/>
    <w:rsid w:val="00D33A65"/>
    <w:rsid w:val="00D33C1F"/>
    <w:rsid w:val="00D3424C"/>
    <w:rsid w:val="00D34E34"/>
    <w:rsid w:val="00D355C3"/>
    <w:rsid w:val="00D37399"/>
    <w:rsid w:val="00D4038E"/>
    <w:rsid w:val="00D42E09"/>
    <w:rsid w:val="00D43659"/>
    <w:rsid w:val="00D451E2"/>
    <w:rsid w:val="00D45261"/>
    <w:rsid w:val="00D4698B"/>
    <w:rsid w:val="00D53851"/>
    <w:rsid w:val="00D53A4D"/>
    <w:rsid w:val="00D54303"/>
    <w:rsid w:val="00D60389"/>
    <w:rsid w:val="00D62C18"/>
    <w:rsid w:val="00D63712"/>
    <w:rsid w:val="00D64601"/>
    <w:rsid w:val="00D65911"/>
    <w:rsid w:val="00D66E9E"/>
    <w:rsid w:val="00D67BFF"/>
    <w:rsid w:val="00D71A69"/>
    <w:rsid w:val="00D71E5E"/>
    <w:rsid w:val="00D7335F"/>
    <w:rsid w:val="00D738B6"/>
    <w:rsid w:val="00D73D39"/>
    <w:rsid w:val="00D740A4"/>
    <w:rsid w:val="00D75416"/>
    <w:rsid w:val="00D75F6D"/>
    <w:rsid w:val="00D76261"/>
    <w:rsid w:val="00D80EFC"/>
    <w:rsid w:val="00D81AA6"/>
    <w:rsid w:val="00D8255D"/>
    <w:rsid w:val="00D851A7"/>
    <w:rsid w:val="00D85FC4"/>
    <w:rsid w:val="00D861D1"/>
    <w:rsid w:val="00D86B30"/>
    <w:rsid w:val="00D86B34"/>
    <w:rsid w:val="00D8705E"/>
    <w:rsid w:val="00D8766F"/>
    <w:rsid w:val="00D87AA4"/>
    <w:rsid w:val="00D87B2F"/>
    <w:rsid w:val="00D9068F"/>
    <w:rsid w:val="00D913AE"/>
    <w:rsid w:val="00D9543F"/>
    <w:rsid w:val="00D96D6E"/>
    <w:rsid w:val="00D97D47"/>
    <w:rsid w:val="00DA080F"/>
    <w:rsid w:val="00DA348D"/>
    <w:rsid w:val="00DA5165"/>
    <w:rsid w:val="00DA59ED"/>
    <w:rsid w:val="00DA5ABB"/>
    <w:rsid w:val="00DA612C"/>
    <w:rsid w:val="00DA77C0"/>
    <w:rsid w:val="00DB09BF"/>
    <w:rsid w:val="00DB225D"/>
    <w:rsid w:val="00DB35B1"/>
    <w:rsid w:val="00DC0EAA"/>
    <w:rsid w:val="00DC1BB4"/>
    <w:rsid w:val="00DC1D4F"/>
    <w:rsid w:val="00DC237C"/>
    <w:rsid w:val="00DC34EC"/>
    <w:rsid w:val="00DC6BF1"/>
    <w:rsid w:val="00DD071E"/>
    <w:rsid w:val="00DD36CF"/>
    <w:rsid w:val="00DD5C13"/>
    <w:rsid w:val="00DD6DBC"/>
    <w:rsid w:val="00DE50BD"/>
    <w:rsid w:val="00DE595D"/>
    <w:rsid w:val="00DF10BC"/>
    <w:rsid w:val="00DF1BA8"/>
    <w:rsid w:val="00DF1EE9"/>
    <w:rsid w:val="00DF2100"/>
    <w:rsid w:val="00DF2B65"/>
    <w:rsid w:val="00DF4266"/>
    <w:rsid w:val="00DF4B15"/>
    <w:rsid w:val="00DF5287"/>
    <w:rsid w:val="00DF591C"/>
    <w:rsid w:val="00DF5DCD"/>
    <w:rsid w:val="00DF5E78"/>
    <w:rsid w:val="00E00407"/>
    <w:rsid w:val="00E00930"/>
    <w:rsid w:val="00E038E0"/>
    <w:rsid w:val="00E03DEE"/>
    <w:rsid w:val="00E04306"/>
    <w:rsid w:val="00E06840"/>
    <w:rsid w:val="00E0743E"/>
    <w:rsid w:val="00E10B95"/>
    <w:rsid w:val="00E116E1"/>
    <w:rsid w:val="00E1266F"/>
    <w:rsid w:val="00E12EA4"/>
    <w:rsid w:val="00E13984"/>
    <w:rsid w:val="00E1631D"/>
    <w:rsid w:val="00E17037"/>
    <w:rsid w:val="00E21337"/>
    <w:rsid w:val="00E24A7E"/>
    <w:rsid w:val="00E25385"/>
    <w:rsid w:val="00E260AE"/>
    <w:rsid w:val="00E26603"/>
    <w:rsid w:val="00E26FF8"/>
    <w:rsid w:val="00E2700F"/>
    <w:rsid w:val="00E27533"/>
    <w:rsid w:val="00E300AF"/>
    <w:rsid w:val="00E3069B"/>
    <w:rsid w:val="00E312F8"/>
    <w:rsid w:val="00E3173B"/>
    <w:rsid w:val="00E31C89"/>
    <w:rsid w:val="00E33AD8"/>
    <w:rsid w:val="00E33CD4"/>
    <w:rsid w:val="00E3404E"/>
    <w:rsid w:val="00E363FB"/>
    <w:rsid w:val="00E42C93"/>
    <w:rsid w:val="00E44754"/>
    <w:rsid w:val="00E44959"/>
    <w:rsid w:val="00E45B55"/>
    <w:rsid w:val="00E4782D"/>
    <w:rsid w:val="00E47F3E"/>
    <w:rsid w:val="00E51CB8"/>
    <w:rsid w:val="00E52FD5"/>
    <w:rsid w:val="00E545D4"/>
    <w:rsid w:val="00E547B4"/>
    <w:rsid w:val="00E570D0"/>
    <w:rsid w:val="00E574FC"/>
    <w:rsid w:val="00E61B26"/>
    <w:rsid w:val="00E625B3"/>
    <w:rsid w:val="00E637CC"/>
    <w:rsid w:val="00E63F50"/>
    <w:rsid w:val="00E65CB3"/>
    <w:rsid w:val="00E67450"/>
    <w:rsid w:val="00E67A35"/>
    <w:rsid w:val="00E67F96"/>
    <w:rsid w:val="00E72125"/>
    <w:rsid w:val="00E72CBA"/>
    <w:rsid w:val="00E746B3"/>
    <w:rsid w:val="00E75B92"/>
    <w:rsid w:val="00E75EEE"/>
    <w:rsid w:val="00E82291"/>
    <w:rsid w:val="00E823E1"/>
    <w:rsid w:val="00E83929"/>
    <w:rsid w:val="00E83B14"/>
    <w:rsid w:val="00E83F8C"/>
    <w:rsid w:val="00E8497A"/>
    <w:rsid w:val="00E86E81"/>
    <w:rsid w:val="00E87C6D"/>
    <w:rsid w:val="00E90F8C"/>
    <w:rsid w:val="00E916EB"/>
    <w:rsid w:val="00E91EC4"/>
    <w:rsid w:val="00E92483"/>
    <w:rsid w:val="00E94CC1"/>
    <w:rsid w:val="00EA1028"/>
    <w:rsid w:val="00EA1138"/>
    <w:rsid w:val="00EA1468"/>
    <w:rsid w:val="00EA7093"/>
    <w:rsid w:val="00EB0336"/>
    <w:rsid w:val="00EB0FD9"/>
    <w:rsid w:val="00EB1C76"/>
    <w:rsid w:val="00EB2CC4"/>
    <w:rsid w:val="00EB40E5"/>
    <w:rsid w:val="00EB661F"/>
    <w:rsid w:val="00EC0D31"/>
    <w:rsid w:val="00EC2F00"/>
    <w:rsid w:val="00EC3C15"/>
    <w:rsid w:val="00EC4429"/>
    <w:rsid w:val="00EC79B9"/>
    <w:rsid w:val="00EC7E91"/>
    <w:rsid w:val="00ED188B"/>
    <w:rsid w:val="00ED2019"/>
    <w:rsid w:val="00ED4C45"/>
    <w:rsid w:val="00EE2917"/>
    <w:rsid w:val="00EE505D"/>
    <w:rsid w:val="00EE581A"/>
    <w:rsid w:val="00EE5825"/>
    <w:rsid w:val="00EE6889"/>
    <w:rsid w:val="00EE6AEE"/>
    <w:rsid w:val="00EE75C2"/>
    <w:rsid w:val="00EF0321"/>
    <w:rsid w:val="00EF5291"/>
    <w:rsid w:val="00EF5BB6"/>
    <w:rsid w:val="00EF78E4"/>
    <w:rsid w:val="00EF793A"/>
    <w:rsid w:val="00F01024"/>
    <w:rsid w:val="00F025CE"/>
    <w:rsid w:val="00F031EF"/>
    <w:rsid w:val="00F0515A"/>
    <w:rsid w:val="00F14AFE"/>
    <w:rsid w:val="00F17306"/>
    <w:rsid w:val="00F173D1"/>
    <w:rsid w:val="00F17479"/>
    <w:rsid w:val="00F20358"/>
    <w:rsid w:val="00F21430"/>
    <w:rsid w:val="00F2293A"/>
    <w:rsid w:val="00F24DDB"/>
    <w:rsid w:val="00F30341"/>
    <w:rsid w:val="00F306DB"/>
    <w:rsid w:val="00F31637"/>
    <w:rsid w:val="00F3301F"/>
    <w:rsid w:val="00F3447A"/>
    <w:rsid w:val="00F3588C"/>
    <w:rsid w:val="00F3787A"/>
    <w:rsid w:val="00F421FB"/>
    <w:rsid w:val="00F4327E"/>
    <w:rsid w:val="00F43293"/>
    <w:rsid w:val="00F44135"/>
    <w:rsid w:val="00F44718"/>
    <w:rsid w:val="00F45773"/>
    <w:rsid w:val="00F51309"/>
    <w:rsid w:val="00F52B47"/>
    <w:rsid w:val="00F5489B"/>
    <w:rsid w:val="00F555F1"/>
    <w:rsid w:val="00F557C4"/>
    <w:rsid w:val="00F55B6D"/>
    <w:rsid w:val="00F56C3A"/>
    <w:rsid w:val="00F575AA"/>
    <w:rsid w:val="00F606FB"/>
    <w:rsid w:val="00F61516"/>
    <w:rsid w:val="00F61549"/>
    <w:rsid w:val="00F65E5E"/>
    <w:rsid w:val="00F66198"/>
    <w:rsid w:val="00F66A52"/>
    <w:rsid w:val="00F707CC"/>
    <w:rsid w:val="00F73774"/>
    <w:rsid w:val="00F75C47"/>
    <w:rsid w:val="00F76E9E"/>
    <w:rsid w:val="00F77316"/>
    <w:rsid w:val="00F8130A"/>
    <w:rsid w:val="00F84C6F"/>
    <w:rsid w:val="00F84F9F"/>
    <w:rsid w:val="00F87DB6"/>
    <w:rsid w:val="00F916F6"/>
    <w:rsid w:val="00F91B9D"/>
    <w:rsid w:val="00F9268E"/>
    <w:rsid w:val="00F9441C"/>
    <w:rsid w:val="00F949C6"/>
    <w:rsid w:val="00F954DA"/>
    <w:rsid w:val="00F96F01"/>
    <w:rsid w:val="00F96F7D"/>
    <w:rsid w:val="00F97881"/>
    <w:rsid w:val="00FA033D"/>
    <w:rsid w:val="00FA26A4"/>
    <w:rsid w:val="00FA334C"/>
    <w:rsid w:val="00FA6840"/>
    <w:rsid w:val="00FB2310"/>
    <w:rsid w:val="00FB24DF"/>
    <w:rsid w:val="00FB2A0D"/>
    <w:rsid w:val="00FB30AE"/>
    <w:rsid w:val="00FB376D"/>
    <w:rsid w:val="00FB471F"/>
    <w:rsid w:val="00FB5372"/>
    <w:rsid w:val="00FB6696"/>
    <w:rsid w:val="00FC15CE"/>
    <w:rsid w:val="00FC35AA"/>
    <w:rsid w:val="00FC57AD"/>
    <w:rsid w:val="00FC6539"/>
    <w:rsid w:val="00FC6A60"/>
    <w:rsid w:val="00FC6C9D"/>
    <w:rsid w:val="00FD1B55"/>
    <w:rsid w:val="00FD547A"/>
    <w:rsid w:val="00FD65A7"/>
    <w:rsid w:val="00FD7632"/>
    <w:rsid w:val="00FE23C2"/>
    <w:rsid w:val="00FE3FCA"/>
    <w:rsid w:val="00FE5093"/>
    <w:rsid w:val="00FE7AC9"/>
    <w:rsid w:val="00FF0D7F"/>
    <w:rsid w:val="00FF0F8B"/>
    <w:rsid w:val="00FF1340"/>
    <w:rsid w:val="00FF3868"/>
    <w:rsid w:val="00FF618F"/>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MX" w:eastAsia="es-MX"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7F1A"/>
    <w:rPr>
      <w:lang w:val="es-ES" w:eastAsia="es-ES"/>
    </w:rPr>
  </w:style>
  <w:style w:type="paragraph" w:styleId="Ttulo1">
    <w:name w:val="heading 1"/>
    <w:basedOn w:val="Normal"/>
    <w:next w:val="Normal"/>
    <w:qFormat/>
    <w:rsid w:val="00337F1A"/>
    <w:pPr>
      <w:keepNext/>
      <w:spacing w:before="240" w:after="60"/>
      <w:outlineLvl w:val="0"/>
    </w:pPr>
    <w:rPr>
      <w:rFonts w:ascii="Arial" w:hAnsi="Arial"/>
      <w:b/>
      <w:kern w:val="28"/>
      <w:sz w:val="28"/>
    </w:rPr>
  </w:style>
  <w:style w:type="paragraph" w:styleId="Ttulo2">
    <w:name w:val="heading 2"/>
    <w:basedOn w:val="Normal"/>
    <w:next w:val="Normal"/>
    <w:qFormat/>
    <w:rsid w:val="00337F1A"/>
    <w:pPr>
      <w:keepNext/>
      <w:ind w:firstLine="708"/>
      <w:jc w:val="both"/>
      <w:outlineLvl w:val="1"/>
    </w:pPr>
    <w:rPr>
      <w:rFonts w:ascii="Comic Sans MS" w:hAnsi="Comic Sans MS"/>
      <w:b/>
      <w:sz w:val="22"/>
    </w:rPr>
  </w:style>
  <w:style w:type="paragraph" w:styleId="Ttulo3">
    <w:name w:val="heading 3"/>
    <w:basedOn w:val="Normal"/>
    <w:next w:val="Normal"/>
    <w:qFormat/>
    <w:rsid w:val="00337F1A"/>
    <w:pPr>
      <w:keepNext/>
      <w:jc w:val="both"/>
      <w:outlineLvl w:val="2"/>
    </w:pPr>
    <w:rPr>
      <w:rFonts w:ascii="Arial" w:hAnsi="Arial"/>
      <w:b/>
      <w:sz w:val="22"/>
      <w:lang w:val="es-MX"/>
    </w:rPr>
  </w:style>
  <w:style w:type="paragraph" w:styleId="Ttulo4">
    <w:name w:val="heading 4"/>
    <w:basedOn w:val="Normal"/>
    <w:next w:val="Normal"/>
    <w:qFormat/>
    <w:rsid w:val="00337F1A"/>
    <w:pPr>
      <w:keepNext/>
      <w:ind w:firstLine="709"/>
      <w:jc w:val="center"/>
      <w:outlineLvl w:val="3"/>
    </w:pPr>
    <w:rPr>
      <w:rFonts w:ascii="Comic Sans MS" w:hAnsi="Comic Sans MS"/>
      <w:b/>
      <w:sz w:val="28"/>
      <w:u w:val="single"/>
      <w:lang w:val="es-MX"/>
    </w:rPr>
  </w:style>
  <w:style w:type="paragraph" w:styleId="Ttulo5">
    <w:name w:val="heading 5"/>
    <w:basedOn w:val="Normal"/>
    <w:next w:val="Normal"/>
    <w:qFormat/>
    <w:rsid w:val="00337F1A"/>
    <w:pPr>
      <w:keepNext/>
      <w:tabs>
        <w:tab w:val="left" w:pos="-720"/>
        <w:tab w:val="left" w:pos="0"/>
      </w:tabs>
      <w:suppressAutoHyphens/>
      <w:ind w:left="720" w:hanging="720"/>
      <w:jc w:val="both"/>
      <w:outlineLvl w:val="4"/>
    </w:pPr>
    <w:rPr>
      <w:rFonts w:ascii="Arial" w:hAnsi="Arial"/>
      <w:b/>
      <w:spacing w:val="-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337F1A"/>
    <w:pPr>
      <w:jc w:val="both"/>
    </w:pPr>
    <w:rPr>
      <w:rFonts w:ascii="Arial Narrow" w:hAnsi="Arial Narrow"/>
      <w:sz w:val="24"/>
      <w:lang w:val="es-MX"/>
    </w:rPr>
  </w:style>
  <w:style w:type="paragraph" w:styleId="Sangradetextonormal">
    <w:name w:val="Body Text Indent"/>
    <w:basedOn w:val="Normal"/>
    <w:rsid w:val="00337F1A"/>
    <w:pPr>
      <w:ind w:left="426"/>
      <w:jc w:val="both"/>
    </w:pPr>
    <w:rPr>
      <w:rFonts w:ascii="Arial Narrow" w:hAnsi="Arial Narrow"/>
      <w:sz w:val="24"/>
      <w:lang w:val="es-MX"/>
    </w:rPr>
  </w:style>
  <w:style w:type="paragraph" w:styleId="Textoindependiente3">
    <w:name w:val="Body Text 3"/>
    <w:basedOn w:val="Normal"/>
    <w:rsid w:val="00337F1A"/>
    <w:pPr>
      <w:jc w:val="both"/>
    </w:pPr>
    <w:rPr>
      <w:rFonts w:ascii="Comic Sans MS" w:hAnsi="Comic Sans MS"/>
      <w:sz w:val="28"/>
      <w:lang w:val="es-MX"/>
    </w:rPr>
  </w:style>
  <w:style w:type="paragraph" w:styleId="Ttulo">
    <w:name w:val="Title"/>
    <w:basedOn w:val="Normal"/>
    <w:qFormat/>
    <w:rsid w:val="00337F1A"/>
    <w:pPr>
      <w:jc w:val="center"/>
    </w:pPr>
    <w:rPr>
      <w:rFonts w:ascii="Arial" w:hAnsi="Arial"/>
      <w:b/>
      <w:sz w:val="22"/>
    </w:rPr>
  </w:style>
  <w:style w:type="paragraph" w:styleId="Encabezado">
    <w:name w:val="header"/>
    <w:basedOn w:val="Normal"/>
    <w:link w:val="EncabezadoCar"/>
    <w:rsid w:val="00337F1A"/>
    <w:pPr>
      <w:tabs>
        <w:tab w:val="center" w:pos="4419"/>
        <w:tab w:val="right" w:pos="8838"/>
      </w:tabs>
    </w:pPr>
  </w:style>
  <w:style w:type="paragraph" w:styleId="Piedepgina">
    <w:name w:val="footer"/>
    <w:basedOn w:val="Normal"/>
    <w:link w:val="PiedepginaCar"/>
    <w:uiPriority w:val="99"/>
    <w:rsid w:val="00337F1A"/>
    <w:pPr>
      <w:tabs>
        <w:tab w:val="center" w:pos="4419"/>
        <w:tab w:val="right" w:pos="8838"/>
      </w:tabs>
    </w:pPr>
  </w:style>
  <w:style w:type="character" w:styleId="Nmerodepgina">
    <w:name w:val="page number"/>
    <w:basedOn w:val="Fuentedeprrafopredeter"/>
    <w:rsid w:val="00337F1A"/>
  </w:style>
  <w:style w:type="paragraph" w:styleId="Sangra3detindependiente">
    <w:name w:val="Body Text Indent 3"/>
    <w:basedOn w:val="Normal"/>
    <w:rsid w:val="00337F1A"/>
    <w:pPr>
      <w:ind w:firstLine="708"/>
      <w:jc w:val="both"/>
    </w:pPr>
    <w:rPr>
      <w:rFonts w:ascii="Arial" w:hAnsi="Arial"/>
      <w:b/>
      <w:sz w:val="18"/>
    </w:rPr>
  </w:style>
  <w:style w:type="paragraph" w:styleId="Sangra2detindependiente">
    <w:name w:val="Body Text Indent 2"/>
    <w:basedOn w:val="Normal"/>
    <w:rsid w:val="00337F1A"/>
    <w:pPr>
      <w:ind w:firstLine="360"/>
      <w:jc w:val="both"/>
    </w:pPr>
    <w:rPr>
      <w:rFonts w:ascii="Arial" w:hAnsi="Arial"/>
      <w:b/>
      <w:sz w:val="22"/>
      <w:lang w:val="es-MX"/>
    </w:rPr>
  </w:style>
  <w:style w:type="paragraph" w:styleId="Textonotapie">
    <w:name w:val="footnote text"/>
    <w:basedOn w:val="Normal"/>
    <w:semiHidden/>
    <w:rsid w:val="00337F1A"/>
  </w:style>
  <w:style w:type="character" w:styleId="Refdenotaalpie">
    <w:name w:val="footnote reference"/>
    <w:semiHidden/>
    <w:rsid w:val="00337F1A"/>
    <w:rPr>
      <w:vertAlign w:val="superscript"/>
    </w:rPr>
  </w:style>
  <w:style w:type="paragraph" w:styleId="Textoindependiente2">
    <w:name w:val="Body Text 2"/>
    <w:basedOn w:val="Normal"/>
    <w:rsid w:val="00337F1A"/>
    <w:pPr>
      <w:jc w:val="both"/>
    </w:pPr>
    <w:rPr>
      <w:rFonts w:ascii="Arial" w:hAnsi="Arial"/>
      <w:b/>
      <w:sz w:val="22"/>
    </w:rPr>
  </w:style>
  <w:style w:type="paragraph" w:styleId="Lista">
    <w:name w:val="List"/>
    <w:basedOn w:val="Normal"/>
    <w:rsid w:val="00337F1A"/>
    <w:pPr>
      <w:ind w:left="283" w:hanging="283"/>
    </w:pPr>
    <w:rPr>
      <w:lang w:val="en-US"/>
    </w:rPr>
  </w:style>
  <w:style w:type="paragraph" w:styleId="NormalWeb">
    <w:name w:val="Normal (Web)"/>
    <w:basedOn w:val="Normal"/>
    <w:rsid w:val="00684B11"/>
    <w:pPr>
      <w:spacing w:before="100" w:beforeAutospacing="1" w:after="100" w:afterAutospacing="1"/>
    </w:pPr>
    <w:rPr>
      <w:sz w:val="24"/>
      <w:szCs w:val="24"/>
    </w:rPr>
  </w:style>
  <w:style w:type="paragraph" w:styleId="Textodeglobo">
    <w:name w:val="Balloon Text"/>
    <w:basedOn w:val="Normal"/>
    <w:semiHidden/>
    <w:rsid w:val="00684B11"/>
    <w:rPr>
      <w:rFonts w:ascii="Tahoma" w:hAnsi="Tahoma" w:cs="Tahoma"/>
      <w:sz w:val="16"/>
      <w:szCs w:val="16"/>
    </w:rPr>
  </w:style>
  <w:style w:type="character" w:styleId="Refdecomentario">
    <w:name w:val="annotation reference"/>
    <w:uiPriority w:val="99"/>
    <w:semiHidden/>
    <w:rsid w:val="00550899"/>
    <w:rPr>
      <w:sz w:val="16"/>
      <w:szCs w:val="16"/>
    </w:rPr>
  </w:style>
  <w:style w:type="paragraph" w:styleId="Textocomentario">
    <w:name w:val="annotation text"/>
    <w:basedOn w:val="Normal"/>
    <w:link w:val="TextocomentarioCar"/>
    <w:uiPriority w:val="99"/>
    <w:semiHidden/>
    <w:rsid w:val="00550899"/>
  </w:style>
  <w:style w:type="paragraph" w:styleId="Asuntodelcomentario">
    <w:name w:val="annotation subject"/>
    <w:basedOn w:val="Textocomentario"/>
    <w:next w:val="Textocomentario"/>
    <w:semiHidden/>
    <w:rsid w:val="00E574FC"/>
    <w:rPr>
      <w:b/>
      <w:bCs/>
    </w:rPr>
  </w:style>
  <w:style w:type="paragraph" w:styleId="Textodebloque">
    <w:name w:val="Block Text"/>
    <w:basedOn w:val="Normal"/>
    <w:rsid w:val="007B6F3F"/>
    <w:pPr>
      <w:suppressAutoHyphens/>
      <w:ind w:left="4253" w:right="4" w:hanging="4253"/>
      <w:jc w:val="both"/>
    </w:pPr>
    <w:rPr>
      <w:rFonts w:ascii="Bookman Old Style" w:hAnsi="Bookman Old Style"/>
      <w:spacing w:val="-2"/>
      <w:sz w:val="24"/>
      <w:szCs w:val="24"/>
      <w:lang w:val="es-ES_tradnl" w:eastAsia="en-US"/>
    </w:rPr>
  </w:style>
  <w:style w:type="paragraph" w:customStyle="1" w:styleId="CM41">
    <w:name w:val="CM41"/>
    <w:basedOn w:val="Normal"/>
    <w:next w:val="Normal"/>
    <w:rsid w:val="007B6F3F"/>
    <w:pPr>
      <w:widowControl w:val="0"/>
      <w:autoSpaceDE w:val="0"/>
      <w:autoSpaceDN w:val="0"/>
      <w:adjustRightInd w:val="0"/>
    </w:pPr>
    <w:rPr>
      <w:sz w:val="24"/>
      <w:szCs w:val="24"/>
    </w:rPr>
  </w:style>
  <w:style w:type="table" w:styleId="Tablaconcuadrcula">
    <w:name w:val="Table Grid"/>
    <w:basedOn w:val="Tablanormal"/>
    <w:uiPriority w:val="59"/>
    <w:rsid w:val="007B6F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C57698"/>
    <w:pPr>
      <w:ind w:left="708"/>
    </w:pPr>
    <w:rPr>
      <w:rFonts w:ascii="Arial" w:hAnsi="Arial"/>
      <w:sz w:val="24"/>
      <w:lang w:val="es-ES_tradnl"/>
    </w:rPr>
  </w:style>
  <w:style w:type="paragraph" w:customStyle="1" w:styleId="Default">
    <w:name w:val="Default"/>
    <w:rsid w:val="00BB11C8"/>
    <w:pPr>
      <w:autoSpaceDE w:val="0"/>
      <w:autoSpaceDN w:val="0"/>
      <w:adjustRightInd w:val="0"/>
    </w:pPr>
    <w:rPr>
      <w:rFonts w:ascii="Cambria" w:eastAsia="Calibri" w:hAnsi="Cambria" w:cs="Cambria"/>
      <w:color w:val="000000"/>
      <w:sz w:val="24"/>
      <w:szCs w:val="24"/>
      <w:lang w:val="es-SV" w:eastAsia="en-US"/>
    </w:rPr>
  </w:style>
  <w:style w:type="character" w:customStyle="1" w:styleId="EncabezadoCar">
    <w:name w:val="Encabezado Car"/>
    <w:link w:val="Encabezado"/>
    <w:rsid w:val="00AA0E23"/>
    <w:rPr>
      <w:lang w:val="es-ES" w:eastAsia="es-ES"/>
    </w:rPr>
  </w:style>
  <w:style w:type="character" w:customStyle="1" w:styleId="PiedepginaCar">
    <w:name w:val="Pie de página Car"/>
    <w:link w:val="Piedepgina"/>
    <w:uiPriority w:val="99"/>
    <w:rsid w:val="00C60616"/>
    <w:rPr>
      <w:lang w:val="es-ES" w:eastAsia="es-ES"/>
    </w:rPr>
  </w:style>
  <w:style w:type="character" w:customStyle="1" w:styleId="TextoindependienteCar">
    <w:name w:val="Texto independiente Car"/>
    <w:link w:val="Textoindependiente"/>
    <w:uiPriority w:val="99"/>
    <w:rsid w:val="006E1A50"/>
    <w:rPr>
      <w:rFonts w:ascii="Arial Narrow" w:hAnsi="Arial Narrow"/>
      <w:sz w:val="24"/>
      <w:lang w:val="es-MX" w:eastAsia="es-ES"/>
    </w:rPr>
  </w:style>
  <w:style w:type="character" w:customStyle="1" w:styleId="TextocomentarioCar">
    <w:name w:val="Texto comentario Car"/>
    <w:link w:val="Textocomentario"/>
    <w:uiPriority w:val="99"/>
    <w:semiHidden/>
    <w:rsid w:val="00311114"/>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MX" w:eastAsia="es-MX"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7F1A"/>
    <w:rPr>
      <w:lang w:val="es-ES" w:eastAsia="es-ES"/>
    </w:rPr>
  </w:style>
  <w:style w:type="paragraph" w:styleId="Ttulo1">
    <w:name w:val="heading 1"/>
    <w:basedOn w:val="Normal"/>
    <w:next w:val="Normal"/>
    <w:qFormat/>
    <w:rsid w:val="00337F1A"/>
    <w:pPr>
      <w:keepNext/>
      <w:spacing w:before="240" w:after="60"/>
      <w:outlineLvl w:val="0"/>
    </w:pPr>
    <w:rPr>
      <w:rFonts w:ascii="Arial" w:hAnsi="Arial"/>
      <w:b/>
      <w:kern w:val="28"/>
      <w:sz w:val="28"/>
    </w:rPr>
  </w:style>
  <w:style w:type="paragraph" w:styleId="Ttulo2">
    <w:name w:val="heading 2"/>
    <w:basedOn w:val="Normal"/>
    <w:next w:val="Normal"/>
    <w:qFormat/>
    <w:rsid w:val="00337F1A"/>
    <w:pPr>
      <w:keepNext/>
      <w:ind w:firstLine="708"/>
      <w:jc w:val="both"/>
      <w:outlineLvl w:val="1"/>
    </w:pPr>
    <w:rPr>
      <w:rFonts w:ascii="Comic Sans MS" w:hAnsi="Comic Sans MS"/>
      <w:b/>
      <w:sz w:val="22"/>
    </w:rPr>
  </w:style>
  <w:style w:type="paragraph" w:styleId="Ttulo3">
    <w:name w:val="heading 3"/>
    <w:basedOn w:val="Normal"/>
    <w:next w:val="Normal"/>
    <w:qFormat/>
    <w:rsid w:val="00337F1A"/>
    <w:pPr>
      <w:keepNext/>
      <w:jc w:val="both"/>
      <w:outlineLvl w:val="2"/>
    </w:pPr>
    <w:rPr>
      <w:rFonts w:ascii="Arial" w:hAnsi="Arial"/>
      <w:b/>
      <w:sz w:val="22"/>
      <w:lang w:val="es-MX"/>
    </w:rPr>
  </w:style>
  <w:style w:type="paragraph" w:styleId="Ttulo4">
    <w:name w:val="heading 4"/>
    <w:basedOn w:val="Normal"/>
    <w:next w:val="Normal"/>
    <w:qFormat/>
    <w:rsid w:val="00337F1A"/>
    <w:pPr>
      <w:keepNext/>
      <w:ind w:firstLine="709"/>
      <w:jc w:val="center"/>
      <w:outlineLvl w:val="3"/>
    </w:pPr>
    <w:rPr>
      <w:rFonts w:ascii="Comic Sans MS" w:hAnsi="Comic Sans MS"/>
      <w:b/>
      <w:sz w:val="28"/>
      <w:u w:val="single"/>
      <w:lang w:val="es-MX"/>
    </w:rPr>
  </w:style>
  <w:style w:type="paragraph" w:styleId="Ttulo5">
    <w:name w:val="heading 5"/>
    <w:basedOn w:val="Normal"/>
    <w:next w:val="Normal"/>
    <w:qFormat/>
    <w:rsid w:val="00337F1A"/>
    <w:pPr>
      <w:keepNext/>
      <w:tabs>
        <w:tab w:val="left" w:pos="-720"/>
        <w:tab w:val="left" w:pos="0"/>
      </w:tabs>
      <w:suppressAutoHyphens/>
      <w:ind w:left="720" w:hanging="720"/>
      <w:jc w:val="both"/>
      <w:outlineLvl w:val="4"/>
    </w:pPr>
    <w:rPr>
      <w:rFonts w:ascii="Arial" w:hAnsi="Arial"/>
      <w:b/>
      <w:spacing w:val="-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337F1A"/>
    <w:pPr>
      <w:jc w:val="both"/>
    </w:pPr>
    <w:rPr>
      <w:rFonts w:ascii="Arial Narrow" w:hAnsi="Arial Narrow"/>
      <w:sz w:val="24"/>
      <w:lang w:val="es-MX"/>
    </w:rPr>
  </w:style>
  <w:style w:type="paragraph" w:styleId="Sangradetextonormal">
    <w:name w:val="Body Text Indent"/>
    <w:basedOn w:val="Normal"/>
    <w:rsid w:val="00337F1A"/>
    <w:pPr>
      <w:ind w:left="426"/>
      <w:jc w:val="both"/>
    </w:pPr>
    <w:rPr>
      <w:rFonts w:ascii="Arial Narrow" w:hAnsi="Arial Narrow"/>
      <w:sz w:val="24"/>
      <w:lang w:val="es-MX"/>
    </w:rPr>
  </w:style>
  <w:style w:type="paragraph" w:styleId="Textoindependiente3">
    <w:name w:val="Body Text 3"/>
    <w:basedOn w:val="Normal"/>
    <w:rsid w:val="00337F1A"/>
    <w:pPr>
      <w:jc w:val="both"/>
    </w:pPr>
    <w:rPr>
      <w:rFonts w:ascii="Comic Sans MS" w:hAnsi="Comic Sans MS"/>
      <w:sz w:val="28"/>
      <w:lang w:val="es-MX"/>
    </w:rPr>
  </w:style>
  <w:style w:type="paragraph" w:styleId="Ttulo">
    <w:name w:val="Title"/>
    <w:basedOn w:val="Normal"/>
    <w:qFormat/>
    <w:rsid w:val="00337F1A"/>
    <w:pPr>
      <w:jc w:val="center"/>
    </w:pPr>
    <w:rPr>
      <w:rFonts w:ascii="Arial" w:hAnsi="Arial"/>
      <w:b/>
      <w:sz w:val="22"/>
    </w:rPr>
  </w:style>
  <w:style w:type="paragraph" w:styleId="Encabezado">
    <w:name w:val="header"/>
    <w:basedOn w:val="Normal"/>
    <w:link w:val="EncabezadoCar"/>
    <w:rsid w:val="00337F1A"/>
    <w:pPr>
      <w:tabs>
        <w:tab w:val="center" w:pos="4419"/>
        <w:tab w:val="right" w:pos="8838"/>
      </w:tabs>
    </w:pPr>
  </w:style>
  <w:style w:type="paragraph" w:styleId="Piedepgina">
    <w:name w:val="footer"/>
    <w:basedOn w:val="Normal"/>
    <w:link w:val="PiedepginaCar"/>
    <w:uiPriority w:val="99"/>
    <w:rsid w:val="00337F1A"/>
    <w:pPr>
      <w:tabs>
        <w:tab w:val="center" w:pos="4419"/>
        <w:tab w:val="right" w:pos="8838"/>
      </w:tabs>
    </w:pPr>
  </w:style>
  <w:style w:type="character" w:styleId="Nmerodepgina">
    <w:name w:val="page number"/>
    <w:basedOn w:val="Fuentedeprrafopredeter"/>
    <w:rsid w:val="00337F1A"/>
  </w:style>
  <w:style w:type="paragraph" w:styleId="Sangra3detindependiente">
    <w:name w:val="Body Text Indent 3"/>
    <w:basedOn w:val="Normal"/>
    <w:rsid w:val="00337F1A"/>
    <w:pPr>
      <w:ind w:firstLine="708"/>
      <w:jc w:val="both"/>
    </w:pPr>
    <w:rPr>
      <w:rFonts w:ascii="Arial" w:hAnsi="Arial"/>
      <w:b/>
      <w:sz w:val="18"/>
    </w:rPr>
  </w:style>
  <w:style w:type="paragraph" w:styleId="Sangra2detindependiente">
    <w:name w:val="Body Text Indent 2"/>
    <w:basedOn w:val="Normal"/>
    <w:rsid w:val="00337F1A"/>
    <w:pPr>
      <w:ind w:firstLine="360"/>
      <w:jc w:val="both"/>
    </w:pPr>
    <w:rPr>
      <w:rFonts w:ascii="Arial" w:hAnsi="Arial"/>
      <w:b/>
      <w:sz w:val="22"/>
      <w:lang w:val="es-MX"/>
    </w:rPr>
  </w:style>
  <w:style w:type="paragraph" w:styleId="Textonotapie">
    <w:name w:val="footnote text"/>
    <w:basedOn w:val="Normal"/>
    <w:semiHidden/>
    <w:rsid w:val="00337F1A"/>
  </w:style>
  <w:style w:type="character" w:styleId="Refdenotaalpie">
    <w:name w:val="footnote reference"/>
    <w:semiHidden/>
    <w:rsid w:val="00337F1A"/>
    <w:rPr>
      <w:vertAlign w:val="superscript"/>
    </w:rPr>
  </w:style>
  <w:style w:type="paragraph" w:styleId="Textoindependiente2">
    <w:name w:val="Body Text 2"/>
    <w:basedOn w:val="Normal"/>
    <w:rsid w:val="00337F1A"/>
    <w:pPr>
      <w:jc w:val="both"/>
    </w:pPr>
    <w:rPr>
      <w:rFonts w:ascii="Arial" w:hAnsi="Arial"/>
      <w:b/>
      <w:sz w:val="22"/>
    </w:rPr>
  </w:style>
  <w:style w:type="paragraph" w:styleId="Lista">
    <w:name w:val="List"/>
    <w:basedOn w:val="Normal"/>
    <w:rsid w:val="00337F1A"/>
    <w:pPr>
      <w:ind w:left="283" w:hanging="283"/>
    </w:pPr>
    <w:rPr>
      <w:lang w:val="en-US"/>
    </w:rPr>
  </w:style>
  <w:style w:type="paragraph" w:styleId="NormalWeb">
    <w:name w:val="Normal (Web)"/>
    <w:basedOn w:val="Normal"/>
    <w:rsid w:val="00684B11"/>
    <w:pPr>
      <w:spacing w:before="100" w:beforeAutospacing="1" w:after="100" w:afterAutospacing="1"/>
    </w:pPr>
    <w:rPr>
      <w:sz w:val="24"/>
      <w:szCs w:val="24"/>
    </w:rPr>
  </w:style>
  <w:style w:type="paragraph" w:styleId="Textodeglobo">
    <w:name w:val="Balloon Text"/>
    <w:basedOn w:val="Normal"/>
    <w:semiHidden/>
    <w:rsid w:val="00684B11"/>
    <w:rPr>
      <w:rFonts w:ascii="Tahoma" w:hAnsi="Tahoma" w:cs="Tahoma"/>
      <w:sz w:val="16"/>
      <w:szCs w:val="16"/>
    </w:rPr>
  </w:style>
  <w:style w:type="character" w:styleId="Refdecomentario">
    <w:name w:val="annotation reference"/>
    <w:uiPriority w:val="99"/>
    <w:semiHidden/>
    <w:rsid w:val="00550899"/>
    <w:rPr>
      <w:sz w:val="16"/>
      <w:szCs w:val="16"/>
    </w:rPr>
  </w:style>
  <w:style w:type="paragraph" w:styleId="Textocomentario">
    <w:name w:val="annotation text"/>
    <w:basedOn w:val="Normal"/>
    <w:link w:val="TextocomentarioCar"/>
    <w:uiPriority w:val="99"/>
    <w:semiHidden/>
    <w:rsid w:val="00550899"/>
  </w:style>
  <w:style w:type="paragraph" w:styleId="Asuntodelcomentario">
    <w:name w:val="annotation subject"/>
    <w:basedOn w:val="Textocomentario"/>
    <w:next w:val="Textocomentario"/>
    <w:semiHidden/>
    <w:rsid w:val="00E574FC"/>
    <w:rPr>
      <w:b/>
      <w:bCs/>
    </w:rPr>
  </w:style>
  <w:style w:type="paragraph" w:styleId="Textodebloque">
    <w:name w:val="Block Text"/>
    <w:basedOn w:val="Normal"/>
    <w:rsid w:val="007B6F3F"/>
    <w:pPr>
      <w:suppressAutoHyphens/>
      <w:ind w:left="4253" w:right="4" w:hanging="4253"/>
      <w:jc w:val="both"/>
    </w:pPr>
    <w:rPr>
      <w:rFonts w:ascii="Bookman Old Style" w:hAnsi="Bookman Old Style"/>
      <w:spacing w:val="-2"/>
      <w:sz w:val="24"/>
      <w:szCs w:val="24"/>
      <w:lang w:val="es-ES_tradnl" w:eastAsia="en-US"/>
    </w:rPr>
  </w:style>
  <w:style w:type="paragraph" w:customStyle="1" w:styleId="CM41">
    <w:name w:val="CM41"/>
    <w:basedOn w:val="Normal"/>
    <w:next w:val="Normal"/>
    <w:rsid w:val="007B6F3F"/>
    <w:pPr>
      <w:widowControl w:val="0"/>
      <w:autoSpaceDE w:val="0"/>
      <w:autoSpaceDN w:val="0"/>
      <w:adjustRightInd w:val="0"/>
    </w:pPr>
    <w:rPr>
      <w:sz w:val="24"/>
      <w:szCs w:val="24"/>
    </w:rPr>
  </w:style>
  <w:style w:type="table" w:styleId="Tablaconcuadrcula">
    <w:name w:val="Table Grid"/>
    <w:basedOn w:val="Tablanormal"/>
    <w:uiPriority w:val="59"/>
    <w:rsid w:val="007B6F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C57698"/>
    <w:pPr>
      <w:ind w:left="708"/>
    </w:pPr>
    <w:rPr>
      <w:rFonts w:ascii="Arial" w:hAnsi="Arial"/>
      <w:sz w:val="24"/>
      <w:lang w:val="es-ES_tradnl"/>
    </w:rPr>
  </w:style>
  <w:style w:type="paragraph" w:customStyle="1" w:styleId="Default">
    <w:name w:val="Default"/>
    <w:rsid w:val="00BB11C8"/>
    <w:pPr>
      <w:autoSpaceDE w:val="0"/>
      <w:autoSpaceDN w:val="0"/>
      <w:adjustRightInd w:val="0"/>
    </w:pPr>
    <w:rPr>
      <w:rFonts w:ascii="Cambria" w:eastAsia="Calibri" w:hAnsi="Cambria" w:cs="Cambria"/>
      <w:color w:val="000000"/>
      <w:sz w:val="24"/>
      <w:szCs w:val="24"/>
      <w:lang w:val="es-SV" w:eastAsia="en-US"/>
    </w:rPr>
  </w:style>
  <w:style w:type="character" w:customStyle="1" w:styleId="EncabezadoCar">
    <w:name w:val="Encabezado Car"/>
    <w:link w:val="Encabezado"/>
    <w:rsid w:val="00AA0E23"/>
    <w:rPr>
      <w:lang w:val="es-ES" w:eastAsia="es-ES"/>
    </w:rPr>
  </w:style>
  <w:style w:type="character" w:customStyle="1" w:styleId="PiedepginaCar">
    <w:name w:val="Pie de página Car"/>
    <w:link w:val="Piedepgina"/>
    <w:uiPriority w:val="99"/>
    <w:rsid w:val="00C60616"/>
    <w:rPr>
      <w:lang w:val="es-ES" w:eastAsia="es-ES"/>
    </w:rPr>
  </w:style>
  <w:style w:type="character" w:customStyle="1" w:styleId="TextoindependienteCar">
    <w:name w:val="Texto independiente Car"/>
    <w:link w:val="Textoindependiente"/>
    <w:uiPriority w:val="99"/>
    <w:rsid w:val="006E1A50"/>
    <w:rPr>
      <w:rFonts w:ascii="Arial Narrow" w:hAnsi="Arial Narrow"/>
      <w:sz w:val="24"/>
      <w:lang w:val="es-MX" w:eastAsia="es-ES"/>
    </w:rPr>
  </w:style>
  <w:style w:type="character" w:customStyle="1" w:styleId="TextocomentarioCar">
    <w:name w:val="Texto comentario Car"/>
    <w:link w:val="Textocomentario"/>
    <w:uiPriority w:val="99"/>
    <w:semiHidden/>
    <w:rsid w:val="00311114"/>
    <w:rPr>
      <w:lang w:val="es-ES" w:eastAsia="es-ES"/>
    </w:rPr>
  </w:style>
</w:styles>
</file>

<file path=word/webSettings.xml><?xml version="1.0" encoding="utf-8"?>
<w:webSettings xmlns:r="http://schemas.openxmlformats.org/officeDocument/2006/relationships" xmlns:w="http://schemas.openxmlformats.org/wordprocessingml/2006/main">
  <w:divs>
    <w:div w:id="110250929">
      <w:bodyDiv w:val="1"/>
      <w:marLeft w:val="0"/>
      <w:marRight w:val="0"/>
      <w:marTop w:val="0"/>
      <w:marBottom w:val="0"/>
      <w:divBdr>
        <w:top w:val="none" w:sz="0" w:space="0" w:color="auto"/>
        <w:left w:val="none" w:sz="0" w:space="0" w:color="auto"/>
        <w:bottom w:val="none" w:sz="0" w:space="0" w:color="auto"/>
        <w:right w:val="none" w:sz="0" w:space="0" w:color="auto"/>
      </w:divBdr>
    </w:div>
    <w:div w:id="329335048">
      <w:bodyDiv w:val="1"/>
      <w:marLeft w:val="0"/>
      <w:marRight w:val="0"/>
      <w:marTop w:val="0"/>
      <w:marBottom w:val="0"/>
      <w:divBdr>
        <w:top w:val="none" w:sz="0" w:space="0" w:color="auto"/>
        <w:left w:val="none" w:sz="0" w:space="0" w:color="auto"/>
        <w:bottom w:val="none" w:sz="0" w:space="0" w:color="auto"/>
        <w:right w:val="none" w:sz="0" w:space="0" w:color="auto"/>
      </w:divBdr>
    </w:div>
    <w:div w:id="336229737">
      <w:bodyDiv w:val="1"/>
      <w:marLeft w:val="0"/>
      <w:marRight w:val="0"/>
      <w:marTop w:val="0"/>
      <w:marBottom w:val="0"/>
      <w:divBdr>
        <w:top w:val="none" w:sz="0" w:space="0" w:color="auto"/>
        <w:left w:val="none" w:sz="0" w:space="0" w:color="auto"/>
        <w:bottom w:val="none" w:sz="0" w:space="0" w:color="auto"/>
        <w:right w:val="none" w:sz="0" w:space="0" w:color="auto"/>
      </w:divBdr>
    </w:div>
    <w:div w:id="436830063">
      <w:bodyDiv w:val="1"/>
      <w:marLeft w:val="0"/>
      <w:marRight w:val="0"/>
      <w:marTop w:val="0"/>
      <w:marBottom w:val="0"/>
      <w:divBdr>
        <w:top w:val="none" w:sz="0" w:space="0" w:color="auto"/>
        <w:left w:val="none" w:sz="0" w:space="0" w:color="auto"/>
        <w:bottom w:val="none" w:sz="0" w:space="0" w:color="auto"/>
        <w:right w:val="none" w:sz="0" w:space="0" w:color="auto"/>
      </w:divBdr>
    </w:div>
    <w:div w:id="576789604">
      <w:bodyDiv w:val="1"/>
      <w:marLeft w:val="0"/>
      <w:marRight w:val="0"/>
      <w:marTop w:val="0"/>
      <w:marBottom w:val="0"/>
      <w:divBdr>
        <w:top w:val="none" w:sz="0" w:space="0" w:color="auto"/>
        <w:left w:val="none" w:sz="0" w:space="0" w:color="auto"/>
        <w:bottom w:val="none" w:sz="0" w:space="0" w:color="auto"/>
        <w:right w:val="none" w:sz="0" w:space="0" w:color="auto"/>
      </w:divBdr>
    </w:div>
    <w:div w:id="1065183942">
      <w:bodyDiv w:val="1"/>
      <w:marLeft w:val="0"/>
      <w:marRight w:val="0"/>
      <w:marTop w:val="0"/>
      <w:marBottom w:val="0"/>
      <w:divBdr>
        <w:top w:val="none" w:sz="0" w:space="0" w:color="auto"/>
        <w:left w:val="none" w:sz="0" w:space="0" w:color="auto"/>
        <w:bottom w:val="none" w:sz="0" w:space="0" w:color="auto"/>
        <w:right w:val="none" w:sz="0" w:space="0" w:color="auto"/>
      </w:divBdr>
    </w:div>
    <w:div w:id="1490630057">
      <w:bodyDiv w:val="1"/>
      <w:marLeft w:val="0"/>
      <w:marRight w:val="0"/>
      <w:marTop w:val="0"/>
      <w:marBottom w:val="0"/>
      <w:divBdr>
        <w:top w:val="none" w:sz="0" w:space="0" w:color="auto"/>
        <w:left w:val="none" w:sz="0" w:space="0" w:color="auto"/>
        <w:bottom w:val="none" w:sz="0" w:space="0" w:color="auto"/>
        <w:right w:val="none" w:sz="0" w:space="0" w:color="auto"/>
      </w:divBdr>
    </w:div>
    <w:div w:id="1547836432">
      <w:bodyDiv w:val="1"/>
      <w:marLeft w:val="0"/>
      <w:marRight w:val="0"/>
      <w:marTop w:val="0"/>
      <w:marBottom w:val="0"/>
      <w:divBdr>
        <w:top w:val="none" w:sz="0" w:space="0" w:color="auto"/>
        <w:left w:val="none" w:sz="0" w:space="0" w:color="auto"/>
        <w:bottom w:val="none" w:sz="0" w:space="0" w:color="auto"/>
        <w:right w:val="none" w:sz="0" w:space="0" w:color="auto"/>
      </w:divBdr>
    </w:div>
    <w:div w:id="1850098839">
      <w:bodyDiv w:val="1"/>
      <w:marLeft w:val="0"/>
      <w:marRight w:val="0"/>
      <w:marTop w:val="0"/>
      <w:marBottom w:val="0"/>
      <w:divBdr>
        <w:top w:val="none" w:sz="0" w:space="0" w:color="auto"/>
        <w:left w:val="none" w:sz="0" w:space="0" w:color="auto"/>
        <w:bottom w:val="none" w:sz="0" w:space="0" w:color="auto"/>
        <w:right w:val="none" w:sz="0" w:space="0" w:color="auto"/>
      </w:divBdr>
    </w:div>
    <w:div w:id="188332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1886640D319A447AE5879271C9667D5" ma:contentTypeVersion="1" ma:contentTypeDescription="Crear nuevo documento." ma:contentTypeScope="" ma:versionID="c5567103051aca92be088431561fe0ee">
  <xsd:schema xmlns:xsd="http://www.w3.org/2001/XMLSchema" xmlns:xs="http://www.w3.org/2001/XMLSchema" xmlns:p="http://schemas.microsoft.com/office/2006/metadata/properties" targetNamespace="http://schemas.microsoft.com/office/2006/metadata/properties" ma:root="true" ma:fieldsID="8615bfa52c29592ec326e92d5a3bb85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2C72C8-91F5-4BDD-B1D9-CFA07C9DC5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3222567-6F72-4A8E-8877-04F68895CE9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C11E9-D4A5-41AF-AB1E-D34855D38F25}">
  <ds:schemaRefs>
    <ds:schemaRef ds:uri="http://schemas.microsoft.com/sharepoint/v3/contenttype/forms"/>
  </ds:schemaRefs>
</ds:datastoreItem>
</file>

<file path=customXml/itemProps4.xml><?xml version="1.0" encoding="utf-8"?>
<ds:datastoreItem xmlns:ds="http://schemas.openxmlformats.org/officeDocument/2006/customXml" ds:itemID="{0C6F1F41-795E-4E5D-AA24-7DEB1DE81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8701</Words>
  <Characters>47858</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Borrador de Normas</vt:lpstr>
    </vt:vector>
  </TitlesOfParts>
  <Company>BANCO CENTRAL DE RESERVA</Company>
  <LinksUpToDate>false</LinksUpToDate>
  <CharactersWithSpaces>56447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Borrador de Normas</dc:title>
  <dc:subject>Proyecto de Registro</dc:subject>
  <dc:creator>tania.ramirez@bcr.gob.sv</dc:creator>
  <cp:keywords>AREA:VALORES</cp:keywords>
  <dc:description>Proyecto de Registro de emisores y emisiones de valores en oferta pública</dc:description>
  <cp:lastModifiedBy>fmgarcia</cp:lastModifiedBy>
  <cp:revision>3</cp:revision>
  <cp:lastPrinted>2015-12-22T17:45:00Z</cp:lastPrinted>
  <dcterms:created xsi:type="dcterms:W3CDTF">2015-12-23T19:29:00Z</dcterms:created>
  <dcterms:modified xsi:type="dcterms:W3CDTF">2018-04-11T23:59:00Z</dcterms:modified>
  <cp:category>BORRADOR</cp:category>
  <cp:contentStatus>REVISIÓN</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ón Industria">
    <vt:lpwstr>, </vt:lpwstr>
  </property>
  <property fmtid="{D5CDD505-2E9C-101B-9397-08002B2CF9AE}" pid="3" name="DocumentSetDescription">
    <vt:lpwstr/>
  </property>
  <property fmtid="{D5CDD505-2E9C-101B-9397-08002B2CF9AE}" pid="4" name="Revisión Jurídico">
    <vt:lpwstr>, </vt:lpwstr>
  </property>
  <property fmtid="{D5CDD505-2E9C-101B-9397-08002B2CF9AE}" pid="5" name="Estado del proyecto">
    <vt:lpwstr>En elaboración</vt:lpwstr>
  </property>
  <property fmtid="{D5CDD505-2E9C-101B-9397-08002B2CF9AE}" pid="6" name="Revisión SSF">
    <vt:lpwstr>, </vt:lpwstr>
  </property>
  <property fmtid="{D5CDD505-2E9C-101B-9397-08002B2CF9AE}" pid="7" name="ContentTypeId">
    <vt:lpwstr>0x010100B1886640D319A447AE5879271C9667D5</vt:lpwstr>
  </property>
</Properties>
</file>