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9852D8" w:rsidRPr="00B46DEF" w14:paraId="4480E659" w14:textId="77777777" w:rsidTr="00122D7D">
        <w:trPr>
          <w:jc w:val="center"/>
        </w:trPr>
        <w:tc>
          <w:tcPr>
            <w:tcW w:w="2802" w:type="dxa"/>
            <w:vAlign w:val="center"/>
          </w:tcPr>
          <w:p w14:paraId="5D4A12E1" w14:textId="5281A71B" w:rsidR="009852D8" w:rsidRPr="0047765B" w:rsidRDefault="009852D8" w:rsidP="00122D7D">
            <w:pPr>
              <w:contextualSpacing/>
              <w:jc w:val="both"/>
              <w:rPr>
                <w:rFonts w:ascii="Museo Sans 300" w:hAnsi="Museo Sans 300"/>
                <w:b/>
                <w:bCs/>
                <w:sz w:val="20"/>
                <w:szCs w:val="20"/>
              </w:rPr>
            </w:pPr>
            <w:bookmarkStart w:id="0" w:name="_Hlk93653739"/>
            <w:r w:rsidRPr="0047765B">
              <w:rPr>
                <w:rFonts w:ascii="Museo Sans 300" w:hAnsi="Museo Sans 300"/>
                <w:b/>
                <w:bCs/>
                <w:sz w:val="20"/>
                <w:szCs w:val="20"/>
              </w:rPr>
              <w:t>Nombre del Trámite No. B</w:t>
            </w:r>
            <w:r>
              <w:rPr>
                <w:rFonts w:ascii="Museo Sans 300" w:hAnsi="Museo Sans 300"/>
                <w:b/>
                <w:bCs/>
                <w:sz w:val="20"/>
                <w:szCs w:val="20"/>
              </w:rPr>
              <w:t>CS-0</w:t>
            </w:r>
            <w:r w:rsidR="00C73A71">
              <w:rPr>
                <w:rFonts w:ascii="Museo Sans 300" w:hAnsi="Museo Sans 300"/>
                <w:b/>
                <w:bCs/>
                <w:sz w:val="20"/>
                <w:szCs w:val="20"/>
              </w:rPr>
              <w:t>03</w:t>
            </w:r>
          </w:p>
        </w:tc>
        <w:tc>
          <w:tcPr>
            <w:tcW w:w="6407" w:type="dxa"/>
            <w:gridSpan w:val="2"/>
            <w:vAlign w:val="center"/>
          </w:tcPr>
          <w:p w14:paraId="7DC332CD" w14:textId="3DFA01C5" w:rsidR="009852D8" w:rsidRPr="00B46DEF" w:rsidRDefault="009852D8" w:rsidP="00122D7D">
            <w:pPr>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AUTORIZACIÓN DE CONVERSION DE ENTIDADES EN MARCHA EN SOCIEDADES DE AHORRO Y CREDITO</w:t>
            </w:r>
          </w:p>
        </w:tc>
      </w:tr>
      <w:tr w:rsidR="009852D8" w:rsidRPr="00B46DEF" w14:paraId="6FFB2AE9" w14:textId="77777777" w:rsidTr="00122D7D">
        <w:trPr>
          <w:jc w:val="center"/>
        </w:trPr>
        <w:tc>
          <w:tcPr>
            <w:tcW w:w="2802" w:type="dxa"/>
            <w:vAlign w:val="center"/>
          </w:tcPr>
          <w:p w14:paraId="2011B22F" w14:textId="77777777" w:rsidR="009852D8" w:rsidRPr="00B46DEF" w:rsidRDefault="009852D8" w:rsidP="00122D7D">
            <w:pPr>
              <w:contextualSpacing/>
              <w:jc w:val="both"/>
              <w:rPr>
                <w:rFonts w:ascii="Museo Sans 300" w:hAnsi="Museo Sans 300"/>
                <w:sz w:val="20"/>
                <w:szCs w:val="20"/>
              </w:rPr>
            </w:pPr>
            <w:r w:rsidRPr="00B46DEF">
              <w:rPr>
                <w:rFonts w:ascii="Museo Sans 300" w:hAnsi="Museo Sans 300"/>
                <w:sz w:val="20"/>
                <w:szCs w:val="20"/>
              </w:rPr>
              <w:t>Nombre de la Intendencia</w:t>
            </w:r>
          </w:p>
        </w:tc>
        <w:tc>
          <w:tcPr>
            <w:tcW w:w="6407" w:type="dxa"/>
            <w:gridSpan w:val="2"/>
            <w:vAlign w:val="center"/>
          </w:tcPr>
          <w:p w14:paraId="61ED8459" w14:textId="77777777" w:rsidR="009852D8" w:rsidRPr="00B46DEF" w:rsidRDefault="009852D8" w:rsidP="00122D7D">
            <w:pPr>
              <w:rPr>
                <w:rFonts w:ascii="Museo Sans 300" w:hAnsi="Museo Sans 300"/>
                <w:b/>
                <w:bCs/>
                <w:color w:val="0F243E" w:themeColor="text2" w:themeShade="80"/>
                <w:sz w:val="20"/>
                <w:szCs w:val="20"/>
              </w:rPr>
            </w:pPr>
            <w:r w:rsidRPr="00B46DEF">
              <w:rPr>
                <w:rFonts w:ascii="Museo Sans 300" w:hAnsi="Museo Sans 300"/>
                <w:b/>
                <w:bCs/>
                <w:color w:val="0F243E" w:themeColor="text2" w:themeShade="80"/>
                <w:sz w:val="20"/>
                <w:szCs w:val="20"/>
              </w:rPr>
              <w:t xml:space="preserve">Intendencia de Bancos </w:t>
            </w:r>
            <w:r>
              <w:rPr>
                <w:rFonts w:ascii="Museo Sans 300" w:hAnsi="Museo Sans 300"/>
                <w:b/>
                <w:bCs/>
                <w:color w:val="0F243E" w:themeColor="text2" w:themeShade="80"/>
                <w:sz w:val="20"/>
                <w:szCs w:val="20"/>
              </w:rPr>
              <w:t>Cooperativos y Sociedades de Ahorro y Crédito.</w:t>
            </w:r>
          </w:p>
        </w:tc>
      </w:tr>
      <w:tr w:rsidR="009852D8" w:rsidRPr="00B46DEF" w14:paraId="2D484752" w14:textId="77777777" w:rsidTr="00122D7D">
        <w:trPr>
          <w:jc w:val="center"/>
        </w:trPr>
        <w:tc>
          <w:tcPr>
            <w:tcW w:w="2802" w:type="dxa"/>
            <w:vAlign w:val="center"/>
          </w:tcPr>
          <w:p w14:paraId="11AA3205" w14:textId="77777777" w:rsidR="009852D8" w:rsidRPr="00B46DEF" w:rsidRDefault="009852D8" w:rsidP="00122D7D">
            <w:pPr>
              <w:contextualSpacing/>
              <w:jc w:val="both"/>
              <w:rPr>
                <w:rFonts w:ascii="Museo Sans 300" w:hAnsi="Museo Sans 300"/>
                <w:sz w:val="20"/>
                <w:szCs w:val="20"/>
              </w:rPr>
            </w:pPr>
            <w:r w:rsidRPr="00B46DEF">
              <w:rPr>
                <w:rFonts w:ascii="Museo Sans 300" w:hAnsi="Museo Sans 300"/>
                <w:sz w:val="20"/>
                <w:szCs w:val="20"/>
              </w:rPr>
              <w:t>Sujetos que aplican el trámite en específico</w:t>
            </w:r>
          </w:p>
        </w:tc>
        <w:tc>
          <w:tcPr>
            <w:tcW w:w="3203" w:type="dxa"/>
            <w:vAlign w:val="center"/>
          </w:tcPr>
          <w:p w14:paraId="494DA995" w14:textId="472E47F6" w:rsidR="009852D8" w:rsidRPr="007075F2" w:rsidRDefault="009852D8" w:rsidP="009852D8">
            <w:pPr>
              <w:pStyle w:val="Prrafodelista"/>
              <w:numPr>
                <w:ilvl w:val="0"/>
                <w:numId w:val="44"/>
              </w:numPr>
              <w:ind w:left="395"/>
              <w:jc w:val="both"/>
              <w:rPr>
                <w:rFonts w:ascii="Museo Sans 300" w:hAnsi="Museo Sans 300"/>
                <w:b/>
                <w:bCs/>
                <w:i w:val="0"/>
                <w:color w:val="0F243E" w:themeColor="text2" w:themeShade="80"/>
                <w:sz w:val="20"/>
                <w:szCs w:val="20"/>
              </w:rPr>
            </w:pPr>
            <w:r>
              <w:rPr>
                <w:rFonts w:ascii="Museo Sans 300" w:hAnsi="Museo Sans 300"/>
                <w:b/>
                <w:bCs/>
                <w:i w:val="0"/>
                <w:color w:val="0F243E" w:themeColor="text2" w:themeShade="80"/>
                <w:sz w:val="20"/>
                <w:szCs w:val="20"/>
              </w:rPr>
              <w:t xml:space="preserve">Sociedades de Ahorro y Crédito. </w:t>
            </w:r>
          </w:p>
          <w:p w14:paraId="436F82B5" w14:textId="77777777" w:rsidR="009852D8" w:rsidRPr="00207B6B" w:rsidRDefault="009852D8" w:rsidP="00122D7D">
            <w:pPr>
              <w:jc w:val="both"/>
              <w:rPr>
                <w:rFonts w:ascii="Museo Sans 300" w:hAnsi="Museo Sans 300"/>
                <w:b/>
                <w:bCs/>
                <w:color w:val="0F243E" w:themeColor="text2" w:themeShade="80"/>
                <w:sz w:val="20"/>
                <w:szCs w:val="20"/>
              </w:rPr>
            </w:pPr>
          </w:p>
        </w:tc>
        <w:tc>
          <w:tcPr>
            <w:tcW w:w="3204" w:type="dxa"/>
            <w:vAlign w:val="center"/>
          </w:tcPr>
          <w:p w14:paraId="27F641D5" w14:textId="48998E3C" w:rsidR="009852D8" w:rsidRPr="00B46DEF" w:rsidRDefault="009852D8" w:rsidP="00122D7D">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Plazo: 180 días hábiles</w:t>
            </w:r>
          </w:p>
        </w:tc>
      </w:tr>
      <w:tr w:rsidR="009852D8" w:rsidRPr="00B46DEF" w14:paraId="39766DE7" w14:textId="77777777" w:rsidTr="00122D7D">
        <w:trPr>
          <w:jc w:val="center"/>
        </w:trPr>
        <w:tc>
          <w:tcPr>
            <w:tcW w:w="2802" w:type="dxa"/>
            <w:vAlign w:val="center"/>
          </w:tcPr>
          <w:p w14:paraId="48E4DE71" w14:textId="77777777" w:rsidR="009852D8" w:rsidRPr="00B46DEF" w:rsidRDefault="009852D8" w:rsidP="00122D7D">
            <w:pPr>
              <w:contextualSpacing/>
              <w:jc w:val="both"/>
              <w:rPr>
                <w:rFonts w:ascii="Museo Sans 300" w:hAnsi="Museo Sans 300"/>
                <w:sz w:val="20"/>
                <w:szCs w:val="20"/>
              </w:rPr>
            </w:pPr>
            <w:r w:rsidRPr="00B46DEF">
              <w:rPr>
                <w:rFonts w:ascii="Museo Sans 300" w:hAnsi="Museo Sans 300"/>
                <w:sz w:val="20"/>
                <w:szCs w:val="20"/>
              </w:rPr>
              <w:t>Fecha de última actualización</w:t>
            </w:r>
          </w:p>
        </w:tc>
        <w:tc>
          <w:tcPr>
            <w:tcW w:w="6407" w:type="dxa"/>
            <w:gridSpan w:val="2"/>
            <w:vAlign w:val="center"/>
          </w:tcPr>
          <w:p w14:paraId="0F368419" w14:textId="47ABF07F" w:rsidR="009852D8" w:rsidRPr="0047765B" w:rsidRDefault="009852D8" w:rsidP="00122D7D">
            <w:pPr>
              <w:contextualSpacing/>
              <w:jc w:val="both"/>
              <w:rPr>
                <w:rFonts w:ascii="Museo Sans 300" w:hAnsi="Museo Sans 300"/>
                <w:b/>
                <w:bCs/>
                <w:sz w:val="20"/>
                <w:szCs w:val="20"/>
              </w:rPr>
            </w:pPr>
            <w:r>
              <w:rPr>
                <w:rFonts w:ascii="Museo Sans 300" w:hAnsi="Museo Sans 300"/>
                <w:b/>
                <w:bCs/>
                <w:sz w:val="20"/>
                <w:szCs w:val="20"/>
              </w:rPr>
              <w:t>06/04/2022</w:t>
            </w:r>
          </w:p>
        </w:tc>
      </w:tr>
      <w:bookmarkEnd w:id="0"/>
    </w:tbl>
    <w:p w14:paraId="2F500BB8" w14:textId="77777777" w:rsidR="009740DB" w:rsidRDefault="009740DB" w:rsidP="007A3BB0">
      <w:pPr>
        <w:spacing w:after="0" w:line="240" w:lineRule="auto"/>
        <w:jc w:val="both"/>
        <w:rPr>
          <w:rFonts w:ascii="Museo Sans 300" w:hAnsi="Museo Sans 300"/>
          <w:i w:val="0"/>
        </w:rPr>
      </w:pPr>
    </w:p>
    <w:p w14:paraId="2CDE62B1" w14:textId="77777777" w:rsidR="007A3BB0" w:rsidRPr="00410826" w:rsidRDefault="00410826" w:rsidP="007A3BB0">
      <w:pPr>
        <w:spacing w:after="0" w:line="240" w:lineRule="auto"/>
        <w:jc w:val="both"/>
        <w:rPr>
          <w:rFonts w:ascii="Museo Sans 300" w:hAnsi="Museo Sans 300"/>
          <w:b/>
          <w:i w:val="0"/>
          <w:szCs w:val="20"/>
          <w:u w:val="single"/>
        </w:rPr>
      </w:pPr>
      <w:r w:rsidRPr="00410826">
        <w:rPr>
          <w:rFonts w:ascii="Museo Sans 300" w:hAnsi="Museo Sans 300"/>
          <w:b/>
          <w:i w:val="0"/>
          <w:szCs w:val="20"/>
          <w:u w:val="single"/>
        </w:rPr>
        <w:t>Base Legal</w:t>
      </w:r>
      <w:r w:rsidR="007A3BB0" w:rsidRPr="00410826">
        <w:rPr>
          <w:rFonts w:ascii="Museo Sans 300" w:hAnsi="Museo Sans 300"/>
          <w:b/>
          <w:i w:val="0"/>
          <w:szCs w:val="20"/>
          <w:u w:val="single"/>
        </w:rPr>
        <w:t xml:space="preserve"> </w:t>
      </w:r>
    </w:p>
    <w:p w14:paraId="6A7CF9C3" w14:textId="77777777" w:rsidR="007A3BB0" w:rsidRPr="00866908" w:rsidRDefault="007A3BB0" w:rsidP="007A3BB0">
      <w:pPr>
        <w:spacing w:after="0" w:line="240" w:lineRule="auto"/>
        <w:jc w:val="both"/>
        <w:rPr>
          <w:rFonts w:ascii="Museo Sans 300" w:hAnsi="Museo Sans 300"/>
          <w:i w:val="0"/>
          <w:szCs w:val="20"/>
        </w:rPr>
      </w:pPr>
    </w:p>
    <w:p w14:paraId="5786A965" w14:textId="77777777" w:rsidR="00AD41F8" w:rsidRDefault="00AD41F8" w:rsidP="009852D8">
      <w:pPr>
        <w:pStyle w:val="Prrafodelista"/>
        <w:numPr>
          <w:ilvl w:val="0"/>
          <w:numId w:val="45"/>
        </w:numPr>
        <w:spacing w:after="0" w:line="240" w:lineRule="auto"/>
        <w:jc w:val="both"/>
        <w:rPr>
          <w:rFonts w:ascii="Museo Sans 300" w:hAnsi="Museo Sans 300"/>
          <w:szCs w:val="20"/>
          <w:lang w:val="es-SV"/>
        </w:rPr>
      </w:pPr>
      <w:r w:rsidRPr="00AD41F8">
        <w:rPr>
          <w:rFonts w:ascii="Museo Sans 300" w:hAnsi="Museo Sans 300"/>
          <w:szCs w:val="20"/>
          <w:lang w:val="es-SV"/>
        </w:rPr>
        <w:t>Ley de Bancos Cooperativos y Sociedades de Ahorro y Crédito: artículos 155, 157 y 158.</w:t>
      </w:r>
    </w:p>
    <w:p w14:paraId="641D75AF" w14:textId="77777777" w:rsidR="00AD41F8" w:rsidRDefault="00AD41F8" w:rsidP="009852D8">
      <w:pPr>
        <w:pStyle w:val="Prrafodelista"/>
        <w:numPr>
          <w:ilvl w:val="0"/>
          <w:numId w:val="45"/>
        </w:numPr>
        <w:spacing w:after="0" w:line="240" w:lineRule="auto"/>
        <w:jc w:val="both"/>
        <w:rPr>
          <w:rFonts w:ascii="Museo Sans 300" w:hAnsi="Museo Sans 300"/>
          <w:szCs w:val="20"/>
          <w:lang w:val="es-SV"/>
        </w:rPr>
      </w:pPr>
      <w:r w:rsidRPr="00AD41F8">
        <w:rPr>
          <w:rFonts w:ascii="Museo Sans 300" w:hAnsi="Museo Sans 300"/>
          <w:szCs w:val="20"/>
          <w:lang w:val="es-SV"/>
        </w:rPr>
        <w:t>Normas para Constituir y Operar Sociedades de Ahorro y Crédito y para Convertir Entidades en Marcha en Sociedades de Ahorro y Crédito (NPNB1-03)</w:t>
      </w:r>
    </w:p>
    <w:p w14:paraId="5938AD4A" w14:textId="77777777" w:rsidR="000A5D89" w:rsidRDefault="00AD41F8" w:rsidP="009852D8">
      <w:pPr>
        <w:pStyle w:val="Prrafodelista"/>
        <w:numPr>
          <w:ilvl w:val="0"/>
          <w:numId w:val="45"/>
        </w:numPr>
        <w:spacing w:after="0" w:line="240" w:lineRule="auto"/>
        <w:jc w:val="both"/>
        <w:rPr>
          <w:rFonts w:ascii="Museo Sans 300" w:hAnsi="Museo Sans 300"/>
          <w:szCs w:val="20"/>
          <w:lang w:val="es-SV"/>
        </w:rPr>
      </w:pPr>
      <w:r w:rsidRPr="00AD41F8">
        <w:rPr>
          <w:rFonts w:ascii="Museo Sans 300" w:hAnsi="Museo Sans 300"/>
          <w:szCs w:val="20"/>
          <w:lang w:val="es-SV"/>
        </w:rPr>
        <w:t>Normas Técnicas para la Captación de Depósitos a la vista retirables por medio de cheques u otros medios de las Entidades Reguladas en la Ley de Bancos Cooperativos y Sociedades de Ahorro y Crédito</w:t>
      </w:r>
      <w:r>
        <w:rPr>
          <w:rFonts w:ascii="Museo Sans 300" w:hAnsi="Museo Sans 300"/>
          <w:szCs w:val="20"/>
          <w:lang w:val="es-SV"/>
        </w:rPr>
        <w:t xml:space="preserve"> (NRP-01).    </w:t>
      </w:r>
    </w:p>
    <w:p w14:paraId="6E5CCD3E" w14:textId="23376DD5" w:rsidR="000A5D89" w:rsidRDefault="000A5D89" w:rsidP="009852D8">
      <w:pPr>
        <w:pStyle w:val="Prrafodelista"/>
        <w:numPr>
          <w:ilvl w:val="0"/>
          <w:numId w:val="45"/>
        </w:numPr>
        <w:spacing w:after="0" w:line="240" w:lineRule="auto"/>
        <w:jc w:val="both"/>
        <w:rPr>
          <w:rFonts w:ascii="Museo Sans 300" w:hAnsi="Museo Sans 300"/>
          <w:szCs w:val="20"/>
          <w:lang w:val="es-SV"/>
        </w:rPr>
      </w:pPr>
      <w:r w:rsidRPr="000A5D89">
        <w:rPr>
          <w:rFonts w:ascii="Museo Sans 300" w:hAnsi="Museo Sans 300"/>
          <w:szCs w:val="20"/>
          <w:lang w:val="es-SV"/>
        </w:rPr>
        <w:t>N</w:t>
      </w:r>
      <w:r w:rsidR="009852D8">
        <w:rPr>
          <w:rFonts w:ascii="Museo Sans 300" w:hAnsi="Museo Sans 300"/>
          <w:szCs w:val="20"/>
          <w:lang w:val="es-SV"/>
        </w:rPr>
        <w:t>ormas</w:t>
      </w:r>
      <w:r w:rsidRPr="000A5D89">
        <w:rPr>
          <w:rFonts w:ascii="Museo Sans 300" w:hAnsi="Museo Sans 300"/>
          <w:szCs w:val="20"/>
          <w:lang w:val="es-SV"/>
        </w:rPr>
        <w:t xml:space="preserve"> T</w:t>
      </w:r>
      <w:r w:rsidR="009852D8">
        <w:rPr>
          <w:rFonts w:ascii="Museo Sans 300" w:hAnsi="Museo Sans 300"/>
          <w:szCs w:val="20"/>
          <w:lang w:val="es-SV"/>
        </w:rPr>
        <w:t>écnicas para la Gestión de los Riesgos de Lavado de Dinero y de Activos, y de Financiamiento al Terrorismo</w:t>
      </w:r>
      <w:r w:rsidRPr="000A5D89">
        <w:rPr>
          <w:rFonts w:ascii="Museo Sans 300" w:hAnsi="Museo Sans 300"/>
          <w:szCs w:val="20"/>
          <w:lang w:val="es-SV"/>
        </w:rPr>
        <w:t xml:space="preserve"> (NRP-08)</w:t>
      </w:r>
      <w:r>
        <w:rPr>
          <w:rFonts w:ascii="Museo Sans 300" w:hAnsi="Museo Sans 300"/>
          <w:szCs w:val="20"/>
          <w:lang w:val="es-SV"/>
        </w:rPr>
        <w:t>.</w:t>
      </w:r>
    </w:p>
    <w:p w14:paraId="793AA9CC" w14:textId="716CC1F7" w:rsidR="00AD41F8" w:rsidRDefault="00AD41F8" w:rsidP="000A5D89">
      <w:pPr>
        <w:pStyle w:val="Prrafodelista"/>
        <w:spacing w:after="0" w:line="240" w:lineRule="auto"/>
        <w:jc w:val="both"/>
        <w:rPr>
          <w:rFonts w:ascii="Museo Sans 300" w:hAnsi="Museo Sans 300"/>
          <w:szCs w:val="20"/>
          <w:lang w:val="es-SV"/>
        </w:rPr>
      </w:pPr>
    </w:p>
    <w:p w14:paraId="5A90F510" w14:textId="77777777" w:rsidR="007A3BB0" w:rsidRPr="007A3BB0" w:rsidRDefault="00165F54" w:rsidP="007A3BB0">
      <w:pPr>
        <w:pStyle w:val="Prrafodelista"/>
        <w:spacing w:after="0" w:line="240" w:lineRule="auto"/>
        <w:ind w:left="0"/>
        <w:jc w:val="both"/>
        <w:rPr>
          <w:rFonts w:ascii="Museo Sans 300" w:hAnsi="Museo Sans 300"/>
          <w:b/>
          <w:szCs w:val="20"/>
          <w:lang w:val="es-SV"/>
        </w:rPr>
      </w:pPr>
      <w:r>
        <w:rPr>
          <w:rFonts w:ascii="Museo Sans 300" w:hAnsi="Museo Sans 300"/>
          <w:b/>
          <w:szCs w:val="20"/>
          <w:u w:val="single"/>
          <w:lang w:val="es-SV"/>
        </w:rPr>
        <w:t>Requisitos</w:t>
      </w:r>
    </w:p>
    <w:p w14:paraId="06164DB1" w14:textId="77777777" w:rsidR="007A3BB0" w:rsidRDefault="007A3BB0" w:rsidP="007A3BB0">
      <w:pPr>
        <w:pStyle w:val="Prrafodelista"/>
        <w:spacing w:after="0" w:line="240" w:lineRule="auto"/>
        <w:ind w:left="0"/>
        <w:jc w:val="both"/>
        <w:rPr>
          <w:rFonts w:ascii="Museo Sans 300" w:hAnsi="Museo Sans 300"/>
          <w:b/>
          <w:szCs w:val="20"/>
          <w:lang w:val="es-SV"/>
        </w:rPr>
      </w:pPr>
    </w:p>
    <w:p w14:paraId="36D1629D" w14:textId="05F2BFEF" w:rsidR="004A338A" w:rsidRDefault="00AD41F8" w:rsidP="004A338A">
      <w:pPr>
        <w:pStyle w:val="Prrafodelista"/>
        <w:numPr>
          <w:ilvl w:val="0"/>
          <w:numId w:val="42"/>
        </w:numPr>
        <w:jc w:val="both"/>
        <w:rPr>
          <w:rFonts w:ascii="Museo Sans 300" w:hAnsi="Museo Sans 300"/>
        </w:rPr>
      </w:pPr>
      <w:r w:rsidRPr="00AD41F8">
        <w:rPr>
          <w:rFonts w:ascii="Museo Sans 300" w:hAnsi="Museo Sans 300"/>
        </w:rPr>
        <w:t>Solicitud de autorización dirigida al Superintendente, de autorización para convertir y operar una sociedad de ahorro y crédito suscrita por el Presidente o Representante legal de la entidad (ver requisitos adicionales para captación de depósitos a la vista retirables por medio de cheques u otros medios según NRP-01</w:t>
      </w:r>
      <w:r>
        <w:rPr>
          <w:rFonts w:ascii="Museo Sans 300" w:hAnsi="Museo Sans 300"/>
        </w:rPr>
        <w:t>.</w:t>
      </w:r>
    </w:p>
    <w:p w14:paraId="5F34D70B" w14:textId="77777777" w:rsidR="004A338A" w:rsidRPr="004A338A" w:rsidRDefault="004A338A" w:rsidP="009852D8">
      <w:pPr>
        <w:pStyle w:val="Prrafodelista"/>
        <w:jc w:val="both"/>
        <w:rPr>
          <w:rFonts w:ascii="Museo Sans 300" w:hAnsi="Museo Sans 300"/>
        </w:rPr>
      </w:pPr>
    </w:p>
    <w:p w14:paraId="7E7D93F8" w14:textId="77777777" w:rsidR="00AD41F8" w:rsidRDefault="00AD41F8" w:rsidP="00AD41F8">
      <w:pPr>
        <w:pStyle w:val="Prrafodelista"/>
        <w:numPr>
          <w:ilvl w:val="0"/>
          <w:numId w:val="42"/>
        </w:numPr>
        <w:jc w:val="both"/>
        <w:rPr>
          <w:rFonts w:ascii="Museo Sans 300" w:hAnsi="Museo Sans 300"/>
        </w:rPr>
      </w:pPr>
      <w:r w:rsidRPr="00AD41F8">
        <w:rPr>
          <w:rFonts w:ascii="Museo Sans 300" w:hAnsi="Museo Sans 300"/>
        </w:rPr>
        <w:t>Certificación de punto de Acta de Junta General de Accionistas, en la que se acordó solicitar a la Superintendencia la autorización para convertirse y operar como sociedad de ahorro y crédito;</w:t>
      </w:r>
    </w:p>
    <w:p w14:paraId="32A27A25" w14:textId="77777777" w:rsidR="00553904" w:rsidRDefault="00553904" w:rsidP="00553904">
      <w:pPr>
        <w:pStyle w:val="Prrafodelista"/>
        <w:jc w:val="both"/>
        <w:rPr>
          <w:rFonts w:ascii="Museo Sans 300" w:hAnsi="Museo Sans 300"/>
        </w:rPr>
      </w:pPr>
    </w:p>
    <w:p w14:paraId="1E34AA65" w14:textId="3129EDD2" w:rsidR="00AD41F8" w:rsidRDefault="00AD41F8" w:rsidP="00AD41F8">
      <w:pPr>
        <w:pStyle w:val="Prrafodelista"/>
        <w:numPr>
          <w:ilvl w:val="0"/>
          <w:numId w:val="42"/>
        </w:numPr>
        <w:jc w:val="both"/>
        <w:rPr>
          <w:rFonts w:ascii="Museo Sans 300" w:hAnsi="Museo Sans 300"/>
        </w:rPr>
      </w:pPr>
      <w:r w:rsidRPr="00AD41F8">
        <w:rPr>
          <w:rFonts w:ascii="Museo Sans 300" w:hAnsi="Museo Sans 300"/>
        </w:rPr>
        <w:t>Cuando se trate de sociedades, proyecto de escritura de ejecución del acuerdo de transformación, de conformidad a</w:t>
      </w:r>
      <w:r w:rsidR="00DE52E7">
        <w:rPr>
          <w:rFonts w:ascii="Museo Sans 300" w:hAnsi="Museo Sans 300"/>
        </w:rPr>
        <w:t xml:space="preserve"> </w:t>
      </w:r>
      <w:r w:rsidRPr="00AD41F8">
        <w:rPr>
          <w:rFonts w:ascii="Museo Sans 300" w:hAnsi="Museo Sans 300"/>
        </w:rPr>
        <w:t>l</w:t>
      </w:r>
      <w:r w:rsidR="00DE52E7">
        <w:rPr>
          <w:rFonts w:ascii="Museo Sans 300" w:hAnsi="Museo Sans 300"/>
        </w:rPr>
        <w:t>os</w:t>
      </w:r>
      <w:r w:rsidRPr="00AD41F8">
        <w:rPr>
          <w:rFonts w:ascii="Museo Sans 300" w:hAnsi="Museo Sans 300"/>
        </w:rPr>
        <w:t xml:space="preserve"> art</w:t>
      </w:r>
      <w:r w:rsidR="00DE52E7">
        <w:rPr>
          <w:rFonts w:ascii="Museo Sans 300" w:hAnsi="Museo Sans 300"/>
        </w:rPr>
        <w:t>s</w:t>
      </w:r>
      <w:r w:rsidRPr="00AD41F8">
        <w:rPr>
          <w:rFonts w:ascii="Museo Sans 300" w:hAnsi="Museo Sans 300"/>
        </w:rPr>
        <w:t>.</w:t>
      </w:r>
      <w:r w:rsidR="00DE52E7">
        <w:rPr>
          <w:rFonts w:ascii="Museo Sans 300" w:hAnsi="Museo Sans 300"/>
        </w:rPr>
        <w:t xml:space="preserve"> </w:t>
      </w:r>
      <w:r w:rsidRPr="00AD41F8">
        <w:rPr>
          <w:rFonts w:ascii="Museo Sans 300" w:hAnsi="Museo Sans 300"/>
        </w:rPr>
        <w:t>323 y 324 del Código de Comercio;</w:t>
      </w:r>
    </w:p>
    <w:p w14:paraId="6579AD12" w14:textId="77777777" w:rsidR="000C5CF6" w:rsidRPr="000C5CF6" w:rsidRDefault="000C5CF6" w:rsidP="000C5CF6">
      <w:pPr>
        <w:pStyle w:val="Prrafodelista"/>
        <w:rPr>
          <w:rFonts w:ascii="Museo Sans 300" w:hAnsi="Museo Sans 300"/>
        </w:rPr>
      </w:pPr>
    </w:p>
    <w:p w14:paraId="07F17737" w14:textId="5EDC7CCB" w:rsidR="000C5CF6" w:rsidRDefault="000C5CF6" w:rsidP="00AD41F8">
      <w:pPr>
        <w:pStyle w:val="Prrafodelista"/>
        <w:numPr>
          <w:ilvl w:val="0"/>
          <w:numId w:val="42"/>
        </w:numPr>
        <w:jc w:val="both"/>
        <w:rPr>
          <w:rFonts w:ascii="Museo Sans 300" w:hAnsi="Museo Sans 300"/>
        </w:rPr>
      </w:pPr>
      <w:r w:rsidRPr="00894853">
        <w:rPr>
          <w:rFonts w:ascii="Museo Sans 300" w:eastAsia="Times New Roman" w:hAnsi="Museo Sans 300" w:cs="Times New Roman"/>
          <w:color w:val="000000"/>
          <w:lang w:val="es-SV" w:eastAsia="es-SV"/>
        </w:rPr>
        <w:t xml:space="preserve">Disponer </w:t>
      </w:r>
      <w:r>
        <w:rPr>
          <w:rFonts w:ascii="Museo Sans 300" w:eastAsia="Times New Roman" w:hAnsi="Museo Sans 300" w:cs="Times New Roman"/>
          <w:color w:val="000000"/>
          <w:lang w:val="es-SV" w:eastAsia="es-SV"/>
        </w:rPr>
        <w:t>de un capital social para Sociedades de Ahorro y Crédito</w:t>
      </w:r>
      <w:r w:rsidRPr="00894853">
        <w:rPr>
          <w:rFonts w:ascii="Museo Sans 300" w:eastAsia="Times New Roman" w:hAnsi="Museo Sans 300" w:cs="Times New Roman"/>
          <w:color w:val="000000"/>
          <w:lang w:val="es-SV" w:eastAsia="es-SV"/>
        </w:rPr>
        <w:t xml:space="preserve"> no menor al monto vigente aprobado por el Consejo Directivo de la Superintendencia del Sistem</w:t>
      </w:r>
      <w:r>
        <w:rPr>
          <w:rFonts w:ascii="Museo Sans 300" w:eastAsia="Times New Roman" w:hAnsi="Museo Sans 300" w:cs="Times New Roman"/>
          <w:color w:val="000000"/>
          <w:lang w:val="es-SV" w:eastAsia="es-SV"/>
        </w:rPr>
        <w:t>a Financiero con base a</w:t>
      </w:r>
      <w:r w:rsidR="00DE52E7">
        <w:rPr>
          <w:rFonts w:ascii="Museo Sans 300" w:eastAsia="Times New Roman" w:hAnsi="Museo Sans 300" w:cs="Times New Roman"/>
          <w:color w:val="000000"/>
          <w:lang w:val="es-SV" w:eastAsia="es-SV"/>
        </w:rPr>
        <w:t xml:space="preserve"> </w:t>
      </w:r>
      <w:proofErr w:type="spellStart"/>
      <w:r w:rsidR="00DE52E7">
        <w:rPr>
          <w:rFonts w:ascii="Museo Sans 300" w:eastAsia="Times New Roman" w:hAnsi="Museo Sans 300" w:cs="Times New Roman"/>
          <w:color w:val="000000"/>
          <w:lang w:val="es-SV" w:eastAsia="es-SV"/>
        </w:rPr>
        <w:t>os</w:t>
      </w:r>
      <w:r>
        <w:rPr>
          <w:rFonts w:ascii="Museo Sans 300" w:eastAsia="Times New Roman" w:hAnsi="Museo Sans 300" w:cs="Times New Roman"/>
          <w:color w:val="000000"/>
          <w:lang w:val="es-SV" w:eastAsia="es-SV"/>
        </w:rPr>
        <w:t>l</w:t>
      </w:r>
      <w:proofErr w:type="spellEnd"/>
      <w:r>
        <w:rPr>
          <w:rFonts w:ascii="Museo Sans 300" w:eastAsia="Times New Roman" w:hAnsi="Museo Sans 300" w:cs="Times New Roman"/>
          <w:color w:val="000000"/>
          <w:lang w:val="es-SV" w:eastAsia="es-SV"/>
        </w:rPr>
        <w:t xml:space="preserve"> Arts. 34 y 157 </w:t>
      </w:r>
      <w:r w:rsidRPr="00894853">
        <w:rPr>
          <w:rFonts w:ascii="Museo Sans 300" w:eastAsia="Times New Roman" w:hAnsi="Museo Sans 300" w:cs="Times New Roman"/>
          <w:color w:val="000000"/>
          <w:lang w:val="es-SV" w:eastAsia="es-SV"/>
        </w:rPr>
        <w:t>de la Ley de Ba</w:t>
      </w:r>
      <w:r>
        <w:rPr>
          <w:rFonts w:ascii="Museo Sans 300" w:eastAsia="Times New Roman" w:hAnsi="Museo Sans 300" w:cs="Times New Roman"/>
          <w:color w:val="000000"/>
          <w:lang w:val="es-SV" w:eastAsia="es-SV"/>
        </w:rPr>
        <w:t>nco Cooperativos y Sociedades de Ahorro y Crédito</w:t>
      </w:r>
      <w:r w:rsidRPr="00894853">
        <w:rPr>
          <w:rFonts w:ascii="Museo Sans 300" w:eastAsia="Times New Roman" w:hAnsi="Museo Sans 300" w:cs="Times New Roman"/>
          <w:color w:val="000000"/>
          <w:lang w:val="es-SV" w:eastAsia="es-SV"/>
        </w:rPr>
        <w:t>, el cual se encuentra publicado en el sitio web de la SSF.</w:t>
      </w:r>
    </w:p>
    <w:p w14:paraId="55772D21" w14:textId="77777777" w:rsidR="00553904" w:rsidRDefault="00553904" w:rsidP="00553904">
      <w:pPr>
        <w:pStyle w:val="Prrafodelista"/>
        <w:rPr>
          <w:rFonts w:ascii="Museo Sans 300" w:hAnsi="Museo Sans 300"/>
        </w:rPr>
      </w:pPr>
    </w:p>
    <w:p w14:paraId="580B3503"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Proyecto de Modificación del pacto social de la entidad, conforme al Art. 15 literal c) de la NPNB1-03.</w:t>
      </w:r>
    </w:p>
    <w:p w14:paraId="40FD8EC1" w14:textId="77777777" w:rsidR="00553904" w:rsidRPr="00553904" w:rsidRDefault="00553904" w:rsidP="00553904">
      <w:pPr>
        <w:pStyle w:val="Prrafodelista"/>
        <w:rPr>
          <w:rFonts w:ascii="Museo Sans 300" w:hAnsi="Museo Sans 300"/>
        </w:rPr>
      </w:pPr>
    </w:p>
    <w:p w14:paraId="5A5A53B5"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Estados financieros auditados de los últimos 3 años, con sus notas y dictamen y copia de estados financieros al mes inmediato anterior a la solicitud;</w:t>
      </w:r>
    </w:p>
    <w:p w14:paraId="564A3F8A" w14:textId="77777777" w:rsidR="00553904" w:rsidRPr="00553904" w:rsidRDefault="00553904" w:rsidP="00553904">
      <w:pPr>
        <w:pStyle w:val="Prrafodelista"/>
        <w:rPr>
          <w:rFonts w:ascii="Museo Sans 300" w:hAnsi="Museo Sans 300"/>
        </w:rPr>
      </w:pPr>
    </w:p>
    <w:p w14:paraId="7974637A"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Información sobre operaciones desarrolladas por la entidad, segmentos de mercado que atiende y productos con que opera, así como su posicionamiento en el mercado objetivo;</w:t>
      </w:r>
    </w:p>
    <w:p w14:paraId="01193111" w14:textId="77777777" w:rsidR="00553904" w:rsidRPr="00553904" w:rsidRDefault="00553904" w:rsidP="00553904">
      <w:pPr>
        <w:pStyle w:val="Prrafodelista"/>
        <w:rPr>
          <w:rFonts w:ascii="Museo Sans 300" w:hAnsi="Museo Sans 300"/>
        </w:rPr>
      </w:pPr>
    </w:p>
    <w:p w14:paraId="3E7C0276"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Copia de Planes estratégicos de la entidad y su avance a la fecha de la solicitud;</w:t>
      </w:r>
    </w:p>
    <w:p w14:paraId="367745EE" w14:textId="77777777" w:rsidR="00553904" w:rsidRPr="00553904" w:rsidRDefault="00553904" w:rsidP="00553904">
      <w:pPr>
        <w:pStyle w:val="Prrafodelista"/>
        <w:rPr>
          <w:rFonts w:ascii="Museo Sans 300" w:hAnsi="Museo Sans 300"/>
        </w:rPr>
      </w:pPr>
    </w:p>
    <w:p w14:paraId="18C29155" w14:textId="6909F716"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N</w:t>
      </w:r>
      <w:r w:rsidR="009852D8">
        <w:rPr>
          <w:rFonts w:ascii="Museo Sans 300" w:hAnsi="Museo Sans 300"/>
        </w:rPr>
        <w:t>ú</w:t>
      </w:r>
      <w:r w:rsidRPr="00553904">
        <w:rPr>
          <w:rFonts w:ascii="Museo Sans 300" w:hAnsi="Museo Sans 300"/>
        </w:rPr>
        <w:t>mero y ubicación de agencias o establecimientos con que cuenta la entidad y sus oficinas centrales, así como número de empleados;</w:t>
      </w:r>
    </w:p>
    <w:p w14:paraId="7B4E237F" w14:textId="77777777" w:rsidR="00553904" w:rsidRPr="00553904" w:rsidRDefault="00553904" w:rsidP="00553904">
      <w:pPr>
        <w:pStyle w:val="Prrafodelista"/>
        <w:rPr>
          <w:rFonts w:ascii="Museo Sans 300" w:hAnsi="Museo Sans 300"/>
        </w:rPr>
      </w:pPr>
    </w:p>
    <w:p w14:paraId="7FB4B31F"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 xml:space="preserve"> Información sobre estructura y gestión del activo;</w:t>
      </w:r>
    </w:p>
    <w:p w14:paraId="5248B35B" w14:textId="77777777" w:rsidR="00553904" w:rsidRPr="00553904" w:rsidRDefault="00553904" w:rsidP="00553904">
      <w:pPr>
        <w:pStyle w:val="Prrafodelista"/>
        <w:rPr>
          <w:rFonts w:ascii="Museo Sans 300" w:hAnsi="Museo Sans 300"/>
        </w:rPr>
      </w:pPr>
    </w:p>
    <w:p w14:paraId="4A159714"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Información sobre estructura y calidad de la cartera de créditos;</w:t>
      </w:r>
    </w:p>
    <w:p w14:paraId="3951BF1F" w14:textId="77777777" w:rsidR="00553904" w:rsidRPr="00553904" w:rsidRDefault="00553904" w:rsidP="00553904">
      <w:pPr>
        <w:pStyle w:val="Prrafodelista"/>
        <w:rPr>
          <w:rFonts w:ascii="Museo Sans 300" w:hAnsi="Museo Sans 300"/>
        </w:rPr>
      </w:pPr>
    </w:p>
    <w:p w14:paraId="101DCE79"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Descripción de fuentes de fondos de la entidad.</w:t>
      </w:r>
    </w:p>
    <w:p w14:paraId="6286B300" w14:textId="77777777" w:rsidR="00553904" w:rsidRPr="00553904" w:rsidRDefault="00553904" w:rsidP="00553904">
      <w:pPr>
        <w:pStyle w:val="Prrafodelista"/>
        <w:rPr>
          <w:rFonts w:ascii="Museo Sans 300" w:hAnsi="Museo Sans 300"/>
        </w:rPr>
      </w:pPr>
    </w:p>
    <w:p w14:paraId="648DE5EF" w14:textId="58D5AE22"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 xml:space="preserve">Certificación de punto de acta de la Junta General de Accionistas, en la que se acordó cuales operaciones desarrollará una vez autorizada. </w:t>
      </w:r>
    </w:p>
    <w:p w14:paraId="32BAE0FC" w14:textId="77777777" w:rsidR="00553904" w:rsidRPr="00553904" w:rsidRDefault="00553904" w:rsidP="00553904">
      <w:pPr>
        <w:pStyle w:val="Prrafodelista"/>
        <w:rPr>
          <w:rFonts w:ascii="Museo Sans 300" w:hAnsi="Museo Sans 300"/>
        </w:rPr>
      </w:pPr>
    </w:p>
    <w:p w14:paraId="4655F13F" w14:textId="77777777"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Proyecciones económico- financieras de la entidad para un período de 5 años, presentadas de conformidad al Manual de Contabilidad aplicable a SAC, en las que se demuestre que cumplirá con los requisitos de capital social, monto mínimo de fondo patrimonial, solvencia, endeudamiento, límites de asunción de riesgos y otros;</w:t>
      </w:r>
    </w:p>
    <w:p w14:paraId="6A14E596" w14:textId="77777777" w:rsidR="00553904" w:rsidRPr="00553904" w:rsidRDefault="00553904" w:rsidP="00553904">
      <w:pPr>
        <w:pStyle w:val="Prrafodelista"/>
        <w:rPr>
          <w:rFonts w:ascii="Museo Sans 300" w:hAnsi="Museo Sans 300"/>
        </w:rPr>
      </w:pPr>
    </w:p>
    <w:p w14:paraId="3EB89451" w14:textId="774EE428" w:rsidR="00553904" w:rsidRDefault="00553904" w:rsidP="00553904">
      <w:pPr>
        <w:pStyle w:val="Prrafodelista"/>
        <w:numPr>
          <w:ilvl w:val="0"/>
          <w:numId w:val="42"/>
        </w:numPr>
        <w:jc w:val="both"/>
        <w:rPr>
          <w:rFonts w:ascii="Museo Sans 300" w:hAnsi="Museo Sans 300"/>
        </w:rPr>
      </w:pPr>
      <w:r w:rsidRPr="00553904">
        <w:rPr>
          <w:rFonts w:ascii="Museo Sans 300" w:hAnsi="Museo Sans 300"/>
        </w:rPr>
        <w:t>Informe Certificado expedido por un Auditor Externo inscrito en el Registro de Auditores Externos de Bancos que lleva la Superintendencia, en el que se compruebe que el capital social pagado de la entidad es igual o sobrepasa el mínimo requerido para el tipo de sociedad de ahorro y crédito que desea adoptarse, dicha certificación deberá reunir como mínimo los requisitos establecidos en art.</w:t>
      </w:r>
      <w:r w:rsidR="00DE52E7">
        <w:rPr>
          <w:rFonts w:ascii="Museo Sans 300" w:hAnsi="Museo Sans 300"/>
        </w:rPr>
        <w:t xml:space="preserve"> </w:t>
      </w:r>
      <w:r w:rsidRPr="00553904">
        <w:rPr>
          <w:rFonts w:ascii="Museo Sans 300" w:hAnsi="Museo Sans 300"/>
        </w:rPr>
        <w:t>15, literal f) de las NPNB1-03;</w:t>
      </w:r>
    </w:p>
    <w:p w14:paraId="4A1EC5AF" w14:textId="77777777" w:rsidR="00553904" w:rsidRPr="00553904" w:rsidRDefault="00553904" w:rsidP="00553904">
      <w:pPr>
        <w:pStyle w:val="Prrafodelista"/>
        <w:rPr>
          <w:rFonts w:ascii="Museo Sans 300" w:hAnsi="Museo Sans 300"/>
        </w:rPr>
      </w:pPr>
    </w:p>
    <w:p w14:paraId="1992B7BF" w14:textId="77777777" w:rsidR="00553904" w:rsidRPr="00553904" w:rsidRDefault="00553904" w:rsidP="00553904">
      <w:pPr>
        <w:pStyle w:val="Prrafodelista"/>
        <w:numPr>
          <w:ilvl w:val="0"/>
          <w:numId w:val="42"/>
        </w:numPr>
        <w:jc w:val="both"/>
        <w:rPr>
          <w:rFonts w:ascii="Museo Sans 300" w:hAnsi="Museo Sans 300"/>
        </w:rPr>
      </w:pPr>
      <w:r w:rsidRPr="00553904">
        <w:rPr>
          <w:rFonts w:ascii="Museo Sans 300" w:hAnsi="Museo Sans 300"/>
        </w:rPr>
        <w:lastRenderedPageBreak/>
        <w:t xml:space="preserve"> Información de los futuros accionistas, quienes no podrán ser menos de 10, con especificación de sus generales y su participación accionaria:</w:t>
      </w:r>
    </w:p>
    <w:p w14:paraId="2C9FE6D1" w14:textId="77777777" w:rsidR="00553904" w:rsidRPr="00553904" w:rsidRDefault="00553904" w:rsidP="00513915">
      <w:pPr>
        <w:pStyle w:val="Prrafodelista"/>
        <w:jc w:val="both"/>
        <w:rPr>
          <w:rFonts w:ascii="Museo Sans 300" w:hAnsi="Museo Sans 300"/>
        </w:rPr>
      </w:pPr>
      <w:r w:rsidRPr="00553904">
        <w:rPr>
          <w:rFonts w:ascii="Museo Sans 300" w:hAnsi="Museo Sans 300"/>
        </w:rPr>
        <w:t>16.1 Personas Naturales:</w:t>
      </w:r>
    </w:p>
    <w:p w14:paraId="0D669DE5" w14:textId="77777777" w:rsidR="00553904" w:rsidRPr="00553904" w:rsidRDefault="00513915" w:rsidP="00513915">
      <w:pPr>
        <w:pStyle w:val="Prrafodelista"/>
        <w:ind w:firstLine="696"/>
        <w:jc w:val="both"/>
        <w:rPr>
          <w:rFonts w:ascii="Museo Sans 300" w:hAnsi="Museo Sans 300"/>
        </w:rPr>
      </w:pPr>
      <w:r>
        <w:rPr>
          <w:rFonts w:ascii="Museo Sans 300" w:hAnsi="Museo Sans 300"/>
        </w:rPr>
        <w:t xml:space="preserve">a. </w:t>
      </w:r>
      <w:r>
        <w:rPr>
          <w:rFonts w:ascii="Museo Sans 300" w:hAnsi="Museo Sans 300"/>
        </w:rPr>
        <w:tab/>
      </w:r>
      <w:r w:rsidRPr="00513915">
        <w:rPr>
          <w:rFonts w:ascii="Museo Sans 300" w:hAnsi="Museo Sans 300"/>
        </w:rPr>
        <w:t>Fotocopia de DUI ampliada al 150%, certificada por notario.</w:t>
      </w:r>
    </w:p>
    <w:p w14:paraId="34C415FC" w14:textId="77777777" w:rsidR="00553904" w:rsidRPr="00553904" w:rsidRDefault="00553904" w:rsidP="00513915">
      <w:pPr>
        <w:pStyle w:val="Prrafodelista"/>
        <w:ind w:firstLine="696"/>
        <w:jc w:val="both"/>
        <w:rPr>
          <w:rFonts w:ascii="Museo Sans 300" w:hAnsi="Museo Sans 300"/>
        </w:rPr>
      </w:pPr>
      <w:r w:rsidRPr="00553904">
        <w:rPr>
          <w:rFonts w:ascii="Museo Sans 300" w:hAnsi="Museo Sans 300"/>
        </w:rPr>
        <w:t xml:space="preserve">b. </w:t>
      </w:r>
      <w:r w:rsidR="00513915">
        <w:rPr>
          <w:rFonts w:ascii="Museo Sans 300" w:hAnsi="Museo Sans 300"/>
        </w:rPr>
        <w:tab/>
      </w:r>
      <w:r w:rsidR="00513915" w:rsidRPr="00513915">
        <w:rPr>
          <w:rFonts w:ascii="Museo Sans 300" w:hAnsi="Museo Sans 300"/>
        </w:rPr>
        <w:t>Fotocopia de NIT ampliada al 150%, certificada por notario.</w:t>
      </w:r>
    </w:p>
    <w:p w14:paraId="618C3C70" w14:textId="77777777" w:rsidR="00553904" w:rsidRPr="00553904" w:rsidRDefault="00553904" w:rsidP="00513915">
      <w:pPr>
        <w:pStyle w:val="Prrafodelista"/>
        <w:ind w:firstLine="696"/>
        <w:jc w:val="both"/>
        <w:rPr>
          <w:rFonts w:ascii="Museo Sans 300" w:hAnsi="Museo Sans 300"/>
        </w:rPr>
      </w:pPr>
      <w:r w:rsidRPr="00553904">
        <w:rPr>
          <w:rFonts w:ascii="Museo Sans 300" w:hAnsi="Museo Sans 300"/>
        </w:rPr>
        <w:t xml:space="preserve">c. </w:t>
      </w:r>
      <w:r w:rsidR="00513915">
        <w:rPr>
          <w:rFonts w:ascii="Museo Sans 300" w:hAnsi="Museo Sans 300"/>
        </w:rPr>
        <w:tab/>
      </w:r>
      <w:r w:rsidRPr="00553904">
        <w:rPr>
          <w:rFonts w:ascii="Museo Sans 300" w:hAnsi="Museo Sans 300"/>
        </w:rPr>
        <w:t>Dos referencias bancarias;</w:t>
      </w:r>
    </w:p>
    <w:p w14:paraId="5BF770FF" w14:textId="77777777" w:rsidR="00553904" w:rsidRPr="00553904" w:rsidRDefault="00553904" w:rsidP="00513915">
      <w:pPr>
        <w:pStyle w:val="Prrafodelista"/>
        <w:ind w:firstLine="696"/>
        <w:jc w:val="both"/>
        <w:rPr>
          <w:rFonts w:ascii="Museo Sans 300" w:hAnsi="Museo Sans 300"/>
        </w:rPr>
      </w:pPr>
      <w:r w:rsidRPr="00553904">
        <w:rPr>
          <w:rFonts w:ascii="Museo Sans 300" w:hAnsi="Museo Sans 300"/>
        </w:rPr>
        <w:t xml:space="preserve">d. </w:t>
      </w:r>
      <w:r w:rsidR="00513915">
        <w:rPr>
          <w:rFonts w:ascii="Museo Sans 300" w:hAnsi="Museo Sans 300"/>
        </w:rPr>
        <w:tab/>
      </w:r>
      <w:r w:rsidRPr="00553904">
        <w:rPr>
          <w:rFonts w:ascii="Museo Sans 300" w:hAnsi="Museo Sans 300"/>
        </w:rPr>
        <w:t>Dos referencias comerciales;</w:t>
      </w:r>
    </w:p>
    <w:p w14:paraId="3EB6DE73" w14:textId="77777777" w:rsidR="00553904" w:rsidRPr="00553904" w:rsidRDefault="00553904" w:rsidP="00513915">
      <w:pPr>
        <w:pStyle w:val="Prrafodelista"/>
        <w:ind w:firstLine="696"/>
        <w:jc w:val="both"/>
        <w:rPr>
          <w:rFonts w:ascii="Museo Sans 300" w:hAnsi="Museo Sans 300"/>
        </w:rPr>
      </w:pPr>
      <w:r w:rsidRPr="00553904">
        <w:rPr>
          <w:rFonts w:ascii="Museo Sans 300" w:hAnsi="Museo Sans 300"/>
        </w:rPr>
        <w:t xml:space="preserve">e. </w:t>
      </w:r>
      <w:r w:rsidR="00513915">
        <w:rPr>
          <w:rFonts w:ascii="Museo Sans 300" w:hAnsi="Museo Sans 300"/>
        </w:rPr>
        <w:tab/>
      </w:r>
      <w:r w:rsidRPr="00553904">
        <w:rPr>
          <w:rFonts w:ascii="Museo Sans 300" w:hAnsi="Museo Sans 300"/>
        </w:rPr>
        <w:t>Fotocopia de pasaporte en el caso de extranjeros;</w:t>
      </w:r>
    </w:p>
    <w:p w14:paraId="0880A644" w14:textId="4E97CB52" w:rsidR="00553904" w:rsidRPr="00553904" w:rsidRDefault="00553904" w:rsidP="00513915">
      <w:pPr>
        <w:pStyle w:val="Prrafodelista"/>
        <w:ind w:left="2124" w:hanging="708"/>
        <w:jc w:val="both"/>
        <w:rPr>
          <w:rFonts w:ascii="Museo Sans 300" w:hAnsi="Museo Sans 300"/>
        </w:rPr>
      </w:pPr>
      <w:r w:rsidRPr="00553904">
        <w:rPr>
          <w:rFonts w:ascii="Museo Sans 300" w:hAnsi="Museo Sans 300"/>
        </w:rPr>
        <w:t xml:space="preserve">f. </w:t>
      </w:r>
      <w:r w:rsidR="00513915">
        <w:rPr>
          <w:rFonts w:ascii="Museo Sans 300" w:hAnsi="Museo Sans 300"/>
        </w:rPr>
        <w:tab/>
      </w:r>
      <w:r w:rsidRPr="00553904">
        <w:rPr>
          <w:rFonts w:ascii="Museo Sans 300" w:hAnsi="Museo Sans 300"/>
        </w:rPr>
        <w:t>Estados financieros auditados del último ejercicio contable, cuando lo requiera la ley;</w:t>
      </w:r>
    </w:p>
    <w:p w14:paraId="4A7732EE" w14:textId="77777777" w:rsidR="00CC18F1" w:rsidRDefault="00553904" w:rsidP="00513915">
      <w:pPr>
        <w:pStyle w:val="Prrafodelista"/>
        <w:ind w:left="2124" w:hanging="708"/>
        <w:jc w:val="both"/>
        <w:rPr>
          <w:rFonts w:ascii="Museo Sans 300" w:hAnsi="Museo Sans 300"/>
        </w:rPr>
      </w:pPr>
      <w:r w:rsidRPr="00553904">
        <w:rPr>
          <w:rFonts w:ascii="Museo Sans 300" w:hAnsi="Museo Sans 300"/>
        </w:rPr>
        <w:t xml:space="preserve">g. </w:t>
      </w:r>
      <w:r w:rsidR="00513915">
        <w:rPr>
          <w:rFonts w:ascii="Museo Sans 300" w:hAnsi="Museo Sans 300"/>
        </w:rPr>
        <w:tab/>
      </w:r>
      <w:r w:rsidR="00CC18F1" w:rsidRPr="00CC18F1">
        <w:rPr>
          <w:rFonts w:ascii="Museo Sans 300" w:hAnsi="Museo Sans 300"/>
        </w:rPr>
        <w:t>Solicitud para ser titular de más del uno por ciento de las acciones con especificación de la fuente de fondos para su adquisición. Dicha solicitud deberá hacerse de conformidad a lo establecido en el Anexo 1A de las normas NPNB1-03.</w:t>
      </w:r>
    </w:p>
    <w:p w14:paraId="59E99F17" w14:textId="77777777" w:rsidR="000C5CF6" w:rsidRDefault="000C5CF6" w:rsidP="00513915">
      <w:pPr>
        <w:pStyle w:val="Prrafodelista"/>
        <w:ind w:left="2124" w:hanging="708"/>
        <w:jc w:val="both"/>
        <w:rPr>
          <w:rFonts w:ascii="Museo Sans 300" w:hAnsi="Museo Sans 300"/>
        </w:rPr>
      </w:pPr>
    </w:p>
    <w:bookmarkStart w:id="1" w:name="_MON_1710851121"/>
    <w:bookmarkEnd w:id="1"/>
    <w:p w14:paraId="72890BE5" w14:textId="77777777" w:rsidR="000C5CF6" w:rsidRDefault="000C5CF6" w:rsidP="000C5CF6">
      <w:pPr>
        <w:pStyle w:val="Prrafodelista"/>
        <w:ind w:left="2124" w:hanging="708"/>
        <w:jc w:val="center"/>
        <w:rPr>
          <w:rFonts w:ascii="Museo Sans 300" w:hAnsi="Museo Sans 300"/>
        </w:rPr>
      </w:pPr>
      <w:r w:rsidRPr="00894853">
        <w:rPr>
          <w:rFonts w:ascii="Museo Sans 300" w:hAnsi="Museo Sans 300" w:cs="Calibri"/>
          <w:lang w:val="es-SV"/>
        </w:rPr>
        <w:object w:dxaOrig="1551" w:dyaOrig="1004" w14:anchorId="5F040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0.6pt" o:ole="">
            <v:imagedata r:id="rId12" o:title=""/>
          </v:shape>
          <o:OLEObject Type="Embed" ProgID="Word.Document.12" ShapeID="_x0000_i1025" DrawAspect="Icon" ObjectID="_1712121658" r:id="rId13">
            <o:FieldCodes>\s</o:FieldCodes>
          </o:OLEObject>
        </w:object>
      </w:r>
    </w:p>
    <w:p w14:paraId="0E9A4888" w14:textId="77777777" w:rsidR="000C5CF6" w:rsidRPr="00553904" w:rsidRDefault="00553904" w:rsidP="00513915">
      <w:pPr>
        <w:pStyle w:val="Prrafodelista"/>
        <w:ind w:left="2124" w:hanging="708"/>
        <w:jc w:val="both"/>
        <w:rPr>
          <w:rFonts w:ascii="Museo Sans 300" w:hAnsi="Museo Sans 300"/>
        </w:rPr>
      </w:pPr>
      <w:r w:rsidRPr="00553904">
        <w:rPr>
          <w:rFonts w:ascii="Museo Sans 300" w:hAnsi="Museo Sans 300"/>
        </w:rPr>
        <w:t xml:space="preserve">h. </w:t>
      </w:r>
      <w:r w:rsidR="00513915">
        <w:rPr>
          <w:rFonts w:ascii="Museo Sans 300" w:hAnsi="Museo Sans 300"/>
        </w:rPr>
        <w:tab/>
      </w:r>
      <w:r w:rsidRPr="00553904">
        <w:rPr>
          <w:rFonts w:ascii="Museo Sans 300" w:hAnsi="Museo Sans 300"/>
        </w:rPr>
        <w:t>Declaración jurada de no encontrarse en situación de quiebra o insolvencia; y</w:t>
      </w:r>
    </w:p>
    <w:p w14:paraId="4FDD3217" w14:textId="77777777" w:rsidR="00553904" w:rsidRPr="00572DE9" w:rsidRDefault="00553904" w:rsidP="00513915">
      <w:pPr>
        <w:pStyle w:val="Prrafodelista"/>
        <w:ind w:firstLine="696"/>
        <w:jc w:val="both"/>
        <w:rPr>
          <w:rFonts w:ascii="Museo Sans 300" w:hAnsi="Museo Sans 300"/>
        </w:rPr>
      </w:pPr>
      <w:r w:rsidRPr="00572DE9">
        <w:rPr>
          <w:rFonts w:ascii="Museo Sans 300" w:hAnsi="Museo Sans 300"/>
        </w:rPr>
        <w:t xml:space="preserve">i. </w:t>
      </w:r>
      <w:r w:rsidR="00513915" w:rsidRPr="00572DE9">
        <w:rPr>
          <w:rFonts w:ascii="Museo Sans 300" w:hAnsi="Museo Sans 300"/>
        </w:rPr>
        <w:tab/>
      </w:r>
      <w:r w:rsidRPr="00572DE9">
        <w:rPr>
          <w:rFonts w:ascii="Museo Sans 300" w:hAnsi="Museo Sans 300"/>
        </w:rPr>
        <w:t>Descripción de la fuente de recursos para adquirir las acciones.</w:t>
      </w:r>
    </w:p>
    <w:p w14:paraId="2F7EA411" w14:textId="77777777" w:rsidR="00CC18F1" w:rsidRPr="00572DE9" w:rsidRDefault="00CC18F1" w:rsidP="00CC18F1">
      <w:pPr>
        <w:ind w:firstLine="708"/>
        <w:jc w:val="both"/>
        <w:rPr>
          <w:rFonts w:ascii="Museo Sans 300" w:hAnsi="Museo Sans 300"/>
          <w:i w:val="0"/>
        </w:rPr>
      </w:pPr>
      <w:r w:rsidRPr="00572DE9">
        <w:rPr>
          <w:rFonts w:ascii="Museo Sans 300" w:hAnsi="Museo Sans 300"/>
          <w:i w:val="0"/>
        </w:rPr>
        <w:t>16.2 Personas Jurídicas:</w:t>
      </w:r>
    </w:p>
    <w:p w14:paraId="2868DEE4" w14:textId="77777777" w:rsidR="00CC18F1" w:rsidRPr="00CC18F1" w:rsidRDefault="00CC18F1" w:rsidP="00CC18F1">
      <w:pPr>
        <w:pStyle w:val="Prrafodelista"/>
        <w:ind w:left="2112"/>
        <w:jc w:val="both"/>
        <w:rPr>
          <w:rFonts w:ascii="Museo Sans 300" w:hAnsi="Museo Sans 300"/>
        </w:rPr>
      </w:pPr>
      <w:r w:rsidRPr="00CC18F1">
        <w:rPr>
          <w:rFonts w:ascii="Museo Sans 300" w:hAnsi="Museo Sans 300"/>
        </w:rPr>
        <w:t>a. Denominación o razón social;</w:t>
      </w:r>
    </w:p>
    <w:p w14:paraId="5A3BABF1" w14:textId="77777777" w:rsidR="00CC18F1" w:rsidRPr="00CC18F1" w:rsidRDefault="00CC18F1" w:rsidP="00CC18F1">
      <w:pPr>
        <w:pStyle w:val="Prrafodelista"/>
        <w:ind w:left="2112"/>
        <w:jc w:val="both"/>
        <w:rPr>
          <w:rFonts w:ascii="Museo Sans 300" w:hAnsi="Museo Sans 300"/>
        </w:rPr>
      </w:pPr>
      <w:r w:rsidRPr="00CC18F1">
        <w:rPr>
          <w:rFonts w:ascii="Museo Sans 300" w:hAnsi="Museo Sans 300"/>
        </w:rPr>
        <w:t>b. Nacionalidad y domicilio;</w:t>
      </w:r>
    </w:p>
    <w:p w14:paraId="3E401198" w14:textId="77777777" w:rsidR="00CC18F1" w:rsidRPr="00CC18F1" w:rsidRDefault="00CC18F1" w:rsidP="00CC18F1">
      <w:pPr>
        <w:pStyle w:val="Prrafodelista"/>
        <w:ind w:left="2112"/>
        <w:jc w:val="both"/>
        <w:rPr>
          <w:rFonts w:ascii="Museo Sans 300" w:hAnsi="Museo Sans 300"/>
        </w:rPr>
      </w:pPr>
      <w:r w:rsidRPr="00CC18F1">
        <w:rPr>
          <w:rFonts w:ascii="Museo Sans 300" w:hAnsi="Museo Sans 300"/>
        </w:rPr>
        <w:t>c. Fotocopia certificada del NIT;</w:t>
      </w:r>
    </w:p>
    <w:p w14:paraId="3AEFD447" w14:textId="77777777" w:rsidR="00CC18F1" w:rsidRPr="00CC18F1" w:rsidRDefault="00CC18F1" w:rsidP="00CC18F1">
      <w:pPr>
        <w:pStyle w:val="Prrafodelista"/>
        <w:ind w:left="2112"/>
        <w:jc w:val="both"/>
        <w:rPr>
          <w:rFonts w:ascii="Museo Sans 300" w:hAnsi="Museo Sans 300"/>
        </w:rPr>
      </w:pPr>
      <w:r w:rsidRPr="00CC18F1">
        <w:rPr>
          <w:rFonts w:ascii="Museo Sans 300" w:hAnsi="Museo Sans 300"/>
        </w:rPr>
        <w:t>d. Estados financieros auditados del último ejercicio contable;</w:t>
      </w:r>
    </w:p>
    <w:p w14:paraId="1DAF7C64" w14:textId="77777777" w:rsidR="00CC18F1" w:rsidRPr="00CC18F1" w:rsidRDefault="00CC18F1" w:rsidP="00CC18F1">
      <w:pPr>
        <w:pStyle w:val="Prrafodelista"/>
        <w:ind w:left="2112"/>
        <w:jc w:val="both"/>
        <w:rPr>
          <w:rFonts w:ascii="Museo Sans 300" w:hAnsi="Museo Sans 300"/>
        </w:rPr>
      </w:pPr>
      <w:r w:rsidRPr="00CC18F1">
        <w:rPr>
          <w:rFonts w:ascii="Museo Sans 300" w:hAnsi="Museo Sans 300"/>
        </w:rPr>
        <w:t>e. Dos referencias bancarias;</w:t>
      </w:r>
    </w:p>
    <w:p w14:paraId="7043BE93" w14:textId="77777777" w:rsidR="00BE1FC9" w:rsidRDefault="00BE1FC9" w:rsidP="00BE1FC9">
      <w:pPr>
        <w:pStyle w:val="Prrafodelista"/>
        <w:ind w:left="2112"/>
        <w:jc w:val="both"/>
        <w:rPr>
          <w:rFonts w:ascii="Museo Sans 300" w:hAnsi="Museo Sans 300"/>
        </w:rPr>
      </w:pPr>
      <w:r>
        <w:rPr>
          <w:rFonts w:ascii="Museo Sans 300" w:hAnsi="Museo Sans 300"/>
        </w:rPr>
        <w:t>f.  Dos referencias comerciale</w:t>
      </w:r>
      <w:r w:rsidR="00171EF2">
        <w:rPr>
          <w:rFonts w:ascii="Museo Sans 300" w:hAnsi="Museo Sans 300"/>
        </w:rPr>
        <w:t>s</w:t>
      </w:r>
      <w:r>
        <w:rPr>
          <w:rFonts w:ascii="Museo Sans 300" w:hAnsi="Museo Sans 300"/>
        </w:rPr>
        <w:t>.</w:t>
      </w:r>
    </w:p>
    <w:p w14:paraId="71F2FAB8" w14:textId="77777777" w:rsidR="00CC18F1" w:rsidRPr="00BE1FC9" w:rsidRDefault="00BE1FC9" w:rsidP="00BE1FC9">
      <w:pPr>
        <w:pStyle w:val="Prrafodelista"/>
        <w:tabs>
          <w:tab w:val="left" w:pos="2410"/>
        </w:tabs>
        <w:ind w:left="2410" w:hanging="283"/>
        <w:jc w:val="both"/>
        <w:rPr>
          <w:rFonts w:ascii="Museo Sans 300" w:hAnsi="Museo Sans 300"/>
        </w:rPr>
      </w:pPr>
      <w:r>
        <w:rPr>
          <w:rFonts w:ascii="Museo Sans 300" w:hAnsi="Museo Sans 300"/>
        </w:rPr>
        <w:t xml:space="preserve">g. </w:t>
      </w:r>
      <w:r>
        <w:rPr>
          <w:rFonts w:ascii="Museo Sans 300" w:hAnsi="Museo Sans 300"/>
        </w:rPr>
        <w:tab/>
      </w:r>
      <w:r w:rsidR="00CC18F1" w:rsidRPr="00BE1FC9">
        <w:rPr>
          <w:rFonts w:ascii="Museo Sans 300" w:hAnsi="Museo Sans 300"/>
        </w:rPr>
        <w:t>Testimonio de escritura de constitución y estatutos o ley de creación, según corresponda, en ambos casos con sus reformas y la representación legal;</w:t>
      </w:r>
    </w:p>
    <w:p w14:paraId="118965A6" w14:textId="77777777" w:rsidR="00CC18F1" w:rsidRPr="00CC18F1" w:rsidRDefault="00CC18F1" w:rsidP="00CC18F1">
      <w:pPr>
        <w:pStyle w:val="Prrafodelista"/>
        <w:ind w:left="2112"/>
        <w:jc w:val="both"/>
        <w:rPr>
          <w:rFonts w:ascii="Museo Sans 300" w:hAnsi="Museo Sans 300"/>
        </w:rPr>
      </w:pPr>
      <w:r w:rsidRPr="00CC18F1">
        <w:rPr>
          <w:rFonts w:ascii="Museo Sans 300" w:hAnsi="Museo Sans 300"/>
        </w:rPr>
        <w:t>h. Poder otorgado para ser representada como accionista;</w:t>
      </w:r>
    </w:p>
    <w:p w14:paraId="5F0D4E12" w14:textId="77777777" w:rsidR="00CC18F1" w:rsidRPr="00CC18F1" w:rsidRDefault="00BE1FC9" w:rsidP="00BE1FC9">
      <w:pPr>
        <w:pStyle w:val="Prrafodelista"/>
        <w:tabs>
          <w:tab w:val="left" w:pos="2410"/>
        </w:tabs>
        <w:ind w:left="2410" w:hanging="298"/>
        <w:jc w:val="both"/>
        <w:rPr>
          <w:rFonts w:ascii="Museo Sans 300" w:hAnsi="Museo Sans 300"/>
        </w:rPr>
      </w:pPr>
      <w:r>
        <w:rPr>
          <w:rFonts w:ascii="Museo Sans 300" w:hAnsi="Museo Sans 300"/>
        </w:rPr>
        <w:t xml:space="preserve">i. </w:t>
      </w:r>
      <w:r>
        <w:rPr>
          <w:rFonts w:ascii="Museo Sans 300" w:hAnsi="Museo Sans 300"/>
        </w:rPr>
        <w:tab/>
      </w:r>
      <w:r w:rsidR="00CC18F1" w:rsidRPr="00CC18F1">
        <w:rPr>
          <w:rFonts w:ascii="Museo Sans 300" w:hAnsi="Museo Sans 300"/>
        </w:rPr>
        <w:t>Certificación del punto de acta, en donde se autoriza la adquisición de las acciones;</w:t>
      </w:r>
    </w:p>
    <w:p w14:paraId="1C78EE4B" w14:textId="77777777" w:rsidR="003C05C0" w:rsidRDefault="00CC18F1" w:rsidP="00BE1FC9">
      <w:pPr>
        <w:pStyle w:val="Prrafodelista"/>
        <w:ind w:left="2410" w:hanging="283"/>
        <w:jc w:val="both"/>
        <w:rPr>
          <w:rFonts w:ascii="Museo Sans 300" w:hAnsi="Museo Sans 300"/>
        </w:rPr>
      </w:pPr>
      <w:r w:rsidRPr="00CC18F1">
        <w:rPr>
          <w:rFonts w:ascii="Museo Sans 300" w:hAnsi="Museo Sans 300"/>
        </w:rPr>
        <w:t xml:space="preserve">j.  </w:t>
      </w:r>
      <w:r w:rsidR="00BE1FC9">
        <w:rPr>
          <w:rFonts w:ascii="Museo Sans 300" w:hAnsi="Museo Sans 300"/>
        </w:rPr>
        <w:tab/>
      </w:r>
      <w:r w:rsidR="003C05C0" w:rsidRPr="003C05C0">
        <w:rPr>
          <w:rFonts w:ascii="Museo Sans 300" w:hAnsi="Museo Sans 300"/>
        </w:rPr>
        <w:t xml:space="preserve">Solicitud para ser titular de más del uno por ciento de las acciones con especificación de la fuente de fondos para su </w:t>
      </w:r>
      <w:r w:rsidR="003C05C0" w:rsidRPr="003C05C0">
        <w:rPr>
          <w:rFonts w:ascii="Museo Sans 300" w:hAnsi="Museo Sans 300"/>
        </w:rPr>
        <w:lastRenderedPageBreak/>
        <w:t>adquisición. Dicha solicitud deberá hacerse de conformidad a lo establecido en el Anexo 1A de las normas NPNB1-03.</w:t>
      </w:r>
    </w:p>
    <w:p w14:paraId="665A8058" w14:textId="77777777" w:rsidR="000C5CF6" w:rsidRDefault="000C5CF6" w:rsidP="000C5CF6">
      <w:pPr>
        <w:pStyle w:val="Prrafodelista"/>
        <w:ind w:left="2410" w:hanging="283"/>
        <w:jc w:val="center"/>
        <w:rPr>
          <w:rFonts w:ascii="Museo Sans 300" w:hAnsi="Museo Sans 300"/>
        </w:rPr>
      </w:pPr>
      <w:r w:rsidRPr="00894853">
        <w:rPr>
          <w:rFonts w:ascii="Museo Sans 300" w:hAnsi="Museo Sans 300"/>
        </w:rPr>
        <w:object w:dxaOrig="1551" w:dyaOrig="1004" w14:anchorId="37E40C4F">
          <v:shape id="_x0000_i1026" type="#_x0000_t75" style="width:76.65pt;height:50.6pt" o:ole="">
            <v:imagedata r:id="rId14" o:title=""/>
          </v:shape>
          <o:OLEObject Type="Embed" ProgID="Word.Document.12" ShapeID="_x0000_i1026" DrawAspect="Icon" ObjectID="_1712121659" r:id="rId15">
            <o:FieldCodes>\s</o:FieldCodes>
          </o:OLEObject>
        </w:object>
      </w:r>
    </w:p>
    <w:p w14:paraId="38FAACA6" w14:textId="77777777" w:rsidR="000C5CF6" w:rsidRDefault="000C5CF6" w:rsidP="00BE1FC9">
      <w:pPr>
        <w:pStyle w:val="Prrafodelista"/>
        <w:ind w:left="2410" w:hanging="283"/>
        <w:jc w:val="both"/>
        <w:rPr>
          <w:rFonts w:ascii="Museo Sans 300" w:hAnsi="Museo Sans 300"/>
        </w:rPr>
      </w:pPr>
    </w:p>
    <w:p w14:paraId="03BE3FBD" w14:textId="77777777" w:rsidR="00CC18F1" w:rsidRPr="00CC18F1" w:rsidRDefault="00CC18F1" w:rsidP="00BE1FC9">
      <w:pPr>
        <w:pStyle w:val="Prrafodelista"/>
        <w:ind w:left="2410" w:hanging="283"/>
        <w:jc w:val="both"/>
        <w:rPr>
          <w:rFonts w:ascii="Museo Sans 300" w:hAnsi="Museo Sans 300"/>
        </w:rPr>
      </w:pPr>
      <w:r w:rsidRPr="00CC18F1">
        <w:rPr>
          <w:rFonts w:ascii="Museo Sans 300" w:hAnsi="Museo Sans 300"/>
        </w:rPr>
        <w:t>k. Descripción de la fuente de recursos para la adquisición de las acciones; y</w:t>
      </w:r>
    </w:p>
    <w:p w14:paraId="349FEA90" w14:textId="77777777" w:rsidR="00202E80" w:rsidRPr="00572DE9" w:rsidRDefault="00CC18F1" w:rsidP="00202E80">
      <w:pPr>
        <w:pStyle w:val="Prrafodelista"/>
        <w:ind w:left="2410" w:hanging="283"/>
        <w:jc w:val="both"/>
        <w:rPr>
          <w:rFonts w:ascii="Museo Sans 300" w:hAnsi="Museo Sans 300"/>
        </w:rPr>
      </w:pPr>
      <w:r w:rsidRPr="00CC18F1">
        <w:rPr>
          <w:rFonts w:ascii="Museo Sans 300" w:hAnsi="Museo Sans 300"/>
        </w:rPr>
        <w:t xml:space="preserve">l.  </w:t>
      </w:r>
      <w:r w:rsidR="00BE1FC9">
        <w:rPr>
          <w:rFonts w:ascii="Museo Sans 300" w:hAnsi="Museo Sans 300"/>
        </w:rPr>
        <w:tab/>
      </w:r>
      <w:r w:rsidRPr="00CC18F1">
        <w:rPr>
          <w:rFonts w:ascii="Museo Sans 300" w:hAnsi="Museo Sans 300"/>
        </w:rPr>
        <w:t>Las personas jurídicas extranjeras deben acredita</w:t>
      </w:r>
      <w:r w:rsidR="00BE1FC9">
        <w:rPr>
          <w:rFonts w:ascii="Museo Sans 300" w:hAnsi="Museo Sans 300"/>
        </w:rPr>
        <w:t xml:space="preserve">r su existencia, </w:t>
      </w:r>
      <w:r w:rsidR="00BE1FC9" w:rsidRPr="00572DE9">
        <w:rPr>
          <w:rFonts w:ascii="Museo Sans 300" w:hAnsi="Museo Sans 300"/>
        </w:rPr>
        <w:t>con documentos e</w:t>
      </w:r>
      <w:r w:rsidRPr="00572DE9">
        <w:rPr>
          <w:rFonts w:ascii="Museo Sans 300" w:hAnsi="Museo Sans 300"/>
        </w:rPr>
        <w:t>n idioma castellano debidamente autenticados.</w:t>
      </w:r>
    </w:p>
    <w:p w14:paraId="75F652ED" w14:textId="77777777" w:rsidR="00202E80" w:rsidRPr="00572DE9" w:rsidRDefault="00202E80" w:rsidP="00202E80">
      <w:pPr>
        <w:pStyle w:val="Prrafodelista"/>
        <w:ind w:left="2410" w:hanging="283"/>
        <w:jc w:val="both"/>
        <w:rPr>
          <w:rFonts w:ascii="Museo Sans 300" w:hAnsi="Museo Sans 300"/>
        </w:rPr>
      </w:pPr>
    </w:p>
    <w:p w14:paraId="05D84C48" w14:textId="77777777" w:rsidR="00171EF2" w:rsidRPr="00572DE9" w:rsidRDefault="00202E80" w:rsidP="00202E80">
      <w:pPr>
        <w:pStyle w:val="Prrafodelista"/>
        <w:ind w:left="2410" w:hanging="2268"/>
        <w:jc w:val="both"/>
        <w:rPr>
          <w:rFonts w:ascii="Museo Sans 300" w:hAnsi="Museo Sans 300"/>
        </w:rPr>
      </w:pPr>
      <w:r w:rsidRPr="00572DE9">
        <w:rPr>
          <w:rFonts w:ascii="Museo Sans 300" w:hAnsi="Museo Sans 300"/>
        </w:rPr>
        <w:t xml:space="preserve">17.  </w:t>
      </w:r>
      <w:r w:rsidR="00456597" w:rsidRPr="00572DE9">
        <w:rPr>
          <w:rFonts w:ascii="Museo Sans 300" w:hAnsi="Museo Sans 300"/>
        </w:rPr>
        <w:t xml:space="preserve">  </w:t>
      </w:r>
      <w:r w:rsidR="00171EF2" w:rsidRPr="00572DE9">
        <w:rPr>
          <w:rFonts w:ascii="Museo Sans 300" w:hAnsi="Museo Sans 300"/>
        </w:rPr>
        <w:t>Para el futuro director y su cónyuge:</w:t>
      </w:r>
    </w:p>
    <w:p w14:paraId="55F31523" w14:textId="77777777" w:rsidR="00171EF2" w:rsidRPr="00572DE9" w:rsidRDefault="00202E80" w:rsidP="00202E80">
      <w:pPr>
        <w:spacing w:line="240" w:lineRule="auto"/>
        <w:ind w:left="1416" w:hanging="707"/>
        <w:contextualSpacing/>
        <w:jc w:val="both"/>
        <w:rPr>
          <w:rFonts w:ascii="Museo Sans 300" w:hAnsi="Museo Sans 300"/>
          <w:i w:val="0"/>
        </w:rPr>
      </w:pPr>
      <w:r w:rsidRPr="00572DE9">
        <w:rPr>
          <w:rFonts w:ascii="Museo Sans 300" w:hAnsi="Museo Sans 300"/>
          <w:i w:val="0"/>
          <w:lang w:val="es-ES"/>
        </w:rPr>
        <w:t>17</w:t>
      </w:r>
      <w:r w:rsidR="00171EF2" w:rsidRPr="00572DE9">
        <w:rPr>
          <w:rFonts w:ascii="Museo Sans 300" w:hAnsi="Museo Sans 300"/>
          <w:i w:val="0"/>
        </w:rPr>
        <w:t xml:space="preserve">.1 </w:t>
      </w:r>
      <w:r w:rsidR="00171EF2" w:rsidRPr="00572DE9">
        <w:rPr>
          <w:rFonts w:ascii="Museo Sans 300" w:hAnsi="Museo Sans 300"/>
          <w:i w:val="0"/>
        </w:rPr>
        <w:tab/>
        <w:t>Declaración jurada de no tener las inhabilidades aplicables señaladas en el artículo 15 de la Ley de Bancos Cooperativos y Sociedades de Ahorro y Crédito, según modelo en Anexo 2 de las NPNB1-03.</w:t>
      </w:r>
    </w:p>
    <w:p w14:paraId="697EB548" w14:textId="77777777" w:rsidR="00171EF2" w:rsidRPr="00572DE9" w:rsidRDefault="00202E80" w:rsidP="00202E80">
      <w:pPr>
        <w:spacing w:line="240" w:lineRule="auto"/>
        <w:ind w:left="1416" w:hanging="707"/>
        <w:contextualSpacing/>
        <w:jc w:val="both"/>
        <w:rPr>
          <w:rFonts w:ascii="Museo Sans 300" w:hAnsi="Museo Sans 300"/>
          <w:i w:val="0"/>
        </w:rPr>
      </w:pPr>
      <w:r w:rsidRPr="00572DE9">
        <w:rPr>
          <w:rFonts w:ascii="Museo Sans 300" w:hAnsi="Museo Sans 300"/>
          <w:i w:val="0"/>
        </w:rPr>
        <w:t xml:space="preserve">17. </w:t>
      </w:r>
      <w:r w:rsidR="00171EF2" w:rsidRPr="00572DE9">
        <w:rPr>
          <w:rFonts w:ascii="Museo Sans 300" w:hAnsi="Museo Sans 300"/>
          <w:i w:val="0"/>
        </w:rPr>
        <w:t xml:space="preserve">.2 </w:t>
      </w:r>
      <w:r w:rsidR="00171EF2" w:rsidRPr="00572DE9">
        <w:rPr>
          <w:rFonts w:ascii="Museo Sans 300" w:hAnsi="Museo Sans 300"/>
          <w:i w:val="0"/>
        </w:rPr>
        <w:tab/>
        <w:t>Constancia emitida por la Dirección General de Centros Penales de no tener antecedentes penales.</w:t>
      </w:r>
    </w:p>
    <w:p w14:paraId="3CFD75A1" w14:textId="77777777" w:rsidR="00202E80" w:rsidRPr="00572DE9" w:rsidRDefault="00202E80" w:rsidP="00202E80">
      <w:pPr>
        <w:spacing w:line="240" w:lineRule="auto"/>
        <w:ind w:firstLine="709"/>
        <w:contextualSpacing/>
        <w:jc w:val="both"/>
        <w:rPr>
          <w:rFonts w:ascii="Museo Sans 300" w:hAnsi="Museo Sans 300"/>
          <w:i w:val="0"/>
        </w:rPr>
      </w:pPr>
    </w:p>
    <w:p w14:paraId="62967F99" w14:textId="77777777" w:rsidR="00171EF2" w:rsidRPr="00572DE9" w:rsidRDefault="00171EF2" w:rsidP="00202E80">
      <w:pPr>
        <w:spacing w:line="240" w:lineRule="auto"/>
        <w:ind w:firstLine="709"/>
        <w:contextualSpacing/>
        <w:jc w:val="both"/>
        <w:rPr>
          <w:rFonts w:ascii="Museo Sans 300" w:hAnsi="Museo Sans 300"/>
          <w:i w:val="0"/>
        </w:rPr>
      </w:pPr>
      <w:r w:rsidRPr="00572DE9">
        <w:rPr>
          <w:rFonts w:ascii="Museo Sans 300" w:hAnsi="Museo Sans 300"/>
          <w:i w:val="0"/>
        </w:rPr>
        <w:t>Adicionales respecto del Director, presentar:</w:t>
      </w:r>
    </w:p>
    <w:p w14:paraId="42A9EFD1" w14:textId="77777777" w:rsidR="00171EF2" w:rsidRPr="00572DE9" w:rsidRDefault="00171EF2" w:rsidP="00202E80">
      <w:pPr>
        <w:spacing w:line="240" w:lineRule="auto"/>
        <w:ind w:firstLine="709"/>
        <w:contextualSpacing/>
        <w:jc w:val="both"/>
        <w:rPr>
          <w:rFonts w:ascii="Museo Sans 300" w:hAnsi="Museo Sans 300"/>
          <w:i w:val="0"/>
        </w:rPr>
      </w:pPr>
    </w:p>
    <w:p w14:paraId="0C61F999" w14:textId="77777777" w:rsidR="00171EF2" w:rsidRPr="00572DE9" w:rsidRDefault="00202E80" w:rsidP="00202E80">
      <w:pPr>
        <w:spacing w:line="240" w:lineRule="auto"/>
        <w:ind w:firstLine="709"/>
        <w:contextualSpacing/>
        <w:jc w:val="both"/>
        <w:rPr>
          <w:rFonts w:ascii="Museo Sans 300" w:hAnsi="Museo Sans 300"/>
          <w:i w:val="0"/>
        </w:rPr>
      </w:pPr>
      <w:r w:rsidRPr="00572DE9">
        <w:rPr>
          <w:rFonts w:ascii="Museo Sans 300" w:hAnsi="Museo Sans 300"/>
          <w:i w:val="0"/>
        </w:rPr>
        <w:t>17.</w:t>
      </w:r>
      <w:r w:rsidR="00171EF2" w:rsidRPr="00572DE9">
        <w:rPr>
          <w:rFonts w:ascii="Museo Sans 300" w:hAnsi="Museo Sans 300"/>
          <w:i w:val="0"/>
        </w:rPr>
        <w:t xml:space="preserve">3 </w:t>
      </w:r>
      <w:r w:rsidRPr="00572DE9">
        <w:rPr>
          <w:rFonts w:ascii="Museo Sans 300" w:hAnsi="Museo Sans 300"/>
          <w:i w:val="0"/>
        </w:rPr>
        <w:tab/>
      </w:r>
      <w:r w:rsidR="00171EF2" w:rsidRPr="00572DE9">
        <w:rPr>
          <w:rFonts w:ascii="Museo Sans 300" w:hAnsi="Museo Sans 300"/>
          <w:i w:val="0"/>
        </w:rPr>
        <w:t>Dos Referencias bancarias;</w:t>
      </w:r>
    </w:p>
    <w:p w14:paraId="25B11FCD" w14:textId="77777777" w:rsidR="00171EF2" w:rsidRPr="00572DE9" w:rsidRDefault="00202E80" w:rsidP="00202E80">
      <w:pPr>
        <w:spacing w:line="240" w:lineRule="auto"/>
        <w:ind w:firstLine="709"/>
        <w:contextualSpacing/>
        <w:jc w:val="both"/>
        <w:rPr>
          <w:rFonts w:ascii="Museo Sans 300" w:hAnsi="Museo Sans 300"/>
          <w:i w:val="0"/>
        </w:rPr>
      </w:pPr>
      <w:r w:rsidRPr="00572DE9">
        <w:rPr>
          <w:rFonts w:ascii="Museo Sans 300" w:hAnsi="Museo Sans 300"/>
          <w:i w:val="0"/>
        </w:rPr>
        <w:t>17</w:t>
      </w:r>
      <w:r w:rsidR="00171EF2" w:rsidRPr="00572DE9">
        <w:rPr>
          <w:rFonts w:ascii="Museo Sans 300" w:hAnsi="Museo Sans 300"/>
          <w:i w:val="0"/>
        </w:rPr>
        <w:t xml:space="preserve">.4 </w:t>
      </w:r>
      <w:r w:rsidRPr="00572DE9">
        <w:rPr>
          <w:rFonts w:ascii="Museo Sans 300" w:hAnsi="Museo Sans 300"/>
          <w:i w:val="0"/>
        </w:rPr>
        <w:tab/>
      </w:r>
      <w:r w:rsidR="00171EF2" w:rsidRPr="00572DE9">
        <w:rPr>
          <w:rFonts w:ascii="Museo Sans 300" w:hAnsi="Museo Sans 300"/>
          <w:i w:val="0"/>
        </w:rPr>
        <w:t>Dos Referencias comerciales;</w:t>
      </w:r>
    </w:p>
    <w:p w14:paraId="171DBE50" w14:textId="77777777" w:rsidR="00202E80" w:rsidRPr="00572DE9" w:rsidRDefault="00202E80" w:rsidP="00202E80">
      <w:pPr>
        <w:spacing w:line="240" w:lineRule="auto"/>
        <w:ind w:left="1416" w:hanging="707"/>
        <w:contextualSpacing/>
        <w:jc w:val="both"/>
        <w:rPr>
          <w:rFonts w:ascii="Museo Sans 300" w:hAnsi="Museo Sans 300"/>
          <w:i w:val="0"/>
        </w:rPr>
      </w:pPr>
      <w:r w:rsidRPr="00572DE9">
        <w:rPr>
          <w:rFonts w:ascii="Museo Sans 300" w:hAnsi="Museo Sans 300"/>
          <w:i w:val="0"/>
        </w:rPr>
        <w:t>17</w:t>
      </w:r>
      <w:r w:rsidR="00171EF2" w:rsidRPr="00572DE9">
        <w:rPr>
          <w:rFonts w:ascii="Museo Sans 300" w:hAnsi="Museo Sans 300"/>
          <w:i w:val="0"/>
        </w:rPr>
        <w:t xml:space="preserve">.5 </w:t>
      </w:r>
      <w:r w:rsidRPr="00572DE9">
        <w:rPr>
          <w:rFonts w:ascii="Museo Sans 300" w:hAnsi="Museo Sans 300"/>
          <w:i w:val="0"/>
        </w:rPr>
        <w:tab/>
      </w:r>
      <w:proofErr w:type="spellStart"/>
      <w:r w:rsidR="00171EF2" w:rsidRPr="00572DE9">
        <w:rPr>
          <w:rFonts w:ascii="Museo Sans 300" w:hAnsi="Museo Sans 300"/>
          <w:i w:val="0"/>
        </w:rPr>
        <w:t>Curriculum</w:t>
      </w:r>
      <w:proofErr w:type="spellEnd"/>
      <w:r w:rsidR="00171EF2" w:rsidRPr="00572DE9">
        <w:rPr>
          <w:rFonts w:ascii="Museo Sans 300" w:hAnsi="Museo Sans 300"/>
          <w:i w:val="0"/>
        </w:rPr>
        <w:t xml:space="preserve"> vitae y acreditación de experiencia señalada en el artículo 15 de la Ley de Bancos Cooperativos y Sociedades de Ahorro y Crédito</w:t>
      </w:r>
      <w:r w:rsidRPr="00572DE9">
        <w:rPr>
          <w:rFonts w:ascii="Museo Sans 300" w:hAnsi="Museo Sans 300"/>
          <w:i w:val="0"/>
        </w:rPr>
        <w:t xml:space="preserve"> </w:t>
      </w:r>
    </w:p>
    <w:p w14:paraId="6B1AB76F" w14:textId="77777777" w:rsidR="00202E80" w:rsidRPr="00572DE9" w:rsidRDefault="00202E80" w:rsidP="00202E80">
      <w:pPr>
        <w:spacing w:line="240" w:lineRule="auto"/>
        <w:ind w:left="1416" w:hanging="707"/>
        <w:contextualSpacing/>
        <w:jc w:val="both"/>
        <w:rPr>
          <w:rFonts w:ascii="Museo Sans 300" w:hAnsi="Museo Sans 300"/>
          <w:i w:val="0"/>
        </w:rPr>
      </w:pPr>
    </w:p>
    <w:p w14:paraId="7AFC1C40" w14:textId="77777777" w:rsidR="00202E80" w:rsidRPr="00572DE9" w:rsidRDefault="00202E80" w:rsidP="00456597">
      <w:pPr>
        <w:pStyle w:val="Prrafodelista"/>
        <w:numPr>
          <w:ilvl w:val="0"/>
          <w:numId w:val="43"/>
        </w:numPr>
        <w:spacing w:line="240" w:lineRule="auto"/>
        <w:jc w:val="both"/>
        <w:rPr>
          <w:rFonts w:ascii="Museo Sans 300" w:hAnsi="Museo Sans 300"/>
        </w:rPr>
      </w:pPr>
      <w:r w:rsidRPr="00572DE9">
        <w:rPr>
          <w:rFonts w:ascii="Museo Sans 300" w:hAnsi="Museo Sans 300"/>
        </w:rPr>
        <w:t>Nombre o razón social del despacho de auditoría que practicará la auditoría externa de la SAC, que esté inscrito en el Registro de Auditores Externos que lleva la SSF;</w:t>
      </w:r>
    </w:p>
    <w:p w14:paraId="34D4B810" w14:textId="77777777" w:rsidR="00456597" w:rsidRPr="00572DE9" w:rsidRDefault="00456597" w:rsidP="00456597">
      <w:pPr>
        <w:pStyle w:val="Prrafodelista"/>
        <w:spacing w:line="240" w:lineRule="auto"/>
        <w:jc w:val="both"/>
        <w:rPr>
          <w:rFonts w:ascii="Museo Sans 300" w:hAnsi="Museo Sans 300"/>
        </w:rPr>
      </w:pPr>
    </w:p>
    <w:p w14:paraId="5FA61E8B" w14:textId="77777777" w:rsidR="00456597" w:rsidRPr="00572DE9" w:rsidRDefault="00456597" w:rsidP="00456597">
      <w:pPr>
        <w:pStyle w:val="Prrafodelista"/>
        <w:numPr>
          <w:ilvl w:val="0"/>
          <w:numId w:val="43"/>
        </w:numPr>
        <w:spacing w:line="240" w:lineRule="auto"/>
        <w:jc w:val="both"/>
        <w:rPr>
          <w:rFonts w:ascii="Museo Sans 300" w:hAnsi="Museo Sans 300"/>
        </w:rPr>
      </w:pPr>
      <w:r w:rsidRPr="00572DE9">
        <w:rPr>
          <w:rFonts w:ascii="Museo Sans 300" w:hAnsi="Museo Sans 300"/>
        </w:rPr>
        <w:t>Nombramiento del auditor fiscal, en caso de que no exista;</w:t>
      </w:r>
    </w:p>
    <w:p w14:paraId="02EEA772" w14:textId="77777777" w:rsidR="00456597" w:rsidRPr="00572DE9" w:rsidRDefault="00456597" w:rsidP="00456597">
      <w:pPr>
        <w:pStyle w:val="Prrafodelista"/>
        <w:rPr>
          <w:rFonts w:ascii="Museo Sans 300" w:hAnsi="Museo Sans 300"/>
        </w:rPr>
      </w:pPr>
    </w:p>
    <w:p w14:paraId="189A77F0" w14:textId="77777777" w:rsidR="00456597" w:rsidRPr="00572DE9" w:rsidRDefault="00456597" w:rsidP="00456597">
      <w:pPr>
        <w:pStyle w:val="Prrafodelista"/>
        <w:numPr>
          <w:ilvl w:val="0"/>
          <w:numId w:val="43"/>
        </w:numPr>
        <w:spacing w:line="240" w:lineRule="auto"/>
        <w:jc w:val="both"/>
        <w:rPr>
          <w:rFonts w:ascii="Museo Sans 300" w:hAnsi="Museo Sans 300"/>
        </w:rPr>
      </w:pPr>
      <w:r w:rsidRPr="00572DE9">
        <w:rPr>
          <w:rFonts w:ascii="Museo Sans 300" w:hAnsi="Museo Sans 300"/>
        </w:rPr>
        <w:t>Nómina de los gerentes y demás funcionarios de la entidad que tengan autorización para decidir sobre la concesión de créditos, quienes deben reunir los mismos requisitos de los directores;</w:t>
      </w:r>
    </w:p>
    <w:p w14:paraId="78F7FC84" w14:textId="77777777" w:rsidR="00456597" w:rsidRPr="00572DE9" w:rsidRDefault="00456597" w:rsidP="00456597">
      <w:pPr>
        <w:pStyle w:val="Prrafodelista"/>
        <w:rPr>
          <w:rFonts w:ascii="Museo Sans 300" w:hAnsi="Museo Sans 300"/>
        </w:rPr>
      </w:pPr>
    </w:p>
    <w:p w14:paraId="5C9F4BFD" w14:textId="77777777" w:rsidR="00456597" w:rsidRPr="00572DE9" w:rsidRDefault="00456597" w:rsidP="00456597">
      <w:pPr>
        <w:pStyle w:val="Prrafodelista"/>
        <w:numPr>
          <w:ilvl w:val="0"/>
          <w:numId w:val="43"/>
        </w:numPr>
        <w:spacing w:line="240" w:lineRule="auto"/>
        <w:jc w:val="both"/>
        <w:rPr>
          <w:rFonts w:ascii="Museo Sans 300" w:hAnsi="Museo Sans 300"/>
        </w:rPr>
      </w:pPr>
      <w:r w:rsidRPr="00572DE9">
        <w:rPr>
          <w:rFonts w:ascii="Museo Sans 300" w:hAnsi="Museo Sans 300"/>
        </w:rPr>
        <w:t xml:space="preserve">Declaración jurada otorgada ante notario por el Presidente y el Ejecutor Especial que se haya nombrado, en la que se haga constar que sus agencias o establecimientos cumplirán las medidas de seguridad que establecen las normas </w:t>
      </w:r>
      <w:r w:rsidRPr="00572DE9">
        <w:rPr>
          <w:rFonts w:ascii="Museo Sans 300" w:hAnsi="Museo Sans 300"/>
        </w:rPr>
        <w:lastRenderedPageBreak/>
        <w:t>NPNB1-03 en su anexo 5, en la fecha para la cual la SSF autorice la constitución e inicio de operaciones;</w:t>
      </w:r>
    </w:p>
    <w:p w14:paraId="66330273" w14:textId="77777777" w:rsidR="00456597" w:rsidRPr="00572DE9" w:rsidRDefault="00456597" w:rsidP="00456597">
      <w:pPr>
        <w:pStyle w:val="Prrafodelista"/>
        <w:rPr>
          <w:rFonts w:ascii="Museo Sans 300" w:hAnsi="Museo Sans 300"/>
        </w:rPr>
      </w:pPr>
    </w:p>
    <w:p w14:paraId="4DF1D1F0" w14:textId="77777777" w:rsidR="00456597" w:rsidRPr="00572DE9" w:rsidRDefault="00456597" w:rsidP="00456597">
      <w:pPr>
        <w:pStyle w:val="Prrafodelista"/>
        <w:numPr>
          <w:ilvl w:val="0"/>
          <w:numId w:val="43"/>
        </w:numPr>
        <w:spacing w:line="240" w:lineRule="auto"/>
        <w:jc w:val="both"/>
        <w:rPr>
          <w:rFonts w:ascii="Museo Sans 300" w:hAnsi="Museo Sans 300"/>
        </w:rPr>
      </w:pPr>
      <w:r w:rsidRPr="00572DE9">
        <w:rPr>
          <w:rFonts w:ascii="Museo Sans 300" w:hAnsi="Museo Sans 300"/>
        </w:rPr>
        <w:t>Declaración jurada otorgada ante notario por el Presidente y el Ejecutor Especial que para efectos de los trámites de la solicitud haya nombrado la entidad, en la que se manifieste que en el desarrollo de sus operaciones se dará cumplimiento, a partir de la fecha en que la Superintendencia autorice la constitución e inicio de operaciones de la sociedad de ahorro y crédito, a las normas contables y prudenciales emitidas para tales entidades y demás disposiciones aplicables</w:t>
      </w:r>
    </w:p>
    <w:p w14:paraId="510FCE0F" w14:textId="77777777" w:rsidR="00456597" w:rsidRPr="00572DE9" w:rsidRDefault="00456597" w:rsidP="00456597">
      <w:pPr>
        <w:pStyle w:val="Prrafodelista"/>
        <w:rPr>
          <w:rFonts w:ascii="Museo Sans 300" w:hAnsi="Museo Sans 300"/>
        </w:rPr>
      </w:pPr>
    </w:p>
    <w:p w14:paraId="66610889" w14:textId="2DD4B483" w:rsidR="00456597" w:rsidRPr="00572DE9" w:rsidRDefault="00456597" w:rsidP="00456597">
      <w:pPr>
        <w:pStyle w:val="Prrafodelista"/>
        <w:numPr>
          <w:ilvl w:val="0"/>
          <w:numId w:val="43"/>
        </w:numPr>
        <w:spacing w:line="240" w:lineRule="auto"/>
        <w:jc w:val="both"/>
        <w:rPr>
          <w:rFonts w:ascii="Museo Sans 300" w:hAnsi="Museo Sans 300"/>
        </w:rPr>
      </w:pPr>
      <w:r w:rsidRPr="00572DE9">
        <w:rPr>
          <w:rFonts w:ascii="Museo Sans 300" w:hAnsi="Museo Sans 300"/>
        </w:rPr>
        <w:t>Las políticas, procedimientos operativos y manuales de funciones y de puestos, debidamente autorizados de conformidad con toda la información señalada en los Anexos 3A y 4, de las normas NPNB1-03 y además los relacionados con:</w:t>
      </w:r>
    </w:p>
    <w:p w14:paraId="33916FF9" w14:textId="77777777" w:rsidR="00456597" w:rsidRPr="00572DE9" w:rsidRDefault="00456597" w:rsidP="000A5D89">
      <w:pPr>
        <w:spacing w:line="240" w:lineRule="auto"/>
        <w:ind w:left="1416" w:hanging="708"/>
        <w:contextualSpacing/>
        <w:jc w:val="both"/>
        <w:rPr>
          <w:rFonts w:ascii="Museo Sans 300" w:hAnsi="Museo Sans 300"/>
          <w:i w:val="0"/>
        </w:rPr>
      </w:pPr>
      <w:r w:rsidRPr="00572DE9">
        <w:rPr>
          <w:rFonts w:ascii="Museo Sans 300" w:hAnsi="Museo Sans 300"/>
          <w:i w:val="0"/>
        </w:rPr>
        <w:t xml:space="preserve">23.1 </w:t>
      </w:r>
      <w:r w:rsidR="000A5D89" w:rsidRPr="00572DE9">
        <w:rPr>
          <w:rFonts w:ascii="Museo Sans 300" w:hAnsi="Museo Sans 300"/>
          <w:i w:val="0"/>
        </w:rPr>
        <w:tab/>
      </w:r>
      <w:r w:rsidRPr="00572DE9">
        <w:rPr>
          <w:rFonts w:ascii="Museo Sans 300" w:hAnsi="Museo Sans 300"/>
          <w:i w:val="0"/>
        </w:rPr>
        <w:t>Gestión integral de riesgos que incluya gobierno corporativo (incluye manuales de gestión);</w:t>
      </w:r>
    </w:p>
    <w:p w14:paraId="6D817520" w14:textId="07DCB5FD" w:rsidR="00456597" w:rsidRPr="00572DE9" w:rsidRDefault="00456597" w:rsidP="000A5D89">
      <w:pPr>
        <w:spacing w:line="240" w:lineRule="auto"/>
        <w:ind w:left="1416" w:hanging="708"/>
        <w:contextualSpacing/>
        <w:jc w:val="both"/>
        <w:rPr>
          <w:rFonts w:ascii="Museo Sans 300" w:hAnsi="Museo Sans 300"/>
          <w:i w:val="0"/>
        </w:rPr>
      </w:pPr>
      <w:r w:rsidRPr="00572DE9">
        <w:rPr>
          <w:rFonts w:ascii="Museo Sans 300" w:hAnsi="Museo Sans 300"/>
          <w:i w:val="0"/>
        </w:rPr>
        <w:t xml:space="preserve">23.2   </w:t>
      </w:r>
      <w:r w:rsidR="000A5D89" w:rsidRPr="00572DE9">
        <w:rPr>
          <w:rFonts w:ascii="Museo Sans 300" w:hAnsi="Museo Sans 300"/>
          <w:i w:val="0"/>
        </w:rPr>
        <w:tab/>
      </w:r>
      <w:r w:rsidRPr="00572DE9">
        <w:rPr>
          <w:rFonts w:ascii="Museo Sans 300" w:hAnsi="Museo Sans 300"/>
          <w:i w:val="0"/>
        </w:rPr>
        <w:t>Prevención de Lavado de Dinero y Financiamiento al Terrorismo que incluya el Sistema de Monitoreo y alertas parametrizadas, según la NRP-08;</w:t>
      </w:r>
    </w:p>
    <w:p w14:paraId="1A774C61" w14:textId="77777777" w:rsidR="00456597" w:rsidRPr="00572DE9" w:rsidRDefault="00456597" w:rsidP="000A5D89">
      <w:pPr>
        <w:spacing w:line="240" w:lineRule="auto"/>
        <w:ind w:firstLine="708"/>
        <w:contextualSpacing/>
        <w:jc w:val="both"/>
        <w:rPr>
          <w:rFonts w:ascii="Museo Sans 300" w:hAnsi="Museo Sans 300"/>
          <w:i w:val="0"/>
        </w:rPr>
      </w:pPr>
      <w:r w:rsidRPr="00572DE9">
        <w:rPr>
          <w:rFonts w:ascii="Museo Sans 300" w:hAnsi="Museo Sans 300"/>
          <w:i w:val="0"/>
        </w:rPr>
        <w:t xml:space="preserve">23.3    </w:t>
      </w:r>
      <w:r w:rsidR="000A5D89" w:rsidRPr="00572DE9">
        <w:rPr>
          <w:rFonts w:ascii="Museo Sans 300" w:hAnsi="Museo Sans 300"/>
          <w:i w:val="0"/>
        </w:rPr>
        <w:tab/>
      </w:r>
      <w:r w:rsidRPr="00572DE9">
        <w:rPr>
          <w:rFonts w:ascii="Museo Sans 300" w:hAnsi="Museo Sans 300"/>
          <w:i w:val="0"/>
        </w:rPr>
        <w:t>Área de negocios;</w:t>
      </w:r>
    </w:p>
    <w:p w14:paraId="6DB9F389" w14:textId="77777777" w:rsidR="00456597" w:rsidRPr="00572DE9" w:rsidRDefault="00456597" w:rsidP="000A5D89">
      <w:pPr>
        <w:spacing w:line="240" w:lineRule="auto"/>
        <w:ind w:firstLine="708"/>
        <w:contextualSpacing/>
        <w:jc w:val="both"/>
        <w:rPr>
          <w:rFonts w:ascii="Museo Sans 300" w:hAnsi="Museo Sans 300"/>
          <w:i w:val="0"/>
        </w:rPr>
      </w:pPr>
      <w:r w:rsidRPr="00572DE9">
        <w:rPr>
          <w:rFonts w:ascii="Museo Sans 300" w:hAnsi="Museo Sans 300"/>
          <w:i w:val="0"/>
        </w:rPr>
        <w:t xml:space="preserve">23.4   </w:t>
      </w:r>
      <w:r w:rsidR="000A5D89" w:rsidRPr="00572DE9">
        <w:rPr>
          <w:rFonts w:ascii="Museo Sans 300" w:hAnsi="Museo Sans 300"/>
          <w:i w:val="0"/>
        </w:rPr>
        <w:tab/>
      </w:r>
      <w:r w:rsidRPr="00572DE9">
        <w:rPr>
          <w:rFonts w:ascii="Museo Sans 300" w:hAnsi="Museo Sans 300"/>
          <w:i w:val="0"/>
        </w:rPr>
        <w:t>Auditoría interna; y</w:t>
      </w:r>
    </w:p>
    <w:p w14:paraId="2BBFE46B" w14:textId="7FBC37CB" w:rsidR="000A5D89" w:rsidRPr="00572DE9" w:rsidRDefault="00456597" w:rsidP="00572DE9">
      <w:pPr>
        <w:spacing w:line="240" w:lineRule="auto"/>
        <w:ind w:firstLine="708"/>
        <w:contextualSpacing/>
        <w:jc w:val="both"/>
        <w:rPr>
          <w:rFonts w:ascii="Museo Sans 300" w:hAnsi="Museo Sans 300"/>
          <w:i w:val="0"/>
        </w:rPr>
      </w:pPr>
      <w:r w:rsidRPr="00572DE9">
        <w:rPr>
          <w:rFonts w:ascii="Museo Sans 300" w:hAnsi="Museo Sans 300"/>
          <w:i w:val="0"/>
        </w:rPr>
        <w:t xml:space="preserve">23.5   </w:t>
      </w:r>
      <w:r w:rsidR="000A5D89" w:rsidRPr="00572DE9">
        <w:rPr>
          <w:rFonts w:ascii="Museo Sans 300" w:hAnsi="Museo Sans 300"/>
          <w:i w:val="0"/>
        </w:rPr>
        <w:tab/>
      </w:r>
      <w:r w:rsidRPr="00572DE9">
        <w:rPr>
          <w:rFonts w:ascii="Museo Sans 300" w:hAnsi="Museo Sans 300"/>
          <w:i w:val="0"/>
        </w:rPr>
        <w:t>Tecnología de información.</w:t>
      </w:r>
    </w:p>
    <w:p w14:paraId="7BAA97C3" w14:textId="77777777" w:rsidR="000A5D89" w:rsidRPr="00572DE9" w:rsidRDefault="000A5D89" w:rsidP="000A5D89">
      <w:pPr>
        <w:pStyle w:val="Prrafodelista"/>
        <w:numPr>
          <w:ilvl w:val="0"/>
          <w:numId w:val="43"/>
        </w:numPr>
        <w:spacing w:line="240" w:lineRule="auto"/>
        <w:jc w:val="both"/>
        <w:rPr>
          <w:rFonts w:ascii="Museo Sans 300" w:hAnsi="Museo Sans 300"/>
        </w:rPr>
      </w:pPr>
      <w:r w:rsidRPr="00572DE9">
        <w:rPr>
          <w:rFonts w:ascii="Museo Sans 300" w:hAnsi="Museo Sans 300"/>
        </w:rPr>
        <w:t>En los manuales de funciones y procedimientos operativos para SAC, es obligatorio incluir los ciclos de depósitos, préstamos, cobranzas, compra venta de moneda extranjera y de cartera de inversiones;</w:t>
      </w:r>
    </w:p>
    <w:p w14:paraId="5A8D0B33" w14:textId="77777777" w:rsidR="000A5D89" w:rsidRPr="00572DE9" w:rsidRDefault="000A5D89" w:rsidP="000A5D89">
      <w:pPr>
        <w:pStyle w:val="Prrafodelista"/>
        <w:spacing w:line="240" w:lineRule="auto"/>
        <w:jc w:val="both"/>
        <w:rPr>
          <w:rFonts w:ascii="Museo Sans 300" w:hAnsi="Museo Sans 300"/>
        </w:rPr>
      </w:pPr>
    </w:p>
    <w:p w14:paraId="6FF38B00" w14:textId="77777777" w:rsidR="000A5D89" w:rsidRPr="00572DE9" w:rsidRDefault="000A5D89" w:rsidP="000A5D89">
      <w:pPr>
        <w:pStyle w:val="Prrafodelista"/>
        <w:numPr>
          <w:ilvl w:val="0"/>
          <w:numId w:val="43"/>
        </w:numPr>
        <w:spacing w:line="240" w:lineRule="auto"/>
        <w:jc w:val="both"/>
        <w:rPr>
          <w:rFonts w:ascii="Museo Sans 300" w:hAnsi="Museo Sans 300"/>
        </w:rPr>
      </w:pPr>
      <w:r w:rsidRPr="00572DE9">
        <w:rPr>
          <w:rFonts w:ascii="Museo Sans 300" w:hAnsi="Museo Sans 300"/>
        </w:rPr>
        <w:t>Organigrama de la sociedad con evidencia de su aprobación.</w:t>
      </w:r>
    </w:p>
    <w:p w14:paraId="6D287948" w14:textId="77777777" w:rsidR="000A5D89" w:rsidRPr="00572DE9" w:rsidRDefault="000A5D89" w:rsidP="000A5D89">
      <w:pPr>
        <w:pStyle w:val="Prrafodelista"/>
        <w:rPr>
          <w:rFonts w:ascii="Museo Sans 300" w:hAnsi="Museo Sans 300"/>
        </w:rPr>
      </w:pPr>
    </w:p>
    <w:p w14:paraId="44C1A9C7" w14:textId="77777777" w:rsidR="000A5D89" w:rsidRPr="00572DE9" w:rsidRDefault="000A5D89" w:rsidP="000A5D89">
      <w:pPr>
        <w:pStyle w:val="Prrafodelista"/>
        <w:numPr>
          <w:ilvl w:val="0"/>
          <w:numId w:val="43"/>
        </w:numPr>
        <w:spacing w:line="240" w:lineRule="auto"/>
        <w:jc w:val="both"/>
        <w:rPr>
          <w:rFonts w:ascii="Museo Sans 300" w:hAnsi="Museo Sans 300"/>
        </w:rPr>
      </w:pPr>
      <w:r w:rsidRPr="00572DE9">
        <w:rPr>
          <w:rFonts w:ascii="Museo Sans 300" w:hAnsi="Museo Sans 300"/>
        </w:rPr>
        <w:t>Nombramiento del Oficial de Cumplimiento aprobado por junta Directiva;</w:t>
      </w:r>
    </w:p>
    <w:p w14:paraId="549B236A" w14:textId="77777777" w:rsidR="00C5348B" w:rsidRPr="00572DE9" w:rsidRDefault="00C5348B" w:rsidP="00C5348B">
      <w:pPr>
        <w:pStyle w:val="Prrafodelista"/>
        <w:rPr>
          <w:rFonts w:ascii="Museo Sans 300" w:hAnsi="Museo Sans 300"/>
        </w:rPr>
      </w:pPr>
    </w:p>
    <w:p w14:paraId="5EAA7777" w14:textId="77777777" w:rsidR="00C5348B" w:rsidRPr="00572DE9" w:rsidRDefault="00C5348B" w:rsidP="00C5348B">
      <w:pPr>
        <w:pStyle w:val="Prrafodelista"/>
        <w:numPr>
          <w:ilvl w:val="0"/>
          <w:numId w:val="43"/>
        </w:numPr>
        <w:spacing w:line="240" w:lineRule="auto"/>
        <w:jc w:val="both"/>
        <w:rPr>
          <w:rFonts w:ascii="Museo Sans 300" w:hAnsi="Museo Sans 300"/>
        </w:rPr>
      </w:pPr>
      <w:r w:rsidRPr="00572DE9">
        <w:rPr>
          <w:rFonts w:ascii="Museo Sans 300" w:hAnsi="Museo Sans 300"/>
        </w:rPr>
        <w:t>Programa de capacitaciones en materia de LA/FT y evidencia de la aprobación por Junta Directiva.</w:t>
      </w:r>
    </w:p>
    <w:p w14:paraId="4CB607E4" w14:textId="77777777" w:rsidR="00C5348B" w:rsidRPr="00572DE9" w:rsidRDefault="00C5348B" w:rsidP="00C5348B">
      <w:pPr>
        <w:pStyle w:val="Prrafodelista"/>
        <w:rPr>
          <w:rFonts w:ascii="Museo Sans 300" w:hAnsi="Museo Sans 300"/>
        </w:rPr>
      </w:pPr>
    </w:p>
    <w:p w14:paraId="7E5992BC" w14:textId="7CD6741F" w:rsidR="00202E80" w:rsidRPr="00572DE9" w:rsidRDefault="00C5348B" w:rsidP="00C5348B">
      <w:pPr>
        <w:pStyle w:val="Prrafodelista"/>
        <w:numPr>
          <w:ilvl w:val="0"/>
          <w:numId w:val="43"/>
        </w:numPr>
        <w:spacing w:line="240" w:lineRule="auto"/>
        <w:jc w:val="both"/>
        <w:rPr>
          <w:rFonts w:ascii="Museo Sans 300" w:hAnsi="Museo Sans 300"/>
        </w:rPr>
      </w:pPr>
      <w:r w:rsidRPr="00572DE9">
        <w:rPr>
          <w:rFonts w:ascii="Museo Sans 300" w:hAnsi="Museo Sans 300"/>
        </w:rPr>
        <w:t xml:space="preserve">Copia de modelos de contratos y formularios para operaciones activas y pasivas, aprobados por Junta Directiva, además de remitirlos electrónicamente al correo </w:t>
      </w:r>
      <w:hyperlink r:id="rId16" w:history="1">
        <w:r w:rsidRPr="00572DE9">
          <w:rPr>
            <w:rStyle w:val="Hipervnculo"/>
            <w:rFonts w:ascii="Museo Sans 300" w:hAnsi="Museo Sans 300"/>
            <w:color w:val="auto"/>
          </w:rPr>
          <w:t>depositodecontratos@ssf.gob.sv</w:t>
        </w:r>
      </w:hyperlink>
      <w:r w:rsidRPr="00572DE9">
        <w:rPr>
          <w:rFonts w:ascii="Museo Sans 300" w:hAnsi="Museo Sans 300"/>
        </w:rPr>
        <w:t>;</w:t>
      </w:r>
    </w:p>
    <w:p w14:paraId="4D5F3F7D" w14:textId="77777777" w:rsidR="00C5348B" w:rsidRPr="00572DE9" w:rsidRDefault="00C5348B" w:rsidP="00C5348B">
      <w:pPr>
        <w:pStyle w:val="Prrafodelista"/>
        <w:spacing w:line="240" w:lineRule="auto"/>
        <w:jc w:val="both"/>
        <w:rPr>
          <w:rFonts w:ascii="Museo Sans 300" w:hAnsi="Museo Sans 300"/>
        </w:rPr>
      </w:pPr>
    </w:p>
    <w:p w14:paraId="5A138EBA" w14:textId="77777777" w:rsidR="00C5348B" w:rsidRPr="00572DE9" w:rsidRDefault="00C5348B" w:rsidP="00C5348B">
      <w:pPr>
        <w:pStyle w:val="Prrafodelista"/>
        <w:numPr>
          <w:ilvl w:val="0"/>
          <w:numId w:val="43"/>
        </w:numPr>
        <w:spacing w:line="240" w:lineRule="auto"/>
        <w:jc w:val="both"/>
        <w:rPr>
          <w:rFonts w:ascii="Museo Sans 300" w:hAnsi="Museo Sans 300"/>
        </w:rPr>
      </w:pPr>
      <w:r w:rsidRPr="00572DE9">
        <w:rPr>
          <w:rFonts w:ascii="Museo Sans 300" w:hAnsi="Museo Sans 300"/>
        </w:rPr>
        <w:t>Normas de regulación de depósitos a la vista, depósitos a plazo y depósitos en cuentas de ahorro, en cuanto a características, modalidades y condiciones en que podrán constituirse, aprobadas por el BCR en lo referente a transferencia o negociabilidad y al plazo. (s</w:t>
      </w:r>
      <w:r w:rsidR="004F11FE" w:rsidRPr="00572DE9">
        <w:rPr>
          <w:rFonts w:ascii="Museo Sans 300" w:hAnsi="Museo Sans 300"/>
        </w:rPr>
        <w:t>egún art.55 de la Ley de Bancos</w:t>
      </w:r>
      <w:r w:rsidRPr="00572DE9">
        <w:rPr>
          <w:rFonts w:ascii="Museo Sans 300" w:hAnsi="Museo Sans 300"/>
        </w:rPr>
        <w:t>;</w:t>
      </w:r>
    </w:p>
    <w:p w14:paraId="3B575A20" w14:textId="77777777" w:rsidR="004F11FE" w:rsidRPr="00572DE9" w:rsidRDefault="004F11FE" w:rsidP="004F11FE">
      <w:pPr>
        <w:pStyle w:val="Prrafodelista"/>
        <w:rPr>
          <w:rFonts w:ascii="Museo Sans 300" w:hAnsi="Museo Sans 300"/>
        </w:rPr>
      </w:pPr>
    </w:p>
    <w:p w14:paraId="21294E53" w14:textId="77777777" w:rsidR="004F11FE" w:rsidRPr="00572DE9" w:rsidRDefault="004F11FE" w:rsidP="00C5348B">
      <w:pPr>
        <w:pStyle w:val="Prrafodelista"/>
        <w:numPr>
          <w:ilvl w:val="0"/>
          <w:numId w:val="43"/>
        </w:numPr>
        <w:spacing w:line="240" w:lineRule="auto"/>
        <w:jc w:val="both"/>
        <w:rPr>
          <w:rFonts w:ascii="Museo Sans 300" w:hAnsi="Museo Sans 300"/>
        </w:rPr>
      </w:pPr>
      <w:r w:rsidRPr="00572DE9">
        <w:rPr>
          <w:rFonts w:ascii="Museo Sans 300" w:hAnsi="Museo Sans 300"/>
        </w:rPr>
        <w:lastRenderedPageBreak/>
        <w:t>Responsables de la Unidad de Riesgos y de Auditoría Interna, incorporados previamente al inicio de operaciones; adjuntando sus hojas de vida y las copias del respectivo nombramiento por junta directiva</w:t>
      </w:r>
    </w:p>
    <w:p w14:paraId="48AE91AE" w14:textId="77777777" w:rsidR="004F11FE" w:rsidRPr="00572DE9" w:rsidRDefault="004F11FE" w:rsidP="004F11FE">
      <w:pPr>
        <w:pStyle w:val="Prrafodelista"/>
        <w:rPr>
          <w:rFonts w:ascii="Museo Sans 300" w:hAnsi="Museo Sans 300"/>
        </w:rPr>
      </w:pPr>
    </w:p>
    <w:p w14:paraId="6C179DA5" w14:textId="77777777" w:rsidR="004F11FE" w:rsidRPr="00572DE9" w:rsidRDefault="004F11FE" w:rsidP="004F11FE">
      <w:pPr>
        <w:pStyle w:val="Prrafodelista"/>
        <w:numPr>
          <w:ilvl w:val="0"/>
          <w:numId w:val="43"/>
        </w:numPr>
        <w:spacing w:line="240" w:lineRule="auto"/>
        <w:jc w:val="both"/>
        <w:rPr>
          <w:rFonts w:ascii="Museo Sans 300" w:hAnsi="Museo Sans 300"/>
        </w:rPr>
      </w:pPr>
      <w:r w:rsidRPr="00572DE9">
        <w:rPr>
          <w:rFonts w:ascii="Museo Sans 300" w:hAnsi="Museo Sans 300"/>
        </w:rPr>
        <w:t xml:space="preserve"> Datos del área de Tecnología:</w:t>
      </w:r>
    </w:p>
    <w:p w14:paraId="6107B02F" w14:textId="2F3FCA41" w:rsidR="004F11FE" w:rsidRPr="00572DE9" w:rsidRDefault="004F11FE" w:rsidP="004F11FE">
      <w:pPr>
        <w:spacing w:line="240" w:lineRule="auto"/>
        <w:ind w:left="360" w:firstLine="348"/>
        <w:jc w:val="both"/>
        <w:rPr>
          <w:rFonts w:ascii="Museo Sans 300" w:hAnsi="Museo Sans 300"/>
          <w:i w:val="0"/>
        </w:rPr>
      </w:pPr>
      <w:r w:rsidRPr="00572DE9">
        <w:rPr>
          <w:rFonts w:ascii="Museo Sans 300" w:hAnsi="Museo Sans 300"/>
          <w:i w:val="0"/>
        </w:rPr>
        <w:t xml:space="preserve">31.1 </w:t>
      </w:r>
      <w:r w:rsidRPr="00572DE9">
        <w:rPr>
          <w:rFonts w:ascii="Museo Sans 300" w:hAnsi="Museo Sans 300"/>
          <w:i w:val="0"/>
        </w:rPr>
        <w:tab/>
        <w:t>Organigrama y manual de puestos del área de Tecnología;</w:t>
      </w:r>
    </w:p>
    <w:p w14:paraId="7EFEF4FB" w14:textId="77777777" w:rsidR="004F11FE" w:rsidRPr="00572DE9" w:rsidRDefault="004F11FE" w:rsidP="004F11FE">
      <w:pPr>
        <w:pStyle w:val="Prrafodelista"/>
        <w:spacing w:line="240" w:lineRule="auto"/>
        <w:ind w:left="1416" w:hanging="696"/>
        <w:jc w:val="both"/>
        <w:rPr>
          <w:rFonts w:ascii="Museo Sans 300" w:hAnsi="Museo Sans 300"/>
        </w:rPr>
      </w:pPr>
      <w:r w:rsidRPr="00572DE9">
        <w:rPr>
          <w:rFonts w:ascii="Museo Sans 300" w:hAnsi="Museo Sans 300"/>
        </w:rPr>
        <w:t xml:space="preserve">31.2  </w:t>
      </w:r>
      <w:r w:rsidRPr="00572DE9">
        <w:rPr>
          <w:rFonts w:ascii="Museo Sans 300" w:hAnsi="Museo Sans 300"/>
        </w:rPr>
        <w:tab/>
        <w:t>Documentación  que  permita  identificar  las  características  de   la  plataforma tecnológica, tales como: Servidores, Sistemas Operativos, Bases de Datos, Herramientas de desarrollo de software y Antivirus.</w:t>
      </w:r>
    </w:p>
    <w:p w14:paraId="16092F55" w14:textId="77777777" w:rsidR="004F11FE" w:rsidRPr="00572DE9" w:rsidRDefault="004F11FE" w:rsidP="004F11FE">
      <w:pPr>
        <w:spacing w:line="240" w:lineRule="auto"/>
        <w:ind w:left="1416" w:hanging="707"/>
        <w:jc w:val="both"/>
        <w:rPr>
          <w:rFonts w:ascii="Museo Sans 300" w:hAnsi="Museo Sans 300"/>
          <w:i w:val="0"/>
        </w:rPr>
      </w:pPr>
      <w:r w:rsidRPr="00572DE9">
        <w:rPr>
          <w:rFonts w:ascii="Museo Sans 300" w:hAnsi="Museo Sans 300"/>
          <w:i w:val="0"/>
        </w:rPr>
        <w:t>31.3  Inventario de aplicativos puestos en producción (Nombre del Aplicativo, descripción general del sistema, versión, base  de datos, software de desarrollo y otros que se   consideren importantes).</w:t>
      </w:r>
    </w:p>
    <w:p w14:paraId="796983F3"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31.4  </w:t>
      </w:r>
      <w:r w:rsidRPr="00572DE9">
        <w:rPr>
          <w:rFonts w:ascii="Museo Sans 300" w:hAnsi="Museo Sans 300"/>
          <w:i w:val="0"/>
        </w:rPr>
        <w:tab/>
        <w:t>Listado de proyectos del área de tecnología que se encuentran en proceso o que se  desarrollarán en el corto plazo.</w:t>
      </w:r>
    </w:p>
    <w:p w14:paraId="5FF80AB2"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31.5  </w:t>
      </w:r>
      <w:r w:rsidRPr="00572DE9">
        <w:rPr>
          <w:rFonts w:ascii="Museo Sans 300" w:hAnsi="Museo Sans 300"/>
          <w:i w:val="0"/>
        </w:rPr>
        <w:tab/>
        <w:t>Diagramas de Red</w:t>
      </w:r>
    </w:p>
    <w:p w14:paraId="49BF2D99"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31.6  Detalle de entidades con las cuales se tiene enlace o comunicación, especificando el  tipo de conexión, detallando el tipo de información que comparten.</w:t>
      </w:r>
    </w:p>
    <w:p w14:paraId="464525BE"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31.7  </w:t>
      </w:r>
      <w:r w:rsidRPr="00572DE9">
        <w:rPr>
          <w:rFonts w:ascii="Museo Sans 300" w:hAnsi="Museo Sans 300"/>
          <w:i w:val="0"/>
        </w:rPr>
        <w:tab/>
        <w:t>Documentación Técnica y Manuales de Usuario de los sistemas.</w:t>
      </w:r>
    </w:p>
    <w:p w14:paraId="65C5B7B9"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31.8  </w:t>
      </w:r>
      <w:r w:rsidRPr="00572DE9">
        <w:rPr>
          <w:rFonts w:ascii="Museo Sans 300" w:hAnsi="Museo Sans 300"/>
          <w:i w:val="0"/>
        </w:rPr>
        <w:tab/>
        <w:t>Copia del contrato de garantía o mantenimiento del hardware.</w:t>
      </w:r>
    </w:p>
    <w:p w14:paraId="6D261BE8"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31.9 </w:t>
      </w:r>
      <w:r w:rsidRPr="00572DE9">
        <w:rPr>
          <w:rFonts w:ascii="Museo Sans 300" w:hAnsi="Museo Sans 300"/>
          <w:i w:val="0"/>
        </w:rPr>
        <w:tab/>
        <w:t>Copia del contrato de garantía o mantenimiento de los sistemas, si éstos han sido contratados a terceros.</w:t>
      </w:r>
    </w:p>
    <w:p w14:paraId="6A097C1B"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31.10  </w:t>
      </w:r>
      <w:r w:rsidRPr="00572DE9">
        <w:rPr>
          <w:rFonts w:ascii="Museo Sans 300" w:hAnsi="Museo Sans 300"/>
          <w:i w:val="0"/>
        </w:rPr>
        <w:tab/>
        <w:t>Inventario de Licencias de Software</w:t>
      </w:r>
    </w:p>
    <w:p w14:paraId="08EAF626"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31.11  </w:t>
      </w:r>
      <w:r w:rsidRPr="00572DE9">
        <w:rPr>
          <w:rFonts w:ascii="Museo Sans 300" w:hAnsi="Museo Sans 300"/>
          <w:i w:val="0"/>
        </w:rPr>
        <w:tab/>
        <w:t>Inventario Físico del Hardware</w:t>
      </w:r>
    </w:p>
    <w:p w14:paraId="38F1B738"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31.12 </w:t>
      </w:r>
      <w:r w:rsidRPr="00572DE9">
        <w:rPr>
          <w:rFonts w:ascii="Museo Sans 300" w:hAnsi="Museo Sans 300"/>
          <w:i w:val="0"/>
        </w:rPr>
        <w:tab/>
        <w:t>Plan de contingencia del área de Tecnología de Información</w:t>
      </w:r>
    </w:p>
    <w:p w14:paraId="2C0EA7A7"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31.13  </w:t>
      </w:r>
      <w:r w:rsidRPr="00572DE9">
        <w:rPr>
          <w:rFonts w:ascii="Museo Sans 300" w:hAnsi="Museo Sans 300"/>
          <w:i w:val="0"/>
        </w:rPr>
        <w:tab/>
        <w:t>Procedimientos para realizar copias de respaldo</w:t>
      </w:r>
    </w:p>
    <w:p w14:paraId="49427002"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31.14  </w:t>
      </w:r>
      <w:r w:rsidRPr="00572DE9">
        <w:rPr>
          <w:rFonts w:ascii="Museo Sans 300" w:hAnsi="Museo Sans 300"/>
          <w:i w:val="0"/>
        </w:rPr>
        <w:tab/>
        <w:t>Políticas de Seguridad Informática</w:t>
      </w:r>
    </w:p>
    <w:p w14:paraId="14CFDB5D"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31.15 </w:t>
      </w:r>
      <w:r w:rsidRPr="00572DE9">
        <w:rPr>
          <w:rFonts w:ascii="Museo Sans 300" w:hAnsi="Museo Sans 300"/>
          <w:i w:val="0"/>
        </w:rPr>
        <w:tab/>
        <w:t>Procedimientos para la administración de parches de seguridad</w:t>
      </w:r>
    </w:p>
    <w:p w14:paraId="051F4213"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31.16  </w:t>
      </w:r>
      <w:r w:rsidRPr="00572DE9">
        <w:rPr>
          <w:rFonts w:ascii="Museo Sans 300" w:hAnsi="Museo Sans 300"/>
          <w:i w:val="0"/>
        </w:rPr>
        <w:tab/>
        <w:t>Procedimientos para validar la existencia de software no autorizado</w:t>
      </w:r>
    </w:p>
    <w:p w14:paraId="1B368ABA"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31.17  </w:t>
      </w:r>
      <w:r w:rsidRPr="00572DE9">
        <w:rPr>
          <w:rFonts w:ascii="Museo Sans 300" w:hAnsi="Museo Sans 300"/>
          <w:i w:val="0"/>
        </w:rPr>
        <w:tab/>
        <w:t>Procedimientos para la asignación y mantenimiento de claves de acceso.</w:t>
      </w:r>
    </w:p>
    <w:p w14:paraId="1674C169"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31.18  Contar con un sistema electrónico de comunicación de datos con la </w:t>
      </w:r>
    </w:p>
    <w:p w14:paraId="182CA9B2"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 xml:space="preserve"> </w:t>
      </w:r>
      <w:r w:rsidRPr="00572DE9">
        <w:rPr>
          <w:rFonts w:ascii="Museo Sans 300" w:hAnsi="Museo Sans 300"/>
          <w:i w:val="0"/>
        </w:rPr>
        <w:tab/>
        <w:t xml:space="preserve"> Superintendencia.</w:t>
      </w:r>
    </w:p>
    <w:p w14:paraId="0476CF42" w14:textId="77777777" w:rsidR="005753A8" w:rsidRPr="00572DE9" w:rsidRDefault="005753A8" w:rsidP="005753A8">
      <w:pPr>
        <w:spacing w:line="240" w:lineRule="auto"/>
        <w:ind w:left="1418" w:hanging="709"/>
        <w:contextualSpacing/>
        <w:jc w:val="both"/>
        <w:rPr>
          <w:rFonts w:ascii="Museo Sans 300" w:hAnsi="Museo Sans 300"/>
          <w:i w:val="0"/>
        </w:rPr>
      </w:pPr>
      <w:r w:rsidRPr="00572DE9">
        <w:rPr>
          <w:rFonts w:ascii="Museo Sans 300" w:hAnsi="Museo Sans 300"/>
          <w:i w:val="0"/>
        </w:rPr>
        <w:t>31.19  Para una SAC, el Manual de Procedimientos debe contener un apartado relativo a sistemas de información, que describa los sistemas de procesamiento de datos que se utilizarán en las diferentes actividades de naturaleza económica.</w:t>
      </w:r>
    </w:p>
    <w:p w14:paraId="5CF9D64A" w14:textId="77777777" w:rsidR="005753A8" w:rsidRPr="00572DE9" w:rsidRDefault="005753A8" w:rsidP="005753A8">
      <w:pPr>
        <w:spacing w:line="240" w:lineRule="auto"/>
        <w:ind w:left="1418" w:hanging="709"/>
        <w:contextualSpacing/>
        <w:jc w:val="both"/>
        <w:rPr>
          <w:rFonts w:ascii="Museo Sans 300" w:hAnsi="Museo Sans 300"/>
          <w:i w:val="0"/>
        </w:rPr>
      </w:pPr>
    </w:p>
    <w:p w14:paraId="4D14F62E" w14:textId="77777777" w:rsidR="00FE015F" w:rsidRPr="00DE52E7" w:rsidRDefault="00FE015F" w:rsidP="00DE52E7">
      <w:pPr>
        <w:rPr>
          <w:rFonts w:ascii="Museo Sans 300" w:hAnsi="Museo Sans 300"/>
        </w:rPr>
      </w:pPr>
    </w:p>
    <w:p w14:paraId="38352624" w14:textId="77777777" w:rsidR="00FE015F" w:rsidRPr="00FE015F" w:rsidRDefault="00FE015F" w:rsidP="00982CE8">
      <w:pPr>
        <w:pStyle w:val="Prrafodelista"/>
        <w:rPr>
          <w:rFonts w:ascii="Museo Sans 300" w:hAnsi="Museo Sans 300"/>
        </w:rPr>
      </w:pPr>
    </w:p>
    <w:sectPr w:rsidR="00FE015F" w:rsidRPr="00FE015F" w:rsidSect="00D901E5">
      <w:headerReference w:type="even" r:id="rId17"/>
      <w:headerReference w:type="default" r:id="rId18"/>
      <w:footerReference w:type="default" r:id="rId19"/>
      <w:headerReference w:type="first" r:id="rId20"/>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8535" w14:textId="77777777" w:rsidR="00155685" w:rsidRDefault="00155685" w:rsidP="005E5D6F">
      <w:pPr>
        <w:spacing w:after="0" w:line="240" w:lineRule="auto"/>
      </w:pPr>
      <w:r>
        <w:separator/>
      </w:r>
    </w:p>
  </w:endnote>
  <w:endnote w:type="continuationSeparator" w:id="0">
    <w:p w14:paraId="74F00F9B" w14:textId="77777777" w:rsidR="00155685" w:rsidRDefault="00155685"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EB6C" w14:textId="59EBC52C" w:rsidR="00892CC6" w:rsidRPr="00572DE9" w:rsidRDefault="00892CC6" w:rsidP="00D901E5">
    <w:pPr>
      <w:pStyle w:val="Piedepgina"/>
      <w:jc w:val="right"/>
      <w:rPr>
        <w:rFonts w:ascii="Museo Sans 300" w:hAnsi="Museo Sans 300"/>
        <w:i w:val="0"/>
        <w:iCs/>
      </w:rPr>
    </w:pPr>
    <w:r w:rsidRPr="00572DE9">
      <w:rPr>
        <w:rFonts w:ascii="Museo Sans 300" w:hAnsi="Museo Sans 300"/>
        <w:i w:val="0"/>
        <w:iCs/>
      </w:rPr>
      <w:t xml:space="preserve">Página </w:t>
    </w:r>
    <w:r w:rsidR="00EC7E86" w:rsidRPr="00572DE9">
      <w:rPr>
        <w:rFonts w:ascii="Museo Sans 300" w:hAnsi="Museo Sans 300"/>
        <w:i w:val="0"/>
        <w:iCs/>
      </w:rPr>
      <w:fldChar w:fldCharType="begin"/>
    </w:r>
    <w:r w:rsidRPr="00572DE9">
      <w:rPr>
        <w:rFonts w:ascii="Museo Sans 300" w:hAnsi="Museo Sans 300"/>
        <w:i w:val="0"/>
        <w:iCs/>
      </w:rPr>
      <w:instrText>PAGE</w:instrText>
    </w:r>
    <w:r w:rsidR="00EC7E86" w:rsidRPr="00572DE9">
      <w:rPr>
        <w:rFonts w:ascii="Museo Sans 300" w:hAnsi="Museo Sans 300"/>
        <w:i w:val="0"/>
        <w:iCs/>
      </w:rPr>
      <w:fldChar w:fldCharType="separate"/>
    </w:r>
    <w:r w:rsidR="00AD02DB" w:rsidRPr="00572DE9">
      <w:rPr>
        <w:rFonts w:ascii="Museo Sans 300" w:hAnsi="Museo Sans 300"/>
        <w:i w:val="0"/>
        <w:iCs/>
        <w:noProof/>
      </w:rPr>
      <w:t>7</w:t>
    </w:r>
    <w:r w:rsidR="00EC7E86" w:rsidRPr="00572DE9">
      <w:rPr>
        <w:rFonts w:ascii="Museo Sans 300" w:hAnsi="Museo Sans 300"/>
        <w:i w:val="0"/>
        <w:iCs/>
      </w:rPr>
      <w:fldChar w:fldCharType="end"/>
    </w:r>
    <w:r w:rsidRPr="00572DE9">
      <w:rPr>
        <w:rFonts w:ascii="Museo Sans 300" w:hAnsi="Museo Sans 300"/>
        <w:i w:val="0"/>
        <w:iCs/>
      </w:rPr>
      <w:t xml:space="preserve"> de </w:t>
    </w:r>
    <w:r w:rsidR="00EC7E86" w:rsidRPr="00572DE9">
      <w:rPr>
        <w:rFonts w:ascii="Museo Sans 300" w:hAnsi="Museo Sans 300"/>
        <w:i w:val="0"/>
        <w:iCs/>
      </w:rPr>
      <w:fldChar w:fldCharType="begin"/>
    </w:r>
    <w:r w:rsidRPr="00572DE9">
      <w:rPr>
        <w:rFonts w:ascii="Museo Sans 300" w:hAnsi="Museo Sans 300"/>
        <w:i w:val="0"/>
        <w:iCs/>
      </w:rPr>
      <w:instrText xml:space="preserve"> SECTIONPAGES  </w:instrText>
    </w:r>
    <w:r w:rsidR="00EC7E86" w:rsidRPr="00572DE9">
      <w:rPr>
        <w:rFonts w:ascii="Museo Sans 300" w:hAnsi="Museo Sans 300"/>
        <w:i w:val="0"/>
        <w:iCs/>
      </w:rPr>
      <w:fldChar w:fldCharType="separate"/>
    </w:r>
    <w:r w:rsidR="00DE52E7">
      <w:rPr>
        <w:rFonts w:ascii="Museo Sans 300" w:hAnsi="Museo Sans 300"/>
        <w:i w:val="0"/>
        <w:iCs/>
        <w:noProof/>
      </w:rPr>
      <w:t>6</w:t>
    </w:r>
    <w:r w:rsidR="00EC7E86" w:rsidRPr="00572DE9">
      <w:rPr>
        <w:rFonts w:ascii="Museo Sans 300" w:hAnsi="Museo Sans 300"/>
        <w:i w:val="0"/>
        <w:iCs/>
      </w:rPr>
      <w:fldChar w:fldCharType="end"/>
    </w:r>
  </w:p>
  <w:p w14:paraId="459C5F3B"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8F5C" w14:textId="77777777" w:rsidR="00155685" w:rsidRDefault="00155685" w:rsidP="005E5D6F">
      <w:pPr>
        <w:spacing w:after="0" w:line="240" w:lineRule="auto"/>
      </w:pPr>
      <w:r>
        <w:separator/>
      </w:r>
    </w:p>
  </w:footnote>
  <w:footnote w:type="continuationSeparator" w:id="0">
    <w:p w14:paraId="11E1A1B4" w14:textId="77777777" w:rsidR="00155685" w:rsidRDefault="00155685"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3B58" w14:textId="77777777" w:rsidR="00892CC6" w:rsidRDefault="00155685">
    <w:pPr>
      <w:pStyle w:val="Encabezado"/>
    </w:pPr>
    <w:r>
      <w:rPr>
        <w:noProof/>
        <w:lang w:eastAsia="es-SV"/>
      </w:rPr>
      <w:pict w14:anchorId="5C5D6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2051"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9112"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06F70FE1" wp14:editId="4F28DF0A">
          <wp:extent cx="2297430" cy="1017900"/>
          <wp:effectExtent l="19050" t="0" r="7620" b="0"/>
          <wp:docPr id="6"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3F653243" w14:textId="77777777" w:rsidR="00892CC6" w:rsidRDefault="00155685" w:rsidP="000E1B15">
    <w:pPr>
      <w:pStyle w:val="Encabezado"/>
      <w:jc w:val="center"/>
    </w:pPr>
    <w:r>
      <w:rPr>
        <w:rFonts w:eastAsia="Arial Unicode MS" w:cs="Arial Unicode MS"/>
        <w:b/>
        <w:noProof/>
        <w:color w:val="2B3137"/>
        <w:sz w:val="24"/>
        <w:lang w:eastAsia="es-SV"/>
      </w:rPr>
      <w:pict w14:anchorId="6E01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2052"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7BB2" w14:textId="77777777" w:rsidR="00892CC6" w:rsidRDefault="00155685">
    <w:pPr>
      <w:pStyle w:val="Encabezado"/>
    </w:pPr>
    <w:r>
      <w:rPr>
        <w:noProof/>
        <w:lang w:eastAsia="es-SV"/>
      </w:rPr>
      <w:pict w14:anchorId="44092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2050"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782"/>
    <w:multiLevelType w:val="multilevel"/>
    <w:tmpl w:val="7E12FBC0"/>
    <w:lvl w:ilvl="0">
      <w:start w:val="6"/>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650A59"/>
    <w:multiLevelType w:val="multilevel"/>
    <w:tmpl w:val="5E625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3334C"/>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3" w15:restartNumberingAfterBreak="0">
    <w:nsid w:val="09BB78C8"/>
    <w:multiLevelType w:val="hybridMultilevel"/>
    <w:tmpl w:val="7EB6861C"/>
    <w:lvl w:ilvl="0" w:tplc="4ACC03E4">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 w15:restartNumberingAfterBreak="0">
    <w:nsid w:val="0CD33747"/>
    <w:multiLevelType w:val="hybridMultilevel"/>
    <w:tmpl w:val="342CC2FA"/>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0A36FC9"/>
    <w:multiLevelType w:val="multilevel"/>
    <w:tmpl w:val="92BCDBB6"/>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DC3777"/>
    <w:multiLevelType w:val="multilevel"/>
    <w:tmpl w:val="AB4E6462"/>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133D4F08"/>
    <w:multiLevelType w:val="hybridMultilevel"/>
    <w:tmpl w:val="150E0F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A62FA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870B1"/>
    <w:multiLevelType w:val="hybridMultilevel"/>
    <w:tmpl w:val="ECE2581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42C6E1F"/>
    <w:multiLevelType w:val="hybridMultilevel"/>
    <w:tmpl w:val="E5D491E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2718069C"/>
    <w:multiLevelType w:val="multilevel"/>
    <w:tmpl w:val="76762E48"/>
    <w:lvl w:ilvl="0">
      <w:start w:val="3"/>
      <w:numFmt w:val="decimal"/>
      <w:lvlText w:val="%1"/>
      <w:lvlJc w:val="left"/>
      <w:pPr>
        <w:ind w:left="435" w:hanging="435"/>
      </w:pPr>
      <w:rPr>
        <w:rFonts w:hint="default"/>
      </w:rPr>
    </w:lvl>
    <w:lvl w:ilvl="1">
      <w:start w:val="5"/>
      <w:numFmt w:val="decimal"/>
      <w:lvlText w:val="%1.%2"/>
      <w:lvlJc w:val="left"/>
      <w:pPr>
        <w:ind w:left="1047" w:hanging="435"/>
      </w:pPr>
      <w:rPr>
        <w:rFonts w:hint="default"/>
      </w:rPr>
    </w:lvl>
    <w:lvl w:ilvl="2">
      <w:start w:val="1"/>
      <w:numFmt w:val="lowerLetter"/>
      <w:lvlText w:val="%3."/>
      <w:lvlJc w:val="left"/>
      <w:pPr>
        <w:ind w:left="1572"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2" w15:restartNumberingAfterBreak="0">
    <w:nsid w:val="2A7927BB"/>
    <w:multiLevelType w:val="hybridMultilevel"/>
    <w:tmpl w:val="A9A4922C"/>
    <w:lvl w:ilvl="0" w:tplc="440A0009">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0393B04"/>
    <w:multiLevelType w:val="multilevel"/>
    <w:tmpl w:val="DA44F82C"/>
    <w:lvl w:ilvl="0">
      <w:start w:val="2"/>
      <w:numFmt w:val="decimal"/>
      <w:lvlText w:val="%1."/>
      <w:lvlJc w:val="left"/>
      <w:pPr>
        <w:ind w:left="360" w:hanging="360"/>
      </w:pPr>
      <w:rPr>
        <w:rFonts w:ascii="Museo Sans 300" w:hAnsi="Museo Sans 300"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908B5"/>
    <w:multiLevelType w:val="multilevel"/>
    <w:tmpl w:val="BE6A799A"/>
    <w:lvl w:ilvl="0">
      <w:start w:val="1"/>
      <w:numFmt w:val="decimal"/>
      <w:lvlText w:val="%1."/>
      <w:lvlJc w:val="left"/>
      <w:pPr>
        <w:ind w:left="360" w:hanging="360"/>
      </w:pPr>
      <w:rPr>
        <w:rFonts w:ascii="Museo Sans 300" w:hAnsi="Museo Sans 300" w:hint="default"/>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A72E85"/>
    <w:multiLevelType w:val="hybridMultilevel"/>
    <w:tmpl w:val="B50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3C5832"/>
    <w:multiLevelType w:val="multilevel"/>
    <w:tmpl w:val="BCCED76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4826A88"/>
    <w:multiLevelType w:val="hybridMultilevel"/>
    <w:tmpl w:val="7E005F1C"/>
    <w:lvl w:ilvl="0" w:tplc="5EB2674A">
      <w:start w:val="1"/>
      <w:numFmt w:val="lowerLetter"/>
      <w:lvlText w:val="%1."/>
      <w:lvlJc w:val="left"/>
      <w:pPr>
        <w:ind w:left="1152" w:hanging="360"/>
      </w:pPr>
      <w:rPr>
        <w:rFonts w:hint="default"/>
      </w:rPr>
    </w:lvl>
    <w:lvl w:ilvl="1" w:tplc="440A0019" w:tentative="1">
      <w:start w:val="1"/>
      <w:numFmt w:val="lowerLetter"/>
      <w:lvlText w:val="%2."/>
      <w:lvlJc w:val="left"/>
      <w:pPr>
        <w:ind w:left="1872" w:hanging="360"/>
      </w:pPr>
    </w:lvl>
    <w:lvl w:ilvl="2" w:tplc="440A001B" w:tentative="1">
      <w:start w:val="1"/>
      <w:numFmt w:val="lowerRoman"/>
      <w:lvlText w:val="%3."/>
      <w:lvlJc w:val="right"/>
      <w:pPr>
        <w:ind w:left="2592" w:hanging="180"/>
      </w:pPr>
    </w:lvl>
    <w:lvl w:ilvl="3" w:tplc="440A000F" w:tentative="1">
      <w:start w:val="1"/>
      <w:numFmt w:val="decimal"/>
      <w:lvlText w:val="%4."/>
      <w:lvlJc w:val="left"/>
      <w:pPr>
        <w:ind w:left="3312" w:hanging="360"/>
      </w:pPr>
    </w:lvl>
    <w:lvl w:ilvl="4" w:tplc="440A0019" w:tentative="1">
      <w:start w:val="1"/>
      <w:numFmt w:val="lowerLetter"/>
      <w:lvlText w:val="%5."/>
      <w:lvlJc w:val="left"/>
      <w:pPr>
        <w:ind w:left="4032" w:hanging="360"/>
      </w:pPr>
    </w:lvl>
    <w:lvl w:ilvl="5" w:tplc="440A001B" w:tentative="1">
      <w:start w:val="1"/>
      <w:numFmt w:val="lowerRoman"/>
      <w:lvlText w:val="%6."/>
      <w:lvlJc w:val="right"/>
      <w:pPr>
        <w:ind w:left="4752" w:hanging="180"/>
      </w:pPr>
    </w:lvl>
    <w:lvl w:ilvl="6" w:tplc="440A000F" w:tentative="1">
      <w:start w:val="1"/>
      <w:numFmt w:val="decimal"/>
      <w:lvlText w:val="%7."/>
      <w:lvlJc w:val="left"/>
      <w:pPr>
        <w:ind w:left="5472" w:hanging="360"/>
      </w:pPr>
    </w:lvl>
    <w:lvl w:ilvl="7" w:tplc="440A0019" w:tentative="1">
      <w:start w:val="1"/>
      <w:numFmt w:val="lowerLetter"/>
      <w:lvlText w:val="%8."/>
      <w:lvlJc w:val="left"/>
      <w:pPr>
        <w:ind w:left="6192" w:hanging="360"/>
      </w:pPr>
    </w:lvl>
    <w:lvl w:ilvl="8" w:tplc="440A001B" w:tentative="1">
      <w:start w:val="1"/>
      <w:numFmt w:val="lowerRoman"/>
      <w:lvlText w:val="%9."/>
      <w:lvlJc w:val="right"/>
      <w:pPr>
        <w:ind w:left="6912" w:hanging="180"/>
      </w:pPr>
    </w:lvl>
  </w:abstractNum>
  <w:abstractNum w:abstractNumId="18" w15:restartNumberingAfterBreak="0">
    <w:nsid w:val="476C4C73"/>
    <w:multiLevelType w:val="multilevel"/>
    <w:tmpl w:val="48B2502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2D64F6"/>
    <w:multiLevelType w:val="hybridMultilevel"/>
    <w:tmpl w:val="E1D65E56"/>
    <w:lvl w:ilvl="0" w:tplc="440A000F">
      <w:start w:val="1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D4923E3"/>
    <w:multiLevelType w:val="hybridMultilevel"/>
    <w:tmpl w:val="DAD604E6"/>
    <w:lvl w:ilvl="0" w:tplc="6F20B4F6">
      <w:start w:val="1"/>
      <w:numFmt w:val="decimal"/>
      <w:lvlText w:val="%1."/>
      <w:lvlJc w:val="left"/>
      <w:pPr>
        <w:ind w:left="720" w:hanging="360"/>
      </w:pPr>
      <w:rPr>
        <w:rFonts w:asciiTheme="minorHAnsi" w:eastAsiaTheme="minorHAnsi" w:hAnsiTheme="minorHAnsi" w:cstheme="minorBidi"/>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0D75B2"/>
    <w:multiLevelType w:val="hybridMultilevel"/>
    <w:tmpl w:val="E8048B0C"/>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234647A"/>
    <w:multiLevelType w:val="hybridMultilevel"/>
    <w:tmpl w:val="2754348A"/>
    <w:lvl w:ilvl="0" w:tplc="440A0009">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3" w15:restartNumberingAfterBreak="0">
    <w:nsid w:val="52474593"/>
    <w:multiLevelType w:val="multilevel"/>
    <w:tmpl w:val="BAF4C5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240A2B"/>
    <w:multiLevelType w:val="multilevel"/>
    <w:tmpl w:val="7E28396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5" w15:restartNumberingAfterBreak="0">
    <w:nsid w:val="55894211"/>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6525CF"/>
    <w:multiLevelType w:val="multilevel"/>
    <w:tmpl w:val="D3A03060"/>
    <w:lvl w:ilvl="0">
      <w:start w:val="1"/>
      <w:numFmt w:val="decimal"/>
      <w:lvlText w:val="%1."/>
      <w:lvlJc w:val="left"/>
      <w:pPr>
        <w:ind w:left="1287" w:hanging="360"/>
      </w:pPr>
      <w:rPr>
        <w:rFonts w:hint="default"/>
      </w:rPr>
    </w:lvl>
    <w:lvl w:ilvl="1">
      <w:start w:val="1"/>
      <w:numFmt w:val="decimal"/>
      <w:isLgl/>
      <w:lvlText w:val="%1.%2"/>
      <w:lvlJc w:val="left"/>
      <w:pPr>
        <w:ind w:left="1347" w:hanging="420"/>
      </w:pPr>
      <w:rPr>
        <w:rFonts w:hint="default"/>
      </w:rPr>
    </w:lvl>
    <w:lvl w:ilvl="2">
      <w:start w:val="1"/>
      <w:numFmt w:val="lowerLetter"/>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7" w15:restartNumberingAfterBreak="0">
    <w:nsid w:val="58945D39"/>
    <w:multiLevelType w:val="hybridMultilevel"/>
    <w:tmpl w:val="37729EE0"/>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B8590D"/>
    <w:multiLevelType w:val="hybridMultilevel"/>
    <w:tmpl w:val="3124BE56"/>
    <w:lvl w:ilvl="0" w:tplc="C02CDCE0">
      <w:start w:val="3"/>
      <w:numFmt w:val="bullet"/>
      <w:lvlText w:val="-"/>
      <w:lvlJc w:val="left"/>
      <w:pPr>
        <w:ind w:left="720" w:hanging="360"/>
      </w:pPr>
      <w:rPr>
        <w:rFonts w:ascii="Museo Sans 300" w:eastAsiaTheme="minorHAnsi"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07365EA"/>
    <w:multiLevelType w:val="multilevel"/>
    <w:tmpl w:val="38D00F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931611"/>
    <w:multiLevelType w:val="hybridMultilevel"/>
    <w:tmpl w:val="25601B8E"/>
    <w:lvl w:ilvl="0" w:tplc="7EC6F980">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66D01708"/>
    <w:multiLevelType w:val="hybridMultilevel"/>
    <w:tmpl w:val="C71039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6D13F56"/>
    <w:multiLevelType w:val="hybridMultilevel"/>
    <w:tmpl w:val="F5A2EAFE"/>
    <w:lvl w:ilvl="0" w:tplc="15EEB588">
      <w:start w:val="2"/>
      <w:numFmt w:val="upperLetter"/>
      <w:lvlText w:val="%1."/>
      <w:lvlJc w:val="left"/>
      <w:pPr>
        <w:ind w:left="28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7C54C84"/>
    <w:multiLevelType w:val="hybridMultilevel"/>
    <w:tmpl w:val="3B5EE52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15:restartNumberingAfterBreak="0">
    <w:nsid w:val="67ED2986"/>
    <w:multiLevelType w:val="hybridMultilevel"/>
    <w:tmpl w:val="B6AC6636"/>
    <w:lvl w:ilvl="0" w:tplc="81840B3A">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81E1BDC"/>
    <w:multiLevelType w:val="hybridMultilevel"/>
    <w:tmpl w:val="228257DE"/>
    <w:lvl w:ilvl="0" w:tplc="440A0009">
      <w:start w:val="1"/>
      <w:numFmt w:val="bullet"/>
      <w:lvlText w:val=""/>
      <w:lvlJc w:val="left"/>
      <w:pPr>
        <w:ind w:left="1440" w:hanging="360"/>
      </w:pPr>
      <w:rPr>
        <w:rFonts w:ascii="Wingdings" w:hAnsi="Wingding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15:restartNumberingAfterBreak="0">
    <w:nsid w:val="6CDF716F"/>
    <w:multiLevelType w:val="hybridMultilevel"/>
    <w:tmpl w:val="3F6433F8"/>
    <w:lvl w:ilvl="0" w:tplc="38A473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EF52F1"/>
    <w:multiLevelType w:val="hybridMultilevel"/>
    <w:tmpl w:val="43102C5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DF35708"/>
    <w:multiLevelType w:val="multilevel"/>
    <w:tmpl w:val="1F6AACF8"/>
    <w:lvl w:ilvl="0">
      <w:start w:val="1"/>
      <w:numFmt w:val="none"/>
      <w:lvlText w:val="7."/>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EF1E8A"/>
    <w:multiLevelType w:val="hybridMultilevel"/>
    <w:tmpl w:val="57A2537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4B46658"/>
    <w:multiLevelType w:val="hybridMultilevel"/>
    <w:tmpl w:val="60B476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600ED3"/>
    <w:multiLevelType w:val="hybridMultilevel"/>
    <w:tmpl w:val="C03C3960"/>
    <w:lvl w:ilvl="0" w:tplc="08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6D5128D"/>
    <w:multiLevelType w:val="multilevel"/>
    <w:tmpl w:val="03948CA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4B7FAC"/>
    <w:multiLevelType w:val="hybridMultilevel"/>
    <w:tmpl w:val="91DC390C"/>
    <w:lvl w:ilvl="0" w:tplc="440A0009">
      <w:start w:val="1"/>
      <w:numFmt w:val="bullet"/>
      <w:lvlText w:val=""/>
      <w:lvlJc w:val="left"/>
      <w:pPr>
        <w:ind w:left="720" w:hanging="360"/>
      </w:pPr>
      <w:rPr>
        <w:rFonts w:ascii="Wingdings" w:hAnsi="Wingding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8"/>
  </w:num>
  <w:num w:numId="3">
    <w:abstractNumId w:val="21"/>
  </w:num>
  <w:num w:numId="4">
    <w:abstractNumId w:val="43"/>
  </w:num>
  <w:num w:numId="5">
    <w:abstractNumId w:val="25"/>
  </w:num>
  <w:num w:numId="6">
    <w:abstractNumId w:val="34"/>
  </w:num>
  <w:num w:numId="7">
    <w:abstractNumId w:val="32"/>
  </w:num>
  <w:num w:numId="8">
    <w:abstractNumId w:val="4"/>
  </w:num>
  <w:num w:numId="9">
    <w:abstractNumId w:val="27"/>
  </w:num>
  <w:num w:numId="10">
    <w:abstractNumId w:val="18"/>
  </w:num>
  <w:num w:numId="11">
    <w:abstractNumId w:val="17"/>
  </w:num>
  <w:num w:numId="12">
    <w:abstractNumId w:val="1"/>
  </w:num>
  <w:num w:numId="13">
    <w:abstractNumId w:val="11"/>
  </w:num>
  <w:num w:numId="14">
    <w:abstractNumId w:val="16"/>
  </w:num>
  <w:num w:numId="15">
    <w:abstractNumId w:val="5"/>
  </w:num>
  <w:num w:numId="16">
    <w:abstractNumId w:val="44"/>
  </w:num>
  <w:num w:numId="17">
    <w:abstractNumId w:val="23"/>
  </w:num>
  <w:num w:numId="18">
    <w:abstractNumId w:val="0"/>
  </w:num>
  <w:num w:numId="19">
    <w:abstractNumId w:val="33"/>
  </w:num>
  <w:num w:numId="20">
    <w:abstractNumId w:val="10"/>
  </w:num>
  <w:num w:numId="21">
    <w:abstractNumId w:val="14"/>
  </w:num>
  <w:num w:numId="22">
    <w:abstractNumId w:val="13"/>
  </w:num>
  <w:num w:numId="23">
    <w:abstractNumId w:val="24"/>
  </w:num>
  <w:num w:numId="24">
    <w:abstractNumId w:val="35"/>
  </w:num>
  <w:num w:numId="25">
    <w:abstractNumId w:val="26"/>
  </w:num>
  <w:num w:numId="26">
    <w:abstractNumId w:val="36"/>
  </w:num>
  <w:num w:numId="27">
    <w:abstractNumId w:val="2"/>
  </w:num>
  <w:num w:numId="28">
    <w:abstractNumId w:val="39"/>
  </w:num>
  <w:num w:numId="29">
    <w:abstractNumId w:val="20"/>
  </w:num>
  <w:num w:numId="30">
    <w:abstractNumId w:val="6"/>
  </w:num>
  <w:num w:numId="31">
    <w:abstractNumId w:val="3"/>
  </w:num>
  <w:num w:numId="32">
    <w:abstractNumId w:val="28"/>
  </w:num>
  <w:num w:numId="33">
    <w:abstractNumId w:val="38"/>
  </w:num>
  <w:num w:numId="34">
    <w:abstractNumId w:val="41"/>
  </w:num>
  <w:num w:numId="35">
    <w:abstractNumId w:val="29"/>
  </w:num>
  <w:num w:numId="36">
    <w:abstractNumId w:val="22"/>
  </w:num>
  <w:num w:numId="37">
    <w:abstractNumId w:val="9"/>
  </w:num>
  <w:num w:numId="38">
    <w:abstractNumId w:val="40"/>
  </w:num>
  <w:num w:numId="39">
    <w:abstractNumId w:val="7"/>
  </w:num>
  <w:num w:numId="40">
    <w:abstractNumId w:val="30"/>
  </w:num>
  <w:num w:numId="41">
    <w:abstractNumId w:val="37"/>
  </w:num>
  <w:num w:numId="42">
    <w:abstractNumId w:val="31"/>
  </w:num>
  <w:num w:numId="43">
    <w:abstractNumId w:val="19"/>
  </w:num>
  <w:num w:numId="44">
    <w:abstractNumId w:val="1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25"/>
    <w:rsid w:val="00082F49"/>
    <w:rsid w:val="00083032"/>
    <w:rsid w:val="0008360D"/>
    <w:rsid w:val="000837C0"/>
    <w:rsid w:val="00083D83"/>
    <w:rsid w:val="00083F45"/>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333"/>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89"/>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5F8"/>
    <w:rsid w:val="000C59D4"/>
    <w:rsid w:val="000C5CF6"/>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97E"/>
    <w:rsid w:val="000E14D9"/>
    <w:rsid w:val="000E150B"/>
    <w:rsid w:val="000E165A"/>
    <w:rsid w:val="000E1906"/>
    <w:rsid w:val="000E1B15"/>
    <w:rsid w:val="000E1BC9"/>
    <w:rsid w:val="000E22D6"/>
    <w:rsid w:val="000E2940"/>
    <w:rsid w:val="000E2B5F"/>
    <w:rsid w:val="000E3012"/>
    <w:rsid w:val="000E3AF5"/>
    <w:rsid w:val="000E3AFF"/>
    <w:rsid w:val="000E3F13"/>
    <w:rsid w:val="000E424F"/>
    <w:rsid w:val="000E431B"/>
    <w:rsid w:val="000E444F"/>
    <w:rsid w:val="000E4BF6"/>
    <w:rsid w:val="000E4CB1"/>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012"/>
    <w:rsid w:val="0010476C"/>
    <w:rsid w:val="00104838"/>
    <w:rsid w:val="00104BCC"/>
    <w:rsid w:val="001051F3"/>
    <w:rsid w:val="00105D46"/>
    <w:rsid w:val="00105E8F"/>
    <w:rsid w:val="00106111"/>
    <w:rsid w:val="001061EA"/>
    <w:rsid w:val="0010634D"/>
    <w:rsid w:val="0010647A"/>
    <w:rsid w:val="001067B1"/>
    <w:rsid w:val="00106BCE"/>
    <w:rsid w:val="00106E45"/>
    <w:rsid w:val="00107C7B"/>
    <w:rsid w:val="00107F02"/>
    <w:rsid w:val="0011008F"/>
    <w:rsid w:val="001101EF"/>
    <w:rsid w:val="001103BB"/>
    <w:rsid w:val="00110F20"/>
    <w:rsid w:val="001110DF"/>
    <w:rsid w:val="001112DB"/>
    <w:rsid w:val="001116F3"/>
    <w:rsid w:val="00111764"/>
    <w:rsid w:val="00111CF7"/>
    <w:rsid w:val="00111F10"/>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8F7"/>
    <w:rsid w:val="00125413"/>
    <w:rsid w:val="00125450"/>
    <w:rsid w:val="00125AD0"/>
    <w:rsid w:val="00125DF4"/>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685"/>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AF3"/>
    <w:rsid w:val="00167F7E"/>
    <w:rsid w:val="0017031C"/>
    <w:rsid w:val="00170B60"/>
    <w:rsid w:val="00170CFC"/>
    <w:rsid w:val="00171049"/>
    <w:rsid w:val="001712A5"/>
    <w:rsid w:val="0017142F"/>
    <w:rsid w:val="00171B61"/>
    <w:rsid w:val="00171B76"/>
    <w:rsid w:val="00171C72"/>
    <w:rsid w:val="00171EF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4F3"/>
    <w:rsid w:val="00191DAD"/>
    <w:rsid w:val="00192720"/>
    <w:rsid w:val="001927D7"/>
    <w:rsid w:val="00192BED"/>
    <w:rsid w:val="00192CF7"/>
    <w:rsid w:val="00192DDB"/>
    <w:rsid w:val="00193017"/>
    <w:rsid w:val="001934F6"/>
    <w:rsid w:val="00193909"/>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E84"/>
    <w:rsid w:val="001D003B"/>
    <w:rsid w:val="001D071F"/>
    <w:rsid w:val="001D08ED"/>
    <w:rsid w:val="001D1A9F"/>
    <w:rsid w:val="001D1CFE"/>
    <w:rsid w:val="001D1F97"/>
    <w:rsid w:val="001D22AE"/>
    <w:rsid w:val="001D250A"/>
    <w:rsid w:val="001D27CB"/>
    <w:rsid w:val="001D2863"/>
    <w:rsid w:val="001D295B"/>
    <w:rsid w:val="001D2B49"/>
    <w:rsid w:val="001D2BFA"/>
    <w:rsid w:val="001D2F35"/>
    <w:rsid w:val="001D34A6"/>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7303"/>
    <w:rsid w:val="001E010F"/>
    <w:rsid w:val="001E033A"/>
    <w:rsid w:val="001E05EC"/>
    <w:rsid w:val="001E0A54"/>
    <w:rsid w:val="001E0CA0"/>
    <w:rsid w:val="001E15BA"/>
    <w:rsid w:val="001E1807"/>
    <w:rsid w:val="001E23E0"/>
    <w:rsid w:val="001E2618"/>
    <w:rsid w:val="001E2CB8"/>
    <w:rsid w:val="001E2F3B"/>
    <w:rsid w:val="001E3165"/>
    <w:rsid w:val="001E3819"/>
    <w:rsid w:val="001E3961"/>
    <w:rsid w:val="001E3E98"/>
    <w:rsid w:val="001E3F49"/>
    <w:rsid w:val="001E40B2"/>
    <w:rsid w:val="001E46EC"/>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E80"/>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35E"/>
    <w:rsid w:val="00241C2C"/>
    <w:rsid w:val="00241DB1"/>
    <w:rsid w:val="00241EFD"/>
    <w:rsid w:val="002420FE"/>
    <w:rsid w:val="00242267"/>
    <w:rsid w:val="00242678"/>
    <w:rsid w:val="00242718"/>
    <w:rsid w:val="00242A1D"/>
    <w:rsid w:val="00242B11"/>
    <w:rsid w:val="00242BFC"/>
    <w:rsid w:val="00243673"/>
    <w:rsid w:val="00243866"/>
    <w:rsid w:val="002438EF"/>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070"/>
    <w:rsid w:val="00260213"/>
    <w:rsid w:val="0026092B"/>
    <w:rsid w:val="00261466"/>
    <w:rsid w:val="002614A0"/>
    <w:rsid w:val="0026153B"/>
    <w:rsid w:val="002615DF"/>
    <w:rsid w:val="00261EA3"/>
    <w:rsid w:val="00262050"/>
    <w:rsid w:val="00262699"/>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AE5"/>
    <w:rsid w:val="00265B0A"/>
    <w:rsid w:val="00265D08"/>
    <w:rsid w:val="0026608B"/>
    <w:rsid w:val="00266211"/>
    <w:rsid w:val="00266277"/>
    <w:rsid w:val="0026677B"/>
    <w:rsid w:val="002667AB"/>
    <w:rsid w:val="002669CF"/>
    <w:rsid w:val="00266A67"/>
    <w:rsid w:val="002670FC"/>
    <w:rsid w:val="00267164"/>
    <w:rsid w:val="0026780A"/>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C2F"/>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12D3"/>
    <w:rsid w:val="002B14AF"/>
    <w:rsid w:val="002B1744"/>
    <w:rsid w:val="002B28B5"/>
    <w:rsid w:val="002B2D81"/>
    <w:rsid w:val="002B2FA9"/>
    <w:rsid w:val="002B3154"/>
    <w:rsid w:val="002B353E"/>
    <w:rsid w:val="002B35DE"/>
    <w:rsid w:val="002B3794"/>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574"/>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1F9"/>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2A31"/>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5C0"/>
    <w:rsid w:val="003C06DC"/>
    <w:rsid w:val="003C08CA"/>
    <w:rsid w:val="003C09CD"/>
    <w:rsid w:val="003C0C0B"/>
    <w:rsid w:val="003C1141"/>
    <w:rsid w:val="003C146F"/>
    <w:rsid w:val="003C1ADB"/>
    <w:rsid w:val="003C1C69"/>
    <w:rsid w:val="003C1DBF"/>
    <w:rsid w:val="003C2389"/>
    <w:rsid w:val="003C26DC"/>
    <w:rsid w:val="003C2A94"/>
    <w:rsid w:val="003C2D11"/>
    <w:rsid w:val="003C2F40"/>
    <w:rsid w:val="003C30F7"/>
    <w:rsid w:val="003C37A3"/>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F9F"/>
    <w:rsid w:val="003F23FE"/>
    <w:rsid w:val="003F2603"/>
    <w:rsid w:val="003F278C"/>
    <w:rsid w:val="003F2958"/>
    <w:rsid w:val="003F2CA6"/>
    <w:rsid w:val="003F3152"/>
    <w:rsid w:val="003F34A8"/>
    <w:rsid w:val="003F40CA"/>
    <w:rsid w:val="003F42D6"/>
    <w:rsid w:val="003F4C9C"/>
    <w:rsid w:val="003F5814"/>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26"/>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E26"/>
    <w:rsid w:val="0043532C"/>
    <w:rsid w:val="00435A14"/>
    <w:rsid w:val="00435D47"/>
    <w:rsid w:val="00435D4C"/>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97"/>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D1C"/>
    <w:rsid w:val="00497EAD"/>
    <w:rsid w:val="00497ECB"/>
    <w:rsid w:val="00497EF9"/>
    <w:rsid w:val="00497FB1"/>
    <w:rsid w:val="004A00DC"/>
    <w:rsid w:val="004A00EC"/>
    <w:rsid w:val="004A03C6"/>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38A"/>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B1F"/>
    <w:rsid w:val="004A6F38"/>
    <w:rsid w:val="004A7759"/>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0F48"/>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CF6"/>
    <w:rsid w:val="004E6828"/>
    <w:rsid w:val="004E6954"/>
    <w:rsid w:val="004E7026"/>
    <w:rsid w:val="004E7667"/>
    <w:rsid w:val="004E76B6"/>
    <w:rsid w:val="004E78B9"/>
    <w:rsid w:val="004E7A5D"/>
    <w:rsid w:val="004E7BF6"/>
    <w:rsid w:val="004E7D99"/>
    <w:rsid w:val="004E7F6D"/>
    <w:rsid w:val="004F0129"/>
    <w:rsid w:val="004F0412"/>
    <w:rsid w:val="004F047A"/>
    <w:rsid w:val="004F0F9B"/>
    <w:rsid w:val="004F11FE"/>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915"/>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2F1B"/>
    <w:rsid w:val="00553199"/>
    <w:rsid w:val="0055369F"/>
    <w:rsid w:val="005536D4"/>
    <w:rsid w:val="005537FA"/>
    <w:rsid w:val="00553904"/>
    <w:rsid w:val="005549F4"/>
    <w:rsid w:val="00554A2E"/>
    <w:rsid w:val="00554CB9"/>
    <w:rsid w:val="00555361"/>
    <w:rsid w:val="00555BEB"/>
    <w:rsid w:val="005563D9"/>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2DE9"/>
    <w:rsid w:val="0057339B"/>
    <w:rsid w:val="005733BE"/>
    <w:rsid w:val="005733EE"/>
    <w:rsid w:val="00573890"/>
    <w:rsid w:val="005739BA"/>
    <w:rsid w:val="00573FBB"/>
    <w:rsid w:val="0057415E"/>
    <w:rsid w:val="0057452E"/>
    <w:rsid w:val="00574790"/>
    <w:rsid w:val="0057492C"/>
    <w:rsid w:val="005749AA"/>
    <w:rsid w:val="005749E9"/>
    <w:rsid w:val="0057505E"/>
    <w:rsid w:val="005753A8"/>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0C4"/>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0FF1"/>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67A6"/>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CB8"/>
    <w:rsid w:val="00626E43"/>
    <w:rsid w:val="00626F6C"/>
    <w:rsid w:val="0062795E"/>
    <w:rsid w:val="00627B0B"/>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0E4"/>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1073B"/>
    <w:rsid w:val="0071088E"/>
    <w:rsid w:val="00710D9E"/>
    <w:rsid w:val="007110A0"/>
    <w:rsid w:val="00711CBA"/>
    <w:rsid w:val="00712068"/>
    <w:rsid w:val="00712424"/>
    <w:rsid w:val="007124C5"/>
    <w:rsid w:val="0071265B"/>
    <w:rsid w:val="007127A4"/>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61DA"/>
    <w:rsid w:val="007161FE"/>
    <w:rsid w:val="007163DC"/>
    <w:rsid w:val="007164DD"/>
    <w:rsid w:val="00716729"/>
    <w:rsid w:val="00716ACE"/>
    <w:rsid w:val="00716D58"/>
    <w:rsid w:val="00716E73"/>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46D"/>
    <w:rsid w:val="00733B80"/>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746E"/>
    <w:rsid w:val="007879CF"/>
    <w:rsid w:val="00787A99"/>
    <w:rsid w:val="00787BA1"/>
    <w:rsid w:val="007900CB"/>
    <w:rsid w:val="007903B3"/>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F65"/>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02"/>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1AE"/>
    <w:rsid w:val="00800210"/>
    <w:rsid w:val="008002FD"/>
    <w:rsid w:val="0080037E"/>
    <w:rsid w:val="00800540"/>
    <w:rsid w:val="00800EFC"/>
    <w:rsid w:val="00801294"/>
    <w:rsid w:val="0080164F"/>
    <w:rsid w:val="00801F4D"/>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ADC"/>
    <w:rsid w:val="00825FEF"/>
    <w:rsid w:val="00826092"/>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8E5"/>
    <w:rsid w:val="009309BD"/>
    <w:rsid w:val="00931282"/>
    <w:rsid w:val="009313E8"/>
    <w:rsid w:val="00931677"/>
    <w:rsid w:val="0093230A"/>
    <w:rsid w:val="00932763"/>
    <w:rsid w:val="00932C33"/>
    <w:rsid w:val="00932F09"/>
    <w:rsid w:val="009332FF"/>
    <w:rsid w:val="00933647"/>
    <w:rsid w:val="009336C0"/>
    <w:rsid w:val="00933D58"/>
    <w:rsid w:val="00933DDE"/>
    <w:rsid w:val="00933EBD"/>
    <w:rsid w:val="00933FA7"/>
    <w:rsid w:val="00934250"/>
    <w:rsid w:val="00934A65"/>
    <w:rsid w:val="00934A8D"/>
    <w:rsid w:val="00934FA5"/>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6F8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360"/>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2D8"/>
    <w:rsid w:val="009853A8"/>
    <w:rsid w:val="0098548D"/>
    <w:rsid w:val="00985BC2"/>
    <w:rsid w:val="00985D29"/>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5B67"/>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620"/>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353"/>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CE9"/>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D49"/>
    <w:rsid w:val="00A87E24"/>
    <w:rsid w:val="00A87F90"/>
    <w:rsid w:val="00A902A8"/>
    <w:rsid w:val="00A9076B"/>
    <w:rsid w:val="00A90EFC"/>
    <w:rsid w:val="00A92433"/>
    <w:rsid w:val="00A9252F"/>
    <w:rsid w:val="00A926FC"/>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2DB"/>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1F8"/>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88E"/>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B1"/>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A3C"/>
    <w:rsid w:val="00B42E55"/>
    <w:rsid w:val="00B43968"/>
    <w:rsid w:val="00B441AF"/>
    <w:rsid w:val="00B444C3"/>
    <w:rsid w:val="00B447C0"/>
    <w:rsid w:val="00B44DD3"/>
    <w:rsid w:val="00B4502B"/>
    <w:rsid w:val="00B4518B"/>
    <w:rsid w:val="00B45BBD"/>
    <w:rsid w:val="00B46700"/>
    <w:rsid w:val="00B46BBF"/>
    <w:rsid w:val="00B46E10"/>
    <w:rsid w:val="00B47296"/>
    <w:rsid w:val="00B472AE"/>
    <w:rsid w:val="00B4735F"/>
    <w:rsid w:val="00B47B44"/>
    <w:rsid w:val="00B47CB2"/>
    <w:rsid w:val="00B47F81"/>
    <w:rsid w:val="00B5001A"/>
    <w:rsid w:val="00B50340"/>
    <w:rsid w:val="00B504F0"/>
    <w:rsid w:val="00B5056E"/>
    <w:rsid w:val="00B510BE"/>
    <w:rsid w:val="00B51436"/>
    <w:rsid w:val="00B51759"/>
    <w:rsid w:val="00B5183D"/>
    <w:rsid w:val="00B51973"/>
    <w:rsid w:val="00B52145"/>
    <w:rsid w:val="00B52514"/>
    <w:rsid w:val="00B5266F"/>
    <w:rsid w:val="00B52C2E"/>
    <w:rsid w:val="00B52C94"/>
    <w:rsid w:val="00B52E32"/>
    <w:rsid w:val="00B54675"/>
    <w:rsid w:val="00B54906"/>
    <w:rsid w:val="00B5501C"/>
    <w:rsid w:val="00B55B3B"/>
    <w:rsid w:val="00B55BE6"/>
    <w:rsid w:val="00B56496"/>
    <w:rsid w:val="00B5682D"/>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1FC9"/>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A11"/>
    <w:rsid w:val="00C13A24"/>
    <w:rsid w:val="00C13B09"/>
    <w:rsid w:val="00C13F95"/>
    <w:rsid w:val="00C13FE9"/>
    <w:rsid w:val="00C1471A"/>
    <w:rsid w:val="00C14B93"/>
    <w:rsid w:val="00C14C65"/>
    <w:rsid w:val="00C153FC"/>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969"/>
    <w:rsid w:val="00C40E6F"/>
    <w:rsid w:val="00C40FB9"/>
    <w:rsid w:val="00C41091"/>
    <w:rsid w:val="00C41291"/>
    <w:rsid w:val="00C4164E"/>
    <w:rsid w:val="00C41981"/>
    <w:rsid w:val="00C41E1D"/>
    <w:rsid w:val="00C41F2B"/>
    <w:rsid w:val="00C42017"/>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F29"/>
    <w:rsid w:val="00C520DF"/>
    <w:rsid w:val="00C521AD"/>
    <w:rsid w:val="00C523E6"/>
    <w:rsid w:val="00C52526"/>
    <w:rsid w:val="00C529A7"/>
    <w:rsid w:val="00C5314E"/>
    <w:rsid w:val="00C53273"/>
    <w:rsid w:val="00C53316"/>
    <w:rsid w:val="00C5348B"/>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313C"/>
    <w:rsid w:val="00C734D3"/>
    <w:rsid w:val="00C73708"/>
    <w:rsid w:val="00C73A71"/>
    <w:rsid w:val="00C73D5D"/>
    <w:rsid w:val="00C73F75"/>
    <w:rsid w:val="00C73F9A"/>
    <w:rsid w:val="00C744AD"/>
    <w:rsid w:val="00C74CA4"/>
    <w:rsid w:val="00C74FF8"/>
    <w:rsid w:val="00C756B9"/>
    <w:rsid w:val="00C757A8"/>
    <w:rsid w:val="00C75D72"/>
    <w:rsid w:val="00C75EF9"/>
    <w:rsid w:val="00C763A4"/>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DEB"/>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6043"/>
    <w:rsid w:val="00C964DA"/>
    <w:rsid w:val="00C96889"/>
    <w:rsid w:val="00C96F51"/>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8F1"/>
    <w:rsid w:val="00CC1EA5"/>
    <w:rsid w:val="00CC2272"/>
    <w:rsid w:val="00CC2655"/>
    <w:rsid w:val="00CC26C7"/>
    <w:rsid w:val="00CC2C3A"/>
    <w:rsid w:val="00CC2FC5"/>
    <w:rsid w:val="00CC32C0"/>
    <w:rsid w:val="00CC3B3E"/>
    <w:rsid w:val="00CC3DDC"/>
    <w:rsid w:val="00CC48D5"/>
    <w:rsid w:val="00CC4B4A"/>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E2F"/>
    <w:rsid w:val="00CE40AC"/>
    <w:rsid w:val="00CE4144"/>
    <w:rsid w:val="00CE4D48"/>
    <w:rsid w:val="00CE4DBD"/>
    <w:rsid w:val="00CE530D"/>
    <w:rsid w:val="00CE5488"/>
    <w:rsid w:val="00CE595C"/>
    <w:rsid w:val="00CE5FB4"/>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A0F"/>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378"/>
    <w:rsid w:val="00D24534"/>
    <w:rsid w:val="00D247A5"/>
    <w:rsid w:val="00D2511A"/>
    <w:rsid w:val="00D253ED"/>
    <w:rsid w:val="00D254EF"/>
    <w:rsid w:val="00D256AC"/>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841"/>
    <w:rsid w:val="00D57CFD"/>
    <w:rsid w:val="00D57F1A"/>
    <w:rsid w:val="00D57F40"/>
    <w:rsid w:val="00D6003E"/>
    <w:rsid w:val="00D60047"/>
    <w:rsid w:val="00D60577"/>
    <w:rsid w:val="00D60633"/>
    <w:rsid w:val="00D607BC"/>
    <w:rsid w:val="00D60CC7"/>
    <w:rsid w:val="00D610BD"/>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0FB4"/>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2E7"/>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34C"/>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65"/>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C7E86"/>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518"/>
    <w:rsid w:val="00EF4542"/>
    <w:rsid w:val="00EF48DA"/>
    <w:rsid w:val="00EF4BB9"/>
    <w:rsid w:val="00EF4F10"/>
    <w:rsid w:val="00EF55BA"/>
    <w:rsid w:val="00EF5912"/>
    <w:rsid w:val="00EF5A5D"/>
    <w:rsid w:val="00EF65B6"/>
    <w:rsid w:val="00EF65F2"/>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611"/>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75E"/>
    <w:rsid w:val="00F21AD3"/>
    <w:rsid w:val="00F21D38"/>
    <w:rsid w:val="00F21E0D"/>
    <w:rsid w:val="00F22128"/>
    <w:rsid w:val="00F22895"/>
    <w:rsid w:val="00F22C32"/>
    <w:rsid w:val="00F22F40"/>
    <w:rsid w:val="00F2333F"/>
    <w:rsid w:val="00F234FE"/>
    <w:rsid w:val="00F23838"/>
    <w:rsid w:val="00F23A23"/>
    <w:rsid w:val="00F23B56"/>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CAD"/>
    <w:rsid w:val="00FE2EA6"/>
    <w:rsid w:val="00FE2FC6"/>
    <w:rsid w:val="00FE33C6"/>
    <w:rsid w:val="00FE4666"/>
    <w:rsid w:val="00FE4859"/>
    <w:rsid w:val="00FE5118"/>
    <w:rsid w:val="00FE55EF"/>
    <w:rsid w:val="00FE5831"/>
    <w:rsid w:val="00FE60FE"/>
    <w:rsid w:val="00FE636D"/>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81246C3"/>
  <w15:docId w15:val="{7AB35B80-F22E-4667-B307-D9A0614C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val="0"/>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val="0"/>
      <w:sz w:val="36"/>
      <w:szCs w:val="36"/>
      <w:lang w:eastAsia="es-SV"/>
    </w:rPr>
  </w:style>
  <w:style w:type="numbering" w:customStyle="1" w:styleId="Estilo1">
    <w:name w:val="Estilo1"/>
    <w:uiPriority w:val="99"/>
    <w:rsid w:val="00246326"/>
    <w:pPr>
      <w:numPr>
        <w:numId w:val="34"/>
      </w:numPr>
    </w:pPr>
  </w:style>
  <w:style w:type="character" w:styleId="Textoennegrita">
    <w:name w:val="Strong"/>
    <w:basedOn w:val="Fuentedeprrafopredeter"/>
    <w:uiPriority w:val="22"/>
    <w:qFormat/>
    <w:rsid w:val="00AD41F8"/>
    <w:rPr>
      <w:b/>
      <w:bCs/>
    </w:rPr>
  </w:style>
  <w:style w:type="character" w:styleId="Refdecomentario">
    <w:name w:val="annotation reference"/>
    <w:basedOn w:val="Fuentedeprrafopredeter"/>
    <w:uiPriority w:val="99"/>
    <w:semiHidden/>
    <w:unhideWhenUsed/>
    <w:rsid w:val="009B5B67"/>
    <w:rPr>
      <w:sz w:val="16"/>
      <w:szCs w:val="16"/>
    </w:rPr>
  </w:style>
  <w:style w:type="paragraph" w:styleId="Textocomentario">
    <w:name w:val="annotation text"/>
    <w:basedOn w:val="Normal"/>
    <w:link w:val="TextocomentarioCar"/>
    <w:uiPriority w:val="99"/>
    <w:semiHidden/>
    <w:unhideWhenUsed/>
    <w:rsid w:val="009B5B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B67"/>
    <w:rPr>
      <w:sz w:val="20"/>
      <w:szCs w:val="20"/>
    </w:rPr>
  </w:style>
  <w:style w:type="paragraph" w:styleId="Asuntodelcomentario">
    <w:name w:val="annotation subject"/>
    <w:basedOn w:val="Textocomentario"/>
    <w:next w:val="Textocomentario"/>
    <w:link w:val="AsuntodelcomentarioCar"/>
    <w:uiPriority w:val="99"/>
    <w:semiHidden/>
    <w:unhideWhenUsed/>
    <w:rsid w:val="009B5B67"/>
    <w:rPr>
      <w:b/>
      <w:bCs/>
    </w:rPr>
  </w:style>
  <w:style w:type="character" w:customStyle="1" w:styleId="AsuntodelcomentarioCar">
    <w:name w:val="Asunto del comentario Car"/>
    <w:basedOn w:val="TextocomentarioCar"/>
    <w:link w:val="Asuntodelcomentario"/>
    <w:uiPriority w:val="99"/>
    <w:semiHidden/>
    <w:rsid w:val="009B5B67"/>
    <w:rPr>
      <w:b/>
      <w:bCs/>
      <w:sz w:val="20"/>
      <w:szCs w:val="20"/>
    </w:rPr>
  </w:style>
  <w:style w:type="table" w:styleId="Tablaconcuadrculaclara">
    <w:name w:val="Grid Table Light"/>
    <w:basedOn w:val="Tablanormal"/>
    <w:uiPriority w:val="40"/>
    <w:rsid w:val="009852D8"/>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1438404342">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doc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positodecontratos@ssf.gob.s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Word_Document1.docx"/><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2.xml><?xml version="1.0" encoding="utf-8"?>
<ds:datastoreItem xmlns:ds="http://schemas.openxmlformats.org/officeDocument/2006/customXml" ds:itemID="{1996C9D1-3EEA-4601-A68A-520014B1FC00}">
  <ds:schemaRefs>
    <ds:schemaRef ds:uri="http://schemas.microsoft.com/sharepoint/v3/contenttype/forms"/>
  </ds:schemaRefs>
</ds:datastoreItem>
</file>

<file path=customXml/itemProps3.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F905121E-B3DB-4D18-B614-12DB7F74D234}">
  <ds:schemaRefs>
    <ds:schemaRef ds:uri="http://schemas.openxmlformats.org/officeDocument/2006/bibliography"/>
  </ds:schemaRefs>
</ds:datastoreItem>
</file>

<file path=customXml/itemProps5.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1705</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Bárbara Pamela Navas de Sierra</cp:lastModifiedBy>
  <cp:revision>9</cp:revision>
  <cp:lastPrinted>2019-09-13T15:27:00Z</cp:lastPrinted>
  <dcterms:created xsi:type="dcterms:W3CDTF">2021-10-01T19:38:00Z</dcterms:created>
  <dcterms:modified xsi:type="dcterms:W3CDTF">2022-04-22T14:35:00Z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