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8" o:title="ESCUDO MARCA DE AGUA BAJO" type="tile"/>
    </v:background>
  </w:background>
  <w:body>
    <w:p w:rsidR="000059AE" w:rsidRDefault="00534D5C" w:rsidP="00515C4C">
      <w:pPr>
        <w:spacing w:after="0" w:line="240" w:lineRule="auto"/>
        <w:jc w:val="both"/>
        <w:rPr>
          <w:rFonts w:ascii="Museo Sans 300" w:hAnsi="Museo Sans 300"/>
        </w:rPr>
      </w:pPr>
      <w:r>
        <w:rPr>
          <w:rFonts w:ascii="Museo Sans 300" w:hAnsi="Museo Sans 300"/>
          <w:noProof/>
          <w:lang w:eastAsia="es-SV"/>
        </w:rPr>
        <w:pict>
          <v:roundrect id="_x0000_s1027" style="position:absolute;left:0;text-align:left;margin-left:-3pt;margin-top:-12.65pt;width:478.5pt;height:93.7pt;z-index:251658240" arcsize="10923f">
            <v:textbox style="mso-next-textbox:#_x0000_s1027">
              <w:txbxContent>
                <w:p w:rsidR="00B237EE" w:rsidRDefault="00AD1F5C" w:rsidP="00267A12">
                  <w:pPr>
                    <w:spacing w:after="0" w:line="240" w:lineRule="auto"/>
                    <w:jc w:val="center"/>
                    <w:rPr>
                      <w:rFonts w:ascii="Museo Sans 300" w:hAnsi="Museo Sans 300"/>
                      <w:b/>
                    </w:rPr>
                  </w:pPr>
                  <w:r>
                    <w:rPr>
                      <w:rFonts w:ascii="Museo Sans 300" w:hAnsi="Museo Sans 300"/>
                      <w:b/>
                    </w:rPr>
                    <w:t xml:space="preserve">BCF-019 </w:t>
                  </w:r>
                  <w:r w:rsidR="00F06314" w:rsidRPr="00B55A93">
                    <w:rPr>
                      <w:rFonts w:ascii="Museo Sans 300" w:hAnsi="Museo Sans 300"/>
                      <w:b/>
                    </w:rPr>
                    <w:t xml:space="preserve">NO OBJECIÓN PARA OPERAR CORRESPONSALES FINANCIEROS </w:t>
                  </w:r>
                </w:p>
                <w:p w:rsidR="00B237EE" w:rsidRDefault="00F06314" w:rsidP="00267A12">
                  <w:pPr>
                    <w:spacing w:after="0" w:line="240" w:lineRule="auto"/>
                    <w:jc w:val="center"/>
                    <w:rPr>
                      <w:rFonts w:ascii="Museo Sans 300" w:hAnsi="Museo Sans 300"/>
                      <w:b/>
                    </w:rPr>
                  </w:pPr>
                  <w:r w:rsidRPr="00B55A93">
                    <w:rPr>
                      <w:rFonts w:ascii="Museo Sans 300" w:hAnsi="Museo Sans 300"/>
                      <w:b/>
                    </w:rPr>
                    <w:t>Y ADMINISTRADORES DE CORRESPONSALES FINANCIEROS</w:t>
                  </w:r>
                </w:p>
                <w:p w:rsidR="006C364E" w:rsidRPr="00D43530" w:rsidRDefault="006C364E" w:rsidP="00267A12">
                  <w:pPr>
                    <w:spacing w:after="0" w:line="240" w:lineRule="auto"/>
                    <w:jc w:val="center"/>
                    <w:rPr>
                      <w:rFonts w:ascii="Museo Sans 300" w:hAnsi="Museo Sans 300"/>
                      <w:b/>
                    </w:rPr>
                  </w:pPr>
                </w:p>
                <w:p w:rsidR="00B237EE" w:rsidRDefault="007702FA" w:rsidP="00267A12">
                  <w:pPr>
                    <w:spacing w:after="0" w:line="240" w:lineRule="auto"/>
                    <w:ind w:left="2835" w:hanging="2835"/>
                    <w:jc w:val="center"/>
                    <w:rPr>
                      <w:rFonts w:ascii="Museo Sans 300" w:hAnsi="Museo Sans 300"/>
                    </w:rPr>
                  </w:pPr>
                  <w:r>
                    <w:rPr>
                      <w:rFonts w:ascii="Museo Sans 300" w:hAnsi="Museo Sans 300"/>
                    </w:rPr>
                    <w:t>Intendencia de</w:t>
                  </w:r>
                  <w:r w:rsidR="00AD1F5C">
                    <w:rPr>
                      <w:rFonts w:ascii="Museo Sans 300" w:hAnsi="Museo Sans 300"/>
                    </w:rPr>
                    <w:t xml:space="preserve"> Bancos y Conglomerados</w:t>
                  </w:r>
                </w:p>
                <w:p w:rsidR="00B237EE" w:rsidRPr="00D43530" w:rsidRDefault="00B237EE" w:rsidP="00267A12">
                  <w:pPr>
                    <w:spacing w:after="0" w:line="240" w:lineRule="auto"/>
                    <w:ind w:left="2835" w:hanging="2835"/>
                    <w:jc w:val="center"/>
                    <w:rPr>
                      <w:rFonts w:ascii="Museo Sans 300" w:hAnsi="Museo Sans 300"/>
                    </w:rPr>
                  </w:pPr>
                </w:p>
                <w:p w:rsidR="00B237EE" w:rsidRPr="00267A12" w:rsidRDefault="007702FA" w:rsidP="00267A12">
                  <w:pPr>
                    <w:spacing w:after="0" w:line="240" w:lineRule="auto"/>
                    <w:jc w:val="center"/>
                    <w:rPr>
                      <w:rFonts w:ascii="Museo Sans 300" w:hAnsi="Museo Sans 300"/>
                    </w:rPr>
                  </w:pPr>
                  <w:r>
                    <w:rPr>
                      <w:rFonts w:ascii="Museo Sans 300" w:hAnsi="Museo Sans 300"/>
                    </w:rPr>
                    <w:t xml:space="preserve">Fecha de última actualización: </w:t>
                  </w:r>
                  <w:r w:rsidR="00AD1F5C">
                    <w:rPr>
                      <w:rFonts w:ascii="Museo Sans 300" w:hAnsi="Museo Sans 300"/>
                    </w:rPr>
                    <w:t>01/07/2021</w:t>
                  </w:r>
                </w:p>
              </w:txbxContent>
            </v:textbox>
          </v:roundrect>
        </w:pict>
      </w:r>
    </w:p>
    <w:p w:rsidR="000059AE" w:rsidRDefault="000059AE" w:rsidP="00515C4C">
      <w:pPr>
        <w:spacing w:after="0" w:line="240" w:lineRule="auto"/>
        <w:jc w:val="both"/>
        <w:rPr>
          <w:rFonts w:ascii="Museo Sans 300" w:hAnsi="Museo Sans 300"/>
        </w:rPr>
      </w:pPr>
    </w:p>
    <w:p w:rsidR="000059AE" w:rsidRDefault="000059AE" w:rsidP="00515C4C">
      <w:pPr>
        <w:spacing w:after="0" w:line="240" w:lineRule="auto"/>
        <w:jc w:val="both"/>
        <w:rPr>
          <w:rFonts w:ascii="Museo Sans 300" w:hAnsi="Museo Sans 300"/>
        </w:rPr>
      </w:pPr>
    </w:p>
    <w:p w:rsidR="000059AE" w:rsidRDefault="000059AE" w:rsidP="00515C4C">
      <w:pPr>
        <w:spacing w:after="0" w:line="240" w:lineRule="auto"/>
        <w:jc w:val="both"/>
        <w:rPr>
          <w:rFonts w:ascii="Museo Sans 300" w:hAnsi="Museo Sans 300"/>
        </w:rPr>
      </w:pPr>
    </w:p>
    <w:p w:rsidR="000059AE" w:rsidRDefault="000059AE" w:rsidP="00515C4C">
      <w:pPr>
        <w:spacing w:after="0" w:line="240" w:lineRule="auto"/>
        <w:jc w:val="both"/>
        <w:rPr>
          <w:rFonts w:ascii="Museo Sans 300" w:hAnsi="Museo Sans 300"/>
        </w:rPr>
      </w:pPr>
    </w:p>
    <w:p w:rsidR="00267A12" w:rsidRPr="00B55A93" w:rsidRDefault="00267A12" w:rsidP="00515C4C">
      <w:pPr>
        <w:spacing w:after="0" w:line="240" w:lineRule="auto"/>
        <w:jc w:val="both"/>
        <w:rPr>
          <w:rFonts w:ascii="Museo Sans 300" w:hAnsi="Museo Sans 300"/>
        </w:rPr>
      </w:pPr>
    </w:p>
    <w:p w:rsidR="00C14028" w:rsidRDefault="00C14028" w:rsidP="00B55A93">
      <w:pPr>
        <w:spacing w:after="0" w:line="240" w:lineRule="auto"/>
        <w:jc w:val="both"/>
        <w:rPr>
          <w:rFonts w:ascii="Museo Sans 300" w:hAnsi="Museo Sans 300"/>
          <w:b/>
        </w:rPr>
      </w:pPr>
    </w:p>
    <w:p w:rsidR="00B55A93" w:rsidRPr="00B55A93" w:rsidRDefault="00B55A93" w:rsidP="00B55A93">
      <w:pPr>
        <w:spacing w:after="0" w:line="240" w:lineRule="auto"/>
        <w:jc w:val="both"/>
        <w:rPr>
          <w:rFonts w:ascii="Museo Sans 300" w:hAnsi="Museo Sans 300"/>
          <w:b/>
        </w:rPr>
      </w:pPr>
      <w:r w:rsidRPr="00B55A93">
        <w:rPr>
          <w:rFonts w:ascii="Museo Sans 300" w:hAnsi="Museo Sans 300"/>
          <w:b/>
        </w:rPr>
        <w:t xml:space="preserve">Sujetos a que aplica el trámite específico: </w:t>
      </w:r>
    </w:p>
    <w:p w:rsidR="00AD1F5C" w:rsidRDefault="00AD1F5C" w:rsidP="00AD1F5C">
      <w:pPr>
        <w:pStyle w:val="Prrafodelista"/>
        <w:spacing w:after="0" w:line="240" w:lineRule="auto"/>
        <w:ind w:left="360"/>
        <w:jc w:val="both"/>
        <w:rPr>
          <w:rFonts w:ascii="Museo Sans 300" w:hAnsi="Museo Sans 300"/>
        </w:rPr>
      </w:pPr>
    </w:p>
    <w:p w:rsidR="00C1712D" w:rsidRDefault="00C1712D" w:rsidP="00C1712D">
      <w:pPr>
        <w:spacing w:after="0" w:line="240" w:lineRule="auto"/>
        <w:jc w:val="both"/>
        <w:rPr>
          <w:rFonts w:ascii="Museo Sans 300" w:hAnsi="Museo Sans 300"/>
        </w:rPr>
      </w:pPr>
      <w:r w:rsidRPr="00B55A93">
        <w:rPr>
          <w:rFonts w:ascii="Museo Sans 300" w:hAnsi="Museo Sans 300"/>
        </w:rPr>
        <w:t>Bancos</w:t>
      </w:r>
      <w:r w:rsidR="00A717DC">
        <w:rPr>
          <w:rFonts w:ascii="Museo Sans 300" w:hAnsi="Museo Sans 300"/>
        </w:rPr>
        <w:t xml:space="preserve"> constituidos o creados por Ley en el país</w:t>
      </w:r>
      <w:r w:rsidRPr="00B55A93">
        <w:rPr>
          <w:rFonts w:ascii="Museo Sans 300" w:hAnsi="Museo Sans 300"/>
        </w:rPr>
        <w:t xml:space="preserve">, </w:t>
      </w:r>
    </w:p>
    <w:p w:rsidR="00C1712D" w:rsidRPr="00B55A93" w:rsidRDefault="00C1712D" w:rsidP="00C1712D">
      <w:pPr>
        <w:spacing w:after="0" w:line="240" w:lineRule="auto"/>
        <w:jc w:val="both"/>
        <w:rPr>
          <w:rFonts w:ascii="Museo Sans 300" w:hAnsi="Museo Sans 300"/>
        </w:rPr>
      </w:pPr>
      <w:r w:rsidRPr="00B55A93">
        <w:rPr>
          <w:rFonts w:ascii="Museo Sans 300" w:hAnsi="Museo Sans 300"/>
        </w:rPr>
        <w:t xml:space="preserve">Sucursales de Bancos extranjeros establecidos en el país </w:t>
      </w:r>
    </w:p>
    <w:p w:rsidR="00C1712D" w:rsidRPr="00B55A93" w:rsidRDefault="00C1712D" w:rsidP="00C1712D">
      <w:pPr>
        <w:spacing w:after="0" w:line="240" w:lineRule="auto"/>
        <w:jc w:val="both"/>
        <w:rPr>
          <w:rFonts w:ascii="Museo Sans 300" w:hAnsi="Museo Sans 300"/>
          <w:b/>
        </w:rPr>
      </w:pPr>
    </w:p>
    <w:p w:rsidR="00B55A93" w:rsidRPr="00B55A93" w:rsidRDefault="00B55A93" w:rsidP="00B55A93">
      <w:pPr>
        <w:spacing w:after="0" w:line="240" w:lineRule="auto"/>
        <w:jc w:val="both"/>
        <w:rPr>
          <w:rFonts w:ascii="Museo Sans 300" w:hAnsi="Museo Sans 300"/>
          <w:b/>
        </w:rPr>
      </w:pPr>
      <w:r w:rsidRPr="00B55A93">
        <w:rPr>
          <w:rFonts w:ascii="Museo Sans 300" w:hAnsi="Museo Sans 300"/>
          <w:b/>
        </w:rPr>
        <w:t xml:space="preserve">Base Legal: </w:t>
      </w:r>
    </w:p>
    <w:p w:rsidR="00B55A93" w:rsidRPr="00B55A93" w:rsidRDefault="00B55A93" w:rsidP="00B55A93">
      <w:pPr>
        <w:spacing w:after="0" w:line="240" w:lineRule="auto"/>
        <w:jc w:val="both"/>
        <w:rPr>
          <w:rFonts w:ascii="Museo Sans 300" w:hAnsi="Museo Sans 300"/>
          <w:b/>
        </w:rPr>
      </w:pPr>
    </w:p>
    <w:p w:rsidR="00B55A93" w:rsidRPr="00B55A93" w:rsidRDefault="00B55A93" w:rsidP="00B55A93">
      <w:pPr>
        <w:pStyle w:val="Prrafodelista"/>
        <w:numPr>
          <w:ilvl w:val="0"/>
          <w:numId w:val="15"/>
        </w:numPr>
        <w:tabs>
          <w:tab w:val="left" w:pos="851"/>
        </w:tabs>
        <w:spacing w:after="0" w:line="240" w:lineRule="auto"/>
        <w:ind w:left="851" w:hanging="425"/>
        <w:contextualSpacing/>
        <w:jc w:val="both"/>
        <w:rPr>
          <w:rFonts w:ascii="Museo Sans 300" w:hAnsi="Museo Sans 300"/>
        </w:rPr>
      </w:pPr>
      <w:r w:rsidRPr="00B55A93">
        <w:rPr>
          <w:rFonts w:ascii="Museo Sans 300" w:hAnsi="Museo Sans 300"/>
        </w:rPr>
        <w:t>Normas Técnicas para realizar operaciones y prestar servicios por medio de Corresponsales Financieros y administradores de corresponsales financieros (NASF-03).</w:t>
      </w:r>
    </w:p>
    <w:p w:rsidR="00B55A93" w:rsidRDefault="00B55A93" w:rsidP="00B55A93">
      <w:pPr>
        <w:pStyle w:val="Prrafodelista"/>
        <w:numPr>
          <w:ilvl w:val="0"/>
          <w:numId w:val="15"/>
        </w:numPr>
        <w:spacing w:after="0" w:line="240" w:lineRule="auto"/>
        <w:ind w:left="851" w:hanging="425"/>
        <w:contextualSpacing/>
        <w:jc w:val="both"/>
        <w:rPr>
          <w:rFonts w:ascii="Museo Sans 300" w:hAnsi="Museo Sans 300"/>
        </w:rPr>
      </w:pPr>
      <w:r w:rsidRPr="00B55A93">
        <w:rPr>
          <w:rFonts w:ascii="Museo Sans 300" w:hAnsi="Museo Sans 300"/>
        </w:rPr>
        <w:t xml:space="preserve">Instructivo de la Unidad de Investigación Financiera (UIF). </w:t>
      </w:r>
    </w:p>
    <w:p w:rsidR="008A559E" w:rsidRDefault="008A559E" w:rsidP="008A559E">
      <w:pPr>
        <w:pStyle w:val="Prrafodelista"/>
        <w:spacing w:after="0" w:line="240" w:lineRule="auto"/>
        <w:ind w:left="851"/>
        <w:contextualSpacing/>
        <w:jc w:val="both"/>
        <w:rPr>
          <w:rFonts w:ascii="Museo Sans 300" w:hAnsi="Museo Sans 300"/>
        </w:rPr>
      </w:pPr>
    </w:p>
    <w:p w:rsidR="00E86727" w:rsidRDefault="00E86727" w:rsidP="00E86727">
      <w:pPr>
        <w:pStyle w:val="Prrafodelista"/>
        <w:spacing w:after="0" w:line="240" w:lineRule="auto"/>
        <w:ind w:left="284"/>
        <w:contextualSpacing/>
        <w:jc w:val="both"/>
        <w:rPr>
          <w:rFonts w:ascii="Museo Sans 300" w:hAnsi="Museo Sans 300"/>
          <w:b/>
          <w:u w:val="single"/>
        </w:rPr>
      </w:pPr>
    </w:p>
    <w:p w:rsidR="00B55A93" w:rsidRPr="00B55A93" w:rsidRDefault="00AD1F5C" w:rsidP="003D7FB9">
      <w:pPr>
        <w:pStyle w:val="Prrafodelista"/>
        <w:numPr>
          <w:ilvl w:val="0"/>
          <w:numId w:val="23"/>
        </w:numPr>
        <w:spacing w:after="0" w:line="240" w:lineRule="auto"/>
        <w:ind w:left="284" w:hanging="284"/>
        <w:contextualSpacing/>
        <w:jc w:val="both"/>
        <w:rPr>
          <w:rFonts w:ascii="Museo Sans 300" w:hAnsi="Museo Sans 300"/>
          <w:b/>
          <w:u w:val="single"/>
        </w:rPr>
      </w:pPr>
      <w:r w:rsidRPr="00AD1F5C">
        <w:rPr>
          <w:rFonts w:ascii="Museo Sans 300" w:hAnsi="Museo Sans 300"/>
          <w:b/>
          <w:u w:val="single"/>
        </w:rPr>
        <w:t>REQUISITOS PARA SOLICITAR LA NO OBJECIÓN PARA ACTUAR  POR MEDIO DE CORRESPONSALES FINANCIERO</w:t>
      </w:r>
      <w:r>
        <w:rPr>
          <w:rFonts w:ascii="Museo Sans 300" w:hAnsi="Museo Sans 300"/>
          <w:b/>
          <w:u w:val="single"/>
        </w:rPr>
        <w:t>S</w:t>
      </w:r>
    </w:p>
    <w:p w:rsidR="00B55A93" w:rsidRPr="00B55A93" w:rsidRDefault="00B55A93" w:rsidP="00B55A93">
      <w:pPr>
        <w:spacing w:after="0" w:line="240" w:lineRule="auto"/>
        <w:jc w:val="both"/>
        <w:rPr>
          <w:rFonts w:ascii="Museo Sans 300" w:hAnsi="Museo Sans 300"/>
        </w:rPr>
      </w:pPr>
    </w:p>
    <w:p w:rsidR="00B55A93" w:rsidRPr="00D61E1F" w:rsidRDefault="00AD1F5C" w:rsidP="00D61E1F">
      <w:pPr>
        <w:pStyle w:val="Prrafodelista"/>
        <w:numPr>
          <w:ilvl w:val="0"/>
          <w:numId w:val="18"/>
        </w:numPr>
        <w:spacing w:after="0" w:line="240" w:lineRule="auto"/>
        <w:jc w:val="both"/>
        <w:rPr>
          <w:rFonts w:ascii="Museo Sans 300" w:hAnsi="Museo Sans 300"/>
        </w:rPr>
      </w:pPr>
      <w:r w:rsidRPr="00AD1F5C">
        <w:rPr>
          <w:rFonts w:ascii="Museo Sans 300" w:hAnsi="Museo Sans 300"/>
        </w:rPr>
        <w:t>Solicitud de no objeción para operar por medio de Corresponsales Financieros, dirigida a la Superintendencia del Sistema Financiero, suscrita por el Presidente o Representante legal de la entidad</w:t>
      </w:r>
      <w:r w:rsidR="00ED295D">
        <w:rPr>
          <w:rFonts w:ascii="Museo Sans 300" w:hAnsi="Museo Sans 300"/>
        </w:rPr>
        <w:t>.</w:t>
      </w:r>
      <w:r w:rsidR="00B55A93" w:rsidRPr="00D61E1F">
        <w:rPr>
          <w:rFonts w:ascii="Museo Sans 300" w:hAnsi="Museo Sans 300"/>
        </w:rPr>
        <w:t xml:space="preserve"> </w:t>
      </w:r>
    </w:p>
    <w:p w:rsidR="00B55A93" w:rsidRPr="00B55A93" w:rsidRDefault="00B55A93" w:rsidP="00B55A93">
      <w:pPr>
        <w:spacing w:after="0" w:line="240" w:lineRule="auto"/>
        <w:jc w:val="both"/>
        <w:rPr>
          <w:rFonts w:ascii="Museo Sans 300" w:hAnsi="Museo Sans 300"/>
        </w:rPr>
      </w:pPr>
    </w:p>
    <w:p w:rsidR="00801E85" w:rsidRDefault="00AD1F5C" w:rsidP="00801E85">
      <w:pPr>
        <w:pStyle w:val="Prrafodelista"/>
        <w:numPr>
          <w:ilvl w:val="0"/>
          <w:numId w:val="18"/>
        </w:numPr>
        <w:spacing w:after="0" w:line="240" w:lineRule="auto"/>
        <w:jc w:val="both"/>
        <w:rPr>
          <w:rFonts w:ascii="Museo Sans 300" w:hAnsi="Museo Sans 300"/>
        </w:rPr>
      </w:pPr>
      <w:r w:rsidRPr="00AD1F5C">
        <w:rPr>
          <w:rFonts w:ascii="Museo Sans 300" w:hAnsi="Museo Sans 300"/>
        </w:rPr>
        <w:t>Copia del acuerdo del Órgano de Administración en el que se haya aprobado solicitar la No Objeción para operar por medio de Corresponsales Financieros</w:t>
      </w:r>
      <w:r>
        <w:rPr>
          <w:rFonts w:ascii="Museo Sans 300" w:hAnsi="Museo Sans 300"/>
        </w:rPr>
        <w:t>.</w:t>
      </w:r>
    </w:p>
    <w:p w:rsidR="00AD1F5C" w:rsidRPr="00AD1F5C" w:rsidRDefault="00AD1F5C" w:rsidP="00AD1F5C">
      <w:pPr>
        <w:spacing w:after="0" w:line="240" w:lineRule="auto"/>
        <w:jc w:val="both"/>
        <w:rPr>
          <w:rFonts w:ascii="Museo Sans 300" w:hAnsi="Museo Sans 300"/>
        </w:rPr>
      </w:pPr>
    </w:p>
    <w:p w:rsidR="00AD1F5C" w:rsidRDefault="00AD1F5C" w:rsidP="00801E85">
      <w:pPr>
        <w:pStyle w:val="Prrafodelista"/>
        <w:numPr>
          <w:ilvl w:val="0"/>
          <w:numId w:val="18"/>
        </w:numPr>
        <w:spacing w:after="0" w:line="240" w:lineRule="auto"/>
        <w:jc w:val="both"/>
        <w:rPr>
          <w:rFonts w:ascii="Museo Sans 300" w:hAnsi="Museo Sans 300"/>
        </w:rPr>
      </w:pPr>
      <w:r w:rsidRPr="00AD1F5C">
        <w:rPr>
          <w:rFonts w:ascii="Museo Sans 300" w:hAnsi="Museo Sans 300"/>
        </w:rPr>
        <w:t>Copia del acuerdo del Órgano de Administración en el que se haya aprobado el Modelo Operativo de Negocio</w:t>
      </w:r>
      <w:r>
        <w:rPr>
          <w:rFonts w:ascii="Museo Sans 300" w:hAnsi="Museo Sans 300"/>
        </w:rPr>
        <w:t>.</w:t>
      </w:r>
    </w:p>
    <w:p w:rsidR="00AD1F5C" w:rsidRDefault="00AD1F5C" w:rsidP="00AD1F5C">
      <w:pPr>
        <w:pStyle w:val="Prrafodelista"/>
        <w:spacing w:after="0" w:line="240" w:lineRule="auto"/>
        <w:ind w:left="360"/>
        <w:jc w:val="both"/>
        <w:rPr>
          <w:rFonts w:ascii="Museo Sans 300" w:hAnsi="Museo Sans 300"/>
        </w:rPr>
      </w:pPr>
    </w:p>
    <w:p w:rsidR="00AD1F5C" w:rsidRDefault="00AD1F5C" w:rsidP="00801E85">
      <w:pPr>
        <w:pStyle w:val="Prrafodelista"/>
        <w:numPr>
          <w:ilvl w:val="0"/>
          <w:numId w:val="18"/>
        </w:numPr>
        <w:spacing w:after="0" w:line="240" w:lineRule="auto"/>
        <w:jc w:val="both"/>
        <w:rPr>
          <w:rFonts w:ascii="Museo Sans 300" w:hAnsi="Museo Sans 300"/>
        </w:rPr>
      </w:pPr>
      <w:r w:rsidRPr="00AD1F5C">
        <w:rPr>
          <w:rFonts w:ascii="Museo Sans 300" w:hAnsi="Museo Sans 300"/>
        </w:rPr>
        <w:t>Descripción detallada del Modelo Operativo de Negocio, que deberá cumplir como mínimo con lo establecido en los artículos 6 y 10 de las NASF-03</w:t>
      </w:r>
      <w:r>
        <w:rPr>
          <w:rFonts w:ascii="Museo Sans 300" w:hAnsi="Museo Sans 300"/>
        </w:rPr>
        <w:t>.</w:t>
      </w:r>
    </w:p>
    <w:p w:rsidR="00AD1F5C" w:rsidRPr="00AD1F5C" w:rsidRDefault="00AD1F5C" w:rsidP="00AD1F5C">
      <w:pPr>
        <w:spacing w:after="0" w:line="240" w:lineRule="auto"/>
        <w:jc w:val="both"/>
        <w:rPr>
          <w:rFonts w:ascii="Museo Sans 300" w:hAnsi="Museo Sans 300"/>
        </w:rPr>
      </w:pPr>
    </w:p>
    <w:p w:rsidR="00AD1F5C" w:rsidRDefault="00AD1F5C" w:rsidP="00801E85">
      <w:pPr>
        <w:pStyle w:val="Prrafodelista"/>
        <w:numPr>
          <w:ilvl w:val="0"/>
          <w:numId w:val="18"/>
        </w:numPr>
        <w:spacing w:after="0" w:line="240" w:lineRule="auto"/>
        <w:jc w:val="both"/>
        <w:rPr>
          <w:rFonts w:ascii="Museo Sans 300" w:hAnsi="Museo Sans 300"/>
        </w:rPr>
      </w:pPr>
      <w:r w:rsidRPr="00AD1F5C">
        <w:rPr>
          <w:rFonts w:ascii="Museo Sans 300" w:hAnsi="Museo Sans 300"/>
        </w:rPr>
        <w:t>Copia del acuerdo del Órgano de Administración en el que haya aprobado el Modelo de Contrato de Corresponsalía Financiera</w:t>
      </w:r>
      <w:r>
        <w:rPr>
          <w:rFonts w:ascii="Museo Sans 300" w:hAnsi="Museo Sans 300"/>
        </w:rPr>
        <w:t>.</w:t>
      </w:r>
    </w:p>
    <w:p w:rsidR="00AD1F5C" w:rsidRDefault="00AD1F5C" w:rsidP="00AD1F5C">
      <w:pPr>
        <w:pStyle w:val="Prrafodelista"/>
        <w:spacing w:after="0" w:line="240" w:lineRule="auto"/>
        <w:ind w:left="360"/>
        <w:jc w:val="both"/>
        <w:rPr>
          <w:rFonts w:ascii="Museo Sans 300" w:hAnsi="Museo Sans 300"/>
        </w:rPr>
      </w:pPr>
    </w:p>
    <w:p w:rsidR="00AD1F5C" w:rsidRDefault="00AD1F5C" w:rsidP="00801E85">
      <w:pPr>
        <w:pStyle w:val="Prrafodelista"/>
        <w:numPr>
          <w:ilvl w:val="0"/>
          <w:numId w:val="18"/>
        </w:numPr>
        <w:spacing w:after="0" w:line="240" w:lineRule="auto"/>
        <w:jc w:val="both"/>
        <w:rPr>
          <w:rFonts w:ascii="Museo Sans 300" w:hAnsi="Museo Sans 300"/>
        </w:rPr>
      </w:pPr>
      <w:r w:rsidRPr="00AD1F5C">
        <w:rPr>
          <w:rFonts w:ascii="Museo Sans 300" w:hAnsi="Museo Sans 300"/>
        </w:rPr>
        <w:t>Modelo de Contrato de Corresponsalía Financiera, el cual deberá considerar lo establecido en el artículo 7 de las NASF-03</w:t>
      </w:r>
      <w:r>
        <w:rPr>
          <w:rFonts w:ascii="Museo Sans 300" w:hAnsi="Museo Sans 300"/>
        </w:rPr>
        <w:t>.</w:t>
      </w:r>
    </w:p>
    <w:p w:rsidR="00AD1F5C" w:rsidRDefault="00AD1F5C" w:rsidP="00AD1F5C">
      <w:pPr>
        <w:pStyle w:val="Prrafodelista"/>
        <w:spacing w:after="0" w:line="240" w:lineRule="auto"/>
        <w:ind w:left="360"/>
        <w:jc w:val="both"/>
        <w:rPr>
          <w:rFonts w:ascii="Museo Sans 300" w:hAnsi="Museo Sans 300"/>
        </w:rPr>
      </w:pPr>
    </w:p>
    <w:p w:rsidR="00AD1F5C" w:rsidRDefault="00AD1F5C" w:rsidP="00801E85">
      <w:pPr>
        <w:pStyle w:val="Prrafodelista"/>
        <w:numPr>
          <w:ilvl w:val="0"/>
          <w:numId w:val="18"/>
        </w:numPr>
        <w:spacing w:after="0" w:line="240" w:lineRule="auto"/>
        <w:jc w:val="both"/>
        <w:rPr>
          <w:rFonts w:ascii="Museo Sans 300" w:hAnsi="Museo Sans 300"/>
        </w:rPr>
      </w:pPr>
      <w:r w:rsidRPr="00AD1F5C">
        <w:rPr>
          <w:rFonts w:ascii="Museo Sans 300" w:hAnsi="Museo Sans 300"/>
        </w:rPr>
        <w:lastRenderedPageBreak/>
        <w:t>Manual para Corresponsales Financieros, según lo establecido en el artículo 8 de las NASF-03</w:t>
      </w:r>
      <w:r>
        <w:rPr>
          <w:rFonts w:ascii="Museo Sans 300" w:hAnsi="Museo Sans 300"/>
        </w:rPr>
        <w:t>.</w:t>
      </w:r>
    </w:p>
    <w:p w:rsidR="00AD1F5C" w:rsidRPr="00AD1F5C" w:rsidRDefault="00AD1F5C" w:rsidP="00AD1F5C">
      <w:pPr>
        <w:pStyle w:val="Prrafodelista"/>
        <w:spacing w:after="0" w:line="240" w:lineRule="auto"/>
        <w:rPr>
          <w:rFonts w:ascii="Museo Sans 300" w:hAnsi="Museo Sans 300"/>
        </w:rPr>
      </w:pPr>
    </w:p>
    <w:p w:rsidR="00AD1F5C" w:rsidRDefault="00AD1F5C" w:rsidP="00AD1F5C">
      <w:pPr>
        <w:pStyle w:val="Prrafodelista"/>
        <w:numPr>
          <w:ilvl w:val="0"/>
          <w:numId w:val="18"/>
        </w:numPr>
        <w:spacing w:after="0" w:line="240" w:lineRule="auto"/>
        <w:jc w:val="both"/>
        <w:rPr>
          <w:rFonts w:ascii="Museo Sans 300" w:hAnsi="Museo Sans 300"/>
        </w:rPr>
      </w:pPr>
      <w:r w:rsidRPr="00AD1F5C">
        <w:rPr>
          <w:rFonts w:ascii="Museo Sans 300" w:hAnsi="Museo Sans 300"/>
        </w:rPr>
        <w:t xml:space="preserve">Manual </w:t>
      </w:r>
      <w:r w:rsidR="00050D06">
        <w:rPr>
          <w:rFonts w:ascii="Museo Sans 300" w:hAnsi="Museo Sans 300"/>
        </w:rPr>
        <w:t>especifico para la prevención de</w:t>
      </w:r>
      <w:r w:rsidRPr="00AD1F5C">
        <w:rPr>
          <w:rFonts w:ascii="Museo Sans 300" w:hAnsi="Museo Sans 300"/>
        </w:rPr>
        <w:t xml:space="preserve"> lavado de dinero y financiamiento al terrorismo para los Corresponsales Financieros y Administradores, según lo establece el artículo 21 de las NASF-03; debidamente aprobado por el órgano de administración de la entidad</w:t>
      </w:r>
      <w:r>
        <w:rPr>
          <w:rFonts w:ascii="Museo Sans 300" w:hAnsi="Museo Sans 300"/>
        </w:rPr>
        <w:t>.</w:t>
      </w:r>
    </w:p>
    <w:p w:rsidR="00AD1F5C" w:rsidRPr="00AD1F5C" w:rsidRDefault="00AD1F5C" w:rsidP="00AD1F5C">
      <w:pPr>
        <w:pStyle w:val="Prrafodelista"/>
        <w:spacing w:after="0" w:line="240" w:lineRule="auto"/>
        <w:rPr>
          <w:rFonts w:ascii="Museo Sans 300" w:hAnsi="Museo Sans 300"/>
        </w:rPr>
      </w:pPr>
    </w:p>
    <w:p w:rsidR="00AD1F5C" w:rsidRPr="00AD1F5C" w:rsidRDefault="00AD1F5C" w:rsidP="00AD1F5C">
      <w:pPr>
        <w:pStyle w:val="Prrafodelista"/>
        <w:numPr>
          <w:ilvl w:val="0"/>
          <w:numId w:val="18"/>
        </w:numPr>
        <w:spacing w:after="0" w:line="240" w:lineRule="auto"/>
        <w:jc w:val="both"/>
        <w:rPr>
          <w:rFonts w:ascii="Museo Sans 300" w:hAnsi="Museo Sans 300"/>
        </w:rPr>
      </w:pPr>
      <w:r w:rsidRPr="00AD1F5C">
        <w:rPr>
          <w:rFonts w:ascii="Museo Sans 300" w:hAnsi="Museo Sans 300"/>
        </w:rPr>
        <w:t>Reporte de la entidad sobre la verificación a la plataforma tecnológica, validado por la unidad de Riesgo y por el departamento de Auditoría Interna, conteniendo lo establecido en el artículo 9 de la NASF-03</w:t>
      </w:r>
      <w:r>
        <w:rPr>
          <w:rFonts w:ascii="Museo Sans 300" w:hAnsi="Museo Sans 300"/>
        </w:rPr>
        <w:t>.</w:t>
      </w:r>
    </w:p>
    <w:p w:rsidR="00AD1F5C" w:rsidRPr="00AD1F5C" w:rsidRDefault="00AD1F5C" w:rsidP="00AD1F5C">
      <w:pPr>
        <w:pStyle w:val="Prrafodelista"/>
        <w:spacing w:after="0" w:line="240" w:lineRule="auto"/>
        <w:rPr>
          <w:rFonts w:ascii="Museo Sans 300" w:hAnsi="Museo Sans 300"/>
        </w:rPr>
      </w:pPr>
    </w:p>
    <w:p w:rsidR="00AD1F5C" w:rsidRDefault="00AD1F5C" w:rsidP="00AD1F5C">
      <w:pPr>
        <w:pStyle w:val="Prrafodelista"/>
        <w:numPr>
          <w:ilvl w:val="0"/>
          <w:numId w:val="18"/>
        </w:numPr>
        <w:spacing w:after="0" w:line="240" w:lineRule="auto"/>
        <w:jc w:val="both"/>
        <w:rPr>
          <w:rFonts w:ascii="Museo Sans 300" w:hAnsi="Museo Sans 300"/>
        </w:rPr>
      </w:pPr>
      <w:r w:rsidRPr="00AD1F5C">
        <w:rPr>
          <w:rFonts w:ascii="Museo Sans 300" w:hAnsi="Museo Sans 300"/>
        </w:rPr>
        <w:t>Informe de Certificación emitido por el Auditor Interno, en el cual indique que la entidad cumple con todas las disposiciones establecidas en el artículo 35 de la NASF-03</w:t>
      </w:r>
      <w:r>
        <w:rPr>
          <w:rFonts w:ascii="Museo Sans 300" w:hAnsi="Museo Sans 300"/>
        </w:rPr>
        <w:t>.</w:t>
      </w:r>
    </w:p>
    <w:p w:rsidR="00AD1F5C" w:rsidRPr="00AD1F5C" w:rsidRDefault="00AD1F5C" w:rsidP="00AD1F5C">
      <w:pPr>
        <w:pStyle w:val="Prrafodelista"/>
        <w:spacing w:after="0" w:line="240" w:lineRule="auto"/>
        <w:rPr>
          <w:rFonts w:ascii="Museo Sans 300" w:hAnsi="Museo Sans 300"/>
        </w:rPr>
      </w:pPr>
    </w:p>
    <w:p w:rsidR="00AD1F5C" w:rsidRDefault="00AD1F5C" w:rsidP="00AD1F5C">
      <w:pPr>
        <w:pStyle w:val="Prrafodelista"/>
        <w:numPr>
          <w:ilvl w:val="0"/>
          <w:numId w:val="18"/>
        </w:numPr>
        <w:spacing w:after="0" w:line="240" w:lineRule="auto"/>
        <w:jc w:val="both"/>
        <w:rPr>
          <w:rFonts w:ascii="Museo Sans 300" w:hAnsi="Museo Sans 300"/>
        </w:rPr>
      </w:pPr>
      <w:r w:rsidRPr="00AD1F5C">
        <w:rPr>
          <w:rFonts w:ascii="Museo Sans 300" w:hAnsi="Museo Sans 300"/>
        </w:rPr>
        <w:t>Declaración Jurada suscrita por el Representante Legal de la entidad,  con autentica notarial en la que declare lo detallado en el artículo 5 inc. 2° y 3° de la NASF-03.</w:t>
      </w:r>
    </w:p>
    <w:p w:rsidR="00AD1F5C" w:rsidRPr="00AD1F5C" w:rsidRDefault="00AD1F5C" w:rsidP="00AD1F5C">
      <w:pPr>
        <w:spacing w:after="0" w:line="240" w:lineRule="auto"/>
        <w:jc w:val="both"/>
        <w:rPr>
          <w:rFonts w:ascii="Museo Sans 300" w:hAnsi="Museo Sans 300"/>
        </w:rPr>
      </w:pPr>
    </w:p>
    <w:p w:rsidR="00B55A93" w:rsidRPr="00B55A93" w:rsidRDefault="00B55A93" w:rsidP="00AD1F5C">
      <w:pPr>
        <w:pStyle w:val="Prrafodelista"/>
        <w:spacing w:after="0" w:line="240" w:lineRule="auto"/>
        <w:ind w:left="360"/>
        <w:jc w:val="both"/>
        <w:rPr>
          <w:rFonts w:ascii="Museo Sans 300" w:hAnsi="Museo Sans 300"/>
        </w:rPr>
      </w:pPr>
    </w:p>
    <w:p w:rsidR="00B55A93" w:rsidRPr="00B55A93" w:rsidRDefault="00AD1F5C" w:rsidP="003D7FB9">
      <w:pPr>
        <w:pStyle w:val="Prrafodelista"/>
        <w:numPr>
          <w:ilvl w:val="0"/>
          <w:numId w:val="23"/>
        </w:numPr>
        <w:spacing w:after="0" w:line="240" w:lineRule="auto"/>
        <w:ind w:left="284" w:hanging="284"/>
        <w:contextualSpacing/>
        <w:jc w:val="both"/>
        <w:rPr>
          <w:rFonts w:ascii="Museo Sans 300" w:hAnsi="Museo Sans 300"/>
          <w:b/>
          <w:u w:val="single"/>
        </w:rPr>
      </w:pPr>
      <w:r w:rsidRPr="00AD1F5C">
        <w:rPr>
          <w:rFonts w:ascii="Museo Sans 300" w:hAnsi="Museo Sans 300"/>
          <w:b/>
          <w:u w:val="single"/>
        </w:rPr>
        <w:t>REQUISITOS PARA SOLICITAR LA NO OBJECIÓN PARA ACTUAR POR MEDIO DE ADMINISTRADOR DE CORRESPONSALES  FINANCIEROS</w:t>
      </w:r>
      <w:r w:rsidR="00B55A93" w:rsidRPr="00B55A93">
        <w:rPr>
          <w:rFonts w:ascii="Museo Sans 300" w:hAnsi="Museo Sans 300"/>
          <w:b/>
          <w:u w:val="single"/>
        </w:rPr>
        <w:t>:</w:t>
      </w:r>
    </w:p>
    <w:p w:rsidR="00B55A93" w:rsidRPr="00B55A93" w:rsidRDefault="00B55A93" w:rsidP="00B55A93">
      <w:pPr>
        <w:spacing w:after="0" w:line="240" w:lineRule="auto"/>
        <w:jc w:val="both"/>
        <w:rPr>
          <w:rFonts w:ascii="Museo Sans 300" w:hAnsi="Museo Sans 300"/>
        </w:rPr>
      </w:pPr>
    </w:p>
    <w:p w:rsidR="00BE53F3" w:rsidRDefault="00AD1F5C"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Solicitud de no objeción para operar por medio de Administrador de Corresponsales Financieros, dirigida a la Superintendencia del Sistema Financiero, suscrita por el Presidente o Representante legal de la entidad</w:t>
      </w:r>
      <w:r w:rsidR="00DD6E68">
        <w:rPr>
          <w:rFonts w:ascii="Museo Sans 300" w:hAnsi="Museo Sans 300"/>
        </w:rPr>
        <w:t>.</w:t>
      </w:r>
    </w:p>
    <w:p w:rsidR="00DD6E68" w:rsidRDefault="00DD6E68" w:rsidP="00DD6E68">
      <w:pPr>
        <w:pStyle w:val="Prrafodelista"/>
        <w:spacing w:after="0" w:line="240" w:lineRule="auto"/>
        <w:ind w:left="360"/>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Copia del acuerdo del Órgano de Administración en el que haya aprobado solicitar la No Objeción para actuar por medio de Administrador de Corresponsales Financieros, que incluya el detalle de la Persona Jurídica que actuará como tal.</w:t>
      </w:r>
    </w:p>
    <w:p w:rsidR="00DD6E68" w:rsidRDefault="00DD6E68" w:rsidP="00DD6E68">
      <w:pPr>
        <w:pStyle w:val="Prrafodelista"/>
        <w:spacing w:after="0" w:line="240" w:lineRule="auto"/>
        <w:ind w:left="360"/>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Copia del acuerdo del Órgano de Administración en el que haya aprobado el Modelo Operativo de Negocio</w:t>
      </w:r>
      <w:r>
        <w:rPr>
          <w:rFonts w:ascii="Museo Sans 300" w:hAnsi="Museo Sans 300"/>
        </w:rPr>
        <w:t>.</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Descripción detallada del Modelo Operativo de Negocio,  que deberá cumplir como mínimo con lo establecido en los artículos 10 y 15 de las NASF-03</w:t>
      </w:r>
      <w:r>
        <w:rPr>
          <w:rFonts w:ascii="Museo Sans 300" w:hAnsi="Museo Sans 300"/>
        </w:rPr>
        <w:t>.</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Copia del acuerdo del Órgano de Administración en el que haya aprobado el Modelo de Contrato de Corresponsalía Financiera</w:t>
      </w:r>
      <w:r>
        <w:rPr>
          <w:rFonts w:ascii="Museo Sans 300" w:hAnsi="Museo Sans 300"/>
        </w:rPr>
        <w:t>.</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Modelo de Contrato de Corresponsalía Financiera,  el cual deberá considerar lo establecido en los artículos 16 y 31 de las NASF-03</w:t>
      </w:r>
      <w:r>
        <w:rPr>
          <w:rFonts w:ascii="Museo Sans 300" w:hAnsi="Museo Sans 300"/>
        </w:rPr>
        <w:t>.</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Manual para los Administradores para los Corresponsales Financieros, según lo establecido en el artículo 17 de las NASF-03</w:t>
      </w:r>
      <w:r>
        <w:rPr>
          <w:rFonts w:ascii="Museo Sans 300" w:hAnsi="Museo Sans 300"/>
        </w:rPr>
        <w:t>.</w:t>
      </w: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lastRenderedPageBreak/>
        <w:t xml:space="preserve">Manual </w:t>
      </w:r>
      <w:r w:rsidR="00050D06">
        <w:rPr>
          <w:rFonts w:ascii="Museo Sans 300" w:hAnsi="Museo Sans 300"/>
        </w:rPr>
        <w:t>especifico para la prevención de</w:t>
      </w:r>
      <w:r w:rsidRPr="00DD6E68">
        <w:rPr>
          <w:rFonts w:ascii="Museo Sans 300" w:hAnsi="Museo Sans 300"/>
        </w:rPr>
        <w:t xml:space="preserve"> lavado de dinero y financiamiento al terrorismo para los Corresponsales Financieros y Administradores, según lo establece el artículo 21 de las NASF-03, debidamente aprobado por el órgano de administración de la entidad</w:t>
      </w:r>
      <w:r>
        <w:rPr>
          <w:rFonts w:ascii="Museo Sans 300" w:hAnsi="Museo Sans 300"/>
        </w:rPr>
        <w:t>.</w:t>
      </w:r>
    </w:p>
    <w:p w:rsidR="00DD6E68" w:rsidRDefault="00DD6E68" w:rsidP="00DD6E68">
      <w:pPr>
        <w:pStyle w:val="Prrafodelista"/>
        <w:spacing w:after="0" w:line="240" w:lineRule="auto"/>
        <w:ind w:left="360"/>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Reporte de la entidad sobre la verificación a la plataforma tecnológica, validado por la unidad de Riesgo y por el departamento de Auditoría Interna, conteniendo lo establecido en el artículo 9 de la NASF-03</w:t>
      </w:r>
      <w:r>
        <w:rPr>
          <w:rFonts w:ascii="Museo Sans 300" w:hAnsi="Museo Sans 300"/>
        </w:rPr>
        <w:t>.</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Informe de Certificación emitido por el Auditor Interno, en el cual indique que la entidad cumple con todas las disposiciones establecidas en el artículo 35 de la NASF-03</w:t>
      </w:r>
      <w:r>
        <w:rPr>
          <w:rFonts w:ascii="Museo Sans 300" w:hAnsi="Museo Sans 300"/>
        </w:rPr>
        <w:t>.</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Declaración Jurada suscrita por el Representante Legal de la entidad,  con autentica notarial en la que declare lo detallado en el artículo 5 inc. 2° y 3° de la NASF-03.</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Resultado del análisis sobre la capacidad operativa y viabilidad del Administrador, sobre el que fundamentó la suscripción de un contrato adicional, según lo establece el artículo 19 de las NASF-03</w:t>
      </w:r>
      <w:r>
        <w:rPr>
          <w:rFonts w:ascii="Museo Sans 300" w:hAnsi="Museo Sans 300"/>
        </w:rPr>
        <w:t>.</w:t>
      </w:r>
    </w:p>
    <w:p w:rsidR="00DD6E68" w:rsidRPr="00DD6E68" w:rsidRDefault="00DD6E68" w:rsidP="00DD6E68">
      <w:pPr>
        <w:spacing w:after="0" w:line="240" w:lineRule="auto"/>
        <w:jc w:val="both"/>
        <w:rPr>
          <w:rFonts w:ascii="Museo Sans 300" w:hAnsi="Museo Sans 300"/>
        </w:rPr>
      </w:pPr>
    </w:p>
    <w:p w:rsidR="00DD6E68" w:rsidRDefault="00DD6E68" w:rsidP="00DD6E68">
      <w:pPr>
        <w:pStyle w:val="Prrafodelista"/>
        <w:numPr>
          <w:ilvl w:val="0"/>
          <w:numId w:val="49"/>
        </w:numPr>
        <w:spacing w:after="0" w:line="240" w:lineRule="auto"/>
        <w:jc w:val="both"/>
        <w:rPr>
          <w:rFonts w:ascii="Museo Sans 300" w:hAnsi="Museo Sans 300"/>
        </w:rPr>
      </w:pPr>
      <w:r w:rsidRPr="00DD6E68">
        <w:rPr>
          <w:rFonts w:ascii="Museo Sans 300" w:hAnsi="Museo Sans 300"/>
        </w:rPr>
        <w:t>Copia de Testimonio de Escritura Pública de Constitución, con sus modificaciones y  Credenciales inscritas en el Centro Nacional de Registros, de la persona Jurídica que actuará como Administrador de Corresponsales Financieros, en el que se evidencie que su régimen legal u objeto social no le impide serlo.</w:t>
      </w:r>
    </w:p>
    <w:p w:rsidR="00DD6E68" w:rsidRPr="00DD6E68" w:rsidRDefault="00DD6E68" w:rsidP="00DD6E68">
      <w:pPr>
        <w:spacing w:after="0" w:line="240" w:lineRule="auto"/>
        <w:jc w:val="both"/>
        <w:rPr>
          <w:rFonts w:ascii="Museo Sans 300" w:hAnsi="Museo Sans 300"/>
        </w:rPr>
      </w:pPr>
    </w:p>
    <w:p w:rsidR="00DD6E68" w:rsidRPr="00521491" w:rsidRDefault="00DD6E68" w:rsidP="00521491">
      <w:pPr>
        <w:pStyle w:val="Prrafodelista"/>
        <w:numPr>
          <w:ilvl w:val="0"/>
          <w:numId w:val="49"/>
        </w:numPr>
        <w:spacing w:after="0" w:line="240" w:lineRule="auto"/>
        <w:jc w:val="both"/>
        <w:rPr>
          <w:rFonts w:ascii="Museo Sans 300" w:hAnsi="Museo Sans 300"/>
        </w:rPr>
      </w:pPr>
      <w:r w:rsidRPr="00DD6E68">
        <w:rPr>
          <w:rFonts w:ascii="Museo Sans 300" w:hAnsi="Museo Sans 300"/>
        </w:rPr>
        <w:t>Declaración Jurada suscrita por el Representante Legal de la Sociedad Administradora en la que se haga costar que el Administrador no se encuentra en ninguna de las siguientes causales que impiden la contratación del mismo, conforme a lo establecido en el artículo 14 literal d) de las NASF-03</w:t>
      </w:r>
      <w:r>
        <w:rPr>
          <w:rFonts w:ascii="Museo Sans 300" w:hAnsi="Museo Sans 300"/>
        </w:rPr>
        <w:t>.</w:t>
      </w:r>
    </w:p>
    <w:sectPr w:rsidR="00DD6E68" w:rsidRPr="00521491" w:rsidSect="007B4BC1">
      <w:headerReference w:type="default" r:id="rId13"/>
      <w:footerReference w:type="default" r:id="rId14"/>
      <w:pgSz w:w="12240" w:h="15840" w:code="1"/>
      <w:pgMar w:top="1279" w:right="1440"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7FF" w:rsidRDefault="003147FF" w:rsidP="002262EF">
      <w:pPr>
        <w:spacing w:after="0" w:line="240" w:lineRule="auto"/>
      </w:pPr>
      <w:r>
        <w:separator/>
      </w:r>
    </w:p>
  </w:endnote>
  <w:endnote w:type="continuationSeparator" w:id="0">
    <w:p w:rsidR="003147FF" w:rsidRDefault="003147FF" w:rsidP="00226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Arial"/>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Pr="00D776B1" w:rsidRDefault="00B237EE"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16</w:t>
    </w:r>
  </w:p>
  <w:p w:rsidR="00B237EE" w:rsidRPr="00D776B1" w:rsidRDefault="00B237EE"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 Tel: (503) 2268-5700 / (503) 2133-2900 - contacto@ssf.gob.sv - www.ssf.gob.sv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7FF" w:rsidRDefault="003147FF" w:rsidP="002262EF">
      <w:pPr>
        <w:spacing w:after="0" w:line="240" w:lineRule="auto"/>
      </w:pPr>
      <w:r>
        <w:separator/>
      </w:r>
    </w:p>
  </w:footnote>
  <w:footnote w:type="continuationSeparator" w:id="0">
    <w:p w:rsidR="003147FF" w:rsidRDefault="003147FF" w:rsidP="002262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3C1982" w:rsidP="00E061A9">
    <w:pPr>
      <w:pStyle w:val="Encabezado"/>
      <w:jc w:val="center"/>
    </w:pPr>
    <w:r w:rsidRPr="003C1982">
      <w:rPr>
        <w:noProof/>
        <w:lang w:eastAsia="es-SV"/>
      </w:rPr>
      <w:drawing>
        <wp:inline distT="0" distB="0" distL="0" distR="0">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rsidR="00B237EE" w:rsidRDefault="00B237EE" w:rsidP="00E061A9">
    <w:pPr>
      <w:pStyle w:val="Encabezado"/>
      <w:jc w:val="center"/>
    </w:pPr>
  </w:p>
  <w:p w:rsidR="00B237EE" w:rsidRPr="00E061A9" w:rsidRDefault="00B237EE" w:rsidP="00E061A9">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nsid w:val="031908F6"/>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E1DA9"/>
    <w:multiLevelType w:val="multilevel"/>
    <w:tmpl w:val="169A754A"/>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
    <w:nsid w:val="04B11D41"/>
    <w:multiLevelType w:val="hybridMultilevel"/>
    <w:tmpl w:val="580AE1F2"/>
    <w:lvl w:ilvl="0" w:tplc="8138B9F2">
      <w:start w:val="1"/>
      <w:numFmt w:val="lowerLetter"/>
      <w:lvlText w:val="%1)"/>
      <w:lvlJc w:val="lef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0B876204"/>
    <w:multiLevelType w:val="hybridMultilevel"/>
    <w:tmpl w:val="F95ABC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2D07558"/>
    <w:multiLevelType w:val="hybridMultilevel"/>
    <w:tmpl w:val="1FA451FC"/>
    <w:lvl w:ilvl="0" w:tplc="440A0001">
      <w:start w:val="1"/>
      <w:numFmt w:val="bullet"/>
      <w:lvlText w:val=""/>
      <w:lvlJc w:val="left"/>
      <w:pPr>
        <w:ind w:left="1647" w:hanging="360"/>
      </w:pPr>
      <w:rPr>
        <w:rFonts w:ascii="Symbol" w:hAnsi="Symbol" w:hint="default"/>
      </w:rPr>
    </w:lvl>
    <w:lvl w:ilvl="1" w:tplc="440A0003" w:tentative="1">
      <w:start w:val="1"/>
      <w:numFmt w:val="bullet"/>
      <w:lvlText w:val="o"/>
      <w:lvlJc w:val="left"/>
      <w:pPr>
        <w:ind w:left="2367" w:hanging="360"/>
      </w:pPr>
      <w:rPr>
        <w:rFonts w:ascii="Courier New" w:hAnsi="Courier New" w:cs="Courier New" w:hint="default"/>
      </w:rPr>
    </w:lvl>
    <w:lvl w:ilvl="2" w:tplc="440A0005" w:tentative="1">
      <w:start w:val="1"/>
      <w:numFmt w:val="bullet"/>
      <w:lvlText w:val=""/>
      <w:lvlJc w:val="left"/>
      <w:pPr>
        <w:ind w:left="3087" w:hanging="360"/>
      </w:pPr>
      <w:rPr>
        <w:rFonts w:ascii="Wingdings" w:hAnsi="Wingdings" w:hint="default"/>
      </w:rPr>
    </w:lvl>
    <w:lvl w:ilvl="3" w:tplc="440A0001" w:tentative="1">
      <w:start w:val="1"/>
      <w:numFmt w:val="bullet"/>
      <w:lvlText w:val=""/>
      <w:lvlJc w:val="left"/>
      <w:pPr>
        <w:ind w:left="3807" w:hanging="360"/>
      </w:pPr>
      <w:rPr>
        <w:rFonts w:ascii="Symbol" w:hAnsi="Symbol" w:hint="default"/>
      </w:rPr>
    </w:lvl>
    <w:lvl w:ilvl="4" w:tplc="440A0003" w:tentative="1">
      <w:start w:val="1"/>
      <w:numFmt w:val="bullet"/>
      <w:lvlText w:val="o"/>
      <w:lvlJc w:val="left"/>
      <w:pPr>
        <w:ind w:left="4527" w:hanging="360"/>
      </w:pPr>
      <w:rPr>
        <w:rFonts w:ascii="Courier New" w:hAnsi="Courier New" w:cs="Courier New" w:hint="default"/>
      </w:rPr>
    </w:lvl>
    <w:lvl w:ilvl="5" w:tplc="440A0005" w:tentative="1">
      <w:start w:val="1"/>
      <w:numFmt w:val="bullet"/>
      <w:lvlText w:val=""/>
      <w:lvlJc w:val="left"/>
      <w:pPr>
        <w:ind w:left="5247" w:hanging="360"/>
      </w:pPr>
      <w:rPr>
        <w:rFonts w:ascii="Wingdings" w:hAnsi="Wingdings" w:hint="default"/>
      </w:rPr>
    </w:lvl>
    <w:lvl w:ilvl="6" w:tplc="440A0001" w:tentative="1">
      <w:start w:val="1"/>
      <w:numFmt w:val="bullet"/>
      <w:lvlText w:val=""/>
      <w:lvlJc w:val="left"/>
      <w:pPr>
        <w:ind w:left="5967" w:hanging="360"/>
      </w:pPr>
      <w:rPr>
        <w:rFonts w:ascii="Symbol" w:hAnsi="Symbol" w:hint="default"/>
      </w:rPr>
    </w:lvl>
    <w:lvl w:ilvl="7" w:tplc="440A0003" w:tentative="1">
      <w:start w:val="1"/>
      <w:numFmt w:val="bullet"/>
      <w:lvlText w:val="o"/>
      <w:lvlJc w:val="left"/>
      <w:pPr>
        <w:ind w:left="6687" w:hanging="360"/>
      </w:pPr>
      <w:rPr>
        <w:rFonts w:ascii="Courier New" w:hAnsi="Courier New" w:cs="Courier New" w:hint="default"/>
      </w:rPr>
    </w:lvl>
    <w:lvl w:ilvl="8" w:tplc="440A0005" w:tentative="1">
      <w:start w:val="1"/>
      <w:numFmt w:val="bullet"/>
      <w:lvlText w:val=""/>
      <w:lvlJc w:val="left"/>
      <w:pPr>
        <w:ind w:left="7407" w:hanging="360"/>
      </w:pPr>
      <w:rPr>
        <w:rFonts w:ascii="Wingdings" w:hAnsi="Wingdings" w:hint="default"/>
      </w:rPr>
    </w:lvl>
  </w:abstractNum>
  <w:abstractNum w:abstractNumId="8">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45385E"/>
    <w:multiLevelType w:val="hybridMultilevel"/>
    <w:tmpl w:val="601C71C6"/>
    <w:lvl w:ilvl="0" w:tplc="440A0019">
      <w:start w:val="1"/>
      <w:numFmt w:val="lowerLetter"/>
      <w:lvlText w:val="%1."/>
      <w:lvlJc w:val="left"/>
      <w:pPr>
        <w:ind w:left="786" w:hanging="360"/>
      </w:pPr>
      <w:rPr>
        <w:rFonts w:hint="default"/>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nsid w:val="1A3648D3"/>
    <w:multiLevelType w:val="multilevel"/>
    <w:tmpl w:val="1946FA00"/>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lowerLetter"/>
      <w:lvlText w:val="%3."/>
      <w:lvlJc w:val="left"/>
      <w:pPr>
        <w:ind w:left="1224" w:hanging="504"/>
      </w:pPr>
      <w:rPr>
        <w:rFonts w:ascii="Museo Sans 300" w:eastAsiaTheme="minorHAnsi" w:hAnsi="Museo Sans 300" w:cstheme="minorBidi" w:hint="default"/>
        <w:lang w:val="es-S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D066BC6"/>
    <w:multiLevelType w:val="hybridMultilevel"/>
    <w:tmpl w:val="E042DF9C"/>
    <w:lvl w:ilvl="0" w:tplc="0A3637E0">
      <w:start w:val="1"/>
      <w:numFmt w:val="lowerLetter"/>
      <w:lvlText w:val="%1."/>
      <w:lvlJc w:val="left"/>
      <w:pPr>
        <w:ind w:left="1353" w:hanging="360"/>
      </w:pPr>
      <w:rPr>
        <w:rFonts w:hint="default"/>
      </w:rPr>
    </w:lvl>
    <w:lvl w:ilvl="1" w:tplc="1B3AC2E4">
      <w:start w:val="1"/>
      <w:numFmt w:val="lowerRoman"/>
      <w:lvlText w:val="%2."/>
      <w:lvlJc w:val="left"/>
      <w:pPr>
        <w:ind w:left="2073" w:hanging="360"/>
      </w:pPr>
      <w:rPr>
        <w:rFonts w:ascii="Museo Sans 300" w:eastAsiaTheme="minorHAnsi" w:hAnsi="Museo Sans 300" w:cs="Times New Roman"/>
      </w:r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3">
    <w:nsid w:val="2FC43D99"/>
    <w:multiLevelType w:val="multilevel"/>
    <w:tmpl w:val="B6B495D2"/>
    <w:lvl w:ilvl="0">
      <w:start w:val="1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376975"/>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1405B7"/>
    <w:multiLevelType w:val="multilevel"/>
    <w:tmpl w:val="EBC45B08"/>
    <w:lvl w:ilvl="0">
      <w:start w:val="4"/>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35652656"/>
    <w:multiLevelType w:val="multilevel"/>
    <w:tmpl w:val="EBC45B08"/>
    <w:lvl w:ilvl="0">
      <w:start w:val="4"/>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35C44E5D"/>
    <w:multiLevelType w:val="multilevel"/>
    <w:tmpl w:val="3168D4BC"/>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CE0D51"/>
    <w:multiLevelType w:val="multilevel"/>
    <w:tmpl w:val="D2220C42"/>
    <w:lvl w:ilvl="0">
      <w:start w:val="5"/>
      <w:numFmt w:val="decimal"/>
      <w:lvlText w:val="%1."/>
      <w:lvlJc w:val="left"/>
      <w:pPr>
        <w:ind w:left="644" w:hanging="360"/>
      </w:pPr>
      <w:rPr>
        <w:rFonts w:hint="default"/>
        <w:b w:val="0"/>
      </w:rPr>
    </w:lvl>
    <w:lvl w:ilvl="1">
      <w:start w:val="1"/>
      <w:numFmt w:val="decimal"/>
      <w:isLgl/>
      <w:lvlText w:val="%1.%2"/>
      <w:lvlJc w:val="left"/>
      <w:pPr>
        <w:ind w:left="501" w:hanging="360"/>
      </w:pPr>
      <w:rPr>
        <w:rFonts w:hint="default"/>
        <w:color w:val="000000" w:themeColor="text1"/>
        <w:sz w:val="22"/>
      </w:rPr>
    </w:lvl>
    <w:lvl w:ilvl="2">
      <w:start w:val="1"/>
      <w:numFmt w:val="lowerLetter"/>
      <w:lvlText w:val="%3."/>
      <w:lvlJc w:val="left"/>
      <w:pPr>
        <w:ind w:left="1572" w:hanging="720"/>
      </w:pPr>
      <w:rPr>
        <w:rFonts w:hint="default"/>
        <w:color w:val="000000" w:themeColor="text1"/>
        <w:sz w:val="22"/>
      </w:rPr>
    </w:lvl>
    <w:lvl w:ilvl="3">
      <w:start w:val="1"/>
      <w:numFmt w:val="decimal"/>
      <w:isLgl/>
      <w:lvlText w:val="%1.%2.%3.%4"/>
      <w:lvlJc w:val="left"/>
      <w:pPr>
        <w:ind w:left="861" w:hanging="720"/>
      </w:pPr>
      <w:rPr>
        <w:rFonts w:hint="default"/>
        <w:color w:val="000000" w:themeColor="text1"/>
        <w:sz w:val="22"/>
      </w:rPr>
    </w:lvl>
    <w:lvl w:ilvl="4">
      <w:start w:val="1"/>
      <w:numFmt w:val="decimal"/>
      <w:isLgl/>
      <w:lvlText w:val="%1.%2.%3.%4.%5"/>
      <w:lvlJc w:val="left"/>
      <w:pPr>
        <w:ind w:left="861" w:hanging="720"/>
      </w:pPr>
      <w:rPr>
        <w:rFonts w:hint="default"/>
        <w:color w:val="000000" w:themeColor="text1"/>
        <w:sz w:val="22"/>
      </w:rPr>
    </w:lvl>
    <w:lvl w:ilvl="5">
      <w:start w:val="1"/>
      <w:numFmt w:val="decimal"/>
      <w:isLgl/>
      <w:lvlText w:val="%1.%2.%3.%4.%5.%6"/>
      <w:lvlJc w:val="left"/>
      <w:pPr>
        <w:ind w:left="1221" w:hanging="1080"/>
      </w:pPr>
      <w:rPr>
        <w:rFonts w:hint="default"/>
        <w:color w:val="000000" w:themeColor="text1"/>
        <w:sz w:val="22"/>
      </w:rPr>
    </w:lvl>
    <w:lvl w:ilvl="6">
      <w:start w:val="1"/>
      <w:numFmt w:val="decimal"/>
      <w:isLgl/>
      <w:lvlText w:val="%1.%2.%3.%4.%5.%6.%7"/>
      <w:lvlJc w:val="left"/>
      <w:pPr>
        <w:ind w:left="1221" w:hanging="1080"/>
      </w:pPr>
      <w:rPr>
        <w:rFonts w:hint="default"/>
        <w:color w:val="000000" w:themeColor="text1"/>
        <w:sz w:val="22"/>
      </w:rPr>
    </w:lvl>
    <w:lvl w:ilvl="7">
      <w:start w:val="1"/>
      <w:numFmt w:val="decimal"/>
      <w:isLgl/>
      <w:lvlText w:val="%1.%2.%3.%4.%5.%6.%7.%8"/>
      <w:lvlJc w:val="left"/>
      <w:pPr>
        <w:ind w:left="1581" w:hanging="1440"/>
      </w:pPr>
      <w:rPr>
        <w:rFonts w:hint="default"/>
        <w:color w:val="000000" w:themeColor="text1"/>
        <w:sz w:val="22"/>
      </w:rPr>
    </w:lvl>
    <w:lvl w:ilvl="8">
      <w:start w:val="1"/>
      <w:numFmt w:val="decimal"/>
      <w:isLgl/>
      <w:lvlText w:val="%1.%2.%3.%4.%5.%6.%7.%8.%9"/>
      <w:lvlJc w:val="left"/>
      <w:pPr>
        <w:ind w:left="1581" w:hanging="1440"/>
      </w:pPr>
      <w:rPr>
        <w:rFonts w:hint="default"/>
        <w:color w:val="000000" w:themeColor="text1"/>
        <w:sz w:val="22"/>
      </w:rPr>
    </w:lvl>
  </w:abstractNum>
  <w:abstractNum w:abstractNumId="20">
    <w:nsid w:val="3FD87816"/>
    <w:multiLevelType w:val="hybridMultilevel"/>
    <w:tmpl w:val="019C3258"/>
    <w:lvl w:ilvl="0" w:tplc="B178B776">
      <w:start w:val="1"/>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419544BC"/>
    <w:multiLevelType w:val="hybridMultilevel"/>
    <w:tmpl w:val="601C71C6"/>
    <w:lvl w:ilvl="0" w:tplc="440A0019">
      <w:start w:val="1"/>
      <w:numFmt w:val="lowerLetter"/>
      <w:lvlText w:val="%1."/>
      <w:lvlJc w:val="left"/>
      <w:pPr>
        <w:ind w:left="786" w:hanging="360"/>
      </w:pPr>
      <w:rPr>
        <w:rFonts w:hint="default"/>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nsid w:val="41B87980"/>
    <w:multiLevelType w:val="hybridMultilevel"/>
    <w:tmpl w:val="E41C872A"/>
    <w:lvl w:ilvl="0" w:tplc="440A0019">
      <w:start w:val="1"/>
      <w:numFmt w:val="lowerLetter"/>
      <w:lvlText w:val="%1."/>
      <w:lvlJc w:val="left"/>
      <w:pPr>
        <w:ind w:left="1148" w:hanging="360"/>
      </w:pPr>
    </w:lvl>
    <w:lvl w:ilvl="1" w:tplc="440A0019" w:tentative="1">
      <w:start w:val="1"/>
      <w:numFmt w:val="lowerLetter"/>
      <w:lvlText w:val="%2."/>
      <w:lvlJc w:val="left"/>
      <w:pPr>
        <w:ind w:left="1868" w:hanging="360"/>
      </w:pPr>
    </w:lvl>
    <w:lvl w:ilvl="2" w:tplc="440A001B" w:tentative="1">
      <w:start w:val="1"/>
      <w:numFmt w:val="lowerRoman"/>
      <w:lvlText w:val="%3."/>
      <w:lvlJc w:val="right"/>
      <w:pPr>
        <w:ind w:left="2588" w:hanging="180"/>
      </w:pPr>
    </w:lvl>
    <w:lvl w:ilvl="3" w:tplc="440A000F" w:tentative="1">
      <w:start w:val="1"/>
      <w:numFmt w:val="decimal"/>
      <w:lvlText w:val="%4."/>
      <w:lvlJc w:val="left"/>
      <w:pPr>
        <w:ind w:left="3308" w:hanging="360"/>
      </w:pPr>
    </w:lvl>
    <w:lvl w:ilvl="4" w:tplc="440A0019" w:tentative="1">
      <w:start w:val="1"/>
      <w:numFmt w:val="lowerLetter"/>
      <w:lvlText w:val="%5."/>
      <w:lvlJc w:val="left"/>
      <w:pPr>
        <w:ind w:left="4028" w:hanging="360"/>
      </w:pPr>
    </w:lvl>
    <w:lvl w:ilvl="5" w:tplc="440A001B" w:tentative="1">
      <w:start w:val="1"/>
      <w:numFmt w:val="lowerRoman"/>
      <w:lvlText w:val="%6."/>
      <w:lvlJc w:val="right"/>
      <w:pPr>
        <w:ind w:left="4748" w:hanging="180"/>
      </w:pPr>
    </w:lvl>
    <w:lvl w:ilvl="6" w:tplc="440A000F" w:tentative="1">
      <w:start w:val="1"/>
      <w:numFmt w:val="decimal"/>
      <w:lvlText w:val="%7."/>
      <w:lvlJc w:val="left"/>
      <w:pPr>
        <w:ind w:left="5468" w:hanging="360"/>
      </w:pPr>
    </w:lvl>
    <w:lvl w:ilvl="7" w:tplc="440A0019" w:tentative="1">
      <w:start w:val="1"/>
      <w:numFmt w:val="lowerLetter"/>
      <w:lvlText w:val="%8."/>
      <w:lvlJc w:val="left"/>
      <w:pPr>
        <w:ind w:left="6188" w:hanging="360"/>
      </w:pPr>
    </w:lvl>
    <w:lvl w:ilvl="8" w:tplc="440A001B" w:tentative="1">
      <w:start w:val="1"/>
      <w:numFmt w:val="lowerRoman"/>
      <w:lvlText w:val="%9."/>
      <w:lvlJc w:val="right"/>
      <w:pPr>
        <w:ind w:left="6908" w:hanging="180"/>
      </w:pPr>
    </w:lvl>
  </w:abstractNum>
  <w:abstractNum w:abstractNumId="23">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6BB2898"/>
    <w:multiLevelType w:val="hybridMultilevel"/>
    <w:tmpl w:val="D19A9CBE"/>
    <w:lvl w:ilvl="0" w:tplc="073844A4">
      <w:start w:val="1"/>
      <w:numFmt w:val="bullet"/>
      <w:lvlText w:val="-"/>
      <w:lvlJc w:val="left"/>
      <w:pPr>
        <w:ind w:left="720" w:hanging="360"/>
      </w:pPr>
      <w:rPr>
        <w:rFonts w:ascii="Museo Sans 300" w:eastAsiaTheme="minorHAnsi" w:hAnsi="Museo Sans 3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7704B53"/>
    <w:multiLevelType w:val="multilevel"/>
    <w:tmpl w:val="D3E45C64"/>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6">
    <w:nsid w:val="4A211A8B"/>
    <w:multiLevelType w:val="multilevel"/>
    <w:tmpl w:val="1DAA4470"/>
    <w:lvl w:ilvl="0">
      <w:start w:val="8"/>
      <w:numFmt w:val="decimal"/>
      <w:lvlText w:val="%1."/>
      <w:lvlJc w:val="left"/>
      <w:pPr>
        <w:ind w:left="644" w:hanging="360"/>
      </w:pPr>
      <w:rPr>
        <w:rFonts w:hint="default"/>
        <w:b w:val="0"/>
      </w:rPr>
    </w:lvl>
    <w:lvl w:ilvl="1">
      <w:start w:val="1"/>
      <w:numFmt w:val="decimal"/>
      <w:isLgl/>
      <w:lvlText w:val="%1.%2"/>
      <w:lvlJc w:val="left"/>
      <w:pPr>
        <w:ind w:left="501" w:hanging="360"/>
      </w:pPr>
      <w:rPr>
        <w:rFonts w:hint="default"/>
        <w:color w:val="000000" w:themeColor="text1"/>
        <w:sz w:val="22"/>
      </w:rPr>
    </w:lvl>
    <w:lvl w:ilvl="2">
      <w:start w:val="1"/>
      <w:numFmt w:val="lowerLetter"/>
      <w:lvlText w:val="%3."/>
      <w:lvlJc w:val="left"/>
      <w:pPr>
        <w:ind w:left="1572" w:hanging="720"/>
      </w:pPr>
      <w:rPr>
        <w:rFonts w:hint="default"/>
        <w:color w:val="000000" w:themeColor="text1"/>
        <w:sz w:val="22"/>
      </w:rPr>
    </w:lvl>
    <w:lvl w:ilvl="3">
      <w:start w:val="1"/>
      <w:numFmt w:val="decimal"/>
      <w:isLgl/>
      <w:lvlText w:val="%1.%2.%3.%4"/>
      <w:lvlJc w:val="left"/>
      <w:pPr>
        <w:ind w:left="861" w:hanging="720"/>
      </w:pPr>
      <w:rPr>
        <w:rFonts w:hint="default"/>
        <w:color w:val="000000" w:themeColor="text1"/>
        <w:sz w:val="22"/>
      </w:rPr>
    </w:lvl>
    <w:lvl w:ilvl="4">
      <w:start w:val="1"/>
      <w:numFmt w:val="decimal"/>
      <w:isLgl/>
      <w:lvlText w:val="%1.%2.%3.%4.%5"/>
      <w:lvlJc w:val="left"/>
      <w:pPr>
        <w:ind w:left="861" w:hanging="720"/>
      </w:pPr>
      <w:rPr>
        <w:rFonts w:hint="default"/>
        <w:color w:val="000000" w:themeColor="text1"/>
        <w:sz w:val="22"/>
      </w:rPr>
    </w:lvl>
    <w:lvl w:ilvl="5">
      <w:start w:val="1"/>
      <w:numFmt w:val="decimal"/>
      <w:isLgl/>
      <w:lvlText w:val="%1.%2.%3.%4.%5.%6"/>
      <w:lvlJc w:val="left"/>
      <w:pPr>
        <w:ind w:left="1221" w:hanging="1080"/>
      </w:pPr>
      <w:rPr>
        <w:rFonts w:hint="default"/>
        <w:color w:val="000000" w:themeColor="text1"/>
        <w:sz w:val="22"/>
      </w:rPr>
    </w:lvl>
    <w:lvl w:ilvl="6">
      <w:start w:val="1"/>
      <w:numFmt w:val="decimal"/>
      <w:isLgl/>
      <w:lvlText w:val="%1.%2.%3.%4.%5.%6.%7"/>
      <w:lvlJc w:val="left"/>
      <w:pPr>
        <w:ind w:left="1221" w:hanging="1080"/>
      </w:pPr>
      <w:rPr>
        <w:rFonts w:hint="default"/>
        <w:color w:val="000000" w:themeColor="text1"/>
        <w:sz w:val="22"/>
      </w:rPr>
    </w:lvl>
    <w:lvl w:ilvl="7">
      <w:start w:val="1"/>
      <w:numFmt w:val="decimal"/>
      <w:isLgl/>
      <w:lvlText w:val="%1.%2.%3.%4.%5.%6.%7.%8"/>
      <w:lvlJc w:val="left"/>
      <w:pPr>
        <w:ind w:left="1581" w:hanging="1440"/>
      </w:pPr>
      <w:rPr>
        <w:rFonts w:hint="default"/>
        <w:color w:val="000000" w:themeColor="text1"/>
        <w:sz w:val="22"/>
      </w:rPr>
    </w:lvl>
    <w:lvl w:ilvl="8">
      <w:start w:val="1"/>
      <w:numFmt w:val="decimal"/>
      <w:isLgl/>
      <w:lvlText w:val="%1.%2.%3.%4.%5.%6.%7.%8.%9"/>
      <w:lvlJc w:val="left"/>
      <w:pPr>
        <w:ind w:left="1581" w:hanging="1440"/>
      </w:pPr>
      <w:rPr>
        <w:rFonts w:hint="default"/>
        <w:color w:val="000000" w:themeColor="text1"/>
        <w:sz w:val="22"/>
      </w:rPr>
    </w:lvl>
  </w:abstractNum>
  <w:abstractNum w:abstractNumId="27">
    <w:nsid w:val="4C2D1D35"/>
    <w:multiLevelType w:val="hybridMultilevel"/>
    <w:tmpl w:val="601C71C6"/>
    <w:lvl w:ilvl="0" w:tplc="440A0019">
      <w:start w:val="1"/>
      <w:numFmt w:val="lowerLetter"/>
      <w:lvlText w:val="%1."/>
      <w:lvlJc w:val="left"/>
      <w:pPr>
        <w:ind w:left="786" w:hanging="360"/>
      </w:pPr>
      <w:rPr>
        <w:rFonts w:hint="default"/>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43A7B96"/>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4D07105"/>
    <w:multiLevelType w:val="hybridMultilevel"/>
    <w:tmpl w:val="BE88EE36"/>
    <w:lvl w:ilvl="0" w:tplc="4AC0078E">
      <w:start w:val="1"/>
      <w:numFmt w:val="lowerLetter"/>
      <w:lvlText w:val="%1)"/>
      <w:lvlJc w:val="left"/>
      <w:pPr>
        <w:ind w:left="360" w:hanging="360"/>
      </w:pPr>
      <w:rPr>
        <w:rFonts w:hint="default"/>
        <w:b w:val="0"/>
        <w:strike w:val="0"/>
        <w:color w:val="auto"/>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2">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7E23ED1"/>
    <w:multiLevelType w:val="multilevel"/>
    <w:tmpl w:val="0C08D33A"/>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588245B3"/>
    <w:multiLevelType w:val="multilevel"/>
    <w:tmpl w:val="5672EF8E"/>
    <w:lvl w:ilvl="0">
      <w:start w:val="3"/>
      <w:numFmt w:val="decimal"/>
      <w:lvlText w:val="%1"/>
      <w:lvlJc w:val="left"/>
      <w:pPr>
        <w:ind w:left="480" w:hanging="480"/>
      </w:pPr>
      <w:rPr>
        <w:rFonts w:hint="default"/>
        <w:color w:val="000000" w:themeColor="text1"/>
      </w:rPr>
    </w:lvl>
    <w:lvl w:ilvl="1">
      <w:start w:val="3"/>
      <w:numFmt w:val="decimal"/>
      <w:lvlText w:val="%1.%2"/>
      <w:lvlJc w:val="left"/>
      <w:pPr>
        <w:ind w:left="960" w:hanging="720"/>
      </w:pPr>
      <w:rPr>
        <w:rFonts w:hint="default"/>
        <w:color w:val="000000" w:themeColor="text1"/>
      </w:rPr>
    </w:lvl>
    <w:lvl w:ilvl="2">
      <w:start w:val="2"/>
      <w:numFmt w:val="decimal"/>
      <w:lvlText w:val="%1.%2.%3"/>
      <w:lvlJc w:val="left"/>
      <w:pPr>
        <w:ind w:left="1200" w:hanging="720"/>
      </w:pPr>
      <w:rPr>
        <w:rFonts w:hint="default"/>
        <w:color w:val="000000" w:themeColor="text1"/>
      </w:rPr>
    </w:lvl>
    <w:lvl w:ilvl="3">
      <w:start w:val="1"/>
      <w:numFmt w:val="decimal"/>
      <w:lvlText w:val="%1.%2.%3.%4"/>
      <w:lvlJc w:val="left"/>
      <w:pPr>
        <w:ind w:left="1800" w:hanging="1080"/>
      </w:pPr>
      <w:rPr>
        <w:rFonts w:hint="default"/>
        <w:color w:val="000000" w:themeColor="text1"/>
      </w:rPr>
    </w:lvl>
    <w:lvl w:ilvl="4">
      <w:start w:val="1"/>
      <w:numFmt w:val="decimal"/>
      <w:lvlText w:val="%1.%2.%3.%4.%5"/>
      <w:lvlJc w:val="left"/>
      <w:pPr>
        <w:ind w:left="2040" w:hanging="1080"/>
      </w:pPr>
      <w:rPr>
        <w:rFonts w:hint="default"/>
        <w:color w:val="000000" w:themeColor="text1"/>
      </w:rPr>
    </w:lvl>
    <w:lvl w:ilvl="5">
      <w:start w:val="1"/>
      <w:numFmt w:val="decimal"/>
      <w:lvlText w:val="%1.%2.%3.%4.%5.%6"/>
      <w:lvlJc w:val="left"/>
      <w:pPr>
        <w:ind w:left="2640" w:hanging="1440"/>
      </w:pPr>
      <w:rPr>
        <w:rFonts w:hint="default"/>
        <w:color w:val="000000" w:themeColor="text1"/>
      </w:rPr>
    </w:lvl>
    <w:lvl w:ilvl="6">
      <w:start w:val="1"/>
      <w:numFmt w:val="decimal"/>
      <w:lvlText w:val="%1.%2.%3.%4.%5.%6.%7"/>
      <w:lvlJc w:val="left"/>
      <w:pPr>
        <w:ind w:left="2880" w:hanging="1440"/>
      </w:pPr>
      <w:rPr>
        <w:rFonts w:hint="default"/>
        <w:color w:val="000000" w:themeColor="text1"/>
      </w:rPr>
    </w:lvl>
    <w:lvl w:ilvl="7">
      <w:start w:val="1"/>
      <w:numFmt w:val="decimal"/>
      <w:lvlText w:val="%1.%2.%3.%4.%5.%6.%7.%8"/>
      <w:lvlJc w:val="left"/>
      <w:pPr>
        <w:ind w:left="3480" w:hanging="1800"/>
      </w:pPr>
      <w:rPr>
        <w:rFonts w:hint="default"/>
        <w:color w:val="000000" w:themeColor="text1"/>
      </w:rPr>
    </w:lvl>
    <w:lvl w:ilvl="8">
      <w:start w:val="1"/>
      <w:numFmt w:val="decimal"/>
      <w:lvlText w:val="%1.%2.%3.%4.%5.%6.%7.%8.%9"/>
      <w:lvlJc w:val="left"/>
      <w:pPr>
        <w:ind w:left="4080" w:hanging="2160"/>
      </w:pPr>
      <w:rPr>
        <w:rFonts w:hint="default"/>
        <w:color w:val="000000" w:themeColor="text1"/>
      </w:rPr>
    </w:lvl>
  </w:abstractNum>
  <w:abstractNum w:abstractNumId="35">
    <w:nsid w:val="5F5E6206"/>
    <w:multiLevelType w:val="multilevel"/>
    <w:tmpl w:val="8E420EF4"/>
    <w:lvl w:ilvl="0">
      <w:start w:val="2"/>
      <w:numFmt w:val="decimal"/>
      <w:lvlText w:val="%1"/>
      <w:lvlJc w:val="left"/>
      <w:pPr>
        <w:ind w:left="360" w:hanging="36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6">
    <w:nsid w:val="6467142D"/>
    <w:multiLevelType w:val="hybridMultilevel"/>
    <w:tmpl w:val="DCEE398E"/>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D063F89"/>
    <w:multiLevelType w:val="multilevel"/>
    <w:tmpl w:val="6F0E0B66"/>
    <w:lvl w:ilvl="0">
      <w:start w:val="10"/>
      <w:numFmt w:val="decimal"/>
      <w:lvlText w:val="%1"/>
      <w:lvlJc w:val="left"/>
      <w:pPr>
        <w:ind w:left="405" w:hanging="40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FA73B9F"/>
    <w:multiLevelType w:val="hybridMultilevel"/>
    <w:tmpl w:val="0F1C108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1244002"/>
    <w:multiLevelType w:val="hybridMultilevel"/>
    <w:tmpl w:val="31A4AA8A"/>
    <w:lvl w:ilvl="0" w:tplc="440A0019">
      <w:start w:val="1"/>
      <w:numFmt w:val="lowerLetter"/>
      <w:lvlText w:val="%1."/>
      <w:lvlJc w:val="left"/>
      <w:pPr>
        <w:ind w:left="1148" w:hanging="360"/>
      </w:pPr>
    </w:lvl>
    <w:lvl w:ilvl="1" w:tplc="440A0019">
      <w:start w:val="1"/>
      <w:numFmt w:val="lowerLetter"/>
      <w:lvlText w:val="%2."/>
      <w:lvlJc w:val="left"/>
      <w:pPr>
        <w:ind w:left="1868" w:hanging="360"/>
      </w:pPr>
    </w:lvl>
    <w:lvl w:ilvl="2" w:tplc="440A001B">
      <w:start w:val="1"/>
      <w:numFmt w:val="lowerRoman"/>
      <w:lvlText w:val="%3."/>
      <w:lvlJc w:val="right"/>
      <w:pPr>
        <w:ind w:left="2588" w:hanging="180"/>
      </w:pPr>
    </w:lvl>
    <w:lvl w:ilvl="3" w:tplc="EA08EFEA">
      <w:start w:val="9"/>
      <w:numFmt w:val="decimal"/>
      <w:lvlText w:val="%4."/>
      <w:lvlJc w:val="left"/>
      <w:pPr>
        <w:ind w:left="3308" w:hanging="360"/>
      </w:pPr>
      <w:rPr>
        <w:rFonts w:hint="default"/>
      </w:rPr>
    </w:lvl>
    <w:lvl w:ilvl="4" w:tplc="440A0019" w:tentative="1">
      <w:start w:val="1"/>
      <w:numFmt w:val="lowerLetter"/>
      <w:lvlText w:val="%5."/>
      <w:lvlJc w:val="left"/>
      <w:pPr>
        <w:ind w:left="4028" w:hanging="360"/>
      </w:pPr>
    </w:lvl>
    <w:lvl w:ilvl="5" w:tplc="440A001B" w:tentative="1">
      <w:start w:val="1"/>
      <w:numFmt w:val="lowerRoman"/>
      <w:lvlText w:val="%6."/>
      <w:lvlJc w:val="right"/>
      <w:pPr>
        <w:ind w:left="4748" w:hanging="180"/>
      </w:pPr>
    </w:lvl>
    <w:lvl w:ilvl="6" w:tplc="440A000F" w:tentative="1">
      <w:start w:val="1"/>
      <w:numFmt w:val="decimal"/>
      <w:lvlText w:val="%7."/>
      <w:lvlJc w:val="left"/>
      <w:pPr>
        <w:ind w:left="5468" w:hanging="360"/>
      </w:pPr>
    </w:lvl>
    <w:lvl w:ilvl="7" w:tplc="440A0019" w:tentative="1">
      <w:start w:val="1"/>
      <w:numFmt w:val="lowerLetter"/>
      <w:lvlText w:val="%8."/>
      <w:lvlJc w:val="left"/>
      <w:pPr>
        <w:ind w:left="6188" w:hanging="360"/>
      </w:pPr>
    </w:lvl>
    <w:lvl w:ilvl="8" w:tplc="440A001B" w:tentative="1">
      <w:start w:val="1"/>
      <w:numFmt w:val="lowerRoman"/>
      <w:lvlText w:val="%9."/>
      <w:lvlJc w:val="right"/>
      <w:pPr>
        <w:ind w:left="6908" w:hanging="180"/>
      </w:pPr>
    </w:lvl>
  </w:abstractNum>
  <w:abstractNum w:abstractNumId="43">
    <w:nsid w:val="73315DD8"/>
    <w:multiLevelType w:val="multilevel"/>
    <w:tmpl w:val="EF902540"/>
    <w:lvl w:ilvl="0">
      <w:start w:val="2"/>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4704EBB"/>
    <w:multiLevelType w:val="multilevel"/>
    <w:tmpl w:val="584CC052"/>
    <w:lvl w:ilvl="0">
      <w:start w:val="3"/>
      <w:numFmt w:val="decimal"/>
      <w:lvlText w:val="%1"/>
      <w:lvlJc w:val="left"/>
      <w:pPr>
        <w:ind w:left="465" w:hanging="465"/>
      </w:pPr>
      <w:rPr>
        <w:rFonts w:hint="default"/>
      </w:rPr>
    </w:lvl>
    <w:lvl w:ilvl="1">
      <w:start w:val="3"/>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6">
    <w:nsid w:val="74E01628"/>
    <w:multiLevelType w:val="multilevel"/>
    <w:tmpl w:val="57E44528"/>
    <w:lvl w:ilvl="0">
      <w:start w:val="3"/>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B523AEA"/>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F34330C"/>
    <w:multiLevelType w:val="multilevel"/>
    <w:tmpl w:val="B5565590"/>
    <w:lvl w:ilvl="0">
      <w:start w:val="6"/>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8"/>
  </w:num>
  <w:num w:numId="3">
    <w:abstractNumId w:val="6"/>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23"/>
  </w:num>
  <w:num w:numId="7">
    <w:abstractNumId w:val="5"/>
  </w:num>
  <w:num w:numId="8">
    <w:abstractNumId w:val="28"/>
  </w:num>
  <w:num w:numId="9">
    <w:abstractNumId w:val="37"/>
  </w:num>
  <w:num w:numId="10">
    <w:abstractNumId w:val="11"/>
  </w:num>
  <w:num w:numId="11">
    <w:abstractNumId w:val="32"/>
  </w:num>
  <w:num w:numId="12">
    <w:abstractNumId w:val="38"/>
  </w:num>
  <w:num w:numId="13">
    <w:abstractNumId w:val="29"/>
  </w:num>
  <w:num w:numId="14">
    <w:abstractNumId w:val="44"/>
  </w:num>
  <w:num w:numId="15">
    <w:abstractNumId w:val="40"/>
  </w:num>
  <w:num w:numId="16">
    <w:abstractNumId w:val="22"/>
  </w:num>
  <w:num w:numId="17">
    <w:abstractNumId w:val="42"/>
  </w:num>
  <w:num w:numId="18">
    <w:abstractNumId w:val="47"/>
  </w:num>
  <w:num w:numId="19">
    <w:abstractNumId w:val="36"/>
  </w:num>
  <w:num w:numId="20">
    <w:abstractNumId w:val="19"/>
  </w:num>
  <w:num w:numId="21">
    <w:abstractNumId w:val="27"/>
  </w:num>
  <w:num w:numId="22">
    <w:abstractNumId w:val="10"/>
  </w:num>
  <w:num w:numId="23">
    <w:abstractNumId w:val="20"/>
  </w:num>
  <w:num w:numId="24">
    <w:abstractNumId w:val="9"/>
  </w:num>
  <w:num w:numId="25">
    <w:abstractNumId w:val="21"/>
  </w:num>
  <w:num w:numId="26">
    <w:abstractNumId w:val="1"/>
  </w:num>
  <w:num w:numId="27">
    <w:abstractNumId w:val="0"/>
  </w:num>
  <w:num w:numId="28">
    <w:abstractNumId w:val="43"/>
  </w:num>
  <w:num w:numId="29">
    <w:abstractNumId w:val="35"/>
  </w:num>
  <w:num w:numId="30">
    <w:abstractNumId w:val="46"/>
  </w:num>
  <w:num w:numId="31">
    <w:abstractNumId w:val="45"/>
  </w:num>
  <w:num w:numId="32">
    <w:abstractNumId w:val="17"/>
  </w:num>
  <w:num w:numId="33">
    <w:abstractNumId w:val="33"/>
  </w:num>
  <w:num w:numId="34">
    <w:abstractNumId w:val="15"/>
  </w:num>
  <w:num w:numId="35">
    <w:abstractNumId w:val="39"/>
  </w:num>
  <w:num w:numId="36">
    <w:abstractNumId w:val="2"/>
  </w:num>
  <w:num w:numId="37">
    <w:abstractNumId w:val="25"/>
  </w:num>
  <w:num w:numId="38">
    <w:abstractNumId w:val="13"/>
  </w:num>
  <w:num w:numId="39">
    <w:abstractNumId w:val="34"/>
  </w:num>
  <w:num w:numId="40">
    <w:abstractNumId w:val="26"/>
  </w:num>
  <w:num w:numId="41">
    <w:abstractNumId w:val="12"/>
  </w:num>
  <w:num w:numId="42">
    <w:abstractNumId w:val="16"/>
  </w:num>
  <w:num w:numId="43">
    <w:abstractNumId w:val="48"/>
  </w:num>
  <w:num w:numId="44">
    <w:abstractNumId w:val="3"/>
  </w:num>
  <w:num w:numId="45">
    <w:abstractNumId w:val="31"/>
  </w:num>
  <w:num w:numId="46">
    <w:abstractNumId w:val="24"/>
  </w:num>
  <w:num w:numId="47">
    <w:abstractNumId w:val="7"/>
  </w:num>
  <w:num w:numId="48">
    <w:abstractNumId w:val="4"/>
  </w:num>
  <w:num w:numId="49">
    <w:abstractNumId w:val="30"/>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D24962"/>
    <w:rsid w:val="0000586E"/>
    <w:rsid w:val="000059AE"/>
    <w:rsid w:val="00007370"/>
    <w:rsid w:val="000074D3"/>
    <w:rsid w:val="00011CA5"/>
    <w:rsid w:val="00013324"/>
    <w:rsid w:val="00014AF8"/>
    <w:rsid w:val="00014F48"/>
    <w:rsid w:val="000150C4"/>
    <w:rsid w:val="0001677F"/>
    <w:rsid w:val="00042828"/>
    <w:rsid w:val="00050D06"/>
    <w:rsid w:val="00055013"/>
    <w:rsid w:val="00057712"/>
    <w:rsid w:val="0006603B"/>
    <w:rsid w:val="00066BA2"/>
    <w:rsid w:val="0007004A"/>
    <w:rsid w:val="00073A11"/>
    <w:rsid w:val="00074A09"/>
    <w:rsid w:val="000753E3"/>
    <w:rsid w:val="00085441"/>
    <w:rsid w:val="0009001A"/>
    <w:rsid w:val="000918E2"/>
    <w:rsid w:val="000931BB"/>
    <w:rsid w:val="000A20E2"/>
    <w:rsid w:val="000A438B"/>
    <w:rsid w:val="000B1178"/>
    <w:rsid w:val="000B233C"/>
    <w:rsid w:val="000B40B9"/>
    <w:rsid w:val="000B78FE"/>
    <w:rsid w:val="000B7BE1"/>
    <w:rsid w:val="000C0DE4"/>
    <w:rsid w:val="000C73A1"/>
    <w:rsid w:val="000D4DF6"/>
    <w:rsid w:val="000E0C9C"/>
    <w:rsid w:val="000E417F"/>
    <w:rsid w:val="000F06C2"/>
    <w:rsid w:val="000F2AED"/>
    <w:rsid w:val="00100133"/>
    <w:rsid w:val="001001FC"/>
    <w:rsid w:val="00102513"/>
    <w:rsid w:val="001213E7"/>
    <w:rsid w:val="00121C3B"/>
    <w:rsid w:val="00122A74"/>
    <w:rsid w:val="001251FA"/>
    <w:rsid w:val="00133C82"/>
    <w:rsid w:val="00135781"/>
    <w:rsid w:val="00141633"/>
    <w:rsid w:val="00144BAB"/>
    <w:rsid w:val="00154CD8"/>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45DC"/>
    <w:rsid w:val="001A198B"/>
    <w:rsid w:val="001A2E41"/>
    <w:rsid w:val="001B0D4F"/>
    <w:rsid w:val="001B10EC"/>
    <w:rsid w:val="001B3F9A"/>
    <w:rsid w:val="001B5130"/>
    <w:rsid w:val="001C05E7"/>
    <w:rsid w:val="001C1029"/>
    <w:rsid w:val="001C18FA"/>
    <w:rsid w:val="001C1CD7"/>
    <w:rsid w:val="001C3BFC"/>
    <w:rsid w:val="001C7DF4"/>
    <w:rsid w:val="001D5C99"/>
    <w:rsid w:val="001D737A"/>
    <w:rsid w:val="001E75D6"/>
    <w:rsid w:val="001F0811"/>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67A12"/>
    <w:rsid w:val="00273EDB"/>
    <w:rsid w:val="002756BE"/>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0C6"/>
    <w:rsid w:val="002F3D06"/>
    <w:rsid w:val="00302FA5"/>
    <w:rsid w:val="00313962"/>
    <w:rsid w:val="003142E6"/>
    <w:rsid w:val="003147FF"/>
    <w:rsid w:val="003156BA"/>
    <w:rsid w:val="00324A4D"/>
    <w:rsid w:val="003252BA"/>
    <w:rsid w:val="003307AD"/>
    <w:rsid w:val="00340137"/>
    <w:rsid w:val="003508FA"/>
    <w:rsid w:val="00354B22"/>
    <w:rsid w:val="00361A4C"/>
    <w:rsid w:val="00364999"/>
    <w:rsid w:val="00366867"/>
    <w:rsid w:val="00366A57"/>
    <w:rsid w:val="00367040"/>
    <w:rsid w:val="00370A2F"/>
    <w:rsid w:val="00381CEA"/>
    <w:rsid w:val="00397134"/>
    <w:rsid w:val="003A093E"/>
    <w:rsid w:val="003A18CF"/>
    <w:rsid w:val="003A49B6"/>
    <w:rsid w:val="003A6086"/>
    <w:rsid w:val="003A70DC"/>
    <w:rsid w:val="003B5658"/>
    <w:rsid w:val="003C0545"/>
    <w:rsid w:val="003C1982"/>
    <w:rsid w:val="003C4CB8"/>
    <w:rsid w:val="003D5F1A"/>
    <w:rsid w:val="003D7872"/>
    <w:rsid w:val="003D7FB9"/>
    <w:rsid w:val="003E2BDF"/>
    <w:rsid w:val="003E345B"/>
    <w:rsid w:val="003E7B8F"/>
    <w:rsid w:val="003F1284"/>
    <w:rsid w:val="003F43FD"/>
    <w:rsid w:val="003F66EF"/>
    <w:rsid w:val="0040064A"/>
    <w:rsid w:val="00404D21"/>
    <w:rsid w:val="00407484"/>
    <w:rsid w:val="00412263"/>
    <w:rsid w:val="00413CE8"/>
    <w:rsid w:val="00414DAA"/>
    <w:rsid w:val="004236C6"/>
    <w:rsid w:val="004333B3"/>
    <w:rsid w:val="00433E88"/>
    <w:rsid w:val="00443123"/>
    <w:rsid w:val="00456DB7"/>
    <w:rsid w:val="00457050"/>
    <w:rsid w:val="00462EDB"/>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1743"/>
    <w:rsid w:val="004A2A47"/>
    <w:rsid w:val="004A2E82"/>
    <w:rsid w:val="004A5999"/>
    <w:rsid w:val="004B06D1"/>
    <w:rsid w:val="004B1F50"/>
    <w:rsid w:val="004B6917"/>
    <w:rsid w:val="004C06A3"/>
    <w:rsid w:val="004C2934"/>
    <w:rsid w:val="004C621A"/>
    <w:rsid w:val="004D40A8"/>
    <w:rsid w:val="004E40AD"/>
    <w:rsid w:val="004F0FA6"/>
    <w:rsid w:val="004F51CD"/>
    <w:rsid w:val="004F7545"/>
    <w:rsid w:val="004F7FF0"/>
    <w:rsid w:val="005058F6"/>
    <w:rsid w:val="00510136"/>
    <w:rsid w:val="00511B56"/>
    <w:rsid w:val="005132FC"/>
    <w:rsid w:val="00515C4C"/>
    <w:rsid w:val="00521491"/>
    <w:rsid w:val="00530846"/>
    <w:rsid w:val="00534D5C"/>
    <w:rsid w:val="0054214F"/>
    <w:rsid w:val="005459E5"/>
    <w:rsid w:val="005462B3"/>
    <w:rsid w:val="00560C33"/>
    <w:rsid w:val="00566A32"/>
    <w:rsid w:val="005675CB"/>
    <w:rsid w:val="00567F79"/>
    <w:rsid w:val="0057057D"/>
    <w:rsid w:val="00577964"/>
    <w:rsid w:val="005809C5"/>
    <w:rsid w:val="0058347A"/>
    <w:rsid w:val="005929D4"/>
    <w:rsid w:val="00592C51"/>
    <w:rsid w:val="005A0B0F"/>
    <w:rsid w:val="005A1AB5"/>
    <w:rsid w:val="005A2240"/>
    <w:rsid w:val="005A2FDD"/>
    <w:rsid w:val="005A76B8"/>
    <w:rsid w:val="005B24DA"/>
    <w:rsid w:val="005B5F26"/>
    <w:rsid w:val="005C7767"/>
    <w:rsid w:val="005F2A1E"/>
    <w:rsid w:val="005F42BE"/>
    <w:rsid w:val="005F62C3"/>
    <w:rsid w:val="006029B1"/>
    <w:rsid w:val="00603483"/>
    <w:rsid w:val="00610553"/>
    <w:rsid w:val="00613ACC"/>
    <w:rsid w:val="0061733E"/>
    <w:rsid w:val="00620283"/>
    <w:rsid w:val="006219BC"/>
    <w:rsid w:val="00623722"/>
    <w:rsid w:val="00624222"/>
    <w:rsid w:val="006278BF"/>
    <w:rsid w:val="00631902"/>
    <w:rsid w:val="0063477D"/>
    <w:rsid w:val="006404AD"/>
    <w:rsid w:val="00641771"/>
    <w:rsid w:val="00650750"/>
    <w:rsid w:val="00651AE7"/>
    <w:rsid w:val="00654B4A"/>
    <w:rsid w:val="00654D53"/>
    <w:rsid w:val="0066539F"/>
    <w:rsid w:val="00690E36"/>
    <w:rsid w:val="00694242"/>
    <w:rsid w:val="00694E5A"/>
    <w:rsid w:val="006A3B22"/>
    <w:rsid w:val="006A3F02"/>
    <w:rsid w:val="006A4EC8"/>
    <w:rsid w:val="006B1A81"/>
    <w:rsid w:val="006B3935"/>
    <w:rsid w:val="006B65B6"/>
    <w:rsid w:val="006C01A6"/>
    <w:rsid w:val="006C364E"/>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15733"/>
    <w:rsid w:val="00716B0A"/>
    <w:rsid w:val="007244C9"/>
    <w:rsid w:val="0072510E"/>
    <w:rsid w:val="007302C6"/>
    <w:rsid w:val="00730AD9"/>
    <w:rsid w:val="0073601A"/>
    <w:rsid w:val="0074016A"/>
    <w:rsid w:val="00744DC0"/>
    <w:rsid w:val="0075387D"/>
    <w:rsid w:val="007557C4"/>
    <w:rsid w:val="00765068"/>
    <w:rsid w:val="007702FA"/>
    <w:rsid w:val="00776020"/>
    <w:rsid w:val="007863DA"/>
    <w:rsid w:val="0078663D"/>
    <w:rsid w:val="00786A7B"/>
    <w:rsid w:val="00791E19"/>
    <w:rsid w:val="007926E0"/>
    <w:rsid w:val="00794077"/>
    <w:rsid w:val="00796AFE"/>
    <w:rsid w:val="0079770A"/>
    <w:rsid w:val="007A4F95"/>
    <w:rsid w:val="007B0F2A"/>
    <w:rsid w:val="007B4BC1"/>
    <w:rsid w:val="007C015A"/>
    <w:rsid w:val="007D24C7"/>
    <w:rsid w:val="007D508D"/>
    <w:rsid w:val="007D7CF8"/>
    <w:rsid w:val="007E0926"/>
    <w:rsid w:val="007E0C17"/>
    <w:rsid w:val="007E29D1"/>
    <w:rsid w:val="007F02C7"/>
    <w:rsid w:val="007F1A48"/>
    <w:rsid w:val="007F356B"/>
    <w:rsid w:val="007F485C"/>
    <w:rsid w:val="007F5C3C"/>
    <w:rsid w:val="00800270"/>
    <w:rsid w:val="00801616"/>
    <w:rsid w:val="00801E85"/>
    <w:rsid w:val="00806D2E"/>
    <w:rsid w:val="0081192E"/>
    <w:rsid w:val="00814885"/>
    <w:rsid w:val="00816FEB"/>
    <w:rsid w:val="008221D2"/>
    <w:rsid w:val="00822506"/>
    <w:rsid w:val="008237D2"/>
    <w:rsid w:val="00823FD2"/>
    <w:rsid w:val="008270C2"/>
    <w:rsid w:val="008275FE"/>
    <w:rsid w:val="00832CCB"/>
    <w:rsid w:val="00843C89"/>
    <w:rsid w:val="00844183"/>
    <w:rsid w:val="008454D8"/>
    <w:rsid w:val="008502B7"/>
    <w:rsid w:val="00851F64"/>
    <w:rsid w:val="008524E7"/>
    <w:rsid w:val="00857EF0"/>
    <w:rsid w:val="00865FCB"/>
    <w:rsid w:val="0086620F"/>
    <w:rsid w:val="00871347"/>
    <w:rsid w:val="00872563"/>
    <w:rsid w:val="00877B2E"/>
    <w:rsid w:val="00880100"/>
    <w:rsid w:val="0088687E"/>
    <w:rsid w:val="00891549"/>
    <w:rsid w:val="00891582"/>
    <w:rsid w:val="00891E1F"/>
    <w:rsid w:val="008929E2"/>
    <w:rsid w:val="00896D50"/>
    <w:rsid w:val="008A4B5C"/>
    <w:rsid w:val="008A559E"/>
    <w:rsid w:val="008A7CC7"/>
    <w:rsid w:val="008B19A1"/>
    <w:rsid w:val="008B2D76"/>
    <w:rsid w:val="008C2818"/>
    <w:rsid w:val="008C43CB"/>
    <w:rsid w:val="008D045E"/>
    <w:rsid w:val="008D3888"/>
    <w:rsid w:val="008E7238"/>
    <w:rsid w:val="008F2219"/>
    <w:rsid w:val="008F3F1F"/>
    <w:rsid w:val="008F5249"/>
    <w:rsid w:val="0090291B"/>
    <w:rsid w:val="0090486D"/>
    <w:rsid w:val="0090634C"/>
    <w:rsid w:val="00917850"/>
    <w:rsid w:val="00920539"/>
    <w:rsid w:val="009313E1"/>
    <w:rsid w:val="009326E4"/>
    <w:rsid w:val="0093293E"/>
    <w:rsid w:val="0095047D"/>
    <w:rsid w:val="00953C70"/>
    <w:rsid w:val="00956F5B"/>
    <w:rsid w:val="0096582D"/>
    <w:rsid w:val="00985C82"/>
    <w:rsid w:val="00991024"/>
    <w:rsid w:val="00995484"/>
    <w:rsid w:val="00995E60"/>
    <w:rsid w:val="009A042A"/>
    <w:rsid w:val="009A2E7F"/>
    <w:rsid w:val="009A2FED"/>
    <w:rsid w:val="009A64F5"/>
    <w:rsid w:val="009A7343"/>
    <w:rsid w:val="009C3672"/>
    <w:rsid w:val="009C37C4"/>
    <w:rsid w:val="009C41EB"/>
    <w:rsid w:val="009C47C0"/>
    <w:rsid w:val="009E6FDC"/>
    <w:rsid w:val="009E74DA"/>
    <w:rsid w:val="009F152E"/>
    <w:rsid w:val="009F35BE"/>
    <w:rsid w:val="009F3787"/>
    <w:rsid w:val="009F6167"/>
    <w:rsid w:val="00A02FC3"/>
    <w:rsid w:val="00A04060"/>
    <w:rsid w:val="00A1225C"/>
    <w:rsid w:val="00A15B31"/>
    <w:rsid w:val="00A20254"/>
    <w:rsid w:val="00A21EFF"/>
    <w:rsid w:val="00A255BC"/>
    <w:rsid w:val="00A32F65"/>
    <w:rsid w:val="00A35231"/>
    <w:rsid w:val="00A363BE"/>
    <w:rsid w:val="00A37DC1"/>
    <w:rsid w:val="00A41C47"/>
    <w:rsid w:val="00A457E6"/>
    <w:rsid w:val="00A501FE"/>
    <w:rsid w:val="00A5206D"/>
    <w:rsid w:val="00A53BB8"/>
    <w:rsid w:val="00A547D2"/>
    <w:rsid w:val="00A571F1"/>
    <w:rsid w:val="00A61FEC"/>
    <w:rsid w:val="00A67CE1"/>
    <w:rsid w:val="00A717DC"/>
    <w:rsid w:val="00A74BDB"/>
    <w:rsid w:val="00A81242"/>
    <w:rsid w:val="00A83060"/>
    <w:rsid w:val="00A85EE7"/>
    <w:rsid w:val="00A95F73"/>
    <w:rsid w:val="00A96D4E"/>
    <w:rsid w:val="00AA02B5"/>
    <w:rsid w:val="00AA1903"/>
    <w:rsid w:val="00AB06F6"/>
    <w:rsid w:val="00AB070D"/>
    <w:rsid w:val="00AC3BA8"/>
    <w:rsid w:val="00AC5674"/>
    <w:rsid w:val="00AD1F5C"/>
    <w:rsid w:val="00AD2F92"/>
    <w:rsid w:val="00AD690F"/>
    <w:rsid w:val="00AD78FD"/>
    <w:rsid w:val="00AE6079"/>
    <w:rsid w:val="00AF01A6"/>
    <w:rsid w:val="00AF27F6"/>
    <w:rsid w:val="00B02881"/>
    <w:rsid w:val="00B03743"/>
    <w:rsid w:val="00B10308"/>
    <w:rsid w:val="00B15CB6"/>
    <w:rsid w:val="00B16A90"/>
    <w:rsid w:val="00B221BC"/>
    <w:rsid w:val="00B22D47"/>
    <w:rsid w:val="00B237EE"/>
    <w:rsid w:val="00B253ED"/>
    <w:rsid w:val="00B26660"/>
    <w:rsid w:val="00B26E96"/>
    <w:rsid w:val="00B31A95"/>
    <w:rsid w:val="00B35F97"/>
    <w:rsid w:val="00B411A5"/>
    <w:rsid w:val="00B423BF"/>
    <w:rsid w:val="00B522A2"/>
    <w:rsid w:val="00B55A93"/>
    <w:rsid w:val="00B5678D"/>
    <w:rsid w:val="00B62535"/>
    <w:rsid w:val="00B65D59"/>
    <w:rsid w:val="00B70E6F"/>
    <w:rsid w:val="00B71F4C"/>
    <w:rsid w:val="00B7616D"/>
    <w:rsid w:val="00B812AD"/>
    <w:rsid w:val="00B86927"/>
    <w:rsid w:val="00B91943"/>
    <w:rsid w:val="00B9637B"/>
    <w:rsid w:val="00BA4248"/>
    <w:rsid w:val="00BA4EC9"/>
    <w:rsid w:val="00BA528D"/>
    <w:rsid w:val="00BB2083"/>
    <w:rsid w:val="00BB2408"/>
    <w:rsid w:val="00BB3705"/>
    <w:rsid w:val="00BC06AF"/>
    <w:rsid w:val="00BC1EAA"/>
    <w:rsid w:val="00BC7627"/>
    <w:rsid w:val="00BC76A5"/>
    <w:rsid w:val="00BD01F0"/>
    <w:rsid w:val="00BD58AC"/>
    <w:rsid w:val="00BE53F3"/>
    <w:rsid w:val="00BE733B"/>
    <w:rsid w:val="00BF0BEA"/>
    <w:rsid w:val="00BF0C41"/>
    <w:rsid w:val="00C00DBC"/>
    <w:rsid w:val="00C0337B"/>
    <w:rsid w:val="00C0441C"/>
    <w:rsid w:val="00C047B1"/>
    <w:rsid w:val="00C057EE"/>
    <w:rsid w:val="00C0654F"/>
    <w:rsid w:val="00C078ED"/>
    <w:rsid w:val="00C14028"/>
    <w:rsid w:val="00C1537F"/>
    <w:rsid w:val="00C1712D"/>
    <w:rsid w:val="00C202D1"/>
    <w:rsid w:val="00C308CC"/>
    <w:rsid w:val="00C37E41"/>
    <w:rsid w:val="00C43CBD"/>
    <w:rsid w:val="00C539DD"/>
    <w:rsid w:val="00C55CC4"/>
    <w:rsid w:val="00C5685E"/>
    <w:rsid w:val="00C67041"/>
    <w:rsid w:val="00C75DBF"/>
    <w:rsid w:val="00C76573"/>
    <w:rsid w:val="00C777DF"/>
    <w:rsid w:val="00C77F07"/>
    <w:rsid w:val="00C77FAE"/>
    <w:rsid w:val="00C84434"/>
    <w:rsid w:val="00C84E82"/>
    <w:rsid w:val="00C850EC"/>
    <w:rsid w:val="00C86892"/>
    <w:rsid w:val="00C8703B"/>
    <w:rsid w:val="00C90DC7"/>
    <w:rsid w:val="00C91741"/>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B68"/>
    <w:rsid w:val="00D036C0"/>
    <w:rsid w:val="00D048B2"/>
    <w:rsid w:val="00D11D26"/>
    <w:rsid w:val="00D209B0"/>
    <w:rsid w:val="00D2268B"/>
    <w:rsid w:val="00D24962"/>
    <w:rsid w:val="00D27678"/>
    <w:rsid w:val="00D27C8D"/>
    <w:rsid w:val="00D409FC"/>
    <w:rsid w:val="00D40A5D"/>
    <w:rsid w:val="00D43B87"/>
    <w:rsid w:val="00D54528"/>
    <w:rsid w:val="00D55AA2"/>
    <w:rsid w:val="00D602CA"/>
    <w:rsid w:val="00D61E1F"/>
    <w:rsid w:val="00D65750"/>
    <w:rsid w:val="00D722FA"/>
    <w:rsid w:val="00D770D7"/>
    <w:rsid w:val="00D7756C"/>
    <w:rsid w:val="00D776B1"/>
    <w:rsid w:val="00D802AB"/>
    <w:rsid w:val="00D8490C"/>
    <w:rsid w:val="00D95469"/>
    <w:rsid w:val="00D95B81"/>
    <w:rsid w:val="00D9671A"/>
    <w:rsid w:val="00DA482A"/>
    <w:rsid w:val="00DC08A0"/>
    <w:rsid w:val="00DC3773"/>
    <w:rsid w:val="00DD6E68"/>
    <w:rsid w:val="00DE4932"/>
    <w:rsid w:val="00DF1B7B"/>
    <w:rsid w:val="00DF2CA2"/>
    <w:rsid w:val="00E01C56"/>
    <w:rsid w:val="00E024F0"/>
    <w:rsid w:val="00E05DED"/>
    <w:rsid w:val="00E061A9"/>
    <w:rsid w:val="00E0719E"/>
    <w:rsid w:val="00E27ADD"/>
    <w:rsid w:val="00E31619"/>
    <w:rsid w:val="00E453BA"/>
    <w:rsid w:val="00E50F4B"/>
    <w:rsid w:val="00E55E2C"/>
    <w:rsid w:val="00E56717"/>
    <w:rsid w:val="00E57E63"/>
    <w:rsid w:val="00E647D3"/>
    <w:rsid w:val="00E66E68"/>
    <w:rsid w:val="00E66FE7"/>
    <w:rsid w:val="00E72623"/>
    <w:rsid w:val="00E8078A"/>
    <w:rsid w:val="00E81385"/>
    <w:rsid w:val="00E83FA1"/>
    <w:rsid w:val="00E86727"/>
    <w:rsid w:val="00E9072C"/>
    <w:rsid w:val="00E90E9F"/>
    <w:rsid w:val="00E9251D"/>
    <w:rsid w:val="00E94A97"/>
    <w:rsid w:val="00EA171F"/>
    <w:rsid w:val="00EB357C"/>
    <w:rsid w:val="00EB61D4"/>
    <w:rsid w:val="00EB7D26"/>
    <w:rsid w:val="00EC6D95"/>
    <w:rsid w:val="00ED0B11"/>
    <w:rsid w:val="00ED295D"/>
    <w:rsid w:val="00EE1F2B"/>
    <w:rsid w:val="00EE44FA"/>
    <w:rsid w:val="00EE5F02"/>
    <w:rsid w:val="00EE71EA"/>
    <w:rsid w:val="00EF1B60"/>
    <w:rsid w:val="00EF4D30"/>
    <w:rsid w:val="00EF54A9"/>
    <w:rsid w:val="00EF7A3D"/>
    <w:rsid w:val="00EF7BD6"/>
    <w:rsid w:val="00F0064C"/>
    <w:rsid w:val="00F06314"/>
    <w:rsid w:val="00F12546"/>
    <w:rsid w:val="00F13504"/>
    <w:rsid w:val="00F152CB"/>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B3208"/>
    <w:rsid w:val="00FB7618"/>
    <w:rsid w:val="00FC052F"/>
    <w:rsid w:val="00FC11D5"/>
    <w:rsid w:val="00FC514E"/>
    <w:rsid w:val="00FC556E"/>
    <w:rsid w:val="00FD04DE"/>
    <w:rsid w:val="00FD246D"/>
    <w:rsid w:val="00FD3BA0"/>
    <w:rsid w:val="00FD7447"/>
    <w:rsid w:val="00FE08D7"/>
    <w:rsid w:val="00FE1AEF"/>
    <w:rsid w:val="00FE1BC8"/>
    <w:rsid w:val="00FE75E4"/>
    <w:rsid w:val="00FF6314"/>
    <w:rsid w:val="00FF6B7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aliases w:val="List Paragraph 1"/>
    <w:basedOn w:val="Normal"/>
    <w:link w:val="PrrafodelistaCar"/>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character" w:customStyle="1" w:styleId="PrrafodelistaCar">
    <w:name w:val="Párrafo de lista Car"/>
    <w:aliases w:val="List Paragraph 1 Car"/>
    <w:basedOn w:val="Fuentedeprrafopredeter"/>
    <w:link w:val="Prrafodelista"/>
    <w:uiPriority w:val="34"/>
    <w:locked/>
    <w:rsid w:val="00B55A93"/>
    <w:rPr>
      <w:rFonts w:ascii="Calibri" w:hAnsi="Calibri" w:cs="Times New Roman"/>
      <w:lang w:eastAsia="es-SV"/>
    </w:rPr>
  </w:style>
  <w:style w:type="paragraph" w:customStyle="1" w:styleId="Default">
    <w:name w:val="Default"/>
    <w:rsid w:val="00ED295D"/>
    <w:pPr>
      <w:autoSpaceDE w:val="0"/>
      <w:autoSpaceDN w:val="0"/>
      <w:adjustRightInd w:val="0"/>
      <w:spacing w:after="0" w:line="240" w:lineRule="auto"/>
    </w:pPr>
    <w:rPr>
      <w:rFonts w:ascii="Times New Roman" w:eastAsia="Times New Roman" w:hAnsi="Times New Roman" w:cs="Times New Roman"/>
      <w:color w:val="000000"/>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305910-A488-4429-88E4-D8462D9A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781</Words>
  <Characters>4297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cclf</dc:creator>
  <cp:lastModifiedBy>rmgm</cp:lastModifiedBy>
  <cp:revision>4</cp:revision>
  <cp:lastPrinted>2019-02-04T20:56:00Z</cp:lastPrinted>
  <dcterms:created xsi:type="dcterms:W3CDTF">2021-07-01T19:29:00Z</dcterms:created>
  <dcterms:modified xsi:type="dcterms:W3CDTF">2021-07-05T16:56:00Z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ies>
</file>